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C06E4" w:rsidRPr="005A757D" w:rsidRDefault="004C06E4" w:rsidP="007C4011">
      <w:pPr>
        <w:pStyle w:val="71"/>
        <w:ind w:firstLineChars="0" w:firstLine="0"/>
        <w:rPr>
          <w:rFonts w:ascii="幼圆" w:eastAsia="幼圆"/>
        </w:rPr>
      </w:pPr>
    </w:p>
    <w:p w:rsidR="004966B6" w:rsidRPr="005A757D" w:rsidRDefault="004966B6" w:rsidP="007C4011">
      <w:pPr>
        <w:spacing w:line="360" w:lineRule="auto"/>
        <w:rPr>
          <w:rFonts w:ascii="幼圆" w:eastAsia="幼圆" w:hAnsiTheme="minorEastAsia"/>
          <w:sz w:val="28"/>
          <w:szCs w:val="28"/>
        </w:rPr>
      </w:pPr>
    </w:p>
    <w:p w:rsidR="00496C71" w:rsidRPr="005A757D" w:rsidRDefault="00496C71" w:rsidP="007C4011">
      <w:pPr>
        <w:spacing w:line="360" w:lineRule="auto"/>
        <w:rPr>
          <w:rFonts w:ascii="幼圆" w:eastAsia="幼圆" w:hAnsiTheme="minorEastAsia"/>
          <w:sz w:val="32"/>
          <w:szCs w:val="32"/>
        </w:rPr>
      </w:pPr>
    </w:p>
    <w:p w:rsidR="004966B6" w:rsidRPr="005A757D" w:rsidRDefault="004966B6" w:rsidP="007C4011">
      <w:pPr>
        <w:jc w:val="center"/>
        <w:rPr>
          <w:rFonts w:ascii="幼圆" w:eastAsia="幼圆" w:hAnsiTheme="minorEastAsia"/>
          <w:b/>
          <w:color w:val="FF0000"/>
          <w:sz w:val="48"/>
          <w:szCs w:val="48"/>
        </w:rPr>
      </w:pPr>
      <w:r w:rsidRPr="005A757D">
        <w:rPr>
          <w:rFonts w:ascii="幼圆" w:eastAsia="幼圆" w:hAnsiTheme="minorEastAsia" w:hint="eastAsia"/>
          <w:b/>
          <w:color w:val="FF0000"/>
          <w:sz w:val="48"/>
          <w:szCs w:val="48"/>
        </w:rPr>
        <w:t>DWQC</w:t>
      </w:r>
    </w:p>
    <w:p w:rsidR="004966B6" w:rsidRPr="005A757D" w:rsidRDefault="004966B6" w:rsidP="007C4011">
      <w:pPr>
        <w:jc w:val="center"/>
        <w:rPr>
          <w:rFonts w:ascii="幼圆" w:eastAsia="幼圆" w:hAnsiTheme="minorEastAsia"/>
          <w:b/>
          <w:color w:val="000000" w:themeColor="text1"/>
          <w:sz w:val="48"/>
          <w:szCs w:val="48"/>
        </w:rPr>
      </w:pPr>
      <w:r w:rsidRPr="005A757D">
        <w:rPr>
          <w:rFonts w:ascii="幼圆" w:eastAsia="幼圆" w:hAnsiTheme="minorEastAsia" w:hint="eastAsia"/>
          <w:b/>
          <w:color w:val="000000" w:themeColor="text1"/>
          <w:sz w:val="48"/>
          <w:szCs w:val="48"/>
        </w:rPr>
        <w:t>内部控制管理手册</w:t>
      </w:r>
    </w:p>
    <w:p w:rsidR="004966B6" w:rsidRPr="005A757D" w:rsidRDefault="004966B6" w:rsidP="007C4011">
      <w:pPr>
        <w:jc w:val="center"/>
        <w:rPr>
          <w:rFonts w:ascii="幼圆" w:eastAsia="幼圆" w:hAnsiTheme="minorEastAsia"/>
          <w:b/>
          <w:color w:val="000000" w:themeColor="text1"/>
          <w:sz w:val="32"/>
          <w:szCs w:val="32"/>
        </w:rPr>
      </w:pPr>
    </w:p>
    <w:p w:rsidR="004966B6" w:rsidRPr="005A757D" w:rsidRDefault="004966B6" w:rsidP="007C4011">
      <w:pPr>
        <w:jc w:val="center"/>
        <w:rPr>
          <w:rFonts w:ascii="幼圆" w:eastAsia="幼圆" w:hAnsiTheme="minorEastAsia"/>
          <w:b/>
          <w:color w:val="000000" w:themeColor="text1"/>
          <w:sz w:val="32"/>
          <w:szCs w:val="32"/>
        </w:rPr>
      </w:pPr>
    </w:p>
    <w:p w:rsidR="004966B6" w:rsidRPr="005A757D" w:rsidRDefault="004966B6" w:rsidP="007C4011">
      <w:pPr>
        <w:jc w:val="center"/>
        <w:rPr>
          <w:rFonts w:ascii="幼圆" w:eastAsia="幼圆" w:hAnsiTheme="minorEastAsia"/>
          <w:b/>
          <w:color w:val="000000" w:themeColor="text1"/>
          <w:sz w:val="32"/>
          <w:szCs w:val="32"/>
        </w:rPr>
      </w:pPr>
    </w:p>
    <w:p w:rsidR="004966B6" w:rsidRPr="005A757D" w:rsidRDefault="004966B6" w:rsidP="007C4011">
      <w:pPr>
        <w:jc w:val="center"/>
        <w:rPr>
          <w:rFonts w:ascii="幼圆" w:eastAsia="幼圆" w:hAnsiTheme="minorEastAsia"/>
          <w:b/>
          <w:color w:val="000000" w:themeColor="text1"/>
          <w:sz w:val="32"/>
          <w:szCs w:val="32"/>
        </w:rPr>
      </w:pPr>
    </w:p>
    <w:p w:rsidR="004966B6" w:rsidRPr="005A757D" w:rsidRDefault="004966B6" w:rsidP="007C4011">
      <w:pPr>
        <w:jc w:val="center"/>
        <w:rPr>
          <w:rFonts w:ascii="幼圆" w:eastAsia="幼圆" w:hAnsiTheme="minorEastAsia"/>
          <w:b/>
          <w:color w:val="000000" w:themeColor="text1"/>
          <w:sz w:val="32"/>
          <w:szCs w:val="32"/>
        </w:rPr>
      </w:pPr>
    </w:p>
    <w:p w:rsidR="004966B6" w:rsidRPr="005A757D" w:rsidRDefault="004966B6" w:rsidP="007C4011">
      <w:pPr>
        <w:jc w:val="center"/>
        <w:rPr>
          <w:rFonts w:ascii="幼圆" w:eastAsia="幼圆" w:hAnsiTheme="minorEastAsia"/>
          <w:b/>
          <w:color w:val="000000" w:themeColor="text1"/>
          <w:sz w:val="32"/>
          <w:szCs w:val="32"/>
        </w:rPr>
      </w:pPr>
    </w:p>
    <w:p w:rsidR="004966B6" w:rsidRPr="005A757D" w:rsidRDefault="004966B6" w:rsidP="007C4011">
      <w:pPr>
        <w:jc w:val="center"/>
        <w:rPr>
          <w:rFonts w:ascii="幼圆" w:eastAsia="幼圆" w:hAnsiTheme="minorEastAsia"/>
          <w:b/>
          <w:color w:val="000000" w:themeColor="text1"/>
          <w:sz w:val="32"/>
          <w:szCs w:val="32"/>
        </w:rPr>
      </w:pPr>
    </w:p>
    <w:p w:rsidR="004966B6" w:rsidRPr="005A757D" w:rsidRDefault="004966B6" w:rsidP="007C4011">
      <w:pPr>
        <w:jc w:val="center"/>
        <w:rPr>
          <w:rFonts w:ascii="幼圆" w:eastAsia="幼圆" w:hAnsiTheme="minorEastAsia"/>
          <w:b/>
          <w:color w:val="000000" w:themeColor="text1"/>
          <w:sz w:val="32"/>
          <w:szCs w:val="32"/>
        </w:rPr>
      </w:pPr>
    </w:p>
    <w:p w:rsidR="004966B6" w:rsidRPr="005A757D" w:rsidRDefault="004966B6" w:rsidP="007C4011">
      <w:pPr>
        <w:jc w:val="center"/>
        <w:rPr>
          <w:rFonts w:ascii="幼圆" w:eastAsia="幼圆" w:hAnsiTheme="minorEastAsia"/>
          <w:b/>
          <w:color w:val="000000" w:themeColor="text1"/>
          <w:sz w:val="32"/>
          <w:szCs w:val="32"/>
        </w:rPr>
      </w:pPr>
    </w:p>
    <w:p w:rsidR="008439DA" w:rsidRPr="005A757D" w:rsidRDefault="008439DA" w:rsidP="007C4011">
      <w:pPr>
        <w:jc w:val="center"/>
        <w:rPr>
          <w:rFonts w:ascii="幼圆" w:eastAsia="幼圆" w:hAnsiTheme="minorEastAsia"/>
          <w:b/>
          <w:color w:val="000000" w:themeColor="text1"/>
          <w:sz w:val="32"/>
          <w:szCs w:val="32"/>
        </w:rPr>
      </w:pPr>
    </w:p>
    <w:p w:rsidR="008439DA" w:rsidRPr="005A757D" w:rsidRDefault="008439DA" w:rsidP="007C4011">
      <w:pPr>
        <w:jc w:val="center"/>
        <w:rPr>
          <w:rFonts w:ascii="幼圆" w:eastAsia="幼圆" w:hAnsiTheme="minorEastAsia"/>
          <w:b/>
          <w:color w:val="000000" w:themeColor="text1"/>
          <w:sz w:val="32"/>
          <w:szCs w:val="32"/>
        </w:rPr>
      </w:pPr>
    </w:p>
    <w:p w:rsidR="008439DA" w:rsidRPr="005A757D" w:rsidRDefault="008439DA" w:rsidP="007C4011">
      <w:pPr>
        <w:jc w:val="center"/>
        <w:rPr>
          <w:rFonts w:ascii="幼圆" w:eastAsia="幼圆" w:hAnsiTheme="minorEastAsia"/>
          <w:b/>
          <w:color w:val="000000" w:themeColor="text1"/>
          <w:sz w:val="32"/>
          <w:szCs w:val="32"/>
        </w:rPr>
      </w:pPr>
    </w:p>
    <w:p w:rsidR="00BF05AB" w:rsidRPr="005A757D" w:rsidRDefault="00BF05AB" w:rsidP="007C4011">
      <w:pPr>
        <w:jc w:val="center"/>
        <w:rPr>
          <w:rFonts w:ascii="幼圆" w:eastAsia="幼圆" w:hAnsiTheme="minorEastAsia"/>
          <w:b/>
          <w:color w:val="000000" w:themeColor="text1"/>
          <w:sz w:val="32"/>
          <w:szCs w:val="32"/>
        </w:rPr>
      </w:pPr>
    </w:p>
    <w:p w:rsidR="004966B6" w:rsidRPr="005A757D" w:rsidRDefault="004966B6" w:rsidP="007C4011">
      <w:pPr>
        <w:jc w:val="center"/>
        <w:rPr>
          <w:rFonts w:ascii="幼圆" w:eastAsia="幼圆" w:hAnsiTheme="minorEastAsia"/>
          <w:b/>
          <w:color w:val="FF0000"/>
          <w:sz w:val="32"/>
          <w:szCs w:val="32"/>
        </w:rPr>
      </w:pPr>
      <w:r w:rsidRPr="005A757D">
        <w:rPr>
          <w:rFonts w:ascii="幼圆" w:eastAsia="幼圆" w:hAnsiTheme="minorEastAsia" w:hint="eastAsia"/>
          <w:b/>
          <w:sz w:val="32"/>
          <w:szCs w:val="32"/>
        </w:rPr>
        <w:t xml:space="preserve">颁发日期: </w:t>
      </w:r>
      <w:r w:rsidRPr="005A757D">
        <w:rPr>
          <w:rFonts w:ascii="幼圆" w:eastAsia="幼圆" w:hAnsiTheme="minorEastAsia" w:hint="eastAsia"/>
          <w:b/>
          <w:color w:val="FF0000"/>
          <w:sz w:val="32"/>
          <w:szCs w:val="32"/>
        </w:rPr>
        <w:t>#bfrq</w:t>
      </w:r>
    </w:p>
    <w:p w:rsidR="00C476C9" w:rsidRPr="005A757D" w:rsidRDefault="00C476C9" w:rsidP="007C4011">
      <w:pPr>
        <w:spacing w:line="360" w:lineRule="auto"/>
        <w:rPr>
          <w:rFonts w:ascii="幼圆" w:eastAsia="幼圆" w:hAnsiTheme="minorEastAsia"/>
          <w:sz w:val="28"/>
          <w:szCs w:val="28"/>
        </w:rPr>
        <w:sectPr w:rsidR="00C476C9" w:rsidRPr="005A757D" w:rsidSect="00C476C9">
          <w:headerReference w:type="default" r:id="rId9"/>
          <w:footerReference w:type="default" r:id="rId10"/>
          <w:pgSz w:w="11906" w:h="16838"/>
          <w:pgMar w:top="1440" w:right="1797" w:bottom="1440" w:left="1797" w:header="851" w:footer="992" w:gutter="0"/>
          <w:cols w:space="425"/>
          <w:docGrid w:type="linesAndChars" w:linePitch="312"/>
        </w:sectPr>
      </w:pPr>
    </w:p>
    <w:p w:rsidR="00A37B78" w:rsidRPr="005A757D" w:rsidRDefault="00A37B78" w:rsidP="007C4011">
      <w:pPr>
        <w:spacing w:line="360" w:lineRule="auto"/>
        <w:rPr>
          <w:rFonts w:ascii="幼圆" w:eastAsia="幼圆" w:hAnsiTheme="minorEastAsia"/>
          <w:sz w:val="28"/>
          <w:szCs w:val="28"/>
        </w:rPr>
      </w:pPr>
    </w:p>
    <w:p w:rsidR="00BF05AB" w:rsidRPr="005A757D" w:rsidRDefault="007F254D" w:rsidP="007C4011">
      <w:pPr>
        <w:jc w:val="center"/>
        <w:rPr>
          <w:rFonts w:ascii="幼圆" w:eastAsia="幼圆" w:hAnsiTheme="minorEastAsia"/>
          <w:b/>
          <w:color w:val="FF0000"/>
          <w:sz w:val="28"/>
          <w:szCs w:val="28"/>
        </w:rPr>
      </w:pPr>
      <w:r w:rsidRPr="005A757D">
        <w:rPr>
          <w:rFonts w:ascii="幼圆" w:eastAsia="幼圆" w:hAnsiTheme="minorEastAsia" w:hint="eastAsia"/>
          <w:b/>
          <w:color w:val="FF0000"/>
          <w:sz w:val="28"/>
          <w:szCs w:val="28"/>
        </w:rPr>
        <w:t>#XYQY</w:t>
      </w:r>
    </w:p>
    <w:p w:rsidR="00BF05AB" w:rsidRPr="005A757D" w:rsidRDefault="00BF05AB" w:rsidP="007C4011">
      <w:pPr>
        <w:tabs>
          <w:tab w:val="center" w:pos="4153"/>
          <w:tab w:val="right" w:pos="8306"/>
        </w:tabs>
        <w:spacing w:line="360" w:lineRule="auto"/>
        <w:jc w:val="center"/>
        <w:rPr>
          <w:rFonts w:ascii="幼圆" w:eastAsia="幼圆" w:hAnsiTheme="minorEastAsia"/>
          <w:b/>
          <w:color w:val="000000" w:themeColor="text1"/>
          <w:szCs w:val="28"/>
        </w:rPr>
      </w:pPr>
    </w:p>
    <w:p w:rsidR="00C476C9" w:rsidRPr="005A757D" w:rsidRDefault="00C476C9" w:rsidP="007C4011">
      <w:pPr>
        <w:pStyle w:val="71"/>
        <w:rPr>
          <w:rFonts w:ascii="幼圆" w:eastAsia="幼圆"/>
          <w:color w:val="FF0000"/>
        </w:rPr>
      </w:pPr>
      <w:r w:rsidRPr="005A757D">
        <w:rPr>
          <w:rFonts w:ascii="幼圆" w:eastAsia="幼圆" w:hint="eastAsia"/>
          <w:color w:val="FF0000"/>
        </w:rPr>
        <w:t>#XY_SJ</w:t>
      </w:r>
    </w:p>
    <w:p w:rsidR="00C476C9" w:rsidRPr="005A757D" w:rsidRDefault="00C476C9" w:rsidP="007C4011">
      <w:pPr>
        <w:pStyle w:val="71"/>
        <w:rPr>
          <w:rFonts w:ascii="幼圆" w:eastAsia="幼圆"/>
          <w:color w:val="FF0000"/>
        </w:rPr>
      </w:pPr>
    </w:p>
    <w:p w:rsidR="00C476C9" w:rsidRPr="005A757D" w:rsidRDefault="00C476C9" w:rsidP="007C4011">
      <w:pPr>
        <w:pStyle w:val="a"/>
        <w:numPr>
          <w:ilvl w:val="0"/>
          <w:numId w:val="0"/>
        </w:numPr>
        <w:rPr>
          <w:rFonts w:ascii="幼圆" w:eastAsia="幼圆"/>
        </w:rPr>
        <w:sectPr w:rsidR="00C476C9" w:rsidRPr="005A757D" w:rsidSect="00C476C9">
          <w:pgSz w:w="11906" w:h="16838"/>
          <w:pgMar w:top="1440" w:right="1797" w:bottom="1440" w:left="1797" w:header="851" w:footer="992" w:gutter="0"/>
          <w:cols w:space="425"/>
          <w:docGrid w:type="linesAndChars" w:linePitch="312"/>
        </w:sectPr>
      </w:pPr>
      <w:bookmarkStart w:id="0" w:name="_Toc486076637"/>
    </w:p>
    <w:p w:rsidR="008C160F" w:rsidRPr="005A757D" w:rsidRDefault="007D6A2E" w:rsidP="007C4011">
      <w:pPr>
        <w:pStyle w:val="71"/>
        <w:ind w:firstLineChars="0" w:firstLine="0"/>
        <w:rPr>
          <w:rFonts w:ascii="幼圆" w:eastAsia="幼圆"/>
        </w:rPr>
      </w:pPr>
      <w:r w:rsidRPr="005A757D">
        <w:rPr>
          <w:rFonts w:ascii="幼圆" w:eastAsia="幼圆" w:hint="eastAsia"/>
        </w:rPr>
        <w:lastRenderedPageBreak/>
        <w:t>目录</w:t>
      </w:r>
    </w:p>
    <w:p w:rsidR="00961B59" w:rsidRPr="005A757D" w:rsidRDefault="00804506">
      <w:pPr>
        <w:pStyle w:val="10"/>
        <w:tabs>
          <w:tab w:val="right" w:leader="dot" w:pos="8302"/>
        </w:tabs>
        <w:rPr>
          <w:rFonts w:ascii="幼圆" w:eastAsia="幼圆"/>
          <w:bCs w:val="0"/>
          <w:caps w:val="0"/>
          <w:noProof/>
          <w:sz w:val="21"/>
          <w:szCs w:val="22"/>
        </w:rPr>
      </w:pPr>
      <w:r w:rsidRPr="005A757D">
        <w:rPr>
          <w:rFonts w:ascii="幼圆" w:eastAsia="幼圆" w:hint="eastAsia"/>
          <w:b/>
          <w:bCs w:val="0"/>
          <w:caps w:val="0"/>
        </w:rPr>
        <w:fldChar w:fldCharType="begin"/>
      </w:r>
      <w:r w:rsidRPr="005A757D">
        <w:rPr>
          <w:rFonts w:ascii="幼圆" w:eastAsia="幼圆" w:hint="eastAsia"/>
          <w:b/>
          <w:bCs w:val="0"/>
          <w:caps w:val="0"/>
        </w:rPr>
        <w:instrText xml:space="preserve"> TOC \o "1-4" \h \z \u </w:instrText>
      </w:r>
      <w:r w:rsidRPr="005A757D">
        <w:rPr>
          <w:rFonts w:ascii="幼圆" w:eastAsia="幼圆" w:hint="eastAsia"/>
          <w:b/>
          <w:bCs w:val="0"/>
          <w:caps w:val="0"/>
        </w:rPr>
        <w:fldChar w:fldCharType="separate"/>
      </w:r>
      <w:hyperlink w:anchor="_Toc511464355" w:history="1">
        <w:r w:rsidR="00961B59" w:rsidRPr="005A757D">
          <w:rPr>
            <w:rStyle w:val="a7"/>
            <w:rFonts w:ascii="幼圆" w:eastAsia="幼圆" w:hint="eastAsia"/>
            <w:noProof/>
          </w:rPr>
          <w:t>第一部分 #BT_1</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_Toc511464355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11</w:t>
        </w:r>
        <w:r w:rsidR="00961B59" w:rsidRPr="005A757D">
          <w:rPr>
            <w:rFonts w:ascii="幼圆" w:eastAsia="幼圆" w:hint="eastAsia"/>
            <w:noProof/>
            <w:webHidden/>
          </w:rPr>
          <w:fldChar w:fldCharType="end"/>
        </w:r>
      </w:hyperlink>
    </w:p>
    <w:p w:rsidR="00961B59" w:rsidRPr="005A757D" w:rsidRDefault="002B3701">
      <w:pPr>
        <w:pStyle w:val="20"/>
        <w:tabs>
          <w:tab w:val="right" w:leader="dot" w:pos="8302"/>
        </w:tabs>
        <w:rPr>
          <w:rFonts w:ascii="幼圆" w:eastAsia="幼圆"/>
          <w:noProof/>
          <w:sz w:val="21"/>
          <w:szCs w:val="22"/>
        </w:rPr>
      </w:pPr>
      <w:hyperlink w:anchor="_Toc511464356" w:history="1">
        <w:r w:rsidR="00961B59" w:rsidRPr="005A757D">
          <w:rPr>
            <w:rStyle w:val="a7"/>
            <w:rFonts w:ascii="幼圆" w:eastAsia="幼圆" w:hint="eastAsia"/>
            <w:noProof/>
          </w:rPr>
          <w:t>第一章 #BT_2</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_Toc511464356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11</w:t>
        </w:r>
        <w:r w:rsidR="00961B59" w:rsidRPr="005A757D">
          <w:rPr>
            <w:rFonts w:ascii="幼圆" w:eastAsia="幼圆" w:hint="eastAsia"/>
            <w:noProof/>
            <w:webHidden/>
          </w:rPr>
          <w:fldChar w:fldCharType="end"/>
        </w:r>
      </w:hyperlink>
    </w:p>
    <w:p w:rsidR="00961B59" w:rsidRPr="005A757D" w:rsidRDefault="002B3701">
      <w:pPr>
        <w:pStyle w:val="20"/>
        <w:tabs>
          <w:tab w:val="right" w:leader="dot" w:pos="8302"/>
        </w:tabs>
        <w:rPr>
          <w:rFonts w:ascii="幼圆" w:eastAsia="幼圆"/>
          <w:noProof/>
          <w:sz w:val="21"/>
          <w:szCs w:val="22"/>
        </w:rPr>
      </w:pPr>
      <w:hyperlink w:anchor="_Toc511464357" w:history="1">
        <w:r w:rsidR="00961B59" w:rsidRPr="005A757D">
          <w:rPr>
            <w:rStyle w:val="a7"/>
            <w:rFonts w:ascii="幼圆" w:eastAsia="幼圆" w:hint="eastAsia"/>
            <w:noProof/>
          </w:rPr>
          <w:t>第二章 #BT_3</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_Toc511464357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12</w:t>
        </w:r>
        <w:r w:rsidR="00961B59" w:rsidRPr="005A757D">
          <w:rPr>
            <w:rFonts w:ascii="幼圆" w:eastAsia="幼圆" w:hint="eastAsia"/>
            <w:noProof/>
            <w:webHidden/>
          </w:rPr>
          <w:fldChar w:fldCharType="end"/>
        </w:r>
      </w:hyperlink>
    </w:p>
    <w:p w:rsidR="00961B59" w:rsidRPr="005A757D" w:rsidRDefault="002B3701">
      <w:pPr>
        <w:pStyle w:val="20"/>
        <w:tabs>
          <w:tab w:val="right" w:leader="dot" w:pos="8302"/>
        </w:tabs>
        <w:rPr>
          <w:rFonts w:ascii="幼圆" w:eastAsia="幼圆"/>
          <w:noProof/>
          <w:sz w:val="21"/>
          <w:szCs w:val="22"/>
        </w:rPr>
      </w:pPr>
      <w:hyperlink w:anchor="_Toc511464358" w:history="1">
        <w:r w:rsidR="00961B59" w:rsidRPr="005A757D">
          <w:rPr>
            <w:rStyle w:val="a7"/>
            <w:rFonts w:ascii="幼圆" w:eastAsia="幼圆" w:hint="eastAsia"/>
            <w:noProof/>
          </w:rPr>
          <w:t>第三章 #BT_4</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_Toc511464358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12</w:t>
        </w:r>
        <w:r w:rsidR="00961B59" w:rsidRPr="005A757D">
          <w:rPr>
            <w:rFonts w:ascii="幼圆" w:eastAsia="幼圆" w:hint="eastAsia"/>
            <w:noProof/>
            <w:webHidden/>
          </w:rPr>
          <w:fldChar w:fldCharType="end"/>
        </w:r>
      </w:hyperlink>
    </w:p>
    <w:p w:rsidR="00961B59" w:rsidRPr="005A757D" w:rsidRDefault="002B3701">
      <w:pPr>
        <w:pStyle w:val="20"/>
        <w:tabs>
          <w:tab w:val="right" w:leader="dot" w:pos="8302"/>
        </w:tabs>
        <w:rPr>
          <w:rFonts w:ascii="幼圆" w:eastAsia="幼圆"/>
          <w:noProof/>
          <w:sz w:val="21"/>
          <w:szCs w:val="22"/>
        </w:rPr>
      </w:pPr>
      <w:hyperlink w:anchor="_Toc511464359" w:history="1">
        <w:r w:rsidR="00961B59" w:rsidRPr="005A757D">
          <w:rPr>
            <w:rStyle w:val="a7"/>
            <w:rFonts w:ascii="幼圆" w:eastAsia="幼圆" w:hint="eastAsia"/>
            <w:noProof/>
          </w:rPr>
          <w:t>第四章 #BT_5</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_Toc511464359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14</w:t>
        </w:r>
        <w:r w:rsidR="00961B59" w:rsidRPr="005A757D">
          <w:rPr>
            <w:rFonts w:ascii="幼圆" w:eastAsia="幼圆" w:hint="eastAsia"/>
            <w:noProof/>
            <w:webHidden/>
          </w:rPr>
          <w:fldChar w:fldCharType="end"/>
        </w:r>
      </w:hyperlink>
    </w:p>
    <w:p w:rsidR="00961B59" w:rsidRPr="005A757D" w:rsidRDefault="002B3701">
      <w:pPr>
        <w:pStyle w:val="20"/>
        <w:tabs>
          <w:tab w:val="right" w:leader="dot" w:pos="8302"/>
        </w:tabs>
        <w:rPr>
          <w:rFonts w:ascii="幼圆" w:eastAsia="幼圆"/>
          <w:noProof/>
          <w:sz w:val="21"/>
          <w:szCs w:val="22"/>
        </w:rPr>
      </w:pPr>
      <w:hyperlink w:anchor="_Toc511464360" w:history="1">
        <w:r w:rsidR="00961B59" w:rsidRPr="005A757D">
          <w:rPr>
            <w:rStyle w:val="a7"/>
            <w:rFonts w:ascii="幼圆" w:eastAsia="幼圆" w:hint="eastAsia"/>
            <w:noProof/>
          </w:rPr>
          <w:t>第五章 #BT_6</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_Toc511464360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15</w:t>
        </w:r>
        <w:r w:rsidR="00961B59" w:rsidRPr="005A757D">
          <w:rPr>
            <w:rFonts w:ascii="幼圆" w:eastAsia="幼圆" w:hint="eastAsia"/>
            <w:noProof/>
            <w:webHidden/>
          </w:rPr>
          <w:fldChar w:fldCharType="end"/>
        </w:r>
      </w:hyperlink>
    </w:p>
    <w:p w:rsidR="00961B59" w:rsidRPr="005A757D" w:rsidRDefault="002B3701">
      <w:pPr>
        <w:pStyle w:val="20"/>
        <w:tabs>
          <w:tab w:val="right" w:leader="dot" w:pos="8302"/>
        </w:tabs>
        <w:rPr>
          <w:rFonts w:ascii="幼圆" w:eastAsia="幼圆"/>
          <w:noProof/>
          <w:sz w:val="21"/>
          <w:szCs w:val="22"/>
        </w:rPr>
      </w:pPr>
      <w:hyperlink w:anchor="_Toc511464361" w:history="1">
        <w:r w:rsidR="00961B59" w:rsidRPr="005A757D">
          <w:rPr>
            <w:rStyle w:val="a7"/>
            <w:rFonts w:ascii="幼圆" w:eastAsia="幼圆" w:hint="eastAsia"/>
            <w:noProof/>
          </w:rPr>
          <w:t>第六章 #BT_7</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_Toc511464361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16</w:t>
        </w:r>
        <w:r w:rsidR="00961B59" w:rsidRPr="005A757D">
          <w:rPr>
            <w:rFonts w:ascii="幼圆" w:eastAsia="幼圆" w:hint="eastAsia"/>
            <w:noProof/>
            <w:webHidden/>
          </w:rPr>
          <w:fldChar w:fldCharType="end"/>
        </w:r>
      </w:hyperlink>
    </w:p>
    <w:p w:rsidR="00961B59" w:rsidRPr="005A757D" w:rsidRDefault="002B3701">
      <w:pPr>
        <w:pStyle w:val="20"/>
        <w:tabs>
          <w:tab w:val="right" w:leader="dot" w:pos="8302"/>
        </w:tabs>
        <w:rPr>
          <w:rFonts w:ascii="幼圆" w:eastAsia="幼圆"/>
          <w:noProof/>
          <w:sz w:val="21"/>
          <w:szCs w:val="22"/>
        </w:rPr>
      </w:pPr>
      <w:hyperlink w:anchor="_Toc511464362" w:history="1">
        <w:r w:rsidR="00961B59" w:rsidRPr="005A757D">
          <w:rPr>
            <w:rStyle w:val="a7"/>
            <w:rFonts w:ascii="幼圆" w:eastAsia="幼圆" w:hint="eastAsia"/>
            <w:noProof/>
          </w:rPr>
          <w:t>第七章 #BT_8</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_Toc511464362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17</w:t>
        </w:r>
        <w:r w:rsidR="00961B59" w:rsidRPr="005A757D">
          <w:rPr>
            <w:rFonts w:ascii="幼圆" w:eastAsia="幼圆" w:hint="eastAsia"/>
            <w:noProof/>
            <w:webHidden/>
          </w:rPr>
          <w:fldChar w:fldCharType="end"/>
        </w:r>
      </w:hyperlink>
    </w:p>
    <w:p w:rsidR="00961B59" w:rsidRPr="005A757D" w:rsidRDefault="002B3701">
      <w:pPr>
        <w:pStyle w:val="20"/>
        <w:tabs>
          <w:tab w:val="right" w:leader="dot" w:pos="8302"/>
        </w:tabs>
        <w:rPr>
          <w:rFonts w:ascii="幼圆" w:eastAsia="幼圆"/>
          <w:noProof/>
          <w:sz w:val="21"/>
          <w:szCs w:val="22"/>
        </w:rPr>
      </w:pPr>
      <w:hyperlink w:anchor="_Toc511464363" w:history="1">
        <w:r w:rsidR="00961B59" w:rsidRPr="005A757D">
          <w:rPr>
            <w:rStyle w:val="a7"/>
            <w:rFonts w:ascii="幼圆" w:eastAsia="幼圆" w:hint="eastAsia"/>
            <w:noProof/>
          </w:rPr>
          <w:t>第八章 #BT_9</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_Toc511464363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17</w:t>
        </w:r>
        <w:r w:rsidR="00961B59" w:rsidRPr="005A757D">
          <w:rPr>
            <w:rFonts w:ascii="幼圆" w:eastAsia="幼圆" w:hint="eastAsia"/>
            <w:noProof/>
            <w:webHidden/>
          </w:rPr>
          <w:fldChar w:fldCharType="end"/>
        </w:r>
      </w:hyperlink>
    </w:p>
    <w:p w:rsidR="00961B59" w:rsidRPr="005A757D" w:rsidRDefault="002B3701">
      <w:pPr>
        <w:pStyle w:val="20"/>
        <w:tabs>
          <w:tab w:val="right" w:leader="dot" w:pos="8302"/>
        </w:tabs>
        <w:rPr>
          <w:rFonts w:ascii="幼圆" w:eastAsia="幼圆"/>
          <w:noProof/>
          <w:sz w:val="21"/>
          <w:szCs w:val="22"/>
        </w:rPr>
      </w:pPr>
      <w:hyperlink w:anchor="_Toc511464364" w:history="1">
        <w:r w:rsidR="00961B59" w:rsidRPr="005A757D">
          <w:rPr>
            <w:rStyle w:val="a7"/>
            <w:rFonts w:ascii="幼圆" w:eastAsia="幼圆" w:hint="eastAsia"/>
            <w:noProof/>
          </w:rPr>
          <w:t>第九章 #BT_10</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_Toc511464364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17</w:t>
        </w:r>
        <w:r w:rsidR="00961B59" w:rsidRPr="005A757D">
          <w:rPr>
            <w:rFonts w:ascii="幼圆" w:eastAsia="幼圆" w:hint="eastAsia"/>
            <w:noProof/>
            <w:webHidden/>
          </w:rPr>
          <w:fldChar w:fldCharType="end"/>
        </w:r>
      </w:hyperlink>
    </w:p>
    <w:p w:rsidR="00961B59" w:rsidRPr="005A757D" w:rsidRDefault="002B3701">
      <w:pPr>
        <w:pStyle w:val="10"/>
        <w:tabs>
          <w:tab w:val="right" w:leader="dot" w:pos="8302"/>
        </w:tabs>
        <w:rPr>
          <w:rFonts w:ascii="幼圆" w:eastAsia="幼圆"/>
          <w:bCs w:val="0"/>
          <w:caps w:val="0"/>
          <w:noProof/>
          <w:sz w:val="21"/>
          <w:szCs w:val="22"/>
        </w:rPr>
      </w:pPr>
      <w:hyperlink w:anchor="_Toc511464365" w:history="1">
        <w:r w:rsidR="00961B59" w:rsidRPr="005A757D">
          <w:rPr>
            <w:rStyle w:val="a7"/>
            <w:rFonts w:ascii="幼圆" w:eastAsia="幼圆" w:hint="eastAsia"/>
            <w:noProof/>
          </w:rPr>
          <w:t>第二部分 单位层面内部控制</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_Toc511464365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19</w:t>
        </w:r>
        <w:r w:rsidR="00961B59" w:rsidRPr="005A757D">
          <w:rPr>
            <w:rFonts w:ascii="幼圆" w:eastAsia="幼圆" w:hint="eastAsia"/>
            <w:noProof/>
            <w:webHidden/>
          </w:rPr>
          <w:fldChar w:fldCharType="end"/>
        </w:r>
      </w:hyperlink>
    </w:p>
    <w:p w:rsidR="00961B59" w:rsidRPr="005A757D" w:rsidRDefault="002B3701">
      <w:pPr>
        <w:pStyle w:val="20"/>
        <w:tabs>
          <w:tab w:val="right" w:leader="dot" w:pos="8302"/>
        </w:tabs>
        <w:rPr>
          <w:rFonts w:ascii="幼圆" w:eastAsia="幼圆"/>
          <w:noProof/>
          <w:sz w:val="21"/>
          <w:szCs w:val="22"/>
        </w:rPr>
      </w:pPr>
      <w:hyperlink w:anchor="_Toc511464366" w:history="1">
        <w:r w:rsidR="00961B59" w:rsidRPr="005A757D">
          <w:rPr>
            <w:rStyle w:val="a7"/>
            <w:rFonts w:ascii="幼圆" w:eastAsia="幼圆" w:hint="eastAsia"/>
            <w:noProof/>
          </w:rPr>
          <w:t>第一章 #BT_11</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_Toc511464366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19</w:t>
        </w:r>
        <w:r w:rsidR="00961B59" w:rsidRPr="005A757D">
          <w:rPr>
            <w:rFonts w:ascii="幼圆" w:eastAsia="幼圆" w:hint="eastAsia"/>
            <w:noProof/>
            <w:webHidden/>
          </w:rPr>
          <w:fldChar w:fldCharType="end"/>
        </w:r>
      </w:hyperlink>
    </w:p>
    <w:p w:rsidR="00961B59" w:rsidRPr="005A757D" w:rsidRDefault="002B3701">
      <w:pPr>
        <w:pStyle w:val="30"/>
        <w:rPr>
          <w:rFonts w:ascii="幼圆" w:eastAsia="幼圆" w:hAnsiTheme="minorHAnsi"/>
          <w:iCs w:val="0"/>
          <w:sz w:val="21"/>
          <w:szCs w:val="22"/>
        </w:rPr>
      </w:pPr>
      <w:hyperlink w:anchor="_Toc511464367" w:history="1">
        <w:r w:rsidR="00961B59" w:rsidRPr="005A757D">
          <w:rPr>
            <w:rStyle w:val="a7"/>
            <w:rFonts w:ascii="幼圆" w:eastAsia="幼圆" w:hint="eastAsia"/>
          </w:rPr>
          <w:t>第一节 #BT_12</w:t>
        </w:r>
        <w:r w:rsidR="00961B59" w:rsidRPr="005A757D">
          <w:rPr>
            <w:rFonts w:ascii="幼圆" w:eastAsia="幼圆" w:hint="eastAsia"/>
            <w:webHidden/>
          </w:rPr>
          <w:tab/>
        </w:r>
        <w:r w:rsidR="00961B59" w:rsidRPr="005A757D">
          <w:rPr>
            <w:rFonts w:ascii="幼圆" w:eastAsia="幼圆" w:hint="eastAsia"/>
            <w:webHidden/>
          </w:rPr>
          <w:fldChar w:fldCharType="begin"/>
        </w:r>
        <w:r w:rsidR="00961B59" w:rsidRPr="005A757D">
          <w:rPr>
            <w:rFonts w:ascii="幼圆" w:eastAsia="幼圆" w:hint="eastAsia"/>
            <w:webHidden/>
          </w:rPr>
          <w:instrText xml:space="preserve"> PAGEREF _Toc511464367 \h </w:instrText>
        </w:r>
        <w:r w:rsidR="00961B59" w:rsidRPr="005A757D">
          <w:rPr>
            <w:rFonts w:ascii="幼圆" w:eastAsia="幼圆" w:hint="eastAsia"/>
            <w:webHidden/>
          </w:rPr>
        </w:r>
        <w:r w:rsidR="00961B59" w:rsidRPr="005A757D">
          <w:rPr>
            <w:rFonts w:ascii="幼圆" w:eastAsia="幼圆" w:hint="eastAsia"/>
            <w:webHidden/>
          </w:rPr>
          <w:fldChar w:fldCharType="separate"/>
        </w:r>
        <w:r w:rsidR="00961B59" w:rsidRPr="005A757D">
          <w:rPr>
            <w:rFonts w:ascii="幼圆" w:eastAsia="幼圆" w:hint="eastAsia"/>
            <w:webHidden/>
          </w:rPr>
          <w:t>19</w:t>
        </w:r>
        <w:r w:rsidR="00961B59" w:rsidRPr="005A757D">
          <w:rPr>
            <w:rFonts w:ascii="幼圆" w:eastAsia="幼圆" w:hint="eastAsia"/>
            <w:webHidden/>
          </w:rPr>
          <w:fldChar w:fldCharType="end"/>
        </w:r>
      </w:hyperlink>
    </w:p>
    <w:p w:rsidR="00961B59" w:rsidRPr="005A757D" w:rsidRDefault="002B3701">
      <w:pPr>
        <w:pStyle w:val="30"/>
        <w:rPr>
          <w:rFonts w:ascii="幼圆" w:eastAsia="幼圆" w:hAnsiTheme="minorHAnsi"/>
          <w:iCs w:val="0"/>
          <w:sz w:val="21"/>
          <w:szCs w:val="22"/>
        </w:rPr>
      </w:pPr>
      <w:hyperlink w:anchor="_Toc511464368" w:history="1">
        <w:r w:rsidR="00961B59" w:rsidRPr="005A757D">
          <w:rPr>
            <w:rStyle w:val="a7"/>
            <w:rFonts w:ascii="幼圆" w:eastAsia="幼圆" w:hint="eastAsia"/>
          </w:rPr>
          <w:t>第二节 #BT_13</w:t>
        </w:r>
        <w:r w:rsidR="00961B59" w:rsidRPr="005A757D">
          <w:rPr>
            <w:rFonts w:ascii="幼圆" w:eastAsia="幼圆" w:hint="eastAsia"/>
            <w:webHidden/>
          </w:rPr>
          <w:tab/>
        </w:r>
        <w:r w:rsidR="00961B59" w:rsidRPr="005A757D">
          <w:rPr>
            <w:rFonts w:ascii="幼圆" w:eastAsia="幼圆" w:hint="eastAsia"/>
            <w:webHidden/>
          </w:rPr>
          <w:fldChar w:fldCharType="begin"/>
        </w:r>
        <w:r w:rsidR="00961B59" w:rsidRPr="005A757D">
          <w:rPr>
            <w:rFonts w:ascii="幼圆" w:eastAsia="幼圆" w:hint="eastAsia"/>
            <w:webHidden/>
          </w:rPr>
          <w:instrText xml:space="preserve"> PAGEREF _Toc511464368 \h </w:instrText>
        </w:r>
        <w:r w:rsidR="00961B59" w:rsidRPr="005A757D">
          <w:rPr>
            <w:rFonts w:ascii="幼圆" w:eastAsia="幼圆" w:hint="eastAsia"/>
            <w:webHidden/>
          </w:rPr>
        </w:r>
        <w:r w:rsidR="00961B59" w:rsidRPr="005A757D">
          <w:rPr>
            <w:rFonts w:ascii="幼圆" w:eastAsia="幼圆" w:hint="eastAsia"/>
            <w:webHidden/>
          </w:rPr>
          <w:fldChar w:fldCharType="separate"/>
        </w:r>
        <w:r w:rsidR="00961B59" w:rsidRPr="005A757D">
          <w:rPr>
            <w:rFonts w:ascii="幼圆" w:eastAsia="幼圆" w:hint="eastAsia"/>
            <w:webHidden/>
          </w:rPr>
          <w:t>19</w:t>
        </w:r>
        <w:r w:rsidR="00961B59" w:rsidRPr="005A757D">
          <w:rPr>
            <w:rFonts w:ascii="幼圆" w:eastAsia="幼圆" w:hint="eastAsia"/>
            <w:webHidden/>
          </w:rPr>
          <w:fldChar w:fldCharType="end"/>
        </w:r>
      </w:hyperlink>
    </w:p>
    <w:p w:rsidR="00961B59" w:rsidRPr="005A757D" w:rsidRDefault="002B3701">
      <w:pPr>
        <w:pStyle w:val="30"/>
        <w:rPr>
          <w:rFonts w:ascii="幼圆" w:eastAsia="幼圆" w:hAnsiTheme="minorHAnsi"/>
          <w:iCs w:val="0"/>
          <w:sz w:val="21"/>
          <w:szCs w:val="22"/>
        </w:rPr>
      </w:pPr>
      <w:hyperlink w:anchor="_Toc511464369" w:history="1">
        <w:r w:rsidR="00961B59" w:rsidRPr="005A757D">
          <w:rPr>
            <w:rStyle w:val="a7"/>
            <w:rFonts w:ascii="幼圆" w:eastAsia="幼圆" w:hint="eastAsia"/>
          </w:rPr>
          <w:t>第三节 #BT_14</w:t>
        </w:r>
        <w:r w:rsidR="00961B59" w:rsidRPr="005A757D">
          <w:rPr>
            <w:rFonts w:ascii="幼圆" w:eastAsia="幼圆" w:hint="eastAsia"/>
            <w:webHidden/>
          </w:rPr>
          <w:tab/>
        </w:r>
        <w:r w:rsidR="00961B59" w:rsidRPr="005A757D">
          <w:rPr>
            <w:rFonts w:ascii="幼圆" w:eastAsia="幼圆" w:hint="eastAsia"/>
            <w:webHidden/>
          </w:rPr>
          <w:fldChar w:fldCharType="begin"/>
        </w:r>
        <w:r w:rsidR="00961B59" w:rsidRPr="005A757D">
          <w:rPr>
            <w:rFonts w:ascii="幼圆" w:eastAsia="幼圆" w:hint="eastAsia"/>
            <w:webHidden/>
          </w:rPr>
          <w:instrText xml:space="preserve"> PAGEREF _Toc511464369 \h </w:instrText>
        </w:r>
        <w:r w:rsidR="00961B59" w:rsidRPr="005A757D">
          <w:rPr>
            <w:rFonts w:ascii="幼圆" w:eastAsia="幼圆" w:hint="eastAsia"/>
            <w:webHidden/>
          </w:rPr>
        </w:r>
        <w:r w:rsidR="00961B59" w:rsidRPr="005A757D">
          <w:rPr>
            <w:rFonts w:ascii="幼圆" w:eastAsia="幼圆" w:hint="eastAsia"/>
            <w:webHidden/>
          </w:rPr>
          <w:fldChar w:fldCharType="separate"/>
        </w:r>
        <w:r w:rsidR="00961B59" w:rsidRPr="005A757D">
          <w:rPr>
            <w:rFonts w:ascii="幼圆" w:eastAsia="幼圆" w:hint="eastAsia"/>
            <w:webHidden/>
          </w:rPr>
          <w:t>19</w:t>
        </w:r>
        <w:r w:rsidR="00961B59" w:rsidRPr="005A757D">
          <w:rPr>
            <w:rFonts w:ascii="幼圆" w:eastAsia="幼圆" w:hint="eastAsia"/>
            <w:webHidden/>
          </w:rPr>
          <w:fldChar w:fldCharType="end"/>
        </w:r>
      </w:hyperlink>
    </w:p>
    <w:p w:rsidR="00961B59" w:rsidRPr="005A757D" w:rsidRDefault="002B3701">
      <w:pPr>
        <w:pStyle w:val="30"/>
        <w:rPr>
          <w:rFonts w:ascii="幼圆" w:eastAsia="幼圆" w:hAnsiTheme="minorHAnsi"/>
          <w:iCs w:val="0"/>
          <w:sz w:val="21"/>
          <w:szCs w:val="22"/>
        </w:rPr>
      </w:pPr>
      <w:hyperlink w:anchor="_Toc511464370" w:history="1">
        <w:r w:rsidR="00961B59" w:rsidRPr="005A757D">
          <w:rPr>
            <w:rStyle w:val="a7"/>
            <w:rFonts w:ascii="幼圆" w:eastAsia="幼圆" w:hint="eastAsia"/>
          </w:rPr>
          <w:t>第四节 #BT_15</w:t>
        </w:r>
        <w:r w:rsidR="00961B59" w:rsidRPr="005A757D">
          <w:rPr>
            <w:rFonts w:ascii="幼圆" w:eastAsia="幼圆" w:hint="eastAsia"/>
            <w:webHidden/>
          </w:rPr>
          <w:tab/>
        </w:r>
        <w:r w:rsidR="00961B59" w:rsidRPr="005A757D">
          <w:rPr>
            <w:rFonts w:ascii="幼圆" w:eastAsia="幼圆" w:hint="eastAsia"/>
            <w:webHidden/>
          </w:rPr>
          <w:fldChar w:fldCharType="begin"/>
        </w:r>
        <w:r w:rsidR="00961B59" w:rsidRPr="005A757D">
          <w:rPr>
            <w:rFonts w:ascii="幼圆" w:eastAsia="幼圆" w:hint="eastAsia"/>
            <w:webHidden/>
          </w:rPr>
          <w:instrText xml:space="preserve"> PAGEREF _Toc511464370 \h </w:instrText>
        </w:r>
        <w:r w:rsidR="00961B59" w:rsidRPr="005A757D">
          <w:rPr>
            <w:rFonts w:ascii="幼圆" w:eastAsia="幼圆" w:hint="eastAsia"/>
            <w:webHidden/>
          </w:rPr>
        </w:r>
        <w:r w:rsidR="00961B59" w:rsidRPr="005A757D">
          <w:rPr>
            <w:rFonts w:ascii="幼圆" w:eastAsia="幼圆" w:hint="eastAsia"/>
            <w:webHidden/>
          </w:rPr>
          <w:fldChar w:fldCharType="separate"/>
        </w:r>
        <w:r w:rsidR="00961B59" w:rsidRPr="005A757D">
          <w:rPr>
            <w:rFonts w:ascii="幼圆" w:eastAsia="幼圆" w:hint="eastAsia"/>
            <w:webHidden/>
          </w:rPr>
          <w:t>20</w:t>
        </w:r>
        <w:r w:rsidR="00961B59" w:rsidRPr="005A757D">
          <w:rPr>
            <w:rFonts w:ascii="幼圆" w:eastAsia="幼圆" w:hint="eastAsia"/>
            <w:webHidden/>
          </w:rPr>
          <w:fldChar w:fldCharType="end"/>
        </w:r>
      </w:hyperlink>
    </w:p>
    <w:p w:rsidR="00961B59" w:rsidRPr="005A757D" w:rsidRDefault="002B3701">
      <w:pPr>
        <w:pStyle w:val="30"/>
        <w:rPr>
          <w:rFonts w:ascii="幼圆" w:eastAsia="幼圆" w:hAnsiTheme="minorHAnsi"/>
          <w:iCs w:val="0"/>
          <w:sz w:val="21"/>
          <w:szCs w:val="22"/>
        </w:rPr>
      </w:pPr>
      <w:hyperlink w:anchor="_Toc511464371" w:history="1">
        <w:r w:rsidR="00961B59" w:rsidRPr="005A757D">
          <w:rPr>
            <w:rStyle w:val="a7"/>
            <w:rFonts w:ascii="幼圆" w:eastAsia="幼圆" w:hint="eastAsia"/>
          </w:rPr>
          <w:t>第五节 #BT_16</w:t>
        </w:r>
        <w:r w:rsidR="00961B59" w:rsidRPr="005A757D">
          <w:rPr>
            <w:rFonts w:ascii="幼圆" w:eastAsia="幼圆" w:hint="eastAsia"/>
            <w:webHidden/>
          </w:rPr>
          <w:tab/>
        </w:r>
        <w:r w:rsidR="00961B59" w:rsidRPr="005A757D">
          <w:rPr>
            <w:rFonts w:ascii="幼圆" w:eastAsia="幼圆" w:hint="eastAsia"/>
            <w:webHidden/>
          </w:rPr>
          <w:fldChar w:fldCharType="begin"/>
        </w:r>
        <w:r w:rsidR="00961B59" w:rsidRPr="005A757D">
          <w:rPr>
            <w:rFonts w:ascii="幼圆" w:eastAsia="幼圆" w:hint="eastAsia"/>
            <w:webHidden/>
          </w:rPr>
          <w:instrText xml:space="preserve"> PAGEREF _Toc511464371 \h </w:instrText>
        </w:r>
        <w:r w:rsidR="00961B59" w:rsidRPr="005A757D">
          <w:rPr>
            <w:rFonts w:ascii="幼圆" w:eastAsia="幼圆" w:hint="eastAsia"/>
            <w:webHidden/>
          </w:rPr>
        </w:r>
        <w:r w:rsidR="00961B59" w:rsidRPr="005A757D">
          <w:rPr>
            <w:rFonts w:ascii="幼圆" w:eastAsia="幼圆" w:hint="eastAsia"/>
            <w:webHidden/>
          </w:rPr>
          <w:fldChar w:fldCharType="separate"/>
        </w:r>
        <w:r w:rsidR="00961B59" w:rsidRPr="005A757D">
          <w:rPr>
            <w:rFonts w:ascii="幼圆" w:eastAsia="幼圆" w:hint="eastAsia"/>
            <w:webHidden/>
          </w:rPr>
          <w:t>21</w:t>
        </w:r>
        <w:r w:rsidR="00961B59" w:rsidRPr="005A757D">
          <w:rPr>
            <w:rFonts w:ascii="幼圆" w:eastAsia="幼圆" w:hint="eastAsia"/>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372" w:history="1">
        <w:r w:rsidR="00961B59" w:rsidRPr="005A757D">
          <w:rPr>
            <w:rStyle w:val="a7"/>
            <w:rFonts w:ascii="幼圆" w:eastAsia="幼圆" w:hint="eastAsia"/>
            <w:noProof/>
          </w:rPr>
          <w:t>一、 决策机构</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_Toc511464372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21</w:t>
        </w:r>
        <w:r w:rsidR="00961B59" w:rsidRPr="005A757D">
          <w:rPr>
            <w:rFonts w:ascii="幼圆" w:eastAsia="幼圆" w:hint="eastAsia"/>
            <w:noProof/>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373" w:history="1">
        <w:r w:rsidR="00961B59" w:rsidRPr="005A757D">
          <w:rPr>
            <w:rStyle w:val="a7"/>
            <w:rFonts w:ascii="幼圆" w:eastAsia="幼圆" w:hint="eastAsia"/>
            <w:noProof/>
          </w:rPr>
          <w:t>二、 执行机构</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_Toc511464373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22</w:t>
        </w:r>
        <w:r w:rsidR="00961B59" w:rsidRPr="005A757D">
          <w:rPr>
            <w:rFonts w:ascii="幼圆" w:eastAsia="幼圆" w:hint="eastAsia"/>
            <w:noProof/>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374" w:history="1">
        <w:r w:rsidR="00961B59" w:rsidRPr="005A757D">
          <w:rPr>
            <w:rStyle w:val="a7"/>
            <w:rFonts w:ascii="幼圆" w:eastAsia="幼圆" w:hint="eastAsia"/>
            <w:noProof/>
          </w:rPr>
          <w:t>三、 监督机构</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_Toc511464374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24</w:t>
        </w:r>
        <w:r w:rsidR="00961B59" w:rsidRPr="005A757D">
          <w:rPr>
            <w:rFonts w:ascii="幼圆" w:eastAsia="幼圆" w:hint="eastAsia"/>
            <w:noProof/>
            <w:webHidden/>
          </w:rPr>
          <w:fldChar w:fldCharType="end"/>
        </w:r>
      </w:hyperlink>
    </w:p>
    <w:p w:rsidR="00961B59" w:rsidRPr="005A757D" w:rsidRDefault="002B3701">
      <w:pPr>
        <w:pStyle w:val="30"/>
        <w:rPr>
          <w:rFonts w:ascii="幼圆" w:eastAsia="幼圆" w:hAnsiTheme="minorHAnsi"/>
          <w:iCs w:val="0"/>
          <w:sz w:val="21"/>
          <w:szCs w:val="22"/>
        </w:rPr>
      </w:pPr>
      <w:hyperlink w:anchor="_Toc511464375" w:history="1">
        <w:r w:rsidR="00961B59" w:rsidRPr="005A757D">
          <w:rPr>
            <w:rStyle w:val="a7"/>
            <w:rFonts w:ascii="幼圆" w:eastAsia="幼圆" w:hint="eastAsia"/>
          </w:rPr>
          <w:t>第六节 #BT_17</w:t>
        </w:r>
        <w:r w:rsidR="00961B59" w:rsidRPr="005A757D">
          <w:rPr>
            <w:rFonts w:ascii="幼圆" w:eastAsia="幼圆" w:hint="eastAsia"/>
            <w:webHidden/>
          </w:rPr>
          <w:tab/>
        </w:r>
        <w:r w:rsidR="00961B59" w:rsidRPr="005A757D">
          <w:rPr>
            <w:rFonts w:ascii="幼圆" w:eastAsia="幼圆" w:hint="eastAsia"/>
            <w:webHidden/>
          </w:rPr>
          <w:fldChar w:fldCharType="begin"/>
        </w:r>
        <w:r w:rsidR="00961B59" w:rsidRPr="005A757D">
          <w:rPr>
            <w:rFonts w:ascii="幼圆" w:eastAsia="幼圆" w:hint="eastAsia"/>
            <w:webHidden/>
          </w:rPr>
          <w:instrText xml:space="preserve"> PAGEREF _Toc511464375 \h </w:instrText>
        </w:r>
        <w:r w:rsidR="00961B59" w:rsidRPr="005A757D">
          <w:rPr>
            <w:rFonts w:ascii="幼圆" w:eastAsia="幼圆" w:hint="eastAsia"/>
            <w:webHidden/>
          </w:rPr>
        </w:r>
        <w:r w:rsidR="00961B59" w:rsidRPr="005A757D">
          <w:rPr>
            <w:rFonts w:ascii="幼圆" w:eastAsia="幼圆" w:hint="eastAsia"/>
            <w:webHidden/>
          </w:rPr>
          <w:fldChar w:fldCharType="separate"/>
        </w:r>
        <w:r w:rsidR="00961B59" w:rsidRPr="005A757D">
          <w:rPr>
            <w:rFonts w:ascii="幼圆" w:eastAsia="幼圆" w:hint="eastAsia"/>
            <w:webHidden/>
          </w:rPr>
          <w:t>26</w:t>
        </w:r>
        <w:r w:rsidR="00961B59" w:rsidRPr="005A757D">
          <w:rPr>
            <w:rFonts w:ascii="幼圆" w:eastAsia="幼圆" w:hint="eastAsia"/>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376" w:history="1">
        <w:r w:rsidR="00961B59" w:rsidRPr="005A757D">
          <w:rPr>
            <w:rStyle w:val="a7"/>
            <w:rFonts w:ascii="幼圆" w:eastAsia="幼圆" w:hint="eastAsia"/>
            <w:noProof/>
          </w:rPr>
          <w:t>一、 单位内部控制组织结构图</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_Toc511464376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26</w:t>
        </w:r>
        <w:r w:rsidR="00961B59" w:rsidRPr="005A757D">
          <w:rPr>
            <w:rFonts w:ascii="幼圆" w:eastAsia="幼圆" w:hint="eastAsia"/>
            <w:noProof/>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377" w:history="1">
        <w:r w:rsidR="00961B59" w:rsidRPr="005A757D">
          <w:rPr>
            <w:rStyle w:val="a7"/>
            <w:rFonts w:ascii="幼圆" w:eastAsia="幼圆" w:hint="eastAsia"/>
            <w:noProof/>
          </w:rPr>
          <w:t>二、 内部控制领导小组结构图</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_Toc511464377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26</w:t>
        </w:r>
        <w:r w:rsidR="00961B59" w:rsidRPr="005A757D">
          <w:rPr>
            <w:rFonts w:ascii="幼圆" w:eastAsia="幼圆" w:hint="eastAsia"/>
            <w:noProof/>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378" w:history="1">
        <w:r w:rsidR="00961B59" w:rsidRPr="005A757D">
          <w:rPr>
            <w:rStyle w:val="a7"/>
            <w:rFonts w:ascii="幼圆" w:eastAsia="幼圆" w:hint="eastAsia"/>
            <w:noProof/>
          </w:rPr>
          <w:t>三、 内部控制工作小组结构图</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_Toc511464378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27</w:t>
        </w:r>
        <w:r w:rsidR="00961B59" w:rsidRPr="005A757D">
          <w:rPr>
            <w:rFonts w:ascii="幼圆" w:eastAsia="幼圆" w:hint="eastAsia"/>
            <w:noProof/>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379" w:history="1">
        <w:r w:rsidR="00961B59" w:rsidRPr="005A757D">
          <w:rPr>
            <w:rStyle w:val="a7"/>
            <w:rFonts w:ascii="幼圆" w:eastAsia="幼圆" w:hint="eastAsia"/>
            <w:noProof/>
          </w:rPr>
          <w:t>四、 风险评估工作小组结构图</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_Toc511464379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27</w:t>
        </w:r>
        <w:r w:rsidR="00961B59" w:rsidRPr="005A757D">
          <w:rPr>
            <w:rFonts w:ascii="幼圆" w:eastAsia="幼圆" w:hint="eastAsia"/>
            <w:noProof/>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380" w:history="1">
        <w:r w:rsidR="00961B59" w:rsidRPr="005A757D">
          <w:rPr>
            <w:rStyle w:val="a7"/>
            <w:rFonts w:ascii="幼圆" w:eastAsia="幼圆" w:hint="eastAsia"/>
            <w:noProof/>
          </w:rPr>
          <w:t>五、 预算管理领导小组结构图</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_Toc511464380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28</w:t>
        </w:r>
        <w:r w:rsidR="00961B59" w:rsidRPr="005A757D">
          <w:rPr>
            <w:rFonts w:ascii="幼圆" w:eastAsia="幼圆" w:hint="eastAsia"/>
            <w:noProof/>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381" w:history="1">
        <w:r w:rsidR="00961B59" w:rsidRPr="005A757D">
          <w:rPr>
            <w:rStyle w:val="a7"/>
            <w:rFonts w:ascii="幼圆" w:eastAsia="幼圆" w:hint="eastAsia"/>
            <w:noProof/>
          </w:rPr>
          <w:t>六、 政府采购领导小组结构图</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_Toc511464381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28</w:t>
        </w:r>
        <w:r w:rsidR="00961B59" w:rsidRPr="005A757D">
          <w:rPr>
            <w:rFonts w:ascii="幼圆" w:eastAsia="幼圆" w:hint="eastAsia"/>
            <w:noProof/>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382" w:history="1">
        <w:r w:rsidR="00961B59" w:rsidRPr="005A757D">
          <w:rPr>
            <w:rStyle w:val="a7"/>
            <w:rFonts w:ascii="幼圆" w:eastAsia="幼圆" w:hint="eastAsia"/>
            <w:noProof/>
          </w:rPr>
          <w:t>七、 国有资产管理领导小组结构图</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_Toc511464382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29</w:t>
        </w:r>
        <w:r w:rsidR="00961B59" w:rsidRPr="005A757D">
          <w:rPr>
            <w:rFonts w:ascii="幼圆" w:eastAsia="幼圆" w:hint="eastAsia"/>
            <w:noProof/>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383" w:history="1">
        <w:r w:rsidR="00961B59" w:rsidRPr="005A757D">
          <w:rPr>
            <w:rStyle w:val="a7"/>
            <w:rFonts w:ascii="幼圆" w:eastAsia="幼圆" w:hint="eastAsia"/>
            <w:noProof/>
          </w:rPr>
          <w:t>八、 监督检查工作小组结构图</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_Toc511464383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29</w:t>
        </w:r>
        <w:r w:rsidR="00961B59" w:rsidRPr="005A757D">
          <w:rPr>
            <w:rFonts w:ascii="幼圆" w:eastAsia="幼圆" w:hint="eastAsia"/>
            <w:noProof/>
            <w:webHidden/>
          </w:rPr>
          <w:fldChar w:fldCharType="end"/>
        </w:r>
      </w:hyperlink>
    </w:p>
    <w:p w:rsidR="00961B59" w:rsidRPr="005A757D" w:rsidRDefault="002B3701">
      <w:pPr>
        <w:pStyle w:val="20"/>
        <w:tabs>
          <w:tab w:val="right" w:leader="dot" w:pos="8302"/>
        </w:tabs>
        <w:rPr>
          <w:rFonts w:ascii="幼圆" w:eastAsia="幼圆"/>
          <w:noProof/>
          <w:sz w:val="21"/>
          <w:szCs w:val="22"/>
        </w:rPr>
      </w:pPr>
      <w:hyperlink w:anchor="_Toc511464384" w:history="1">
        <w:r w:rsidR="00961B59" w:rsidRPr="005A757D">
          <w:rPr>
            <w:rStyle w:val="a7"/>
            <w:rFonts w:ascii="幼圆" w:eastAsia="幼圆" w:hint="eastAsia"/>
            <w:noProof/>
          </w:rPr>
          <w:t>第二章 风险管理</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_Toc511464384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30</w:t>
        </w:r>
        <w:r w:rsidR="00961B59" w:rsidRPr="005A757D">
          <w:rPr>
            <w:rFonts w:ascii="幼圆" w:eastAsia="幼圆" w:hint="eastAsia"/>
            <w:noProof/>
            <w:webHidden/>
          </w:rPr>
          <w:fldChar w:fldCharType="end"/>
        </w:r>
      </w:hyperlink>
    </w:p>
    <w:p w:rsidR="00961B59" w:rsidRPr="005A757D" w:rsidRDefault="002B3701">
      <w:pPr>
        <w:pStyle w:val="30"/>
        <w:rPr>
          <w:rFonts w:ascii="幼圆" w:eastAsia="幼圆" w:hAnsiTheme="minorHAnsi"/>
          <w:iCs w:val="0"/>
          <w:sz w:val="21"/>
          <w:szCs w:val="22"/>
        </w:rPr>
      </w:pPr>
      <w:hyperlink w:anchor="_Toc511464385" w:history="1">
        <w:r w:rsidR="00961B59" w:rsidRPr="005A757D">
          <w:rPr>
            <w:rStyle w:val="a7"/>
            <w:rFonts w:ascii="幼圆" w:eastAsia="幼圆" w:hint="eastAsia"/>
          </w:rPr>
          <w:t>第一节 评估机制</w:t>
        </w:r>
        <w:r w:rsidR="00961B59" w:rsidRPr="005A757D">
          <w:rPr>
            <w:rFonts w:ascii="幼圆" w:eastAsia="幼圆" w:hint="eastAsia"/>
            <w:webHidden/>
          </w:rPr>
          <w:tab/>
        </w:r>
        <w:r w:rsidR="00961B59" w:rsidRPr="005A757D">
          <w:rPr>
            <w:rFonts w:ascii="幼圆" w:eastAsia="幼圆" w:hint="eastAsia"/>
            <w:webHidden/>
          </w:rPr>
          <w:fldChar w:fldCharType="begin"/>
        </w:r>
        <w:r w:rsidR="00961B59" w:rsidRPr="005A757D">
          <w:rPr>
            <w:rFonts w:ascii="幼圆" w:eastAsia="幼圆" w:hint="eastAsia"/>
            <w:webHidden/>
          </w:rPr>
          <w:instrText xml:space="preserve"> PAGEREF _Toc511464385 \h </w:instrText>
        </w:r>
        <w:r w:rsidR="00961B59" w:rsidRPr="005A757D">
          <w:rPr>
            <w:rFonts w:ascii="幼圆" w:eastAsia="幼圆" w:hint="eastAsia"/>
            <w:webHidden/>
          </w:rPr>
        </w:r>
        <w:r w:rsidR="00961B59" w:rsidRPr="005A757D">
          <w:rPr>
            <w:rFonts w:ascii="幼圆" w:eastAsia="幼圆" w:hint="eastAsia"/>
            <w:webHidden/>
          </w:rPr>
          <w:fldChar w:fldCharType="separate"/>
        </w:r>
        <w:r w:rsidR="00961B59" w:rsidRPr="005A757D">
          <w:rPr>
            <w:rFonts w:ascii="幼圆" w:eastAsia="幼圆" w:hint="eastAsia"/>
            <w:webHidden/>
          </w:rPr>
          <w:t>30</w:t>
        </w:r>
        <w:r w:rsidR="00961B59" w:rsidRPr="005A757D">
          <w:rPr>
            <w:rFonts w:ascii="幼圆" w:eastAsia="幼圆" w:hint="eastAsia"/>
            <w:webHidden/>
          </w:rPr>
          <w:fldChar w:fldCharType="end"/>
        </w:r>
      </w:hyperlink>
    </w:p>
    <w:p w:rsidR="00961B59" w:rsidRPr="005A757D" w:rsidRDefault="002B3701">
      <w:pPr>
        <w:pStyle w:val="30"/>
        <w:rPr>
          <w:rFonts w:ascii="幼圆" w:eastAsia="幼圆" w:hAnsiTheme="minorHAnsi"/>
          <w:iCs w:val="0"/>
          <w:sz w:val="21"/>
          <w:szCs w:val="22"/>
        </w:rPr>
      </w:pPr>
      <w:hyperlink w:anchor="_Toc511464386" w:history="1">
        <w:r w:rsidR="00961B59" w:rsidRPr="005A757D">
          <w:rPr>
            <w:rStyle w:val="a7"/>
            <w:rFonts w:ascii="幼圆" w:eastAsia="幼圆" w:hint="eastAsia"/>
          </w:rPr>
          <w:t>第二节 组织职能</w:t>
        </w:r>
        <w:r w:rsidR="00961B59" w:rsidRPr="005A757D">
          <w:rPr>
            <w:rFonts w:ascii="幼圆" w:eastAsia="幼圆" w:hint="eastAsia"/>
            <w:webHidden/>
          </w:rPr>
          <w:tab/>
        </w:r>
        <w:r w:rsidR="00961B59" w:rsidRPr="005A757D">
          <w:rPr>
            <w:rFonts w:ascii="幼圆" w:eastAsia="幼圆" w:hint="eastAsia"/>
            <w:webHidden/>
          </w:rPr>
          <w:fldChar w:fldCharType="begin"/>
        </w:r>
        <w:r w:rsidR="00961B59" w:rsidRPr="005A757D">
          <w:rPr>
            <w:rFonts w:ascii="幼圆" w:eastAsia="幼圆" w:hint="eastAsia"/>
            <w:webHidden/>
          </w:rPr>
          <w:instrText xml:space="preserve"> PAGEREF _Toc511464386 \h </w:instrText>
        </w:r>
        <w:r w:rsidR="00961B59" w:rsidRPr="005A757D">
          <w:rPr>
            <w:rFonts w:ascii="幼圆" w:eastAsia="幼圆" w:hint="eastAsia"/>
            <w:webHidden/>
          </w:rPr>
        </w:r>
        <w:r w:rsidR="00961B59" w:rsidRPr="005A757D">
          <w:rPr>
            <w:rFonts w:ascii="幼圆" w:eastAsia="幼圆" w:hint="eastAsia"/>
            <w:webHidden/>
          </w:rPr>
          <w:fldChar w:fldCharType="separate"/>
        </w:r>
        <w:r w:rsidR="00961B59" w:rsidRPr="005A757D">
          <w:rPr>
            <w:rFonts w:ascii="幼圆" w:eastAsia="幼圆" w:hint="eastAsia"/>
            <w:webHidden/>
          </w:rPr>
          <w:t>30</w:t>
        </w:r>
        <w:r w:rsidR="00961B59" w:rsidRPr="005A757D">
          <w:rPr>
            <w:rFonts w:ascii="幼圆" w:eastAsia="幼圆" w:hint="eastAsia"/>
            <w:webHidden/>
          </w:rPr>
          <w:fldChar w:fldCharType="end"/>
        </w:r>
      </w:hyperlink>
    </w:p>
    <w:p w:rsidR="00961B59" w:rsidRPr="005A757D" w:rsidRDefault="002B3701">
      <w:pPr>
        <w:pStyle w:val="30"/>
        <w:rPr>
          <w:rFonts w:ascii="幼圆" w:eastAsia="幼圆" w:hAnsiTheme="minorHAnsi"/>
          <w:iCs w:val="0"/>
          <w:sz w:val="21"/>
          <w:szCs w:val="22"/>
        </w:rPr>
      </w:pPr>
      <w:hyperlink w:anchor="_Toc511464387" w:history="1">
        <w:r w:rsidR="00961B59" w:rsidRPr="005A757D">
          <w:rPr>
            <w:rStyle w:val="a7"/>
            <w:rFonts w:ascii="幼圆" w:eastAsia="幼圆" w:hint="eastAsia"/>
          </w:rPr>
          <w:t>第三节 风险评估工作流程</w:t>
        </w:r>
        <w:r w:rsidR="00961B59" w:rsidRPr="005A757D">
          <w:rPr>
            <w:rFonts w:ascii="幼圆" w:eastAsia="幼圆" w:hint="eastAsia"/>
            <w:webHidden/>
          </w:rPr>
          <w:tab/>
        </w:r>
        <w:r w:rsidR="00961B59" w:rsidRPr="005A757D">
          <w:rPr>
            <w:rFonts w:ascii="幼圆" w:eastAsia="幼圆" w:hint="eastAsia"/>
            <w:webHidden/>
          </w:rPr>
          <w:fldChar w:fldCharType="begin"/>
        </w:r>
        <w:r w:rsidR="00961B59" w:rsidRPr="005A757D">
          <w:rPr>
            <w:rFonts w:ascii="幼圆" w:eastAsia="幼圆" w:hint="eastAsia"/>
            <w:webHidden/>
          </w:rPr>
          <w:instrText xml:space="preserve"> PAGEREF _Toc511464387 \h </w:instrText>
        </w:r>
        <w:r w:rsidR="00961B59" w:rsidRPr="005A757D">
          <w:rPr>
            <w:rFonts w:ascii="幼圆" w:eastAsia="幼圆" w:hint="eastAsia"/>
            <w:webHidden/>
          </w:rPr>
        </w:r>
        <w:r w:rsidR="00961B59" w:rsidRPr="005A757D">
          <w:rPr>
            <w:rFonts w:ascii="幼圆" w:eastAsia="幼圆" w:hint="eastAsia"/>
            <w:webHidden/>
          </w:rPr>
          <w:fldChar w:fldCharType="separate"/>
        </w:r>
        <w:r w:rsidR="00961B59" w:rsidRPr="005A757D">
          <w:rPr>
            <w:rFonts w:ascii="幼圆" w:eastAsia="幼圆" w:hint="eastAsia"/>
            <w:webHidden/>
          </w:rPr>
          <w:t>31</w:t>
        </w:r>
        <w:r w:rsidR="00961B59" w:rsidRPr="005A757D">
          <w:rPr>
            <w:rFonts w:ascii="幼圆" w:eastAsia="幼圆" w:hint="eastAsia"/>
            <w:webHidden/>
          </w:rPr>
          <w:fldChar w:fldCharType="end"/>
        </w:r>
      </w:hyperlink>
    </w:p>
    <w:p w:rsidR="00961B59" w:rsidRPr="005A757D" w:rsidRDefault="002B3701">
      <w:pPr>
        <w:pStyle w:val="30"/>
        <w:rPr>
          <w:rFonts w:ascii="幼圆" w:eastAsia="幼圆" w:hAnsiTheme="minorHAnsi"/>
          <w:iCs w:val="0"/>
          <w:sz w:val="21"/>
          <w:szCs w:val="22"/>
        </w:rPr>
      </w:pPr>
      <w:hyperlink w:anchor="_Toc511464388" w:history="1">
        <w:r w:rsidR="00961B59" w:rsidRPr="005A757D">
          <w:rPr>
            <w:rStyle w:val="a7"/>
            <w:rFonts w:ascii="幼圆" w:eastAsia="幼圆" w:hint="eastAsia"/>
          </w:rPr>
          <w:t>第四节 风险评估工作流程图</w:t>
        </w:r>
        <w:r w:rsidR="00961B59" w:rsidRPr="005A757D">
          <w:rPr>
            <w:rFonts w:ascii="幼圆" w:eastAsia="幼圆" w:hint="eastAsia"/>
            <w:webHidden/>
          </w:rPr>
          <w:tab/>
        </w:r>
        <w:r w:rsidR="00961B59" w:rsidRPr="005A757D">
          <w:rPr>
            <w:rFonts w:ascii="幼圆" w:eastAsia="幼圆" w:hint="eastAsia"/>
            <w:webHidden/>
          </w:rPr>
          <w:fldChar w:fldCharType="begin"/>
        </w:r>
        <w:r w:rsidR="00961B59" w:rsidRPr="005A757D">
          <w:rPr>
            <w:rFonts w:ascii="幼圆" w:eastAsia="幼圆" w:hint="eastAsia"/>
            <w:webHidden/>
          </w:rPr>
          <w:instrText xml:space="preserve"> PAGEREF _Toc511464388 \h </w:instrText>
        </w:r>
        <w:r w:rsidR="00961B59" w:rsidRPr="005A757D">
          <w:rPr>
            <w:rFonts w:ascii="幼圆" w:eastAsia="幼圆" w:hint="eastAsia"/>
            <w:webHidden/>
          </w:rPr>
        </w:r>
        <w:r w:rsidR="00961B59" w:rsidRPr="005A757D">
          <w:rPr>
            <w:rFonts w:ascii="幼圆" w:eastAsia="幼圆" w:hint="eastAsia"/>
            <w:webHidden/>
          </w:rPr>
          <w:fldChar w:fldCharType="separate"/>
        </w:r>
        <w:r w:rsidR="00961B59" w:rsidRPr="005A757D">
          <w:rPr>
            <w:rFonts w:ascii="幼圆" w:eastAsia="幼圆" w:hint="eastAsia"/>
            <w:webHidden/>
          </w:rPr>
          <w:t>33</w:t>
        </w:r>
        <w:r w:rsidR="00961B59" w:rsidRPr="005A757D">
          <w:rPr>
            <w:rFonts w:ascii="幼圆" w:eastAsia="幼圆" w:hint="eastAsia"/>
            <w:webHidden/>
          </w:rPr>
          <w:fldChar w:fldCharType="end"/>
        </w:r>
      </w:hyperlink>
    </w:p>
    <w:p w:rsidR="00961B59" w:rsidRPr="005A757D" w:rsidRDefault="002B3701">
      <w:pPr>
        <w:pStyle w:val="30"/>
        <w:rPr>
          <w:rFonts w:ascii="幼圆" w:eastAsia="幼圆" w:hAnsiTheme="minorHAnsi"/>
          <w:iCs w:val="0"/>
          <w:sz w:val="21"/>
          <w:szCs w:val="22"/>
        </w:rPr>
      </w:pPr>
      <w:hyperlink w:anchor="_Toc511464389" w:history="1">
        <w:r w:rsidR="00961B59" w:rsidRPr="005A757D">
          <w:rPr>
            <w:rStyle w:val="a7"/>
            <w:rFonts w:ascii="幼圆" w:eastAsia="幼圆" w:hint="eastAsia"/>
          </w:rPr>
          <w:t>第五节 评估范围和内容</w:t>
        </w:r>
        <w:r w:rsidR="00961B59" w:rsidRPr="005A757D">
          <w:rPr>
            <w:rFonts w:ascii="幼圆" w:eastAsia="幼圆" w:hint="eastAsia"/>
            <w:webHidden/>
          </w:rPr>
          <w:tab/>
        </w:r>
        <w:r w:rsidR="00961B59" w:rsidRPr="005A757D">
          <w:rPr>
            <w:rFonts w:ascii="幼圆" w:eastAsia="幼圆" w:hint="eastAsia"/>
            <w:webHidden/>
          </w:rPr>
          <w:fldChar w:fldCharType="begin"/>
        </w:r>
        <w:r w:rsidR="00961B59" w:rsidRPr="005A757D">
          <w:rPr>
            <w:rFonts w:ascii="幼圆" w:eastAsia="幼圆" w:hint="eastAsia"/>
            <w:webHidden/>
          </w:rPr>
          <w:instrText xml:space="preserve"> PAGEREF _Toc511464389 \h </w:instrText>
        </w:r>
        <w:r w:rsidR="00961B59" w:rsidRPr="005A757D">
          <w:rPr>
            <w:rFonts w:ascii="幼圆" w:eastAsia="幼圆" w:hint="eastAsia"/>
            <w:webHidden/>
          </w:rPr>
        </w:r>
        <w:r w:rsidR="00961B59" w:rsidRPr="005A757D">
          <w:rPr>
            <w:rFonts w:ascii="幼圆" w:eastAsia="幼圆" w:hint="eastAsia"/>
            <w:webHidden/>
          </w:rPr>
          <w:fldChar w:fldCharType="separate"/>
        </w:r>
        <w:r w:rsidR="00961B59" w:rsidRPr="005A757D">
          <w:rPr>
            <w:rFonts w:ascii="幼圆" w:eastAsia="幼圆" w:hint="eastAsia"/>
            <w:webHidden/>
          </w:rPr>
          <w:t>34</w:t>
        </w:r>
        <w:r w:rsidR="00961B59" w:rsidRPr="005A757D">
          <w:rPr>
            <w:rFonts w:ascii="幼圆" w:eastAsia="幼圆" w:hint="eastAsia"/>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390" w:history="1">
        <w:r w:rsidR="00961B59" w:rsidRPr="005A757D">
          <w:rPr>
            <w:rStyle w:val="a7"/>
            <w:rFonts w:ascii="幼圆" w:eastAsia="幼圆" w:hint="eastAsia"/>
            <w:noProof/>
          </w:rPr>
          <w:t>一、 单位外部风险</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_Toc511464390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34</w:t>
        </w:r>
        <w:r w:rsidR="00961B59" w:rsidRPr="005A757D">
          <w:rPr>
            <w:rFonts w:ascii="幼圆" w:eastAsia="幼圆" w:hint="eastAsia"/>
            <w:noProof/>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391" w:history="1">
        <w:r w:rsidR="00961B59" w:rsidRPr="005A757D">
          <w:rPr>
            <w:rStyle w:val="a7"/>
            <w:rFonts w:ascii="幼圆" w:eastAsia="幼圆" w:hint="eastAsia"/>
            <w:noProof/>
          </w:rPr>
          <w:t>二、 单位内部风险</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_Toc511464391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34</w:t>
        </w:r>
        <w:r w:rsidR="00961B59" w:rsidRPr="005A757D">
          <w:rPr>
            <w:rFonts w:ascii="幼圆" w:eastAsia="幼圆" w:hint="eastAsia"/>
            <w:noProof/>
            <w:webHidden/>
          </w:rPr>
          <w:fldChar w:fldCharType="end"/>
        </w:r>
      </w:hyperlink>
    </w:p>
    <w:p w:rsidR="00961B59" w:rsidRPr="005A757D" w:rsidRDefault="002B3701">
      <w:pPr>
        <w:pStyle w:val="30"/>
        <w:rPr>
          <w:rFonts w:ascii="幼圆" w:eastAsia="幼圆" w:hAnsiTheme="minorHAnsi"/>
          <w:iCs w:val="0"/>
          <w:sz w:val="21"/>
          <w:szCs w:val="22"/>
        </w:rPr>
      </w:pPr>
      <w:hyperlink w:anchor="_Toc511464392" w:history="1">
        <w:r w:rsidR="00961B59" w:rsidRPr="005A757D">
          <w:rPr>
            <w:rStyle w:val="a7"/>
            <w:rFonts w:ascii="幼圆" w:eastAsia="幼圆" w:hint="eastAsia"/>
          </w:rPr>
          <w:t>第六节 风险评估管理程序</w:t>
        </w:r>
        <w:r w:rsidR="00961B59" w:rsidRPr="005A757D">
          <w:rPr>
            <w:rFonts w:ascii="幼圆" w:eastAsia="幼圆" w:hint="eastAsia"/>
            <w:webHidden/>
          </w:rPr>
          <w:tab/>
        </w:r>
        <w:r w:rsidR="00961B59" w:rsidRPr="005A757D">
          <w:rPr>
            <w:rFonts w:ascii="幼圆" w:eastAsia="幼圆" w:hint="eastAsia"/>
            <w:webHidden/>
          </w:rPr>
          <w:fldChar w:fldCharType="begin"/>
        </w:r>
        <w:r w:rsidR="00961B59" w:rsidRPr="005A757D">
          <w:rPr>
            <w:rFonts w:ascii="幼圆" w:eastAsia="幼圆" w:hint="eastAsia"/>
            <w:webHidden/>
          </w:rPr>
          <w:instrText xml:space="preserve"> PAGEREF _Toc511464392 \h </w:instrText>
        </w:r>
        <w:r w:rsidR="00961B59" w:rsidRPr="005A757D">
          <w:rPr>
            <w:rFonts w:ascii="幼圆" w:eastAsia="幼圆" w:hint="eastAsia"/>
            <w:webHidden/>
          </w:rPr>
        </w:r>
        <w:r w:rsidR="00961B59" w:rsidRPr="005A757D">
          <w:rPr>
            <w:rFonts w:ascii="幼圆" w:eastAsia="幼圆" w:hint="eastAsia"/>
            <w:webHidden/>
          </w:rPr>
          <w:fldChar w:fldCharType="separate"/>
        </w:r>
        <w:r w:rsidR="00961B59" w:rsidRPr="005A757D">
          <w:rPr>
            <w:rFonts w:ascii="幼圆" w:eastAsia="幼圆" w:hint="eastAsia"/>
            <w:webHidden/>
          </w:rPr>
          <w:t>34</w:t>
        </w:r>
        <w:r w:rsidR="00961B59" w:rsidRPr="005A757D">
          <w:rPr>
            <w:rFonts w:ascii="幼圆" w:eastAsia="幼圆" w:hint="eastAsia"/>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393" w:history="1">
        <w:r w:rsidR="00961B59" w:rsidRPr="005A757D">
          <w:rPr>
            <w:rStyle w:val="a7"/>
            <w:rFonts w:ascii="幼圆" w:eastAsia="幼圆" w:hint="eastAsia"/>
            <w:noProof/>
          </w:rPr>
          <w:t>一、 目标设定</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_Toc511464393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35</w:t>
        </w:r>
        <w:r w:rsidR="00961B59" w:rsidRPr="005A757D">
          <w:rPr>
            <w:rFonts w:ascii="幼圆" w:eastAsia="幼圆" w:hint="eastAsia"/>
            <w:noProof/>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394" w:history="1">
        <w:r w:rsidR="00961B59" w:rsidRPr="005A757D">
          <w:rPr>
            <w:rStyle w:val="a7"/>
            <w:rFonts w:ascii="幼圆" w:eastAsia="幼圆" w:hint="eastAsia"/>
            <w:noProof/>
          </w:rPr>
          <w:t>二、 风险识别</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_Toc511464394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35</w:t>
        </w:r>
        <w:r w:rsidR="00961B59" w:rsidRPr="005A757D">
          <w:rPr>
            <w:rFonts w:ascii="幼圆" w:eastAsia="幼圆" w:hint="eastAsia"/>
            <w:noProof/>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395" w:history="1">
        <w:r w:rsidR="00961B59" w:rsidRPr="005A757D">
          <w:rPr>
            <w:rStyle w:val="a7"/>
            <w:rFonts w:ascii="幼圆" w:eastAsia="幼圆" w:hint="eastAsia"/>
            <w:noProof/>
          </w:rPr>
          <w:t>三、 风险分析</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_Toc511464395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36</w:t>
        </w:r>
        <w:r w:rsidR="00961B59" w:rsidRPr="005A757D">
          <w:rPr>
            <w:rFonts w:ascii="幼圆" w:eastAsia="幼圆" w:hint="eastAsia"/>
            <w:noProof/>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396" w:history="1">
        <w:r w:rsidR="00961B59" w:rsidRPr="005A757D">
          <w:rPr>
            <w:rStyle w:val="a7"/>
            <w:rFonts w:ascii="幼圆" w:eastAsia="幼圆" w:hint="eastAsia"/>
            <w:noProof/>
          </w:rPr>
          <w:t>四、 风险应对</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_Toc511464396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37</w:t>
        </w:r>
        <w:r w:rsidR="00961B59" w:rsidRPr="005A757D">
          <w:rPr>
            <w:rFonts w:ascii="幼圆" w:eastAsia="幼圆" w:hint="eastAsia"/>
            <w:noProof/>
            <w:webHidden/>
          </w:rPr>
          <w:fldChar w:fldCharType="end"/>
        </w:r>
      </w:hyperlink>
    </w:p>
    <w:p w:rsidR="00961B59" w:rsidRPr="005A757D" w:rsidRDefault="002B3701">
      <w:pPr>
        <w:pStyle w:val="30"/>
        <w:rPr>
          <w:rFonts w:ascii="幼圆" w:eastAsia="幼圆" w:hAnsiTheme="minorHAnsi"/>
          <w:iCs w:val="0"/>
          <w:sz w:val="21"/>
          <w:szCs w:val="22"/>
        </w:rPr>
      </w:pPr>
      <w:hyperlink w:anchor="_Toc511464397" w:history="1">
        <w:r w:rsidR="00961B59" w:rsidRPr="005A757D">
          <w:rPr>
            <w:rStyle w:val="a7"/>
            <w:rFonts w:ascii="幼圆" w:eastAsia="幼圆" w:hint="eastAsia"/>
          </w:rPr>
          <w:t>第七节 风险分析的具体办法</w:t>
        </w:r>
        <w:r w:rsidR="00961B59" w:rsidRPr="005A757D">
          <w:rPr>
            <w:rFonts w:ascii="幼圆" w:eastAsia="幼圆" w:hint="eastAsia"/>
            <w:webHidden/>
          </w:rPr>
          <w:tab/>
        </w:r>
        <w:r w:rsidR="00961B59" w:rsidRPr="005A757D">
          <w:rPr>
            <w:rFonts w:ascii="幼圆" w:eastAsia="幼圆" w:hint="eastAsia"/>
            <w:webHidden/>
          </w:rPr>
          <w:fldChar w:fldCharType="begin"/>
        </w:r>
        <w:r w:rsidR="00961B59" w:rsidRPr="005A757D">
          <w:rPr>
            <w:rFonts w:ascii="幼圆" w:eastAsia="幼圆" w:hint="eastAsia"/>
            <w:webHidden/>
          </w:rPr>
          <w:instrText xml:space="preserve"> PAGEREF _Toc511464397 \h </w:instrText>
        </w:r>
        <w:r w:rsidR="00961B59" w:rsidRPr="005A757D">
          <w:rPr>
            <w:rFonts w:ascii="幼圆" w:eastAsia="幼圆" w:hint="eastAsia"/>
            <w:webHidden/>
          </w:rPr>
        </w:r>
        <w:r w:rsidR="00961B59" w:rsidRPr="005A757D">
          <w:rPr>
            <w:rFonts w:ascii="幼圆" w:eastAsia="幼圆" w:hint="eastAsia"/>
            <w:webHidden/>
          </w:rPr>
          <w:fldChar w:fldCharType="separate"/>
        </w:r>
        <w:r w:rsidR="00961B59" w:rsidRPr="005A757D">
          <w:rPr>
            <w:rFonts w:ascii="幼圆" w:eastAsia="幼圆" w:hint="eastAsia"/>
            <w:webHidden/>
          </w:rPr>
          <w:t>38</w:t>
        </w:r>
        <w:r w:rsidR="00961B59" w:rsidRPr="005A757D">
          <w:rPr>
            <w:rFonts w:ascii="幼圆" w:eastAsia="幼圆" w:hint="eastAsia"/>
            <w:webHidden/>
          </w:rPr>
          <w:fldChar w:fldCharType="end"/>
        </w:r>
      </w:hyperlink>
    </w:p>
    <w:p w:rsidR="00961B59" w:rsidRPr="005A757D" w:rsidRDefault="002B3701">
      <w:pPr>
        <w:pStyle w:val="30"/>
        <w:rPr>
          <w:rFonts w:ascii="幼圆" w:eastAsia="幼圆" w:hAnsiTheme="minorHAnsi"/>
          <w:iCs w:val="0"/>
          <w:sz w:val="21"/>
          <w:szCs w:val="22"/>
        </w:rPr>
      </w:pPr>
      <w:hyperlink w:anchor="_Toc511464398" w:history="1">
        <w:r w:rsidR="00961B59" w:rsidRPr="005A757D">
          <w:rPr>
            <w:rStyle w:val="a7"/>
            <w:rFonts w:ascii="幼圆" w:eastAsia="幼圆" w:hint="eastAsia"/>
          </w:rPr>
          <w:t>第八节 风险等级标准设定</w:t>
        </w:r>
        <w:r w:rsidR="00961B59" w:rsidRPr="005A757D">
          <w:rPr>
            <w:rFonts w:ascii="幼圆" w:eastAsia="幼圆" w:hint="eastAsia"/>
            <w:webHidden/>
          </w:rPr>
          <w:tab/>
        </w:r>
        <w:r w:rsidR="00961B59" w:rsidRPr="005A757D">
          <w:rPr>
            <w:rFonts w:ascii="幼圆" w:eastAsia="幼圆" w:hint="eastAsia"/>
            <w:webHidden/>
          </w:rPr>
          <w:fldChar w:fldCharType="begin"/>
        </w:r>
        <w:r w:rsidR="00961B59" w:rsidRPr="005A757D">
          <w:rPr>
            <w:rFonts w:ascii="幼圆" w:eastAsia="幼圆" w:hint="eastAsia"/>
            <w:webHidden/>
          </w:rPr>
          <w:instrText xml:space="preserve"> PAGEREF _Toc511464398 \h </w:instrText>
        </w:r>
        <w:r w:rsidR="00961B59" w:rsidRPr="005A757D">
          <w:rPr>
            <w:rFonts w:ascii="幼圆" w:eastAsia="幼圆" w:hint="eastAsia"/>
            <w:webHidden/>
          </w:rPr>
        </w:r>
        <w:r w:rsidR="00961B59" w:rsidRPr="005A757D">
          <w:rPr>
            <w:rFonts w:ascii="幼圆" w:eastAsia="幼圆" w:hint="eastAsia"/>
            <w:webHidden/>
          </w:rPr>
          <w:fldChar w:fldCharType="separate"/>
        </w:r>
        <w:r w:rsidR="00961B59" w:rsidRPr="005A757D">
          <w:rPr>
            <w:rFonts w:ascii="幼圆" w:eastAsia="幼圆" w:hint="eastAsia"/>
            <w:webHidden/>
          </w:rPr>
          <w:t>38</w:t>
        </w:r>
        <w:r w:rsidR="00961B59" w:rsidRPr="005A757D">
          <w:rPr>
            <w:rFonts w:ascii="幼圆" w:eastAsia="幼圆" w:hint="eastAsia"/>
            <w:webHidden/>
          </w:rPr>
          <w:fldChar w:fldCharType="end"/>
        </w:r>
      </w:hyperlink>
    </w:p>
    <w:p w:rsidR="00961B59" w:rsidRPr="005A757D" w:rsidRDefault="002B3701">
      <w:pPr>
        <w:pStyle w:val="30"/>
        <w:rPr>
          <w:rFonts w:ascii="幼圆" w:eastAsia="幼圆" w:hAnsiTheme="minorHAnsi"/>
          <w:iCs w:val="0"/>
          <w:sz w:val="21"/>
          <w:szCs w:val="22"/>
        </w:rPr>
      </w:pPr>
      <w:hyperlink w:anchor="_Toc511464399" w:history="1">
        <w:r w:rsidR="00961B59" w:rsidRPr="005A757D">
          <w:rPr>
            <w:rStyle w:val="a7"/>
            <w:rFonts w:ascii="幼圆" w:eastAsia="幼圆" w:hint="eastAsia"/>
          </w:rPr>
          <w:t>第九节 重点风险管理</w:t>
        </w:r>
        <w:r w:rsidR="00961B59" w:rsidRPr="005A757D">
          <w:rPr>
            <w:rFonts w:ascii="幼圆" w:eastAsia="幼圆" w:hint="eastAsia"/>
            <w:webHidden/>
          </w:rPr>
          <w:tab/>
        </w:r>
        <w:r w:rsidR="00961B59" w:rsidRPr="005A757D">
          <w:rPr>
            <w:rFonts w:ascii="幼圆" w:eastAsia="幼圆" w:hint="eastAsia"/>
            <w:webHidden/>
          </w:rPr>
          <w:fldChar w:fldCharType="begin"/>
        </w:r>
        <w:r w:rsidR="00961B59" w:rsidRPr="005A757D">
          <w:rPr>
            <w:rFonts w:ascii="幼圆" w:eastAsia="幼圆" w:hint="eastAsia"/>
            <w:webHidden/>
          </w:rPr>
          <w:instrText xml:space="preserve"> PAGEREF _Toc511464399 \h </w:instrText>
        </w:r>
        <w:r w:rsidR="00961B59" w:rsidRPr="005A757D">
          <w:rPr>
            <w:rFonts w:ascii="幼圆" w:eastAsia="幼圆" w:hint="eastAsia"/>
            <w:webHidden/>
          </w:rPr>
        </w:r>
        <w:r w:rsidR="00961B59" w:rsidRPr="005A757D">
          <w:rPr>
            <w:rFonts w:ascii="幼圆" w:eastAsia="幼圆" w:hint="eastAsia"/>
            <w:webHidden/>
          </w:rPr>
          <w:fldChar w:fldCharType="separate"/>
        </w:r>
        <w:r w:rsidR="00961B59" w:rsidRPr="005A757D">
          <w:rPr>
            <w:rFonts w:ascii="幼圆" w:eastAsia="幼圆" w:hint="eastAsia"/>
            <w:webHidden/>
          </w:rPr>
          <w:t>38</w:t>
        </w:r>
        <w:r w:rsidR="00961B59" w:rsidRPr="005A757D">
          <w:rPr>
            <w:rFonts w:ascii="幼圆" w:eastAsia="幼圆" w:hint="eastAsia"/>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400" w:history="1">
        <w:r w:rsidR="00961B59" w:rsidRPr="005A757D">
          <w:rPr>
            <w:rStyle w:val="a7"/>
            <w:rFonts w:ascii="幼圆" w:eastAsia="幼圆" w:hint="eastAsia"/>
            <w:noProof/>
          </w:rPr>
          <w:t>一、 重点风险点查找方法</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_Toc511464400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38</w:t>
        </w:r>
        <w:r w:rsidR="00961B59" w:rsidRPr="005A757D">
          <w:rPr>
            <w:rFonts w:ascii="幼圆" w:eastAsia="幼圆" w:hint="eastAsia"/>
            <w:noProof/>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401" w:history="1">
        <w:r w:rsidR="00961B59" w:rsidRPr="005A757D">
          <w:rPr>
            <w:rStyle w:val="a7"/>
            <w:rFonts w:ascii="幼圆" w:eastAsia="幼圆" w:hint="eastAsia"/>
            <w:noProof/>
          </w:rPr>
          <w:t>二、 重点风险内容</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_Toc511464401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39</w:t>
        </w:r>
        <w:r w:rsidR="00961B59" w:rsidRPr="005A757D">
          <w:rPr>
            <w:rFonts w:ascii="幼圆" w:eastAsia="幼圆" w:hint="eastAsia"/>
            <w:noProof/>
            <w:webHidden/>
          </w:rPr>
          <w:fldChar w:fldCharType="end"/>
        </w:r>
      </w:hyperlink>
    </w:p>
    <w:p w:rsidR="00961B59" w:rsidRPr="005A757D" w:rsidRDefault="002B3701">
      <w:pPr>
        <w:pStyle w:val="30"/>
        <w:rPr>
          <w:rFonts w:ascii="幼圆" w:eastAsia="幼圆" w:hAnsiTheme="minorHAnsi"/>
          <w:iCs w:val="0"/>
          <w:sz w:val="21"/>
          <w:szCs w:val="22"/>
        </w:rPr>
      </w:pPr>
      <w:hyperlink w:anchor="_Toc511464402" w:history="1">
        <w:r w:rsidR="00961B59" w:rsidRPr="005A757D">
          <w:rPr>
            <w:rStyle w:val="a7"/>
            <w:rFonts w:ascii="幼圆" w:eastAsia="幼圆" w:hint="eastAsia"/>
          </w:rPr>
          <w:t>第十节 风险评估与应对表（表样）</w:t>
        </w:r>
        <w:r w:rsidR="00961B59" w:rsidRPr="005A757D">
          <w:rPr>
            <w:rFonts w:ascii="幼圆" w:eastAsia="幼圆" w:hint="eastAsia"/>
            <w:webHidden/>
          </w:rPr>
          <w:tab/>
        </w:r>
        <w:r w:rsidR="00961B59" w:rsidRPr="005A757D">
          <w:rPr>
            <w:rFonts w:ascii="幼圆" w:eastAsia="幼圆" w:hint="eastAsia"/>
            <w:webHidden/>
          </w:rPr>
          <w:fldChar w:fldCharType="begin"/>
        </w:r>
        <w:r w:rsidR="00961B59" w:rsidRPr="005A757D">
          <w:rPr>
            <w:rFonts w:ascii="幼圆" w:eastAsia="幼圆" w:hint="eastAsia"/>
            <w:webHidden/>
          </w:rPr>
          <w:instrText xml:space="preserve"> PAGEREF _Toc511464402 \h </w:instrText>
        </w:r>
        <w:r w:rsidR="00961B59" w:rsidRPr="005A757D">
          <w:rPr>
            <w:rFonts w:ascii="幼圆" w:eastAsia="幼圆" w:hint="eastAsia"/>
            <w:webHidden/>
          </w:rPr>
        </w:r>
        <w:r w:rsidR="00961B59" w:rsidRPr="005A757D">
          <w:rPr>
            <w:rFonts w:ascii="幼圆" w:eastAsia="幼圆" w:hint="eastAsia"/>
            <w:webHidden/>
          </w:rPr>
          <w:fldChar w:fldCharType="separate"/>
        </w:r>
        <w:r w:rsidR="00961B59" w:rsidRPr="005A757D">
          <w:rPr>
            <w:rFonts w:ascii="幼圆" w:eastAsia="幼圆" w:hint="eastAsia"/>
            <w:webHidden/>
          </w:rPr>
          <w:t>39</w:t>
        </w:r>
        <w:r w:rsidR="00961B59" w:rsidRPr="005A757D">
          <w:rPr>
            <w:rFonts w:ascii="幼圆" w:eastAsia="幼圆" w:hint="eastAsia"/>
            <w:webHidden/>
          </w:rPr>
          <w:fldChar w:fldCharType="end"/>
        </w:r>
      </w:hyperlink>
    </w:p>
    <w:p w:rsidR="00961B59" w:rsidRPr="005A757D" w:rsidRDefault="002B3701">
      <w:pPr>
        <w:pStyle w:val="30"/>
        <w:rPr>
          <w:rFonts w:ascii="幼圆" w:eastAsia="幼圆" w:hAnsiTheme="minorHAnsi"/>
          <w:iCs w:val="0"/>
          <w:sz w:val="21"/>
          <w:szCs w:val="22"/>
        </w:rPr>
      </w:pPr>
      <w:hyperlink w:anchor="_Toc511464403" w:history="1">
        <w:r w:rsidR="00961B59" w:rsidRPr="005A757D">
          <w:rPr>
            <w:rStyle w:val="a7"/>
            <w:rFonts w:ascii="幼圆" w:eastAsia="幼圆" w:hint="eastAsia"/>
          </w:rPr>
          <w:t>第十一节 风险评估的监督和评价</w:t>
        </w:r>
        <w:r w:rsidR="00961B59" w:rsidRPr="005A757D">
          <w:rPr>
            <w:rFonts w:ascii="幼圆" w:eastAsia="幼圆" w:hint="eastAsia"/>
            <w:webHidden/>
          </w:rPr>
          <w:tab/>
        </w:r>
        <w:r w:rsidR="00961B59" w:rsidRPr="005A757D">
          <w:rPr>
            <w:rFonts w:ascii="幼圆" w:eastAsia="幼圆" w:hint="eastAsia"/>
            <w:webHidden/>
          </w:rPr>
          <w:fldChar w:fldCharType="begin"/>
        </w:r>
        <w:r w:rsidR="00961B59" w:rsidRPr="005A757D">
          <w:rPr>
            <w:rFonts w:ascii="幼圆" w:eastAsia="幼圆" w:hint="eastAsia"/>
            <w:webHidden/>
          </w:rPr>
          <w:instrText xml:space="preserve"> PAGEREF _Toc511464403 \h </w:instrText>
        </w:r>
        <w:r w:rsidR="00961B59" w:rsidRPr="005A757D">
          <w:rPr>
            <w:rFonts w:ascii="幼圆" w:eastAsia="幼圆" w:hint="eastAsia"/>
            <w:webHidden/>
          </w:rPr>
        </w:r>
        <w:r w:rsidR="00961B59" w:rsidRPr="005A757D">
          <w:rPr>
            <w:rFonts w:ascii="幼圆" w:eastAsia="幼圆" w:hint="eastAsia"/>
            <w:webHidden/>
          </w:rPr>
          <w:fldChar w:fldCharType="separate"/>
        </w:r>
        <w:r w:rsidR="00961B59" w:rsidRPr="005A757D">
          <w:rPr>
            <w:rFonts w:ascii="幼圆" w:eastAsia="幼圆" w:hint="eastAsia"/>
            <w:webHidden/>
          </w:rPr>
          <w:t>40</w:t>
        </w:r>
        <w:r w:rsidR="00961B59" w:rsidRPr="005A757D">
          <w:rPr>
            <w:rFonts w:ascii="幼圆" w:eastAsia="幼圆" w:hint="eastAsia"/>
            <w:webHidden/>
          </w:rPr>
          <w:fldChar w:fldCharType="end"/>
        </w:r>
      </w:hyperlink>
    </w:p>
    <w:p w:rsidR="00961B59" w:rsidRPr="005A757D" w:rsidRDefault="002B3701">
      <w:pPr>
        <w:pStyle w:val="30"/>
        <w:rPr>
          <w:rFonts w:ascii="幼圆" w:eastAsia="幼圆" w:hAnsiTheme="minorHAnsi"/>
          <w:iCs w:val="0"/>
          <w:sz w:val="21"/>
          <w:szCs w:val="22"/>
        </w:rPr>
      </w:pPr>
      <w:hyperlink w:anchor="_Toc511464404" w:history="1">
        <w:r w:rsidR="00961B59" w:rsidRPr="005A757D">
          <w:rPr>
            <w:rStyle w:val="a7"/>
            <w:rFonts w:ascii="幼圆" w:eastAsia="幼圆" w:hint="eastAsia"/>
          </w:rPr>
          <w:t>第十二节 风险评估的信息与沟通管理</w:t>
        </w:r>
        <w:r w:rsidR="00961B59" w:rsidRPr="005A757D">
          <w:rPr>
            <w:rFonts w:ascii="幼圆" w:eastAsia="幼圆" w:hint="eastAsia"/>
            <w:webHidden/>
          </w:rPr>
          <w:tab/>
        </w:r>
        <w:r w:rsidR="00961B59" w:rsidRPr="005A757D">
          <w:rPr>
            <w:rFonts w:ascii="幼圆" w:eastAsia="幼圆" w:hint="eastAsia"/>
            <w:webHidden/>
          </w:rPr>
          <w:fldChar w:fldCharType="begin"/>
        </w:r>
        <w:r w:rsidR="00961B59" w:rsidRPr="005A757D">
          <w:rPr>
            <w:rFonts w:ascii="幼圆" w:eastAsia="幼圆" w:hint="eastAsia"/>
            <w:webHidden/>
          </w:rPr>
          <w:instrText xml:space="preserve"> PAGEREF _Toc511464404 \h </w:instrText>
        </w:r>
        <w:r w:rsidR="00961B59" w:rsidRPr="005A757D">
          <w:rPr>
            <w:rFonts w:ascii="幼圆" w:eastAsia="幼圆" w:hint="eastAsia"/>
            <w:webHidden/>
          </w:rPr>
        </w:r>
        <w:r w:rsidR="00961B59" w:rsidRPr="005A757D">
          <w:rPr>
            <w:rFonts w:ascii="幼圆" w:eastAsia="幼圆" w:hint="eastAsia"/>
            <w:webHidden/>
          </w:rPr>
          <w:fldChar w:fldCharType="separate"/>
        </w:r>
        <w:r w:rsidR="00961B59" w:rsidRPr="005A757D">
          <w:rPr>
            <w:rFonts w:ascii="幼圆" w:eastAsia="幼圆" w:hint="eastAsia"/>
            <w:webHidden/>
          </w:rPr>
          <w:t>40</w:t>
        </w:r>
        <w:r w:rsidR="00961B59" w:rsidRPr="005A757D">
          <w:rPr>
            <w:rFonts w:ascii="幼圆" w:eastAsia="幼圆" w:hint="eastAsia"/>
            <w:webHidden/>
          </w:rPr>
          <w:fldChar w:fldCharType="end"/>
        </w:r>
      </w:hyperlink>
    </w:p>
    <w:p w:rsidR="00961B59" w:rsidRPr="005A757D" w:rsidRDefault="002B3701">
      <w:pPr>
        <w:pStyle w:val="20"/>
        <w:tabs>
          <w:tab w:val="right" w:leader="dot" w:pos="8302"/>
        </w:tabs>
        <w:rPr>
          <w:rFonts w:ascii="幼圆" w:eastAsia="幼圆"/>
          <w:noProof/>
          <w:sz w:val="21"/>
          <w:szCs w:val="22"/>
        </w:rPr>
      </w:pPr>
      <w:hyperlink w:anchor="_Toc511464405" w:history="1">
        <w:r w:rsidR="00961B59" w:rsidRPr="005A757D">
          <w:rPr>
            <w:rStyle w:val="a7"/>
            <w:rFonts w:ascii="幼圆" w:eastAsia="幼圆" w:hint="eastAsia"/>
            <w:noProof/>
          </w:rPr>
          <w:t>第三章 控制措施</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_Toc511464405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40</w:t>
        </w:r>
        <w:r w:rsidR="00961B59" w:rsidRPr="005A757D">
          <w:rPr>
            <w:rFonts w:ascii="幼圆" w:eastAsia="幼圆" w:hint="eastAsia"/>
            <w:noProof/>
            <w:webHidden/>
          </w:rPr>
          <w:fldChar w:fldCharType="end"/>
        </w:r>
      </w:hyperlink>
    </w:p>
    <w:p w:rsidR="00961B59" w:rsidRPr="005A757D" w:rsidRDefault="002B3701">
      <w:pPr>
        <w:pStyle w:val="30"/>
        <w:rPr>
          <w:rFonts w:ascii="幼圆" w:eastAsia="幼圆" w:hAnsiTheme="minorHAnsi"/>
          <w:iCs w:val="0"/>
          <w:sz w:val="21"/>
          <w:szCs w:val="22"/>
        </w:rPr>
      </w:pPr>
      <w:hyperlink w:anchor="_Toc511464406" w:history="1">
        <w:r w:rsidR="00961B59" w:rsidRPr="005A757D">
          <w:rPr>
            <w:rStyle w:val="a7"/>
            <w:rFonts w:ascii="幼圆" w:eastAsia="幼圆" w:hint="eastAsia"/>
          </w:rPr>
          <w:t>第一节 #BT_18</w:t>
        </w:r>
        <w:r w:rsidR="00961B59" w:rsidRPr="005A757D">
          <w:rPr>
            <w:rFonts w:ascii="幼圆" w:eastAsia="幼圆" w:hint="eastAsia"/>
            <w:webHidden/>
          </w:rPr>
          <w:tab/>
        </w:r>
        <w:r w:rsidR="00961B59" w:rsidRPr="005A757D">
          <w:rPr>
            <w:rFonts w:ascii="幼圆" w:eastAsia="幼圆" w:hint="eastAsia"/>
            <w:webHidden/>
          </w:rPr>
          <w:fldChar w:fldCharType="begin"/>
        </w:r>
        <w:r w:rsidR="00961B59" w:rsidRPr="005A757D">
          <w:rPr>
            <w:rFonts w:ascii="幼圆" w:eastAsia="幼圆" w:hint="eastAsia"/>
            <w:webHidden/>
          </w:rPr>
          <w:instrText xml:space="preserve"> PAGEREF _Toc511464406 \h </w:instrText>
        </w:r>
        <w:r w:rsidR="00961B59" w:rsidRPr="005A757D">
          <w:rPr>
            <w:rFonts w:ascii="幼圆" w:eastAsia="幼圆" w:hint="eastAsia"/>
            <w:webHidden/>
          </w:rPr>
        </w:r>
        <w:r w:rsidR="00961B59" w:rsidRPr="005A757D">
          <w:rPr>
            <w:rFonts w:ascii="幼圆" w:eastAsia="幼圆" w:hint="eastAsia"/>
            <w:webHidden/>
          </w:rPr>
          <w:fldChar w:fldCharType="separate"/>
        </w:r>
        <w:r w:rsidR="00961B59" w:rsidRPr="005A757D">
          <w:rPr>
            <w:rFonts w:ascii="幼圆" w:eastAsia="幼圆" w:hint="eastAsia"/>
            <w:webHidden/>
          </w:rPr>
          <w:t>40</w:t>
        </w:r>
        <w:r w:rsidR="00961B59" w:rsidRPr="005A757D">
          <w:rPr>
            <w:rFonts w:ascii="幼圆" w:eastAsia="幼圆" w:hint="eastAsia"/>
            <w:webHidden/>
          </w:rPr>
          <w:fldChar w:fldCharType="end"/>
        </w:r>
      </w:hyperlink>
    </w:p>
    <w:p w:rsidR="00961B59" w:rsidRPr="005A757D" w:rsidRDefault="002B3701">
      <w:pPr>
        <w:pStyle w:val="30"/>
        <w:rPr>
          <w:rFonts w:ascii="幼圆" w:eastAsia="幼圆" w:hAnsiTheme="minorHAnsi"/>
          <w:iCs w:val="0"/>
          <w:sz w:val="21"/>
          <w:szCs w:val="22"/>
        </w:rPr>
      </w:pPr>
      <w:hyperlink w:anchor="_Toc511464407" w:history="1">
        <w:r w:rsidR="00961B59" w:rsidRPr="005A757D">
          <w:rPr>
            <w:rStyle w:val="a7"/>
            <w:rFonts w:ascii="幼圆" w:eastAsia="幼圆" w:hint="eastAsia"/>
          </w:rPr>
          <w:t>第二节 控制方法</w:t>
        </w:r>
        <w:r w:rsidR="00961B59" w:rsidRPr="005A757D">
          <w:rPr>
            <w:rFonts w:ascii="幼圆" w:eastAsia="幼圆" w:hint="eastAsia"/>
            <w:webHidden/>
          </w:rPr>
          <w:tab/>
        </w:r>
        <w:r w:rsidR="00961B59" w:rsidRPr="005A757D">
          <w:rPr>
            <w:rFonts w:ascii="幼圆" w:eastAsia="幼圆" w:hint="eastAsia"/>
            <w:webHidden/>
          </w:rPr>
          <w:fldChar w:fldCharType="begin"/>
        </w:r>
        <w:r w:rsidR="00961B59" w:rsidRPr="005A757D">
          <w:rPr>
            <w:rFonts w:ascii="幼圆" w:eastAsia="幼圆" w:hint="eastAsia"/>
            <w:webHidden/>
          </w:rPr>
          <w:instrText xml:space="preserve"> PAGEREF _Toc511464407 \h </w:instrText>
        </w:r>
        <w:r w:rsidR="00961B59" w:rsidRPr="005A757D">
          <w:rPr>
            <w:rFonts w:ascii="幼圆" w:eastAsia="幼圆" w:hint="eastAsia"/>
            <w:webHidden/>
          </w:rPr>
        </w:r>
        <w:r w:rsidR="00961B59" w:rsidRPr="005A757D">
          <w:rPr>
            <w:rFonts w:ascii="幼圆" w:eastAsia="幼圆" w:hint="eastAsia"/>
            <w:webHidden/>
          </w:rPr>
          <w:fldChar w:fldCharType="separate"/>
        </w:r>
        <w:r w:rsidR="00961B59" w:rsidRPr="005A757D">
          <w:rPr>
            <w:rFonts w:ascii="幼圆" w:eastAsia="幼圆" w:hint="eastAsia"/>
            <w:webHidden/>
          </w:rPr>
          <w:t>41</w:t>
        </w:r>
        <w:r w:rsidR="00961B59" w:rsidRPr="005A757D">
          <w:rPr>
            <w:rFonts w:ascii="幼圆" w:eastAsia="幼圆" w:hint="eastAsia"/>
            <w:webHidden/>
          </w:rPr>
          <w:fldChar w:fldCharType="end"/>
        </w:r>
      </w:hyperlink>
    </w:p>
    <w:p w:rsidR="00961B59" w:rsidRPr="005A757D" w:rsidRDefault="002B3701">
      <w:pPr>
        <w:pStyle w:val="30"/>
        <w:rPr>
          <w:rFonts w:ascii="幼圆" w:eastAsia="幼圆" w:hAnsiTheme="minorHAnsi"/>
          <w:iCs w:val="0"/>
          <w:sz w:val="21"/>
          <w:szCs w:val="22"/>
        </w:rPr>
      </w:pPr>
      <w:hyperlink w:anchor="_Toc511464408" w:history="1">
        <w:r w:rsidR="00961B59" w:rsidRPr="005A757D">
          <w:rPr>
            <w:rStyle w:val="a7"/>
            <w:rFonts w:ascii="幼圆" w:eastAsia="幼圆" w:hint="eastAsia"/>
          </w:rPr>
          <w:t>第三节 组织管理机制</w:t>
        </w:r>
        <w:r w:rsidR="00961B59" w:rsidRPr="005A757D">
          <w:rPr>
            <w:rFonts w:ascii="幼圆" w:eastAsia="幼圆" w:hint="eastAsia"/>
            <w:webHidden/>
          </w:rPr>
          <w:tab/>
        </w:r>
        <w:r w:rsidR="00961B59" w:rsidRPr="005A757D">
          <w:rPr>
            <w:rFonts w:ascii="幼圆" w:eastAsia="幼圆" w:hint="eastAsia"/>
            <w:webHidden/>
          </w:rPr>
          <w:fldChar w:fldCharType="begin"/>
        </w:r>
        <w:r w:rsidR="00961B59" w:rsidRPr="005A757D">
          <w:rPr>
            <w:rFonts w:ascii="幼圆" w:eastAsia="幼圆" w:hint="eastAsia"/>
            <w:webHidden/>
          </w:rPr>
          <w:instrText xml:space="preserve"> PAGEREF _Toc511464408 \h </w:instrText>
        </w:r>
        <w:r w:rsidR="00961B59" w:rsidRPr="005A757D">
          <w:rPr>
            <w:rFonts w:ascii="幼圆" w:eastAsia="幼圆" w:hint="eastAsia"/>
            <w:webHidden/>
          </w:rPr>
        </w:r>
        <w:r w:rsidR="00961B59" w:rsidRPr="005A757D">
          <w:rPr>
            <w:rFonts w:ascii="幼圆" w:eastAsia="幼圆" w:hint="eastAsia"/>
            <w:webHidden/>
          </w:rPr>
          <w:fldChar w:fldCharType="separate"/>
        </w:r>
        <w:r w:rsidR="00961B59" w:rsidRPr="005A757D">
          <w:rPr>
            <w:rFonts w:ascii="幼圆" w:eastAsia="幼圆" w:hint="eastAsia"/>
            <w:webHidden/>
          </w:rPr>
          <w:t>43</w:t>
        </w:r>
        <w:r w:rsidR="00961B59" w:rsidRPr="005A757D">
          <w:rPr>
            <w:rFonts w:ascii="幼圆" w:eastAsia="幼圆" w:hint="eastAsia"/>
            <w:webHidden/>
          </w:rPr>
          <w:fldChar w:fldCharType="end"/>
        </w:r>
      </w:hyperlink>
    </w:p>
    <w:p w:rsidR="00961B59" w:rsidRPr="005A757D" w:rsidRDefault="002B3701">
      <w:pPr>
        <w:pStyle w:val="30"/>
        <w:rPr>
          <w:rFonts w:ascii="幼圆" w:eastAsia="幼圆" w:hAnsiTheme="minorHAnsi"/>
          <w:iCs w:val="0"/>
          <w:sz w:val="21"/>
          <w:szCs w:val="22"/>
        </w:rPr>
      </w:pPr>
      <w:hyperlink w:anchor="_Toc511464409" w:history="1">
        <w:r w:rsidR="00961B59" w:rsidRPr="005A757D">
          <w:rPr>
            <w:rStyle w:val="a7"/>
            <w:rFonts w:ascii="幼圆" w:eastAsia="幼圆" w:hint="eastAsia"/>
          </w:rPr>
          <w:t>第四节 控制措施的监督与评价</w:t>
        </w:r>
        <w:r w:rsidR="00961B59" w:rsidRPr="005A757D">
          <w:rPr>
            <w:rFonts w:ascii="幼圆" w:eastAsia="幼圆" w:hint="eastAsia"/>
            <w:webHidden/>
          </w:rPr>
          <w:tab/>
        </w:r>
        <w:r w:rsidR="00961B59" w:rsidRPr="005A757D">
          <w:rPr>
            <w:rFonts w:ascii="幼圆" w:eastAsia="幼圆" w:hint="eastAsia"/>
            <w:webHidden/>
          </w:rPr>
          <w:fldChar w:fldCharType="begin"/>
        </w:r>
        <w:r w:rsidR="00961B59" w:rsidRPr="005A757D">
          <w:rPr>
            <w:rFonts w:ascii="幼圆" w:eastAsia="幼圆" w:hint="eastAsia"/>
            <w:webHidden/>
          </w:rPr>
          <w:instrText xml:space="preserve"> PAGEREF _Toc511464409 \h </w:instrText>
        </w:r>
        <w:r w:rsidR="00961B59" w:rsidRPr="005A757D">
          <w:rPr>
            <w:rFonts w:ascii="幼圆" w:eastAsia="幼圆" w:hint="eastAsia"/>
            <w:webHidden/>
          </w:rPr>
        </w:r>
        <w:r w:rsidR="00961B59" w:rsidRPr="005A757D">
          <w:rPr>
            <w:rFonts w:ascii="幼圆" w:eastAsia="幼圆" w:hint="eastAsia"/>
            <w:webHidden/>
          </w:rPr>
          <w:fldChar w:fldCharType="separate"/>
        </w:r>
        <w:r w:rsidR="00961B59" w:rsidRPr="005A757D">
          <w:rPr>
            <w:rFonts w:ascii="幼圆" w:eastAsia="幼圆" w:hint="eastAsia"/>
            <w:webHidden/>
          </w:rPr>
          <w:t>44</w:t>
        </w:r>
        <w:r w:rsidR="00961B59" w:rsidRPr="005A757D">
          <w:rPr>
            <w:rFonts w:ascii="幼圆" w:eastAsia="幼圆" w:hint="eastAsia"/>
            <w:webHidden/>
          </w:rPr>
          <w:fldChar w:fldCharType="end"/>
        </w:r>
      </w:hyperlink>
    </w:p>
    <w:p w:rsidR="00961B59" w:rsidRPr="005A757D" w:rsidRDefault="002B3701">
      <w:pPr>
        <w:pStyle w:val="30"/>
        <w:rPr>
          <w:rFonts w:ascii="幼圆" w:eastAsia="幼圆" w:hAnsiTheme="minorHAnsi"/>
          <w:iCs w:val="0"/>
          <w:sz w:val="21"/>
          <w:szCs w:val="22"/>
        </w:rPr>
      </w:pPr>
      <w:hyperlink w:anchor="_Toc511464410" w:history="1">
        <w:r w:rsidR="00961B59" w:rsidRPr="005A757D">
          <w:rPr>
            <w:rStyle w:val="a7"/>
            <w:rFonts w:ascii="幼圆" w:eastAsia="幼圆" w:hint="eastAsia"/>
          </w:rPr>
          <w:t>第五节 #BT_19</w:t>
        </w:r>
        <w:r w:rsidR="00961B59" w:rsidRPr="005A757D">
          <w:rPr>
            <w:rFonts w:ascii="幼圆" w:eastAsia="幼圆" w:hint="eastAsia"/>
            <w:webHidden/>
          </w:rPr>
          <w:tab/>
        </w:r>
        <w:r w:rsidR="00961B59" w:rsidRPr="005A757D">
          <w:rPr>
            <w:rFonts w:ascii="幼圆" w:eastAsia="幼圆" w:hint="eastAsia"/>
            <w:webHidden/>
          </w:rPr>
          <w:fldChar w:fldCharType="begin"/>
        </w:r>
        <w:r w:rsidR="00961B59" w:rsidRPr="005A757D">
          <w:rPr>
            <w:rFonts w:ascii="幼圆" w:eastAsia="幼圆" w:hint="eastAsia"/>
            <w:webHidden/>
          </w:rPr>
          <w:instrText xml:space="preserve"> PAGEREF _Toc511464410 \h </w:instrText>
        </w:r>
        <w:r w:rsidR="00961B59" w:rsidRPr="005A757D">
          <w:rPr>
            <w:rFonts w:ascii="幼圆" w:eastAsia="幼圆" w:hint="eastAsia"/>
            <w:webHidden/>
          </w:rPr>
        </w:r>
        <w:r w:rsidR="00961B59" w:rsidRPr="005A757D">
          <w:rPr>
            <w:rFonts w:ascii="幼圆" w:eastAsia="幼圆" w:hint="eastAsia"/>
            <w:webHidden/>
          </w:rPr>
          <w:fldChar w:fldCharType="separate"/>
        </w:r>
        <w:r w:rsidR="00961B59" w:rsidRPr="005A757D">
          <w:rPr>
            <w:rFonts w:ascii="幼圆" w:eastAsia="幼圆" w:hint="eastAsia"/>
            <w:webHidden/>
          </w:rPr>
          <w:t>45</w:t>
        </w:r>
        <w:r w:rsidR="00961B59" w:rsidRPr="005A757D">
          <w:rPr>
            <w:rFonts w:ascii="幼圆" w:eastAsia="幼圆" w:hint="eastAsia"/>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411" w:history="1">
        <w:r w:rsidR="00961B59" w:rsidRPr="005A757D">
          <w:rPr>
            <w:rStyle w:val="a7"/>
            <w:rFonts w:ascii="幼圆" w:eastAsia="幼圆" w:hint="eastAsia"/>
            <w:noProof/>
          </w:rPr>
          <w:t>一、 “三重一大”事项集体议事决策制度（暂行）</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_Toc511464411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45</w:t>
        </w:r>
        <w:r w:rsidR="00961B59" w:rsidRPr="005A757D">
          <w:rPr>
            <w:rFonts w:ascii="幼圆" w:eastAsia="幼圆" w:hint="eastAsia"/>
            <w:noProof/>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412" w:history="1">
        <w:r w:rsidR="00961B59" w:rsidRPr="005A757D">
          <w:rPr>
            <w:rStyle w:val="a7"/>
            <w:rFonts w:ascii="幼圆" w:eastAsia="幼圆" w:hint="eastAsia"/>
            <w:noProof/>
          </w:rPr>
          <w:t>二、 集体议事决策流程图</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_Toc511464412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52</w:t>
        </w:r>
        <w:r w:rsidR="00961B59" w:rsidRPr="005A757D">
          <w:rPr>
            <w:rFonts w:ascii="幼圆" w:eastAsia="幼圆" w:hint="eastAsia"/>
            <w:noProof/>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413" w:history="1">
        <w:r w:rsidR="00961B59" w:rsidRPr="005A757D">
          <w:rPr>
            <w:rStyle w:val="a7"/>
            <w:rFonts w:ascii="幼圆" w:eastAsia="幼圆" w:hint="eastAsia"/>
            <w:noProof/>
          </w:rPr>
          <w:t>三、 集体议事决策风险评估与应对表</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_Toc511464413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52</w:t>
        </w:r>
        <w:r w:rsidR="00961B59" w:rsidRPr="005A757D">
          <w:rPr>
            <w:rFonts w:ascii="幼圆" w:eastAsia="幼圆" w:hint="eastAsia"/>
            <w:noProof/>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414" w:history="1">
        <w:r w:rsidR="00961B59" w:rsidRPr="005A757D">
          <w:rPr>
            <w:rStyle w:val="a7"/>
            <w:rFonts w:ascii="幼圆" w:eastAsia="幼圆" w:hint="eastAsia"/>
            <w:noProof/>
          </w:rPr>
          <w:t>四、 重大决策实施情况后评价制度</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_Toc511464414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53</w:t>
        </w:r>
        <w:r w:rsidR="00961B59" w:rsidRPr="005A757D">
          <w:rPr>
            <w:rFonts w:ascii="幼圆" w:eastAsia="幼圆" w:hint="eastAsia"/>
            <w:noProof/>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415" w:history="1">
        <w:r w:rsidR="00961B59" w:rsidRPr="005A757D">
          <w:rPr>
            <w:rStyle w:val="a7"/>
            <w:rFonts w:ascii="幼圆" w:eastAsia="幼圆" w:hint="eastAsia"/>
            <w:noProof/>
          </w:rPr>
          <w:t>五、 重大决策专家咨询论证制度</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_Toc511464415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55</w:t>
        </w:r>
        <w:r w:rsidR="00961B59" w:rsidRPr="005A757D">
          <w:rPr>
            <w:rFonts w:ascii="幼圆" w:eastAsia="幼圆" w:hint="eastAsia"/>
            <w:noProof/>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416" w:history="1">
        <w:r w:rsidR="00961B59" w:rsidRPr="005A757D">
          <w:rPr>
            <w:rStyle w:val="a7"/>
            <w:rFonts w:ascii="幼圆" w:eastAsia="幼圆" w:hint="eastAsia"/>
            <w:noProof/>
          </w:rPr>
          <w:t>六、 内部授权审批管理制度</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_Toc511464416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58</w:t>
        </w:r>
        <w:r w:rsidR="00961B59" w:rsidRPr="005A757D">
          <w:rPr>
            <w:rFonts w:ascii="幼圆" w:eastAsia="幼圆" w:hint="eastAsia"/>
            <w:noProof/>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417" w:history="1">
        <w:r w:rsidR="00961B59" w:rsidRPr="005A757D">
          <w:rPr>
            <w:rStyle w:val="a7"/>
            <w:rFonts w:ascii="幼圆" w:eastAsia="幼圆" w:hint="eastAsia"/>
            <w:noProof/>
          </w:rPr>
          <w:t>七、 关键岗位责任制</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_Toc511464417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61</w:t>
        </w:r>
        <w:r w:rsidR="00961B59" w:rsidRPr="005A757D">
          <w:rPr>
            <w:rFonts w:ascii="幼圆" w:eastAsia="幼圆" w:hint="eastAsia"/>
            <w:noProof/>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418" w:history="1">
        <w:r w:rsidR="00961B59" w:rsidRPr="005A757D">
          <w:rPr>
            <w:rStyle w:val="a7"/>
            <w:rFonts w:ascii="幼圆" w:eastAsia="幼圆" w:hint="eastAsia"/>
            <w:noProof/>
          </w:rPr>
          <w:t>八、 关键岗位工作人员定期轮岗制度</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_Toc511464418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78</w:t>
        </w:r>
        <w:r w:rsidR="00961B59" w:rsidRPr="005A757D">
          <w:rPr>
            <w:rFonts w:ascii="幼圆" w:eastAsia="幼圆" w:hint="eastAsia"/>
            <w:noProof/>
            <w:webHidden/>
          </w:rPr>
          <w:fldChar w:fldCharType="end"/>
        </w:r>
      </w:hyperlink>
    </w:p>
    <w:p w:rsidR="00961B59" w:rsidRPr="005A757D" w:rsidRDefault="002B3701">
      <w:pPr>
        <w:pStyle w:val="20"/>
        <w:tabs>
          <w:tab w:val="right" w:leader="dot" w:pos="8302"/>
        </w:tabs>
        <w:rPr>
          <w:rFonts w:ascii="幼圆" w:eastAsia="幼圆"/>
          <w:noProof/>
          <w:sz w:val="21"/>
          <w:szCs w:val="22"/>
        </w:rPr>
      </w:pPr>
      <w:hyperlink w:anchor="_Toc511464419" w:history="1">
        <w:r w:rsidR="00961B59" w:rsidRPr="005A757D">
          <w:rPr>
            <w:rStyle w:val="a7"/>
            <w:rFonts w:ascii="幼圆" w:eastAsia="幼圆" w:hint="eastAsia"/>
            <w:noProof/>
          </w:rPr>
          <w:t>第四章 #BT_20</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_Toc511464419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79</w:t>
        </w:r>
        <w:r w:rsidR="00961B59" w:rsidRPr="005A757D">
          <w:rPr>
            <w:rFonts w:ascii="幼圆" w:eastAsia="幼圆" w:hint="eastAsia"/>
            <w:noProof/>
            <w:webHidden/>
          </w:rPr>
          <w:fldChar w:fldCharType="end"/>
        </w:r>
      </w:hyperlink>
    </w:p>
    <w:p w:rsidR="00961B59" w:rsidRPr="005A757D" w:rsidRDefault="002B3701">
      <w:pPr>
        <w:pStyle w:val="30"/>
        <w:rPr>
          <w:rFonts w:ascii="幼圆" w:eastAsia="幼圆" w:hAnsiTheme="minorHAnsi"/>
          <w:iCs w:val="0"/>
          <w:sz w:val="21"/>
          <w:szCs w:val="22"/>
        </w:rPr>
      </w:pPr>
      <w:hyperlink w:anchor="_Toc511464420" w:history="1">
        <w:r w:rsidR="00961B59" w:rsidRPr="005A757D">
          <w:rPr>
            <w:rStyle w:val="a7"/>
            <w:rFonts w:ascii="幼圆" w:eastAsia="幼圆" w:hint="eastAsia"/>
          </w:rPr>
          <w:t>第一节 概述</w:t>
        </w:r>
        <w:r w:rsidR="00961B59" w:rsidRPr="005A757D">
          <w:rPr>
            <w:rFonts w:ascii="幼圆" w:eastAsia="幼圆" w:hint="eastAsia"/>
            <w:webHidden/>
          </w:rPr>
          <w:tab/>
        </w:r>
        <w:r w:rsidR="00961B59" w:rsidRPr="005A757D">
          <w:rPr>
            <w:rFonts w:ascii="幼圆" w:eastAsia="幼圆" w:hint="eastAsia"/>
            <w:webHidden/>
          </w:rPr>
          <w:fldChar w:fldCharType="begin"/>
        </w:r>
        <w:r w:rsidR="00961B59" w:rsidRPr="005A757D">
          <w:rPr>
            <w:rFonts w:ascii="幼圆" w:eastAsia="幼圆" w:hint="eastAsia"/>
            <w:webHidden/>
          </w:rPr>
          <w:instrText xml:space="preserve"> PAGEREF _Toc511464420 \h </w:instrText>
        </w:r>
        <w:r w:rsidR="00961B59" w:rsidRPr="005A757D">
          <w:rPr>
            <w:rFonts w:ascii="幼圆" w:eastAsia="幼圆" w:hint="eastAsia"/>
            <w:webHidden/>
          </w:rPr>
        </w:r>
        <w:r w:rsidR="00961B59" w:rsidRPr="005A757D">
          <w:rPr>
            <w:rFonts w:ascii="幼圆" w:eastAsia="幼圆" w:hint="eastAsia"/>
            <w:webHidden/>
          </w:rPr>
          <w:fldChar w:fldCharType="separate"/>
        </w:r>
        <w:r w:rsidR="00961B59" w:rsidRPr="005A757D">
          <w:rPr>
            <w:rFonts w:ascii="幼圆" w:eastAsia="幼圆" w:hint="eastAsia"/>
            <w:webHidden/>
          </w:rPr>
          <w:t>79</w:t>
        </w:r>
        <w:r w:rsidR="00961B59" w:rsidRPr="005A757D">
          <w:rPr>
            <w:rFonts w:ascii="幼圆" w:eastAsia="幼圆" w:hint="eastAsia"/>
            <w:webHidden/>
          </w:rPr>
          <w:fldChar w:fldCharType="end"/>
        </w:r>
      </w:hyperlink>
    </w:p>
    <w:p w:rsidR="00961B59" w:rsidRPr="005A757D" w:rsidRDefault="002B3701">
      <w:pPr>
        <w:pStyle w:val="30"/>
        <w:rPr>
          <w:rFonts w:ascii="幼圆" w:eastAsia="幼圆" w:hAnsiTheme="minorHAnsi"/>
          <w:iCs w:val="0"/>
          <w:sz w:val="21"/>
          <w:szCs w:val="22"/>
        </w:rPr>
      </w:pPr>
      <w:hyperlink w:anchor="_Toc511464421" w:history="1">
        <w:r w:rsidR="00961B59" w:rsidRPr="005A757D">
          <w:rPr>
            <w:rStyle w:val="a7"/>
            <w:rFonts w:ascii="幼圆" w:eastAsia="幼圆" w:hint="eastAsia"/>
          </w:rPr>
          <w:t>第二节 主要管理内容</w:t>
        </w:r>
        <w:r w:rsidR="00961B59" w:rsidRPr="005A757D">
          <w:rPr>
            <w:rFonts w:ascii="幼圆" w:eastAsia="幼圆" w:hint="eastAsia"/>
            <w:webHidden/>
          </w:rPr>
          <w:tab/>
        </w:r>
        <w:r w:rsidR="00961B59" w:rsidRPr="005A757D">
          <w:rPr>
            <w:rFonts w:ascii="幼圆" w:eastAsia="幼圆" w:hint="eastAsia"/>
            <w:webHidden/>
          </w:rPr>
          <w:fldChar w:fldCharType="begin"/>
        </w:r>
        <w:r w:rsidR="00961B59" w:rsidRPr="005A757D">
          <w:rPr>
            <w:rFonts w:ascii="幼圆" w:eastAsia="幼圆" w:hint="eastAsia"/>
            <w:webHidden/>
          </w:rPr>
          <w:instrText xml:space="preserve"> PAGEREF _Toc511464421 \h </w:instrText>
        </w:r>
        <w:r w:rsidR="00961B59" w:rsidRPr="005A757D">
          <w:rPr>
            <w:rFonts w:ascii="幼圆" w:eastAsia="幼圆" w:hint="eastAsia"/>
            <w:webHidden/>
          </w:rPr>
        </w:r>
        <w:r w:rsidR="00961B59" w:rsidRPr="005A757D">
          <w:rPr>
            <w:rFonts w:ascii="幼圆" w:eastAsia="幼圆" w:hint="eastAsia"/>
            <w:webHidden/>
          </w:rPr>
          <w:fldChar w:fldCharType="separate"/>
        </w:r>
        <w:r w:rsidR="00961B59" w:rsidRPr="005A757D">
          <w:rPr>
            <w:rFonts w:ascii="幼圆" w:eastAsia="幼圆" w:hint="eastAsia"/>
            <w:webHidden/>
          </w:rPr>
          <w:t>79</w:t>
        </w:r>
        <w:r w:rsidR="00961B59" w:rsidRPr="005A757D">
          <w:rPr>
            <w:rFonts w:ascii="幼圆" w:eastAsia="幼圆" w:hint="eastAsia"/>
            <w:webHidden/>
          </w:rPr>
          <w:fldChar w:fldCharType="end"/>
        </w:r>
      </w:hyperlink>
    </w:p>
    <w:p w:rsidR="00961B59" w:rsidRPr="005A757D" w:rsidRDefault="002B3701">
      <w:pPr>
        <w:pStyle w:val="30"/>
        <w:rPr>
          <w:rFonts w:ascii="幼圆" w:eastAsia="幼圆" w:hAnsiTheme="minorHAnsi"/>
          <w:iCs w:val="0"/>
          <w:sz w:val="21"/>
          <w:szCs w:val="22"/>
        </w:rPr>
      </w:pPr>
      <w:hyperlink w:anchor="_Toc511464422" w:history="1">
        <w:r w:rsidR="00961B59" w:rsidRPr="005A757D">
          <w:rPr>
            <w:rStyle w:val="a7"/>
            <w:rFonts w:ascii="幼圆" w:eastAsia="幼圆" w:hint="eastAsia"/>
          </w:rPr>
          <w:t>第三节 控制方法</w:t>
        </w:r>
        <w:r w:rsidR="00961B59" w:rsidRPr="005A757D">
          <w:rPr>
            <w:rFonts w:ascii="幼圆" w:eastAsia="幼圆" w:hint="eastAsia"/>
            <w:webHidden/>
          </w:rPr>
          <w:tab/>
        </w:r>
        <w:r w:rsidR="00961B59" w:rsidRPr="005A757D">
          <w:rPr>
            <w:rFonts w:ascii="幼圆" w:eastAsia="幼圆" w:hint="eastAsia"/>
            <w:webHidden/>
          </w:rPr>
          <w:fldChar w:fldCharType="begin"/>
        </w:r>
        <w:r w:rsidR="00961B59" w:rsidRPr="005A757D">
          <w:rPr>
            <w:rFonts w:ascii="幼圆" w:eastAsia="幼圆" w:hint="eastAsia"/>
            <w:webHidden/>
          </w:rPr>
          <w:instrText xml:space="preserve"> PAGEREF _Toc511464422 \h </w:instrText>
        </w:r>
        <w:r w:rsidR="00961B59" w:rsidRPr="005A757D">
          <w:rPr>
            <w:rFonts w:ascii="幼圆" w:eastAsia="幼圆" w:hint="eastAsia"/>
            <w:webHidden/>
          </w:rPr>
        </w:r>
        <w:r w:rsidR="00961B59" w:rsidRPr="005A757D">
          <w:rPr>
            <w:rFonts w:ascii="幼圆" w:eastAsia="幼圆" w:hint="eastAsia"/>
            <w:webHidden/>
          </w:rPr>
          <w:fldChar w:fldCharType="separate"/>
        </w:r>
        <w:r w:rsidR="00961B59" w:rsidRPr="005A757D">
          <w:rPr>
            <w:rFonts w:ascii="幼圆" w:eastAsia="幼圆" w:hint="eastAsia"/>
            <w:webHidden/>
          </w:rPr>
          <w:t>81</w:t>
        </w:r>
        <w:r w:rsidR="00961B59" w:rsidRPr="005A757D">
          <w:rPr>
            <w:rFonts w:ascii="幼圆" w:eastAsia="幼圆" w:hint="eastAsia"/>
            <w:webHidden/>
          </w:rPr>
          <w:fldChar w:fldCharType="end"/>
        </w:r>
      </w:hyperlink>
    </w:p>
    <w:p w:rsidR="00961B59" w:rsidRPr="005A757D" w:rsidRDefault="002B3701">
      <w:pPr>
        <w:pStyle w:val="30"/>
        <w:rPr>
          <w:rFonts w:ascii="幼圆" w:eastAsia="幼圆" w:hAnsiTheme="minorHAnsi"/>
          <w:iCs w:val="0"/>
          <w:sz w:val="21"/>
          <w:szCs w:val="22"/>
        </w:rPr>
      </w:pPr>
      <w:hyperlink w:anchor="_Toc511464423" w:history="1">
        <w:r w:rsidR="00961B59" w:rsidRPr="005A757D">
          <w:rPr>
            <w:rStyle w:val="a7"/>
            <w:rFonts w:ascii="幼圆" w:eastAsia="幼圆" w:hint="eastAsia"/>
          </w:rPr>
          <w:t>第四节 内部报告审批流程</w:t>
        </w:r>
        <w:r w:rsidR="00961B59" w:rsidRPr="005A757D">
          <w:rPr>
            <w:rFonts w:ascii="幼圆" w:eastAsia="幼圆" w:hint="eastAsia"/>
            <w:webHidden/>
          </w:rPr>
          <w:tab/>
        </w:r>
        <w:r w:rsidR="00961B59" w:rsidRPr="005A757D">
          <w:rPr>
            <w:rFonts w:ascii="幼圆" w:eastAsia="幼圆" w:hint="eastAsia"/>
            <w:webHidden/>
          </w:rPr>
          <w:fldChar w:fldCharType="begin"/>
        </w:r>
        <w:r w:rsidR="00961B59" w:rsidRPr="005A757D">
          <w:rPr>
            <w:rFonts w:ascii="幼圆" w:eastAsia="幼圆" w:hint="eastAsia"/>
            <w:webHidden/>
          </w:rPr>
          <w:instrText xml:space="preserve"> PAGEREF _Toc511464423 \h </w:instrText>
        </w:r>
        <w:r w:rsidR="00961B59" w:rsidRPr="005A757D">
          <w:rPr>
            <w:rFonts w:ascii="幼圆" w:eastAsia="幼圆" w:hint="eastAsia"/>
            <w:webHidden/>
          </w:rPr>
        </w:r>
        <w:r w:rsidR="00961B59" w:rsidRPr="005A757D">
          <w:rPr>
            <w:rFonts w:ascii="幼圆" w:eastAsia="幼圆" w:hint="eastAsia"/>
            <w:webHidden/>
          </w:rPr>
          <w:fldChar w:fldCharType="separate"/>
        </w:r>
        <w:r w:rsidR="00961B59" w:rsidRPr="005A757D">
          <w:rPr>
            <w:rFonts w:ascii="幼圆" w:eastAsia="幼圆" w:hint="eastAsia"/>
            <w:webHidden/>
          </w:rPr>
          <w:t>84</w:t>
        </w:r>
        <w:r w:rsidR="00961B59" w:rsidRPr="005A757D">
          <w:rPr>
            <w:rFonts w:ascii="幼圆" w:eastAsia="幼圆" w:hint="eastAsia"/>
            <w:webHidden/>
          </w:rPr>
          <w:fldChar w:fldCharType="end"/>
        </w:r>
      </w:hyperlink>
    </w:p>
    <w:p w:rsidR="00961B59" w:rsidRPr="005A757D" w:rsidRDefault="002B3701">
      <w:pPr>
        <w:pStyle w:val="30"/>
        <w:rPr>
          <w:rFonts w:ascii="幼圆" w:eastAsia="幼圆" w:hAnsiTheme="minorHAnsi"/>
          <w:iCs w:val="0"/>
          <w:sz w:val="21"/>
          <w:szCs w:val="22"/>
        </w:rPr>
      </w:pPr>
      <w:hyperlink w:anchor="_Toc511464424" w:history="1">
        <w:r w:rsidR="00961B59" w:rsidRPr="005A757D">
          <w:rPr>
            <w:rStyle w:val="a7"/>
            <w:rFonts w:ascii="幼圆" w:eastAsia="幼圆" w:hint="eastAsia"/>
          </w:rPr>
          <w:t>第五节 政策依据和管理制度</w:t>
        </w:r>
        <w:r w:rsidR="00961B59" w:rsidRPr="005A757D">
          <w:rPr>
            <w:rFonts w:ascii="幼圆" w:eastAsia="幼圆" w:hint="eastAsia"/>
            <w:webHidden/>
          </w:rPr>
          <w:tab/>
        </w:r>
        <w:r w:rsidR="00961B59" w:rsidRPr="005A757D">
          <w:rPr>
            <w:rFonts w:ascii="幼圆" w:eastAsia="幼圆" w:hint="eastAsia"/>
            <w:webHidden/>
          </w:rPr>
          <w:fldChar w:fldCharType="begin"/>
        </w:r>
        <w:r w:rsidR="00961B59" w:rsidRPr="005A757D">
          <w:rPr>
            <w:rFonts w:ascii="幼圆" w:eastAsia="幼圆" w:hint="eastAsia"/>
            <w:webHidden/>
          </w:rPr>
          <w:instrText xml:space="preserve"> PAGEREF _Toc511464424 \h </w:instrText>
        </w:r>
        <w:r w:rsidR="00961B59" w:rsidRPr="005A757D">
          <w:rPr>
            <w:rFonts w:ascii="幼圆" w:eastAsia="幼圆" w:hint="eastAsia"/>
            <w:webHidden/>
          </w:rPr>
        </w:r>
        <w:r w:rsidR="00961B59" w:rsidRPr="005A757D">
          <w:rPr>
            <w:rFonts w:ascii="幼圆" w:eastAsia="幼圆" w:hint="eastAsia"/>
            <w:webHidden/>
          </w:rPr>
          <w:fldChar w:fldCharType="separate"/>
        </w:r>
        <w:r w:rsidR="00961B59" w:rsidRPr="005A757D">
          <w:rPr>
            <w:rFonts w:ascii="幼圆" w:eastAsia="幼圆" w:hint="eastAsia"/>
            <w:webHidden/>
          </w:rPr>
          <w:t>84</w:t>
        </w:r>
        <w:r w:rsidR="00961B59" w:rsidRPr="005A757D">
          <w:rPr>
            <w:rFonts w:ascii="幼圆" w:eastAsia="幼圆" w:hint="eastAsia"/>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425" w:history="1">
        <w:r w:rsidR="00961B59" w:rsidRPr="005A757D">
          <w:rPr>
            <w:rStyle w:val="a7"/>
            <w:rFonts w:ascii="幼圆" w:eastAsia="幼圆" w:hint="eastAsia"/>
            <w:noProof/>
          </w:rPr>
          <w:t>一、 信息内部公开制度</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_Toc511464425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84</w:t>
        </w:r>
        <w:r w:rsidR="00961B59" w:rsidRPr="005A757D">
          <w:rPr>
            <w:rFonts w:ascii="幼圆" w:eastAsia="幼圆" w:hint="eastAsia"/>
            <w:noProof/>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426" w:history="1">
        <w:r w:rsidR="00961B59" w:rsidRPr="005A757D">
          <w:rPr>
            <w:rStyle w:val="a7"/>
            <w:rFonts w:ascii="幼圆" w:eastAsia="幼圆" w:hint="eastAsia"/>
            <w:noProof/>
          </w:rPr>
          <w:t>二、 信息公开责任追究制度</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_Toc511464426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86</w:t>
        </w:r>
        <w:r w:rsidR="00961B59" w:rsidRPr="005A757D">
          <w:rPr>
            <w:rFonts w:ascii="幼圆" w:eastAsia="幼圆" w:hint="eastAsia"/>
            <w:noProof/>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427" w:history="1">
        <w:r w:rsidR="00961B59" w:rsidRPr="005A757D">
          <w:rPr>
            <w:rStyle w:val="a7"/>
            <w:rFonts w:ascii="幼圆" w:eastAsia="幼圆" w:hint="eastAsia"/>
            <w:noProof/>
          </w:rPr>
          <w:t>三、 重大事项报告制度</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_Toc511464427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88</w:t>
        </w:r>
        <w:r w:rsidR="00961B59" w:rsidRPr="005A757D">
          <w:rPr>
            <w:rFonts w:ascii="幼圆" w:eastAsia="幼圆" w:hint="eastAsia"/>
            <w:noProof/>
            <w:webHidden/>
          </w:rPr>
          <w:fldChar w:fldCharType="end"/>
        </w:r>
      </w:hyperlink>
    </w:p>
    <w:p w:rsidR="00961B59" w:rsidRPr="005A757D" w:rsidRDefault="002B3701">
      <w:pPr>
        <w:pStyle w:val="20"/>
        <w:tabs>
          <w:tab w:val="right" w:leader="dot" w:pos="8302"/>
        </w:tabs>
        <w:rPr>
          <w:rFonts w:ascii="幼圆" w:eastAsia="幼圆"/>
          <w:noProof/>
          <w:sz w:val="21"/>
          <w:szCs w:val="22"/>
        </w:rPr>
      </w:pPr>
      <w:hyperlink w:anchor="_Toc511464428" w:history="1">
        <w:r w:rsidR="00961B59" w:rsidRPr="005A757D">
          <w:rPr>
            <w:rStyle w:val="a7"/>
            <w:rFonts w:ascii="幼圆" w:eastAsia="幼圆" w:hint="eastAsia"/>
            <w:noProof/>
          </w:rPr>
          <w:t>第五章 监督与评价</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_Toc511464428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93</w:t>
        </w:r>
        <w:r w:rsidR="00961B59" w:rsidRPr="005A757D">
          <w:rPr>
            <w:rFonts w:ascii="幼圆" w:eastAsia="幼圆" w:hint="eastAsia"/>
            <w:noProof/>
            <w:webHidden/>
          </w:rPr>
          <w:fldChar w:fldCharType="end"/>
        </w:r>
      </w:hyperlink>
    </w:p>
    <w:p w:rsidR="00961B59" w:rsidRPr="005A757D" w:rsidRDefault="002B3701">
      <w:pPr>
        <w:pStyle w:val="30"/>
        <w:rPr>
          <w:rFonts w:ascii="幼圆" w:eastAsia="幼圆" w:hAnsiTheme="minorHAnsi"/>
          <w:iCs w:val="0"/>
          <w:sz w:val="21"/>
          <w:szCs w:val="22"/>
        </w:rPr>
      </w:pPr>
      <w:hyperlink w:anchor="_Toc511464429" w:history="1">
        <w:r w:rsidR="00961B59" w:rsidRPr="005A757D">
          <w:rPr>
            <w:rStyle w:val="a7"/>
            <w:rFonts w:ascii="幼圆" w:eastAsia="幼圆" w:hint="eastAsia"/>
          </w:rPr>
          <w:t>第一节 概述</w:t>
        </w:r>
        <w:r w:rsidR="00961B59" w:rsidRPr="005A757D">
          <w:rPr>
            <w:rFonts w:ascii="幼圆" w:eastAsia="幼圆" w:hint="eastAsia"/>
            <w:webHidden/>
          </w:rPr>
          <w:tab/>
        </w:r>
        <w:r w:rsidR="00961B59" w:rsidRPr="005A757D">
          <w:rPr>
            <w:rFonts w:ascii="幼圆" w:eastAsia="幼圆" w:hint="eastAsia"/>
            <w:webHidden/>
          </w:rPr>
          <w:fldChar w:fldCharType="begin"/>
        </w:r>
        <w:r w:rsidR="00961B59" w:rsidRPr="005A757D">
          <w:rPr>
            <w:rFonts w:ascii="幼圆" w:eastAsia="幼圆" w:hint="eastAsia"/>
            <w:webHidden/>
          </w:rPr>
          <w:instrText xml:space="preserve"> PAGEREF _Toc511464429 \h </w:instrText>
        </w:r>
        <w:r w:rsidR="00961B59" w:rsidRPr="005A757D">
          <w:rPr>
            <w:rFonts w:ascii="幼圆" w:eastAsia="幼圆" w:hint="eastAsia"/>
            <w:webHidden/>
          </w:rPr>
        </w:r>
        <w:r w:rsidR="00961B59" w:rsidRPr="005A757D">
          <w:rPr>
            <w:rFonts w:ascii="幼圆" w:eastAsia="幼圆" w:hint="eastAsia"/>
            <w:webHidden/>
          </w:rPr>
          <w:fldChar w:fldCharType="separate"/>
        </w:r>
        <w:r w:rsidR="00961B59" w:rsidRPr="005A757D">
          <w:rPr>
            <w:rFonts w:ascii="幼圆" w:eastAsia="幼圆" w:hint="eastAsia"/>
            <w:webHidden/>
          </w:rPr>
          <w:t>93</w:t>
        </w:r>
        <w:r w:rsidR="00961B59" w:rsidRPr="005A757D">
          <w:rPr>
            <w:rFonts w:ascii="幼圆" w:eastAsia="幼圆" w:hint="eastAsia"/>
            <w:webHidden/>
          </w:rPr>
          <w:fldChar w:fldCharType="end"/>
        </w:r>
      </w:hyperlink>
    </w:p>
    <w:p w:rsidR="00961B59" w:rsidRPr="005A757D" w:rsidRDefault="002B3701">
      <w:pPr>
        <w:pStyle w:val="30"/>
        <w:rPr>
          <w:rFonts w:ascii="幼圆" w:eastAsia="幼圆" w:hAnsiTheme="minorHAnsi"/>
          <w:iCs w:val="0"/>
          <w:sz w:val="21"/>
          <w:szCs w:val="22"/>
        </w:rPr>
      </w:pPr>
      <w:hyperlink w:anchor="_Toc511464430" w:history="1">
        <w:r w:rsidR="00961B59" w:rsidRPr="005A757D">
          <w:rPr>
            <w:rStyle w:val="a7"/>
            <w:rFonts w:ascii="幼圆" w:eastAsia="幼圆" w:hint="eastAsia"/>
          </w:rPr>
          <w:t>第二节 监督与评价方法</w:t>
        </w:r>
        <w:r w:rsidR="00961B59" w:rsidRPr="005A757D">
          <w:rPr>
            <w:rFonts w:ascii="幼圆" w:eastAsia="幼圆" w:hint="eastAsia"/>
            <w:webHidden/>
          </w:rPr>
          <w:tab/>
        </w:r>
        <w:r w:rsidR="00961B59" w:rsidRPr="005A757D">
          <w:rPr>
            <w:rFonts w:ascii="幼圆" w:eastAsia="幼圆" w:hint="eastAsia"/>
            <w:webHidden/>
          </w:rPr>
          <w:fldChar w:fldCharType="begin"/>
        </w:r>
        <w:r w:rsidR="00961B59" w:rsidRPr="005A757D">
          <w:rPr>
            <w:rFonts w:ascii="幼圆" w:eastAsia="幼圆" w:hint="eastAsia"/>
            <w:webHidden/>
          </w:rPr>
          <w:instrText xml:space="preserve"> PAGEREF _Toc511464430 \h </w:instrText>
        </w:r>
        <w:r w:rsidR="00961B59" w:rsidRPr="005A757D">
          <w:rPr>
            <w:rFonts w:ascii="幼圆" w:eastAsia="幼圆" w:hint="eastAsia"/>
            <w:webHidden/>
          </w:rPr>
        </w:r>
        <w:r w:rsidR="00961B59" w:rsidRPr="005A757D">
          <w:rPr>
            <w:rFonts w:ascii="幼圆" w:eastAsia="幼圆" w:hint="eastAsia"/>
            <w:webHidden/>
          </w:rPr>
          <w:fldChar w:fldCharType="separate"/>
        </w:r>
        <w:r w:rsidR="00961B59" w:rsidRPr="005A757D">
          <w:rPr>
            <w:rFonts w:ascii="幼圆" w:eastAsia="幼圆" w:hint="eastAsia"/>
            <w:webHidden/>
          </w:rPr>
          <w:t>93</w:t>
        </w:r>
        <w:r w:rsidR="00961B59" w:rsidRPr="005A757D">
          <w:rPr>
            <w:rFonts w:ascii="幼圆" w:eastAsia="幼圆" w:hint="eastAsia"/>
            <w:webHidden/>
          </w:rPr>
          <w:fldChar w:fldCharType="end"/>
        </w:r>
      </w:hyperlink>
    </w:p>
    <w:p w:rsidR="00961B59" w:rsidRPr="005A757D" w:rsidRDefault="002B3701">
      <w:pPr>
        <w:pStyle w:val="30"/>
        <w:rPr>
          <w:rFonts w:ascii="幼圆" w:eastAsia="幼圆" w:hAnsiTheme="minorHAnsi"/>
          <w:iCs w:val="0"/>
          <w:sz w:val="21"/>
          <w:szCs w:val="22"/>
        </w:rPr>
      </w:pPr>
      <w:hyperlink w:anchor="_Toc511464431" w:history="1">
        <w:r w:rsidR="00961B59" w:rsidRPr="005A757D">
          <w:rPr>
            <w:rStyle w:val="a7"/>
            <w:rFonts w:ascii="幼圆" w:eastAsia="幼圆" w:hint="eastAsia"/>
          </w:rPr>
          <w:t>第三节 组织运行机制</w:t>
        </w:r>
        <w:r w:rsidR="00961B59" w:rsidRPr="005A757D">
          <w:rPr>
            <w:rFonts w:ascii="幼圆" w:eastAsia="幼圆" w:hint="eastAsia"/>
            <w:webHidden/>
          </w:rPr>
          <w:tab/>
        </w:r>
        <w:r w:rsidR="00961B59" w:rsidRPr="005A757D">
          <w:rPr>
            <w:rFonts w:ascii="幼圆" w:eastAsia="幼圆" w:hint="eastAsia"/>
            <w:webHidden/>
          </w:rPr>
          <w:fldChar w:fldCharType="begin"/>
        </w:r>
        <w:r w:rsidR="00961B59" w:rsidRPr="005A757D">
          <w:rPr>
            <w:rFonts w:ascii="幼圆" w:eastAsia="幼圆" w:hint="eastAsia"/>
            <w:webHidden/>
          </w:rPr>
          <w:instrText xml:space="preserve"> PAGEREF _Toc511464431 \h </w:instrText>
        </w:r>
        <w:r w:rsidR="00961B59" w:rsidRPr="005A757D">
          <w:rPr>
            <w:rFonts w:ascii="幼圆" w:eastAsia="幼圆" w:hint="eastAsia"/>
            <w:webHidden/>
          </w:rPr>
        </w:r>
        <w:r w:rsidR="00961B59" w:rsidRPr="005A757D">
          <w:rPr>
            <w:rFonts w:ascii="幼圆" w:eastAsia="幼圆" w:hint="eastAsia"/>
            <w:webHidden/>
          </w:rPr>
          <w:fldChar w:fldCharType="separate"/>
        </w:r>
        <w:r w:rsidR="00961B59" w:rsidRPr="005A757D">
          <w:rPr>
            <w:rFonts w:ascii="幼圆" w:eastAsia="幼圆" w:hint="eastAsia"/>
            <w:webHidden/>
          </w:rPr>
          <w:t>94</w:t>
        </w:r>
        <w:r w:rsidR="00961B59" w:rsidRPr="005A757D">
          <w:rPr>
            <w:rFonts w:ascii="幼圆" w:eastAsia="幼圆" w:hint="eastAsia"/>
            <w:webHidden/>
          </w:rPr>
          <w:fldChar w:fldCharType="end"/>
        </w:r>
      </w:hyperlink>
    </w:p>
    <w:p w:rsidR="00961B59" w:rsidRPr="005A757D" w:rsidRDefault="002B3701">
      <w:pPr>
        <w:pStyle w:val="20"/>
        <w:tabs>
          <w:tab w:val="right" w:leader="dot" w:pos="8302"/>
        </w:tabs>
        <w:rPr>
          <w:rFonts w:ascii="幼圆" w:eastAsia="幼圆"/>
          <w:noProof/>
          <w:sz w:val="21"/>
          <w:szCs w:val="22"/>
        </w:rPr>
      </w:pPr>
      <w:hyperlink w:anchor="_Toc511464432" w:history="1">
        <w:r w:rsidR="00961B59" w:rsidRPr="005A757D">
          <w:rPr>
            <w:rStyle w:val="a7"/>
            <w:rFonts w:ascii="幼圆" w:eastAsia="幼圆" w:hint="eastAsia"/>
            <w:noProof/>
          </w:rPr>
          <w:t>第六章 信息管理系统</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_Toc511464432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95</w:t>
        </w:r>
        <w:r w:rsidR="00961B59" w:rsidRPr="005A757D">
          <w:rPr>
            <w:rFonts w:ascii="幼圆" w:eastAsia="幼圆" w:hint="eastAsia"/>
            <w:noProof/>
            <w:webHidden/>
          </w:rPr>
          <w:fldChar w:fldCharType="end"/>
        </w:r>
      </w:hyperlink>
    </w:p>
    <w:p w:rsidR="00961B59" w:rsidRPr="005A757D" w:rsidRDefault="002B3701">
      <w:pPr>
        <w:pStyle w:val="30"/>
        <w:rPr>
          <w:rFonts w:ascii="幼圆" w:eastAsia="幼圆" w:hAnsiTheme="minorHAnsi"/>
          <w:iCs w:val="0"/>
          <w:sz w:val="21"/>
          <w:szCs w:val="22"/>
        </w:rPr>
      </w:pPr>
      <w:hyperlink w:anchor="_Toc511464433" w:history="1">
        <w:r w:rsidR="00961B59" w:rsidRPr="005A757D">
          <w:rPr>
            <w:rStyle w:val="a7"/>
            <w:rFonts w:ascii="幼圆" w:eastAsia="幼圆" w:hint="eastAsia"/>
          </w:rPr>
          <w:t>第一节 信息管理系统简介</w:t>
        </w:r>
        <w:r w:rsidR="00961B59" w:rsidRPr="005A757D">
          <w:rPr>
            <w:rFonts w:ascii="幼圆" w:eastAsia="幼圆" w:hint="eastAsia"/>
            <w:webHidden/>
          </w:rPr>
          <w:tab/>
        </w:r>
        <w:r w:rsidR="00961B59" w:rsidRPr="005A757D">
          <w:rPr>
            <w:rFonts w:ascii="幼圆" w:eastAsia="幼圆" w:hint="eastAsia"/>
            <w:webHidden/>
          </w:rPr>
          <w:fldChar w:fldCharType="begin"/>
        </w:r>
        <w:r w:rsidR="00961B59" w:rsidRPr="005A757D">
          <w:rPr>
            <w:rFonts w:ascii="幼圆" w:eastAsia="幼圆" w:hint="eastAsia"/>
            <w:webHidden/>
          </w:rPr>
          <w:instrText xml:space="preserve"> PAGEREF _Toc511464433 \h </w:instrText>
        </w:r>
        <w:r w:rsidR="00961B59" w:rsidRPr="005A757D">
          <w:rPr>
            <w:rFonts w:ascii="幼圆" w:eastAsia="幼圆" w:hint="eastAsia"/>
            <w:webHidden/>
          </w:rPr>
        </w:r>
        <w:r w:rsidR="00961B59" w:rsidRPr="005A757D">
          <w:rPr>
            <w:rFonts w:ascii="幼圆" w:eastAsia="幼圆" w:hint="eastAsia"/>
            <w:webHidden/>
          </w:rPr>
          <w:fldChar w:fldCharType="separate"/>
        </w:r>
        <w:r w:rsidR="00961B59" w:rsidRPr="005A757D">
          <w:rPr>
            <w:rFonts w:ascii="幼圆" w:eastAsia="幼圆" w:hint="eastAsia"/>
            <w:webHidden/>
          </w:rPr>
          <w:t>95</w:t>
        </w:r>
        <w:r w:rsidR="00961B59" w:rsidRPr="005A757D">
          <w:rPr>
            <w:rFonts w:ascii="幼圆" w:eastAsia="幼圆" w:hint="eastAsia"/>
            <w:webHidden/>
          </w:rPr>
          <w:fldChar w:fldCharType="end"/>
        </w:r>
      </w:hyperlink>
    </w:p>
    <w:p w:rsidR="00961B59" w:rsidRPr="005A757D" w:rsidRDefault="002B3701">
      <w:pPr>
        <w:pStyle w:val="30"/>
        <w:rPr>
          <w:rFonts w:ascii="幼圆" w:eastAsia="幼圆" w:hAnsiTheme="minorHAnsi"/>
          <w:iCs w:val="0"/>
          <w:sz w:val="21"/>
          <w:szCs w:val="22"/>
        </w:rPr>
      </w:pPr>
      <w:hyperlink w:anchor="_Toc511464434" w:history="1">
        <w:r w:rsidR="00961B59" w:rsidRPr="005A757D">
          <w:rPr>
            <w:rStyle w:val="a7"/>
            <w:rFonts w:ascii="幼圆" w:eastAsia="幼圆" w:hint="eastAsia"/>
          </w:rPr>
          <w:t>第二节 工作目标</w:t>
        </w:r>
        <w:r w:rsidR="00961B59" w:rsidRPr="005A757D">
          <w:rPr>
            <w:rFonts w:ascii="幼圆" w:eastAsia="幼圆" w:hint="eastAsia"/>
            <w:webHidden/>
          </w:rPr>
          <w:tab/>
        </w:r>
        <w:r w:rsidR="00961B59" w:rsidRPr="005A757D">
          <w:rPr>
            <w:rFonts w:ascii="幼圆" w:eastAsia="幼圆" w:hint="eastAsia"/>
            <w:webHidden/>
          </w:rPr>
          <w:fldChar w:fldCharType="begin"/>
        </w:r>
        <w:r w:rsidR="00961B59" w:rsidRPr="005A757D">
          <w:rPr>
            <w:rFonts w:ascii="幼圆" w:eastAsia="幼圆" w:hint="eastAsia"/>
            <w:webHidden/>
          </w:rPr>
          <w:instrText xml:space="preserve"> PAGEREF _Toc511464434 \h </w:instrText>
        </w:r>
        <w:r w:rsidR="00961B59" w:rsidRPr="005A757D">
          <w:rPr>
            <w:rFonts w:ascii="幼圆" w:eastAsia="幼圆" w:hint="eastAsia"/>
            <w:webHidden/>
          </w:rPr>
        </w:r>
        <w:r w:rsidR="00961B59" w:rsidRPr="005A757D">
          <w:rPr>
            <w:rFonts w:ascii="幼圆" w:eastAsia="幼圆" w:hint="eastAsia"/>
            <w:webHidden/>
          </w:rPr>
          <w:fldChar w:fldCharType="separate"/>
        </w:r>
        <w:r w:rsidR="00961B59" w:rsidRPr="005A757D">
          <w:rPr>
            <w:rFonts w:ascii="幼圆" w:eastAsia="幼圆" w:hint="eastAsia"/>
            <w:webHidden/>
          </w:rPr>
          <w:t>95</w:t>
        </w:r>
        <w:r w:rsidR="00961B59" w:rsidRPr="005A757D">
          <w:rPr>
            <w:rFonts w:ascii="幼圆" w:eastAsia="幼圆" w:hint="eastAsia"/>
            <w:webHidden/>
          </w:rPr>
          <w:fldChar w:fldCharType="end"/>
        </w:r>
      </w:hyperlink>
    </w:p>
    <w:p w:rsidR="00961B59" w:rsidRPr="005A757D" w:rsidRDefault="002B3701">
      <w:pPr>
        <w:pStyle w:val="30"/>
        <w:rPr>
          <w:rFonts w:ascii="幼圆" w:eastAsia="幼圆" w:hAnsiTheme="minorHAnsi"/>
          <w:iCs w:val="0"/>
          <w:sz w:val="21"/>
          <w:szCs w:val="22"/>
        </w:rPr>
      </w:pPr>
      <w:hyperlink w:anchor="_Toc511464435" w:history="1">
        <w:r w:rsidR="00961B59" w:rsidRPr="005A757D">
          <w:rPr>
            <w:rStyle w:val="a7"/>
            <w:rFonts w:ascii="幼圆" w:eastAsia="幼圆" w:hint="eastAsia"/>
          </w:rPr>
          <w:t>第三节 组织职能</w:t>
        </w:r>
        <w:r w:rsidR="00961B59" w:rsidRPr="005A757D">
          <w:rPr>
            <w:rFonts w:ascii="幼圆" w:eastAsia="幼圆" w:hint="eastAsia"/>
            <w:webHidden/>
          </w:rPr>
          <w:tab/>
        </w:r>
        <w:r w:rsidR="00961B59" w:rsidRPr="005A757D">
          <w:rPr>
            <w:rFonts w:ascii="幼圆" w:eastAsia="幼圆" w:hint="eastAsia"/>
            <w:webHidden/>
          </w:rPr>
          <w:fldChar w:fldCharType="begin"/>
        </w:r>
        <w:r w:rsidR="00961B59" w:rsidRPr="005A757D">
          <w:rPr>
            <w:rFonts w:ascii="幼圆" w:eastAsia="幼圆" w:hint="eastAsia"/>
            <w:webHidden/>
          </w:rPr>
          <w:instrText xml:space="preserve"> PAGEREF _Toc511464435 \h </w:instrText>
        </w:r>
        <w:r w:rsidR="00961B59" w:rsidRPr="005A757D">
          <w:rPr>
            <w:rFonts w:ascii="幼圆" w:eastAsia="幼圆" w:hint="eastAsia"/>
            <w:webHidden/>
          </w:rPr>
        </w:r>
        <w:r w:rsidR="00961B59" w:rsidRPr="005A757D">
          <w:rPr>
            <w:rFonts w:ascii="幼圆" w:eastAsia="幼圆" w:hint="eastAsia"/>
            <w:webHidden/>
          </w:rPr>
          <w:fldChar w:fldCharType="separate"/>
        </w:r>
        <w:r w:rsidR="00961B59" w:rsidRPr="005A757D">
          <w:rPr>
            <w:rFonts w:ascii="幼圆" w:eastAsia="幼圆" w:hint="eastAsia"/>
            <w:webHidden/>
          </w:rPr>
          <w:t>95</w:t>
        </w:r>
        <w:r w:rsidR="00961B59" w:rsidRPr="005A757D">
          <w:rPr>
            <w:rFonts w:ascii="幼圆" w:eastAsia="幼圆" w:hint="eastAsia"/>
            <w:webHidden/>
          </w:rPr>
          <w:fldChar w:fldCharType="end"/>
        </w:r>
      </w:hyperlink>
    </w:p>
    <w:p w:rsidR="00961B59" w:rsidRPr="005A757D" w:rsidRDefault="002B3701">
      <w:pPr>
        <w:pStyle w:val="30"/>
        <w:rPr>
          <w:rFonts w:ascii="幼圆" w:eastAsia="幼圆" w:hAnsiTheme="minorHAnsi"/>
          <w:iCs w:val="0"/>
          <w:sz w:val="21"/>
          <w:szCs w:val="22"/>
        </w:rPr>
      </w:pPr>
      <w:hyperlink w:anchor="_Toc511464436" w:history="1">
        <w:r w:rsidR="00961B59" w:rsidRPr="005A757D">
          <w:rPr>
            <w:rStyle w:val="a7"/>
            <w:rFonts w:ascii="幼圆" w:eastAsia="幼圆" w:hint="eastAsia"/>
          </w:rPr>
          <w:t>第四节 信息系统管理制度</w:t>
        </w:r>
        <w:r w:rsidR="00961B59" w:rsidRPr="005A757D">
          <w:rPr>
            <w:rFonts w:ascii="幼圆" w:eastAsia="幼圆" w:hint="eastAsia"/>
            <w:webHidden/>
          </w:rPr>
          <w:tab/>
        </w:r>
        <w:r w:rsidR="00961B59" w:rsidRPr="005A757D">
          <w:rPr>
            <w:rFonts w:ascii="幼圆" w:eastAsia="幼圆" w:hint="eastAsia"/>
            <w:webHidden/>
          </w:rPr>
          <w:fldChar w:fldCharType="begin"/>
        </w:r>
        <w:r w:rsidR="00961B59" w:rsidRPr="005A757D">
          <w:rPr>
            <w:rFonts w:ascii="幼圆" w:eastAsia="幼圆" w:hint="eastAsia"/>
            <w:webHidden/>
          </w:rPr>
          <w:instrText xml:space="preserve"> PAGEREF _Toc511464436 \h </w:instrText>
        </w:r>
        <w:r w:rsidR="00961B59" w:rsidRPr="005A757D">
          <w:rPr>
            <w:rFonts w:ascii="幼圆" w:eastAsia="幼圆" w:hint="eastAsia"/>
            <w:webHidden/>
          </w:rPr>
        </w:r>
        <w:r w:rsidR="00961B59" w:rsidRPr="005A757D">
          <w:rPr>
            <w:rFonts w:ascii="幼圆" w:eastAsia="幼圆" w:hint="eastAsia"/>
            <w:webHidden/>
          </w:rPr>
          <w:fldChar w:fldCharType="separate"/>
        </w:r>
        <w:r w:rsidR="00961B59" w:rsidRPr="005A757D">
          <w:rPr>
            <w:rFonts w:ascii="幼圆" w:eastAsia="幼圆" w:hint="eastAsia"/>
            <w:webHidden/>
          </w:rPr>
          <w:t>96</w:t>
        </w:r>
        <w:r w:rsidR="00961B59" w:rsidRPr="005A757D">
          <w:rPr>
            <w:rFonts w:ascii="幼圆" w:eastAsia="幼圆" w:hint="eastAsia"/>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437" w:history="1">
        <w:r w:rsidR="00961B59" w:rsidRPr="005A757D">
          <w:rPr>
            <w:rStyle w:val="a7"/>
            <w:rFonts w:ascii="幼圆" w:eastAsia="幼圆" w:hint="eastAsia"/>
            <w:noProof/>
          </w:rPr>
          <w:t>一、 总则</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_Toc511464437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96</w:t>
        </w:r>
        <w:r w:rsidR="00961B59" w:rsidRPr="005A757D">
          <w:rPr>
            <w:rFonts w:ascii="幼圆" w:eastAsia="幼圆" w:hint="eastAsia"/>
            <w:noProof/>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438" w:history="1">
        <w:r w:rsidR="00961B59" w:rsidRPr="005A757D">
          <w:rPr>
            <w:rStyle w:val="a7"/>
            <w:rFonts w:ascii="幼圆" w:eastAsia="幼圆" w:hint="eastAsia"/>
            <w:noProof/>
          </w:rPr>
          <w:t>二、 信息系统安全管理</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_Toc511464438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97</w:t>
        </w:r>
        <w:r w:rsidR="00961B59" w:rsidRPr="005A757D">
          <w:rPr>
            <w:rFonts w:ascii="幼圆" w:eastAsia="幼圆" w:hint="eastAsia"/>
            <w:noProof/>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439" w:history="1">
        <w:r w:rsidR="00961B59" w:rsidRPr="005A757D">
          <w:rPr>
            <w:rStyle w:val="a7"/>
            <w:rFonts w:ascii="幼圆" w:eastAsia="幼圆" w:hint="eastAsia"/>
            <w:noProof/>
          </w:rPr>
          <w:t>三、 数据安全管理</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_Toc511464439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98</w:t>
        </w:r>
        <w:r w:rsidR="00961B59" w:rsidRPr="005A757D">
          <w:rPr>
            <w:rFonts w:ascii="幼圆" w:eastAsia="幼圆" w:hint="eastAsia"/>
            <w:noProof/>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440" w:history="1">
        <w:r w:rsidR="00961B59" w:rsidRPr="005A757D">
          <w:rPr>
            <w:rStyle w:val="a7"/>
            <w:rFonts w:ascii="幼圆" w:eastAsia="幼圆" w:hint="eastAsia"/>
            <w:noProof/>
          </w:rPr>
          <w:t>四、 网络安全及防病毒管理</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_Toc511464440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100</w:t>
        </w:r>
        <w:r w:rsidR="00961B59" w:rsidRPr="005A757D">
          <w:rPr>
            <w:rFonts w:ascii="幼圆" w:eastAsia="幼圆" w:hint="eastAsia"/>
            <w:noProof/>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441" w:history="1">
        <w:r w:rsidR="00961B59" w:rsidRPr="005A757D">
          <w:rPr>
            <w:rStyle w:val="a7"/>
            <w:rFonts w:ascii="幼圆" w:eastAsia="幼圆" w:hint="eastAsia"/>
            <w:noProof/>
          </w:rPr>
          <w:t>五、 机房安全管理</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_Toc511464441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101</w:t>
        </w:r>
        <w:r w:rsidR="00961B59" w:rsidRPr="005A757D">
          <w:rPr>
            <w:rFonts w:ascii="幼圆" w:eastAsia="幼圆" w:hint="eastAsia"/>
            <w:noProof/>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442" w:history="1">
        <w:r w:rsidR="00961B59" w:rsidRPr="005A757D">
          <w:rPr>
            <w:rStyle w:val="a7"/>
            <w:rFonts w:ascii="幼圆" w:eastAsia="幼圆" w:cs="Arial" w:hint="eastAsia"/>
            <w:noProof/>
          </w:rPr>
          <w:t>六、</w:t>
        </w:r>
        <w:r w:rsidR="00961B59" w:rsidRPr="005A757D">
          <w:rPr>
            <w:rStyle w:val="a7"/>
            <w:rFonts w:ascii="幼圆" w:eastAsia="幼圆" w:hint="eastAsia"/>
            <w:noProof/>
          </w:rPr>
          <w:t xml:space="preserve"> IT设备购置、维修及报废管理</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_Toc511464442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102</w:t>
        </w:r>
        <w:r w:rsidR="00961B59" w:rsidRPr="005A757D">
          <w:rPr>
            <w:rFonts w:ascii="幼圆" w:eastAsia="幼圆" w:hint="eastAsia"/>
            <w:noProof/>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443" w:history="1">
        <w:r w:rsidR="00961B59" w:rsidRPr="005A757D">
          <w:rPr>
            <w:rStyle w:val="a7"/>
            <w:rFonts w:ascii="幼圆" w:eastAsia="幼圆" w:hint="eastAsia"/>
            <w:noProof/>
          </w:rPr>
          <w:t>七、 信息化系统项目管理</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_Toc511464443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104</w:t>
        </w:r>
        <w:r w:rsidR="00961B59" w:rsidRPr="005A757D">
          <w:rPr>
            <w:rFonts w:ascii="幼圆" w:eastAsia="幼圆" w:hint="eastAsia"/>
            <w:noProof/>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444" w:history="1">
        <w:r w:rsidR="00961B59" w:rsidRPr="005A757D">
          <w:rPr>
            <w:rStyle w:val="a7"/>
            <w:rFonts w:ascii="幼圆" w:eastAsia="幼圆" w:hint="eastAsia"/>
            <w:noProof/>
          </w:rPr>
          <w:t>八、 计算机使用管理</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_Toc511464444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105</w:t>
        </w:r>
        <w:r w:rsidR="00961B59" w:rsidRPr="005A757D">
          <w:rPr>
            <w:rFonts w:ascii="幼圆" w:eastAsia="幼圆" w:hint="eastAsia"/>
            <w:noProof/>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445" w:history="1">
        <w:r w:rsidR="00961B59" w:rsidRPr="005A757D">
          <w:rPr>
            <w:rStyle w:val="a7"/>
            <w:rFonts w:ascii="幼圆" w:eastAsia="幼圆" w:hint="eastAsia"/>
            <w:noProof/>
          </w:rPr>
          <w:t>九、 附则</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_Toc511464445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107</w:t>
        </w:r>
        <w:r w:rsidR="00961B59" w:rsidRPr="005A757D">
          <w:rPr>
            <w:rFonts w:ascii="幼圆" w:eastAsia="幼圆" w:hint="eastAsia"/>
            <w:noProof/>
            <w:webHidden/>
          </w:rPr>
          <w:fldChar w:fldCharType="end"/>
        </w:r>
      </w:hyperlink>
    </w:p>
    <w:p w:rsidR="00961B59" w:rsidRPr="005A757D" w:rsidRDefault="002B3701">
      <w:pPr>
        <w:pStyle w:val="20"/>
        <w:tabs>
          <w:tab w:val="right" w:leader="dot" w:pos="8302"/>
        </w:tabs>
        <w:rPr>
          <w:rFonts w:ascii="幼圆" w:eastAsia="幼圆"/>
          <w:noProof/>
          <w:sz w:val="21"/>
          <w:szCs w:val="22"/>
        </w:rPr>
      </w:pPr>
      <w:hyperlink w:anchor="_Toc511464446" w:history="1">
        <w:r w:rsidR="00961B59" w:rsidRPr="005A757D">
          <w:rPr>
            <w:rStyle w:val="a7"/>
            <w:rFonts w:ascii="幼圆" w:eastAsia="幼圆" w:hint="eastAsia"/>
            <w:noProof/>
          </w:rPr>
          <w:t>第七章 单位科室职能与岗位职责</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_Toc511464446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107</w:t>
        </w:r>
        <w:r w:rsidR="00961B59" w:rsidRPr="005A757D">
          <w:rPr>
            <w:rFonts w:ascii="幼圆" w:eastAsia="幼圆" w:hint="eastAsia"/>
            <w:noProof/>
            <w:webHidden/>
          </w:rPr>
          <w:fldChar w:fldCharType="end"/>
        </w:r>
      </w:hyperlink>
    </w:p>
    <w:p w:rsidR="00961B59" w:rsidRPr="005A757D" w:rsidRDefault="002B3701">
      <w:pPr>
        <w:pStyle w:val="20"/>
        <w:tabs>
          <w:tab w:val="right" w:leader="dot" w:pos="8302"/>
        </w:tabs>
        <w:rPr>
          <w:rFonts w:ascii="幼圆" w:eastAsia="幼圆"/>
          <w:noProof/>
          <w:sz w:val="21"/>
          <w:szCs w:val="22"/>
        </w:rPr>
      </w:pPr>
      <w:hyperlink w:anchor="_Toc511464447" w:history="1">
        <w:r w:rsidR="00961B59" w:rsidRPr="005A757D">
          <w:rPr>
            <w:rStyle w:val="a7"/>
            <w:rFonts w:ascii="幼圆" w:eastAsia="幼圆" w:hint="eastAsia"/>
            <w:noProof/>
          </w:rPr>
          <w:t>第八章 单位控制相关管理制度</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_Toc511464447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109</w:t>
        </w:r>
        <w:r w:rsidR="00961B59" w:rsidRPr="005A757D">
          <w:rPr>
            <w:rFonts w:ascii="幼圆" w:eastAsia="幼圆" w:hint="eastAsia"/>
            <w:noProof/>
            <w:webHidden/>
          </w:rPr>
          <w:fldChar w:fldCharType="end"/>
        </w:r>
      </w:hyperlink>
    </w:p>
    <w:p w:rsidR="00961B59" w:rsidRPr="005A757D" w:rsidRDefault="002B3701">
      <w:pPr>
        <w:pStyle w:val="30"/>
        <w:rPr>
          <w:rFonts w:ascii="幼圆" w:eastAsia="幼圆" w:hAnsiTheme="minorHAnsi"/>
          <w:iCs w:val="0"/>
          <w:sz w:val="21"/>
          <w:szCs w:val="22"/>
        </w:rPr>
      </w:pPr>
      <w:hyperlink w:anchor="_Toc511464448" w:history="1">
        <w:r w:rsidR="00961B59" w:rsidRPr="005A757D">
          <w:rPr>
            <w:rStyle w:val="a7"/>
            <w:rFonts w:ascii="幼圆" w:eastAsia="幼圆" w:hint="eastAsia"/>
          </w:rPr>
          <w:t>第一节 权力清单（表样）</w:t>
        </w:r>
        <w:r w:rsidR="00961B59" w:rsidRPr="005A757D">
          <w:rPr>
            <w:rFonts w:ascii="幼圆" w:eastAsia="幼圆" w:hint="eastAsia"/>
            <w:webHidden/>
          </w:rPr>
          <w:tab/>
        </w:r>
        <w:r w:rsidR="00961B59" w:rsidRPr="005A757D">
          <w:rPr>
            <w:rFonts w:ascii="幼圆" w:eastAsia="幼圆" w:hint="eastAsia"/>
            <w:webHidden/>
          </w:rPr>
          <w:fldChar w:fldCharType="begin"/>
        </w:r>
        <w:r w:rsidR="00961B59" w:rsidRPr="005A757D">
          <w:rPr>
            <w:rFonts w:ascii="幼圆" w:eastAsia="幼圆" w:hint="eastAsia"/>
            <w:webHidden/>
          </w:rPr>
          <w:instrText xml:space="preserve"> PAGEREF _Toc511464448 \h </w:instrText>
        </w:r>
        <w:r w:rsidR="00961B59" w:rsidRPr="005A757D">
          <w:rPr>
            <w:rFonts w:ascii="幼圆" w:eastAsia="幼圆" w:hint="eastAsia"/>
            <w:webHidden/>
          </w:rPr>
        </w:r>
        <w:r w:rsidR="00961B59" w:rsidRPr="005A757D">
          <w:rPr>
            <w:rFonts w:ascii="幼圆" w:eastAsia="幼圆" w:hint="eastAsia"/>
            <w:webHidden/>
          </w:rPr>
          <w:fldChar w:fldCharType="separate"/>
        </w:r>
        <w:r w:rsidR="00961B59" w:rsidRPr="005A757D">
          <w:rPr>
            <w:rFonts w:ascii="幼圆" w:eastAsia="幼圆" w:hint="eastAsia"/>
            <w:webHidden/>
          </w:rPr>
          <w:t>109</w:t>
        </w:r>
        <w:r w:rsidR="00961B59" w:rsidRPr="005A757D">
          <w:rPr>
            <w:rFonts w:ascii="幼圆" w:eastAsia="幼圆" w:hint="eastAsia"/>
            <w:webHidden/>
          </w:rPr>
          <w:fldChar w:fldCharType="end"/>
        </w:r>
      </w:hyperlink>
    </w:p>
    <w:p w:rsidR="00961B59" w:rsidRPr="005A757D" w:rsidRDefault="002B3701">
      <w:pPr>
        <w:pStyle w:val="30"/>
        <w:rPr>
          <w:rFonts w:ascii="幼圆" w:eastAsia="幼圆" w:hAnsiTheme="minorHAnsi"/>
          <w:iCs w:val="0"/>
          <w:sz w:val="21"/>
          <w:szCs w:val="22"/>
        </w:rPr>
      </w:pPr>
      <w:hyperlink w:anchor="_Toc511464449" w:history="1">
        <w:r w:rsidR="00961B59" w:rsidRPr="005A757D">
          <w:rPr>
            <w:rStyle w:val="a7"/>
            <w:rFonts w:ascii="幼圆" w:eastAsia="幼圆" w:hint="eastAsia"/>
          </w:rPr>
          <w:t>第二节 权力运行管理制度</w:t>
        </w:r>
        <w:r w:rsidR="00961B59" w:rsidRPr="005A757D">
          <w:rPr>
            <w:rFonts w:ascii="幼圆" w:eastAsia="幼圆" w:hint="eastAsia"/>
            <w:webHidden/>
          </w:rPr>
          <w:tab/>
        </w:r>
        <w:r w:rsidR="00961B59" w:rsidRPr="005A757D">
          <w:rPr>
            <w:rFonts w:ascii="幼圆" w:eastAsia="幼圆" w:hint="eastAsia"/>
            <w:webHidden/>
          </w:rPr>
          <w:fldChar w:fldCharType="begin"/>
        </w:r>
        <w:r w:rsidR="00961B59" w:rsidRPr="005A757D">
          <w:rPr>
            <w:rFonts w:ascii="幼圆" w:eastAsia="幼圆" w:hint="eastAsia"/>
            <w:webHidden/>
          </w:rPr>
          <w:instrText xml:space="preserve"> PAGEREF _Toc511464449 \h </w:instrText>
        </w:r>
        <w:r w:rsidR="00961B59" w:rsidRPr="005A757D">
          <w:rPr>
            <w:rFonts w:ascii="幼圆" w:eastAsia="幼圆" w:hint="eastAsia"/>
            <w:webHidden/>
          </w:rPr>
        </w:r>
        <w:r w:rsidR="00961B59" w:rsidRPr="005A757D">
          <w:rPr>
            <w:rFonts w:ascii="幼圆" w:eastAsia="幼圆" w:hint="eastAsia"/>
            <w:webHidden/>
          </w:rPr>
          <w:fldChar w:fldCharType="separate"/>
        </w:r>
        <w:r w:rsidR="00961B59" w:rsidRPr="005A757D">
          <w:rPr>
            <w:rFonts w:ascii="幼圆" w:eastAsia="幼圆" w:hint="eastAsia"/>
            <w:webHidden/>
          </w:rPr>
          <w:t>110</w:t>
        </w:r>
        <w:r w:rsidR="00961B59" w:rsidRPr="005A757D">
          <w:rPr>
            <w:rFonts w:ascii="幼圆" w:eastAsia="幼圆" w:hint="eastAsia"/>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450" w:history="1">
        <w:r w:rsidR="00961B59" w:rsidRPr="005A757D">
          <w:rPr>
            <w:rStyle w:val="a7"/>
            <w:rFonts w:ascii="幼圆" w:eastAsia="幼圆" w:hint="eastAsia"/>
            <w:noProof/>
          </w:rPr>
          <w:t>一、 廉洁从政制度</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_Toc511464450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110</w:t>
        </w:r>
        <w:r w:rsidR="00961B59" w:rsidRPr="005A757D">
          <w:rPr>
            <w:rFonts w:ascii="幼圆" w:eastAsia="幼圆" w:hint="eastAsia"/>
            <w:noProof/>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451" w:history="1">
        <w:r w:rsidR="00961B59" w:rsidRPr="005A757D">
          <w:rPr>
            <w:rStyle w:val="a7"/>
            <w:rFonts w:ascii="幼圆" w:eastAsia="幼圆" w:hint="eastAsia"/>
            <w:noProof/>
          </w:rPr>
          <w:t>二、 党员干部述职述廉制度</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_Toc511464451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111</w:t>
        </w:r>
        <w:r w:rsidR="00961B59" w:rsidRPr="005A757D">
          <w:rPr>
            <w:rFonts w:ascii="幼圆" w:eastAsia="幼圆" w:hint="eastAsia"/>
            <w:noProof/>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452" w:history="1">
        <w:r w:rsidR="00961B59" w:rsidRPr="005A757D">
          <w:rPr>
            <w:rStyle w:val="a7"/>
            <w:rFonts w:ascii="幼圆" w:eastAsia="幼圆" w:hint="eastAsia"/>
            <w:noProof/>
          </w:rPr>
          <w:t>三、 约谈制度</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_Toc511464452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114</w:t>
        </w:r>
        <w:r w:rsidR="00961B59" w:rsidRPr="005A757D">
          <w:rPr>
            <w:rFonts w:ascii="幼圆" w:eastAsia="幼圆" w:hint="eastAsia"/>
            <w:noProof/>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453" w:history="1">
        <w:r w:rsidR="00961B59" w:rsidRPr="005A757D">
          <w:rPr>
            <w:rStyle w:val="a7"/>
            <w:rFonts w:ascii="幼圆" w:eastAsia="幼圆" w:hint="eastAsia"/>
            <w:noProof/>
          </w:rPr>
          <w:t>四、 议事决策制度</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_Toc511464453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118</w:t>
        </w:r>
        <w:r w:rsidR="00961B59" w:rsidRPr="005A757D">
          <w:rPr>
            <w:rFonts w:ascii="幼圆" w:eastAsia="幼圆" w:hint="eastAsia"/>
            <w:noProof/>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454" w:history="1">
        <w:r w:rsidR="00961B59" w:rsidRPr="005A757D">
          <w:rPr>
            <w:rStyle w:val="a7"/>
            <w:rFonts w:ascii="幼圆" w:eastAsia="幼圆" w:hint="eastAsia"/>
            <w:noProof/>
          </w:rPr>
          <w:t>五、 人事权制度</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_Toc511464454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118</w:t>
        </w:r>
        <w:r w:rsidR="00961B59" w:rsidRPr="005A757D">
          <w:rPr>
            <w:rFonts w:ascii="幼圆" w:eastAsia="幼圆" w:hint="eastAsia"/>
            <w:noProof/>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455" w:history="1">
        <w:r w:rsidR="00961B59" w:rsidRPr="005A757D">
          <w:rPr>
            <w:rStyle w:val="a7"/>
            <w:rFonts w:ascii="幼圆" w:eastAsia="幼圆" w:hint="eastAsia"/>
            <w:noProof/>
          </w:rPr>
          <w:t>六、 财权制度</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_Toc511464455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118</w:t>
        </w:r>
        <w:r w:rsidR="00961B59" w:rsidRPr="005A757D">
          <w:rPr>
            <w:rFonts w:ascii="幼圆" w:eastAsia="幼圆" w:hint="eastAsia"/>
            <w:noProof/>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456" w:history="1">
        <w:r w:rsidR="00961B59" w:rsidRPr="005A757D">
          <w:rPr>
            <w:rStyle w:val="a7"/>
            <w:rFonts w:ascii="幼圆" w:eastAsia="幼圆" w:hint="eastAsia"/>
            <w:noProof/>
          </w:rPr>
          <w:t>七、 物权制度</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_Toc511464456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118</w:t>
        </w:r>
        <w:r w:rsidR="00961B59" w:rsidRPr="005A757D">
          <w:rPr>
            <w:rFonts w:ascii="幼圆" w:eastAsia="幼圆" w:hint="eastAsia"/>
            <w:noProof/>
            <w:webHidden/>
          </w:rPr>
          <w:fldChar w:fldCharType="end"/>
        </w:r>
      </w:hyperlink>
    </w:p>
    <w:p w:rsidR="00961B59" w:rsidRPr="005A757D" w:rsidRDefault="002B3701">
      <w:pPr>
        <w:pStyle w:val="30"/>
        <w:rPr>
          <w:rFonts w:ascii="幼圆" w:eastAsia="幼圆" w:hAnsiTheme="minorHAnsi"/>
          <w:iCs w:val="0"/>
          <w:sz w:val="21"/>
          <w:szCs w:val="22"/>
        </w:rPr>
      </w:pPr>
      <w:hyperlink w:anchor="_Toc511464457" w:history="1">
        <w:r w:rsidR="00961B59" w:rsidRPr="005A757D">
          <w:rPr>
            <w:rStyle w:val="a7"/>
            <w:rFonts w:ascii="幼圆" w:eastAsia="幼圆" w:hint="eastAsia"/>
          </w:rPr>
          <w:t>第三节 权力运行监督管理制度</w:t>
        </w:r>
        <w:r w:rsidR="00961B59" w:rsidRPr="005A757D">
          <w:rPr>
            <w:rFonts w:ascii="幼圆" w:eastAsia="幼圆" w:hint="eastAsia"/>
            <w:webHidden/>
          </w:rPr>
          <w:tab/>
        </w:r>
        <w:r w:rsidR="00961B59" w:rsidRPr="005A757D">
          <w:rPr>
            <w:rFonts w:ascii="幼圆" w:eastAsia="幼圆" w:hint="eastAsia"/>
            <w:webHidden/>
          </w:rPr>
          <w:fldChar w:fldCharType="begin"/>
        </w:r>
        <w:r w:rsidR="00961B59" w:rsidRPr="005A757D">
          <w:rPr>
            <w:rFonts w:ascii="幼圆" w:eastAsia="幼圆" w:hint="eastAsia"/>
            <w:webHidden/>
          </w:rPr>
          <w:instrText xml:space="preserve"> PAGEREF _Toc511464457 \h </w:instrText>
        </w:r>
        <w:r w:rsidR="00961B59" w:rsidRPr="005A757D">
          <w:rPr>
            <w:rFonts w:ascii="幼圆" w:eastAsia="幼圆" w:hint="eastAsia"/>
            <w:webHidden/>
          </w:rPr>
        </w:r>
        <w:r w:rsidR="00961B59" w:rsidRPr="005A757D">
          <w:rPr>
            <w:rFonts w:ascii="幼圆" w:eastAsia="幼圆" w:hint="eastAsia"/>
            <w:webHidden/>
          </w:rPr>
          <w:fldChar w:fldCharType="separate"/>
        </w:r>
        <w:r w:rsidR="00961B59" w:rsidRPr="005A757D">
          <w:rPr>
            <w:rFonts w:ascii="幼圆" w:eastAsia="幼圆" w:hint="eastAsia"/>
            <w:webHidden/>
          </w:rPr>
          <w:t>118</w:t>
        </w:r>
        <w:r w:rsidR="00961B59" w:rsidRPr="005A757D">
          <w:rPr>
            <w:rFonts w:ascii="幼圆" w:eastAsia="幼圆" w:hint="eastAsia"/>
            <w:webHidden/>
          </w:rPr>
          <w:fldChar w:fldCharType="end"/>
        </w:r>
      </w:hyperlink>
    </w:p>
    <w:p w:rsidR="00961B59" w:rsidRPr="005A757D" w:rsidRDefault="002B3701">
      <w:pPr>
        <w:pStyle w:val="30"/>
        <w:rPr>
          <w:rFonts w:ascii="幼圆" w:eastAsia="幼圆" w:hAnsiTheme="minorHAnsi"/>
          <w:iCs w:val="0"/>
          <w:sz w:val="21"/>
          <w:szCs w:val="22"/>
        </w:rPr>
      </w:pPr>
      <w:hyperlink w:anchor="_Toc511464458" w:history="1">
        <w:r w:rsidR="00961B59" w:rsidRPr="005A757D">
          <w:rPr>
            <w:rStyle w:val="a7"/>
            <w:rFonts w:ascii="幼圆" w:eastAsia="幼圆" w:hint="eastAsia"/>
          </w:rPr>
          <w:t>第四节 党内监督与纪律检查工作管理制度</w:t>
        </w:r>
        <w:r w:rsidR="00961B59" w:rsidRPr="005A757D">
          <w:rPr>
            <w:rFonts w:ascii="幼圆" w:eastAsia="幼圆" w:hint="eastAsia"/>
            <w:webHidden/>
          </w:rPr>
          <w:tab/>
        </w:r>
        <w:r w:rsidR="00961B59" w:rsidRPr="005A757D">
          <w:rPr>
            <w:rFonts w:ascii="幼圆" w:eastAsia="幼圆" w:hint="eastAsia"/>
            <w:webHidden/>
          </w:rPr>
          <w:fldChar w:fldCharType="begin"/>
        </w:r>
        <w:r w:rsidR="00961B59" w:rsidRPr="005A757D">
          <w:rPr>
            <w:rFonts w:ascii="幼圆" w:eastAsia="幼圆" w:hint="eastAsia"/>
            <w:webHidden/>
          </w:rPr>
          <w:instrText xml:space="preserve"> PAGEREF _Toc511464458 \h </w:instrText>
        </w:r>
        <w:r w:rsidR="00961B59" w:rsidRPr="005A757D">
          <w:rPr>
            <w:rFonts w:ascii="幼圆" w:eastAsia="幼圆" w:hint="eastAsia"/>
            <w:webHidden/>
          </w:rPr>
        </w:r>
        <w:r w:rsidR="00961B59" w:rsidRPr="005A757D">
          <w:rPr>
            <w:rFonts w:ascii="幼圆" w:eastAsia="幼圆" w:hint="eastAsia"/>
            <w:webHidden/>
          </w:rPr>
          <w:fldChar w:fldCharType="separate"/>
        </w:r>
        <w:r w:rsidR="00961B59" w:rsidRPr="005A757D">
          <w:rPr>
            <w:rFonts w:ascii="幼圆" w:eastAsia="幼圆" w:hint="eastAsia"/>
            <w:webHidden/>
          </w:rPr>
          <w:t>120</w:t>
        </w:r>
        <w:r w:rsidR="00961B59" w:rsidRPr="005A757D">
          <w:rPr>
            <w:rFonts w:ascii="幼圆" w:eastAsia="幼圆" w:hint="eastAsia"/>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459" w:history="1">
        <w:r w:rsidR="00961B59" w:rsidRPr="005A757D">
          <w:rPr>
            <w:rStyle w:val="a7"/>
            <w:rFonts w:ascii="幼圆" w:eastAsia="幼圆" w:hint="eastAsia"/>
            <w:noProof/>
          </w:rPr>
          <w:t>一、 中国共产党党内监督条例</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_Toc511464459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120</w:t>
        </w:r>
        <w:r w:rsidR="00961B59" w:rsidRPr="005A757D">
          <w:rPr>
            <w:rFonts w:ascii="幼圆" w:eastAsia="幼圆" w:hint="eastAsia"/>
            <w:noProof/>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460" w:history="1">
        <w:r w:rsidR="00961B59" w:rsidRPr="005A757D">
          <w:rPr>
            <w:rStyle w:val="a7"/>
            <w:rFonts w:ascii="幼圆" w:eastAsia="幼圆" w:hint="eastAsia"/>
            <w:noProof/>
          </w:rPr>
          <w:t>二、 中国共产党纪律检查机关监督执纪工作规则（试行）</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_Toc511464460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133</w:t>
        </w:r>
        <w:r w:rsidR="00961B59" w:rsidRPr="005A757D">
          <w:rPr>
            <w:rFonts w:ascii="幼圆" w:eastAsia="幼圆" w:hint="eastAsia"/>
            <w:noProof/>
            <w:webHidden/>
          </w:rPr>
          <w:fldChar w:fldCharType="end"/>
        </w:r>
      </w:hyperlink>
    </w:p>
    <w:p w:rsidR="00961B59" w:rsidRPr="005A757D" w:rsidRDefault="002B3701">
      <w:pPr>
        <w:pStyle w:val="30"/>
        <w:rPr>
          <w:rFonts w:ascii="幼圆" w:eastAsia="幼圆" w:hAnsiTheme="minorHAnsi"/>
          <w:iCs w:val="0"/>
          <w:sz w:val="21"/>
          <w:szCs w:val="22"/>
        </w:rPr>
      </w:pPr>
      <w:hyperlink w:anchor="_Toc511464461" w:history="1">
        <w:r w:rsidR="00961B59" w:rsidRPr="005A757D">
          <w:rPr>
            <w:rStyle w:val="a7"/>
            <w:rFonts w:ascii="幼圆" w:eastAsia="幼圆" w:hint="eastAsia"/>
          </w:rPr>
          <w:t>第五节 廉政建设风险防控管理制度</w:t>
        </w:r>
        <w:r w:rsidR="00961B59" w:rsidRPr="005A757D">
          <w:rPr>
            <w:rFonts w:ascii="幼圆" w:eastAsia="幼圆" w:hint="eastAsia"/>
            <w:webHidden/>
          </w:rPr>
          <w:tab/>
        </w:r>
        <w:r w:rsidR="00961B59" w:rsidRPr="005A757D">
          <w:rPr>
            <w:rFonts w:ascii="幼圆" w:eastAsia="幼圆" w:hint="eastAsia"/>
            <w:webHidden/>
          </w:rPr>
          <w:fldChar w:fldCharType="begin"/>
        </w:r>
        <w:r w:rsidR="00961B59" w:rsidRPr="005A757D">
          <w:rPr>
            <w:rFonts w:ascii="幼圆" w:eastAsia="幼圆" w:hint="eastAsia"/>
            <w:webHidden/>
          </w:rPr>
          <w:instrText xml:space="preserve"> PAGEREF _Toc511464461 \h </w:instrText>
        </w:r>
        <w:r w:rsidR="00961B59" w:rsidRPr="005A757D">
          <w:rPr>
            <w:rFonts w:ascii="幼圆" w:eastAsia="幼圆" w:hint="eastAsia"/>
            <w:webHidden/>
          </w:rPr>
        </w:r>
        <w:r w:rsidR="00961B59" w:rsidRPr="005A757D">
          <w:rPr>
            <w:rFonts w:ascii="幼圆" w:eastAsia="幼圆" w:hint="eastAsia"/>
            <w:webHidden/>
          </w:rPr>
          <w:fldChar w:fldCharType="separate"/>
        </w:r>
        <w:r w:rsidR="00961B59" w:rsidRPr="005A757D">
          <w:rPr>
            <w:rFonts w:ascii="幼圆" w:eastAsia="幼圆" w:hint="eastAsia"/>
            <w:webHidden/>
          </w:rPr>
          <w:t>148</w:t>
        </w:r>
        <w:r w:rsidR="00961B59" w:rsidRPr="005A757D">
          <w:rPr>
            <w:rFonts w:ascii="幼圆" w:eastAsia="幼圆" w:hint="eastAsia"/>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462" w:history="1">
        <w:r w:rsidR="00961B59" w:rsidRPr="005A757D">
          <w:rPr>
            <w:rStyle w:val="a7"/>
            <w:rFonts w:ascii="幼圆" w:eastAsia="幼圆" w:hint="eastAsia"/>
            <w:noProof/>
          </w:rPr>
          <w:t>一、 廉政建设风险防范管理教育制度</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_Toc511464462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148</w:t>
        </w:r>
        <w:r w:rsidR="00961B59" w:rsidRPr="005A757D">
          <w:rPr>
            <w:rFonts w:ascii="幼圆" w:eastAsia="幼圆" w:hint="eastAsia"/>
            <w:noProof/>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463" w:history="1">
        <w:r w:rsidR="00961B59" w:rsidRPr="005A757D">
          <w:rPr>
            <w:rStyle w:val="a7"/>
            <w:rFonts w:ascii="幼圆" w:eastAsia="幼圆" w:hint="eastAsia"/>
            <w:noProof/>
          </w:rPr>
          <w:t>二、 廉政建设风险防范管理决策制度</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_Toc511464463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149</w:t>
        </w:r>
        <w:r w:rsidR="00961B59" w:rsidRPr="005A757D">
          <w:rPr>
            <w:rFonts w:ascii="幼圆" w:eastAsia="幼圆" w:hint="eastAsia"/>
            <w:noProof/>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464" w:history="1">
        <w:r w:rsidR="00961B59" w:rsidRPr="005A757D">
          <w:rPr>
            <w:rStyle w:val="a7"/>
            <w:rFonts w:ascii="幼圆" w:eastAsia="幼圆" w:hint="eastAsia"/>
            <w:noProof/>
          </w:rPr>
          <w:t>三、 廉政建设风险防范管理执行制度</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_Toc511464464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150</w:t>
        </w:r>
        <w:r w:rsidR="00961B59" w:rsidRPr="005A757D">
          <w:rPr>
            <w:rFonts w:ascii="幼圆" w:eastAsia="幼圆" w:hint="eastAsia"/>
            <w:noProof/>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465" w:history="1">
        <w:r w:rsidR="00961B59" w:rsidRPr="005A757D">
          <w:rPr>
            <w:rStyle w:val="a7"/>
            <w:rFonts w:ascii="幼圆" w:eastAsia="幼圆" w:hint="eastAsia"/>
            <w:noProof/>
          </w:rPr>
          <w:t>四、 廉政建设风险防范管理监督制度</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_Toc511464465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152</w:t>
        </w:r>
        <w:r w:rsidR="00961B59" w:rsidRPr="005A757D">
          <w:rPr>
            <w:rFonts w:ascii="幼圆" w:eastAsia="幼圆" w:hint="eastAsia"/>
            <w:noProof/>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466" w:history="1">
        <w:r w:rsidR="00961B59" w:rsidRPr="005A757D">
          <w:rPr>
            <w:rStyle w:val="a7"/>
            <w:rFonts w:ascii="幼圆" w:eastAsia="幼圆" w:hint="eastAsia"/>
            <w:noProof/>
          </w:rPr>
          <w:t>五、 廉政建设风险防范管理预警、处罚制度</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_Toc511464466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153</w:t>
        </w:r>
        <w:r w:rsidR="00961B59" w:rsidRPr="005A757D">
          <w:rPr>
            <w:rFonts w:ascii="幼圆" w:eastAsia="幼圆" w:hint="eastAsia"/>
            <w:noProof/>
            <w:webHidden/>
          </w:rPr>
          <w:fldChar w:fldCharType="end"/>
        </w:r>
      </w:hyperlink>
    </w:p>
    <w:p w:rsidR="00961B59" w:rsidRPr="005A757D" w:rsidRDefault="002B3701">
      <w:pPr>
        <w:pStyle w:val="30"/>
        <w:rPr>
          <w:rFonts w:ascii="幼圆" w:eastAsia="幼圆" w:hAnsiTheme="minorHAnsi"/>
          <w:iCs w:val="0"/>
          <w:sz w:val="21"/>
          <w:szCs w:val="22"/>
        </w:rPr>
      </w:pPr>
      <w:hyperlink w:anchor="_Toc511464467" w:history="1">
        <w:r w:rsidR="00961B59" w:rsidRPr="005A757D">
          <w:rPr>
            <w:rStyle w:val="a7"/>
            <w:rFonts w:ascii="幼圆" w:eastAsia="幼圆" w:hint="eastAsia"/>
          </w:rPr>
          <w:t>第六节 突发事件应急处置预案</w:t>
        </w:r>
        <w:r w:rsidR="00961B59" w:rsidRPr="005A757D">
          <w:rPr>
            <w:rFonts w:ascii="幼圆" w:eastAsia="幼圆" w:hint="eastAsia"/>
            <w:webHidden/>
          </w:rPr>
          <w:tab/>
        </w:r>
        <w:r w:rsidR="00961B59" w:rsidRPr="005A757D">
          <w:rPr>
            <w:rFonts w:ascii="幼圆" w:eastAsia="幼圆" w:hint="eastAsia"/>
            <w:webHidden/>
          </w:rPr>
          <w:fldChar w:fldCharType="begin"/>
        </w:r>
        <w:r w:rsidR="00961B59" w:rsidRPr="005A757D">
          <w:rPr>
            <w:rFonts w:ascii="幼圆" w:eastAsia="幼圆" w:hint="eastAsia"/>
            <w:webHidden/>
          </w:rPr>
          <w:instrText xml:space="preserve"> PAGEREF _Toc511464467 \h </w:instrText>
        </w:r>
        <w:r w:rsidR="00961B59" w:rsidRPr="005A757D">
          <w:rPr>
            <w:rFonts w:ascii="幼圆" w:eastAsia="幼圆" w:hint="eastAsia"/>
            <w:webHidden/>
          </w:rPr>
        </w:r>
        <w:r w:rsidR="00961B59" w:rsidRPr="005A757D">
          <w:rPr>
            <w:rFonts w:ascii="幼圆" w:eastAsia="幼圆" w:hint="eastAsia"/>
            <w:webHidden/>
          </w:rPr>
          <w:fldChar w:fldCharType="separate"/>
        </w:r>
        <w:r w:rsidR="00961B59" w:rsidRPr="005A757D">
          <w:rPr>
            <w:rFonts w:ascii="幼圆" w:eastAsia="幼圆" w:hint="eastAsia"/>
            <w:webHidden/>
          </w:rPr>
          <w:t>154</w:t>
        </w:r>
        <w:r w:rsidR="00961B59" w:rsidRPr="005A757D">
          <w:rPr>
            <w:rFonts w:ascii="幼圆" w:eastAsia="幼圆" w:hint="eastAsia"/>
            <w:webHidden/>
          </w:rPr>
          <w:fldChar w:fldCharType="end"/>
        </w:r>
      </w:hyperlink>
    </w:p>
    <w:p w:rsidR="00961B59" w:rsidRPr="005A757D" w:rsidRDefault="002B3701">
      <w:pPr>
        <w:pStyle w:val="30"/>
        <w:rPr>
          <w:rFonts w:ascii="幼圆" w:eastAsia="幼圆" w:hAnsiTheme="minorHAnsi"/>
          <w:iCs w:val="0"/>
          <w:sz w:val="21"/>
          <w:szCs w:val="22"/>
        </w:rPr>
      </w:pPr>
      <w:hyperlink w:anchor="_Toc511464468" w:history="1">
        <w:r w:rsidR="00961B59" w:rsidRPr="005A757D">
          <w:rPr>
            <w:rStyle w:val="a7"/>
            <w:rFonts w:ascii="幼圆" w:eastAsia="幼圆" w:hint="eastAsia"/>
          </w:rPr>
          <w:t>第七节 党务管理制度</w:t>
        </w:r>
        <w:r w:rsidR="00961B59" w:rsidRPr="005A757D">
          <w:rPr>
            <w:rFonts w:ascii="幼圆" w:eastAsia="幼圆" w:hint="eastAsia"/>
            <w:webHidden/>
          </w:rPr>
          <w:tab/>
        </w:r>
        <w:r w:rsidR="00961B59" w:rsidRPr="005A757D">
          <w:rPr>
            <w:rFonts w:ascii="幼圆" w:eastAsia="幼圆" w:hint="eastAsia"/>
            <w:webHidden/>
          </w:rPr>
          <w:fldChar w:fldCharType="begin"/>
        </w:r>
        <w:r w:rsidR="00961B59" w:rsidRPr="005A757D">
          <w:rPr>
            <w:rFonts w:ascii="幼圆" w:eastAsia="幼圆" w:hint="eastAsia"/>
            <w:webHidden/>
          </w:rPr>
          <w:instrText xml:space="preserve"> PAGEREF _Toc511464468 \h </w:instrText>
        </w:r>
        <w:r w:rsidR="00961B59" w:rsidRPr="005A757D">
          <w:rPr>
            <w:rFonts w:ascii="幼圆" w:eastAsia="幼圆" w:hint="eastAsia"/>
            <w:webHidden/>
          </w:rPr>
        </w:r>
        <w:r w:rsidR="00961B59" w:rsidRPr="005A757D">
          <w:rPr>
            <w:rFonts w:ascii="幼圆" w:eastAsia="幼圆" w:hint="eastAsia"/>
            <w:webHidden/>
          </w:rPr>
          <w:fldChar w:fldCharType="separate"/>
        </w:r>
        <w:r w:rsidR="00961B59" w:rsidRPr="005A757D">
          <w:rPr>
            <w:rFonts w:ascii="幼圆" w:eastAsia="幼圆" w:hint="eastAsia"/>
            <w:webHidden/>
          </w:rPr>
          <w:t>157</w:t>
        </w:r>
        <w:r w:rsidR="00961B59" w:rsidRPr="005A757D">
          <w:rPr>
            <w:rFonts w:ascii="幼圆" w:eastAsia="幼圆" w:hint="eastAsia"/>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469" w:history="1">
        <w:r w:rsidR="00961B59" w:rsidRPr="005A757D">
          <w:rPr>
            <w:rStyle w:val="a7"/>
            <w:rFonts w:ascii="幼圆" w:eastAsia="幼圆" w:hint="eastAsia"/>
            <w:noProof/>
          </w:rPr>
          <w:t>一、 党员学习制度</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_Toc511464469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157</w:t>
        </w:r>
        <w:r w:rsidR="00961B59" w:rsidRPr="005A757D">
          <w:rPr>
            <w:rFonts w:ascii="幼圆" w:eastAsia="幼圆" w:hint="eastAsia"/>
            <w:noProof/>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470" w:history="1">
        <w:r w:rsidR="00961B59" w:rsidRPr="005A757D">
          <w:rPr>
            <w:rStyle w:val="a7"/>
            <w:rFonts w:ascii="幼圆" w:eastAsia="幼圆" w:hint="eastAsia"/>
            <w:noProof/>
          </w:rPr>
          <w:t>二、 党的组织生活制度</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_Toc511464470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158</w:t>
        </w:r>
        <w:r w:rsidR="00961B59" w:rsidRPr="005A757D">
          <w:rPr>
            <w:rFonts w:ascii="幼圆" w:eastAsia="幼圆" w:hint="eastAsia"/>
            <w:noProof/>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471" w:history="1">
        <w:r w:rsidR="00961B59" w:rsidRPr="005A757D">
          <w:rPr>
            <w:rStyle w:val="a7"/>
            <w:rFonts w:ascii="幼圆" w:eastAsia="幼圆" w:hint="eastAsia"/>
            <w:noProof/>
          </w:rPr>
          <w:t>三、 党费收缴管理制度</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_Toc511464471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159</w:t>
        </w:r>
        <w:r w:rsidR="00961B59" w:rsidRPr="005A757D">
          <w:rPr>
            <w:rFonts w:ascii="幼圆" w:eastAsia="幼圆" w:hint="eastAsia"/>
            <w:noProof/>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472" w:history="1">
        <w:r w:rsidR="00961B59" w:rsidRPr="005A757D">
          <w:rPr>
            <w:rStyle w:val="a7"/>
            <w:rFonts w:ascii="幼圆" w:eastAsia="幼圆" w:hint="eastAsia"/>
            <w:noProof/>
          </w:rPr>
          <w:t>四、 党员发展工作制度</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_Toc511464472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160</w:t>
        </w:r>
        <w:r w:rsidR="00961B59" w:rsidRPr="005A757D">
          <w:rPr>
            <w:rFonts w:ascii="幼圆" w:eastAsia="幼圆" w:hint="eastAsia"/>
            <w:noProof/>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473" w:history="1">
        <w:r w:rsidR="00961B59" w:rsidRPr="005A757D">
          <w:rPr>
            <w:rStyle w:val="a7"/>
            <w:rFonts w:ascii="幼圆" w:eastAsia="幼圆" w:hint="eastAsia"/>
            <w:noProof/>
          </w:rPr>
          <w:t>五、 党组织关系接转制度</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_Toc511464473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164</w:t>
        </w:r>
        <w:r w:rsidR="00961B59" w:rsidRPr="005A757D">
          <w:rPr>
            <w:rFonts w:ascii="幼圆" w:eastAsia="幼圆" w:hint="eastAsia"/>
            <w:noProof/>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474" w:history="1">
        <w:r w:rsidR="00961B59" w:rsidRPr="005A757D">
          <w:rPr>
            <w:rStyle w:val="a7"/>
            <w:rFonts w:ascii="幼圆" w:eastAsia="幼圆" w:hint="eastAsia"/>
            <w:noProof/>
          </w:rPr>
          <w:t>六、 党办管理制度</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_Toc511464474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165</w:t>
        </w:r>
        <w:r w:rsidR="00961B59" w:rsidRPr="005A757D">
          <w:rPr>
            <w:rFonts w:ascii="幼圆" w:eastAsia="幼圆" w:hint="eastAsia"/>
            <w:noProof/>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475" w:history="1">
        <w:r w:rsidR="00961B59" w:rsidRPr="005A757D">
          <w:rPr>
            <w:rStyle w:val="a7"/>
            <w:rFonts w:ascii="幼圆" w:eastAsia="幼圆" w:hint="eastAsia"/>
            <w:noProof/>
          </w:rPr>
          <w:t>七、 党支部工作制度</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_Toc511464475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166</w:t>
        </w:r>
        <w:r w:rsidR="00961B59" w:rsidRPr="005A757D">
          <w:rPr>
            <w:rFonts w:ascii="幼圆" w:eastAsia="幼圆" w:hint="eastAsia"/>
            <w:noProof/>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476" w:history="1">
        <w:r w:rsidR="00961B59" w:rsidRPr="005A757D">
          <w:rPr>
            <w:rStyle w:val="a7"/>
            <w:rFonts w:ascii="幼圆" w:eastAsia="幼圆" w:hint="eastAsia"/>
            <w:noProof/>
          </w:rPr>
          <w:t>八、 民主评议党员制度</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_Toc511464476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167</w:t>
        </w:r>
        <w:r w:rsidR="00961B59" w:rsidRPr="005A757D">
          <w:rPr>
            <w:rFonts w:ascii="幼圆" w:eastAsia="幼圆" w:hint="eastAsia"/>
            <w:noProof/>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477" w:history="1">
        <w:r w:rsidR="00961B59" w:rsidRPr="005A757D">
          <w:rPr>
            <w:rStyle w:val="a7"/>
            <w:rFonts w:ascii="幼圆" w:eastAsia="幼圆" w:hint="eastAsia"/>
            <w:noProof/>
          </w:rPr>
          <w:t>九、 党员领导干部民主生活会制度</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_Toc511464477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169</w:t>
        </w:r>
        <w:r w:rsidR="00961B59" w:rsidRPr="005A757D">
          <w:rPr>
            <w:rFonts w:ascii="幼圆" w:eastAsia="幼圆" w:hint="eastAsia"/>
            <w:noProof/>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478" w:history="1">
        <w:r w:rsidR="00961B59" w:rsidRPr="005A757D">
          <w:rPr>
            <w:rStyle w:val="a7"/>
            <w:rFonts w:ascii="幼圆" w:eastAsia="幼圆" w:hint="eastAsia"/>
            <w:noProof/>
          </w:rPr>
          <w:t>十、 党委工作制度</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_Toc511464478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169</w:t>
        </w:r>
        <w:r w:rsidR="00961B59" w:rsidRPr="005A757D">
          <w:rPr>
            <w:rFonts w:ascii="幼圆" w:eastAsia="幼圆" w:hint="eastAsia"/>
            <w:noProof/>
            <w:webHidden/>
          </w:rPr>
          <w:fldChar w:fldCharType="end"/>
        </w:r>
      </w:hyperlink>
    </w:p>
    <w:p w:rsidR="00961B59" w:rsidRPr="005A757D" w:rsidRDefault="002B3701">
      <w:pPr>
        <w:pStyle w:val="30"/>
        <w:rPr>
          <w:rFonts w:ascii="幼圆" w:eastAsia="幼圆" w:hAnsiTheme="minorHAnsi"/>
          <w:iCs w:val="0"/>
          <w:sz w:val="21"/>
          <w:szCs w:val="22"/>
        </w:rPr>
      </w:pPr>
      <w:hyperlink w:anchor="_Toc511464479" w:history="1">
        <w:r w:rsidR="00961B59" w:rsidRPr="005A757D">
          <w:rPr>
            <w:rStyle w:val="a7"/>
            <w:rFonts w:ascii="幼圆" w:eastAsia="幼圆" w:hint="eastAsia"/>
          </w:rPr>
          <w:t>第八节 政务信息公开制度</w:t>
        </w:r>
        <w:r w:rsidR="00961B59" w:rsidRPr="005A757D">
          <w:rPr>
            <w:rFonts w:ascii="幼圆" w:eastAsia="幼圆" w:hint="eastAsia"/>
            <w:webHidden/>
          </w:rPr>
          <w:tab/>
        </w:r>
        <w:r w:rsidR="00961B59" w:rsidRPr="005A757D">
          <w:rPr>
            <w:rFonts w:ascii="幼圆" w:eastAsia="幼圆" w:hint="eastAsia"/>
            <w:webHidden/>
          </w:rPr>
          <w:fldChar w:fldCharType="begin"/>
        </w:r>
        <w:r w:rsidR="00961B59" w:rsidRPr="005A757D">
          <w:rPr>
            <w:rFonts w:ascii="幼圆" w:eastAsia="幼圆" w:hint="eastAsia"/>
            <w:webHidden/>
          </w:rPr>
          <w:instrText xml:space="preserve"> PAGEREF _Toc511464479 \h </w:instrText>
        </w:r>
        <w:r w:rsidR="00961B59" w:rsidRPr="005A757D">
          <w:rPr>
            <w:rFonts w:ascii="幼圆" w:eastAsia="幼圆" w:hint="eastAsia"/>
            <w:webHidden/>
          </w:rPr>
        </w:r>
        <w:r w:rsidR="00961B59" w:rsidRPr="005A757D">
          <w:rPr>
            <w:rFonts w:ascii="幼圆" w:eastAsia="幼圆" w:hint="eastAsia"/>
            <w:webHidden/>
          </w:rPr>
          <w:fldChar w:fldCharType="separate"/>
        </w:r>
        <w:r w:rsidR="00961B59" w:rsidRPr="005A757D">
          <w:rPr>
            <w:rFonts w:ascii="幼圆" w:eastAsia="幼圆" w:hint="eastAsia"/>
            <w:webHidden/>
          </w:rPr>
          <w:t>171</w:t>
        </w:r>
        <w:r w:rsidR="00961B59" w:rsidRPr="005A757D">
          <w:rPr>
            <w:rFonts w:ascii="幼圆" w:eastAsia="幼圆" w:hint="eastAsia"/>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480" w:history="1">
        <w:r w:rsidR="00961B59" w:rsidRPr="005A757D">
          <w:rPr>
            <w:rStyle w:val="a7"/>
            <w:rFonts w:ascii="幼圆" w:eastAsia="幼圆" w:hint="eastAsia"/>
            <w:noProof/>
          </w:rPr>
          <w:t>一、 组织机构及工作分工</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_Toc511464480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171</w:t>
        </w:r>
        <w:r w:rsidR="00961B59" w:rsidRPr="005A757D">
          <w:rPr>
            <w:rFonts w:ascii="幼圆" w:eastAsia="幼圆" w:hint="eastAsia"/>
            <w:noProof/>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481" w:history="1">
        <w:r w:rsidR="00961B59" w:rsidRPr="005A757D">
          <w:rPr>
            <w:rStyle w:val="a7"/>
            <w:rFonts w:ascii="幼圆" w:eastAsia="幼圆" w:hint="eastAsia"/>
            <w:noProof/>
          </w:rPr>
          <w:t>二、 政务信息公开种类、公开方式</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_Toc511464481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172</w:t>
        </w:r>
        <w:r w:rsidR="00961B59" w:rsidRPr="005A757D">
          <w:rPr>
            <w:rFonts w:ascii="幼圆" w:eastAsia="幼圆" w:hint="eastAsia"/>
            <w:noProof/>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482" w:history="1">
        <w:r w:rsidR="00961B59" w:rsidRPr="005A757D">
          <w:rPr>
            <w:rStyle w:val="a7"/>
            <w:rFonts w:ascii="幼圆" w:eastAsia="幼圆" w:hint="eastAsia"/>
            <w:noProof/>
          </w:rPr>
          <w:t>三、 信息保密审查</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_Toc511464482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173</w:t>
        </w:r>
        <w:r w:rsidR="00961B59" w:rsidRPr="005A757D">
          <w:rPr>
            <w:rFonts w:ascii="幼圆" w:eastAsia="幼圆" w:hint="eastAsia"/>
            <w:noProof/>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483" w:history="1">
        <w:r w:rsidR="00961B59" w:rsidRPr="005A757D">
          <w:rPr>
            <w:rStyle w:val="a7"/>
            <w:rFonts w:ascii="幼圆" w:eastAsia="幼圆" w:hint="eastAsia"/>
            <w:noProof/>
          </w:rPr>
          <w:t>四、 依法申请公开程序</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_Toc511464483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173</w:t>
        </w:r>
        <w:r w:rsidR="00961B59" w:rsidRPr="005A757D">
          <w:rPr>
            <w:rFonts w:ascii="幼圆" w:eastAsia="幼圆" w:hint="eastAsia"/>
            <w:noProof/>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484" w:history="1">
        <w:r w:rsidR="00961B59" w:rsidRPr="005A757D">
          <w:rPr>
            <w:rStyle w:val="a7"/>
            <w:rFonts w:ascii="幼圆" w:eastAsia="幼圆" w:hint="eastAsia"/>
            <w:noProof/>
          </w:rPr>
          <w:t>五、 不予公开的政府信息</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_Toc511464484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175</w:t>
        </w:r>
        <w:r w:rsidR="00961B59" w:rsidRPr="005A757D">
          <w:rPr>
            <w:rFonts w:ascii="幼圆" w:eastAsia="幼圆" w:hint="eastAsia"/>
            <w:noProof/>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485" w:history="1">
        <w:r w:rsidR="00961B59" w:rsidRPr="005A757D">
          <w:rPr>
            <w:rStyle w:val="a7"/>
            <w:rFonts w:ascii="幼圆" w:eastAsia="幼圆" w:hint="eastAsia"/>
            <w:noProof/>
          </w:rPr>
          <w:t>六、 监督方式</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_Toc511464485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175</w:t>
        </w:r>
        <w:r w:rsidR="00961B59" w:rsidRPr="005A757D">
          <w:rPr>
            <w:rFonts w:ascii="幼圆" w:eastAsia="幼圆" w:hint="eastAsia"/>
            <w:noProof/>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486" w:history="1">
        <w:r w:rsidR="00961B59" w:rsidRPr="005A757D">
          <w:rPr>
            <w:rStyle w:val="a7"/>
            <w:rFonts w:ascii="幼圆" w:eastAsia="幼圆" w:hint="eastAsia"/>
            <w:noProof/>
          </w:rPr>
          <w:t>七、 政务信息公开申请表</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_Toc511464486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177</w:t>
        </w:r>
        <w:r w:rsidR="00961B59" w:rsidRPr="005A757D">
          <w:rPr>
            <w:rFonts w:ascii="幼圆" w:eastAsia="幼圆" w:hint="eastAsia"/>
            <w:noProof/>
            <w:webHidden/>
          </w:rPr>
          <w:fldChar w:fldCharType="end"/>
        </w:r>
      </w:hyperlink>
    </w:p>
    <w:p w:rsidR="00961B59" w:rsidRPr="005A757D" w:rsidRDefault="002B3701">
      <w:pPr>
        <w:pStyle w:val="30"/>
        <w:rPr>
          <w:rFonts w:ascii="幼圆" w:eastAsia="幼圆" w:hAnsiTheme="minorHAnsi"/>
          <w:iCs w:val="0"/>
          <w:sz w:val="21"/>
          <w:szCs w:val="22"/>
        </w:rPr>
      </w:pPr>
      <w:hyperlink w:anchor="_Toc511464487" w:history="1">
        <w:r w:rsidR="00961B59" w:rsidRPr="005A757D">
          <w:rPr>
            <w:rStyle w:val="a7"/>
            <w:rFonts w:ascii="幼圆" w:eastAsia="幼圆" w:hint="eastAsia"/>
          </w:rPr>
          <w:t>第九节 新闻宣传工作制度</w:t>
        </w:r>
        <w:r w:rsidR="00961B59" w:rsidRPr="005A757D">
          <w:rPr>
            <w:rFonts w:ascii="幼圆" w:eastAsia="幼圆" w:hint="eastAsia"/>
            <w:webHidden/>
          </w:rPr>
          <w:tab/>
        </w:r>
        <w:r w:rsidR="00961B59" w:rsidRPr="005A757D">
          <w:rPr>
            <w:rFonts w:ascii="幼圆" w:eastAsia="幼圆" w:hint="eastAsia"/>
            <w:webHidden/>
          </w:rPr>
          <w:fldChar w:fldCharType="begin"/>
        </w:r>
        <w:r w:rsidR="00961B59" w:rsidRPr="005A757D">
          <w:rPr>
            <w:rFonts w:ascii="幼圆" w:eastAsia="幼圆" w:hint="eastAsia"/>
            <w:webHidden/>
          </w:rPr>
          <w:instrText xml:space="preserve"> PAGEREF _Toc511464487 \h </w:instrText>
        </w:r>
        <w:r w:rsidR="00961B59" w:rsidRPr="005A757D">
          <w:rPr>
            <w:rFonts w:ascii="幼圆" w:eastAsia="幼圆" w:hint="eastAsia"/>
            <w:webHidden/>
          </w:rPr>
        </w:r>
        <w:r w:rsidR="00961B59" w:rsidRPr="005A757D">
          <w:rPr>
            <w:rFonts w:ascii="幼圆" w:eastAsia="幼圆" w:hint="eastAsia"/>
            <w:webHidden/>
          </w:rPr>
          <w:fldChar w:fldCharType="separate"/>
        </w:r>
        <w:r w:rsidR="00961B59" w:rsidRPr="005A757D">
          <w:rPr>
            <w:rFonts w:ascii="幼圆" w:eastAsia="幼圆" w:hint="eastAsia"/>
            <w:webHidden/>
          </w:rPr>
          <w:t>178</w:t>
        </w:r>
        <w:r w:rsidR="00961B59" w:rsidRPr="005A757D">
          <w:rPr>
            <w:rFonts w:ascii="幼圆" w:eastAsia="幼圆" w:hint="eastAsia"/>
            <w:webHidden/>
          </w:rPr>
          <w:fldChar w:fldCharType="end"/>
        </w:r>
      </w:hyperlink>
    </w:p>
    <w:p w:rsidR="00961B59" w:rsidRPr="005A757D" w:rsidRDefault="002B3701">
      <w:pPr>
        <w:pStyle w:val="30"/>
        <w:rPr>
          <w:rFonts w:ascii="幼圆" w:eastAsia="幼圆" w:hAnsiTheme="minorHAnsi"/>
          <w:iCs w:val="0"/>
          <w:sz w:val="21"/>
          <w:szCs w:val="22"/>
        </w:rPr>
      </w:pPr>
      <w:hyperlink w:anchor="_Toc511464488" w:history="1">
        <w:r w:rsidR="00961B59" w:rsidRPr="005A757D">
          <w:rPr>
            <w:rStyle w:val="a7"/>
            <w:rFonts w:ascii="幼圆" w:eastAsia="幼圆" w:hint="eastAsia"/>
          </w:rPr>
          <w:t>第十节 单位管理制度汇编</w:t>
        </w:r>
        <w:r w:rsidR="00961B59" w:rsidRPr="005A757D">
          <w:rPr>
            <w:rFonts w:ascii="幼圆" w:eastAsia="幼圆" w:hint="eastAsia"/>
            <w:webHidden/>
          </w:rPr>
          <w:tab/>
        </w:r>
        <w:r w:rsidR="00961B59" w:rsidRPr="005A757D">
          <w:rPr>
            <w:rFonts w:ascii="幼圆" w:eastAsia="幼圆" w:hint="eastAsia"/>
            <w:webHidden/>
          </w:rPr>
          <w:fldChar w:fldCharType="begin"/>
        </w:r>
        <w:r w:rsidR="00961B59" w:rsidRPr="005A757D">
          <w:rPr>
            <w:rFonts w:ascii="幼圆" w:eastAsia="幼圆" w:hint="eastAsia"/>
            <w:webHidden/>
          </w:rPr>
          <w:instrText xml:space="preserve"> PAGEREF _Toc511464488 \h </w:instrText>
        </w:r>
        <w:r w:rsidR="00961B59" w:rsidRPr="005A757D">
          <w:rPr>
            <w:rFonts w:ascii="幼圆" w:eastAsia="幼圆" w:hint="eastAsia"/>
            <w:webHidden/>
          </w:rPr>
        </w:r>
        <w:r w:rsidR="00961B59" w:rsidRPr="005A757D">
          <w:rPr>
            <w:rFonts w:ascii="幼圆" w:eastAsia="幼圆" w:hint="eastAsia"/>
            <w:webHidden/>
          </w:rPr>
          <w:fldChar w:fldCharType="separate"/>
        </w:r>
        <w:r w:rsidR="00961B59" w:rsidRPr="005A757D">
          <w:rPr>
            <w:rFonts w:ascii="幼圆" w:eastAsia="幼圆" w:hint="eastAsia"/>
            <w:webHidden/>
          </w:rPr>
          <w:t>182</w:t>
        </w:r>
        <w:r w:rsidR="00961B59" w:rsidRPr="005A757D">
          <w:rPr>
            <w:rFonts w:ascii="幼圆" w:eastAsia="幼圆" w:hint="eastAsia"/>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489" w:history="1">
        <w:r w:rsidR="00961B59" w:rsidRPr="005A757D">
          <w:rPr>
            <w:rStyle w:val="a7"/>
            <w:rFonts w:ascii="幼圆" w:eastAsia="幼圆" w:hint="eastAsia"/>
            <w:noProof/>
          </w:rPr>
          <w:t>一、 考勤制度</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_Toc511464489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182</w:t>
        </w:r>
        <w:r w:rsidR="00961B59" w:rsidRPr="005A757D">
          <w:rPr>
            <w:rFonts w:ascii="幼圆" w:eastAsia="幼圆" w:hint="eastAsia"/>
            <w:noProof/>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490" w:history="1">
        <w:r w:rsidR="00961B59" w:rsidRPr="005A757D">
          <w:rPr>
            <w:rStyle w:val="a7"/>
            <w:rFonts w:ascii="幼圆" w:eastAsia="幼圆" w:hint="eastAsia"/>
            <w:noProof/>
          </w:rPr>
          <w:t>二、 干部职工日常行为规范</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_Toc511464490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185</w:t>
        </w:r>
        <w:r w:rsidR="00961B59" w:rsidRPr="005A757D">
          <w:rPr>
            <w:rFonts w:ascii="幼圆" w:eastAsia="幼圆" w:hint="eastAsia"/>
            <w:noProof/>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491" w:history="1">
        <w:r w:rsidR="00961B59" w:rsidRPr="005A757D">
          <w:rPr>
            <w:rStyle w:val="a7"/>
            <w:rFonts w:ascii="幼圆" w:eastAsia="幼圆" w:hint="eastAsia"/>
            <w:noProof/>
          </w:rPr>
          <w:t>三、 会议管理制度</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_Toc511464491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187</w:t>
        </w:r>
        <w:r w:rsidR="00961B59" w:rsidRPr="005A757D">
          <w:rPr>
            <w:rFonts w:ascii="幼圆" w:eastAsia="幼圆" w:hint="eastAsia"/>
            <w:noProof/>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492" w:history="1">
        <w:r w:rsidR="00961B59" w:rsidRPr="005A757D">
          <w:rPr>
            <w:rStyle w:val="a7"/>
            <w:rFonts w:ascii="幼圆" w:eastAsia="幼圆" w:hint="eastAsia"/>
            <w:noProof/>
          </w:rPr>
          <w:t>四、 保密工作制度</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_Toc511464492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190</w:t>
        </w:r>
        <w:r w:rsidR="00961B59" w:rsidRPr="005A757D">
          <w:rPr>
            <w:rFonts w:ascii="幼圆" w:eastAsia="幼圆" w:hint="eastAsia"/>
            <w:noProof/>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493" w:history="1">
        <w:r w:rsidR="00961B59" w:rsidRPr="005A757D">
          <w:rPr>
            <w:rStyle w:val="a7"/>
            <w:rFonts w:ascii="幼圆" w:eastAsia="幼圆" w:hint="eastAsia"/>
            <w:noProof/>
          </w:rPr>
          <w:t>五、 档案管理制度</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_Toc511464493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192</w:t>
        </w:r>
        <w:r w:rsidR="00961B59" w:rsidRPr="005A757D">
          <w:rPr>
            <w:rFonts w:ascii="幼圆" w:eastAsia="幼圆" w:hint="eastAsia"/>
            <w:noProof/>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494" w:history="1">
        <w:r w:rsidR="00961B59" w:rsidRPr="005A757D">
          <w:rPr>
            <w:rStyle w:val="a7"/>
            <w:rFonts w:ascii="幼圆" w:eastAsia="幼圆" w:hint="eastAsia"/>
            <w:noProof/>
          </w:rPr>
          <w:t>六、 档案管理业务流程</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_Toc511464494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197</w:t>
        </w:r>
        <w:r w:rsidR="00961B59" w:rsidRPr="005A757D">
          <w:rPr>
            <w:rFonts w:ascii="幼圆" w:eastAsia="幼圆" w:hint="eastAsia"/>
            <w:noProof/>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495" w:history="1">
        <w:r w:rsidR="00961B59" w:rsidRPr="005A757D">
          <w:rPr>
            <w:rStyle w:val="a7"/>
            <w:rFonts w:ascii="幼圆" w:eastAsia="幼圆" w:hint="eastAsia"/>
            <w:noProof/>
          </w:rPr>
          <w:t>七、 差旅费管理办法</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_Toc511464495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197</w:t>
        </w:r>
        <w:r w:rsidR="00961B59" w:rsidRPr="005A757D">
          <w:rPr>
            <w:rFonts w:ascii="幼圆" w:eastAsia="幼圆" w:hint="eastAsia"/>
            <w:noProof/>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496" w:history="1">
        <w:r w:rsidR="00961B59" w:rsidRPr="005A757D">
          <w:rPr>
            <w:rStyle w:val="a7"/>
            <w:rFonts w:ascii="幼圆" w:eastAsia="幼圆" w:hint="eastAsia"/>
            <w:noProof/>
          </w:rPr>
          <w:t>八、 培训费管理办法</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_Toc511464496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218</w:t>
        </w:r>
        <w:r w:rsidR="00961B59" w:rsidRPr="005A757D">
          <w:rPr>
            <w:rFonts w:ascii="幼圆" w:eastAsia="幼圆" w:hint="eastAsia"/>
            <w:noProof/>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497" w:history="1">
        <w:r w:rsidR="00961B59" w:rsidRPr="005A757D">
          <w:rPr>
            <w:rStyle w:val="a7"/>
            <w:rFonts w:ascii="幼圆" w:eastAsia="幼圆" w:hint="eastAsia"/>
            <w:noProof/>
          </w:rPr>
          <w:t>九、 会议费管理办法</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_Toc511464497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224</w:t>
        </w:r>
        <w:r w:rsidR="00961B59" w:rsidRPr="005A757D">
          <w:rPr>
            <w:rFonts w:ascii="幼圆" w:eastAsia="幼圆" w:hint="eastAsia"/>
            <w:noProof/>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498" w:history="1">
        <w:r w:rsidR="00961B59" w:rsidRPr="005A757D">
          <w:rPr>
            <w:rStyle w:val="a7"/>
            <w:rFonts w:ascii="幼圆" w:eastAsia="幼圆" w:hint="eastAsia"/>
            <w:noProof/>
          </w:rPr>
          <w:t>十、 公文办理制度</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_Toc511464498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231</w:t>
        </w:r>
        <w:r w:rsidR="00961B59" w:rsidRPr="005A757D">
          <w:rPr>
            <w:rFonts w:ascii="幼圆" w:eastAsia="幼圆" w:hint="eastAsia"/>
            <w:noProof/>
            <w:webHidden/>
          </w:rPr>
          <w:fldChar w:fldCharType="end"/>
        </w:r>
      </w:hyperlink>
    </w:p>
    <w:p w:rsidR="00961B59" w:rsidRPr="005A757D" w:rsidRDefault="002B3701">
      <w:pPr>
        <w:pStyle w:val="30"/>
        <w:rPr>
          <w:rFonts w:ascii="幼圆" w:eastAsia="幼圆" w:hAnsiTheme="minorHAnsi"/>
          <w:iCs w:val="0"/>
          <w:sz w:val="21"/>
          <w:szCs w:val="22"/>
        </w:rPr>
      </w:pPr>
      <w:hyperlink w:anchor="_Toc511464499" w:history="1">
        <w:r w:rsidR="00961B59" w:rsidRPr="005A757D">
          <w:rPr>
            <w:rStyle w:val="a7"/>
            <w:rFonts w:ascii="幼圆" w:eastAsia="幼圆" w:hint="eastAsia"/>
          </w:rPr>
          <w:t>第十一节 风险评估报告使用制度</w:t>
        </w:r>
        <w:r w:rsidR="00961B59" w:rsidRPr="005A757D">
          <w:rPr>
            <w:rFonts w:ascii="幼圆" w:eastAsia="幼圆" w:hint="eastAsia"/>
            <w:webHidden/>
          </w:rPr>
          <w:tab/>
        </w:r>
        <w:r w:rsidR="00961B59" w:rsidRPr="005A757D">
          <w:rPr>
            <w:rFonts w:ascii="幼圆" w:eastAsia="幼圆" w:hint="eastAsia"/>
            <w:webHidden/>
          </w:rPr>
          <w:fldChar w:fldCharType="begin"/>
        </w:r>
        <w:r w:rsidR="00961B59" w:rsidRPr="005A757D">
          <w:rPr>
            <w:rFonts w:ascii="幼圆" w:eastAsia="幼圆" w:hint="eastAsia"/>
            <w:webHidden/>
          </w:rPr>
          <w:instrText xml:space="preserve"> PAGEREF _Toc511464499 \h </w:instrText>
        </w:r>
        <w:r w:rsidR="00961B59" w:rsidRPr="005A757D">
          <w:rPr>
            <w:rFonts w:ascii="幼圆" w:eastAsia="幼圆" w:hint="eastAsia"/>
            <w:webHidden/>
          </w:rPr>
        </w:r>
        <w:r w:rsidR="00961B59" w:rsidRPr="005A757D">
          <w:rPr>
            <w:rFonts w:ascii="幼圆" w:eastAsia="幼圆" w:hint="eastAsia"/>
            <w:webHidden/>
          </w:rPr>
          <w:fldChar w:fldCharType="separate"/>
        </w:r>
        <w:r w:rsidR="00961B59" w:rsidRPr="005A757D">
          <w:rPr>
            <w:rFonts w:ascii="幼圆" w:eastAsia="幼圆" w:hint="eastAsia"/>
            <w:webHidden/>
          </w:rPr>
          <w:t>234</w:t>
        </w:r>
        <w:r w:rsidR="00961B59" w:rsidRPr="005A757D">
          <w:rPr>
            <w:rFonts w:ascii="幼圆" w:eastAsia="幼圆" w:hint="eastAsia"/>
            <w:webHidden/>
          </w:rPr>
          <w:fldChar w:fldCharType="end"/>
        </w:r>
      </w:hyperlink>
    </w:p>
    <w:p w:rsidR="00961B59" w:rsidRPr="005A757D" w:rsidRDefault="002B3701">
      <w:pPr>
        <w:pStyle w:val="30"/>
        <w:rPr>
          <w:rFonts w:ascii="幼圆" w:eastAsia="幼圆" w:hAnsiTheme="minorHAnsi"/>
          <w:iCs w:val="0"/>
          <w:sz w:val="21"/>
          <w:szCs w:val="22"/>
        </w:rPr>
      </w:pPr>
      <w:hyperlink w:anchor="_Toc511464500" w:history="1">
        <w:r w:rsidR="00961B59" w:rsidRPr="005A757D">
          <w:rPr>
            <w:rStyle w:val="a7"/>
            <w:rFonts w:ascii="幼圆" w:eastAsia="幼圆" w:hint="eastAsia"/>
          </w:rPr>
          <w:t>第十二节 业务梳理制度</w:t>
        </w:r>
        <w:r w:rsidR="00961B59" w:rsidRPr="005A757D">
          <w:rPr>
            <w:rFonts w:ascii="幼圆" w:eastAsia="幼圆" w:hint="eastAsia"/>
            <w:webHidden/>
          </w:rPr>
          <w:tab/>
        </w:r>
        <w:r w:rsidR="00961B59" w:rsidRPr="005A757D">
          <w:rPr>
            <w:rFonts w:ascii="幼圆" w:eastAsia="幼圆" w:hint="eastAsia"/>
            <w:webHidden/>
          </w:rPr>
          <w:fldChar w:fldCharType="begin"/>
        </w:r>
        <w:r w:rsidR="00961B59" w:rsidRPr="005A757D">
          <w:rPr>
            <w:rFonts w:ascii="幼圆" w:eastAsia="幼圆" w:hint="eastAsia"/>
            <w:webHidden/>
          </w:rPr>
          <w:instrText xml:space="preserve"> PAGEREF _Toc511464500 \h </w:instrText>
        </w:r>
        <w:r w:rsidR="00961B59" w:rsidRPr="005A757D">
          <w:rPr>
            <w:rFonts w:ascii="幼圆" w:eastAsia="幼圆" w:hint="eastAsia"/>
            <w:webHidden/>
          </w:rPr>
        </w:r>
        <w:r w:rsidR="00961B59" w:rsidRPr="005A757D">
          <w:rPr>
            <w:rFonts w:ascii="幼圆" w:eastAsia="幼圆" w:hint="eastAsia"/>
            <w:webHidden/>
          </w:rPr>
          <w:fldChar w:fldCharType="separate"/>
        </w:r>
        <w:r w:rsidR="00961B59" w:rsidRPr="005A757D">
          <w:rPr>
            <w:rFonts w:ascii="幼圆" w:eastAsia="幼圆" w:hint="eastAsia"/>
            <w:webHidden/>
          </w:rPr>
          <w:t>239</w:t>
        </w:r>
        <w:r w:rsidR="00961B59" w:rsidRPr="005A757D">
          <w:rPr>
            <w:rFonts w:ascii="幼圆" w:eastAsia="幼圆" w:hint="eastAsia"/>
            <w:webHidden/>
          </w:rPr>
          <w:fldChar w:fldCharType="end"/>
        </w:r>
      </w:hyperlink>
    </w:p>
    <w:p w:rsidR="00961B59" w:rsidRPr="005A757D" w:rsidRDefault="002B3701">
      <w:pPr>
        <w:pStyle w:val="30"/>
        <w:rPr>
          <w:rFonts w:ascii="幼圆" w:eastAsia="幼圆" w:hAnsiTheme="minorHAnsi"/>
          <w:iCs w:val="0"/>
          <w:sz w:val="21"/>
          <w:szCs w:val="22"/>
        </w:rPr>
      </w:pPr>
      <w:hyperlink w:anchor="_Toc511464501" w:history="1">
        <w:r w:rsidR="00961B59" w:rsidRPr="005A757D">
          <w:rPr>
            <w:rStyle w:val="a7"/>
            <w:rFonts w:ascii="幼圆" w:eastAsia="幼圆" w:hint="eastAsia"/>
          </w:rPr>
          <w:t>第十三节 人事管理制度</w:t>
        </w:r>
        <w:r w:rsidR="00961B59" w:rsidRPr="005A757D">
          <w:rPr>
            <w:rFonts w:ascii="幼圆" w:eastAsia="幼圆" w:hint="eastAsia"/>
            <w:webHidden/>
          </w:rPr>
          <w:tab/>
        </w:r>
        <w:r w:rsidR="00961B59" w:rsidRPr="005A757D">
          <w:rPr>
            <w:rFonts w:ascii="幼圆" w:eastAsia="幼圆" w:hint="eastAsia"/>
            <w:webHidden/>
          </w:rPr>
          <w:fldChar w:fldCharType="begin"/>
        </w:r>
        <w:r w:rsidR="00961B59" w:rsidRPr="005A757D">
          <w:rPr>
            <w:rFonts w:ascii="幼圆" w:eastAsia="幼圆" w:hint="eastAsia"/>
            <w:webHidden/>
          </w:rPr>
          <w:instrText xml:space="preserve"> PAGEREF _Toc511464501 \h </w:instrText>
        </w:r>
        <w:r w:rsidR="00961B59" w:rsidRPr="005A757D">
          <w:rPr>
            <w:rFonts w:ascii="幼圆" w:eastAsia="幼圆" w:hint="eastAsia"/>
            <w:webHidden/>
          </w:rPr>
        </w:r>
        <w:r w:rsidR="00961B59" w:rsidRPr="005A757D">
          <w:rPr>
            <w:rFonts w:ascii="幼圆" w:eastAsia="幼圆" w:hint="eastAsia"/>
            <w:webHidden/>
          </w:rPr>
          <w:fldChar w:fldCharType="separate"/>
        </w:r>
        <w:r w:rsidR="00961B59" w:rsidRPr="005A757D">
          <w:rPr>
            <w:rFonts w:ascii="幼圆" w:eastAsia="幼圆" w:hint="eastAsia"/>
            <w:webHidden/>
          </w:rPr>
          <w:t>240</w:t>
        </w:r>
        <w:r w:rsidR="00961B59" w:rsidRPr="005A757D">
          <w:rPr>
            <w:rFonts w:ascii="幼圆" w:eastAsia="幼圆" w:hint="eastAsia"/>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502" w:history="1">
        <w:r w:rsidR="00961B59" w:rsidRPr="005A757D">
          <w:rPr>
            <w:rStyle w:val="a7"/>
            <w:rFonts w:ascii="幼圆" w:eastAsia="幼圆" w:hint="eastAsia"/>
            <w:noProof/>
          </w:rPr>
          <w:t>一、 岗位设置制度</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_Toc511464502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240</w:t>
        </w:r>
        <w:r w:rsidR="00961B59" w:rsidRPr="005A757D">
          <w:rPr>
            <w:rFonts w:ascii="幼圆" w:eastAsia="幼圆" w:hint="eastAsia"/>
            <w:noProof/>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503" w:history="1">
        <w:r w:rsidR="00961B59" w:rsidRPr="005A757D">
          <w:rPr>
            <w:rStyle w:val="a7"/>
            <w:rFonts w:ascii="幼圆" w:eastAsia="幼圆" w:hint="eastAsia"/>
            <w:noProof/>
          </w:rPr>
          <w:t>二、 岗位回避制度</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_Toc511464503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241</w:t>
        </w:r>
        <w:r w:rsidR="00961B59" w:rsidRPr="005A757D">
          <w:rPr>
            <w:rFonts w:ascii="幼圆" w:eastAsia="幼圆" w:hint="eastAsia"/>
            <w:noProof/>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504" w:history="1">
        <w:r w:rsidR="00961B59" w:rsidRPr="005A757D">
          <w:rPr>
            <w:rStyle w:val="a7"/>
            <w:rFonts w:ascii="幼圆" w:eastAsia="幼圆" w:hint="eastAsia"/>
            <w:noProof/>
          </w:rPr>
          <w:t>三、 干部录用制度</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_Toc511464504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242</w:t>
        </w:r>
        <w:r w:rsidR="00961B59" w:rsidRPr="005A757D">
          <w:rPr>
            <w:rFonts w:ascii="幼圆" w:eastAsia="幼圆" w:hint="eastAsia"/>
            <w:noProof/>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505" w:history="1">
        <w:r w:rsidR="00961B59" w:rsidRPr="005A757D">
          <w:rPr>
            <w:rStyle w:val="a7"/>
            <w:rFonts w:ascii="幼圆" w:eastAsia="幼圆" w:hint="eastAsia"/>
            <w:noProof/>
          </w:rPr>
          <w:t>四、 工作考核制度</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_Toc511464505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245</w:t>
        </w:r>
        <w:r w:rsidR="00961B59" w:rsidRPr="005A757D">
          <w:rPr>
            <w:rFonts w:ascii="幼圆" w:eastAsia="幼圆" w:hint="eastAsia"/>
            <w:noProof/>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506" w:history="1">
        <w:r w:rsidR="00961B59" w:rsidRPr="005A757D">
          <w:rPr>
            <w:rStyle w:val="a7"/>
            <w:rFonts w:ascii="幼圆" w:eastAsia="幼圆" w:hint="eastAsia"/>
            <w:noProof/>
          </w:rPr>
          <w:t>五、 岗位交流制度</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_Toc511464506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249</w:t>
        </w:r>
        <w:r w:rsidR="00961B59" w:rsidRPr="005A757D">
          <w:rPr>
            <w:rFonts w:ascii="幼圆" w:eastAsia="幼圆" w:hint="eastAsia"/>
            <w:noProof/>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507" w:history="1">
        <w:r w:rsidR="00961B59" w:rsidRPr="005A757D">
          <w:rPr>
            <w:rStyle w:val="a7"/>
            <w:rFonts w:ascii="幼圆" w:eastAsia="幼圆" w:hint="eastAsia"/>
            <w:noProof/>
          </w:rPr>
          <w:t>六、 解聘、辞退制度</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_Toc511464507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251</w:t>
        </w:r>
        <w:r w:rsidR="00961B59" w:rsidRPr="005A757D">
          <w:rPr>
            <w:rFonts w:ascii="幼圆" w:eastAsia="幼圆" w:hint="eastAsia"/>
            <w:noProof/>
            <w:webHidden/>
          </w:rPr>
          <w:fldChar w:fldCharType="end"/>
        </w:r>
      </w:hyperlink>
    </w:p>
    <w:p w:rsidR="00961B59" w:rsidRPr="005A757D" w:rsidRDefault="002B3701">
      <w:pPr>
        <w:pStyle w:val="30"/>
        <w:rPr>
          <w:rFonts w:ascii="幼圆" w:eastAsia="幼圆" w:hAnsiTheme="minorHAnsi"/>
          <w:iCs w:val="0"/>
          <w:sz w:val="21"/>
          <w:szCs w:val="22"/>
        </w:rPr>
      </w:pPr>
      <w:hyperlink w:anchor="_Toc511464508" w:history="1">
        <w:r w:rsidR="00961B59" w:rsidRPr="005A757D">
          <w:rPr>
            <w:rStyle w:val="a7"/>
            <w:rFonts w:ascii="幼圆" w:eastAsia="幼圆" w:hint="eastAsia"/>
          </w:rPr>
          <w:t>第十四节 会计机构管理制度（汇编）</w:t>
        </w:r>
        <w:r w:rsidR="00961B59" w:rsidRPr="005A757D">
          <w:rPr>
            <w:rFonts w:ascii="幼圆" w:eastAsia="幼圆" w:hint="eastAsia"/>
            <w:webHidden/>
          </w:rPr>
          <w:tab/>
        </w:r>
        <w:r w:rsidR="00961B59" w:rsidRPr="005A757D">
          <w:rPr>
            <w:rFonts w:ascii="幼圆" w:eastAsia="幼圆" w:hint="eastAsia"/>
            <w:webHidden/>
          </w:rPr>
          <w:fldChar w:fldCharType="begin"/>
        </w:r>
        <w:r w:rsidR="00961B59" w:rsidRPr="005A757D">
          <w:rPr>
            <w:rFonts w:ascii="幼圆" w:eastAsia="幼圆" w:hint="eastAsia"/>
            <w:webHidden/>
          </w:rPr>
          <w:instrText xml:space="preserve"> PAGEREF _Toc511464508 \h </w:instrText>
        </w:r>
        <w:r w:rsidR="00961B59" w:rsidRPr="005A757D">
          <w:rPr>
            <w:rFonts w:ascii="幼圆" w:eastAsia="幼圆" w:hint="eastAsia"/>
            <w:webHidden/>
          </w:rPr>
        </w:r>
        <w:r w:rsidR="00961B59" w:rsidRPr="005A757D">
          <w:rPr>
            <w:rFonts w:ascii="幼圆" w:eastAsia="幼圆" w:hint="eastAsia"/>
            <w:webHidden/>
          </w:rPr>
          <w:fldChar w:fldCharType="separate"/>
        </w:r>
        <w:r w:rsidR="00961B59" w:rsidRPr="005A757D">
          <w:rPr>
            <w:rFonts w:ascii="幼圆" w:eastAsia="幼圆" w:hint="eastAsia"/>
            <w:webHidden/>
          </w:rPr>
          <w:t>252</w:t>
        </w:r>
        <w:r w:rsidR="00961B59" w:rsidRPr="005A757D">
          <w:rPr>
            <w:rFonts w:ascii="幼圆" w:eastAsia="幼圆" w:hint="eastAsia"/>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509" w:history="1">
        <w:r w:rsidR="00961B59" w:rsidRPr="005A757D">
          <w:rPr>
            <w:rStyle w:val="a7"/>
            <w:rFonts w:ascii="幼圆" w:eastAsia="幼圆" w:hint="eastAsia"/>
            <w:noProof/>
          </w:rPr>
          <w:t>一、 会计机构设置制度</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_Toc511464509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252</w:t>
        </w:r>
        <w:r w:rsidR="00961B59" w:rsidRPr="005A757D">
          <w:rPr>
            <w:rFonts w:ascii="幼圆" w:eastAsia="幼圆" w:hint="eastAsia"/>
            <w:noProof/>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510" w:history="1">
        <w:r w:rsidR="00961B59" w:rsidRPr="005A757D">
          <w:rPr>
            <w:rStyle w:val="a7"/>
            <w:rFonts w:ascii="幼圆" w:eastAsia="幼圆" w:hint="eastAsia"/>
            <w:noProof/>
          </w:rPr>
          <w:t>二、 会计机构人员岗位责任制</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_Toc511464510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254</w:t>
        </w:r>
        <w:r w:rsidR="00961B59" w:rsidRPr="005A757D">
          <w:rPr>
            <w:rFonts w:ascii="幼圆" w:eastAsia="幼圆" w:hint="eastAsia"/>
            <w:noProof/>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511" w:history="1">
        <w:r w:rsidR="00961B59" w:rsidRPr="005A757D">
          <w:rPr>
            <w:rStyle w:val="a7"/>
            <w:rFonts w:ascii="幼圆" w:eastAsia="幼圆" w:hint="eastAsia"/>
            <w:noProof/>
          </w:rPr>
          <w:t>三、 现金管理制度</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_Toc511464511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254</w:t>
        </w:r>
        <w:r w:rsidR="00961B59" w:rsidRPr="005A757D">
          <w:rPr>
            <w:rFonts w:ascii="幼圆" w:eastAsia="幼圆" w:hint="eastAsia"/>
            <w:noProof/>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512" w:history="1">
        <w:r w:rsidR="00961B59" w:rsidRPr="005A757D">
          <w:rPr>
            <w:rStyle w:val="a7"/>
            <w:rFonts w:ascii="幼圆" w:eastAsia="幼圆" w:hint="eastAsia"/>
            <w:noProof/>
          </w:rPr>
          <w:t>四、 银行存款管理制度</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_Toc511464512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254</w:t>
        </w:r>
        <w:r w:rsidR="00961B59" w:rsidRPr="005A757D">
          <w:rPr>
            <w:rFonts w:ascii="幼圆" w:eastAsia="幼圆" w:hint="eastAsia"/>
            <w:noProof/>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513" w:history="1">
        <w:r w:rsidR="00961B59" w:rsidRPr="005A757D">
          <w:rPr>
            <w:rStyle w:val="a7"/>
            <w:rFonts w:ascii="幼圆" w:eastAsia="幼圆" w:hint="eastAsia"/>
            <w:noProof/>
          </w:rPr>
          <w:t>五、 印章管理制度</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_Toc511464513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254</w:t>
        </w:r>
        <w:r w:rsidR="00961B59" w:rsidRPr="005A757D">
          <w:rPr>
            <w:rFonts w:ascii="幼圆" w:eastAsia="幼圆" w:hint="eastAsia"/>
            <w:noProof/>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514" w:history="1">
        <w:r w:rsidR="00961B59" w:rsidRPr="005A757D">
          <w:rPr>
            <w:rStyle w:val="a7"/>
            <w:rFonts w:ascii="幼圆" w:eastAsia="幼圆" w:hint="eastAsia"/>
            <w:noProof/>
          </w:rPr>
          <w:t>六、 预借款管理制度</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_Toc511464514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255</w:t>
        </w:r>
        <w:r w:rsidR="00961B59" w:rsidRPr="005A757D">
          <w:rPr>
            <w:rFonts w:ascii="幼圆" w:eastAsia="幼圆" w:hint="eastAsia"/>
            <w:noProof/>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515" w:history="1">
        <w:r w:rsidR="00961B59" w:rsidRPr="005A757D">
          <w:rPr>
            <w:rStyle w:val="a7"/>
            <w:rFonts w:ascii="幼圆" w:eastAsia="幼圆" w:hint="eastAsia"/>
            <w:noProof/>
          </w:rPr>
          <w:t>七、 报销票据管理制度</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_Toc511464515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255</w:t>
        </w:r>
        <w:r w:rsidR="00961B59" w:rsidRPr="005A757D">
          <w:rPr>
            <w:rFonts w:ascii="幼圆" w:eastAsia="幼圆" w:hint="eastAsia"/>
            <w:noProof/>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516" w:history="1">
        <w:r w:rsidR="00961B59" w:rsidRPr="005A757D">
          <w:rPr>
            <w:rStyle w:val="a7"/>
            <w:rFonts w:ascii="幼圆" w:eastAsia="幼圆" w:hint="eastAsia"/>
            <w:noProof/>
          </w:rPr>
          <w:t>八、 培训费管理办法</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_Toc511464516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255</w:t>
        </w:r>
        <w:r w:rsidR="00961B59" w:rsidRPr="005A757D">
          <w:rPr>
            <w:rFonts w:ascii="幼圆" w:eastAsia="幼圆" w:hint="eastAsia"/>
            <w:noProof/>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517" w:history="1">
        <w:r w:rsidR="00961B59" w:rsidRPr="005A757D">
          <w:rPr>
            <w:rStyle w:val="a7"/>
            <w:rFonts w:ascii="幼圆" w:eastAsia="幼圆" w:hint="eastAsia"/>
            <w:noProof/>
          </w:rPr>
          <w:t>九、 差旅费管理办法</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_Toc511464517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255</w:t>
        </w:r>
        <w:r w:rsidR="00961B59" w:rsidRPr="005A757D">
          <w:rPr>
            <w:rFonts w:ascii="幼圆" w:eastAsia="幼圆" w:hint="eastAsia"/>
            <w:noProof/>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518" w:history="1">
        <w:r w:rsidR="00961B59" w:rsidRPr="005A757D">
          <w:rPr>
            <w:rStyle w:val="a7"/>
            <w:rFonts w:ascii="幼圆" w:eastAsia="幼圆" w:hint="eastAsia"/>
            <w:noProof/>
          </w:rPr>
          <w:t>十、 会议费管理办法</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_Toc511464518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255</w:t>
        </w:r>
        <w:r w:rsidR="00961B59" w:rsidRPr="005A757D">
          <w:rPr>
            <w:rFonts w:ascii="幼圆" w:eastAsia="幼圆" w:hint="eastAsia"/>
            <w:noProof/>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519" w:history="1">
        <w:r w:rsidR="00961B59" w:rsidRPr="005A757D">
          <w:rPr>
            <w:rStyle w:val="a7"/>
            <w:rFonts w:ascii="幼圆" w:eastAsia="幼圆" w:hint="eastAsia"/>
            <w:noProof/>
          </w:rPr>
          <w:t>十一、 固定资产管理制度</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_Toc511464519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256</w:t>
        </w:r>
        <w:r w:rsidR="00961B59" w:rsidRPr="005A757D">
          <w:rPr>
            <w:rFonts w:ascii="幼圆" w:eastAsia="幼圆" w:hint="eastAsia"/>
            <w:noProof/>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520" w:history="1">
        <w:r w:rsidR="00961B59" w:rsidRPr="005A757D">
          <w:rPr>
            <w:rStyle w:val="a7"/>
            <w:rFonts w:ascii="幼圆" w:eastAsia="幼圆" w:hint="eastAsia"/>
            <w:noProof/>
          </w:rPr>
          <w:t>十二、 收入的管理制度</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_Toc511464520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256</w:t>
        </w:r>
        <w:r w:rsidR="00961B59" w:rsidRPr="005A757D">
          <w:rPr>
            <w:rFonts w:ascii="幼圆" w:eastAsia="幼圆" w:hint="eastAsia"/>
            <w:noProof/>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521" w:history="1">
        <w:r w:rsidR="00961B59" w:rsidRPr="005A757D">
          <w:rPr>
            <w:rStyle w:val="a7"/>
            <w:rFonts w:ascii="幼圆" w:eastAsia="幼圆" w:hint="eastAsia"/>
            <w:noProof/>
          </w:rPr>
          <w:t>十三、 支出的管理制度</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_Toc511464521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256</w:t>
        </w:r>
        <w:r w:rsidR="00961B59" w:rsidRPr="005A757D">
          <w:rPr>
            <w:rFonts w:ascii="幼圆" w:eastAsia="幼圆" w:hint="eastAsia"/>
            <w:noProof/>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522" w:history="1">
        <w:r w:rsidR="00961B59" w:rsidRPr="005A757D">
          <w:rPr>
            <w:rStyle w:val="a7"/>
            <w:rFonts w:ascii="幼圆" w:eastAsia="幼圆" w:hint="eastAsia"/>
            <w:noProof/>
          </w:rPr>
          <w:t>十四、 财务公开制度</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_Toc511464522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256</w:t>
        </w:r>
        <w:r w:rsidR="00961B59" w:rsidRPr="005A757D">
          <w:rPr>
            <w:rFonts w:ascii="幼圆" w:eastAsia="幼圆" w:hint="eastAsia"/>
            <w:noProof/>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523" w:history="1">
        <w:r w:rsidR="00961B59" w:rsidRPr="005A757D">
          <w:rPr>
            <w:rStyle w:val="a7"/>
            <w:rFonts w:ascii="幼圆" w:eastAsia="幼圆" w:hint="eastAsia"/>
            <w:noProof/>
          </w:rPr>
          <w:t>十五、 会计工作交接制度</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_Toc511464523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257</w:t>
        </w:r>
        <w:r w:rsidR="00961B59" w:rsidRPr="005A757D">
          <w:rPr>
            <w:rFonts w:ascii="幼圆" w:eastAsia="幼圆" w:hint="eastAsia"/>
            <w:noProof/>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524" w:history="1">
        <w:r w:rsidR="00961B59" w:rsidRPr="005A757D">
          <w:rPr>
            <w:rStyle w:val="a7"/>
            <w:rFonts w:ascii="幼圆" w:eastAsia="幼圆" w:hint="eastAsia"/>
            <w:noProof/>
          </w:rPr>
          <w:t>十六、 账务处理程序制度</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_Toc511464524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258</w:t>
        </w:r>
        <w:r w:rsidR="00961B59" w:rsidRPr="005A757D">
          <w:rPr>
            <w:rFonts w:ascii="幼圆" w:eastAsia="幼圆" w:hint="eastAsia"/>
            <w:noProof/>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525" w:history="1">
        <w:r w:rsidR="00961B59" w:rsidRPr="005A757D">
          <w:rPr>
            <w:rStyle w:val="a7"/>
            <w:rFonts w:ascii="幼圆" w:eastAsia="幼圆" w:hint="eastAsia"/>
            <w:noProof/>
          </w:rPr>
          <w:t>十七、 资金支出审批管理办法</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_Toc511464525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259</w:t>
        </w:r>
        <w:r w:rsidR="00961B59" w:rsidRPr="005A757D">
          <w:rPr>
            <w:rFonts w:ascii="幼圆" w:eastAsia="幼圆" w:hint="eastAsia"/>
            <w:noProof/>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526" w:history="1">
        <w:r w:rsidR="00961B59" w:rsidRPr="005A757D">
          <w:rPr>
            <w:rStyle w:val="a7"/>
            <w:rFonts w:ascii="幼圆" w:eastAsia="幼圆" w:hint="eastAsia"/>
            <w:noProof/>
          </w:rPr>
          <w:t>十八、 收费管理制度</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_Toc511464526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259</w:t>
        </w:r>
        <w:r w:rsidR="00961B59" w:rsidRPr="005A757D">
          <w:rPr>
            <w:rFonts w:ascii="幼圆" w:eastAsia="幼圆" w:hint="eastAsia"/>
            <w:noProof/>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527" w:history="1">
        <w:r w:rsidR="00961B59" w:rsidRPr="005A757D">
          <w:rPr>
            <w:rStyle w:val="a7"/>
            <w:rFonts w:ascii="幼圆" w:eastAsia="幼圆" w:hint="eastAsia"/>
            <w:noProof/>
          </w:rPr>
          <w:t>十九、 会计档案管理制度</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_Toc511464527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260</w:t>
        </w:r>
        <w:r w:rsidR="00961B59" w:rsidRPr="005A757D">
          <w:rPr>
            <w:rFonts w:ascii="幼圆" w:eastAsia="幼圆" w:hint="eastAsia"/>
            <w:noProof/>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528" w:history="1">
        <w:r w:rsidR="00961B59" w:rsidRPr="005A757D">
          <w:rPr>
            <w:rStyle w:val="a7"/>
            <w:rFonts w:ascii="幼圆" w:eastAsia="幼圆" w:hint="eastAsia"/>
            <w:noProof/>
          </w:rPr>
          <w:t>二十、 会计档案保管期限表</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_Toc511464528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266</w:t>
        </w:r>
        <w:r w:rsidR="00961B59" w:rsidRPr="005A757D">
          <w:rPr>
            <w:rFonts w:ascii="幼圆" w:eastAsia="幼圆" w:hint="eastAsia"/>
            <w:noProof/>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529" w:history="1">
        <w:r w:rsidR="00961B59" w:rsidRPr="005A757D">
          <w:rPr>
            <w:rStyle w:val="a7"/>
            <w:rFonts w:ascii="幼圆" w:eastAsia="幼圆" w:hint="eastAsia"/>
            <w:noProof/>
          </w:rPr>
          <w:t>二十一、 财务会计报告制度</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_Toc511464529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267</w:t>
        </w:r>
        <w:r w:rsidR="00961B59" w:rsidRPr="005A757D">
          <w:rPr>
            <w:rFonts w:ascii="幼圆" w:eastAsia="幼圆" w:hint="eastAsia"/>
            <w:noProof/>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530" w:history="1">
        <w:r w:rsidR="00961B59" w:rsidRPr="005A757D">
          <w:rPr>
            <w:rStyle w:val="a7"/>
            <w:rFonts w:ascii="幼圆" w:eastAsia="幼圆" w:hint="eastAsia"/>
            <w:noProof/>
          </w:rPr>
          <w:t>二十二、 会计电算化管理制度</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_Toc511464530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270</w:t>
        </w:r>
        <w:r w:rsidR="00961B59" w:rsidRPr="005A757D">
          <w:rPr>
            <w:rFonts w:ascii="幼圆" w:eastAsia="幼圆" w:hint="eastAsia"/>
            <w:noProof/>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531" w:history="1">
        <w:r w:rsidR="00961B59" w:rsidRPr="005A757D">
          <w:rPr>
            <w:rStyle w:val="a7"/>
            <w:rFonts w:ascii="幼圆" w:eastAsia="幼圆" w:hint="eastAsia"/>
            <w:noProof/>
          </w:rPr>
          <w:t>二十三、 严禁私设小金库、账外账管理制度</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_Toc511464531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272</w:t>
        </w:r>
        <w:r w:rsidR="00961B59" w:rsidRPr="005A757D">
          <w:rPr>
            <w:rFonts w:ascii="幼圆" w:eastAsia="幼圆" w:hint="eastAsia"/>
            <w:noProof/>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532" w:history="1">
        <w:r w:rsidR="00961B59" w:rsidRPr="005A757D">
          <w:rPr>
            <w:rStyle w:val="a7"/>
            <w:rFonts w:ascii="幼圆" w:eastAsia="幼圆" w:hint="eastAsia"/>
            <w:noProof/>
          </w:rPr>
          <w:t>二十四、 公务卡管理制度</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_Toc511464532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272</w:t>
        </w:r>
        <w:r w:rsidR="00961B59" w:rsidRPr="005A757D">
          <w:rPr>
            <w:rFonts w:ascii="幼圆" w:eastAsia="幼圆" w:hint="eastAsia"/>
            <w:noProof/>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533" w:history="1">
        <w:r w:rsidR="00961B59" w:rsidRPr="005A757D">
          <w:rPr>
            <w:rStyle w:val="a7"/>
            <w:rFonts w:ascii="幼圆" w:eastAsia="幼圆" w:hint="eastAsia"/>
            <w:noProof/>
          </w:rPr>
          <w:t>二十五、 财政专项资金管理办法</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_Toc511464533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278</w:t>
        </w:r>
        <w:r w:rsidR="00961B59" w:rsidRPr="005A757D">
          <w:rPr>
            <w:rFonts w:ascii="幼圆" w:eastAsia="幼圆" w:hint="eastAsia"/>
            <w:noProof/>
            <w:webHidden/>
          </w:rPr>
          <w:fldChar w:fldCharType="end"/>
        </w:r>
      </w:hyperlink>
    </w:p>
    <w:p w:rsidR="00961B59" w:rsidRPr="005A757D" w:rsidRDefault="002B3701">
      <w:pPr>
        <w:pStyle w:val="30"/>
        <w:rPr>
          <w:rFonts w:ascii="幼圆" w:eastAsia="幼圆" w:hAnsiTheme="minorHAnsi"/>
          <w:iCs w:val="0"/>
          <w:sz w:val="21"/>
          <w:szCs w:val="22"/>
        </w:rPr>
      </w:pPr>
      <w:hyperlink w:anchor="_Toc511464534" w:history="1">
        <w:r w:rsidR="00961B59" w:rsidRPr="005A757D">
          <w:rPr>
            <w:rStyle w:val="a7"/>
            <w:rFonts w:ascii="幼圆" w:eastAsia="幼圆" w:hint="eastAsia"/>
          </w:rPr>
          <w:t>第十五节 报账制度</w:t>
        </w:r>
        <w:r w:rsidR="00961B59" w:rsidRPr="005A757D">
          <w:rPr>
            <w:rFonts w:ascii="幼圆" w:eastAsia="幼圆" w:hint="eastAsia"/>
            <w:webHidden/>
          </w:rPr>
          <w:tab/>
        </w:r>
        <w:r w:rsidR="00961B59" w:rsidRPr="005A757D">
          <w:rPr>
            <w:rFonts w:ascii="幼圆" w:eastAsia="幼圆" w:hint="eastAsia"/>
            <w:webHidden/>
          </w:rPr>
          <w:fldChar w:fldCharType="begin"/>
        </w:r>
        <w:r w:rsidR="00961B59" w:rsidRPr="005A757D">
          <w:rPr>
            <w:rFonts w:ascii="幼圆" w:eastAsia="幼圆" w:hint="eastAsia"/>
            <w:webHidden/>
          </w:rPr>
          <w:instrText xml:space="preserve"> PAGEREF _Toc511464534 \h </w:instrText>
        </w:r>
        <w:r w:rsidR="00961B59" w:rsidRPr="005A757D">
          <w:rPr>
            <w:rFonts w:ascii="幼圆" w:eastAsia="幼圆" w:hint="eastAsia"/>
            <w:webHidden/>
          </w:rPr>
        </w:r>
        <w:r w:rsidR="00961B59" w:rsidRPr="005A757D">
          <w:rPr>
            <w:rFonts w:ascii="幼圆" w:eastAsia="幼圆" w:hint="eastAsia"/>
            <w:webHidden/>
          </w:rPr>
          <w:fldChar w:fldCharType="separate"/>
        </w:r>
        <w:r w:rsidR="00961B59" w:rsidRPr="005A757D">
          <w:rPr>
            <w:rFonts w:ascii="幼圆" w:eastAsia="幼圆" w:hint="eastAsia"/>
            <w:webHidden/>
          </w:rPr>
          <w:t>281</w:t>
        </w:r>
        <w:r w:rsidR="00961B59" w:rsidRPr="005A757D">
          <w:rPr>
            <w:rFonts w:ascii="幼圆" w:eastAsia="幼圆" w:hint="eastAsia"/>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535" w:history="1">
        <w:r w:rsidR="00961B59" w:rsidRPr="005A757D">
          <w:rPr>
            <w:rStyle w:val="a7"/>
            <w:rFonts w:ascii="幼圆" w:eastAsia="幼圆" w:hint="eastAsia"/>
            <w:noProof/>
          </w:rPr>
          <w:t>一、 报账员基本要求和工作职责</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_Toc511464535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282</w:t>
        </w:r>
        <w:r w:rsidR="00961B59" w:rsidRPr="005A757D">
          <w:rPr>
            <w:rFonts w:ascii="幼圆" w:eastAsia="幼圆" w:hint="eastAsia"/>
            <w:noProof/>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536" w:history="1">
        <w:r w:rsidR="00961B59" w:rsidRPr="005A757D">
          <w:rPr>
            <w:rStyle w:val="a7"/>
            <w:rFonts w:ascii="幼圆" w:eastAsia="幼圆" w:hint="eastAsia"/>
            <w:noProof/>
          </w:rPr>
          <w:t>二、 报账工作程序</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_Toc511464536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283</w:t>
        </w:r>
        <w:r w:rsidR="00961B59" w:rsidRPr="005A757D">
          <w:rPr>
            <w:rFonts w:ascii="幼圆" w:eastAsia="幼圆" w:hint="eastAsia"/>
            <w:noProof/>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537" w:history="1">
        <w:r w:rsidR="00961B59" w:rsidRPr="005A757D">
          <w:rPr>
            <w:rStyle w:val="a7"/>
            <w:rFonts w:ascii="幼圆" w:eastAsia="幼圆" w:hint="eastAsia"/>
            <w:noProof/>
          </w:rPr>
          <w:t>三、 对报账员的纪律要求</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_Toc511464537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285</w:t>
        </w:r>
        <w:r w:rsidR="00961B59" w:rsidRPr="005A757D">
          <w:rPr>
            <w:rFonts w:ascii="幼圆" w:eastAsia="幼圆" w:hint="eastAsia"/>
            <w:noProof/>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538" w:history="1">
        <w:r w:rsidR="00961B59" w:rsidRPr="005A757D">
          <w:rPr>
            <w:rStyle w:val="a7"/>
            <w:rFonts w:ascii="幼圆" w:eastAsia="幼圆" w:hint="eastAsia"/>
            <w:noProof/>
          </w:rPr>
          <w:t>四、 备用金的使用和管理</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_Toc511464538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285</w:t>
        </w:r>
        <w:r w:rsidR="00961B59" w:rsidRPr="005A757D">
          <w:rPr>
            <w:rFonts w:ascii="幼圆" w:eastAsia="幼圆" w:hint="eastAsia"/>
            <w:noProof/>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539" w:history="1">
        <w:r w:rsidR="00961B59" w:rsidRPr="005A757D">
          <w:rPr>
            <w:rStyle w:val="a7"/>
            <w:rFonts w:ascii="幼圆" w:eastAsia="幼圆" w:hint="eastAsia"/>
            <w:noProof/>
          </w:rPr>
          <w:t>五、 建立各种备查辅助账</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_Toc511464539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286</w:t>
        </w:r>
        <w:r w:rsidR="00961B59" w:rsidRPr="005A757D">
          <w:rPr>
            <w:rFonts w:ascii="幼圆" w:eastAsia="幼圆" w:hint="eastAsia"/>
            <w:noProof/>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540" w:history="1">
        <w:r w:rsidR="00961B59" w:rsidRPr="005A757D">
          <w:rPr>
            <w:rStyle w:val="a7"/>
            <w:rFonts w:ascii="幼圆" w:eastAsia="幼圆" w:hint="eastAsia"/>
            <w:noProof/>
          </w:rPr>
          <w:t>六、 报账员的调整与移交</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_Toc511464540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286</w:t>
        </w:r>
        <w:r w:rsidR="00961B59" w:rsidRPr="005A757D">
          <w:rPr>
            <w:rFonts w:ascii="幼圆" w:eastAsia="幼圆" w:hint="eastAsia"/>
            <w:noProof/>
            <w:webHidden/>
          </w:rPr>
          <w:fldChar w:fldCharType="end"/>
        </w:r>
      </w:hyperlink>
    </w:p>
    <w:p w:rsidR="00961B59" w:rsidRPr="005A757D" w:rsidRDefault="002B3701">
      <w:pPr>
        <w:pStyle w:val="30"/>
        <w:rPr>
          <w:rFonts w:ascii="幼圆" w:eastAsia="幼圆" w:hAnsiTheme="minorHAnsi"/>
          <w:iCs w:val="0"/>
          <w:sz w:val="21"/>
          <w:szCs w:val="22"/>
        </w:rPr>
      </w:pPr>
      <w:hyperlink w:anchor="_Toc511464541" w:history="1">
        <w:r w:rsidR="00961B59" w:rsidRPr="005A757D">
          <w:rPr>
            <w:rStyle w:val="a7"/>
            <w:rFonts w:ascii="幼圆" w:eastAsia="幼圆" w:hint="eastAsia"/>
          </w:rPr>
          <w:t>第十六节 不相容岗位分离控制制度</w:t>
        </w:r>
        <w:r w:rsidR="00961B59" w:rsidRPr="005A757D">
          <w:rPr>
            <w:rFonts w:ascii="幼圆" w:eastAsia="幼圆" w:hint="eastAsia"/>
            <w:webHidden/>
          </w:rPr>
          <w:tab/>
        </w:r>
        <w:r w:rsidR="00961B59" w:rsidRPr="005A757D">
          <w:rPr>
            <w:rFonts w:ascii="幼圆" w:eastAsia="幼圆" w:hint="eastAsia"/>
            <w:webHidden/>
          </w:rPr>
          <w:fldChar w:fldCharType="begin"/>
        </w:r>
        <w:r w:rsidR="00961B59" w:rsidRPr="005A757D">
          <w:rPr>
            <w:rFonts w:ascii="幼圆" w:eastAsia="幼圆" w:hint="eastAsia"/>
            <w:webHidden/>
          </w:rPr>
          <w:instrText xml:space="preserve"> PAGEREF _Toc511464541 \h </w:instrText>
        </w:r>
        <w:r w:rsidR="00961B59" w:rsidRPr="005A757D">
          <w:rPr>
            <w:rFonts w:ascii="幼圆" w:eastAsia="幼圆" w:hint="eastAsia"/>
            <w:webHidden/>
          </w:rPr>
        </w:r>
        <w:r w:rsidR="00961B59" w:rsidRPr="005A757D">
          <w:rPr>
            <w:rFonts w:ascii="幼圆" w:eastAsia="幼圆" w:hint="eastAsia"/>
            <w:webHidden/>
          </w:rPr>
          <w:fldChar w:fldCharType="separate"/>
        </w:r>
        <w:r w:rsidR="00961B59" w:rsidRPr="005A757D">
          <w:rPr>
            <w:rFonts w:ascii="幼圆" w:eastAsia="幼圆" w:hint="eastAsia"/>
            <w:webHidden/>
          </w:rPr>
          <w:t>286</w:t>
        </w:r>
        <w:r w:rsidR="00961B59" w:rsidRPr="005A757D">
          <w:rPr>
            <w:rFonts w:ascii="幼圆" w:eastAsia="幼圆" w:hint="eastAsia"/>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542" w:history="1">
        <w:r w:rsidR="00961B59" w:rsidRPr="005A757D">
          <w:rPr>
            <w:rStyle w:val="a7"/>
            <w:rFonts w:ascii="幼圆" w:eastAsia="幼圆" w:hint="eastAsia"/>
            <w:noProof/>
          </w:rPr>
          <w:t>一、 总则</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_Toc511464542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286</w:t>
        </w:r>
        <w:r w:rsidR="00961B59" w:rsidRPr="005A757D">
          <w:rPr>
            <w:rFonts w:ascii="幼圆" w:eastAsia="幼圆" w:hint="eastAsia"/>
            <w:noProof/>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543" w:history="1">
        <w:r w:rsidR="00961B59" w:rsidRPr="005A757D">
          <w:rPr>
            <w:rStyle w:val="a7"/>
            <w:rFonts w:ascii="幼圆" w:eastAsia="幼圆" w:hint="eastAsia"/>
            <w:noProof/>
          </w:rPr>
          <w:t>二、 不相容岗位分离的目标和原则</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_Toc511464543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287</w:t>
        </w:r>
        <w:r w:rsidR="00961B59" w:rsidRPr="005A757D">
          <w:rPr>
            <w:rFonts w:ascii="幼圆" w:eastAsia="幼圆" w:hint="eastAsia"/>
            <w:noProof/>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544" w:history="1">
        <w:r w:rsidR="00961B59" w:rsidRPr="005A757D">
          <w:rPr>
            <w:rStyle w:val="a7"/>
            <w:rFonts w:ascii="幼圆" w:eastAsia="幼圆" w:hint="eastAsia"/>
            <w:noProof/>
          </w:rPr>
          <w:t>三、 不相容岗位分离的内容</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_Toc511464544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288</w:t>
        </w:r>
        <w:r w:rsidR="00961B59" w:rsidRPr="005A757D">
          <w:rPr>
            <w:rFonts w:ascii="幼圆" w:eastAsia="幼圆" w:hint="eastAsia"/>
            <w:noProof/>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545" w:history="1">
        <w:r w:rsidR="00961B59" w:rsidRPr="005A757D">
          <w:rPr>
            <w:rStyle w:val="a7"/>
            <w:rFonts w:ascii="幼圆" w:eastAsia="幼圆" w:hint="eastAsia"/>
            <w:noProof/>
          </w:rPr>
          <w:t>四、 不相容岗位分离的检查</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_Toc511464545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292</w:t>
        </w:r>
        <w:r w:rsidR="00961B59" w:rsidRPr="005A757D">
          <w:rPr>
            <w:rFonts w:ascii="幼圆" w:eastAsia="幼圆" w:hint="eastAsia"/>
            <w:noProof/>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546" w:history="1">
        <w:r w:rsidR="00961B59" w:rsidRPr="005A757D">
          <w:rPr>
            <w:rStyle w:val="a7"/>
            <w:rFonts w:ascii="幼圆" w:eastAsia="幼圆" w:hint="eastAsia"/>
            <w:noProof/>
          </w:rPr>
          <w:t>五、 附则</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_Toc511464546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292</w:t>
        </w:r>
        <w:r w:rsidR="00961B59" w:rsidRPr="005A757D">
          <w:rPr>
            <w:rFonts w:ascii="幼圆" w:eastAsia="幼圆" w:hint="eastAsia"/>
            <w:noProof/>
            <w:webHidden/>
          </w:rPr>
          <w:fldChar w:fldCharType="end"/>
        </w:r>
      </w:hyperlink>
    </w:p>
    <w:p w:rsidR="00961B59" w:rsidRPr="005A757D" w:rsidRDefault="002B3701">
      <w:pPr>
        <w:pStyle w:val="10"/>
        <w:tabs>
          <w:tab w:val="right" w:leader="dot" w:pos="8302"/>
        </w:tabs>
        <w:rPr>
          <w:rFonts w:ascii="幼圆" w:eastAsia="幼圆"/>
          <w:bCs w:val="0"/>
          <w:caps w:val="0"/>
          <w:noProof/>
          <w:sz w:val="21"/>
          <w:szCs w:val="22"/>
        </w:rPr>
      </w:pPr>
      <w:hyperlink w:anchor="_Toc511464547" w:history="1">
        <w:r w:rsidR="00961B59" w:rsidRPr="005A757D">
          <w:rPr>
            <w:rStyle w:val="a7"/>
            <w:rFonts w:ascii="幼圆" w:eastAsia="幼圆" w:hint="eastAsia"/>
            <w:noProof/>
          </w:rPr>
          <w:t>第三部分 业务层面内部控制</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_Toc511464547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293</w:t>
        </w:r>
        <w:r w:rsidR="00961B59" w:rsidRPr="005A757D">
          <w:rPr>
            <w:rFonts w:ascii="幼圆" w:eastAsia="幼圆" w:hint="eastAsia"/>
            <w:noProof/>
            <w:webHidden/>
          </w:rPr>
          <w:fldChar w:fldCharType="end"/>
        </w:r>
      </w:hyperlink>
    </w:p>
    <w:p w:rsidR="00961B59" w:rsidRPr="005A757D" w:rsidRDefault="002B3701">
      <w:pPr>
        <w:pStyle w:val="20"/>
        <w:tabs>
          <w:tab w:val="right" w:leader="dot" w:pos="8302"/>
        </w:tabs>
        <w:rPr>
          <w:rFonts w:ascii="幼圆" w:eastAsia="幼圆"/>
          <w:noProof/>
          <w:sz w:val="21"/>
          <w:szCs w:val="22"/>
        </w:rPr>
      </w:pPr>
      <w:hyperlink w:anchor="_Toc511464548" w:history="1">
        <w:r w:rsidR="00961B59" w:rsidRPr="005A757D">
          <w:rPr>
            <w:rStyle w:val="a7"/>
            <w:rFonts w:ascii="幼圆" w:eastAsia="幼圆" w:hint="eastAsia"/>
            <w:noProof/>
          </w:rPr>
          <w:t>第一章 预算业务控制</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_Toc511464548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293</w:t>
        </w:r>
        <w:r w:rsidR="00961B59" w:rsidRPr="005A757D">
          <w:rPr>
            <w:rFonts w:ascii="幼圆" w:eastAsia="幼圆" w:hint="eastAsia"/>
            <w:noProof/>
            <w:webHidden/>
          </w:rPr>
          <w:fldChar w:fldCharType="end"/>
        </w:r>
      </w:hyperlink>
    </w:p>
    <w:p w:rsidR="00961B59" w:rsidRPr="005A757D" w:rsidRDefault="002B3701">
      <w:pPr>
        <w:pStyle w:val="30"/>
        <w:rPr>
          <w:rFonts w:ascii="幼圆" w:eastAsia="幼圆" w:hAnsiTheme="minorHAnsi"/>
          <w:iCs w:val="0"/>
          <w:sz w:val="21"/>
          <w:szCs w:val="22"/>
        </w:rPr>
      </w:pPr>
      <w:hyperlink w:anchor="_Toc511464549" w:history="1">
        <w:r w:rsidR="00961B59" w:rsidRPr="005A757D">
          <w:rPr>
            <w:rStyle w:val="a7"/>
            <w:rFonts w:ascii="幼圆" w:eastAsia="幼圆" w:hint="eastAsia"/>
          </w:rPr>
          <w:t>第一节 预算业务管理制度</w:t>
        </w:r>
        <w:r w:rsidR="00961B59" w:rsidRPr="005A757D">
          <w:rPr>
            <w:rFonts w:ascii="幼圆" w:eastAsia="幼圆" w:hint="eastAsia"/>
            <w:webHidden/>
          </w:rPr>
          <w:tab/>
        </w:r>
        <w:r w:rsidR="00961B59" w:rsidRPr="005A757D">
          <w:rPr>
            <w:rFonts w:ascii="幼圆" w:eastAsia="幼圆" w:hint="eastAsia"/>
            <w:webHidden/>
          </w:rPr>
          <w:fldChar w:fldCharType="begin"/>
        </w:r>
        <w:r w:rsidR="00961B59" w:rsidRPr="005A757D">
          <w:rPr>
            <w:rFonts w:ascii="幼圆" w:eastAsia="幼圆" w:hint="eastAsia"/>
            <w:webHidden/>
          </w:rPr>
          <w:instrText xml:space="preserve"> PAGEREF _Toc511464549 \h </w:instrText>
        </w:r>
        <w:r w:rsidR="00961B59" w:rsidRPr="005A757D">
          <w:rPr>
            <w:rFonts w:ascii="幼圆" w:eastAsia="幼圆" w:hint="eastAsia"/>
            <w:webHidden/>
          </w:rPr>
        </w:r>
        <w:r w:rsidR="00961B59" w:rsidRPr="005A757D">
          <w:rPr>
            <w:rFonts w:ascii="幼圆" w:eastAsia="幼圆" w:hint="eastAsia"/>
            <w:webHidden/>
          </w:rPr>
          <w:fldChar w:fldCharType="separate"/>
        </w:r>
        <w:r w:rsidR="00961B59" w:rsidRPr="005A757D">
          <w:rPr>
            <w:rFonts w:ascii="幼圆" w:eastAsia="幼圆" w:hint="eastAsia"/>
            <w:webHidden/>
          </w:rPr>
          <w:t>293</w:t>
        </w:r>
        <w:r w:rsidR="00961B59" w:rsidRPr="005A757D">
          <w:rPr>
            <w:rFonts w:ascii="幼圆" w:eastAsia="幼圆" w:hint="eastAsia"/>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550" w:history="1">
        <w:r w:rsidR="00961B59" w:rsidRPr="005A757D">
          <w:rPr>
            <w:rStyle w:val="a7"/>
            <w:rFonts w:ascii="幼圆" w:eastAsia="幼圆" w:hint="eastAsia"/>
            <w:noProof/>
          </w:rPr>
          <w:t>一、 总则</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_Toc511464550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293</w:t>
        </w:r>
        <w:r w:rsidR="00961B59" w:rsidRPr="005A757D">
          <w:rPr>
            <w:rFonts w:ascii="幼圆" w:eastAsia="幼圆" w:hint="eastAsia"/>
            <w:noProof/>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551" w:history="1">
        <w:r w:rsidR="00961B59" w:rsidRPr="005A757D">
          <w:rPr>
            <w:rStyle w:val="a7"/>
            <w:rFonts w:ascii="幼圆" w:eastAsia="幼圆" w:hint="eastAsia"/>
            <w:noProof/>
          </w:rPr>
          <w:t>二、 管理机构及职责</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_Toc511464551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294</w:t>
        </w:r>
        <w:r w:rsidR="00961B59" w:rsidRPr="005A757D">
          <w:rPr>
            <w:rFonts w:ascii="幼圆" w:eastAsia="幼圆" w:hint="eastAsia"/>
            <w:noProof/>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552" w:history="1">
        <w:r w:rsidR="00961B59" w:rsidRPr="005A757D">
          <w:rPr>
            <w:rStyle w:val="a7"/>
            <w:rFonts w:ascii="幼圆" w:eastAsia="幼圆" w:hint="eastAsia"/>
            <w:noProof/>
          </w:rPr>
          <w:t>三、 预算控制目标</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_Toc511464552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298</w:t>
        </w:r>
        <w:r w:rsidR="00961B59" w:rsidRPr="005A757D">
          <w:rPr>
            <w:rFonts w:ascii="幼圆" w:eastAsia="幼圆" w:hint="eastAsia"/>
            <w:noProof/>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553" w:history="1">
        <w:r w:rsidR="00961B59" w:rsidRPr="005A757D">
          <w:rPr>
            <w:rStyle w:val="a7"/>
            <w:rFonts w:ascii="幼圆" w:eastAsia="幼圆" w:hint="eastAsia"/>
            <w:noProof/>
          </w:rPr>
          <w:t>四、 预算编制</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_Toc511464553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298</w:t>
        </w:r>
        <w:r w:rsidR="00961B59" w:rsidRPr="005A757D">
          <w:rPr>
            <w:rFonts w:ascii="幼圆" w:eastAsia="幼圆" w:hint="eastAsia"/>
            <w:noProof/>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554" w:history="1">
        <w:r w:rsidR="00961B59" w:rsidRPr="005A757D">
          <w:rPr>
            <w:rStyle w:val="a7"/>
            <w:rFonts w:ascii="幼圆" w:eastAsia="幼圆" w:hint="eastAsia"/>
            <w:noProof/>
          </w:rPr>
          <w:t>五、 预算分解、下达</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_Toc511464554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299</w:t>
        </w:r>
        <w:r w:rsidR="00961B59" w:rsidRPr="005A757D">
          <w:rPr>
            <w:rFonts w:ascii="幼圆" w:eastAsia="幼圆" w:hint="eastAsia"/>
            <w:noProof/>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555" w:history="1">
        <w:r w:rsidR="00961B59" w:rsidRPr="005A757D">
          <w:rPr>
            <w:rStyle w:val="a7"/>
            <w:rFonts w:ascii="幼圆" w:eastAsia="幼圆" w:hint="eastAsia"/>
            <w:noProof/>
          </w:rPr>
          <w:t>六、 预算执行</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_Toc511464555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300</w:t>
        </w:r>
        <w:r w:rsidR="00961B59" w:rsidRPr="005A757D">
          <w:rPr>
            <w:rFonts w:ascii="幼圆" w:eastAsia="幼圆" w:hint="eastAsia"/>
            <w:noProof/>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556" w:history="1">
        <w:r w:rsidR="00961B59" w:rsidRPr="005A757D">
          <w:rPr>
            <w:rStyle w:val="a7"/>
            <w:rFonts w:ascii="幼圆" w:eastAsia="幼圆" w:hint="eastAsia"/>
            <w:noProof/>
          </w:rPr>
          <w:t>七、 预算与决算分析</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_Toc511464556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301</w:t>
        </w:r>
        <w:r w:rsidR="00961B59" w:rsidRPr="005A757D">
          <w:rPr>
            <w:rFonts w:ascii="幼圆" w:eastAsia="幼圆" w:hint="eastAsia"/>
            <w:noProof/>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557" w:history="1">
        <w:r w:rsidR="00961B59" w:rsidRPr="005A757D">
          <w:rPr>
            <w:rStyle w:val="a7"/>
            <w:rFonts w:ascii="幼圆" w:eastAsia="幼圆" w:hint="eastAsia"/>
            <w:noProof/>
          </w:rPr>
          <w:t>八、 决算管理制度</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_Toc511464557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301</w:t>
        </w:r>
        <w:r w:rsidR="00961B59" w:rsidRPr="005A757D">
          <w:rPr>
            <w:rFonts w:ascii="幼圆" w:eastAsia="幼圆" w:hint="eastAsia"/>
            <w:noProof/>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558" w:history="1">
        <w:r w:rsidR="00961B59" w:rsidRPr="005A757D">
          <w:rPr>
            <w:rStyle w:val="a7"/>
            <w:rFonts w:ascii="幼圆" w:eastAsia="幼圆" w:hint="eastAsia"/>
            <w:noProof/>
          </w:rPr>
          <w:t>九、 预算绩效管理制度</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_Toc511464558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302</w:t>
        </w:r>
        <w:r w:rsidR="00961B59" w:rsidRPr="005A757D">
          <w:rPr>
            <w:rFonts w:ascii="幼圆" w:eastAsia="幼圆" w:hint="eastAsia"/>
            <w:noProof/>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559" w:history="1">
        <w:r w:rsidR="00961B59" w:rsidRPr="005A757D">
          <w:rPr>
            <w:rStyle w:val="a7"/>
            <w:rFonts w:ascii="幼圆" w:eastAsia="幼圆" w:hint="eastAsia"/>
            <w:noProof/>
          </w:rPr>
          <w:t>十、 内部审计监督管理</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_Toc511464559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303</w:t>
        </w:r>
        <w:r w:rsidR="00961B59" w:rsidRPr="005A757D">
          <w:rPr>
            <w:rFonts w:ascii="幼圆" w:eastAsia="幼圆" w:hint="eastAsia"/>
            <w:noProof/>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560" w:history="1">
        <w:r w:rsidR="00961B59" w:rsidRPr="005A757D">
          <w:rPr>
            <w:rStyle w:val="a7"/>
            <w:rFonts w:ascii="幼圆" w:eastAsia="幼圆" w:hint="eastAsia"/>
            <w:noProof/>
          </w:rPr>
          <w:t>十一、 附则</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_Toc511464560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303</w:t>
        </w:r>
        <w:r w:rsidR="00961B59" w:rsidRPr="005A757D">
          <w:rPr>
            <w:rFonts w:ascii="幼圆" w:eastAsia="幼圆" w:hint="eastAsia"/>
            <w:noProof/>
            <w:webHidden/>
          </w:rPr>
          <w:fldChar w:fldCharType="end"/>
        </w:r>
      </w:hyperlink>
    </w:p>
    <w:p w:rsidR="00961B59" w:rsidRPr="005A757D" w:rsidRDefault="002B3701">
      <w:pPr>
        <w:pStyle w:val="30"/>
        <w:rPr>
          <w:rFonts w:ascii="幼圆" w:eastAsia="幼圆" w:hAnsiTheme="minorHAnsi"/>
          <w:iCs w:val="0"/>
          <w:sz w:val="21"/>
          <w:szCs w:val="22"/>
        </w:rPr>
      </w:pPr>
      <w:hyperlink w:anchor="_Toc511464561" w:history="1">
        <w:r w:rsidR="00961B59" w:rsidRPr="005A757D">
          <w:rPr>
            <w:rStyle w:val="a7"/>
            <w:rFonts w:ascii="幼圆" w:eastAsia="幼圆" w:hint="eastAsia"/>
          </w:rPr>
          <w:t>第二节 预算编制、审批、执行业务流程</w:t>
        </w:r>
        <w:r w:rsidR="00961B59" w:rsidRPr="005A757D">
          <w:rPr>
            <w:rFonts w:ascii="幼圆" w:eastAsia="幼圆" w:hint="eastAsia"/>
            <w:webHidden/>
          </w:rPr>
          <w:tab/>
        </w:r>
        <w:r w:rsidR="00961B59" w:rsidRPr="005A757D">
          <w:rPr>
            <w:rFonts w:ascii="幼圆" w:eastAsia="幼圆" w:hint="eastAsia"/>
            <w:webHidden/>
          </w:rPr>
          <w:fldChar w:fldCharType="begin"/>
        </w:r>
        <w:r w:rsidR="00961B59" w:rsidRPr="005A757D">
          <w:rPr>
            <w:rFonts w:ascii="幼圆" w:eastAsia="幼圆" w:hint="eastAsia"/>
            <w:webHidden/>
          </w:rPr>
          <w:instrText xml:space="preserve"> PAGEREF _Toc511464561 \h </w:instrText>
        </w:r>
        <w:r w:rsidR="00961B59" w:rsidRPr="005A757D">
          <w:rPr>
            <w:rFonts w:ascii="幼圆" w:eastAsia="幼圆" w:hint="eastAsia"/>
            <w:webHidden/>
          </w:rPr>
        </w:r>
        <w:r w:rsidR="00961B59" w:rsidRPr="005A757D">
          <w:rPr>
            <w:rFonts w:ascii="幼圆" w:eastAsia="幼圆" w:hint="eastAsia"/>
            <w:webHidden/>
          </w:rPr>
          <w:fldChar w:fldCharType="separate"/>
        </w:r>
        <w:r w:rsidR="00961B59" w:rsidRPr="005A757D">
          <w:rPr>
            <w:rFonts w:ascii="幼圆" w:eastAsia="幼圆" w:hint="eastAsia"/>
            <w:webHidden/>
          </w:rPr>
          <w:t>304</w:t>
        </w:r>
        <w:r w:rsidR="00961B59" w:rsidRPr="005A757D">
          <w:rPr>
            <w:rFonts w:ascii="幼圆" w:eastAsia="幼圆" w:hint="eastAsia"/>
            <w:webHidden/>
          </w:rPr>
          <w:fldChar w:fldCharType="end"/>
        </w:r>
      </w:hyperlink>
    </w:p>
    <w:p w:rsidR="00961B59" w:rsidRPr="005A757D" w:rsidRDefault="002B3701">
      <w:pPr>
        <w:pStyle w:val="30"/>
        <w:rPr>
          <w:rFonts w:ascii="幼圆" w:eastAsia="幼圆" w:hAnsiTheme="minorHAnsi"/>
          <w:iCs w:val="0"/>
          <w:sz w:val="21"/>
          <w:szCs w:val="22"/>
        </w:rPr>
      </w:pPr>
      <w:hyperlink w:anchor="_Toc511464562" w:history="1">
        <w:r w:rsidR="00961B59" w:rsidRPr="005A757D">
          <w:rPr>
            <w:rStyle w:val="a7"/>
            <w:rFonts w:ascii="幼圆" w:eastAsia="幼圆" w:hint="eastAsia"/>
          </w:rPr>
          <w:t>第三节 预算分解审批流程图</w:t>
        </w:r>
        <w:r w:rsidR="00961B59" w:rsidRPr="005A757D">
          <w:rPr>
            <w:rFonts w:ascii="幼圆" w:eastAsia="幼圆" w:hint="eastAsia"/>
            <w:webHidden/>
          </w:rPr>
          <w:tab/>
        </w:r>
        <w:r w:rsidR="00961B59" w:rsidRPr="005A757D">
          <w:rPr>
            <w:rFonts w:ascii="幼圆" w:eastAsia="幼圆" w:hint="eastAsia"/>
            <w:webHidden/>
          </w:rPr>
          <w:fldChar w:fldCharType="begin"/>
        </w:r>
        <w:r w:rsidR="00961B59" w:rsidRPr="005A757D">
          <w:rPr>
            <w:rFonts w:ascii="幼圆" w:eastAsia="幼圆" w:hint="eastAsia"/>
            <w:webHidden/>
          </w:rPr>
          <w:instrText xml:space="preserve"> PAGEREF _Toc511464562 \h </w:instrText>
        </w:r>
        <w:r w:rsidR="00961B59" w:rsidRPr="005A757D">
          <w:rPr>
            <w:rFonts w:ascii="幼圆" w:eastAsia="幼圆" w:hint="eastAsia"/>
            <w:webHidden/>
          </w:rPr>
        </w:r>
        <w:r w:rsidR="00961B59" w:rsidRPr="005A757D">
          <w:rPr>
            <w:rFonts w:ascii="幼圆" w:eastAsia="幼圆" w:hint="eastAsia"/>
            <w:webHidden/>
          </w:rPr>
          <w:fldChar w:fldCharType="separate"/>
        </w:r>
        <w:r w:rsidR="00961B59" w:rsidRPr="005A757D">
          <w:rPr>
            <w:rFonts w:ascii="幼圆" w:eastAsia="幼圆" w:hint="eastAsia"/>
            <w:webHidden/>
          </w:rPr>
          <w:t>306</w:t>
        </w:r>
        <w:r w:rsidR="00961B59" w:rsidRPr="005A757D">
          <w:rPr>
            <w:rFonts w:ascii="幼圆" w:eastAsia="幼圆" w:hint="eastAsia"/>
            <w:webHidden/>
          </w:rPr>
          <w:fldChar w:fldCharType="end"/>
        </w:r>
      </w:hyperlink>
    </w:p>
    <w:p w:rsidR="00961B59" w:rsidRPr="005A757D" w:rsidRDefault="002B3701">
      <w:pPr>
        <w:pStyle w:val="30"/>
        <w:rPr>
          <w:rFonts w:ascii="幼圆" w:eastAsia="幼圆" w:hAnsiTheme="minorHAnsi"/>
          <w:iCs w:val="0"/>
          <w:sz w:val="21"/>
          <w:szCs w:val="22"/>
        </w:rPr>
      </w:pPr>
      <w:hyperlink w:anchor="_Toc511464563" w:history="1">
        <w:r w:rsidR="00961B59" w:rsidRPr="005A757D">
          <w:rPr>
            <w:rStyle w:val="a7"/>
            <w:rFonts w:ascii="幼圆" w:eastAsia="幼圆" w:hint="eastAsia"/>
          </w:rPr>
          <w:t>第四节 预算调整流程</w:t>
        </w:r>
        <w:r w:rsidR="00961B59" w:rsidRPr="005A757D">
          <w:rPr>
            <w:rFonts w:ascii="幼圆" w:eastAsia="幼圆" w:hint="eastAsia"/>
            <w:webHidden/>
          </w:rPr>
          <w:tab/>
        </w:r>
        <w:r w:rsidR="00961B59" w:rsidRPr="005A757D">
          <w:rPr>
            <w:rFonts w:ascii="幼圆" w:eastAsia="幼圆" w:hint="eastAsia"/>
            <w:webHidden/>
          </w:rPr>
          <w:fldChar w:fldCharType="begin"/>
        </w:r>
        <w:r w:rsidR="00961B59" w:rsidRPr="005A757D">
          <w:rPr>
            <w:rFonts w:ascii="幼圆" w:eastAsia="幼圆" w:hint="eastAsia"/>
            <w:webHidden/>
          </w:rPr>
          <w:instrText xml:space="preserve"> PAGEREF _Toc511464563 \h </w:instrText>
        </w:r>
        <w:r w:rsidR="00961B59" w:rsidRPr="005A757D">
          <w:rPr>
            <w:rFonts w:ascii="幼圆" w:eastAsia="幼圆" w:hint="eastAsia"/>
            <w:webHidden/>
          </w:rPr>
        </w:r>
        <w:r w:rsidR="00961B59" w:rsidRPr="005A757D">
          <w:rPr>
            <w:rFonts w:ascii="幼圆" w:eastAsia="幼圆" w:hint="eastAsia"/>
            <w:webHidden/>
          </w:rPr>
          <w:fldChar w:fldCharType="separate"/>
        </w:r>
        <w:r w:rsidR="00961B59" w:rsidRPr="005A757D">
          <w:rPr>
            <w:rFonts w:ascii="幼圆" w:eastAsia="幼圆" w:hint="eastAsia"/>
            <w:webHidden/>
          </w:rPr>
          <w:t>307</w:t>
        </w:r>
        <w:r w:rsidR="00961B59" w:rsidRPr="005A757D">
          <w:rPr>
            <w:rFonts w:ascii="幼圆" w:eastAsia="幼圆" w:hint="eastAsia"/>
            <w:webHidden/>
          </w:rPr>
          <w:fldChar w:fldCharType="end"/>
        </w:r>
      </w:hyperlink>
    </w:p>
    <w:p w:rsidR="00961B59" w:rsidRPr="005A757D" w:rsidRDefault="002B3701">
      <w:pPr>
        <w:pStyle w:val="30"/>
        <w:rPr>
          <w:rFonts w:ascii="幼圆" w:eastAsia="幼圆" w:hAnsiTheme="minorHAnsi"/>
          <w:iCs w:val="0"/>
          <w:sz w:val="21"/>
          <w:szCs w:val="22"/>
        </w:rPr>
      </w:pPr>
      <w:hyperlink w:anchor="_Toc511464564" w:history="1">
        <w:r w:rsidR="00961B59" w:rsidRPr="005A757D">
          <w:rPr>
            <w:rStyle w:val="a7"/>
            <w:rFonts w:ascii="幼圆" w:eastAsia="幼圆" w:hint="eastAsia"/>
          </w:rPr>
          <w:t>第五节 决算流程</w:t>
        </w:r>
        <w:r w:rsidR="00961B59" w:rsidRPr="005A757D">
          <w:rPr>
            <w:rFonts w:ascii="幼圆" w:eastAsia="幼圆" w:hint="eastAsia"/>
            <w:webHidden/>
          </w:rPr>
          <w:tab/>
        </w:r>
        <w:r w:rsidR="00961B59" w:rsidRPr="005A757D">
          <w:rPr>
            <w:rFonts w:ascii="幼圆" w:eastAsia="幼圆" w:hint="eastAsia"/>
            <w:webHidden/>
          </w:rPr>
          <w:fldChar w:fldCharType="begin"/>
        </w:r>
        <w:r w:rsidR="00961B59" w:rsidRPr="005A757D">
          <w:rPr>
            <w:rFonts w:ascii="幼圆" w:eastAsia="幼圆" w:hint="eastAsia"/>
            <w:webHidden/>
          </w:rPr>
          <w:instrText xml:space="preserve"> PAGEREF _Toc511464564 \h </w:instrText>
        </w:r>
        <w:r w:rsidR="00961B59" w:rsidRPr="005A757D">
          <w:rPr>
            <w:rFonts w:ascii="幼圆" w:eastAsia="幼圆" w:hint="eastAsia"/>
            <w:webHidden/>
          </w:rPr>
        </w:r>
        <w:r w:rsidR="00961B59" w:rsidRPr="005A757D">
          <w:rPr>
            <w:rFonts w:ascii="幼圆" w:eastAsia="幼圆" w:hint="eastAsia"/>
            <w:webHidden/>
          </w:rPr>
          <w:fldChar w:fldCharType="separate"/>
        </w:r>
        <w:r w:rsidR="00961B59" w:rsidRPr="005A757D">
          <w:rPr>
            <w:rFonts w:ascii="幼圆" w:eastAsia="幼圆" w:hint="eastAsia"/>
            <w:webHidden/>
          </w:rPr>
          <w:t>308</w:t>
        </w:r>
        <w:r w:rsidR="00961B59" w:rsidRPr="005A757D">
          <w:rPr>
            <w:rFonts w:ascii="幼圆" w:eastAsia="幼圆" w:hint="eastAsia"/>
            <w:webHidden/>
          </w:rPr>
          <w:fldChar w:fldCharType="end"/>
        </w:r>
      </w:hyperlink>
    </w:p>
    <w:p w:rsidR="00961B59" w:rsidRPr="005A757D" w:rsidRDefault="002B3701">
      <w:pPr>
        <w:pStyle w:val="30"/>
        <w:rPr>
          <w:rFonts w:ascii="幼圆" w:eastAsia="幼圆" w:hAnsiTheme="minorHAnsi"/>
          <w:iCs w:val="0"/>
          <w:sz w:val="21"/>
          <w:szCs w:val="22"/>
        </w:rPr>
      </w:pPr>
      <w:hyperlink w:anchor="_Toc511464565" w:history="1">
        <w:r w:rsidR="00961B59" w:rsidRPr="005A757D">
          <w:rPr>
            <w:rStyle w:val="a7"/>
            <w:rFonts w:ascii="幼圆" w:eastAsia="幼圆" w:hint="eastAsia"/>
          </w:rPr>
          <w:t>第六节 预算业务风险评估与应对表</w:t>
        </w:r>
        <w:r w:rsidR="00961B59" w:rsidRPr="005A757D">
          <w:rPr>
            <w:rFonts w:ascii="幼圆" w:eastAsia="幼圆" w:hint="eastAsia"/>
            <w:webHidden/>
          </w:rPr>
          <w:tab/>
        </w:r>
        <w:r w:rsidR="00961B59" w:rsidRPr="005A757D">
          <w:rPr>
            <w:rFonts w:ascii="幼圆" w:eastAsia="幼圆" w:hint="eastAsia"/>
            <w:webHidden/>
          </w:rPr>
          <w:fldChar w:fldCharType="begin"/>
        </w:r>
        <w:r w:rsidR="00961B59" w:rsidRPr="005A757D">
          <w:rPr>
            <w:rFonts w:ascii="幼圆" w:eastAsia="幼圆" w:hint="eastAsia"/>
            <w:webHidden/>
          </w:rPr>
          <w:instrText xml:space="preserve"> PAGEREF _Toc511464565 \h </w:instrText>
        </w:r>
        <w:r w:rsidR="00961B59" w:rsidRPr="005A757D">
          <w:rPr>
            <w:rFonts w:ascii="幼圆" w:eastAsia="幼圆" w:hint="eastAsia"/>
            <w:webHidden/>
          </w:rPr>
        </w:r>
        <w:r w:rsidR="00961B59" w:rsidRPr="005A757D">
          <w:rPr>
            <w:rFonts w:ascii="幼圆" w:eastAsia="幼圆" w:hint="eastAsia"/>
            <w:webHidden/>
          </w:rPr>
          <w:fldChar w:fldCharType="separate"/>
        </w:r>
        <w:r w:rsidR="00961B59" w:rsidRPr="005A757D">
          <w:rPr>
            <w:rFonts w:ascii="幼圆" w:eastAsia="幼圆" w:hint="eastAsia"/>
            <w:webHidden/>
          </w:rPr>
          <w:t>309</w:t>
        </w:r>
        <w:r w:rsidR="00961B59" w:rsidRPr="005A757D">
          <w:rPr>
            <w:rFonts w:ascii="幼圆" w:eastAsia="幼圆" w:hint="eastAsia"/>
            <w:webHidden/>
          </w:rPr>
          <w:fldChar w:fldCharType="end"/>
        </w:r>
      </w:hyperlink>
    </w:p>
    <w:p w:rsidR="00961B59" w:rsidRPr="005A757D" w:rsidRDefault="002B3701">
      <w:pPr>
        <w:pStyle w:val="20"/>
        <w:tabs>
          <w:tab w:val="right" w:leader="dot" w:pos="8302"/>
        </w:tabs>
        <w:rPr>
          <w:rFonts w:ascii="幼圆" w:eastAsia="幼圆"/>
          <w:noProof/>
          <w:sz w:val="21"/>
          <w:szCs w:val="22"/>
        </w:rPr>
      </w:pPr>
      <w:hyperlink w:anchor="_Toc511464566" w:history="1">
        <w:r w:rsidR="00961B59" w:rsidRPr="005A757D">
          <w:rPr>
            <w:rStyle w:val="a7"/>
            <w:rFonts w:ascii="幼圆" w:eastAsia="幼圆" w:hint="eastAsia"/>
            <w:noProof/>
          </w:rPr>
          <w:t>第二章 收入、支出业务控制</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_Toc511464566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312</w:t>
        </w:r>
        <w:r w:rsidR="00961B59" w:rsidRPr="005A757D">
          <w:rPr>
            <w:rFonts w:ascii="幼圆" w:eastAsia="幼圆" w:hint="eastAsia"/>
            <w:noProof/>
            <w:webHidden/>
          </w:rPr>
          <w:fldChar w:fldCharType="end"/>
        </w:r>
      </w:hyperlink>
    </w:p>
    <w:p w:rsidR="00961B59" w:rsidRPr="005A757D" w:rsidRDefault="002B3701">
      <w:pPr>
        <w:pStyle w:val="30"/>
        <w:rPr>
          <w:rFonts w:ascii="幼圆" w:eastAsia="幼圆" w:hAnsiTheme="minorHAnsi"/>
          <w:iCs w:val="0"/>
          <w:sz w:val="21"/>
          <w:szCs w:val="22"/>
        </w:rPr>
      </w:pPr>
      <w:hyperlink w:anchor="_Toc511464567" w:history="1">
        <w:r w:rsidR="00961B59" w:rsidRPr="005A757D">
          <w:rPr>
            <w:rStyle w:val="a7"/>
            <w:rFonts w:ascii="幼圆" w:eastAsia="幼圆" w:hint="eastAsia"/>
          </w:rPr>
          <w:t>第一节 收入、支出管理制度</w:t>
        </w:r>
        <w:r w:rsidR="00961B59" w:rsidRPr="005A757D">
          <w:rPr>
            <w:rFonts w:ascii="幼圆" w:eastAsia="幼圆" w:hint="eastAsia"/>
            <w:webHidden/>
          </w:rPr>
          <w:tab/>
        </w:r>
        <w:r w:rsidR="00961B59" w:rsidRPr="005A757D">
          <w:rPr>
            <w:rFonts w:ascii="幼圆" w:eastAsia="幼圆" w:hint="eastAsia"/>
            <w:webHidden/>
          </w:rPr>
          <w:fldChar w:fldCharType="begin"/>
        </w:r>
        <w:r w:rsidR="00961B59" w:rsidRPr="005A757D">
          <w:rPr>
            <w:rFonts w:ascii="幼圆" w:eastAsia="幼圆" w:hint="eastAsia"/>
            <w:webHidden/>
          </w:rPr>
          <w:instrText xml:space="preserve"> PAGEREF _Toc511464567 \h </w:instrText>
        </w:r>
        <w:r w:rsidR="00961B59" w:rsidRPr="005A757D">
          <w:rPr>
            <w:rFonts w:ascii="幼圆" w:eastAsia="幼圆" w:hint="eastAsia"/>
            <w:webHidden/>
          </w:rPr>
        </w:r>
        <w:r w:rsidR="00961B59" w:rsidRPr="005A757D">
          <w:rPr>
            <w:rFonts w:ascii="幼圆" w:eastAsia="幼圆" w:hint="eastAsia"/>
            <w:webHidden/>
          </w:rPr>
          <w:fldChar w:fldCharType="separate"/>
        </w:r>
        <w:r w:rsidR="00961B59" w:rsidRPr="005A757D">
          <w:rPr>
            <w:rFonts w:ascii="幼圆" w:eastAsia="幼圆" w:hint="eastAsia"/>
            <w:webHidden/>
          </w:rPr>
          <w:t>312</w:t>
        </w:r>
        <w:r w:rsidR="00961B59" w:rsidRPr="005A757D">
          <w:rPr>
            <w:rFonts w:ascii="幼圆" w:eastAsia="幼圆" w:hint="eastAsia"/>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568" w:history="1">
        <w:r w:rsidR="00961B59" w:rsidRPr="005A757D">
          <w:rPr>
            <w:rStyle w:val="a7"/>
            <w:rFonts w:ascii="幼圆" w:eastAsia="幼圆" w:hint="eastAsia"/>
            <w:noProof/>
          </w:rPr>
          <w:t>一、 收入管理制度</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_Toc511464568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312</w:t>
        </w:r>
        <w:r w:rsidR="00961B59" w:rsidRPr="005A757D">
          <w:rPr>
            <w:rFonts w:ascii="幼圆" w:eastAsia="幼圆" w:hint="eastAsia"/>
            <w:noProof/>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569" w:history="1">
        <w:r w:rsidR="00961B59" w:rsidRPr="005A757D">
          <w:rPr>
            <w:rStyle w:val="a7"/>
            <w:rFonts w:ascii="幼圆" w:eastAsia="幼圆" w:hint="eastAsia"/>
            <w:noProof/>
          </w:rPr>
          <w:t>二、 支出管理制度</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_Toc511464569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314</w:t>
        </w:r>
        <w:r w:rsidR="00961B59" w:rsidRPr="005A757D">
          <w:rPr>
            <w:rFonts w:ascii="幼圆" w:eastAsia="幼圆" w:hint="eastAsia"/>
            <w:noProof/>
            <w:webHidden/>
          </w:rPr>
          <w:fldChar w:fldCharType="end"/>
        </w:r>
      </w:hyperlink>
    </w:p>
    <w:p w:rsidR="00961B59" w:rsidRPr="005A757D" w:rsidRDefault="002B3701">
      <w:pPr>
        <w:pStyle w:val="30"/>
        <w:rPr>
          <w:rFonts w:ascii="幼圆" w:eastAsia="幼圆" w:hAnsiTheme="minorHAnsi"/>
          <w:iCs w:val="0"/>
          <w:sz w:val="21"/>
          <w:szCs w:val="22"/>
        </w:rPr>
      </w:pPr>
      <w:hyperlink w:anchor="_Toc511464570" w:history="1">
        <w:r w:rsidR="00961B59" w:rsidRPr="005A757D">
          <w:rPr>
            <w:rStyle w:val="a7"/>
            <w:rFonts w:ascii="幼圆" w:eastAsia="幼圆" w:hint="eastAsia"/>
          </w:rPr>
          <w:t>第二节 收入业务流程图</w:t>
        </w:r>
        <w:r w:rsidR="00961B59" w:rsidRPr="005A757D">
          <w:rPr>
            <w:rFonts w:ascii="幼圆" w:eastAsia="幼圆" w:hint="eastAsia"/>
            <w:webHidden/>
          </w:rPr>
          <w:tab/>
        </w:r>
        <w:r w:rsidR="00961B59" w:rsidRPr="005A757D">
          <w:rPr>
            <w:rFonts w:ascii="幼圆" w:eastAsia="幼圆" w:hint="eastAsia"/>
            <w:webHidden/>
          </w:rPr>
          <w:fldChar w:fldCharType="begin"/>
        </w:r>
        <w:r w:rsidR="00961B59" w:rsidRPr="005A757D">
          <w:rPr>
            <w:rFonts w:ascii="幼圆" w:eastAsia="幼圆" w:hint="eastAsia"/>
            <w:webHidden/>
          </w:rPr>
          <w:instrText xml:space="preserve"> PAGEREF _Toc511464570 \h </w:instrText>
        </w:r>
        <w:r w:rsidR="00961B59" w:rsidRPr="005A757D">
          <w:rPr>
            <w:rFonts w:ascii="幼圆" w:eastAsia="幼圆" w:hint="eastAsia"/>
            <w:webHidden/>
          </w:rPr>
        </w:r>
        <w:r w:rsidR="00961B59" w:rsidRPr="005A757D">
          <w:rPr>
            <w:rFonts w:ascii="幼圆" w:eastAsia="幼圆" w:hint="eastAsia"/>
            <w:webHidden/>
          </w:rPr>
          <w:fldChar w:fldCharType="separate"/>
        </w:r>
        <w:r w:rsidR="00961B59" w:rsidRPr="005A757D">
          <w:rPr>
            <w:rFonts w:ascii="幼圆" w:eastAsia="幼圆" w:hint="eastAsia"/>
            <w:webHidden/>
          </w:rPr>
          <w:t>322</w:t>
        </w:r>
        <w:r w:rsidR="00961B59" w:rsidRPr="005A757D">
          <w:rPr>
            <w:rFonts w:ascii="幼圆" w:eastAsia="幼圆" w:hint="eastAsia"/>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571" w:history="1">
        <w:r w:rsidR="00961B59" w:rsidRPr="005A757D">
          <w:rPr>
            <w:rStyle w:val="a7"/>
            <w:rFonts w:ascii="幼圆" w:eastAsia="幼圆" w:hint="eastAsia"/>
            <w:noProof/>
          </w:rPr>
          <w:t>一、 收入业务流程图</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_Toc511464571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322</w:t>
        </w:r>
        <w:r w:rsidR="00961B59" w:rsidRPr="005A757D">
          <w:rPr>
            <w:rFonts w:ascii="幼圆" w:eastAsia="幼圆" w:hint="eastAsia"/>
            <w:noProof/>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572" w:history="1">
        <w:r w:rsidR="00961B59" w:rsidRPr="005A757D">
          <w:rPr>
            <w:rStyle w:val="a7"/>
            <w:rFonts w:ascii="幼圆" w:eastAsia="幼圆" w:hint="eastAsia"/>
            <w:noProof/>
          </w:rPr>
          <w:t>二、 财政拨款收入业务流程图</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_Toc511464572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323</w:t>
        </w:r>
        <w:r w:rsidR="00961B59" w:rsidRPr="005A757D">
          <w:rPr>
            <w:rFonts w:ascii="幼圆" w:eastAsia="幼圆" w:hint="eastAsia"/>
            <w:noProof/>
            <w:webHidden/>
          </w:rPr>
          <w:fldChar w:fldCharType="end"/>
        </w:r>
      </w:hyperlink>
    </w:p>
    <w:p w:rsidR="00961B59" w:rsidRPr="005A757D" w:rsidRDefault="002B3701">
      <w:pPr>
        <w:pStyle w:val="30"/>
        <w:rPr>
          <w:rFonts w:ascii="幼圆" w:eastAsia="幼圆" w:hAnsiTheme="minorHAnsi"/>
          <w:iCs w:val="0"/>
          <w:sz w:val="21"/>
          <w:szCs w:val="22"/>
        </w:rPr>
      </w:pPr>
      <w:hyperlink w:anchor="_Toc511464573" w:history="1">
        <w:r w:rsidR="00961B59" w:rsidRPr="005A757D">
          <w:rPr>
            <w:rStyle w:val="a7"/>
            <w:rFonts w:ascii="幼圆" w:eastAsia="幼圆" w:hint="eastAsia"/>
          </w:rPr>
          <w:t>第三节 预算内支出业务流程</w:t>
        </w:r>
        <w:r w:rsidR="00961B59" w:rsidRPr="005A757D">
          <w:rPr>
            <w:rFonts w:ascii="幼圆" w:eastAsia="幼圆" w:hint="eastAsia"/>
            <w:webHidden/>
          </w:rPr>
          <w:tab/>
        </w:r>
        <w:r w:rsidR="00961B59" w:rsidRPr="005A757D">
          <w:rPr>
            <w:rFonts w:ascii="幼圆" w:eastAsia="幼圆" w:hint="eastAsia"/>
            <w:webHidden/>
          </w:rPr>
          <w:fldChar w:fldCharType="begin"/>
        </w:r>
        <w:r w:rsidR="00961B59" w:rsidRPr="005A757D">
          <w:rPr>
            <w:rFonts w:ascii="幼圆" w:eastAsia="幼圆" w:hint="eastAsia"/>
            <w:webHidden/>
          </w:rPr>
          <w:instrText xml:space="preserve"> PAGEREF _Toc511464573 \h </w:instrText>
        </w:r>
        <w:r w:rsidR="00961B59" w:rsidRPr="005A757D">
          <w:rPr>
            <w:rFonts w:ascii="幼圆" w:eastAsia="幼圆" w:hint="eastAsia"/>
            <w:webHidden/>
          </w:rPr>
        </w:r>
        <w:r w:rsidR="00961B59" w:rsidRPr="005A757D">
          <w:rPr>
            <w:rFonts w:ascii="幼圆" w:eastAsia="幼圆" w:hint="eastAsia"/>
            <w:webHidden/>
          </w:rPr>
          <w:fldChar w:fldCharType="separate"/>
        </w:r>
        <w:r w:rsidR="00961B59" w:rsidRPr="005A757D">
          <w:rPr>
            <w:rFonts w:ascii="幼圆" w:eastAsia="幼圆" w:hint="eastAsia"/>
            <w:webHidden/>
          </w:rPr>
          <w:t>324</w:t>
        </w:r>
        <w:r w:rsidR="00961B59" w:rsidRPr="005A757D">
          <w:rPr>
            <w:rFonts w:ascii="幼圆" w:eastAsia="幼圆" w:hint="eastAsia"/>
            <w:webHidden/>
          </w:rPr>
          <w:fldChar w:fldCharType="end"/>
        </w:r>
      </w:hyperlink>
    </w:p>
    <w:p w:rsidR="00961B59" w:rsidRPr="005A757D" w:rsidRDefault="002B3701">
      <w:pPr>
        <w:pStyle w:val="30"/>
        <w:rPr>
          <w:rFonts w:ascii="幼圆" w:eastAsia="幼圆" w:hAnsiTheme="minorHAnsi"/>
          <w:iCs w:val="0"/>
          <w:sz w:val="21"/>
          <w:szCs w:val="22"/>
        </w:rPr>
      </w:pPr>
      <w:hyperlink w:anchor="_Toc511464574" w:history="1">
        <w:r w:rsidR="00961B59" w:rsidRPr="005A757D">
          <w:rPr>
            <w:rStyle w:val="a7"/>
            <w:rFonts w:ascii="幼圆" w:eastAsia="幼圆" w:hint="eastAsia"/>
          </w:rPr>
          <w:t>第四节 借款业务流程</w:t>
        </w:r>
        <w:r w:rsidR="00961B59" w:rsidRPr="005A757D">
          <w:rPr>
            <w:rFonts w:ascii="幼圆" w:eastAsia="幼圆" w:hint="eastAsia"/>
            <w:webHidden/>
          </w:rPr>
          <w:tab/>
        </w:r>
        <w:r w:rsidR="00961B59" w:rsidRPr="005A757D">
          <w:rPr>
            <w:rFonts w:ascii="幼圆" w:eastAsia="幼圆" w:hint="eastAsia"/>
            <w:webHidden/>
          </w:rPr>
          <w:fldChar w:fldCharType="begin"/>
        </w:r>
        <w:r w:rsidR="00961B59" w:rsidRPr="005A757D">
          <w:rPr>
            <w:rFonts w:ascii="幼圆" w:eastAsia="幼圆" w:hint="eastAsia"/>
            <w:webHidden/>
          </w:rPr>
          <w:instrText xml:space="preserve"> PAGEREF _Toc511464574 \h </w:instrText>
        </w:r>
        <w:r w:rsidR="00961B59" w:rsidRPr="005A757D">
          <w:rPr>
            <w:rFonts w:ascii="幼圆" w:eastAsia="幼圆" w:hint="eastAsia"/>
            <w:webHidden/>
          </w:rPr>
        </w:r>
        <w:r w:rsidR="00961B59" w:rsidRPr="005A757D">
          <w:rPr>
            <w:rFonts w:ascii="幼圆" w:eastAsia="幼圆" w:hint="eastAsia"/>
            <w:webHidden/>
          </w:rPr>
          <w:fldChar w:fldCharType="separate"/>
        </w:r>
        <w:r w:rsidR="00961B59" w:rsidRPr="005A757D">
          <w:rPr>
            <w:rFonts w:ascii="幼圆" w:eastAsia="幼圆" w:hint="eastAsia"/>
            <w:webHidden/>
          </w:rPr>
          <w:t>325</w:t>
        </w:r>
        <w:r w:rsidR="00961B59" w:rsidRPr="005A757D">
          <w:rPr>
            <w:rFonts w:ascii="幼圆" w:eastAsia="幼圆" w:hint="eastAsia"/>
            <w:webHidden/>
          </w:rPr>
          <w:fldChar w:fldCharType="end"/>
        </w:r>
      </w:hyperlink>
    </w:p>
    <w:p w:rsidR="00961B59" w:rsidRPr="005A757D" w:rsidRDefault="002B3701">
      <w:pPr>
        <w:pStyle w:val="30"/>
        <w:rPr>
          <w:rFonts w:ascii="幼圆" w:eastAsia="幼圆" w:hAnsiTheme="minorHAnsi"/>
          <w:iCs w:val="0"/>
          <w:sz w:val="21"/>
          <w:szCs w:val="22"/>
        </w:rPr>
      </w:pPr>
      <w:hyperlink w:anchor="_Toc511464575" w:history="1">
        <w:r w:rsidR="00961B59" w:rsidRPr="005A757D">
          <w:rPr>
            <w:rStyle w:val="a7"/>
            <w:rFonts w:ascii="幼圆" w:eastAsia="幼圆" w:hint="eastAsia"/>
          </w:rPr>
          <w:t>第五节 收入、支出业务风险评估与应对表</w:t>
        </w:r>
        <w:r w:rsidR="00961B59" w:rsidRPr="005A757D">
          <w:rPr>
            <w:rFonts w:ascii="幼圆" w:eastAsia="幼圆" w:hint="eastAsia"/>
            <w:webHidden/>
          </w:rPr>
          <w:tab/>
        </w:r>
        <w:r w:rsidR="00961B59" w:rsidRPr="005A757D">
          <w:rPr>
            <w:rFonts w:ascii="幼圆" w:eastAsia="幼圆" w:hint="eastAsia"/>
            <w:webHidden/>
          </w:rPr>
          <w:fldChar w:fldCharType="begin"/>
        </w:r>
        <w:r w:rsidR="00961B59" w:rsidRPr="005A757D">
          <w:rPr>
            <w:rFonts w:ascii="幼圆" w:eastAsia="幼圆" w:hint="eastAsia"/>
            <w:webHidden/>
          </w:rPr>
          <w:instrText xml:space="preserve"> PAGEREF _Toc511464575 \h </w:instrText>
        </w:r>
        <w:r w:rsidR="00961B59" w:rsidRPr="005A757D">
          <w:rPr>
            <w:rFonts w:ascii="幼圆" w:eastAsia="幼圆" w:hint="eastAsia"/>
            <w:webHidden/>
          </w:rPr>
        </w:r>
        <w:r w:rsidR="00961B59" w:rsidRPr="005A757D">
          <w:rPr>
            <w:rFonts w:ascii="幼圆" w:eastAsia="幼圆" w:hint="eastAsia"/>
            <w:webHidden/>
          </w:rPr>
          <w:fldChar w:fldCharType="separate"/>
        </w:r>
        <w:r w:rsidR="00961B59" w:rsidRPr="005A757D">
          <w:rPr>
            <w:rFonts w:ascii="幼圆" w:eastAsia="幼圆" w:hint="eastAsia"/>
            <w:webHidden/>
          </w:rPr>
          <w:t>326</w:t>
        </w:r>
        <w:r w:rsidR="00961B59" w:rsidRPr="005A757D">
          <w:rPr>
            <w:rFonts w:ascii="幼圆" w:eastAsia="幼圆" w:hint="eastAsia"/>
            <w:webHidden/>
          </w:rPr>
          <w:fldChar w:fldCharType="end"/>
        </w:r>
      </w:hyperlink>
    </w:p>
    <w:p w:rsidR="00961B59" w:rsidRPr="005A757D" w:rsidRDefault="002B3701">
      <w:pPr>
        <w:pStyle w:val="20"/>
        <w:tabs>
          <w:tab w:val="right" w:leader="dot" w:pos="8302"/>
        </w:tabs>
        <w:rPr>
          <w:rFonts w:ascii="幼圆" w:eastAsia="幼圆"/>
          <w:noProof/>
          <w:sz w:val="21"/>
          <w:szCs w:val="22"/>
        </w:rPr>
      </w:pPr>
      <w:hyperlink w:anchor="_Toc511464576" w:history="1">
        <w:r w:rsidR="00961B59" w:rsidRPr="005A757D">
          <w:rPr>
            <w:rStyle w:val="a7"/>
            <w:rFonts w:ascii="幼圆" w:eastAsia="幼圆" w:hint="eastAsia"/>
            <w:noProof/>
          </w:rPr>
          <w:t>第三章 采购业务控制</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_Toc511464576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328</w:t>
        </w:r>
        <w:r w:rsidR="00961B59" w:rsidRPr="005A757D">
          <w:rPr>
            <w:rFonts w:ascii="幼圆" w:eastAsia="幼圆" w:hint="eastAsia"/>
            <w:noProof/>
            <w:webHidden/>
          </w:rPr>
          <w:fldChar w:fldCharType="end"/>
        </w:r>
      </w:hyperlink>
    </w:p>
    <w:p w:rsidR="00961B59" w:rsidRPr="005A757D" w:rsidRDefault="002B3701">
      <w:pPr>
        <w:pStyle w:val="30"/>
        <w:rPr>
          <w:rFonts w:ascii="幼圆" w:eastAsia="幼圆" w:hAnsiTheme="minorHAnsi"/>
          <w:iCs w:val="0"/>
          <w:sz w:val="21"/>
          <w:szCs w:val="22"/>
        </w:rPr>
      </w:pPr>
      <w:hyperlink w:anchor="_Toc511464577" w:history="1">
        <w:r w:rsidR="00961B59" w:rsidRPr="005A757D">
          <w:rPr>
            <w:rStyle w:val="a7"/>
            <w:rFonts w:ascii="幼圆" w:eastAsia="幼圆" w:hint="eastAsia"/>
          </w:rPr>
          <w:t>第一节 政府采购管理制度</w:t>
        </w:r>
        <w:r w:rsidR="00961B59" w:rsidRPr="005A757D">
          <w:rPr>
            <w:rFonts w:ascii="幼圆" w:eastAsia="幼圆" w:hint="eastAsia"/>
            <w:webHidden/>
          </w:rPr>
          <w:tab/>
        </w:r>
        <w:r w:rsidR="00961B59" w:rsidRPr="005A757D">
          <w:rPr>
            <w:rFonts w:ascii="幼圆" w:eastAsia="幼圆" w:hint="eastAsia"/>
            <w:webHidden/>
          </w:rPr>
          <w:fldChar w:fldCharType="begin"/>
        </w:r>
        <w:r w:rsidR="00961B59" w:rsidRPr="005A757D">
          <w:rPr>
            <w:rFonts w:ascii="幼圆" w:eastAsia="幼圆" w:hint="eastAsia"/>
            <w:webHidden/>
          </w:rPr>
          <w:instrText xml:space="preserve"> PAGEREF _Toc511464577 \h </w:instrText>
        </w:r>
        <w:r w:rsidR="00961B59" w:rsidRPr="005A757D">
          <w:rPr>
            <w:rFonts w:ascii="幼圆" w:eastAsia="幼圆" w:hint="eastAsia"/>
            <w:webHidden/>
          </w:rPr>
        </w:r>
        <w:r w:rsidR="00961B59" w:rsidRPr="005A757D">
          <w:rPr>
            <w:rFonts w:ascii="幼圆" w:eastAsia="幼圆" w:hint="eastAsia"/>
            <w:webHidden/>
          </w:rPr>
          <w:fldChar w:fldCharType="separate"/>
        </w:r>
        <w:r w:rsidR="00961B59" w:rsidRPr="005A757D">
          <w:rPr>
            <w:rFonts w:ascii="幼圆" w:eastAsia="幼圆" w:hint="eastAsia"/>
            <w:webHidden/>
          </w:rPr>
          <w:t>328</w:t>
        </w:r>
        <w:r w:rsidR="00961B59" w:rsidRPr="005A757D">
          <w:rPr>
            <w:rFonts w:ascii="幼圆" w:eastAsia="幼圆" w:hint="eastAsia"/>
            <w:webHidden/>
          </w:rPr>
          <w:fldChar w:fldCharType="end"/>
        </w:r>
      </w:hyperlink>
    </w:p>
    <w:p w:rsidR="00961B59" w:rsidRPr="005A757D" w:rsidRDefault="002B3701">
      <w:pPr>
        <w:pStyle w:val="30"/>
        <w:rPr>
          <w:rFonts w:ascii="幼圆" w:eastAsia="幼圆" w:hAnsiTheme="minorHAnsi"/>
          <w:iCs w:val="0"/>
          <w:sz w:val="21"/>
          <w:szCs w:val="22"/>
        </w:rPr>
      </w:pPr>
      <w:hyperlink w:anchor="_Toc511464578" w:history="1">
        <w:r w:rsidR="00961B59" w:rsidRPr="005A757D">
          <w:rPr>
            <w:rStyle w:val="a7"/>
            <w:rFonts w:ascii="幼圆" w:eastAsia="幼圆" w:hint="eastAsia"/>
          </w:rPr>
          <w:t>第二节 政府采购流程</w:t>
        </w:r>
        <w:r w:rsidR="00961B59" w:rsidRPr="005A757D">
          <w:rPr>
            <w:rFonts w:ascii="幼圆" w:eastAsia="幼圆" w:hint="eastAsia"/>
            <w:webHidden/>
          </w:rPr>
          <w:tab/>
        </w:r>
        <w:r w:rsidR="00961B59" w:rsidRPr="005A757D">
          <w:rPr>
            <w:rFonts w:ascii="幼圆" w:eastAsia="幼圆" w:hint="eastAsia"/>
            <w:webHidden/>
          </w:rPr>
          <w:fldChar w:fldCharType="begin"/>
        </w:r>
        <w:r w:rsidR="00961B59" w:rsidRPr="005A757D">
          <w:rPr>
            <w:rFonts w:ascii="幼圆" w:eastAsia="幼圆" w:hint="eastAsia"/>
            <w:webHidden/>
          </w:rPr>
          <w:instrText xml:space="preserve"> PAGEREF _Toc511464578 \h </w:instrText>
        </w:r>
        <w:r w:rsidR="00961B59" w:rsidRPr="005A757D">
          <w:rPr>
            <w:rFonts w:ascii="幼圆" w:eastAsia="幼圆" w:hint="eastAsia"/>
            <w:webHidden/>
          </w:rPr>
        </w:r>
        <w:r w:rsidR="00961B59" w:rsidRPr="005A757D">
          <w:rPr>
            <w:rFonts w:ascii="幼圆" w:eastAsia="幼圆" w:hint="eastAsia"/>
            <w:webHidden/>
          </w:rPr>
          <w:fldChar w:fldCharType="separate"/>
        </w:r>
        <w:r w:rsidR="00961B59" w:rsidRPr="005A757D">
          <w:rPr>
            <w:rFonts w:ascii="幼圆" w:eastAsia="幼圆" w:hint="eastAsia"/>
            <w:webHidden/>
          </w:rPr>
          <w:t>339</w:t>
        </w:r>
        <w:r w:rsidR="00961B59" w:rsidRPr="005A757D">
          <w:rPr>
            <w:rFonts w:ascii="幼圆" w:eastAsia="幼圆" w:hint="eastAsia"/>
            <w:webHidden/>
          </w:rPr>
          <w:fldChar w:fldCharType="end"/>
        </w:r>
      </w:hyperlink>
    </w:p>
    <w:p w:rsidR="00961B59" w:rsidRPr="005A757D" w:rsidRDefault="002B3701">
      <w:pPr>
        <w:pStyle w:val="30"/>
        <w:rPr>
          <w:rFonts w:ascii="幼圆" w:eastAsia="幼圆" w:hAnsiTheme="minorHAnsi"/>
          <w:iCs w:val="0"/>
          <w:sz w:val="21"/>
          <w:szCs w:val="22"/>
        </w:rPr>
      </w:pPr>
      <w:hyperlink w:anchor="_Toc511464579" w:history="1">
        <w:r w:rsidR="00961B59" w:rsidRPr="005A757D">
          <w:rPr>
            <w:rStyle w:val="a7"/>
            <w:rFonts w:ascii="幼圆" w:eastAsia="幼圆" w:hint="eastAsia"/>
          </w:rPr>
          <w:t>第三节 政府采购管理风险评估与应对表</w:t>
        </w:r>
        <w:r w:rsidR="00961B59" w:rsidRPr="005A757D">
          <w:rPr>
            <w:rFonts w:ascii="幼圆" w:eastAsia="幼圆" w:hint="eastAsia"/>
            <w:webHidden/>
          </w:rPr>
          <w:tab/>
        </w:r>
        <w:r w:rsidR="00961B59" w:rsidRPr="005A757D">
          <w:rPr>
            <w:rFonts w:ascii="幼圆" w:eastAsia="幼圆" w:hint="eastAsia"/>
            <w:webHidden/>
          </w:rPr>
          <w:fldChar w:fldCharType="begin"/>
        </w:r>
        <w:r w:rsidR="00961B59" w:rsidRPr="005A757D">
          <w:rPr>
            <w:rFonts w:ascii="幼圆" w:eastAsia="幼圆" w:hint="eastAsia"/>
            <w:webHidden/>
          </w:rPr>
          <w:instrText xml:space="preserve"> PAGEREF _Toc511464579 \h </w:instrText>
        </w:r>
        <w:r w:rsidR="00961B59" w:rsidRPr="005A757D">
          <w:rPr>
            <w:rFonts w:ascii="幼圆" w:eastAsia="幼圆" w:hint="eastAsia"/>
            <w:webHidden/>
          </w:rPr>
        </w:r>
        <w:r w:rsidR="00961B59" w:rsidRPr="005A757D">
          <w:rPr>
            <w:rFonts w:ascii="幼圆" w:eastAsia="幼圆" w:hint="eastAsia"/>
            <w:webHidden/>
          </w:rPr>
          <w:fldChar w:fldCharType="separate"/>
        </w:r>
        <w:r w:rsidR="00961B59" w:rsidRPr="005A757D">
          <w:rPr>
            <w:rFonts w:ascii="幼圆" w:eastAsia="幼圆" w:hint="eastAsia"/>
            <w:webHidden/>
          </w:rPr>
          <w:t>342</w:t>
        </w:r>
        <w:r w:rsidR="00961B59" w:rsidRPr="005A757D">
          <w:rPr>
            <w:rFonts w:ascii="幼圆" w:eastAsia="幼圆" w:hint="eastAsia"/>
            <w:webHidden/>
          </w:rPr>
          <w:fldChar w:fldCharType="end"/>
        </w:r>
      </w:hyperlink>
    </w:p>
    <w:p w:rsidR="00961B59" w:rsidRPr="005A757D" w:rsidRDefault="002B3701">
      <w:pPr>
        <w:pStyle w:val="30"/>
        <w:rPr>
          <w:rFonts w:ascii="幼圆" w:eastAsia="幼圆" w:hAnsiTheme="minorHAnsi"/>
          <w:iCs w:val="0"/>
          <w:sz w:val="21"/>
          <w:szCs w:val="22"/>
        </w:rPr>
      </w:pPr>
      <w:hyperlink w:anchor="_Toc511464580" w:history="1">
        <w:r w:rsidR="00961B59" w:rsidRPr="005A757D">
          <w:rPr>
            <w:rStyle w:val="a7"/>
            <w:rFonts w:ascii="幼圆" w:eastAsia="幼圆" w:hint="eastAsia"/>
          </w:rPr>
          <w:t>第四节 政府采购质疑处理制度</w:t>
        </w:r>
        <w:r w:rsidR="00961B59" w:rsidRPr="005A757D">
          <w:rPr>
            <w:rFonts w:ascii="幼圆" w:eastAsia="幼圆" w:hint="eastAsia"/>
            <w:webHidden/>
          </w:rPr>
          <w:tab/>
        </w:r>
        <w:r w:rsidR="00961B59" w:rsidRPr="005A757D">
          <w:rPr>
            <w:rFonts w:ascii="幼圆" w:eastAsia="幼圆" w:hint="eastAsia"/>
            <w:webHidden/>
          </w:rPr>
          <w:fldChar w:fldCharType="begin"/>
        </w:r>
        <w:r w:rsidR="00961B59" w:rsidRPr="005A757D">
          <w:rPr>
            <w:rFonts w:ascii="幼圆" w:eastAsia="幼圆" w:hint="eastAsia"/>
            <w:webHidden/>
          </w:rPr>
          <w:instrText xml:space="preserve"> PAGEREF _Toc511464580 \h </w:instrText>
        </w:r>
        <w:r w:rsidR="00961B59" w:rsidRPr="005A757D">
          <w:rPr>
            <w:rFonts w:ascii="幼圆" w:eastAsia="幼圆" w:hint="eastAsia"/>
            <w:webHidden/>
          </w:rPr>
        </w:r>
        <w:r w:rsidR="00961B59" w:rsidRPr="005A757D">
          <w:rPr>
            <w:rFonts w:ascii="幼圆" w:eastAsia="幼圆" w:hint="eastAsia"/>
            <w:webHidden/>
          </w:rPr>
          <w:fldChar w:fldCharType="separate"/>
        </w:r>
        <w:r w:rsidR="00961B59" w:rsidRPr="005A757D">
          <w:rPr>
            <w:rFonts w:ascii="幼圆" w:eastAsia="幼圆" w:hint="eastAsia"/>
            <w:webHidden/>
          </w:rPr>
          <w:t>344</w:t>
        </w:r>
        <w:r w:rsidR="00961B59" w:rsidRPr="005A757D">
          <w:rPr>
            <w:rFonts w:ascii="幼圆" w:eastAsia="幼圆" w:hint="eastAsia"/>
            <w:webHidden/>
          </w:rPr>
          <w:fldChar w:fldCharType="end"/>
        </w:r>
      </w:hyperlink>
    </w:p>
    <w:p w:rsidR="00961B59" w:rsidRPr="005A757D" w:rsidRDefault="002B3701">
      <w:pPr>
        <w:pStyle w:val="30"/>
        <w:rPr>
          <w:rFonts w:ascii="幼圆" w:eastAsia="幼圆" w:hAnsiTheme="minorHAnsi"/>
          <w:iCs w:val="0"/>
          <w:sz w:val="21"/>
          <w:szCs w:val="22"/>
        </w:rPr>
      </w:pPr>
      <w:hyperlink w:anchor="_Toc511464581" w:history="1">
        <w:r w:rsidR="00961B59" w:rsidRPr="005A757D">
          <w:rPr>
            <w:rStyle w:val="a7"/>
            <w:rFonts w:ascii="幼圆" w:eastAsia="幼圆" w:hint="eastAsia"/>
          </w:rPr>
          <w:t>第五节 政府采购质疑处理业务流程</w:t>
        </w:r>
        <w:r w:rsidR="00961B59" w:rsidRPr="005A757D">
          <w:rPr>
            <w:rFonts w:ascii="幼圆" w:eastAsia="幼圆" w:hint="eastAsia"/>
            <w:webHidden/>
          </w:rPr>
          <w:tab/>
        </w:r>
        <w:r w:rsidR="00961B59" w:rsidRPr="005A757D">
          <w:rPr>
            <w:rFonts w:ascii="幼圆" w:eastAsia="幼圆" w:hint="eastAsia"/>
            <w:webHidden/>
          </w:rPr>
          <w:fldChar w:fldCharType="begin"/>
        </w:r>
        <w:r w:rsidR="00961B59" w:rsidRPr="005A757D">
          <w:rPr>
            <w:rFonts w:ascii="幼圆" w:eastAsia="幼圆" w:hint="eastAsia"/>
            <w:webHidden/>
          </w:rPr>
          <w:instrText xml:space="preserve"> PAGEREF _Toc511464581 \h </w:instrText>
        </w:r>
        <w:r w:rsidR="00961B59" w:rsidRPr="005A757D">
          <w:rPr>
            <w:rFonts w:ascii="幼圆" w:eastAsia="幼圆" w:hint="eastAsia"/>
            <w:webHidden/>
          </w:rPr>
        </w:r>
        <w:r w:rsidR="00961B59" w:rsidRPr="005A757D">
          <w:rPr>
            <w:rFonts w:ascii="幼圆" w:eastAsia="幼圆" w:hint="eastAsia"/>
            <w:webHidden/>
          </w:rPr>
          <w:fldChar w:fldCharType="separate"/>
        </w:r>
        <w:r w:rsidR="00961B59" w:rsidRPr="005A757D">
          <w:rPr>
            <w:rFonts w:ascii="幼圆" w:eastAsia="幼圆" w:hint="eastAsia"/>
            <w:webHidden/>
          </w:rPr>
          <w:t>350</w:t>
        </w:r>
        <w:r w:rsidR="00961B59" w:rsidRPr="005A757D">
          <w:rPr>
            <w:rFonts w:ascii="幼圆" w:eastAsia="幼圆" w:hint="eastAsia"/>
            <w:webHidden/>
          </w:rPr>
          <w:fldChar w:fldCharType="end"/>
        </w:r>
      </w:hyperlink>
    </w:p>
    <w:p w:rsidR="00961B59" w:rsidRPr="005A757D" w:rsidRDefault="002B3701">
      <w:pPr>
        <w:pStyle w:val="30"/>
        <w:rPr>
          <w:rFonts w:ascii="幼圆" w:eastAsia="幼圆" w:hAnsiTheme="minorHAnsi"/>
          <w:iCs w:val="0"/>
          <w:sz w:val="21"/>
          <w:szCs w:val="22"/>
        </w:rPr>
      </w:pPr>
      <w:hyperlink w:anchor="_Toc511464582" w:history="1">
        <w:r w:rsidR="00961B59" w:rsidRPr="005A757D">
          <w:rPr>
            <w:rStyle w:val="a7"/>
            <w:rFonts w:ascii="幼圆" w:eastAsia="幼圆" w:hint="eastAsia"/>
          </w:rPr>
          <w:t>第六节 采购合同管理制度</w:t>
        </w:r>
        <w:r w:rsidR="00961B59" w:rsidRPr="005A757D">
          <w:rPr>
            <w:rFonts w:ascii="幼圆" w:eastAsia="幼圆" w:hint="eastAsia"/>
            <w:webHidden/>
          </w:rPr>
          <w:tab/>
        </w:r>
        <w:r w:rsidR="00961B59" w:rsidRPr="005A757D">
          <w:rPr>
            <w:rFonts w:ascii="幼圆" w:eastAsia="幼圆" w:hint="eastAsia"/>
            <w:webHidden/>
          </w:rPr>
          <w:fldChar w:fldCharType="begin"/>
        </w:r>
        <w:r w:rsidR="00961B59" w:rsidRPr="005A757D">
          <w:rPr>
            <w:rFonts w:ascii="幼圆" w:eastAsia="幼圆" w:hint="eastAsia"/>
            <w:webHidden/>
          </w:rPr>
          <w:instrText xml:space="preserve"> PAGEREF _Toc511464582 \h </w:instrText>
        </w:r>
        <w:r w:rsidR="00961B59" w:rsidRPr="005A757D">
          <w:rPr>
            <w:rFonts w:ascii="幼圆" w:eastAsia="幼圆" w:hint="eastAsia"/>
            <w:webHidden/>
          </w:rPr>
        </w:r>
        <w:r w:rsidR="00961B59" w:rsidRPr="005A757D">
          <w:rPr>
            <w:rFonts w:ascii="幼圆" w:eastAsia="幼圆" w:hint="eastAsia"/>
            <w:webHidden/>
          </w:rPr>
          <w:fldChar w:fldCharType="separate"/>
        </w:r>
        <w:r w:rsidR="00961B59" w:rsidRPr="005A757D">
          <w:rPr>
            <w:rFonts w:ascii="幼圆" w:eastAsia="幼圆" w:hint="eastAsia"/>
            <w:webHidden/>
          </w:rPr>
          <w:t>350</w:t>
        </w:r>
        <w:r w:rsidR="00961B59" w:rsidRPr="005A757D">
          <w:rPr>
            <w:rFonts w:ascii="幼圆" w:eastAsia="幼圆" w:hint="eastAsia"/>
            <w:webHidden/>
          </w:rPr>
          <w:fldChar w:fldCharType="end"/>
        </w:r>
      </w:hyperlink>
    </w:p>
    <w:p w:rsidR="00961B59" w:rsidRPr="005A757D" w:rsidRDefault="002B3701">
      <w:pPr>
        <w:pStyle w:val="30"/>
        <w:rPr>
          <w:rFonts w:ascii="幼圆" w:eastAsia="幼圆" w:hAnsiTheme="minorHAnsi"/>
          <w:iCs w:val="0"/>
          <w:sz w:val="21"/>
          <w:szCs w:val="22"/>
        </w:rPr>
      </w:pPr>
      <w:hyperlink w:anchor="_Toc511464583" w:history="1">
        <w:r w:rsidR="00961B59" w:rsidRPr="005A757D">
          <w:rPr>
            <w:rStyle w:val="a7"/>
            <w:rFonts w:ascii="幼圆" w:eastAsia="幼圆" w:hint="eastAsia"/>
          </w:rPr>
          <w:t>第七节 采购档案管理办法</w:t>
        </w:r>
        <w:r w:rsidR="00961B59" w:rsidRPr="005A757D">
          <w:rPr>
            <w:rFonts w:ascii="幼圆" w:eastAsia="幼圆" w:hint="eastAsia"/>
            <w:webHidden/>
          </w:rPr>
          <w:tab/>
        </w:r>
        <w:r w:rsidR="00961B59" w:rsidRPr="005A757D">
          <w:rPr>
            <w:rFonts w:ascii="幼圆" w:eastAsia="幼圆" w:hint="eastAsia"/>
            <w:webHidden/>
          </w:rPr>
          <w:fldChar w:fldCharType="begin"/>
        </w:r>
        <w:r w:rsidR="00961B59" w:rsidRPr="005A757D">
          <w:rPr>
            <w:rFonts w:ascii="幼圆" w:eastAsia="幼圆" w:hint="eastAsia"/>
            <w:webHidden/>
          </w:rPr>
          <w:instrText xml:space="preserve"> PAGEREF _Toc511464583 \h </w:instrText>
        </w:r>
        <w:r w:rsidR="00961B59" w:rsidRPr="005A757D">
          <w:rPr>
            <w:rFonts w:ascii="幼圆" w:eastAsia="幼圆" w:hint="eastAsia"/>
            <w:webHidden/>
          </w:rPr>
        </w:r>
        <w:r w:rsidR="00961B59" w:rsidRPr="005A757D">
          <w:rPr>
            <w:rFonts w:ascii="幼圆" w:eastAsia="幼圆" w:hint="eastAsia"/>
            <w:webHidden/>
          </w:rPr>
          <w:fldChar w:fldCharType="separate"/>
        </w:r>
        <w:r w:rsidR="00961B59" w:rsidRPr="005A757D">
          <w:rPr>
            <w:rFonts w:ascii="幼圆" w:eastAsia="幼圆" w:hint="eastAsia"/>
            <w:webHidden/>
          </w:rPr>
          <w:t>354</w:t>
        </w:r>
        <w:r w:rsidR="00961B59" w:rsidRPr="005A757D">
          <w:rPr>
            <w:rFonts w:ascii="幼圆" w:eastAsia="幼圆" w:hint="eastAsia"/>
            <w:webHidden/>
          </w:rPr>
          <w:fldChar w:fldCharType="end"/>
        </w:r>
      </w:hyperlink>
    </w:p>
    <w:p w:rsidR="00961B59" w:rsidRPr="005A757D" w:rsidRDefault="002B3701">
      <w:pPr>
        <w:pStyle w:val="30"/>
        <w:rPr>
          <w:rFonts w:ascii="幼圆" w:eastAsia="幼圆" w:hAnsiTheme="minorHAnsi"/>
          <w:iCs w:val="0"/>
          <w:sz w:val="21"/>
          <w:szCs w:val="22"/>
        </w:rPr>
      </w:pPr>
      <w:hyperlink w:anchor="_Toc511464584" w:history="1">
        <w:r w:rsidR="00961B59" w:rsidRPr="005A757D">
          <w:rPr>
            <w:rStyle w:val="a7"/>
            <w:rFonts w:ascii="幼圆" w:eastAsia="幼圆" w:hint="eastAsia"/>
          </w:rPr>
          <w:t>第八节 单位办公用品管理制度</w:t>
        </w:r>
        <w:r w:rsidR="00961B59" w:rsidRPr="005A757D">
          <w:rPr>
            <w:rFonts w:ascii="幼圆" w:eastAsia="幼圆" w:hint="eastAsia"/>
            <w:webHidden/>
          </w:rPr>
          <w:tab/>
        </w:r>
        <w:r w:rsidR="00961B59" w:rsidRPr="005A757D">
          <w:rPr>
            <w:rFonts w:ascii="幼圆" w:eastAsia="幼圆" w:hint="eastAsia"/>
            <w:webHidden/>
          </w:rPr>
          <w:fldChar w:fldCharType="begin"/>
        </w:r>
        <w:r w:rsidR="00961B59" w:rsidRPr="005A757D">
          <w:rPr>
            <w:rFonts w:ascii="幼圆" w:eastAsia="幼圆" w:hint="eastAsia"/>
            <w:webHidden/>
          </w:rPr>
          <w:instrText xml:space="preserve"> PAGEREF _Toc511464584 \h </w:instrText>
        </w:r>
        <w:r w:rsidR="00961B59" w:rsidRPr="005A757D">
          <w:rPr>
            <w:rFonts w:ascii="幼圆" w:eastAsia="幼圆" w:hint="eastAsia"/>
            <w:webHidden/>
          </w:rPr>
        </w:r>
        <w:r w:rsidR="00961B59" w:rsidRPr="005A757D">
          <w:rPr>
            <w:rFonts w:ascii="幼圆" w:eastAsia="幼圆" w:hint="eastAsia"/>
            <w:webHidden/>
          </w:rPr>
          <w:fldChar w:fldCharType="separate"/>
        </w:r>
        <w:r w:rsidR="00961B59" w:rsidRPr="005A757D">
          <w:rPr>
            <w:rFonts w:ascii="幼圆" w:eastAsia="幼圆" w:hint="eastAsia"/>
            <w:webHidden/>
          </w:rPr>
          <w:t>361</w:t>
        </w:r>
        <w:r w:rsidR="00961B59" w:rsidRPr="005A757D">
          <w:rPr>
            <w:rFonts w:ascii="幼圆" w:eastAsia="幼圆" w:hint="eastAsia"/>
            <w:webHidden/>
          </w:rPr>
          <w:fldChar w:fldCharType="end"/>
        </w:r>
      </w:hyperlink>
    </w:p>
    <w:p w:rsidR="00961B59" w:rsidRPr="005A757D" w:rsidRDefault="002B3701">
      <w:pPr>
        <w:pStyle w:val="30"/>
        <w:rPr>
          <w:rFonts w:ascii="幼圆" w:eastAsia="幼圆" w:hAnsiTheme="minorHAnsi"/>
          <w:iCs w:val="0"/>
          <w:sz w:val="21"/>
          <w:szCs w:val="22"/>
        </w:rPr>
      </w:pPr>
      <w:hyperlink w:anchor="_Toc511464585" w:history="1">
        <w:r w:rsidR="00961B59" w:rsidRPr="005A757D">
          <w:rPr>
            <w:rStyle w:val="a7"/>
            <w:rFonts w:ascii="幼圆" w:eastAsia="幼圆" w:hint="eastAsia"/>
          </w:rPr>
          <w:t>第九节 办公用品管理风险评估与应对表</w:t>
        </w:r>
        <w:r w:rsidR="00961B59" w:rsidRPr="005A757D">
          <w:rPr>
            <w:rFonts w:ascii="幼圆" w:eastAsia="幼圆" w:hint="eastAsia"/>
            <w:webHidden/>
          </w:rPr>
          <w:tab/>
        </w:r>
        <w:r w:rsidR="00961B59" w:rsidRPr="005A757D">
          <w:rPr>
            <w:rFonts w:ascii="幼圆" w:eastAsia="幼圆" w:hint="eastAsia"/>
            <w:webHidden/>
          </w:rPr>
          <w:fldChar w:fldCharType="begin"/>
        </w:r>
        <w:r w:rsidR="00961B59" w:rsidRPr="005A757D">
          <w:rPr>
            <w:rFonts w:ascii="幼圆" w:eastAsia="幼圆" w:hint="eastAsia"/>
            <w:webHidden/>
          </w:rPr>
          <w:instrText xml:space="preserve"> PAGEREF _Toc511464585 \h </w:instrText>
        </w:r>
        <w:r w:rsidR="00961B59" w:rsidRPr="005A757D">
          <w:rPr>
            <w:rFonts w:ascii="幼圆" w:eastAsia="幼圆" w:hint="eastAsia"/>
            <w:webHidden/>
          </w:rPr>
        </w:r>
        <w:r w:rsidR="00961B59" w:rsidRPr="005A757D">
          <w:rPr>
            <w:rFonts w:ascii="幼圆" w:eastAsia="幼圆" w:hint="eastAsia"/>
            <w:webHidden/>
          </w:rPr>
          <w:fldChar w:fldCharType="separate"/>
        </w:r>
        <w:r w:rsidR="00961B59" w:rsidRPr="005A757D">
          <w:rPr>
            <w:rFonts w:ascii="幼圆" w:eastAsia="幼圆" w:hint="eastAsia"/>
            <w:webHidden/>
          </w:rPr>
          <w:t>364</w:t>
        </w:r>
        <w:r w:rsidR="00961B59" w:rsidRPr="005A757D">
          <w:rPr>
            <w:rFonts w:ascii="幼圆" w:eastAsia="幼圆" w:hint="eastAsia"/>
            <w:webHidden/>
          </w:rPr>
          <w:fldChar w:fldCharType="end"/>
        </w:r>
      </w:hyperlink>
    </w:p>
    <w:p w:rsidR="00961B59" w:rsidRPr="005A757D" w:rsidRDefault="002B3701">
      <w:pPr>
        <w:pStyle w:val="20"/>
        <w:tabs>
          <w:tab w:val="right" w:leader="dot" w:pos="8302"/>
        </w:tabs>
        <w:rPr>
          <w:rFonts w:ascii="幼圆" w:eastAsia="幼圆"/>
          <w:noProof/>
          <w:sz w:val="21"/>
          <w:szCs w:val="22"/>
        </w:rPr>
      </w:pPr>
      <w:hyperlink w:anchor="_Toc511464586" w:history="1">
        <w:r w:rsidR="00961B59" w:rsidRPr="005A757D">
          <w:rPr>
            <w:rStyle w:val="a7"/>
            <w:rFonts w:ascii="幼圆" w:eastAsia="幼圆" w:hint="eastAsia"/>
            <w:noProof/>
          </w:rPr>
          <w:t>第四章 资产业务控制</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_Toc511464586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365</w:t>
        </w:r>
        <w:r w:rsidR="00961B59" w:rsidRPr="005A757D">
          <w:rPr>
            <w:rFonts w:ascii="幼圆" w:eastAsia="幼圆" w:hint="eastAsia"/>
            <w:noProof/>
            <w:webHidden/>
          </w:rPr>
          <w:fldChar w:fldCharType="end"/>
        </w:r>
      </w:hyperlink>
    </w:p>
    <w:p w:rsidR="00961B59" w:rsidRPr="005A757D" w:rsidRDefault="002B3701">
      <w:pPr>
        <w:pStyle w:val="30"/>
        <w:rPr>
          <w:rFonts w:ascii="幼圆" w:eastAsia="幼圆" w:hAnsiTheme="minorHAnsi"/>
          <w:iCs w:val="0"/>
          <w:sz w:val="21"/>
          <w:szCs w:val="22"/>
        </w:rPr>
      </w:pPr>
      <w:hyperlink w:anchor="_Toc511464587" w:history="1">
        <w:r w:rsidR="00961B59" w:rsidRPr="005A757D">
          <w:rPr>
            <w:rStyle w:val="a7"/>
            <w:rFonts w:ascii="幼圆" w:eastAsia="幼圆" w:hint="eastAsia"/>
          </w:rPr>
          <w:t>第一节 货币资金管理制度</w:t>
        </w:r>
        <w:r w:rsidR="00961B59" w:rsidRPr="005A757D">
          <w:rPr>
            <w:rFonts w:ascii="幼圆" w:eastAsia="幼圆" w:hint="eastAsia"/>
            <w:webHidden/>
          </w:rPr>
          <w:tab/>
        </w:r>
        <w:r w:rsidR="00961B59" w:rsidRPr="005A757D">
          <w:rPr>
            <w:rFonts w:ascii="幼圆" w:eastAsia="幼圆" w:hint="eastAsia"/>
            <w:webHidden/>
          </w:rPr>
          <w:fldChar w:fldCharType="begin"/>
        </w:r>
        <w:r w:rsidR="00961B59" w:rsidRPr="005A757D">
          <w:rPr>
            <w:rFonts w:ascii="幼圆" w:eastAsia="幼圆" w:hint="eastAsia"/>
            <w:webHidden/>
          </w:rPr>
          <w:instrText xml:space="preserve"> PAGEREF _Toc511464587 \h </w:instrText>
        </w:r>
        <w:r w:rsidR="00961B59" w:rsidRPr="005A757D">
          <w:rPr>
            <w:rFonts w:ascii="幼圆" w:eastAsia="幼圆" w:hint="eastAsia"/>
            <w:webHidden/>
          </w:rPr>
        </w:r>
        <w:r w:rsidR="00961B59" w:rsidRPr="005A757D">
          <w:rPr>
            <w:rFonts w:ascii="幼圆" w:eastAsia="幼圆" w:hint="eastAsia"/>
            <w:webHidden/>
          </w:rPr>
          <w:fldChar w:fldCharType="separate"/>
        </w:r>
        <w:r w:rsidR="00961B59" w:rsidRPr="005A757D">
          <w:rPr>
            <w:rFonts w:ascii="幼圆" w:eastAsia="幼圆" w:hint="eastAsia"/>
            <w:webHidden/>
          </w:rPr>
          <w:t>365</w:t>
        </w:r>
        <w:r w:rsidR="00961B59" w:rsidRPr="005A757D">
          <w:rPr>
            <w:rFonts w:ascii="幼圆" w:eastAsia="幼圆" w:hint="eastAsia"/>
            <w:webHidden/>
          </w:rPr>
          <w:fldChar w:fldCharType="end"/>
        </w:r>
      </w:hyperlink>
    </w:p>
    <w:p w:rsidR="00961B59" w:rsidRPr="005A757D" w:rsidRDefault="002B3701">
      <w:pPr>
        <w:pStyle w:val="30"/>
        <w:rPr>
          <w:rFonts w:ascii="幼圆" w:eastAsia="幼圆" w:hAnsiTheme="minorHAnsi"/>
          <w:iCs w:val="0"/>
          <w:sz w:val="21"/>
          <w:szCs w:val="22"/>
        </w:rPr>
      </w:pPr>
      <w:hyperlink w:anchor="_Toc511464588" w:history="1">
        <w:r w:rsidR="00961B59" w:rsidRPr="005A757D">
          <w:rPr>
            <w:rStyle w:val="a7"/>
            <w:rFonts w:ascii="幼圆" w:eastAsia="幼圆" w:hint="eastAsia"/>
          </w:rPr>
          <w:t>第二节 货币资金管理风险评估与应对表</w:t>
        </w:r>
        <w:r w:rsidR="00961B59" w:rsidRPr="005A757D">
          <w:rPr>
            <w:rFonts w:ascii="幼圆" w:eastAsia="幼圆" w:hint="eastAsia"/>
            <w:webHidden/>
          </w:rPr>
          <w:tab/>
        </w:r>
        <w:r w:rsidR="00961B59" w:rsidRPr="005A757D">
          <w:rPr>
            <w:rFonts w:ascii="幼圆" w:eastAsia="幼圆" w:hint="eastAsia"/>
            <w:webHidden/>
          </w:rPr>
          <w:fldChar w:fldCharType="begin"/>
        </w:r>
        <w:r w:rsidR="00961B59" w:rsidRPr="005A757D">
          <w:rPr>
            <w:rFonts w:ascii="幼圆" w:eastAsia="幼圆" w:hint="eastAsia"/>
            <w:webHidden/>
          </w:rPr>
          <w:instrText xml:space="preserve"> PAGEREF _Toc511464588 \h </w:instrText>
        </w:r>
        <w:r w:rsidR="00961B59" w:rsidRPr="005A757D">
          <w:rPr>
            <w:rFonts w:ascii="幼圆" w:eastAsia="幼圆" w:hint="eastAsia"/>
            <w:webHidden/>
          </w:rPr>
        </w:r>
        <w:r w:rsidR="00961B59" w:rsidRPr="005A757D">
          <w:rPr>
            <w:rFonts w:ascii="幼圆" w:eastAsia="幼圆" w:hint="eastAsia"/>
            <w:webHidden/>
          </w:rPr>
          <w:fldChar w:fldCharType="separate"/>
        </w:r>
        <w:r w:rsidR="00961B59" w:rsidRPr="005A757D">
          <w:rPr>
            <w:rFonts w:ascii="幼圆" w:eastAsia="幼圆" w:hint="eastAsia"/>
            <w:webHidden/>
          </w:rPr>
          <w:t>373</w:t>
        </w:r>
        <w:r w:rsidR="00961B59" w:rsidRPr="005A757D">
          <w:rPr>
            <w:rFonts w:ascii="幼圆" w:eastAsia="幼圆" w:hint="eastAsia"/>
            <w:webHidden/>
          </w:rPr>
          <w:fldChar w:fldCharType="end"/>
        </w:r>
      </w:hyperlink>
    </w:p>
    <w:p w:rsidR="00961B59" w:rsidRPr="005A757D" w:rsidRDefault="002B3701">
      <w:pPr>
        <w:pStyle w:val="30"/>
        <w:rPr>
          <w:rFonts w:ascii="幼圆" w:eastAsia="幼圆" w:hAnsiTheme="minorHAnsi"/>
          <w:iCs w:val="0"/>
          <w:sz w:val="21"/>
          <w:szCs w:val="22"/>
        </w:rPr>
      </w:pPr>
      <w:hyperlink w:anchor="_Toc511464589" w:history="1">
        <w:r w:rsidR="00961B59" w:rsidRPr="005A757D">
          <w:rPr>
            <w:rStyle w:val="a7"/>
            <w:rFonts w:ascii="幼圆" w:eastAsia="幼圆" w:hint="eastAsia"/>
          </w:rPr>
          <w:t>第三节 实物资产管理制度</w:t>
        </w:r>
        <w:r w:rsidR="00961B59" w:rsidRPr="005A757D">
          <w:rPr>
            <w:rFonts w:ascii="幼圆" w:eastAsia="幼圆" w:hint="eastAsia"/>
            <w:webHidden/>
          </w:rPr>
          <w:tab/>
        </w:r>
        <w:r w:rsidR="00961B59" w:rsidRPr="005A757D">
          <w:rPr>
            <w:rFonts w:ascii="幼圆" w:eastAsia="幼圆" w:hint="eastAsia"/>
            <w:webHidden/>
          </w:rPr>
          <w:fldChar w:fldCharType="begin"/>
        </w:r>
        <w:r w:rsidR="00961B59" w:rsidRPr="005A757D">
          <w:rPr>
            <w:rFonts w:ascii="幼圆" w:eastAsia="幼圆" w:hint="eastAsia"/>
            <w:webHidden/>
          </w:rPr>
          <w:instrText xml:space="preserve"> PAGEREF _Toc511464589 \h </w:instrText>
        </w:r>
        <w:r w:rsidR="00961B59" w:rsidRPr="005A757D">
          <w:rPr>
            <w:rFonts w:ascii="幼圆" w:eastAsia="幼圆" w:hint="eastAsia"/>
            <w:webHidden/>
          </w:rPr>
        </w:r>
        <w:r w:rsidR="00961B59" w:rsidRPr="005A757D">
          <w:rPr>
            <w:rFonts w:ascii="幼圆" w:eastAsia="幼圆" w:hint="eastAsia"/>
            <w:webHidden/>
          </w:rPr>
          <w:fldChar w:fldCharType="separate"/>
        </w:r>
        <w:r w:rsidR="00961B59" w:rsidRPr="005A757D">
          <w:rPr>
            <w:rFonts w:ascii="幼圆" w:eastAsia="幼圆" w:hint="eastAsia"/>
            <w:webHidden/>
          </w:rPr>
          <w:t>375</w:t>
        </w:r>
        <w:r w:rsidR="00961B59" w:rsidRPr="005A757D">
          <w:rPr>
            <w:rFonts w:ascii="幼圆" w:eastAsia="幼圆" w:hint="eastAsia"/>
            <w:webHidden/>
          </w:rPr>
          <w:fldChar w:fldCharType="end"/>
        </w:r>
      </w:hyperlink>
    </w:p>
    <w:p w:rsidR="00961B59" w:rsidRPr="005A757D" w:rsidRDefault="002B3701">
      <w:pPr>
        <w:pStyle w:val="30"/>
        <w:rPr>
          <w:rFonts w:ascii="幼圆" w:eastAsia="幼圆" w:hAnsiTheme="minorHAnsi"/>
          <w:iCs w:val="0"/>
          <w:sz w:val="21"/>
          <w:szCs w:val="22"/>
        </w:rPr>
      </w:pPr>
      <w:hyperlink w:anchor="_Toc511464590" w:history="1">
        <w:r w:rsidR="00961B59" w:rsidRPr="005A757D">
          <w:rPr>
            <w:rStyle w:val="a7"/>
            <w:rFonts w:ascii="幼圆" w:eastAsia="幼圆" w:hint="eastAsia"/>
          </w:rPr>
          <w:t>第四节 无形资产管理制度</w:t>
        </w:r>
        <w:r w:rsidR="00961B59" w:rsidRPr="005A757D">
          <w:rPr>
            <w:rFonts w:ascii="幼圆" w:eastAsia="幼圆" w:hint="eastAsia"/>
            <w:webHidden/>
          </w:rPr>
          <w:tab/>
        </w:r>
        <w:r w:rsidR="00961B59" w:rsidRPr="005A757D">
          <w:rPr>
            <w:rFonts w:ascii="幼圆" w:eastAsia="幼圆" w:hint="eastAsia"/>
            <w:webHidden/>
          </w:rPr>
          <w:fldChar w:fldCharType="begin"/>
        </w:r>
        <w:r w:rsidR="00961B59" w:rsidRPr="005A757D">
          <w:rPr>
            <w:rFonts w:ascii="幼圆" w:eastAsia="幼圆" w:hint="eastAsia"/>
            <w:webHidden/>
          </w:rPr>
          <w:instrText xml:space="preserve"> PAGEREF _Toc511464590 \h </w:instrText>
        </w:r>
        <w:r w:rsidR="00961B59" w:rsidRPr="005A757D">
          <w:rPr>
            <w:rFonts w:ascii="幼圆" w:eastAsia="幼圆" w:hint="eastAsia"/>
            <w:webHidden/>
          </w:rPr>
        </w:r>
        <w:r w:rsidR="00961B59" w:rsidRPr="005A757D">
          <w:rPr>
            <w:rFonts w:ascii="幼圆" w:eastAsia="幼圆" w:hint="eastAsia"/>
            <w:webHidden/>
          </w:rPr>
          <w:fldChar w:fldCharType="separate"/>
        </w:r>
        <w:r w:rsidR="00961B59" w:rsidRPr="005A757D">
          <w:rPr>
            <w:rFonts w:ascii="幼圆" w:eastAsia="幼圆" w:hint="eastAsia"/>
            <w:webHidden/>
          </w:rPr>
          <w:t>378</w:t>
        </w:r>
        <w:r w:rsidR="00961B59" w:rsidRPr="005A757D">
          <w:rPr>
            <w:rFonts w:ascii="幼圆" w:eastAsia="幼圆" w:hint="eastAsia"/>
            <w:webHidden/>
          </w:rPr>
          <w:fldChar w:fldCharType="end"/>
        </w:r>
      </w:hyperlink>
    </w:p>
    <w:p w:rsidR="00961B59" w:rsidRPr="005A757D" w:rsidRDefault="002B3701">
      <w:pPr>
        <w:pStyle w:val="30"/>
        <w:rPr>
          <w:rFonts w:ascii="幼圆" w:eastAsia="幼圆" w:hAnsiTheme="minorHAnsi"/>
          <w:iCs w:val="0"/>
          <w:sz w:val="21"/>
          <w:szCs w:val="22"/>
        </w:rPr>
      </w:pPr>
      <w:hyperlink w:anchor="_Toc511464591" w:history="1">
        <w:r w:rsidR="00961B59" w:rsidRPr="005A757D">
          <w:rPr>
            <w:rStyle w:val="a7"/>
            <w:rFonts w:ascii="幼圆" w:eastAsia="幼圆" w:hint="eastAsia"/>
          </w:rPr>
          <w:t>第五节 固定资产管理制度</w:t>
        </w:r>
        <w:r w:rsidR="00961B59" w:rsidRPr="005A757D">
          <w:rPr>
            <w:rFonts w:ascii="幼圆" w:eastAsia="幼圆" w:hint="eastAsia"/>
            <w:webHidden/>
          </w:rPr>
          <w:tab/>
        </w:r>
        <w:r w:rsidR="00961B59" w:rsidRPr="005A757D">
          <w:rPr>
            <w:rFonts w:ascii="幼圆" w:eastAsia="幼圆" w:hint="eastAsia"/>
            <w:webHidden/>
          </w:rPr>
          <w:fldChar w:fldCharType="begin"/>
        </w:r>
        <w:r w:rsidR="00961B59" w:rsidRPr="005A757D">
          <w:rPr>
            <w:rFonts w:ascii="幼圆" w:eastAsia="幼圆" w:hint="eastAsia"/>
            <w:webHidden/>
          </w:rPr>
          <w:instrText xml:space="preserve"> PAGEREF _Toc511464591 \h </w:instrText>
        </w:r>
        <w:r w:rsidR="00961B59" w:rsidRPr="005A757D">
          <w:rPr>
            <w:rFonts w:ascii="幼圆" w:eastAsia="幼圆" w:hint="eastAsia"/>
            <w:webHidden/>
          </w:rPr>
        </w:r>
        <w:r w:rsidR="00961B59" w:rsidRPr="005A757D">
          <w:rPr>
            <w:rFonts w:ascii="幼圆" w:eastAsia="幼圆" w:hint="eastAsia"/>
            <w:webHidden/>
          </w:rPr>
          <w:fldChar w:fldCharType="separate"/>
        </w:r>
        <w:r w:rsidR="00961B59" w:rsidRPr="005A757D">
          <w:rPr>
            <w:rFonts w:ascii="幼圆" w:eastAsia="幼圆" w:hint="eastAsia"/>
            <w:webHidden/>
          </w:rPr>
          <w:t>379</w:t>
        </w:r>
        <w:r w:rsidR="00961B59" w:rsidRPr="005A757D">
          <w:rPr>
            <w:rFonts w:ascii="幼圆" w:eastAsia="幼圆" w:hint="eastAsia"/>
            <w:webHidden/>
          </w:rPr>
          <w:fldChar w:fldCharType="end"/>
        </w:r>
      </w:hyperlink>
    </w:p>
    <w:p w:rsidR="00961B59" w:rsidRPr="005A757D" w:rsidRDefault="002B3701">
      <w:pPr>
        <w:pStyle w:val="30"/>
        <w:rPr>
          <w:rFonts w:ascii="幼圆" w:eastAsia="幼圆" w:hAnsiTheme="minorHAnsi"/>
          <w:iCs w:val="0"/>
          <w:sz w:val="21"/>
          <w:szCs w:val="22"/>
        </w:rPr>
      </w:pPr>
      <w:hyperlink w:anchor="_Toc511464592" w:history="1">
        <w:r w:rsidR="00961B59" w:rsidRPr="005A757D">
          <w:rPr>
            <w:rStyle w:val="a7"/>
            <w:rFonts w:ascii="幼圆" w:eastAsia="幼圆" w:hint="eastAsia"/>
          </w:rPr>
          <w:t>第六节 固定资产购置流程图</w:t>
        </w:r>
        <w:r w:rsidR="00961B59" w:rsidRPr="005A757D">
          <w:rPr>
            <w:rFonts w:ascii="幼圆" w:eastAsia="幼圆" w:hint="eastAsia"/>
            <w:webHidden/>
          </w:rPr>
          <w:tab/>
        </w:r>
        <w:r w:rsidR="00961B59" w:rsidRPr="005A757D">
          <w:rPr>
            <w:rFonts w:ascii="幼圆" w:eastAsia="幼圆" w:hint="eastAsia"/>
            <w:webHidden/>
          </w:rPr>
          <w:fldChar w:fldCharType="begin"/>
        </w:r>
        <w:r w:rsidR="00961B59" w:rsidRPr="005A757D">
          <w:rPr>
            <w:rFonts w:ascii="幼圆" w:eastAsia="幼圆" w:hint="eastAsia"/>
            <w:webHidden/>
          </w:rPr>
          <w:instrText xml:space="preserve"> PAGEREF _Toc511464592 \h </w:instrText>
        </w:r>
        <w:r w:rsidR="00961B59" w:rsidRPr="005A757D">
          <w:rPr>
            <w:rFonts w:ascii="幼圆" w:eastAsia="幼圆" w:hint="eastAsia"/>
            <w:webHidden/>
          </w:rPr>
        </w:r>
        <w:r w:rsidR="00961B59" w:rsidRPr="005A757D">
          <w:rPr>
            <w:rFonts w:ascii="幼圆" w:eastAsia="幼圆" w:hint="eastAsia"/>
            <w:webHidden/>
          </w:rPr>
          <w:fldChar w:fldCharType="separate"/>
        </w:r>
        <w:r w:rsidR="00961B59" w:rsidRPr="005A757D">
          <w:rPr>
            <w:rFonts w:ascii="幼圆" w:eastAsia="幼圆" w:hint="eastAsia"/>
            <w:webHidden/>
          </w:rPr>
          <w:t>389</w:t>
        </w:r>
        <w:r w:rsidR="00961B59" w:rsidRPr="005A757D">
          <w:rPr>
            <w:rFonts w:ascii="幼圆" w:eastAsia="幼圆" w:hint="eastAsia"/>
            <w:webHidden/>
          </w:rPr>
          <w:fldChar w:fldCharType="end"/>
        </w:r>
      </w:hyperlink>
    </w:p>
    <w:p w:rsidR="00961B59" w:rsidRPr="005A757D" w:rsidRDefault="002B3701">
      <w:pPr>
        <w:pStyle w:val="30"/>
        <w:rPr>
          <w:rFonts w:ascii="幼圆" w:eastAsia="幼圆" w:hAnsiTheme="minorHAnsi"/>
          <w:iCs w:val="0"/>
          <w:sz w:val="21"/>
          <w:szCs w:val="22"/>
        </w:rPr>
      </w:pPr>
      <w:hyperlink w:anchor="_Toc511464593" w:history="1">
        <w:r w:rsidR="00961B59" w:rsidRPr="005A757D">
          <w:rPr>
            <w:rStyle w:val="a7"/>
            <w:rFonts w:ascii="幼圆" w:eastAsia="幼圆" w:hint="eastAsia"/>
          </w:rPr>
          <w:t>第七节 固定资产调拨流程图</w:t>
        </w:r>
        <w:r w:rsidR="00961B59" w:rsidRPr="005A757D">
          <w:rPr>
            <w:rFonts w:ascii="幼圆" w:eastAsia="幼圆" w:hint="eastAsia"/>
            <w:webHidden/>
          </w:rPr>
          <w:tab/>
        </w:r>
        <w:r w:rsidR="00961B59" w:rsidRPr="005A757D">
          <w:rPr>
            <w:rFonts w:ascii="幼圆" w:eastAsia="幼圆" w:hint="eastAsia"/>
            <w:webHidden/>
          </w:rPr>
          <w:fldChar w:fldCharType="begin"/>
        </w:r>
        <w:r w:rsidR="00961B59" w:rsidRPr="005A757D">
          <w:rPr>
            <w:rFonts w:ascii="幼圆" w:eastAsia="幼圆" w:hint="eastAsia"/>
            <w:webHidden/>
          </w:rPr>
          <w:instrText xml:space="preserve"> PAGEREF _Toc511464593 \h </w:instrText>
        </w:r>
        <w:r w:rsidR="00961B59" w:rsidRPr="005A757D">
          <w:rPr>
            <w:rFonts w:ascii="幼圆" w:eastAsia="幼圆" w:hint="eastAsia"/>
            <w:webHidden/>
          </w:rPr>
        </w:r>
        <w:r w:rsidR="00961B59" w:rsidRPr="005A757D">
          <w:rPr>
            <w:rFonts w:ascii="幼圆" w:eastAsia="幼圆" w:hint="eastAsia"/>
            <w:webHidden/>
          </w:rPr>
          <w:fldChar w:fldCharType="separate"/>
        </w:r>
        <w:r w:rsidR="00961B59" w:rsidRPr="005A757D">
          <w:rPr>
            <w:rFonts w:ascii="幼圆" w:eastAsia="幼圆" w:hint="eastAsia"/>
            <w:webHidden/>
          </w:rPr>
          <w:t>390</w:t>
        </w:r>
        <w:r w:rsidR="00961B59" w:rsidRPr="005A757D">
          <w:rPr>
            <w:rFonts w:ascii="幼圆" w:eastAsia="幼圆" w:hint="eastAsia"/>
            <w:webHidden/>
          </w:rPr>
          <w:fldChar w:fldCharType="end"/>
        </w:r>
      </w:hyperlink>
    </w:p>
    <w:p w:rsidR="00961B59" w:rsidRPr="005A757D" w:rsidRDefault="002B3701">
      <w:pPr>
        <w:pStyle w:val="30"/>
        <w:rPr>
          <w:rFonts w:ascii="幼圆" w:eastAsia="幼圆" w:hAnsiTheme="minorHAnsi"/>
          <w:iCs w:val="0"/>
          <w:sz w:val="21"/>
          <w:szCs w:val="22"/>
        </w:rPr>
      </w:pPr>
      <w:hyperlink w:anchor="_Toc511464594" w:history="1">
        <w:r w:rsidR="00961B59" w:rsidRPr="005A757D">
          <w:rPr>
            <w:rStyle w:val="a7"/>
            <w:rFonts w:ascii="幼圆" w:eastAsia="幼圆" w:hint="eastAsia"/>
          </w:rPr>
          <w:t>第八节 固定资产处置流程图</w:t>
        </w:r>
        <w:r w:rsidR="00961B59" w:rsidRPr="005A757D">
          <w:rPr>
            <w:rFonts w:ascii="幼圆" w:eastAsia="幼圆" w:hint="eastAsia"/>
            <w:webHidden/>
          </w:rPr>
          <w:tab/>
        </w:r>
        <w:r w:rsidR="00961B59" w:rsidRPr="005A757D">
          <w:rPr>
            <w:rFonts w:ascii="幼圆" w:eastAsia="幼圆" w:hint="eastAsia"/>
            <w:webHidden/>
          </w:rPr>
          <w:fldChar w:fldCharType="begin"/>
        </w:r>
        <w:r w:rsidR="00961B59" w:rsidRPr="005A757D">
          <w:rPr>
            <w:rFonts w:ascii="幼圆" w:eastAsia="幼圆" w:hint="eastAsia"/>
            <w:webHidden/>
          </w:rPr>
          <w:instrText xml:space="preserve"> PAGEREF _Toc511464594 \h </w:instrText>
        </w:r>
        <w:r w:rsidR="00961B59" w:rsidRPr="005A757D">
          <w:rPr>
            <w:rFonts w:ascii="幼圆" w:eastAsia="幼圆" w:hint="eastAsia"/>
            <w:webHidden/>
          </w:rPr>
        </w:r>
        <w:r w:rsidR="00961B59" w:rsidRPr="005A757D">
          <w:rPr>
            <w:rFonts w:ascii="幼圆" w:eastAsia="幼圆" w:hint="eastAsia"/>
            <w:webHidden/>
          </w:rPr>
          <w:fldChar w:fldCharType="separate"/>
        </w:r>
        <w:r w:rsidR="00961B59" w:rsidRPr="005A757D">
          <w:rPr>
            <w:rFonts w:ascii="幼圆" w:eastAsia="幼圆" w:hint="eastAsia"/>
            <w:webHidden/>
          </w:rPr>
          <w:t>390</w:t>
        </w:r>
        <w:r w:rsidR="00961B59" w:rsidRPr="005A757D">
          <w:rPr>
            <w:rFonts w:ascii="幼圆" w:eastAsia="幼圆" w:hint="eastAsia"/>
            <w:webHidden/>
          </w:rPr>
          <w:fldChar w:fldCharType="end"/>
        </w:r>
      </w:hyperlink>
    </w:p>
    <w:p w:rsidR="00961B59" w:rsidRPr="005A757D" w:rsidRDefault="002B3701">
      <w:pPr>
        <w:pStyle w:val="30"/>
        <w:rPr>
          <w:rFonts w:ascii="幼圆" w:eastAsia="幼圆" w:hAnsiTheme="minorHAnsi"/>
          <w:iCs w:val="0"/>
          <w:sz w:val="21"/>
          <w:szCs w:val="22"/>
        </w:rPr>
      </w:pPr>
      <w:hyperlink w:anchor="_Toc511464595" w:history="1">
        <w:r w:rsidR="00961B59" w:rsidRPr="005A757D">
          <w:rPr>
            <w:rStyle w:val="a7"/>
            <w:rFonts w:ascii="幼圆" w:eastAsia="幼圆" w:hint="eastAsia"/>
          </w:rPr>
          <w:t>第九节 固定资产清查流程图</w:t>
        </w:r>
        <w:r w:rsidR="00961B59" w:rsidRPr="005A757D">
          <w:rPr>
            <w:rFonts w:ascii="幼圆" w:eastAsia="幼圆" w:hint="eastAsia"/>
            <w:webHidden/>
          </w:rPr>
          <w:tab/>
        </w:r>
        <w:r w:rsidR="00961B59" w:rsidRPr="005A757D">
          <w:rPr>
            <w:rFonts w:ascii="幼圆" w:eastAsia="幼圆" w:hint="eastAsia"/>
            <w:webHidden/>
          </w:rPr>
          <w:fldChar w:fldCharType="begin"/>
        </w:r>
        <w:r w:rsidR="00961B59" w:rsidRPr="005A757D">
          <w:rPr>
            <w:rFonts w:ascii="幼圆" w:eastAsia="幼圆" w:hint="eastAsia"/>
            <w:webHidden/>
          </w:rPr>
          <w:instrText xml:space="preserve"> PAGEREF _Toc511464595 \h </w:instrText>
        </w:r>
        <w:r w:rsidR="00961B59" w:rsidRPr="005A757D">
          <w:rPr>
            <w:rFonts w:ascii="幼圆" w:eastAsia="幼圆" w:hint="eastAsia"/>
            <w:webHidden/>
          </w:rPr>
        </w:r>
        <w:r w:rsidR="00961B59" w:rsidRPr="005A757D">
          <w:rPr>
            <w:rFonts w:ascii="幼圆" w:eastAsia="幼圆" w:hint="eastAsia"/>
            <w:webHidden/>
          </w:rPr>
          <w:fldChar w:fldCharType="separate"/>
        </w:r>
        <w:r w:rsidR="00961B59" w:rsidRPr="005A757D">
          <w:rPr>
            <w:rFonts w:ascii="幼圆" w:eastAsia="幼圆" w:hint="eastAsia"/>
            <w:webHidden/>
          </w:rPr>
          <w:t>390</w:t>
        </w:r>
        <w:r w:rsidR="00961B59" w:rsidRPr="005A757D">
          <w:rPr>
            <w:rFonts w:ascii="幼圆" w:eastAsia="幼圆" w:hint="eastAsia"/>
            <w:webHidden/>
          </w:rPr>
          <w:fldChar w:fldCharType="end"/>
        </w:r>
      </w:hyperlink>
    </w:p>
    <w:p w:rsidR="00961B59" w:rsidRPr="005A757D" w:rsidRDefault="002B3701">
      <w:pPr>
        <w:pStyle w:val="30"/>
        <w:rPr>
          <w:rFonts w:ascii="幼圆" w:eastAsia="幼圆" w:hAnsiTheme="minorHAnsi"/>
          <w:iCs w:val="0"/>
          <w:sz w:val="21"/>
          <w:szCs w:val="22"/>
        </w:rPr>
      </w:pPr>
      <w:hyperlink w:anchor="_Toc511464596" w:history="1">
        <w:r w:rsidR="00961B59" w:rsidRPr="005A757D">
          <w:rPr>
            <w:rStyle w:val="a7"/>
            <w:rFonts w:ascii="幼圆" w:eastAsia="幼圆" w:hint="eastAsia"/>
          </w:rPr>
          <w:t>第十节 资产管理风险评估与应对表</w:t>
        </w:r>
        <w:r w:rsidR="00961B59" w:rsidRPr="005A757D">
          <w:rPr>
            <w:rFonts w:ascii="幼圆" w:eastAsia="幼圆" w:hint="eastAsia"/>
            <w:webHidden/>
          </w:rPr>
          <w:tab/>
        </w:r>
        <w:r w:rsidR="00961B59" w:rsidRPr="005A757D">
          <w:rPr>
            <w:rFonts w:ascii="幼圆" w:eastAsia="幼圆" w:hint="eastAsia"/>
            <w:webHidden/>
          </w:rPr>
          <w:fldChar w:fldCharType="begin"/>
        </w:r>
        <w:r w:rsidR="00961B59" w:rsidRPr="005A757D">
          <w:rPr>
            <w:rFonts w:ascii="幼圆" w:eastAsia="幼圆" w:hint="eastAsia"/>
            <w:webHidden/>
          </w:rPr>
          <w:instrText xml:space="preserve"> PAGEREF _Toc511464596 \h </w:instrText>
        </w:r>
        <w:r w:rsidR="00961B59" w:rsidRPr="005A757D">
          <w:rPr>
            <w:rFonts w:ascii="幼圆" w:eastAsia="幼圆" w:hint="eastAsia"/>
            <w:webHidden/>
          </w:rPr>
        </w:r>
        <w:r w:rsidR="00961B59" w:rsidRPr="005A757D">
          <w:rPr>
            <w:rFonts w:ascii="幼圆" w:eastAsia="幼圆" w:hint="eastAsia"/>
            <w:webHidden/>
          </w:rPr>
          <w:fldChar w:fldCharType="separate"/>
        </w:r>
        <w:r w:rsidR="00961B59" w:rsidRPr="005A757D">
          <w:rPr>
            <w:rFonts w:ascii="幼圆" w:eastAsia="幼圆" w:hint="eastAsia"/>
            <w:webHidden/>
          </w:rPr>
          <w:t>391</w:t>
        </w:r>
        <w:r w:rsidR="00961B59" w:rsidRPr="005A757D">
          <w:rPr>
            <w:rFonts w:ascii="幼圆" w:eastAsia="幼圆" w:hint="eastAsia"/>
            <w:webHidden/>
          </w:rPr>
          <w:fldChar w:fldCharType="end"/>
        </w:r>
      </w:hyperlink>
    </w:p>
    <w:p w:rsidR="00961B59" w:rsidRPr="005A757D" w:rsidRDefault="002B3701">
      <w:pPr>
        <w:pStyle w:val="20"/>
        <w:tabs>
          <w:tab w:val="right" w:leader="dot" w:pos="8302"/>
        </w:tabs>
        <w:rPr>
          <w:rFonts w:ascii="幼圆" w:eastAsia="幼圆"/>
          <w:noProof/>
          <w:sz w:val="21"/>
          <w:szCs w:val="22"/>
        </w:rPr>
      </w:pPr>
      <w:hyperlink w:anchor="_Toc511464597" w:history="1">
        <w:r w:rsidR="00961B59" w:rsidRPr="005A757D">
          <w:rPr>
            <w:rStyle w:val="a7"/>
            <w:rFonts w:ascii="幼圆" w:eastAsia="幼圆" w:hint="eastAsia"/>
            <w:noProof/>
          </w:rPr>
          <w:t>第五章 建设项目业务控制</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_Toc511464597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392</w:t>
        </w:r>
        <w:r w:rsidR="00961B59" w:rsidRPr="005A757D">
          <w:rPr>
            <w:rFonts w:ascii="幼圆" w:eastAsia="幼圆" w:hint="eastAsia"/>
            <w:noProof/>
            <w:webHidden/>
          </w:rPr>
          <w:fldChar w:fldCharType="end"/>
        </w:r>
      </w:hyperlink>
    </w:p>
    <w:p w:rsidR="00961B59" w:rsidRPr="005A757D" w:rsidRDefault="002B3701">
      <w:pPr>
        <w:pStyle w:val="30"/>
        <w:rPr>
          <w:rFonts w:ascii="幼圆" w:eastAsia="幼圆" w:hAnsiTheme="minorHAnsi"/>
          <w:iCs w:val="0"/>
          <w:sz w:val="21"/>
          <w:szCs w:val="22"/>
        </w:rPr>
      </w:pPr>
      <w:hyperlink w:anchor="_Toc511464598" w:history="1">
        <w:r w:rsidR="00961B59" w:rsidRPr="005A757D">
          <w:rPr>
            <w:rStyle w:val="a7"/>
            <w:rFonts w:ascii="幼圆" w:eastAsia="幼圆" w:hint="eastAsia"/>
          </w:rPr>
          <w:t>第一节 建设项目管理制度</w:t>
        </w:r>
        <w:r w:rsidR="00961B59" w:rsidRPr="005A757D">
          <w:rPr>
            <w:rFonts w:ascii="幼圆" w:eastAsia="幼圆" w:hint="eastAsia"/>
            <w:webHidden/>
          </w:rPr>
          <w:tab/>
        </w:r>
        <w:r w:rsidR="00961B59" w:rsidRPr="005A757D">
          <w:rPr>
            <w:rFonts w:ascii="幼圆" w:eastAsia="幼圆" w:hint="eastAsia"/>
            <w:webHidden/>
          </w:rPr>
          <w:fldChar w:fldCharType="begin"/>
        </w:r>
        <w:r w:rsidR="00961B59" w:rsidRPr="005A757D">
          <w:rPr>
            <w:rFonts w:ascii="幼圆" w:eastAsia="幼圆" w:hint="eastAsia"/>
            <w:webHidden/>
          </w:rPr>
          <w:instrText xml:space="preserve"> PAGEREF _Toc511464598 \h </w:instrText>
        </w:r>
        <w:r w:rsidR="00961B59" w:rsidRPr="005A757D">
          <w:rPr>
            <w:rFonts w:ascii="幼圆" w:eastAsia="幼圆" w:hint="eastAsia"/>
            <w:webHidden/>
          </w:rPr>
        </w:r>
        <w:r w:rsidR="00961B59" w:rsidRPr="005A757D">
          <w:rPr>
            <w:rFonts w:ascii="幼圆" w:eastAsia="幼圆" w:hint="eastAsia"/>
            <w:webHidden/>
          </w:rPr>
          <w:fldChar w:fldCharType="separate"/>
        </w:r>
        <w:r w:rsidR="00961B59" w:rsidRPr="005A757D">
          <w:rPr>
            <w:rFonts w:ascii="幼圆" w:eastAsia="幼圆" w:hint="eastAsia"/>
            <w:webHidden/>
          </w:rPr>
          <w:t>392</w:t>
        </w:r>
        <w:r w:rsidR="00961B59" w:rsidRPr="005A757D">
          <w:rPr>
            <w:rFonts w:ascii="幼圆" w:eastAsia="幼圆" w:hint="eastAsia"/>
            <w:webHidden/>
          </w:rPr>
          <w:fldChar w:fldCharType="end"/>
        </w:r>
      </w:hyperlink>
    </w:p>
    <w:p w:rsidR="00961B59" w:rsidRPr="005A757D" w:rsidRDefault="002B3701">
      <w:pPr>
        <w:pStyle w:val="30"/>
        <w:rPr>
          <w:rFonts w:ascii="幼圆" w:eastAsia="幼圆" w:hAnsiTheme="minorHAnsi"/>
          <w:iCs w:val="0"/>
          <w:sz w:val="21"/>
          <w:szCs w:val="22"/>
        </w:rPr>
      </w:pPr>
      <w:hyperlink w:anchor="_Toc511464599" w:history="1">
        <w:r w:rsidR="00961B59" w:rsidRPr="005A757D">
          <w:rPr>
            <w:rStyle w:val="a7"/>
            <w:rFonts w:ascii="幼圆" w:eastAsia="幼圆" w:hint="eastAsia"/>
          </w:rPr>
          <w:t>第二节 建设项目业务管理流程图</w:t>
        </w:r>
        <w:r w:rsidR="00961B59" w:rsidRPr="005A757D">
          <w:rPr>
            <w:rFonts w:ascii="幼圆" w:eastAsia="幼圆" w:hint="eastAsia"/>
            <w:webHidden/>
          </w:rPr>
          <w:tab/>
        </w:r>
        <w:r w:rsidR="00961B59" w:rsidRPr="005A757D">
          <w:rPr>
            <w:rFonts w:ascii="幼圆" w:eastAsia="幼圆" w:hint="eastAsia"/>
            <w:webHidden/>
          </w:rPr>
          <w:fldChar w:fldCharType="begin"/>
        </w:r>
        <w:r w:rsidR="00961B59" w:rsidRPr="005A757D">
          <w:rPr>
            <w:rFonts w:ascii="幼圆" w:eastAsia="幼圆" w:hint="eastAsia"/>
            <w:webHidden/>
          </w:rPr>
          <w:instrText xml:space="preserve"> PAGEREF _Toc511464599 \h </w:instrText>
        </w:r>
        <w:r w:rsidR="00961B59" w:rsidRPr="005A757D">
          <w:rPr>
            <w:rFonts w:ascii="幼圆" w:eastAsia="幼圆" w:hint="eastAsia"/>
            <w:webHidden/>
          </w:rPr>
        </w:r>
        <w:r w:rsidR="00961B59" w:rsidRPr="005A757D">
          <w:rPr>
            <w:rFonts w:ascii="幼圆" w:eastAsia="幼圆" w:hint="eastAsia"/>
            <w:webHidden/>
          </w:rPr>
          <w:fldChar w:fldCharType="separate"/>
        </w:r>
        <w:r w:rsidR="00961B59" w:rsidRPr="005A757D">
          <w:rPr>
            <w:rFonts w:ascii="幼圆" w:eastAsia="幼圆" w:hint="eastAsia"/>
            <w:webHidden/>
          </w:rPr>
          <w:t>416</w:t>
        </w:r>
        <w:r w:rsidR="00961B59" w:rsidRPr="005A757D">
          <w:rPr>
            <w:rFonts w:ascii="幼圆" w:eastAsia="幼圆" w:hint="eastAsia"/>
            <w:webHidden/>
          </w:rPr>
          <w:fldChar w:fldCharType="end"/>
        </w:r>
      </w:hyperlink>
    </w:p>
    <w:p w:rsidR="00961B59" w:rsidRPr="005A757D" w:rsidRDefault="002B3701">
      <w:pPr>
        <w:pStyle w:val="30"/>
        <w:rPr>
          <w:rFonts w:ascii="幼圆" w:eastAsia="幼圆" w:hAnsiTheme="minorHAnsi"/>
          <w:iCs w:val="0"/>
          <w:sz w:val="21"/>
          <w:szCs w:val="22"/>
        </w:rPr>
      </w:pPr>
      <w:hyperlink w:anchor="_Toc511464600" w:history="1">
        <w:r w:rsidR="00961B59" w:rsidRPr="005A757D">
          <w:rPr>
            <w:rStyle w:val="a7"/>
            <w:rFonts w:ascii="幼圆" w:eastAsia="幼圆" w:hint="eastAsia"/>
          </w:rPr>
          <w:t>第三节 建设项目付款流程</w:t>
        </w:r>
        <w:r w:rsidR="00961B59" w:rsidRPr="005A757D">
          <w:rPr>
            <w:rFonts w:ascii="幼圆" w:eastAsia="幼圆" w:hint="eastAsia"/>
            <w:webHidden/>
          </w:rPr>
          <w:tab/>
        </w:r>
        <w:r w:rsidR="00961B59" w:rsidRPr="005A757D">
          <w:rPr>
            <w:rFonts w:ascii="幼圆" w:eastAsia="幼圆" w:hint="eastAsia"/>
            <w:webHidden/>
          </w:rPr>
          <w:fldChar w:fldCharType="begin"/>
        </w:r>
        <w:r w:rsidR="00961B59" w:rsidRPr="005A757D">
          <w:rPr>
            <w:rFonts w:ascii="幼圆" w:eastAsia="幼圆" w:hint="eastAsia"/>
            <w:webHidden/>
          </w:rPr>
          <w:instrText xml:space="preserve"> PAGEREF _Toc511464600 \h </w:instrText>
        </w:r>
        <w:r w:rsidR="00961B59" w:rsidRPr="005A757D">
          <w:rPr>
            <w:rFonts w:ascii="幼圆" w:eastAsia="幼圆" w:hint="eastAsia"/>
            <w:webHidden/>
          </w:rPr>
        </w:r>
        <w:r w:rsidR="00961B59" w:rsidRPr="005A757D">
          <w:rPr>
            <w:rFonts w:ascii="幼圆" w:eastAsia="幼圆" w:hint="eastAsia"/>
            <w:webHidden/>
          </w:rPr>
          <w:fldChar w:fldCharType="separate"/>
        </w:r>
        <w:r w:rsidR="00961B59" w:rsidRPr="005A757D">
          <w:rPr>
            <w:rFonts w:ascii="幼圆" w:eastAsia="幼圆" w:hint="eastAsia"/>
            <w:webHidden/>
          </w:rPr>
          <w:t>416</w:t>
        </w:r>
        <w:r w:rsidR="00961B59" w:rsidRPr="005A757D">
          <w:rPr>
            <w:rFonts w:ascii="幼圆" w:eastAsia="幼圆" w:hint="eastAsia"/>
            <w:webHidden/>
          </w:rPr>
          <w:fldChar w:fldCharType="end"/>
        </w:r>
      </w:hyperlink>
    </w:p>
    <w:p w:rsidR="00961B59" w:rsidRPr="005A757D" w:rsidRDefault="002B3701">
      <w:pPr>
        <w:pStyle w:val="30"/>
        <w:rPr>
          <w:rFonts w:ascii="幼圆" w:eastAsia="幼圆" w:hAnsiTheme="minorHAnsi"/>
          <w:iCs w:val="0"/>
          <w:sz w:val="21"/>
          <w:szCs w:val="22"/>
        </w:rPr>
      </w:pPr>
      <w:hyperlink w:anchor="_Toc511464601" w:history="1">
        <w:r w:rsidR="00961B59" w:rsidRPr="005A757D">
          <w:rPr>
            <w:rStyle w:val="a7"/>
            <w:rFonts w:ascii="幼圆" w:eastAsia="幼圆" w:hint="eastAsia"/>
          </w:rPr>
          <w:t>第四节 建设项目竣工结算流程</w:t>
        </w:r>
        <w:r w:rsidR="00961B59" w:rsidRPr="005A757D">
          <w:rPr>
            <w:rFonts w:ascii="幼圆" w:eastAsia="幼圆" w:hint="eastAsia"/>
            <w:webHidden/>
          </w:rPr>
          <w:tab/>
        </w:r>
        <w:r w:rsidR="00961B59" w:rsidRPr="005A757D">
          <w:rPr>
            <w:rFonts w:ascii="幼圆" w:eastAsia="幼圆" w:hint="eastAsia"/>
            <w:webHidden/>
          </w:rPr>
          <w:fldChar w:fldCharType="begin"/>
        </w:r>
        <w:r w:rsidR="00961B59" w:rsidRPr="005A757D">
          <w:rPr>
            <w:rFonts w:ascii="幼圆" w:eastAsia="幼圆" w:hint="eastAsia"/>
            <w:webHidden/>
          </w:rPr>
          <w:instrText xml:space="preserve"> PAGEREF _Toc511464601 \h </w:instrText>
        </w:r>
        <w:r w:rsidR="00961B59" w:rsidRPr="005A757D">
          <w:rPr>
            <w:rFonts w:ascii="幼圆" w:eastAsia="幼圆" w:hint="eastAsia"/>
            <w:webHidden/>
          </w:rPr>
        </w:r>
        <w:r w:rsidR="00961B59" w:rsidRPr="005A757D">
          <w:rPr>
            <w:rFonts w:ascii="幼圆" w:eastAsia="幼圆" w:hint="eastAsia"/>
            <w:webHidden/>
          </w:rPr>
          <w:fldChar w:fldCharType="separate"/>
        </w:r>
        <w:r w:rsidR="00961B59" w:rsidRPr="005A757D">
          <w:rPr>
            <w:rFonts w:ascii="幼圆" w:eastAsia="幼圆" w:hint="eastAsia"/>
            <w:webHidden/>
          </w:rPr>
          <w:t>417</w:t>
        </w:r>
        <w:r w:rsidR="00961B59" w:rsidRPr="005A757D">
          <w:rPr>
            <w:rFonts w:ascii="幼圆" w:eastAsia="幼圆" w:hint="eastAsia"/>
            <w:webHidden/>
          </w:rPr>
          <w:fldChar w:fldCharType="end"/>
        </w:r>
      </w:hyperlink>
    </w:p>
    <w:p w:rsidR="00961B59" w:rsidRPr="005A757D" w:rsidRDefault="002B3701">
      <w:pPr>
        <w:pStyle w:val="30"/>
        <w:rPr>
          <w:rFonts w:ascii="幼圆" w:eastAsia="幼圆" w:hAnsiTheme="minorHAnsi"/>
          <w:iCs w:val="0"/>
          <w:sz w:val="21"/>
          <w:szCs w:val="22"/>
        </w:rPr>
      </w:pPr>
      <w:hyperlink w:anchor="_Toc511464602" w:history="1">
        <w:r w:rsidR="00961B59" w:rsidRPr="005A757D">
          <w:rPr>
            <w:rStyle w:val="a7"/>
            <w:rFonts w:ascii="幼圆" w:eastAsia="幼圆" w:hint="eastAsia"/>
          </w:rPr>
          <w:t>第五节 建设项目风险评估与应对表</w:t>
        </w:r>
        <w:r w:rsidR="00961B59" w:rsidRPr="005A757D">
          <w:rPr>
            <w:rFonts w:ascii="幼圆" w:eastAsia="幼圆" w:hint="eastAsia"/>
            <w:webHidden/>
          </w:rPr>
          <w:tab/>
        </w:r>
        <w:r w:rsidR="00961B59" w:rsidRPr="005A757D">
          <w:rPr>
            <w:rFonts w:ascii="幼圆" w:eastAsia="幼圆" w:hint="eastAsia"/>
            <w:webHidden/>
          </w:rPr>
          <w:fldChar w:fldCharType="begin"/>
        </w:r>
        <w:r w:rsidR="00961B59" w:rsidRPr="005A757D">
          <w:rPr>
            <w:rFonts w:ascii="幼圆" w:eastAsia="幼圆" w:hint="eastAsia"/>
            <w:webHidden/>
          </w:rPr>
          <w:instrText xml:space="preserve"> PAGEREF _Toc511464602 \h </w:instrText>
        </w:r>
        <w:r w:rsidR="00961B59" w:rsidRPr="005A757D">
          <w:rPr>
            <w:rFonts w:ascii="幼圆" w:eastAsia="幼圆" w:hint="eastAsia"/>
            <w:webHidden/>
          </w:rPr>
        </w:r>
        <w:r w:rsidR="00961B59" w:rsidRPr="005A757D">
          <w:rPr>
            <w:rFonts w:ascii="幼圆" w:eastAsia="幼圆" w:hint="eastAsia"/>
            <w:webHidden/>
          </w:rPr>
          <w:fldChar w:fldCharType="separate"/>
        </w:r>
        <w:r w:rsidR="00961B59" w:rsidRPr="005A757D">
          <w:rPr>
            <w:rFonts w:ascii="幼圆" w:eastAsia="幼圆" w:hint="eastAsia"/>
            <w:webHidden/>
          </w:rPr>
          <w:t>418</w:t>
        </w:r>
        <w:r w:rsidR="00961B59" w:rsidRPr="005A757D">
          <w:rPr>
            <w:rFonts w:ascii="幼圆" w:eastAsia="幼圆" w:hint="eastAsia"/>
            <w:webHidden/>
          </w:rPr>
          <w:fldChar w:fldCharType="end"/>
        </w:r>
      </w:hyperlink>
    </w:p>
    <w:p w:rsidR="00961B59" w:rsidRPr="005A757D" w:rsidRDefault="002B3701">
      <w:pPr>
        <w:pStyle w:val="20"/>
        <w:tabs>
          <w:tab w:val="right" w:leader="dot" w:pos="8302"/>
        </w:tabs>
        <w:rPr>
          <w:rFonts w:ascii="幼圆" w:eastAsia="幼圆"/>
          <w:noProof/>
          <w:sz w:val="21"/>
          <w:szCs w:val="22"/>
        </w:rPr>
      </w:pPr>
      <w:hyperlink w:anchor="_Toc511464603" w:history="1">
        <w:r w:rsidR="00961B59" w:rsidRPr="005A757D">
          <w:rPr>
            <w:rStyle w:val="a7"/>
            <w:rFonts w:ascii="幼圆" w:eastAsia="幼圆" w:hint="eastAsia"/>
            <w:noProof/>
          </w:rPr>
          <w:t>第六章 合同业务控制</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_Toc511464603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419</w:t>
        </w:r>
        <w:r w:rsidR="00961B59" w:rsidRPr="005A757D">
          <w:rPr>
            <w:rFonts w:ascii="幼圆" w:eastAsia="幼圆" w:hint="eastAsia"/>
            <w:noProof/>
            <w:webHidden/>
          </w:rPr>
          <w:fldChar w:fldCharType="end"/>
        </w:r>
      </w:hyperlink>
    </w:p>
    <w:p w:rsidR="00961B59" w:rsidRPr="005A757D" w:rsidRDefault="002B3701">
      <w:pPr>
        <w:pStyle w:val="30"/>
        <w:rPr>
          <w:rFonts w:ascii="幼圆" w:eastAsia="幼圆" w:hAnsiTheme="minorHAnsi"/>
          <w:iCs w:val="0"/>
          <w:sz w:val="21"/>
          <w:szCs w:val="22"/>
        </w:rPr>
      </w:pPr>
      <w:hyperlink w:anchor="_Toc511464604" w:history="1">
        <w:r w:rsidR="00961B59" w:rsidRPr="005A757D">
          <w:rPr>
            <w:rStyle w:val="a7"/>
            <w:rFonts w:ascii="幼圆" w:eastAsia="幼圆" w:hint="eastAsia"/>
          </w:rPr>
          <w:t>第一节 合同管理制度</w:t>
        </w:r>
        <w:r w:rsidR="00961B59" w:rsidRPr="005A757D">
          <w:rPr>
            <w:rFonts w:ascii="幼圆" w:eastAsia="幼圆" w:hint="eastAsia"/>
            <w:webHidden/>
          </w:rPr>
          <w:tab/>
        </w:r>
        <w:r w:rsidR="00961B59" w:rsidRPr="005A757D">
          <w:rPr>
            <w:rFonts w:ascii="幼圆" w:eastAsia="幼圆" w:hint="eastAsia"/>
            <w:webHidden/>
          </w:rPr>
          <w:fldChar w:fldCharType="begin"/>
        </w:r>
        <w:r w:rsidR="00961B59" w:rsidRPr="005A757D">
          <w:rPr>
            <w:rFonts w:ascii="幼圆" w:eastAsia="幼圆" w:hint="eastAsia"/>
            <w:webHidden/>
          </w:rPr>
          <w:instrText xml:space="preserve"> PAGEREF _Toc511464604 \h </w:instrText>
        </w:r>
        <w:r w:rsidR="00961B59" w:rsidRPr="005A757D">
          <w:rPr>
            <w:rFonts w:ascii="幼圆" w:eastAsia="幼圆" w:hint="eastAsia"/>
            <w:webHidden/>
          </w:rPr>
        </w:r>
        <w:r w:rsidR="00961B59" w:rsidRPr="005A757D">
          <w:rPr>
            <w:rFonts w:ascii="幼圆" w:eastAsia="幼圆" w:hint="eastAsia"/>
            <w:webHidden/>
          </w:rPr>
          <w:fldChar w:fldCharType="separate"/>
        </w:r>
        <w:r w:rsidR="00961B59" w:rsidRPr="005A757D">
          <w:rPr>
            <w:rFonts w:ascii="幼圆" w:eastAsia="幼圆" w:hint="eastAsia"/>
            <w:webHidden/>
          </w:rPr>
          <w:t>419</w:t>
        </w:r>
        <w:r w:rsidR="00961B59" w:rsidRPr="005A757D">
          <w:rPr>
            <w:rFonts w:ascii="幼圆" w:eastAsia="幼圆" w:hint="eastAsia"/>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605" w:history="1">
        <w:r w:rsidR="00961B59" w:rsidRPr="005A757D">
          <w:rPr>
            <w:rStyle w:val="a7"/>
            <w:rFonts w:ascii="幼圆" w:eastAsia="幼圆" w:hint="eastAsia"/>
            <w:noProof/>
          </w:rPr>
          <w:t>一、</w:t>
        </w:r>
        <w:r w:rsidR="00961B59" w:rsidRPr="005A757D">
          <w:rPr>
            <w:rStyle w:val="a7"/>
            <w:rFonts w:ascii="幼圆" w:eastAsia="幼圆" w:hint="eastAsia"/>
            <w:noProof/>
            <w:shd w:val="clear" w:color="auto" w:fill="FFFFFF"/>
          </w:rPr>
          <w:t xml:space="preserve"> 总则</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_Toc511464605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419</w:t>
        </w:r>
        <w:r w:rsidR="00961B59" w:rsidRPr="005A757D">
          <w:rPr>
            <w:rFonts w:ascii="幼圆" w:eastAsia="幼圆" w:hint="eastAsia"/>
            <w:noProof/>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606" w:history="1">
        <w:r w:rsidR="00961B59" w:rsidRPr="005A757D">
          <w:rPr>
            <w:rStyle w:val="a7"/>
            <w:rFonts w:ascii="幼圆" w:eastAsia="幼圆" w:hint="eastAsia"/>
            <w:noProof/>
          </w:rPr>
          <w:t>二、</w:t>
        </w:r>
        <w:r w:rsidR="00961B59" w:rsidRPr="005A757D">
          <w:rPr>
            <w:rStyle w:val="a7"/>
            <w:rFonts w:ascii="幼圆" w:eastAsia="幼圆" w:hint="eastAsia"/>
            <w:noProof/>
            <w:shd w:val="clear" w:color="auto" w:fill="FFFFFF"/>
          </w:rPr>
          <w:t xml:space="preserve"> 合同的订立、谈判、审核、履行、变更、解除</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_Toc511464606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421</w:t>
        </w:r>
        <w:r w:rsidR="00961B59" w:rsidRPr="005A757D">
          <w:rPr>
            <w:rFonts w:ascii="幼圆" w:eastAsia="幼圆" w:hint="eastAsia"/>
            <w:noProof/>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607" w:history="1">
        <w:r w:rsidR="00961B59" w:rsidRPr="005A757D">
          <w:rPr>
            <w:rStyle w:val="a7"/>
            <w:rFonts w:ascii="幼圆" w:eastAsia="幼圆" w:hint="eastAsia"/>
            <w:noProof/>
          </w:rPr>
          <w:t>三、 合同纠纷处理办法</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_Toc511464607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425</w:t>
        </w:r>
        <w:r w:rsidR="00961B59" w:rsidRPr="005A757D">
          <w:rPr>
            <w:rFonts w:ascii="幼圆" w:eastAsia="幼圆" w:hint="eastAsia"/>
            <w:noProof/>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608" w:history="1">
        <w:r w:rsidR="00961B59" w:rsidRPr="005A757D">
          <w:rPr>
            <w:rStyle w:val="a7"/>
            <w:rFonts w:ascii="幼圆" w:eastAsia="幼圆" w:hint="eastAsia"/>
            <w:noProof/>
          </w:rPr>
          <w:t>四、 合同监督与检查办法</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_Toc511464608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428</w:t>
        </w:r>
        <w:r w:rsidR="00961B59" w:rsidRPr="005A757D">
          <w:rPr>
            <w:rFonts w:ascii="幼圆" w:eastAsia="幼圆" w:hint="eastAsia"/>
            <w:noProof/>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609" w:history="1">
        <w:r w:rsidR="00961B59" w:rsidRPr="005A757D">
          <w:rPr>
            <w:rStyle w:val="a7"/>
            <w:rFonts w:ascii="幼圆" w:eastAsia="幼圆" w:hint="eastAsia"/>
            <w:noProof/>
          </w:rPr>
          <w:t>五、 合同的归档</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_Toc511464609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430</w:t>
        </w:r>
        <w:r w:rsidR="00961B59" w:rsidRPr="005A757D">
          <w:rPr>
            <w:rFonts w:ascii="幼圆" w:eastAsia="幼圆" w:hint="eastAsia"/>
            <w:noProof/>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610" w:history="1">
        <w:r w:rsidR="00961B59" w:rsidRPr="005A757D">
          <w:rPr>
            <w:rStyle w:val="a7"/>
            <w:rFonts w:ascii="幼圆" w:eastAsia="幼圆" w:hint="eastAsia"/>
            <w:noProof/>
          </w:rPr>
          <w:t>六、 附则</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_Toc511464610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431</w:t>
        </w:r>
        <w:r w:rsidR="00961B59" w:rsidRPr="005A757D">
          <w:rPr>
            <w:rFonts w:ascii="幼圆" w:eastAsia="幼圆" w:hint="eastAsia"/>
            <w:noProof/>
            <w:webHidden/>
          </w:rPr>
          <w:fldChar w:fldCharType="end"/>
        </w:r>
      </w:hyperlink>
    </w:p>
    <w:p w:rsidR="00961B59" w:rsidRPr="005A757D" w:rsidRDefault="002B3701">
      <w:pPr>
        <w:pStyle w:val="30"/>
        <w:rPr>
          <w:rFonts w:ascii="幼圆" w:eastAsia="幼圆" w:hAnsiTheme="minorHAnsi"/>
          <w:iCs w:val="0"/>
          <w:sz w:val="21"/>
          <w:szCs w:val="22"/>
        </w:rPr>
      </w:pPr>
      <w:hyperlink w:anchor="_Toc511464611" w:history="1">
        <w:r w:rsidR="00961B59" w:rsidRPr="005A757D">
          <w:rPr>
            <w:rStyle w:val="a7"/>
            <w:rFonts w:ascii="幼圆" w:eastAsia="幼圆" w:hint="eastAsia"/>
          </w:rPr>
          <w:t>第二节 合同管理流程</w:t>
        </w:r>
        <w:r w:rsidR="00961B59" w:rsidRPr="005A757D">
          <w:rPr>
            <w:rFonts w:ascii="幼圆" w:eastAsia="幼圆" w:hint="eastAsia"/>
            <w:webHidden/>
          </w:rPr>
          <w:tab/>
        </w:r>
        <w:r w:rsidR="00961B59" w:rsidRPr="005A757D">
          <w:rPr>
            <w:rFonts w:ascii="幼圆" w:eastAsia="幼圆" w:hint="eastAsia"/>
            <w:webHidden/>
          </w:rPr>
          <w:fldChar w:fldCharType="begin"/>
        </w:r>
        <w:r w:rsidR="00961B59" w:rsidRPr="005A757D">
          <w:rPr>
            <w:rFonts w:ascii="幼圆" w:eastAsia="幼圆" w:hint="eastAsia"/>
            <w:webHidden/>
          </w:rPr>
          <w:instrText xml:space="preserve"> PAGEREF _Toc511464611 \h </w:instrText>
        </w:r>
        <w:r w:rsidR="00961B59" w:rsidRPr="005A757D">
          <w:rPr>
            <w:rFonts w:ascii="幼圆" w:eastAsia="幼圆" w:hint="eastAsia"/>
            <w:webHidden/>
          </w:rPr>
        </w:r>
        <w:r w:rsidR="00961B59" w:rsidRPr="005A757D">
          <w:rPr>
            <w:rFonts w:ascii="幼圆" w:eastAsia="幼圆" w:hint="eastAsia"/>
            <w:webHidden/>
          </w:rPr>
          <w:fldChar w:fldCharType="separate"/>
        </w:r>
        <w:r w:rsidR="00961B59" w:rsidRPr="005A757D">
          <w:rPr>
            <w:rFonts w:ascii="幼圆" w:eastAsia="幼圆" w:hint="eastAsia"/>
            <w:webHidden/>
          </w:rPr>
          <w:t>432</w:t>
        </w:r>
        <w:r w:rsidR="00961B59" w:rsidRPr="005A757D">
          <w:rPr>
            <w:rFonts w:ascii="幼圆" w:eastAsia="幼圆" w:hint="eastAsia"/>
            <w:webHidden/>
          </w:rPr>
          <w:fldChar w:fldCharType="end"/>
        </w:r>
      </w:hyperlink>
    </w:p>
    <w:p w:rsidR="00961B59" w:rsidRPr="005A757D" w:rsidRDefault="002B3701">
      <w:pPr>
        <w:pStyle w:val="30"/>
        <w:rPr>
          <w:rFonts w:ascii="幼圆" w:eastAsia="幼圆" w:hAnsiTheme="minorHAnsi"/>
          <w:iCs w:val="0"/>
          <w:sz w:val="21"/>
          <w:szCs w:val="22"/>
        </w:rPr>
      </w:pPr>
      <w:hyperlink w:anchor="_Toc511464612" w:history="1">
        <w:r w:rsidR="00961B59" w:rsidRPr="005A757D">
          <w:rPr>
            <w:rStyle w:val="a7"/>
            <w:rFonts w:ascii="幼圆" w:eastAsia="幼圆" w:hint="eastAsia"/>
          </w:rPr>
          <w:t>第三节 合同纠纷处理流程图</w:t>
        </w:r>
        <w:r w:rsidR="00961B59" w:rsidRPr="005A757D">
          <w:rPr>
            <w:rFonts w:ascii="幼圆" w:eastAsia="幼圆" w:hint="eastAsia"/>
            <w:webHidden/>
          </w:rPr>
          <w:tab/>
        </w:r>
        <w:r w:rsidR="00961B59" w:rsidRPr="005A757D">
          <w:rPr>
            <w:rFonts w:ascii="幼圆" w:eastAsia="幼圆" w:hint="eastAsia"/>
            <w:webHidden/>
          </w:rPr>
          <w:fldChar w:fldCharType="begin"/>
        </w:r>
        <w:r w:rsidR="00961B59" w:rsidRPr="005A757D">
          <w:rPr>
            <w:rFonts w:ascii="幼圆" w:eastAsia="幼圆" w:hint="eastAsia"/>
            <w:webHidden/>
          </w:rPr>
          <w:instrText xml:space="preserve"> PAGEREF _Toc511464612 \h </w:instrText>
        </w:r>
        <w:r w:rsidR="00961B59" w:rsidRPr="005A757D">
          <w:rPr>
            <w:rFonts w:ascii="幼圆" w:eastAsia="幼圆" w:hint="eastAsia"/>
            <w:webHidden/>
          </w:rPr>
        </w:r>
        <w:r w:rsidR="00961B59" w:rsidRPr="005A757D">
          <w:rPr>
            <w:rFonts w:ascii="幼圆" w:eastAsia="幼圆" w:hint="eastAsia"/>
            <w:webHidden/>
          </w:rPr>
          <w:fldChar w:fldCharType="separate"/>
        </w:r>
        <w:r w:rsidR="00961B59" w:rsidRPr="005A757D">
          <w:rPr>
            <w:rFonts w:ascii="幼圆" w:eastAsia="幼圆" w:hint="eastAsia"/>
            <w:webHidden/>
          </w:rPr>
          <w:t>433</w:t>
        </w:r>
        <w:r w:rsidR="00961B59" w:rsidRPr="005A757D">
          <w:rPr>
            <w:rFonts w:ascii="幼圆" w:eastAsia="幼圆" w:hint="eastAsia"/>
            <w:webHidden/>
          </w:rPr>
          <w:fldChar w:fldCharType="end"/>
        </w:r>
      </w:hyperlink>
    </w:p>
    <w:p w:rsidR="00961B59" w:rsidRPr="005A757D" w:rsidRDefault="002B3701">
      <w:pPr>
        <w:pStyle w:val="30"/>
        <w:rPr>
          <w:rFonts w:ascii="幼圆" w:eastAsia="幼圆" w:hAnsiTheme="minorHAnsi"/>
          <w:iCs w:val="0"/>
          <w:sz w:val="21"/>
          <w:szCs w:val="22"/>
        </w:rPr>
      </w:pPr>
      <w:hyperlink w:anchor="_Toc511464613" w:history="1">
        <w:r w:rsidR="00961B59" w:rsidRPr="005A757D">
          <w:rPr>
            <w:rStyle w:val="a7"/>
            <w:rFonts w:ascii="幼圆" w:eastAsia="幼圆" w:hint="eastAsia"/>
          </w:rPr>
          <w:t>第四节 合同管理风险评估与应对表</w:t>
        </w:r>
        <w:r w:rsidR="00961B59" w:rsidRPr="005A757D">
          <w:rPr>
            <w:rFonts w:ascii="幼圆" w:eastAsia="幼圆" w:hint="eastAsia"/>
            <w:webHidden/>
          </w:rPr>
          <w:tab/>
        </w:r>
        <w:r w:rsidR="00961B59" w:rsidRPr="005A757D">
          <w:rPr>
            <w:rFonts w:ascii="幼圆" w:eastAsia="幼圆" w:hint="eastAsia"/>
            <w:webHidden/>
          </w:rPr>
          <w:fldChar w:fldCharType="begin"/>
        </w:r>
        <w:r w:rsidR="00961B59" w:rsidRPr="005A757D">
          <w:rPr>
            <w:rFonts w:ascii="幼圆" w:eastAsia="幼圆" w:hint="eastAsia"/>
            <w:webHidden/>
          </w:rPr>
          <w:instrText xml:space="preserve"> PAGEREF _Toc511464613 \h </w:instrText>
        </w:r>
        <w:r w:rsidR="00961B59" w:rsidRPr="005A757D">
          <w:rPr>
            <w:rFonts w:ascii="幼圆" w:eastAsia="幼圆" w:hint="eastAsia"/>
            <w:webHidden/>
          </w:rPr>
        </w:r>
        <w:r w:rsidR="00961B59" w:rsidRPr="005A757D">
          <w:rPr>
            <w:rFonts w:ascii="幼圆" w:eastAsia="幼圆" w:hint="eastAsia"/>
            <w:webHidden/>
          </w:rPr>
          <w:fldChar w:fldCharType="separate"/>
        </w:r>
        <w:r w:rsidR="00961B59" w:rsidRPr="005A757D">
          <w:rPr>
            <w:rFonts w:ascii="幼圆" w:eastAsia="幼圆" w:hint="eastAsia"/>
            <w:webHidden/>
          </w:rPr>
          <w:t>434</w:t>
        </w:r>
        <w:r w:rsidR="00961B59" w:rsidRPr="005A757D">
          <w:rPr>
            <w:rFonts w:ascii="幼圆" w:eastAsia="幼圆" w:hint="eastAsia"/>
            <w:webHidden/>
          </w:rPr>
          <w:fldChar w:fldCharType="end"/>
        </w:r>
      </w:hyperlink>
    </w:p>
    <w:p w:rsidR="00961B59" w:rsidRPr="005A757D" w:rsidRDefault="002B3701">
      <w:pPr>
        <w:pStyle w:val="20"/>
        <w:tabs>
          <w:tab w:val="right" w:leader="dot" w:pos="8302"/>
        </w:tabs>
        <w:rPr>
          <w:rFonts w:ascii="幼圆" w:eastAsia="幼圆"/>
          <w:noProof/>
          <w:sz w:val="21"/>
          <w:szCs w:val="22"/>
        </w:rPr>
      </w:pPr>
      <w:hyperlink w:anchor="_Toc511464614" w:history="1">
        <w:r w:rsidR="00961B59" w:rsidRPr="005A757D">
          <w:rPr>
            <w:rStyle w:val="a7"/>
            <w:rFonts w:ascii="幼圆" w:eastAsia="幼圆" w:hint="eastAsia"/>
            <w:noProof/>
          </w:rPr>
          <w:t>第七章 印章及票据管理控制</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_Toc511464614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437</w:t>
        </w:r>
        <w:r w:rsidR="00961B59" w:rsidRPr="005A757D">
          <w:rPr>
            <w:rFonts w:ascii="幼圆" w:eastAsia="幼圆" w:hint="eastAsia"/>
            <w:noProof/>
            <w:webHidden/>
          </w:rPr>
          <w:fldChar w:fldCharType="end"/>
        </w:r>
      </w:hyperlink>
    </w:p>
    <w:p w:rsidR="00961B59" w:rsidRPr="005A757D" w:rsidRDefault="002B3701">
      <w:pPr>
        <w:pStyle w:val="30"/>
        <w:rPr>
          <w:rFonts w:ascii="幼圆" w:eastAsia="幼圆" w:hAnsiTheme="minorHAnsi"/>
          <w:iCs w:val="0"/>
          <w:sz w:val="21"/>
          <w:szCs w:val="22"/>
        </w:rPr>
      </w:pPr>
      <w:hyperlink w:anchor="_Toc511464615" w:history="1">
        <w:r w:rsidR="00961B59" w:rsidRPr="005A757D">
          <w:rPr>
            <w:rStyle w:val="a7"/>
            <w:rFonts w:ascii="幼圆" w:eastAsia="幼圆" w:hint="eastAsia"/>
          </w:rPr>
          <w:t>第一节 印章管理制度</w:t>
        </w:r>
        <w:r w:rsidR="00961B59" w:rsidRPr="005A757D">
          <w:rPr>
            <w:rFonts w:ascii="幼圆" w:eastAsia="幼圆" w:hint="eastAsia"/>
            <w:webHidden/>
          </w:rPr>
          <w:tab/>
        </w:r>
        <w:r w:rsidR="00961B59" w:rsidRPr="005A757D">
          <w:rPr>
            <w:rFonts w:ascii="幼圆" w:eastAsia="幼圆" w:hint="eastAsia"/>
            <w:webHidden/>
          </w:rPr>
          <w:fldChar w:fldCharType="begin"/>
        </w:r>
        <w:r w:rsidR="00961B59" w:rsidRPr="005A757D">
          <w:rPr>
            <w:rFonts w:ascii="幼圆" w:eastAsia="幼圆" w:hint="eastAsia"/>
            <w:webHidden/>
          </w:rPr>
          <w:instrText xml:space="preserve"> PAGEREF _Toc511464615 \h </w:instrText>
        </w:r>
        <w:r w:rsidR="00961B59" w:rsidRPr="005A757D">
          <w:rPr>
            <w:rFonts w:ascii="幼圆" w:eastAsia="幼圆" w:hint="eastAsia"/>
            <w:webHidden/>
          </w:rPr>
        </w:r>
        <w:r w:rsidR="00961B59" w:rsidRPr="005A757D">
          <w:rPr>
            <w:rFonts w:ascii="幼圆" w:eastAsia="幼圆" w:hint="eastAsia"/>
            <w:webHidden/>
          </w:rPr>
          <w:fldChar w:fldCharType="separate"/>
        </w:r>
        <w:r w:rsidR="00961B59" w:rsidRPr="005A757D">
          <w:rPr>
            <w:rFonts w:ascii="幼圆" w:eastAsia="幼圆" w:hint="eastAsia"/>
            <w:webHidden/>
          </w:rPr>
          <w:t>437</w:t>
        </w:r>
        <w:r w:rsidR="00961B59" w:rsidRPr="005A757D">
          <w:rPr>
            <w:rFonts w:ascii="幼圆" w:eastAsia="幼圆" w:hint="eastAsia"/>
            <w:webHidden/>
          </w:rPr>
          <w:fldChar w:fldCharType="end"/>
        </w:r>
      </w:hyperlink>
    </w:p>
    <w:p w:rsidR="00961B59" w:rsidRPr="005A757D" w:rsidRDefault="002B3701">
      <w:pPr>
        <w:pStyle w:val="30"/>
        <w:rPr>
          <w:rFonts w:ascii="幼圆" w:eastAsia="幼圆" w:hAnsiTheme="minorHAnsi"/>
          <w:iCs w:val="0"/>
          <w:sz w:val="21"/>
          <w:szCs w:val="22"/>
        </w:rPr>
      </w:pPr>
      <w:hyperlink w:anchor="_Toc511464616" w:history="1">
        <w:r w:rsidR="00961B59" w:rsidRPr="005A757D">
          <w:rPr>
            <w:rStyle w:val="a7"/>
            <w:rFonts w:ascii="幼圆" w:eastAsia="幼圆" w:hint="eastAsia"/>
          </w:rPr>
          <w:t>第二节 印章业务管理流程</w:t>
        </w:r>
        <w:r w:rsidR="00961B59" w:rsidRPr="005A757D">
          <w:rPr>
            <w:rFonts w:ascii="幼圆" w:eastAsia="幼圆" w:hint="eastAsia"/>
            <w:webHidden/>
          </w:rPr>
          <w:tab/>
        </w:r>
        <w:r w:rsidR="00961B59" w:rsidRPr="005A757D">
          <w:rPr>
            <w:rFonts w:ascii="幼圆" w:eastAsia="幼圆" w:hint="eastAsia"/>
            <w:webHidden/>
          </w:rPr>
          <w:fldChar w:fldCharType="begin"/>
        </w:r>
        <w:r w:rsidR="00961B59" w:rsidRPr="005A757D">
          <w:rPr>
            <w:rFonts w:ascii="幼圆" w:eastAsia="幼圆" w:hint="eastAsia"/>
            <w:webHidden/>
          </w:rPr>
          <w:instrText xml:space="preserve"> PAGEREF _Toc511464616 \h </w:instrText>
        </w:r>
        <w:r w:rsidR="00961B59" w:rsidRPr="005A757D">
          <w:rPr>
            <w:rFonts w:ascii="幼圆" w:eastAsia="幼圆" w:hint="eastAsia"/>
            <w:webHidden/>
          </w:rPr>
        </w:r>
        <w:r w:rsidR="00961B59" w:rsidRPr="005A757D">
          <w:rPr>
            <w:rFonts w:ascii="幼圆" w:eastAsia="幼圆" w:hint="eastAsia"/>
            <w:webHidden/>
          </w:rPr>
          <w:fldChar w:fldCharType="separate"/>
        </w:r>
        <w:r w:rsidR="00961B59" w:rsidRPr="005A757D">
          <w:rPr>
            <w:rFonts w:ascii="幼圆" w:eastAsia="幼圆" w:hint="eastAsia"/>
            <w:webHidden/>
          </w:rPr>
          <w:t>441</w:t>
        </w:r>
        <w:r w:rsidR="00961B59" w:rsidRPr="005A757D">
          <w:rPr>
            <w:rFonts w:ascii="幼圆" w:eastAsia="幼圆" w:hint="eastAsia"/>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617" w:history="1">
        <w:r w:rsidR="00961B59" w:rsidRPr="005A757D">
          <w:rPr>
            <w:rStyle w:val="a7"/>
            <w:rFonts w:ascii="幼圆" w:eastAsia="幼圆" w:hint="eastAsia"/>
            <w:noProof/>
          </w:rPr>
          <w:t>一、 印章刻制业务流程图</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_Toc511464617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441</w:t>
        </w:r>
        <w:r w:rsidR="00961B59" w:rsidRPr="005A757D">
          <w:rPr>
            <w:rFonts w:ascii="幼圆" w:eastAsia="幼圆" w:hint="eastAsia"/>
            <w:noProof/>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618" w:history="1">
        <w:r w:rsidR="00961B59" w:rsidRPr="005A757D">
          <w:rPr>
            <w:rStyle w:val="a7"/>
            <w:rFonts w:ascii="幼圆" w:eastAsia="幼圆" w:hint="eastAsia"/>
            <w:noProof/>
          </w:rPr>
          <w:t>二、 印章使用业务流程图</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_Toc511464618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441</w:t>
        </w:r>
        <w:r w:rsidR="00961B59" w:rsidRPr="005A757D">
          <w:rPr>
            <w:rFonts w:ascii="幼圆" w:eastAsia="幼圆" w:hint="eastAsia"/>
            <w:noProof/>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619" w:history="1">
        <w:r w:rsidR="00961B59" w:rsidRPr="005A757D">
          <w:rPr>
            <w:rStyle w:val="a7"/>
            <w:rFonts w:ascii="幼圆" w:eastAsia="幼圆" w:hint="eastAsia"/>
            <w:noProof/>
          </w:rPr>
          <w:t>三、 印章交接业务流程图</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_Toc511464619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441</w:t>
        </w:r>
        <w:r w:rsidR="00961B59" w:rsidRPr="005A757D">
          <w:rPr>
            <w:rFonts w:ascii="幼圆" w:eastAsia="幼圆" w:hint="eastAsia"/>
            <w:noProof/>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620" w:history="1">
        <w:r w:rsidR="00961B59" w:rsidRPr="005A757D">
          <w:rPr>
            <w:rStyle w:val="a7"/>
            <w:rFonts w:ascii="幼圆" w:eastAsia="幼圆" w:hint="eastAsia"/>
            <w:noProof/>
          </w:rPr>
          <w:t>四、 印章停用业务流程图</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_Toc511464620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442</w:t>
        </w:r>
        <w:r w:rsidR="00961B59" w:rsidRPr="005A757D">
          <w:rPr>
            <w:rFonts w:ascii="幼圆" w:eastAsia="幼圆" w:hint="eastAsia"/>
            <w:noProof/>
            <w:webHidden/>
          </w:rPr>
          <w:fldChar w:fldCharType="end"/>
        </w:r>
      </w:hyperlink>
    </w:p>
    <w:p w:rsidR="00961B59" w:rsidRPr="005A757D" w:rsidRDefault="002B3701">
      <w:pPr>
        <w:pStyle w:val="30"/>
        <w:rPr>
          <w:rFonts w:ascii="幼圆" w:eastAsia="幼圆" w:hAnsiTheme="minorHAnsi"/>
          <w:iCs w:val="0"/>
          <w:sz w:val="21"/>
          <w:szCs w:val="22"/>
        </w:rPr>
      </w:pPr>
      <w:hyperlink w:anchor="_Toc511464621" w:history="1">
        <w:r w:rsidR="00961B59" w:rsidRPr="005A757D">
          <w:rPr>
            <w:rStyle w:val="a7"/>
            <w:rFonts w:ascii="幼圆" w:eastAsia="幼圆" w:hint="eastAsia"/>
          </w:rPr>
          <w:t>第三节 印章管理风险评估与应对表</w:t>
        </w:r>
        <w:r w:rsidR="00961B59" w:rsidRPr="005A757D">
          <w:rPr>
            <w:rFonts w:ascii="幼圆" w:eastAsia="幼圆" w:hint="eastAsia"/>
            <w:webHidden/>
          </w:rPr>
          <w:tab/>
        </w:r>
        <w:r w:rsidR="00961B59" w:rsidRPr="005A757D">
          <w:rPr>
            <w:rFonts w:ascii="幼圆" w:eastAsia="幼圆" w:hint="eastAsia"/>
            <w:webHidden/>
          </w:rPr>
          <w:fldChar w:fldCharType="begin"/>
        </w:r>
        <w:r w:rsidR="00961B59" w:rsidRPr="005A757D">
          <w:rPr>
            <w:rFonts w:ascii="幼圆" w:eastAsia="幼圆" w:hint="eastAsia"/>
            <w:webHidden/>
          </w:rPr>
          <w:instrText xml:space="preserve"> PAGEREF _Toc511464621 \h </w:instrText>
        </w:r>
        <w:r w:rsidR="00961B59" w:rsidRPr="005A757D">
          <w:rPr>
            <w:rFonts w:ascii="幼圆" w:eastAsia="幼圆" w:hint="eastAsia"/>
            <w:webHidden/>
          </w:rPr>
        </w:r>
        <w:r w:rsidR="00961B59" w:rsidRPr="005A757D">
          <w:rPr>
            <w:rFonts w:ascii="幼圆" w:eastAsia="幼圆" w:hint="eastAsia"/>
            <w:webHidden/>
          </w:rPr>
          <w:fldChar w:fldCharType="separate"/>
        </w:r>
        <w:r w:rsidR="00961B59" w:rsidRPr="005A757D">
          <w:rPr>
            <w:rFonts w:ascii="幼圆" w:eastAsia="幼圆" w:hint="eastAsia"/>
            <w:webHidden/>
          </w:rPr>
          <w:t>443</w:t>
        </w:r>
        <w:r w:rsidR="00961B59" w:rsidRPr="005A757D">
          <w:rPr>
            <w:rFonts w:ascii="幼圆" w:eastAsia="幼圆" w:hint="eastAsia"/>
            <w:webHidden/>
          </w:rPr>
          <w:fldChar w:fldCharType="end"/>
        </w:r>
      </w:hyperlink>
    </w:p>
    <w:p w:rsidR="00961B59" w:rsidRPr="005A757D" w:rsidRDefault="002B3701">
      <w:pPr>
        <w:pStyle w:val="30"/>
        <w:rPr>
          <w:rFonts w:ascii="幼圆" w:eastAsia="幼圆" w:hAnsiTheme="minorHAnsi"/>
          <w:iCs w:val="0"/>
          <w:sz w:val="21"/>
          <w:szCs w:val="22"/>
        </w:rPr>
      </w:pPr>
      <w:hyperlink w:anchor="_Toc511464622" w:history="1">
        <w:r w:rsidR="00961B59" w:rsidRPr="005A757D">
          <w:rPr>
            <w:rStyle w:val="a7"/>
            <w:rFonts w:ascii="幼圆" w:eastAsia="幼圆" w:hint="eastAsia"/>
          </w:rPr>
          <w:t>第四节 票据管理制度</w:t>
        </w:r>
        <w:r w:rsidR="00961B59" w:rsidRPr="005A757D">
          <w:rPr>
            <w:rFonts w:ascii="幼圆" w:eastAsia="幼圆" w:hint="eastAsia"/>
            <w:webHidden/>
          </w:rPr>
          <w:tab/>
        </w:r>
        <w:r w:rsidR="00961B59" w:rsidRPr="005A757D">
          <w:rPr>
            <w:rFonts w:ascii="幼圆" w:eastAsia="幼圆" w:hint="eastAsia"/>
            <w:webHidden/>
          </w:rPr>
          <w:fldChar w:fldCharType="begin"/>
        </w:r>
        <w:r w:rsidR="00961B59" w:rsidRPr="005A757D">
          <w:rPr>
            <w:rFonts w:ascii="幼圆" w:eastAsia="幼圆" w:hint="eastAsia"/>
            <w:webHidden/>
          </w:rPr>
          <w:instrText xml:space="preserve"> PAGEREF _Toc511464622 \h </w:instrText>
        </w:r>
        <w:r w:rsidR="00961B59" w:rsidRPr="005A757D">
          <w:rPr>
            <w:rFonts w:ascii="幼圆" w:eastAsia="幼圆" w:hint="eastAsia"/>
            <w:webHidden/>
          </w:rPr>
        </w:r>
        <w:r w:rsidR="00961B59" w:rsidRPr="005A757D">
          <w:rPr>
            <w:rFonts w:ascii="幼圆" w:eastAsia="幼圆" w:hint="eastAsia"/>
            <w:webHidden/>
          </w:rPr>
          <w:fldChar w:fldCharType="separate"/>
        </w:r>
        <w:r w:rsidR="00961B59" w:rsidRPr="005A757D">
          <w:rPr>
            <w:rFonts w:ascii="幼圆" w:eastAsia="幼圆" w:hint="eastAsia"/>
            <w:webHidden/>
          </w:rPr>
          <w:t>445</w:t>
        </w:r>
        <w:r w:rsidR="00961B59" w:rsidRPr="005A757D">
          <w:rPr>
            <w:rFonts w:ascii="幼圆" w:eastAsia="幼圆" w:hint="eastAsia"/>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623" w:history="1">
        <w:r w:rsidR="00961B59" w:rsidRPr="005A757D">
          <w:rPr>
            <w:rStyle w:val="a7"/>
            <w:rFonts w:ascii="幼圆" w:eastAsia="幼圆" w:hint="eastAsia"/>
            <w:noProof/>
          </w:rPr>
          <w:t>一、 原始票据管理</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_Toc511464623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445</w:t>
        </w:r>
        <w:r w:rsidR="00961B59" w:rsidRPr="005A757D">
          <w:rPr>
            <w:rFonts w:ascii="幼圆" w:eastAsia="幼圆" w:hint="eastAsia"/>
            <w:noProof/>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624" w:history="1">
        <w:r w:rsidR="00961B59" w:rsidRPr="005A757D">
          <w:rPr>
            <w:rStyle w:val="a7"/>
            <w:rFonts w:ascii="幼圆" w:eastAsia="幼圆" w:hint="eastAsia"/>
            <w:noProof/>
          </w:rPr>
          <w:t>二、 记账票据管理</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_Toc511464624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445</w:t>
        </w:r>
        <w:r w:rsidR="00961B59" w:rsidRPr="005A757D">
          <w:rPr>
            <w:rFonts w:ascii="幼圆" w:eastAsia="幼圆" w:hint="eastAsia"/>
            <w:noProof/>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625" w:history="1">
        <w:r w:rsidR="00961B59" w:rsidRPr="005A757D">
          <w:rPr>
            <w:rStyle w:val="a7"/>
            <w:rFonts w:ascii="幼圆" w:eastAsia="幼圆" w:hint="eastAsia"/>
            <w:noProof/>
          </w:rPr>
          <w:t>三、 银行票据管理</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_Toc511464625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445</w:t>
        </w:r>
        <w:r w:rsidR="00961B59" w:rsidRPr="005A757D">
          <w:rPr>
            <w:rFonts w:ascii="幼圆" w:eastAsia="幼圆" w:hint="eastAsia"/>
            <w:noProof/>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626" w:history="1">
        <w:r w:rsidR="00961B59" w:rsidRPr="005A757D">
          <w:rPr>
            <w:rStyle w:val="a7"/>
            <w:rFonts w:ascii="幼圆" w:eastAsia="幼圆" w:hint="eastAsia"/>
            <w:noProof/>
          </w:rPr>
          <w:t>四、 财政票据管理</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_Toc511464626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448</w:t>
        </w:r>
        <w:r w:rsidR="00961B59" w:rsidRPr="005A757D">
          <w:rPr>
            <w:rFonts w:ascii="幼圆" w:eastAsia="幼圆" w:hint="eastAsia"/>
            <w:noProof/>
            <w:webHidden/>
          </w:rPr>
          <w:fldChar w:fldCharType="end"/>
        </w:r>
      </w:hyperlink>
    </w:p>
    <w:p w:rsidR="00961B59" w:rsidRPr="005A757D" w:rsidRDefault="002B3701">
      <w:pPr>
        <w:pStyle w:val="30"/>
        <w:rPr>
          <w:rFonts w:ascii="幼圆" w:eastAsia="幼圆" w:hAnsiTheme="minorHAnsi"/>
          <w:iCs w:val="0"/>
          <w:sz w:val="21"/>
          <w:szCs w:val="22"/>
        </w:rPr>
      </w:pPr>
      <w:hyperlink w:anchor="_Toc511464627" w:history="1">
        <w:r w:rsidR="00961B59" w:rsidRPr="005A757D">
          <w:rPr>
            <w:rStyle w:val="a7"/>
            <w:rFonts w:ascii="幼圆" w:eastAsia="幼圆" w:hint="eastAsia"/>
          </w:rPr>
          <w:t>第五节 票据管理流程</w:t>
        </w:r>
        <w:r w:rsidR="00961B59" w:rsidRPr="005A757D">
          <w:rPr>
            <w:rFonts w:ascii="幼圆" w:eastAsia="幼圆" w:hint="eastAsia"/>
            <w:webHidden/>
          </w:rPr>
          <w:tab/>
        </w:r>
        <w:r w:rsidR="00961B59" w:rsidRPr="005A757D">
          <w:rPr>
            <w:rFonts w:ascii="幼圆" w:eastAsia="幼圆" w:hint="eastAsia"/>
            <w:webHidden/>
          </w:rPr>
          <w:fldChar w:fldCharType="begin"/>
        </w:r>
        <w:r w:rsidR="00961B59" w:rsidRPr="005A757D">
          <w:rPr>
            <w:rFonts w:ascii="幼圆" w:eastAsia="幼圆" w:hint="eastAsia"/>
            <w:webHidden/>
          </w:rPr>
          <w:instrText xml:space="preserve"> PAGEREF _Toc511464627 \h </w:instrText>
        </w:r>
        <w:r w:rsidR="00961B59" w:rsidRPr="005A757D">
          <w:rPr>
            <w:rFonts w:ascii="幼圆" w:eastAsia="幼圆" w:hint="eastAsia"/>
            <w:webHidden/>
          </w:rPr>
        </w:r>
        <w:r w:rsidR="00961B59" w:rsidRPr="005A757D">
          <w:rPr>
            <w:rFonts w:ascii="幼圆" w:eastAsia="幼圆" w:hint="eastAsia"/>
            <w:webHidden/>
          </w:rPr>
          <w:fldChar w:fldCharType="separate"/>
        </w:r>
        <w:r w:rsidR="00961B59" w:rsidRPr="005A757D">
          <w:rPr>
            <w:rFonts w:ascii="幼圆" w:eastAsia="幼圆" w:hint="eastAsia"/>
            <w:webHidden/>
          </w:rPr>
          <w:t>449</w:t>
        </w:r>
        <w:r w:rsidR="00961B59" w:rsidRPr="005A757D">
          <w:rPr>
            <w:rFonts w:ascii="幼圆" w:eastAsia="幼圆" w:hint="eastAsia"/>
            <w:webHidden/>
          </w:rPr>
          <w:fldChar w:fldCharType="end"/>
        </w:r>
      </w:hyperlink>
    </w:p>
    <w:p w:rsidR="00961B59" w:rsidRPr="005A757D" w:rsidRDefault="002B3701">
      <w:pPr>
        <w:pStyle w:val="30"/>
        <w:rPr>
          <w:rFonts w:ascii="幼圆" w:eastAsia="幼圆" w:hAnsiTheme="minorHAnsi"/>
          <w:iCs w:val="0"/>
          <w:sz w:val="21"/>
          <w:szCs w:val="22"/>
        </w:rPr>
      </w:pPr>
      <w:hyperlink w:anchor="_Toc511464628" w:history="1">
        <w:r w:rsidR="00961B59" w:rsidRPr="005A757D">
          <w:rPr>
            <w:rStyle w:val="a7"/>
            <w:rFonts w:ascii="幼圆" w:eastAsia="幼圆" w:hint="eastAsia"/>
          </w:rPr>
          <w:t>第六节 票据管理风险评估与应对表</w:t>
        </w:r>
        <w:r w:rsidR="00961B59" w:rsidRPr="005A757D">
          <w:rPr>
            <w:rFonts w:ascii="幼圆" w:eastAsia="幼圆" w:hint="eastAsia"/>
            <w:webHidden/>
          </w:rPr>
          <w:tab/>
        </w:r>
        <w:r w:rsidR="00961B59" w:rsidRPr="005A757D">
          <w:rPr>
            <w:rFonts w:ascii="幼圆" w:eastAsia="幼圆" w:hint="eastAsia"/>
            <w:webHidden/>
          </w:rPr>
          <w:fldChar w:fldCharType="begin"/>
        </w:r>
        <w:r w:rsidR="00961B59" w:rsidRPr="005A757D">
          <w:rPr>
            <w:rFonts w:ascii="幼圆" w:eastAsia="幼圆" w:hint="eastAsia"/>
            <w:webHidden/>
          </w:rPr>
          <w:instrText xml:space="preserve"> PAGEREF _Toc511464628 \h </w:instrText>
        </w:r>
        <w:r w:rsidR="00961B59" w:rsidRPr="005A757D">
          <w:rPr>
            <w:rFonts w:ascii="幼圆" w:eastAsia="幼圆" w:hint="eastAsia"/>
            <w:webHidden/>
          </w:rPr>
        </w:r>
        <w:r w:rsidR="00961B59" w:rsidRPr="005A757D">
          <w:rPr>
            <w:rFonts w:ascii="幼圆" w:eastAsia="幼圆" w:hint="eastAsia"/>
            <w:webHidden/>
          </w:rPr>
          <w:fldChar w:fldCharType="separate"/>
        </w:r>
        <w:r w:rsidR="00961B59" w:rsidRPr="005A757D">
          <w:rPr>
            <w:rFonts w:ascii="幼圆" w:eastAsia="幼圆" w:hint="eastAsia"/>
            <w:webHidden/>
          </w:rPr>
          <w:t>450</w:t>
        </w:r>
        <w:r w:rsidR="00961B59" w:rsidRPr="005A757D">
          <w:rPr>
            <w:rFonts w:ascii="幼圆" w:eastAsia="幼圆" w:hint="eastAsia"/>
            <w:webHidden/>
          </w:rPr>
          <w:fldChar w:fldCharType="end"/>
        </w:r>
      </w:hyperlink>
    </w:p>
    <w:p w:rsidR="00961B59" w:rsidRPr="005A757D" w:rsidRDefault="002B3701">
      <w:pPr>
        <w:pStyle w:val="20"/>
        <w:tabs>
          <w:tab w:val="right" w:leader="dot" w:pos="8302"/>
        </w:tabs>
        <w:rPr>
          <w:rFonts w:ascii="幼圆" w:eastAsia="幼圆"/>
          <w:noProof/>
          <w:sz w:val="21"/>
          <w:szCs w:val="22"/>
        </w:rPr>
      </w:pPr>
      <w:hyperlink w:anchor="_Toc511464629" w:history="1">
        <w:r w:rsidR="00961B59" w:rsidRPr="005A757D">
          <w:rPr>
            <w:rStyle w:val="a7"/>
            <w:rFonts w:ascii="幼圆" w:eastAsia="幼圆" w:hint="eastAsia"/>
            <w:noProof/>
          </w:rPr>
          <w:t>第八章 债务业务管理制度</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_Toc511464629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452</w:t>
        </w:r>
        <w:r w:rsidR="00961B59" w:rsidRPr="005A757D">
          <w:rPr>
            <w:rFonts w:ascii="幼圆" w:eastAsia="幼圆" w:hint="eastAsia"/>
            <w:noProof/>
            <w:webHidden/>
          </w:rPr>
          <w:fldChar w:fldCharType="end"/>
        </w:r>
      </w:hyperlink>
    </w:p>
    <w:p w:rsidR="00961B59" w:rsidRPr="005A757D" w:rsidRDefault="002B3701">
      <w:pPr>
        <w:pStyle w:val="20"/>
        <w:tabs>
          <w:tab w:val="right" w:leader="dot" w:pos="8302"/>
        </w:tabs>
        <w:rPr>
          <w:rFonts w:ascii="幼圆" w:eastAsia="幼圆"/>
          <w:noProof/>
          <w:sz w:val="21"/>
          <w:szCs w:val="22"/>
        </w:rPr>
      </w:pPr>
      <w:hyperlink w:anchor="_Toc511464630" w:history="1">
        <w:r w:rsidR="00961B59" w:rsidRPr="005A757D">
          <w:rPr>
            <w:rStyle w:val="a7"/>
            <w:rFonts w:ascii="幼圆" w:eastAsia="幼圆" w:hint="eastAsia"/>
            <w:noProof/>
          </w:rPr>
          <w:t>第九章 对外投资业务管理制度</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_Toc511464630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454</w:t>
        </w:r>
        <w:r w:rsidR="00961B59" w:rsidRPr="005A757D">
          <w:rPr>
            <w:rFonts w:ascii="幼圆" w:eastAsia="幼圆" w:hint="eastAsia"/>
            <w:noProof/>
            <w:webHidden/>
          </w:rPr>
          <w:fldChar w:fldCharType="end"/>
        </w:r>
      </w:hyperlink>
    </w:p>
    <w:p w:rsidR="00961B59" w:rsidRPr="005A757D" w:rsidRDefault="002B3701">
      <w:pPr>
        <w:pStyle w:val="30"/>
        <w:rPr>
          <w:rFonts w:ascii="幼圆" w:eastAsia="幼圆" w:hAnsiTheme="minorHAnsi"/>
          <w:iCs w:val="0"/>
          <w:sz w:val="21"/>
          <w:szCs w:val="22"/>
        </w:rPr>
      </w:pPr>
      <w:hyperlink w:anchor="_Toc511464631" w:history="1">
        <w:r w:rsidR="00961B59" w:rsidRPr="005A757D">
          <w:rPr>
            <w:rStyle w:val="a7"/>
            <w:rFonts w:ascii="幼圆" w:eastAsia="幼圆" w:hint="eastAsia"/>
          </w:rPr>
          <w:t>第一节 总则</w:t>
        </w:r>
        <w:r w:rsidR="00961B59" w:rsidRPr="005A757D">
          <w:rPr>
            <w:rFonts w:ascii="幼圆" w:eastAsia="幼圆" w:hint="eastAsia"/>
            <w:webHidden/>
          </w:rPr>
          <w:tab/>
        </w:r>
        <w:r w:rsidR="00961B59" w:rsidRPr="005A757D">
          <w:rPr>
            <w:rFonts w:ascii="幼圆" w:eastAsia="幼圆" w:hint="eastAsia"/>
            <w:webHidden/>
          </w:rPr>
          <w:fldChar w:fldCharType="begin"/>
        </w:r>
        <w:r w:rsidR="00961B59" w:rsidRPr="005A757D">
          <w:rPr>
            <w:rFonts w:ascii="幼圆" w:eastAsia="幼圆" w:hint="eastAsia"/>
            <w:webHidden/>
          </w:rPr>
          <w:instrText xml:space="preserve"> PAGEREF _Toc511464631 \h </w:instrText>
        </w:r>
        <w:r w:rsidR="00961B59" w:rsidRPr="005A757D">
          <w:rPr>
            <w:rFonts w:ascii="幼圆" w:eastAsia="幼圆" w:hint="eastAsia"/>
            <w:webHidden/>
          </w:rPr>
        </w:r>
        <w:r w:rsidR="00961B59" w:rsidRPr="005A757D">
          <w:rPr>
            <w:rFonts w:ascii="幼圆" w:eastAsia="幼圆" w:hint="eastAsia"/>
            <w:webHidden/>
          </w:rPr>
          <w:fldChar w:fldCharType="separate"/>
        </w:r>
        <w:r w:rsidR="00961B59" w:rsidRPr="005A757D">
          <w:rPr>
            <w:rFonts w:ascii="幼圆" w:eastAsia="幼圆" w:hint="eastAsia"/>
            <w:webHidden/>
          </w:rPr>
          <w:t>454</w:t>
        </w:r>
        <w:r w:rsidR="00961B59" w:rsidRPr="005A757D">
          <w:rPr>
            <w:rFonts w:ascii="幼圆" w:eastAsia="幼圆" w:hint="eastAsia"/>
            <w:webHidden/>
          </w:rPr>
          <w:fldChar w:fldCharType="end"/>
        </w:r>
      </w:hyperlink>
    </w:p>
    <w:p w:rsidR="00961B59" w:rsidRPr="005A757D" w:rsidRDefault="002B3701">
      <w:pPr>
        <w:pStyle w:val="30"/>
        <w:rPr>
          <w:rFonts w:ascii="幼圆" w:eastAsia="幼圆" w:hAnsiTheme="minorHAnsi"/>
          <w:iCs w:val="0"/>
          <w:sz w:val="21"/>
          <w:szCs w:val="22"/>
        </w:rPr>
      </w:pPr>
      <w:hyperlink w:anchor="_Toc511464632" w:history="1">
        <w:r w:rsidR="00961B59" w:rsidRPr="005A757D">
          <w:rPr>
            <w:rStyle w:val="a7"/>
            <w:rFonts w:ascii="幼圆" w:eastAsia="幼圆" w:hint="eastAsia"/>
          </w:rPr>
          <w:t>第二节 对外投资类型和审批</w:t>
        </w:r>
        <w:r w:rsidR="00961B59" w:rsidRPr="005A757D">
          <w:rPr>
            <w:rFonts w:ascii="幼圆" w:eastAsia="幼圆" w:hint="eastAsia"/>
            <w:webHidden/>
          </w:rPr>
          <w:tab/>
        </w:r>
        <w:r w:rsidR="00961B59" w:rsidRPr="005A757D">
          <w:rPr>
            <w:rFonts w:ascii="幼圆" w:eastAsia="幼圆" w:hint="eastAsia"/>
            <w:webHidden/>
          </w:rPr>
          <w:fldChar w:fldCharType="begin"/>
        </w:r>
        <w:r w:rsidR="00961B59" w:rsidRPr="005A757D">
          <w:rPr>
            <w:rFonts w:ascii="幼圆" w:eastAsia="幼圆" w:hint="eastAsia"/>
            <w:webHidden/>
          </w:rPr>
          <w:instrText xml:space="preserve"> PAGEREF _Toc511464632 \h </w:instrText>
        </w:r>
        <w:r w:rsidR="00961B59" w:rsidRPr="005A757D">
          <w:rPr>
            <w:rFonts w:ascii="幼圆" w:eastAsia="幼圆" w:hint="eastAsia"/>
            <w:webHidden/>
          </w:rPr>
        </w:r>
        <w:r w:rsidR="00961B59" w:rsidRPr="005A757D">
          <w:rPr>
            <w:rFonts w:ascii="幼圆" w:eastAsia="幼圆" w:hint="eastAsia"/>
            <w:webHidden/>
          </w:rPr>
          <w:fldChar w:fldCharType="separate"/>
        </w:r>
        <w:r w:rsidR="00961B59" w:rsidRPr="005A757D">
          <w:rPr>
            <w:rFonts w:ascii="幼圆" w:eastAsia="幼圆" w:hint="eastAsia"/>
            <w:webHidden/>
          </w:rPr>
          <w:t>454</w:t>
        </w:r>
        <w:r w:rsidR="00961B59" w:rsidRPr="005A757D">
          <w:rPr>
            <w:rFonts w:ascii="幼圆" w:eastAsia="幼圆" w:hint="eastAsia"/>
            <w:webHidden/>
          </w:rPr>
          <w:fldChar w:fldCharType="end"/>
        </w:r>
      </w:hyperlink>
    </w:p>
    <w:p w:rsidR="00961B59" w:rsidRPr="005A757D" w:rsidRDefault="002B3701">
      <w:pPr>
        <w:pStyle w:val="30"/>
        <w:rPr>
          <w:rFonts w:ascii="幼圆" w:eastAsia="幼圆" w:hAnsiTheme="minorHAnsi"/>
          <w:iCs w:val="0"/>
          <w:sz w:val="21"/>
          <w:szCs w:val="22"/>
        </w:rPr>
      </w:pPr>
      <w:hyperlink w:anchor="_Toc511464633" w:history="1">
        <w:r w:rsidR="00961B59" w:rsidRPr="005A757D">
          <w:rPr>
            <w:rStyle w:val="a7"/>
            <w:rFonts w:ascii="幼圆" w:eastAsia="幼圆" w:hint="eastAsia"/>
          </w:rPr>
          <w:t>第三节 对外投资的管理机构和决策实施</w:t>
        </w:r>
        <w:r w:rsidR="00961B59" w:rsidRPr="005A757D">
          <w:rPr>
            <w:rFonts w:ascii="幼圆" w:eastAsia="幼圆" w:hint="eastAsia"/>
            <w:webHidden/>
          </w:rPr>
          <w:tab/>
        </w:r>
        <w:r w:rsidR="00961B59" w:rsidRPr="005A757D">
          <w:rPr>
            <w:rFonts w:ascii="幼圆" w:eastAsia="幼圆" w:hint="eastAsia"/>
            <w:webHidden/>
          </w:rPr>
          <w:fldChar w:fldCharType="begin"/>
        </w:r>
        <w:r w:rsidR="00961B59" w:rsidRPr="005A757D">
          <w:rPr>
            <w:rFonts w:ascii="幼圆" w:eastAsia="幼圆" w:hint="eastAsia"/>
            <w:webHidden/>
          </w:rPr>
          <w:instrText xml:space="preserve"> PAGEREF _Toc511464633 \h </w:instrText>
        </w:r>
        <w:r w:rsidR="00961B59" w:rsidRPr="005A757D">
          <w:rPr>
            <w:rFonts w:ascii="幼圆" w:eastAsia="幼圆" w:hint="eastAsia"/>
            <w:webHidden/>
          </w:rPr>
        </w:r>
        <w:r w:rsidR="00961B59" w:rsidRPr="005A757D">
          <w:rPr>
            <w:rFonts w:ascii="幼圆" w:eastAsia="幼圆" w:hint="eastAsia"/>
            <w:webHidden/>
          </w:rPr>
          <w:fldChar w:fldCharType="separate"/>
        </w:r>
        <w:r w:rsidR="00961B59" w:rsidRPr="005A757D">
          <w:rPr>
            <w:rFonts w:ascii="幼圆" w:eastAsia="幼圆" w:hint="eastAsia"/>
            <w:webHidden/>
          </w:rPr>
          <w:t>454</w:t>
        </w:r>
        <w:r w:rsidR="00961B59" w:rsidRPr="005A757D">
          <w:rPr>
            <w:rFonts w:ascii="幼圆" w:eastAsia="幼圆" w:hint="eastAsia"/>
            <w:webHidden/>
          </w:rPr>
          <w:fldChar w:fldCharType="end"/>
        </w:r>
      </w:hyperlink>
    </w:p>
    <w:p w:rsidR="00961B59" w:rsidRPr="005A757D" w:rsidRDefault="002B3701">
      <w:pPr>
        <w:pStyle w:val="30"/>
        <w:rPr>
          <w:rFonts w:ascii="幼圆" w:eastAsia="幼圆" w:hAnsiTheme="minorHAnsi"/>
          <w:iCs w:val="0"/>
          <w:sz w:val="21"/>
          <w:szCs w:val="22"/>
        </w:rPr>
      </w:pPr>
      <w:hyperlink w:anchor="_Toc511464634" w:history="1">
        <w:r w:rsidR="00961B59" w:rsidRPr="005A757D">
          <w:rPr>
            <w:rStyle w:val="a7"/>
            <w:rFonts w:ascii="幼圆" w:eastAsia="幼圆" w:hint="eastAsia"/>
          </w:rPr>
          <w:t>第四节 对外投资的项目追踪与管理</w:t>
        </w:r>
        <w:r w:rsidR="00961B59" w:rsidRPr="005A757D">
          <w:rPr>
            <w:rFonts w:ascii="幼圆" w:eastAsia="幼圆" w:hint="eastAsia"/>
            <w:webHidden/>
          </w:rPr>
          <w:tab/>
        </w:r>
        <w:r w:rsidR="00961B59" w:rsidRPr="005A757D">
          <w:rPr>
            <w:rFonts w:ascii="幼圆" w:eastAsia="幼圆" w:hint="eastAsia"/>
            <w:webHidden/>
          </w:rPr>
          <w:fldChar w:fldCharType="begin"/>
        </w:r>
        <w:r w:rsidR="00961B59" w:rsidRPr="005A757D">
          <w:rPr>
            <w:rFonts w:ascii="幼圆" w:eastAsia="幼圆" w:hint="eastAsia"/>
            <w:webHidden/>
          </w:rPr>
          <w:instrText xml:space="preserve"> PAGEREF _Toc511464634 \h </w:instrText>
        </w:r>
        <w:r w:rsidR="00961B59" w:rsidRPr="005A757D">
          <w:rPr>
            <w:rFonts w:ascii="幼圆" w:eastAsia="幼圆" w:hint="eastAsia"/>
            <w:webHidden/>
          </w:rPr>
        </w:r>
        <w:r w:rsidR="00961B59" w:rsidRPr="005A757D">
          <w:rPr>
            <w:rFonts w:ascii="幼圆" w:eastAsia="幼圆" w:hint="eastAsia"/>
            <w:webHidden/>
          </w:rPr>
          <w:fldChar w:fldCharType="separate"/>
        </w:r>
        <w:r w:rsidR="00961B59" w:rsidRPr="005A757D">
          <w:rPr>
            <w:rFonts w:ascii="幼圆" w:eastAsia="幼圆" w:hint="eastAsia"/>
            <w:webHidden/>
          </w:rPr>
          <w:t>455</w:t>
        </w:r>
        <w:r w:rsidR="00961B59" w:rsidRPr="005A757D">
          <w:rPr>
            <w:rFonts w:ascii="幼圆" w:eastAsia="幼圆" w:hint="eastAsia"/>
            <w:webHidden/>
          </w:rPr>
          <w:fldChar w:fldCharType="end"/>
        </w:r>
      </w:hyperlink>
    </w:p>
    <w:p w:rsidR="00961B59" w:rsidRPr="005A757D" w:rsidRDefault="002B3701">
      <w:pPr>
        <w:pStyle w:val="30"/>
        <w:rPr>
          <w:rFonts w:ascii="幼圆" w:eastAsia="幼圆" w:hAnsiTheme="minorHAnsi"/>
          <w:iCs w:val="0"/>
          <w:sz w:val="21"/>
          <w:szCs w:val="22"/>
        </w:rPr>
      </w:pPr>
      <w:hyperlink w:anchor="_Toc511464635" w:history="1">
        <w:r w:rsidR="00961B59" w:rsidRPr="005A757D">
          <w:rPr>
            <w:rStyle w:val="a7"/>
            <w:rFonts w:ascii="幼圆" w:eastAsia="幼圆" w:hint="eastAsia"/>
          </w:rPr>
          <w:t>第五节 监督检查与责任追究</w:t>
        </w:r>
        <w:r w:rsidR="00961B59" w:rsidRPr="005A757D">
          <w:rPr>
            <w:rFonts w:ascii="幼圆" w:eastAsia="幼圆" w:hint="eastAsia"/>
            <w:webHidden/>
          </w:rPr>
          <w:tab/>
        </w:r>
        <w:r w:rsidR="00961B59" w:rsidRPr="005A757D">
          <w:rPr>
            <w:rFonts w:ascii="幼圆" w:eastAsia="幼圆" w:hint="eastAsia"/>
            <w:webHidden/>
          </w:rPr>
          <w:fldChar w:fldCharType="begin"/>
        </w:r>
        <w:r w:rsidR="00961B59" w:rsidRPr="005A757D">
          <w:rPr>
            <w:rFonts w:ascii="幼圆" w:eastAsia="幼圆" w:hint="eastAsia"/>
            <w:webHidden/>
          </w:rPr>
          <w:instrText xml:space="preserve"> PAGEREF _Toc511464635 \h </w:instrText>
        </w:r>
        <w:r w:rsidR="00961B59" w:rsidRPr="005A757D">
          <w:rPr>
            <w:rFonts w:ascii="幼圆" w:eastAsia="幼圆" w:hint="eastAsia"/>
            <w:webHidden/>
          </w:rPr>
        </w:r>
        <w:r w:rsidR="00961B59" w:rsidRPr="005A757D">
          <w:rPr>
            <w:rFonts w:ascii="幼圆" w:eastAsia="幼圆" w:hint="eastAsia"/>
            <w:webHidden/>
          </w:rPr>
          <w:fldChar w:fldCharType="separate"/>
        </w:r>
        <w:r w:rsidR="00961B59" w:rsidRPr="005A757D">
          <w:rPr>
            <w:rFonts w:ascii="幼圆" w:eastAsia="幼圆" w:hint="eastAsia"/>
            <w:webHidden/>
          </w:rPr>
          <w:t>456</w:t>
        </w:r>
        <w:r w:rsidR="00961B59" w:rsidRPr="005A757D">
          <w:rPr>
            <w:rFonts w:ascii="幼圆" w:eastAsia="幼圆" w:hint="eastAsia"/>
            <w:webHidden/>
          </w:rPr>
          <w:fldChar w:fldCharType="end"/>
        </w:r>
      </w:hyperlink>
    </w:p>
    <w:p w:rsidR="00961B59" w:rsidRPr="005A757D" w:rsidRDefault="002B3701">
      <w:pPr>
        <w:pStyle w:val="30"/>
        <w:rPr>
          <w:rFonts w:ascii="幼圆" w:eastAsia="幼圆" w:hAnsiTheme="minorHAnsi"/>
          <w:iCs w:val="0"/>
          <w:sz w:val="21"/>
          <w:szCs w:val="22"/>
        </w:rPr>
      </w:pPr>
      <w:hyperlink w:anchor="_Toc511464636" w:history="1">
        <w:r w:rsidR="00961B59" w:rsidRPr="005A757D">
          <w:rPr>
            <w:rStyle w:val="a7"/>
            <w:rFonts w:ascii="幼圆" w:eastAsia="幼圆" w:hint="eastAsia"/>
          </w:rPr>
          <w:t>第六节 附则</w:t>
        </w:r>
        <w:r w:rsidR="00961B59" w:rsidRPr="005A757D">
          <w:rPr>
            <w:rFonts w:ascii="幼圆" w:eastAsia="幼圆" w:hint="eastAsia"/>
            <w:webHidden/>
          </w:rPr>
          <w:tab/>
        </w:r>
        <w:r w:rsidR="00961B59" w:rsidRPr="005A757D">
          <w:rPr>
            <w:rFonts w:ascii="幼圆" w:eastAsia="幼圆" w:hint="eastAsia"/>
            <w:webHidden/>
          </w:rPr>
          <w:fldChar w:fldCharType="begin"/>
        </w:r>
        <w:r w:rsidR="00961B59" w:rsidRPr="005A757D">
          <w:rPr>
            <w:rFonts w:ascii="幼圆" w:eastAsia="幼圆" w:hint="eastAsia"/>
            <w:webHidden/>
          </w:rPr>
          <w:instrText xml:space="preserve"> PAGEREF _Toc511464636 \h </w:instrText>
        </w:r>
        <w:r w:rsidR="00961B59" w:rsidRPr="005A757D">
          <w:rPr>
            <w:rFonts w:ascii="幼圆" w:eastAsia="幼圆" w:hint="eastAsia"/>
            <w:webHidden/>
          </w:rPr>
        </w:r>
        <w:r w:rsidR="00961B59" w:rsidRPr="005A757D">
          <w:rPr>
            <w:rFonts w:ascii="幼圆" w:eastAsia="幼圆" w:hint="eastAsia"/>
            <w:webHidden/>
          </w:rPr>
          <w:fldChar w:fldCharType="separate"/>
        </w:r>
        <w:r w:rsidR="00961B59" w:rsidRPr="005A757D">
          <w:rPr>
            <w:rFonts w:ascii="幼圆" w:eastAsia="幼圆" w:hint="eastAsia"/>
            <w:webHidden/>
          </w:rPr>
          <w:t>458</w:t>
        </w:r>
        <w:r w:rsidR="00961B59" w:rsidRPr="005A757D">
          <w:rPr>
            <w:rFonts w:ascii="幼圆" w:eastAsia="幼圆" w:hint="eastAsia"/>
            <w:webHidden/>
          </w:rPr>
          <w:fldChar w:fldCharType="end"/>
        </w:r>
      </w:hyperlink>
    </w:p>
    <w:p w:rsidR="00961B59" w:rsidRPr="005A757D" w:rsidRDefault="002B3701">
      <w:pPr>
        <w:pStyle w:val="20"/>
        <w:tabs>
          <w:tab w:val="right" w:leader="dot" w:pos="8302"/>
        </w:tabs>
        <w:rPr>
          <w:rFonts w:ascii="幼圆" w:eastAsia="幼圆"/>
          <w:noProof/>
          <w:sz w:val="21"/>
          <w:szCs w:val="22"/>
        </w:rPr>
      </w:pPr>
      <w:hyperlink w:anchor="_Toc511464637" w:history="1">
        <w:r w:rsidR="00961B59" w:rsidRPr="005A757D">
          <w:rPr>
            <w:rStyle w:val="a7"/>
            <w:rFonts w:ascii="幼圆" w:eastAsia="幼圆" w:hint="eastAsia"/>
            <w:noProof/>
          </w:rPr>
          <w:t>第十章 业务相关表格</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_Toc511464637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459</w:t>
        </w:r>
        <w:r w:rsidR="00961B59" w:rsidRPr="005A757D">
          <w:rPr>
            <w:rFonts w:ascii="幼圆" w:eastAsia="幼圆" w:hint="eastAsia"/>
            <w:noProof/>
            <w:webHidden/>
          </w:rPr>
          <w:fldChar w:fldCharType="end"/>
        </w:r>
      </w:hyperlink>
    </w:p>
    <w:p w:rsidR="00961B59" w:rsidRPr="005A757D" w:rsidRDefault="002B3701">
      <w:pPr>
        <w:pStyle w:val="30"/>
        <w:rPr>
          <w:rFonts w:ascii="幼圆" w:eastAsia="幼圆" w:hAnsiTheme="minorHAnsi"/>
          <w:iCs w:val="0"/>
          <w:sz w:val="21"/>
          <w:szCs w:val="22"/>
        </w:rPr>
      </w:pPr>
      <w:hyperlink w:anchor="_Toc511464638" w:history="1">
        <w:r w:rsidR="00961B59" w:rsidRPr="005A757D">
          <w:rPr>
            <w:rStyle w:val="a7"/>
            <w:rFonts w:ascii="幼圆" w:eastAsia="幼圆" w:hint="eastAsia"/>
          </w:rPr>
          <w:t>第一节 资金使用申请报批单</w:t>
        </w:r>
        <w:r w:rsidR="00961B59" w:rsidRPr="005A757D">
          <w:rPr>
            <w:rFonts w:ascii="幼圆" w:eastAsia="幼圆" w:hint="eastAsia"/>
            <w:webHidden/>
          </w:rPr>
          <w:tab/>
        </w:r>
        <w:r w:rsidR="00961B59" w:rsidRPr="005A757D">
          <w:rPr>
            <w:rFonts w:ascii="幼圆" w:eastAsia="幼圆" w:hint="eastAsia"/>
            <w:webHidden/>
          </w:rPr>
          <w:fldChar w:fldCharType="begin"/>
        </w:r>
        <w:r w:rsidR="00961B59" w:rsidRPr="005A757D">
          <w:rPr>
            <w:rFonts w:ascii="幼圆" w:eastAsia="幼圆" w:hint="eastAsia"/>
            <w:webHidden/>
          </w:rPr>
          <w:instrText xml:space="preserve"> PAGEREF _Toc511464638 \h </w:instrText>
        </w:r>
        <w:r w:rsidR="00961B59" w:rsidRPr="005A757D">
          <w:rPr>
            <w:rFonts w:ascii="幼圆" w:eastAsia="幼圆" w:hint="eastAsia"/>
            <w:webHidden/>
          </w:rPr>
        </w:r>
        <w:r w:rsidR="00961B59" w:rsidRPr="005A757D">
          <w:rPr>
            <w:rFonts w:ascii="幼圆" w:eastAsia="幼圆" w:hint="eastAsia"/>
            <w:webHidden/>
          </w:rPr>
          <w:fldChar w:fldCharType="separate"/>
        </w:r>
        <w:r w:rsidR="00961B59" w:rsidRPr="005A757D">
          <w:rPr>
            <w:rFonts w:ascii="幼圆" w:eastAsia="幼圆" w:hint="eastAsia"/>
            <w:webHidden/>
          </w:rPr>
          <w:t>459</w:t>
        </w:r>
        <w:r w:rsidR="00961B59" w:rsidRPr="005A757D">
          <w:rPr>
            <w:rFonts w:ascii="幼圆" w:eastAsia="幼圆" w:hint="eastAsia"/>
            <w:webHidden/>
          </w:rPr>
          <w:fldChar w:fldCharType="end"/>
        </w:r>
      </w:hyperlink>
    </w:p>
    <w:p w:rsidR="00961B59" w:rsidRPr="005A757D" w:rsidRDefault="002B3701">
      <w:pPr>
        <w:pStyle w:val="30"/>
        <w:rPr>
          <w:rFonts w:ascii="幼圆" w:eastAsia="幼圆" w:hAnsiTheme="minorHAnsi"/>
          <w:iCs w:val="0"/>
          <w:sz w:val="21"/>
          <w:szCs w:val="22"/>
        </w:rPr>
      </w:pPr>
      <w:hyperlink w:anchor="_Toc511464639" w:history="1">
        <w:r w:rsidR="00961B59" w:rsidRPr="005A757D">
          <w:rPr>
            <w:rStyle w:val="a7"/>
            <w:rFonts w:ascii="幼圆" w:eastAsia="幼圆" w:hint="eastAsia"/>
          </w:rPr>
          <w:t>第二节 差旅费申请报销单</w:t>
        </w:r>
        <w:r w:rsidR="00961B59" w:rsidRPr="005A757D">
          <w:rPr>
            <w:rFonts w:ascii="幼圆" w:eastAsia="幼圆" w:hint="eastAsia"/>
            <w:webHidden/>
          </w:rPr>
          <w:tab/>
        </w:r>
        <w:r w:rsidR="00961B59" w:rsidRPr="005A757D">
          <w:rPr>
            <w:rFonts w:ascii="幼圆" w:eastAsia="幼圆" w:hint="eastAsia"/>
            <w:webHidden/>
          </w:rPr>
          <w:fldChar w:fldCharType="begin"/>
        </w:r>
        <w:r w:rsidR="00961B59" w:rsidRPr="005A757D">
          <w:rPr>
            <w:rFonts w:ascii="幼圆" w:eastAsia="幼圆" w:hint="eastAsia"/>
            <w:webHidden/>
          </w:rPr>
          <w:instrText xml:space="preserve"> PAGEREF _Toc511464639 \h </w:instrText>
        </w:r>
        <w:r w:rsidR="00961B59" w:rsidRPr="005A757D">
          <w:rPr>
            <w:rFonts w:ascii="幼圆" w:eastAsia="幼圆" w:hint="eastAsia"/>
            <w:webHidden/>
          </w:rPr>
        </w:r>
        <w:r w:rsidR="00961B59" w:rsidRPr="005A757D">
          <w:rPr>
            <w:rFonts w:ascii="幼圆" w:eastAsia="幼圆" w:hint="eastAsia"/>
            <w:webHidden/>
          </w:rPr>
          <w:fldChar w:fldCharType="separate"/>
        </w:r>
        <w:r w:rsidR="00961B59" w:rsidRPr="005A757D">
          <w:rPr>
            <w:rFonts w:ascii="幼圆" w:eastAsia="幼圆" w:hint="eastAsia"/>
            <w:webHidden/>
          </w:rPr>
          <w:t>460</w:t>
        </w:r>
        <w:r w:rsidR="00961B59" w:rsidRPr="005A757D">
          <w:rPr>
            <w:rFonts w:ascii="幼圆" w:eastAsia="幼圆" w:hint="eastAsia"/>
            <w:webHidden/>
          </w:rPr>
          <w:fldChar w:fldCharType="end"/>
        </w:r>
      </w:hyperlink>
    </w:p>
    <w:p w:rsidR="00961B59" w:rsidRPr="005A757D" w:rsidRDefault="002B3701">
      <w:pPr>
        <w:pStyle w:val="30"/>
        <w:rPr>
          <w:rFonts w:ascii="幼圆" w:eastAsia="幼圆" w:hAnsiTheme="minorHAnsi"/>
          <w:iCs w:val="0"/>
          <w:sz w:val="21"/>
          <w:szCs w:val="22"/>
        </w:rPr>
      </w:pPr>
      <w:hyperlink w:anchor="_Toc511464640" w:history="1">
        <w:r w:rsidR="00961B59" w:rsidRPr="005A757D">
          <w:rPr>
            <w:rStyle w:val="a7"/>
            <w:rFonts w:ascii="幼圆" w:eastAsia="幼圆" w:hint="eastAsia"/>
          </w:rPr>
          <w:t>第三节 借款单</w:t>
        </w:r>
        <w:r w:rsidR="00961B59" w:rsidRPr="005A757D">
          <w:rPr>
            <w:rFonts w:ascii="幼圆" w:eastAsia="幼圆" w:hint="eastAsia"/>
            <w:webHidden/>
          </w:rPr>
          <w:tab/>
        </w:r>
        <w:r w:rsidR="00961B59" w:rsidRPr="005A757D">
          <w:rPr>
            <w:rFonts w:ascii="幼圆" w:eastAsia="幼圆" w:hint="eastAsia"/>
            <w:webHidden/>
          </w:rPr>
          <w:fldChar w:fldCharType="begin"/>
        </w:r>
        <w:r w:rsidR="00961B59" w:rsidRPr="005A757D">
          <w:rPr>
            <w:rFonts w:ascii="幼圆" w:eastAsia="幼圆" w:hint="eastAsia"/>
            <w:webHidden/>
          </w:rPr>
          <w:instrText xml:space="preserve"> PAGEREF _Toc511464640 \h </w:instrText>
        </w:r>
        <w:r w:rsidR="00961B59" w:rsidRPr="005A757D">
          <w:rPr>
            <w:rFonts w:ascii="幼圆" w:eastAsia="幼圆" w:hint="eastAsia"/>
            <w:webHidden/>
          </w:rPr>
        </w:r>
        <w:r w:rsidR="00961B59" w:rsidRPr="005A757D">
          <w:rPr>
            <w:rFonts w:ascii="幼圆" w:eastAsia="幼圆" w:hint="eastAsia"/>
            <w:webHidden/>
          </w:rPr>
          <w:fldChar w:fldCharType="separate"/>
        </w:r>
        <w:r w:rsidR="00961B59" w:rsidRPr="005A757D">
          <w:rPr>
            <w:rFonts w:ascii="幼圆" w:eastAsia="幼圆" w:hint="eastAsia"/>
            <w:webHidden/>
          </w:rPr>
          <w:t>461</w:t>
        </w:r>
        <w:r w:rsidR="00961B59" w:rsidRPr="005A757D">
          <w:rPr>
            <w:rFonts w:ascii="幼圆" w:eastAsia="幼圆" w:hint="eastAsia"/>
            <w:webHidden/>
          </w:rPr>
          <w:fldChar w:fldCharType="end"/>
        </w:r>
      </w:hyperlink>
    </w:p>
    <w:p w:rsidR="00961B59" w:rsidRPr="005A757D" w:rsidRDefault="002B3701">
      <w:pPr>
        <w:pStyle w:val="30"/>
        <w:rPr>
          <w:rFonts w:ascii="幼圆" w:eastAsia="幼圆" w:hAnsiTheme="minorHAnsi"/>
          <w:iCs w:val="0"/>
          <w:sz w:val="21"/>
          <w:szCs w:val="22"/>
        </w:rPr>
      </w:pPr>
      <w:hyperlink w:anchor="_Toc511464641" w:history="1">
        <w:r w:rsidR="00961B59" w:rsidRPr="005A757D">
          <w:rPr>
            <w:rStyle w:val="a7"/>
            <w:rFonts w:ascii="幼圆" w:eastAsia="幼圆" w:hint="eastAsia"/>
          </w:rPr>
          <w:t>第四节 凭证粘贴单</w:t>
        </w:r>
        <w:r w:rsidR="00961B59" w:rsidRPr="005A757D">
          <w:rPr>
            <w:rFonts w:ascii="幼圆" w:eastAsia="幼圆" w:hint="eastAsia"/>
            <w:webHidden/>
          </w:rPr>
          <w:tab/>
        </w:r>
        <w:r w:rsidR="00961B59" w:rsidRPr="005A757D">
          <w:rPr>
            <w:rFonts w:ascii="幼圆" w:eastAsia="幼圆" w:hint="eastAsia"/>
            <w:webHidden/>
          </w:rPr>
          <w:fldChar w:fldCharType="begin"/>
        </w:r>
        <w:r w:rsidR="00961B59" w:rsidRPr="005A757D">
          <w:rPr>
            <w:rFonts w:ascii="幼圆" w:eastAsia="幼圆" w:hint="eastAsia"/>
            <w:webHidden/>
          </w:rPr>
          <w:instrText xml:space="preserve"> PAGEREF _Toc511464641 \h </w:instrText>
        </w:r>
        <w:r w:rsidR="00961B59" w:rsidRPr="005A757D">
          <w:rPr>
            <w:rFonts w:ascii="幼圆" w:eastAsia="幼圆" w:hint="eastAsia"/>
            <w:webHidden/>
          </w:rPr>
        </w:r>
        <w:r w:rsidR="00961B59" w:rsidRPr="005A757D">
          <w:rPr>
            <w:rFonts w:ascii="幼圆" w:eastAsia="幼圆" w:hint="eastAsia"/>
            <w:webHidden/>
          </w:rPr>
          <w:fldChar w:fldCharType="separate"/>
        </w:r>
        <w:r w:rsidR="00961B59" w:rsidRPr="005A757D">
          <w:rPr>
            <w:rFonts w:ascii="幼圆" w:eastAsia="幼圆" w:hint="eastAsia"/>
            <w:webHidden/>
          </w:rPr>
          <w:t>462</w:t>
        </w:r>
        <w:r w:rsidR="00961B59" w:rsidRPr="005A757D">
          <w:rPr>
            <w:rFonts w:ascii="幼圆" w:eastAsia="幼圆" w:hint="eastAsia"/>
            <w:webHidden/>
          </w:rPr>
          <w:fldChar w:fldCharType="end"/>
        </w:r>
      </w:hyperlink>
    </w:p>
    <w:p w:rsidR="00961B59" w:rsidRPr="005A757D" w:rsidRDefault="002B3701">
      <w:pPr>
        <w:pStyle w:val="30"/>
        <w:rPr>
          <w:rFonts w:ascii="幼圆" w:eastAsia="幼圆" w:hAnsiTheme="minorHAnsi"/>
          <w:iCs w:val="0"/>
          <w:sz w:val="21"/>
          <w:szCs w:val="22"/>
        </w:rPr>
      </w:pPr>
      <w:hyperlink w:anchor="_Toc511464642" w:history="1">
        <w:r w:rsidR="00961B59" w:rsidRPr="005A757D">
          <w:rPr>
            <w:rStyle w:val="a7"/>
            <w:rFonts w:ascii="幼圆" w:eastAsia="幼圆" w:hint="eastAsia"/>
          </w:rPr>
          <w:t>第五节 验收单</w:t>
        </w:r>
        <w:r w:rsidR="00961B59" w:rsidRPr="005A757D">
          <w:rPr>
            <w:rFonts w:ascii="幼圆" w:eastAsia="幼圆" w:hint="eastAsia"/>
            <w:webHidden/>
          </w:rPr>
          <w:tab/>
        </w:r>
        <w:r w:rsidR="00961B59" w:rsidRPr="005A757D">
          <w:rPr>
            <w:rFonts w:ascii="幼圆" w:eastAsia="幼圆" w:hint="eastAsia"/>
            <w:webHidden/>
          </w:rPr>
          <w:fldChar w:fldCharType="begin"/>
        </w:r>
        <w:r w:rsidR="00961B59" w:rsidRPr="005A757D">
          <w:rPr>
            <w:rFonts w:ascii="幼圆" w:eastAsia="幼圆" w:hint="eastAsia"/>
            <w:webHidden/>
          </w:rPr>
          <w:instrText xml:space="preserve"> PAGEREF _Toc511464642 \h </w:instrText>
        </w:r>
        <w:r w:rsidR="00961B59" w:rsidRPr="005A757D">
          <w:rPr>
            <w:rFonts w:ascii="幼圆" w:eastAsia="幼圆" w:hint="eastAsia"/>
            <w:webHidden/>
          </w:rPr>
        </w:r>
        <w:r w:rsidR="00961B59" w:rsidRPr="005A757D">
          <w:rPr>
            <w:rFonts w:ascii="幼圆" w:eastAsia="幼圆" w:hint="eastAsia"/>
            <w:webHidden/>
          </w:rPr>
          <w:fldChar w:fldCharType="separate"/>
        </w:r>
        <w:r w:rsidR="00961B59" w:rsidRPr="005A757D">
          <w:rPr>
            <w:rFonts w:ascii="幼圆" w:eastAsia="幼圆" w:hint="eastAsia"/>
            <w:webHidden/>
          </w:rPr>
          <w:t>463</w:t>
        </w:r>
        <w:r w:rsidR="00961B59" w:rsidRPr="005A757D">
          <w:rPr>
            <w:rFonts w:ascii="幼圆" w:eastAsia="幼圆" w:hint="eastAsia"/>
            <w:webHidden/>
          </w:rPr>
          <w:fldChar w:fldCharType="end"/>
        </w:r>
      </w:hyperlink>
    </w:p>
    <w:p w:rsidR="00961B59" w:rsidRPr="005A757D" w:rsidRDefault="002B3701">
      <w:pPr>
        <w:pStyle w:val="30"/>
        <w:rPr>
          <w:rFonts w:ascii="幼圆" w:eastAsia="幼圆" w:hAnsiTheme="minorHAnsi"/>
          <w:iCs w:val="0"/>
          <w:sz w:val="21"/>
          <w:szCs w:val="22"/>
        </w:rPr>
      </w:pPr>
      <w:hyperlink w:anchor="_Toc511464643" w:history="1">
        <w:r w:rsidR="00961B59" w:rsidRPr="005A757D">
          <w:rPr>
            <w:rStyle w:val="a7"/>
            <w:rFonts w:ascii="幼圆" w:eastAsia="幼圆" w:hint="eastAsia"/>
          </w:rPr>
          <w:t>第六节 办公用品申领审批单</w:t>
        </w:r>
        <w:r w:rsidR="00961B59" w:rsidRPr="005A757D">
          <w:rPr>
            <w:rFonts w:ascii="幼圆" w:eastAsia="幼圆" w:hint="eastAsia"/>
            <w:webHidden/>
          </w:rPr>
          <w:tab/>
        </w:r>
        <w:r w:rsidR="00961B59" w:rsidRPr="005A757D">
          <w:rPr>
            <w:rFonts w:ascii="幼圆" w:eastAsia="幼圆" w:hint="eastAsia"/>
            <w:webHidden/>
          </w:rPr>
          <w:fldChar w:fldCharType="begin"/>
        </w:r>
        <w:r w:rsidR="00961B59" w:rsidRPr="005A757D">
          <w:rPr>
            <w:rFonts w:ascii="幼圆" w:eastAsia="幼圆" w:hint="eastAsia"/>
            <w:webHidden/>
          </w:rPr>
          <w:instrText xml:space="preserve"> PAGEREF _Toc511464643 \h </w:instrText>
        </w:r>
        <w:r w:rsidR="00961B59" w:rsidRPr="005A757D">
          <w:rPr>
            <w:rFonts w:ascii="幼圆" w:eastAsia="幼圆" w:hint="eastAsia"/>
            <w:webHidden/>
          </w:rPr>
        </w:r>
        <w:r w:rsidR="00961B59" w:rsidRPr="005A757D">
          <w:rPr>
            <w:rFonts w:ascii="幼圆" w:eastAsia="幼圆" w:hint="eastAsia"/>
            <w:webHidden/>
          </w:rPr>
          <w:fldChar w:fldCharType="separate"/>
        </w:r>
        <w:r w:rsidR="00961B59" w:rsidRPr="005A757D">
          <w:rPr>
            <w:rFonts w:ascii="幼圆" w:eastAsia="幼圆" w:hint="eastAsia"/>
            <w:webHidden/>
          </w:rPr>
          <w:t>464</w:t>
        </w:r>
        <w:r w:rsidR="00961B59" w:rsidRPr="005A757D">
          <w:rPr>
            <w:rFonts w:ascii="幼圆" w:eastAsia="幼圆" w:hint="eastAsia"/>
            <w:webHidden/>
          </w:rPr>
          <w:fldChar w:fldCharType="end"/>
        </w:r>
      </w:hyperlink>
    </w:p>
    <w:p w:rsidR="00961B59" w:rsidRPr="005A757D" w:rsidRDefault="002B3701">
      <w:pPr>
        <w:pStyle w:val="30"/>
        <w:rPr>
          <w:rFonts w:ascii="幼圆" w:eastAsia="幼圆" w:hAnsiTheme="minorHAnsi"/>
          <w:iCs w:val="0"/>
          <w:sz w:val="21"/>
          <w:szCs w:val="22"/>
        </w:rPr>
      </w:pPr>
      <w:hyperlink w:anchor="_Toc511464644" w:history="1">
        <w:r w:rsidR="00961B59" w:rsidRPr="005A757D">
          <w:rPr>
            <w:rStyle w:val="a7"/>
            <w:rFonts w:ascii="幼圆" w:eastAsia="幼圆" w:hint="eastAsia"/>
          </w:rPr>
          <w:t>第七节 档案借阅登记清册</w:t>
        </w:r>
        <w:r w:rsidR="00961B59" w:rsidRPr="005A757D">
          <w:rPr>
            <w:rFonts w:ascii="幼圆" w:eastAsia="幼圆" w:hint="eastAsia"/>
            <w:webHidden/>
          </w:rPr>
          <w:tab/>
        </w:r>
        <w:r w:rsidR="00961B59" w:rsidRPr="005A757D">
          <w:rPr>
            <w:rFonts w:ascii="幼圆" w:eastAsia="幼圆" w:hint="eastAsia"/>
            <w:webHidden/>
          </w:rPr>
          <w:fldChar w:fldCharType="begin"/>
        </w:r>
        <w:r w:rsidR="00961B59" w:rsidRPr="005A757D">
          <w:rPr>
            <w:rFonts w:ascii="幼圆" w:eastAsia="幼圆" w:hint="eastAsia"/>
            <w:webHidden/>
          </w:rPr>
          <w:instrText xml:space="preserve"> PAGEREF _Toc511464644 \h </w:instrText>
        </w:r>
        <w:r w:rsidR="00961B59" w:rsidRPr="005A757D">
          <w:rPr>
            <w:rFonts w:ascii="幼圆" w:eastAsia="幼圆" w:hint="eastAsia"/>
            <w:webHidden/>
          </w:rPr>
        </w:r>
        <w:r w:rsidR="00961B59" w:rsidRPr="005A757D">
          <w:rPr>
            <w:rFonts w:ascii="幼圆" w:eastAsia="幼圆" w:hint="eastAsia"/>
            <w:webHidden/>
          </w:rPr>
          <w:fldChar w:fldCharType="separate"/>
        </w:r>
        <w:r w:rsidR="00961B59" w:rsidRPr="005A757D">
          <w:rPr>
            <w:rFonts w:ascii="幼圆" w:eastAsia="幼圆" w:hint="eastAsia"/>
            <w:webHidden/>
          </w:rPr>
          <w:t>465</w:t>
        </w:r>
        <w:r w:rsidR="00961B59" w:rsidRPr="005A757D">
          <w:rPr>
            <w:rFonts w:ascii="幼圆" w:eastAsia="幼圆" w:hint="eastAsia"/>
            <w:webHidden/>
          </w:rPr>
          <w:fldChar w:fldCharType="end"/>
        </w:r>
      </w:hyperlink>
    </w:p>
    <w:p w:rsidR="00961B59" w:rsidRPr="005A757D" w:rsidRDefault="002B3701">
      <w:pPr>
        <w:pStyle w:val="30"/>
        <w:rPr>
          <w:rFonts w:ascii="幼圆" w:eastAsia="幼圆" w:hAnsiTheme="minorHAnsi"/>
          <w:iCs w:val="0"/>
          <w:sz w:val="21"/>
          <w:szCs w:val="22"/>
        </w:rPr>
      </w:pPr>
      <w:hyperlink w:anchor="_Toc511464645" w:history="1">
        <w:r w:rsidR="00961B59" w:rsidRPr="005A757D">
          <w:rPr>
            <w:rStyle w:val="a7"/>
            <w:rFonts w:ascii="幼圆" w:eastAsia="幼圆" w:hint="eastAsia"/>
          </w:rPr>
          <w:t>第八节 经济合同审核审批单</w:t>
        </w:r>
        <w:r w:rsidR="00961B59" w:rsidRPr="005A757D">
          <w:rPr>
            <w:rFonts w:ascii="幼圆" w:eastAsia="幼圆" w:hint="eastAsia"/>
            <w:webHidden/>
          </w:rPr>
          <w:tab/>
        </w:r>
        <w:r w:rsidR="00961B59" w:rsidRPr="005A757D">
          <w:rPr>
            <w:rFonts w:ascii="幼圆" w:eastAsia="幼圆" w:hint="eastAsia"/>
            <w:webHidden/>
          </w:rPr>
          <w:fldChar w:fldCharType="begin"/>
        </w:r>
        <w:r w:rsidR="00961B59" w:rsidRPr="005A757D">
          <w:rPr>
            <w:rFonts w:ascii="幼圆" w:eastAsia="幼圆" w:hint="eastAsia"/>
            <w:webHidden/>
          </w:rPr>
          <w:instrText xml:space="preserve"> PAGEREF _Toc511464645 \h </w:instrText>
        </w:r>
        <w:r w:rsidR="00961B59" w:rsidRPr="005A757D">
          <w:rPr>
            <w:rFonts w:ascii="幼圆" w:eastAsia="幼圆" w:hint="eastAsia"/>
            <w:webHidden/>
          </w:rPr>
        </w:r>
        <w:r w:rsidR="00961B59" w:rsidRPr="005A757D">
          <w:rPr>
            <w:rFonts w:ascii="幼圆" w:eastAsia="幼圆" w:hint="eastAsia"/>
            <w:webHidden/>
          </w:rPr>
          <w:fldChar w:fldCharType="separate"/>
        </w:r>
        <w:r w:rsidR="00961B59" w:rsidRPr="005A757D">
          <w:rPr>
            <w:rFonts w:ascii="幼圆" w:eastAsia="幼圆" w:hint="eastAsia"/>
            <w:webHidden/>
          </w:rPr>
          <w:t>466</w:t>
        </w:r>
        <w:r w:rsidR="00961B59" w:rsidRPr="005A757D">
          <w:rPr>
            <w:rFonts w:ascii="幼圆" w:eastAsia="幼圆" w:hint="eastAsia"/>
            <w:webHidden/>
          </w:rPr>
          <w:fldChar w:fldCharType="end"/>
        </w:r>
      </w:hyperlink>
    </w:p>
    <w:p w:rsidR="00961B59" w:rsidRPr="005A757D" w:rsidRDefault="002B3701">
      <w:pPr>
        <w:pStyle w:val="30"/>
        <w:rPr>
          <w:rFonts w:ascii="幼圆" w:eastAsia="幼圆" w:hAnsiTheme="minorHAnsi"/>
          <w:iCs w:val="0"/>
          <w:sz w:val="21"/>
          <w:szCs w:val="22"/>
        </w:rPr>
      </w:pPr>
      <w:hyperlink w:anchor="_Toc511464646" w:history="1">
        <w:r w:rsidR="00961B59" w:rsidRPr="005A757D">
          <w:rPr>
            <w:rStyle w:val="a7"/>
            <w:rFonts w:ascii="幼圆" w:eastAsia="幼圆" w:hint="eastAsia"/>
          </w:rPr>
          <w:t>第九节 会计档案移交清册</w:t>
        </w:r>
        <w:r w:rsidR="00961B59" w:rsidRPr="005A757D">
          <w:rPr>
            <w:rFonts w:ascii="幼圆" w:eastAsia="幼圆" w:hint="eastAsia"/>
            <w:webHidden/>
          </w:rPr>
          <w:tab/>
        </w:r>
        <w:r w:rsidR="00961B59" w:rsidRPr="005A757D">
          <w:rPr>
            <w:rFonts w:ascii="幼圆" w:eastAsia="幼圆" w:hint="eastAsia"/>
            <w:webHidden/>
          </w:rPr>
          <w:fldChar w:fldCharType="begin"/>
        </w:r>
        <w:r w:rsidR="00961B59" w:rsidRPr="005A757D">
          <w:rPr>
            <w:rFonts w:ascii="幼圆" w:eastAsia="幼圆" w:hint="eastAsia"/>
            <w:webHidden/>
          </w:rPr>
          <w:instrText xml:space="preserve"> PAGEREF _Toc511464646 \h </w:instrText>
        </w:r>
        <w:r w:rsidR="00961B59" w:rsidRPr="005A757D">
          <w:rPr>
            <w:rFonts w:ascii="幼圆" w:eastAsia="幼圆" w:hint="eastAsia"/>
            <w:webHidden/>
          </w:rPr>
        </w:r>
        <w:r w:rsidR="00961B59" w:rsidRPr="005A757D">
          <w:rPr>
            <w:rFonts w:ascii="幼圆" w:eastAsia="幼圆" w:hint="eastAsia"/>
            <w:webHidden/>
          </w:rPr>
          <w:fldChar w:fldCharType="separate"/>
        </w:r>
        <w:r w:rsidR="00961B59" w:rsidRPr="005A757D">
          <w:rPr>
            <w:rFonts w:ascii="幼圆" w:eastAsia="幼圆" w:hint="eastAsia"/>
            <w:webHidden/>
          </w:rPr>
          <w:t>467</w:t>
        </w:r>
        <w:r w:rsidR="00961B59" w:rsidRPr="005A757D">
          <w:rPr>
            <w:rFonts w:ascii="幼圆" w:eastAsia="幼圆" w:hint="eastAsia"/>
            <w:webHidden/>
          </w:rPr>
          <w:fldChar w:fldCharType="end"/>
        </w:r>
      </w:hyperlink>
    </w:p>
    <w:p w:rsidR="00961B59" w:rsidRPr="005A757D" w:rsidRDefault="002B3701">
      <w:pPr>
        <w:pStyle w:val="30"/>
        <w:rPr>
          <w:rFonts w:ascii="幼圆" w:eastAsia="幼圆" w:hAnsiTheme="minorHAnsi"/>
          <w:iCs w:val="0"/>
          <w:sz w:val="21"/>
          <w:szCs w:val="22"/>
        </w:rPr>
      </w:pPr>
      <w:hyperlink w:anchor="_Toc511464647" w:history="1">
        <w:r w:rsidR="00961B59" w:rsidRPr="005A757D">
          <w:rPr>
            <w:rStyle w:val="a7"/>
            <w:rFonts w:ascii="幼圆" w:eastAsia="幼圆" w:hint="eastAsia"/>
          </w:rPr>
          <w:t>第十节 会计档案保管清册</w:t>
        </w:r>
        <w:r w:rsidR="00961B59" w:rsidRPr="005A757D">
          <w:rPr>
            <w:rFonts w:ascii="幼圆" w:eastAsia="幼圆" w:hint="eastAsia"/>
            <w:webHidden/>
          </w:rPr>
          <w:tab/>
        </w:r>
        <w:r w:rsidR="00961B59" w:rsidRPr="005A757D">
          <w:rPr>
            <w:rFonts w:ascii="幼圆" w:eastAsia="幼圆" w:hint="eastAsia"/>
            <w:webHidden/>
          </w:rPr>
          <w:fldChar w:fldCharType="begin"/>
        </w:r>
        <w:r w:rsidR="00961B59" w:rsidRPr="005A757D">
          <w:rPr>
            <w:rFonts w:ascii="幼圆" w:eastAsia="幼圆" w:hint="eastAsia"/>
            <w:webHidden/>
          </w:rPr>
          <w:instrText xml:space="preserve"> PAGEREF _Toc511464647 \h </w:instrText>
        </w:r>
        <w:r w:rsidR="00961B59" w:rsidRPr="005A757D">
          <w:rPr>
            <w:rFonts w:ascii="幼圆" w:eastAsia="幼圆" w:hint="eastAsia"/>
            <w:webHidden/>
          </w:rPr>
        </w:r>
        <w:r w:rsidR="00961B59" w:rsidRPr="005A757D">
          <w:rPr>
            <w:rFonts w:ascii="幼圆" w:eastAsia="幼圆" w:hint="eastAsia"/>
            <w:webHidden/>
          </w:rPr>
          <w:fldChar w:fldCharType="separate"/>
        </w:r>
        <w:r w:rsidR="00961B59" w:rsidRPr="005A757D">
          <w:rPr>
            <w:rFonts w:ascii="幼圆" w:eastAsia="幼圆" w:hint="eastAsia"/>
            <w:webHidden/>
          </w:rPr>
          <w:t>467</w:t>
        </w:r>
        <w:r w:rsidR="00961B59" w:rsidRPr="005A757D">
          <w:rPr>
            <w:rFonts w:ascii="幼圆" w:eastAsia="幼圆" w:hint="eastAsia"/>
            <w:webHidden/>
          </w:rPr>
          <w:fldChar w:fldCharType="end"/>
        </w:r>
      </w:hyperlink>
    </w:p>
    <w:p w:rsidR="00961B59" w:rsidRPr="005A757D" w:rsidRDefault="002B3701">
      <w:pPr>
        <w:pStyle w:val="30"/>
        <w:rPr>
          <w:rFonts w:ascii="幼圆" w:eastAsia="幼圆" w:hAnsiTheme="minorHAnsi"/>
          <w:iCs w:val="0"/>
          <w:sz w:val="21"/>
          <w:szCs w:val="22"/>
        </w:rPr>
      </w:pPr>
      <w:hyperlink w:anchor="_Toc511464648" w:history="1">
        <w:r w:rsidR="00961B59" w:rsidRPr="005A757D">
          <w:rPr>
            <w:rStyle w:val="a7"/>
            <w:rFonts w:ascii="幼圆" w:eastAsia="幼圆" w:hint="eastAsia"/>
          </w:rPr>
          <w:t>第十一节 年度会计档案移交清册</w:t>
        </w:r>
        <w:r w:rsidR="00961B59" w:rsidRPr="005A757D">
          <w:rPr>
            <w:rFonts w:ascii="幼圆" w:eastAsia="幼圆" w:hint="eastAsia"/>
            <w:webHidden/>
          </w:rPr>
          <w:tab/>
        </w:r>
        <w:r w:rsidR="00961B59" w:rsidRPr="005A757D">
          <w:rPr>
            <w:rFonts w:ascii="幼圆" w:eastAsia="幼圆" w:hint="eastAsia"/>
            <w:webHidden/>
          </w:rPr>
          <w:fldChar w:fldCharType="begin"/>
        </w:r>
        <w:r w:rsidR="00961B59" w:rsidRPr="005A757D">
          <w:rPr>
            <w:rFonts w:ascii="幼圆" w:eastAsia="幼圆" w:hint="eastAsia"/>
            <w:webHidden/>
          </w:rPr>
          <w:instrText xml:space="preserve"> PAGEREF _Toc511464648 \h </w:instrText>
        </w:r>
        <w:r w:rsidR="00961B59" w:rsidRPr="005A757D">
          <w:rPr>
            <w:rFonts w:ascii="幼圆" w:eastAsia="幼圆" w:hint="eastAsia"/>
            <w:webHidden/>
          </w:rPr>
        </w:r>
        <w:r w:rsidR="00961B59" w:rsidRPr="005A757D">
          <w:rPr>
            <w:rFonts w:ascii="幼圆" w:eastAsia="幼圆" w:hint="eastAsia"/>
            <w:webHidden/>
          </w:rPr>
          <w:fldChar w:fldCharType="separate"/>
        </w:r>
        <w:r w:rsidR="00961B59" w:rsidRPr="005A757D">
          <w:rPr>
            <w:rFonts w:ascii="幼圆" w:eastAsia="幼圆" w:hint="eastAsia"/>
            <w:webHidden/>
          </w:rPr>
          <w:t>468</w:t>
        </w:r>
        <w:r w:rsidR="00961B59" w:rsidRPr="005A757D">
          <w:rPr>
            <w:rFonts w:ascii="幼圆" w:eastAsia="幼圆" w:hint="eastAsia"/>
            <w:webHidden/>
          </w:rPr>
          <w:fldChar w:fldCharType="end"/>
        </w:r>
      </w:hyperlink>
    </w:p>
    <w:p w:rsidR="00961B59" w:rsidRPr="005A757D" w:rsidRDefault="002B3701">
      <w:pPr>
        <w:pStyle w:val="30"/>
        <w:rPr>
          <w:rFonts w:ascii="幼圆" w:eastAsia="幼圆" w:hAnsiTheme="minorHAnsi"/>
          <w:iCs w:val="0"/>
          <w:sz w:val="21"/>
          <w:szCs w:val="22"/>
        </w:rPr>
      </w:pPr>
      <w:hyperlink w:anchor="_Toc511464649" w:history="1">
        <w:r w:rsidR="00961B59" w:rsidRPr="005A757D">
          <w:rPr>
            <w:rStyle w:val="a7"/>
            <w:rFonts w:ascii="幼圆" w:eastAsia="幼圆" w:hint="eastAsia"/>
          </w:rPr>
          <w:t>第十二节 年度会计档案保管清册</w:t>
        </w:r>
        <w:r w:rsidR="00961B59" w:rsidRPr="005A757D">
          <w:rPr>
            <w:rFonts w:ascii="幼圆" w:eastAsia="幼圆" w:hint="eastAsia"/>
            <w:webHidden/>
          </w:rPr>
          <w:tab/>
        </w:r>
        <w:r w:rsidR="00961B59" w:rsidRPr="005A757D">
          <w:rPr>
            <w:rFonts w:ascii="幼圆" w:eastAsia="幼圆" w:hint="eastAsia"/>
            <w:webHidden/>
          </w:rPr>
          <w:fldChar w:fldCharType="begin"/>
        </w:r>
        <w:r w:rsidR="00961B59" w:rsidRPr="005A757D">
          <w:rPr>
            <w:rFonts w:ascii="幼圆" w:eastAsia="幼圆" w:hint="eastAsia"/>
            <w:webHidden/>
          </w:rPr>
          <w:instrText xml:space="preserve"> PAGEREF _Toc511464649 \h </w:instrText>
        </w:r>
        <w:r w:rsidR="00961B59" w:rsidRPr="005A757D">
          <w:rPr>
            <w:rFonts w:ascii="幼圆" w:eastAsia="幼圆" w:hint="eastAsia"/>
            <w:webHidden/>
          </w:rPr>
        </w:r>
        <w:r w:rsidR="00961B59" w:rsidRPr="005A757D">
          <w:rPr>
            <w:rFonts w:ascii="幼圆" w:eastAsia="幼圆" w:hint="eastAsia"/>
            <w:webHidden/>
          </w:rPr>
          <w:fldChar w:fldCharType="separate"/>
        </w:r>
        <w:r w:rsidR="00961B59" w:rsidRPr="005A757D">
          <w:rPr>
            <w:rFonts w:ascii="幼圆" w:eastAsia="幼圆" w:hint="eastAsia"/>
            <w:webHidden/>
          </w:rPr>
          <w:t>469</w:t>
        </w:r>
        <w:r w:rsidR="00961B59" w:rsidRPr="005A757D">
          <w:rPr>
            <w:rFonts w:ascii="幼圆" w:eastAsia="幼圆" w:hint="eastAsia"/>
            <w:webHidden/>
          </w:rPr>
          <w:fldChar w:fldCharType="end"/>
        </w:r>
      </w:hyperlink>
    </w:p>
    <w:p w:rsidR="00961B59" w:rsidRPr="005A757D" w:rsidRDefault="002B3701">
      <w:pPr>
        <w:pStyle w:val="30"/>
        <w:rPr>
          <w:rFonts w:ascii="幼圆" w:eastAsia="幼圆" w:hAnsiTheme="minorHAnsi"/>
          <w:iCs w:val="0"/>
          <w:sz w:val="21"/>
          <w:szCs w:val="22"/>
        </w:rPr>
      </w:pPr>
      <w:hyperlink w:anchor="_Toc511464650" w:history="1">
        <w:r w:rsidR="00961B59" w:rsidRPr="005A757D">
          <w:rPr>
            <w:rStyle w:val="a7"/>
            <w:rFonts w:ascii="幼圆" w:eastAsia="幼圆" w:hint="eastAsia"/>
          </w:rPr>
          <w:t>第十三节 固定资产管理台账</w:t>
        </w:r>
        <w:r w:rsidR="00961B59" w:rsidRPr="005A757D">
          <w:rPr>
            <w:rFonts w:ascii="幼圆" w:eastAsia="幼圆" w:hint="eastAsia"/>
            <w:webHidden/>
          </w:rPr>
          <w:tab/>
        </w:r>
        <w:r w:rsidR="00961B59" w:rsidRPr="005A757D">
          <w:rPr>
            <w:rFonts w:ascii="幼圆" w:eastAsia="幼圆" w:hint="eastAsia"/>
            <w:webHidden/>
          </w:rPr>
          <w:fldChar w:fldCharType="begin"/>
        </w:r>
        <w:r w:rsidR="00961B59" w:rsidRPr="005A757D">
          <w:rPr>
            <w:rFonts w:ascii="幼圆" w:eastAsia="幼圆" w:hint="eastAsia"/>
            <w:webHidden/>
          </w:rPr>
          <w:instrText xml:space="preserve"> PAGEREF _Toc511464650 \h </w:instrText>
        </w:r>
        <w:r w:rsidR="00961B59" w:rsidRPr="005A757D">
          <w:rPr>
            <w:rFonts w:ascii="幼圆" w:eastAsia="幼圆" w:hint="eastAsia"/>
            <w:webHidden/>
          </w:rPr>
        </w:r>
        <w:r w:rsidR="00961B59" w:rsidRPr="005A757D">
          <w:rPr>
            <w:rFonts w:ascii="幼圆" w:eastAsia="幼圆" w:hint="eastAsia"/>
            <w:webHidden/>
          </w:rPr>
          <w:fldChar w:fldCharType="separate"/>
        </w:r>
        <w:r w:rsidR="00961B59" w:rsidRPr="005A757D">
          <w:rPr>
            <w:rFonts w:ascii="幼圆" w:eastAsia="幼圆" w:hint="eastAsia"/>
            <w:webHidden/>
          </w:rPr>
          <w:t>470</w:t>
        </w:r>
        <w:r w:rsidR="00961B59" w:rsidRPr="005A757D">
          <w:rPr>
            <w:rFonts w:ascii="幼圆" w:eastAsia="幼圆" w:hint="eastAsia"/>
            <w:webHidden/>
          </w:rPr>
          <w:fldChar w:fldCharType="end"/>
        </w:r>
      </w:hyperlink>
    </w:p>
    <w:p w:rsidR="00961B59" w:rsidRPr="005A757D" w:rsidRDefault="002B3701">
      <w:pPr>
        <w:pStyle w:val="30"/>
        <w:rPr>
          <w:rFonts w:ascii="幼圆" w:eastAsia="幼圆" w:hAnsiTheme="minorHAnsi"/>
          <w:iCs w:val="0"/>
          <w:sz w:val="21"/>
          <w:szCs w:val="22"/>
        </w:rPr>
      </w:pPr>
      <w:hyperlink w:anchor="_Toc511464651" w:history="1">
        <w:r w:rsidR="00961B59" w:rsidRPr="005A757D">
          <w:rPr>
            <w:rStyle w:val="a7"/>
            <w:rFonts w:ascii="幼圆" w:eastAsia="幼圆" w:hint="eastAsia"/>
          </w:rPr>
          <w:t>第十四节 固定资产盘点表</w:t>
        </w:r>
        <w:r w:rsidR="00961B59" w:rsidRPr="005A757D">
          <w:rPr>
            <w:rFonts w:ascii="幼圆" w:eastAsia="幼圆" w:hint="eastAsia"/>
            <w:webHidden/>
          </w:rPr>
          <w:tab/>
        </w:r>
        <w:r w:rsidR="00961B59" w:rsidRPr="005A757D">
          <w:rPr>
            <w:rFonts w:ascii="幼圆" w:eastAsia="幼圆" w:hint="eastAsia"/>
            <w:webHidden/>
          </w:rPr>
          <w:fldChar w:fldCharType="begin"/>
        </w:r>
        <w:r w:rsidR="00961B59" w:rsidRPr="005A757D">
          <w:rPr>
            <w:rFonts w:ascii="幼圆" w:eastAsia="幼圆" w:hint="eastAsia"/>
            <w:webHidden/>
          </w:rPr>
          <w:instrText xml:space="preserve"> PAGEREF _Toc511464651 \h </w:instrText>
        </w:r>
        <w:r w:rsidR="00961B59" w:rsidRPr="005A757D">
          <w:rPr>
            <w:rFonts w:ascii="幼圆" w:eastAsia="幼圆" w:hint="eastAsia"/>
            <w:webHidden/>
          </w:rPr>
        </w:r>
        <w:r w:rsidR="00961B59" w:rsidRPr="005A757D">
          <w:rPr>
            <w:rFonts w:ascii="幼圆" w:eastAsia="幼圆" w:hint="eastAsia"/>
            <w:webHidden/>
          </w:rPr>
          <w:fldChar w:fldCharType="separate"/>
        </w:r>
        <w:r w:rsidR="00961B59" w:rsidRPr="005A757D">
          <w:rPr>
            <w:rFonts w:ascii="幼圆" w:eastAsia="幼圆" w:hint="eastAsia"/>
            <w:webHidden/>
          </w:rPr>
          <w:t>471</w:t>
        </w:r>
        <w:r w:rsidR="00961B59" w:rsidRPr="005A757D">
          <w:rPr>
            <w:rFonts w:ascii="幼圆" w:eastAsia="幼圆" w:hint="eastAsia"/>
            <w:webHidden/>
          </w:rPr>
          <w:fldChar w:fldCharType="end"/>
        </w:r>
      </w:hyperlink>
    </w:p>
    <w:p w:rsidR="00961B59" w:rsidRPr="005A757D" w:rsidRDefault="002B3701">
      <w:pPr>
        <w:pStyle w:val="30"/>
        <w:rPr>
          <w:rFonts w:ascii="幼圆" w:eastAsia="幼圆" w:hAnsiTheme="minorHAnsi"/>
          <w:iCs w:val="0"/>
          <w:sz w:val="21"/>
          <w:szCs w:val="22"/>
        </w:rPr>
      </w:pPr>
      <w:hyperlink w:anchor="_Toc511464652" w:history="1">
        <w:r w:rsidR="00961B59" w:rsidRPr="005A757D">
          <w:rPr>
            <w:rStyle w:val="a7"/>
            <w:rFonts w:ascii="幼圆" w:eastAsia="幼圆" w:hint="eastAsia"/>
          </w:rPr>
          <w:t>第十五节 固定资产出售（调拨）审批表</w:t>
        </w:r>
        <w:r w:rsidR="00961B59" w:rsidRPr="005A757D">
          <w:rPr>
            <w:rFonts w:ascii="幼圆" w:eastAsia="幼圆" w:hint="eastAsia"/>
            <w:webHidden/>
          </w:rPr>
          <w:tab/>
        </w:r>
        <w:r w:rsidR="00961B59" w:rsidRPr="005A757D">
          <w:rPr>
            <w:rFonts w:ascii="幼圆" w:eastAsia="幼圆" w:hint="eastAsia"/>
            <w:webHidden/>
          </w:rPr>
          <w:fldChar w:fldCharType="begin"/>
        </w:r>
        <w:r w:rsidR="00961B59" w:rsidRPr="005A757D">
          <w:rPr>
            <w:rFonts w:ascii="幼圆" w:eastAsia="幼圆" w:hint="eastAsia"/>
            <w:webHidden/>
          </w:rPr>
          <w:instrText xml:space="preserve"> PAGEREF _Toc511464652 \h </w:instrText>
        </w:r>
        <w:r w:rsidR="00961B59" w:rsidRPr="005A757D">
          <w:rPr>
            <w:rFonts w:ascii="幼圆" w:eastAsia="幼圆" w:hint="eastAsia"/>
            <w:webHidden/>
          </w:rPr>
        </w:r>
        <w:r w:rsidR="00961B59" w:rsidRPr="005A757D">
          <w:rPr>
            <w:rFonts w:ascii="幼圆" w:eastAsia="幼圆" w:hint="eastAsia"/>
            <w:webHidden/>
          </w:rPr>
          <w:fldChar w:fldCharType="separate"/>
        </w:r>
        <w:r w:rsidR="00961B59" w:rsidRPr="005A757D">
          <w:rPr>
            <w:rFonts w:ascii="幼圆" w:eastAsia="幼圆" w:hint="eastAsia"/>
            <w:webHidden/>
          </w:rPr>
          <w:t>472</w:t>
        </w:r>
        <w:r w:rsidR="00961B59" w:rsidRPr="005A757D">
          <w:rPr>
            <w:rFonts w:ascii="幼圆" w:eastAsia="幼圆" w:hint="eastAsia"/>
            <w:webHidden/>
          </w:rPr>
          <w:fldChar w:fldCharType="end"/>
        </w:r>
      </w:hyperlink>
    </w:p>
    <w:p w:rsidR="00961B59" w:rsidRPr="005A757D" w:rsidRDefault="002B3701">
      <w:pPr>
        <w:pStyle w:val="30"/>
        <w:rPr>
          <w:rFonts w:ascii="幼圆" w:eastAsia="幼圆" w:hAnsiTheme="minorHAnsi"/>
          <w:iCs w:val="0"/>
          <w:sz w:val="21"/>
          <w:szCs w:val="22"/>
        </w:rPr>
      </w:pPr>
      <w:hyperlink w:anchor="_Toc511464653" w:history="1">
        <w:r w:rsidR="00961B59" w:rsidRPr="005A757D">
          <w:rPr>
            <w:rStyle w:val="a7"/>
            <w:rFonts w:ascii="幼圆" w:eastAsia="幼圆" w:hint="eastAsia"/>
          </w:rPr>
          <w:t>第十六节 固定资产维修审批表</w:t>
        </w:r>
        <w:r w:rsidR="00961B59" w:rsidRPr="005A757D">
          <w:rPr>
            <w:rFonts w:ascii="幼圆" w:eastAsia="幼圆" w:hint="eastAsia"/>
            <w:webHidden/>
          </w:rPr>
          <w:tab/>
        </w:r>
        <w:r w:rsidR="00961B59" w:rsidRPr="005A757D">
          <w:rPr>
            <w:rFonts w:ascii="幼圆" w:eastAsia="幼圆" w:hint="eastAsia"/>
            <w:webHidden/>
          </w:rPr>
          <w:fldChar w:fldCharType="begin"/>
        </w:r>
        <w:r w:rsidR="00961B59" w:rsidRPr="005A757D">
          <w:rPr>
            <w:rFonts w:ascii="幼圆" w:eastAsia="幼圆" w:hint="eastAsia"/>
            <w:webHidden/>
          </w:rPr>
          <w:instrText xml:space="preserve"> PAGEREF _Toc511464653 \h </w:instrText>
        </w:r>
        <w:r w:rsidR="00961B59" w:rsidRPr="005A757D">
          <w:rPr>
            <w:rFonts w:ascii="幼圆" w:eastAsia="幼圆" w:hint="eastAsia"/>
            <w:webHidden/>
          </w:rPr>
        </w:r>
        <w:r w:rsidR="00961B59" w:rsidRPr="005A757D">
          <w:rPr>
            <w:rFonts w:ascii="幼圆" w:eastAsia="幼圆" w:hint="eastAsia"/>
            <w:webHidden/>
          </w:rPr>
          <w:fldChar w:fldCharType="separate"/>
        </w:r>
        <w:r w:rsidR="00961B59" w:rsidRPr="005A757D">
          <w:rPr>
            <w:rFonts w:ascii="幼圆" w:eastAsia="幼圆" w:hint="eastAsia"/>
            <w:webHidden/>
          </w:rPr>
          <w:t>473</w:t>
        </w:r>
        <w:r w:rsidR="00961B59" w:rsidRPr="005A757D">
          <w:rPr>
            <w:rFonts w:ascii="幼圆" w:eastAsia="幼圆" w:hint="eastAsia"/>
            <w:webHidden/>
          </w:rPr>
          <w:fldChar w:fldCharType="end"/>
        </w:r>
      </w:hyperlink>
    </w:p>
    <w:p w:rsidR="00961B59" w:rsidRPr="005A757D" w:rsidRDefault="002B3701">
      <w:pPr>
        <w:pStyle w:val="30"/>
        <w:rPr>
          <w:rFonts w:ascii="幼圆" w:eastAsia="幼圆" w:hAnsiTheme="minorHAnsi"/>
          <w:iCs w:val="0"/>
          <w:sz w:val="21"/>
          <w:szCs w:val="22"/>
        </w:rPr>
      </w:pPr>
      <w:hyperlink w:anchor="_Toc511464654" w:history="1">
        <w:r w:rsidR="00961B59" w:rsidRPr="005A757D">
          <w:rPr>
            <w:rStyle w:val="a7"/>
            <w:rFonts w:ascii="幼圆" w:eastAsia="幼圆" w:hint="eastAsia"/>
          </w:rPr>
          <w:t>第十七节 行政事业单位国有资产处置申报审批明细表</w:t>
        </w:r>
        <w:r w:rsidR="00961B59" w:rsidRPr="005A757D">
          <w:rPr>
            <w:rFonts w:ascii="幼圆" w:eastAsia="幼圆" w:hint="eastAsia"/>
            <w:webHidden/>
          </w:rPr>
          <w:tab/>
        </w:r>
        <w:r w:rsidR="00961B59" w:rsidRPr="005A757D">
          <w:rPr>
            <w:rFonts w:ascii="幼圆" w:eastAsia="幼圆" w:hint="eastAsia"/>
            <w:webHidden/>
          </w:rPr>
          <w:fldChar w:fldCharType="begin"/>
        </w:r>
        <w:r w:rsidR="00961B59" w:rsidRPr="005A757D">
          <w:rPr>
            <w:rFonts w:ascii="幼圆" w:eastAsia="幼圆" w:hint="eastAsia"/>
            <w:webHidden/>
          </w:rPr>
          <w:instrText xml:space="preserve"> PAGEREF _Toc511464654 \h </w:instrText>
        </w:r>
        <w:r w:rsidR="00961B59" w:rsidRPr="005A757D">
          <w:rPr>
            <w:rFonts w:ascii="幼圆" w:eastAsia="幼圆" w:hint="eastAsia"/>
            <w:webHidden/>
          </w:rPr>
        </w:r>
        <w:r w:rsidR="00961B59" w:rsidRPr="005A757D">
          <w:rPr>
            <w:rFonts w:ascii="幼圆" w:eastAsia="幼圆" w:hint="eastAsia"/>
            <w:webHidden/>
          </w:rPr>
          <w:fldChar w:fldCharType="separate"/>
        </w:r>
        <w:r w:rsidR="00961B59" w:rsidRPr="005A757D">
          <w:rPr>
            <w:rFonts w:ascii="幼圆" w:eastAsia="幼圆" w:hint="eastAsia"/>
            <w:webHidden/>
          </w:rPr>
          <w:t>474</w:t>
        </w:r>
        <w:r w:rsidR="00961B59" w:rsidRPr="005A757D">
          <w:rPr>
            <w:rFonts w:ascii="幼圆" w:eastAsia="幼圆" w:hint="eastAsia"/>
            <w:webHidden/>
          </w:rPr>
          <w:fldChar w:fldCharType="end"/>
        </w:r>
      </w:hyperlink>
    </w:p>
    <w:p w:rsidR="00961B59" w:rsidRPr="005A757D" w:rsidRDefault="002B3701">
      <w:pPr>
        <w:pStyle w:val="30"/>
        <w:rPr>
          <w:rFonts w:ascii="幼圆" w:eastAsia="幼圆" w:hAnsiTheme="minorHAnsi"/>
          <w:iCs w:val="0"/>
          <w:sz w:val="21"/>
          <w:szCs w:val="22"/>
        </w:rPr>
      </w:pPr>
      <w:hyperlink w:anchor="_Toc511464655" w:history="1">
        <w:r w:rsidR="00961B59" w:rsidRPr="005A757D">
          <w:rPr>
            <w:rStyle w:val="a7"/>
            <w:rFonts w:ascii="幼圆" w:eastAsia="幼圆" w:hint="eastAsia"/>
          </w:rPr>
          <w:t>第十八节 行政事业单位国有资产处置申报审批表</w:t>
        </w:r>
        <w:r w:rsidR="00961B59" w:rsidRPr="005A757D">
          <w:rPr>
            <w:rFonts w:ascii="幼圆" w:eastAsia="幼圆" w:hint="eastAsia"/>
            <w:webHidden/>
          </w:rPr>
          <w:tab/>
        </w:r>
        <w:r w:rsidR="00961B59" w:rsidRPr="005A757D">
          <w:rPr>
            <w:rFonts w:ascii="幼圆" w:eastAsia="幼圆" w:hint="eastAsia"/>
            <w:webHidden/>
          </w:rPr>
          <w:fldChar w:fldCharType="begin"/>
        </w:r>
        <w:r w:rsidR="00961B59" w:rsidRPr="005A757D">
          <w:rPr>
            <w:rFonts w:ascii="幼圆" w:eastAsia="幼圆" w:hint="eastAsia"/>
            <w:webHidden/>
          </w:rPr>
          <w:instrText xml:space="preserve"> PAGEREF _Toc511464655 \h </w:instrText>
        </w:r>
        <w:r w:rsidR="00961B59" w:rsidRPr="005A757D">
          <w:rPr>
            <w:rFonts w:ascii="幼圆" w:eastAsia="幼圆" w:hint="eastAsia"/>
            <w:webHidden/>
          </w:rPr>
        </w:r>
        <w:r w:rsidR="00961B59" w:rsidRPr="005A757D">
          <w:rPr>
            <w:rFonts w:ascii="幼圆" w:eastAsia="幼圆" w:hint="eastAsia"/>
            <w:webHidden/>
          </w:rPr>
          <w:fldChar w:fldCharType="separate"/>
        </w:r>
        <w:r w:rsidR="00961B59" w:rsidRPr="005A757D">
          <w:rPr>
            <w:rFonts w:ascii="幼圆" w:eastAsia="幼圆" w:hint="eastAsia"/>
            <w:webHidden/>
          </w:rPr>
          <w:t>475</w:t>
        </w:r>
        <w:r w:rsidR="00961B59" w:rsidRPr="005A757D">
          <w:rPr>
            <w:rFonts w:ascii="幼圆" w:eastAsia="幼圆" w:hint="eastAsia"/>
            <w:webHidden/>
          </w:rPr>
          <w:fldChar w:fldCharType="end"/>
        </w:r>
      </w:hyperlink>
    </w:p>
    <w:p w:rsidR="00961B59" w:rsidRPr="005A757D" w:rsidRDefault="002B3701">
      <w:pPr>
        <w:pStyle w:val="30"/>
        <w:rPr>
          <w:rFonts w:ascii="幼圆" w:eastAsia="幼圆" w:hAnsiTheme="minorHAnsi"/>
          <w:iCs w:val="0"/>
          <w:sz w:val="21"/>
          <w:szCs w:val="22"/>
        </w:rPr>
      </w:pPr>
      <w:hyperlink w:anchor="_Toc511464656" w:history="1">
        <w:r w:rsidR="00961B59" w:rsidRPr="005A757D">
          <w:rPr>
            <w:rStyle w:val="a7"/>
            <w:rFonts w:ascii="幼圆" w:eastAsia="幼圆" w:hint="eastAsia"/>
          </w:rPr>
          <w:t>第十九节 票据领（印）用（发）登记台账</w:t>
        </w:r>
        <w:r w:rsidR="00961B59" w:rsidRPr="005A757D">
          <w:rPr>
            <w:rFonts w:ascii="幼圆" w:eastAsia="幼圆" w:hint="eastAsia"/>
            <w:webHidden/>
          </w:rPr>
          <w:tab/>
        </w:r>
        <w:r w:rsidR="00961B59" w:rsidRPr="005A757D">
          <w:rPr>
            <w:rFonts w:ascii="幼圆" w:eastAsia="幼圆" w:hint="eastAsia"/>
            <w:webHidden/>
          </w:rPr>
          <w:fldChar w:fldCharType="begin"/>
        </w:r>
        <w:r w:rsidR="00961B59" w:rsidRPr="005A757D">
          <w:rPr>
            <w:rFonts w:ascii="幼圆" w:eastAsia="幼圆" w:hint="eastAsia"/>
            <w:webHidden/>
          </w:rPr>
          <w:instrText xml:space="preserve"> PAGEREF _Toc511464656 \h </w:instrText>
        </w:r>
        <w:r w:rsidR="00961B59" w:rsidRPr="005A757D">
          <w:rPr>
            <w:rFonts w:ascii="幼圆" w:eastAsia="幼圆" w:hint="eastAsia"/>
            <w:webHidden/>
          </w:rPr>
        </w:r>
        <w:r w:rsidR="00961B59" w:rsidRPr="005A757D">
          <w:rPr>
            <w:rFonts w:ascii="幼圆" w:eastAsia="幼圆" w:hint="eastAsia"/>
            <w:webHidden/>
          </w:rPr>
          <w:fldChar w:fldCharType="separate"/>
        </w:r>
        <w:r w:rsidR="00961B59" w:rsidRPr="005A757D">
          <w:rPr>
            <w:rFonts w:ascii="幼圆" w:eastAsia="幼圆" w:hint="eastAsia"/>
            <w:webHidden/>
          </w:rPr>
          <w:t>476</w:t>
        </w:r>
        <w:r w:rsidR="00961B59" w:rsidRPr="005A757D">
          <w:rPr>
            <w:rFonts w:ascii="幼圆" w:eastAsia="幼圆" w:hint="eastAsia"/>
            <w:webHidden/>
          </w:rPr>
          <w:fldChar w:fldCharType="end"/>
        </w:r>
      </w:hyperlink>
    </w:p>
    <w:p w:rsidR="00961B59" w:rsidRPr="005A757D" w:rsidRDefault="002B3701">
      <w:pPr>
        <w:pStyle w:val="30"/>
        <w:rPr>
          <w:rFonts w:ascii="幼圆" w:eastAsia="幼圆" w:hAnsiTheme="minorHAnsi"/>
          <w:iCs w:val="0"/>
          <w:sz w:val="21"/>
          <w:szCs w:val="22"/>
        </w:rPr>
      </w:pPr>
      <w:hyperlink w:anchor="_Toc511464657" w:history="1">
        <w:r w:rsidR="00961B59" w:rsidRPr="005A757D">
          <w:rPr>
            <w:rStyle w:val="a7"/>
            <w:rFonts w:ascii="幼圆" w:eastAsia="幼圆" w:hint="eastAsia"/>
          </w:rPr>
          <w:t>第二十节 印章使用审批表</w:t>
        </w:r>
        <w:r w:rsidR="00961B59" w:rsidRPr="005A757D">
          <w:rPr>
            <w:rFonts w:ascii="幼圆" w:eastAsia="幼圆" w:hint="eastAsia"/>
            <w:webHidden/>
          </w:rPr>
          <w:tab/>
        </w:r>
        <w:r w:rsidR="00961B59" w:rsidRPr="005A757D">
          <w:rPr>
            <w:rFonts w:ascii="幼圆" w:eastAsia="幼圆" w:hint="eastAsia"/>
            <w:webHidden/>
          </w:rPr>
          <w:fldChar w:fldCharType="begin"/>
        </w:r>
        <w:r w:rsidR="00961B59" w:rsidRPr="005A757D">
          <w:rPr>
            <w:rFonts w:ascii="幼圆" w:eastAsia="幼圆" w:hint="eastAsia"/>
            <w:webHidden/>
          </w:rPr>
          <w:instrText xml:space="preserve"> PAGEREF _Toc511464657 \h </w:instrText>
        </w:r>
        <w:r w:rsidR="00961B59" w:rsidRPr="005A757D">
          <w:rPr>
            <w:rFonts w:ascii="幼圆" w:eastAsia="幼圆" w:hint="eastAsia"/>
            <w:webHidden/>
          </w:rPr>
        </w:r>
        <w:r w:rsidR="00961B59" w:rsidRPr="005A757D">
          <w:rPr>
            <w:rFonts w:ascii="幼圆" w:eastAsia="幼圆" w:hint="eastAsia"/>
            <w:webHidden/>
          </w:rPr>
          <w:fldChar w:fldCharType="separate"/>
        </w:r>
        <w:r w:rsidR="00961B59" w:rsidRPr="005A757D">
          <w:rPr>
            <w:rFonts w:ascii="幼圆" w:eastAsia="幼圆" w:hint="eastAsia"/>
            <w:webHidden/>
          </w:rPr>
          <w:t>477</w:t>
        </w:r>
        <w:r w:rsidR="00961B59" w:rsidRPr="005A757D">
          <w:rPr>
            <w:rFonts w:ascii="幼圆" w:eastAsia="幼圆" w:hint="eastAsia"/>
            <w:webHidden/>
          </w:rPr>
          <w:fldChar w:fldCharType="end"/>
        </w:r>
      </w:hyperlink>
    </w:p>
    <w:p w:rsidR="00961B59" w:rsidRPr="005A757D" w:rsidRDefault="002B3701">
      <w:pPr>
        <w:pStyle w:val="30"/>
        <w:rPr>
          <w:rFonts w:ascii="幼圆" w:eastAsia="幼圆" w:hAnsiTheme="minorHAnsi"/>
          <w:iCs w:val="0"/>
          <w:sz w:val="21"/>
          <w:szCs w:val="22"/>
        </w:rPr>
      </w:pPr>
      <w:hyperlink w:anchor="_Toc511464658" w:history="1">
        <w:r w:rsidR="00961B59" w:rsidRPr="005A757D">
          <w:rPr>
            <w:rStyle w:val="a7"/>
            <w:rFonts w:ascii="幼圆" w:eastAsia="幼圆" w:hint="eastAsia"/>
          </w:rPr>
          <w:t>第二十一节 印章使用登记簿</w:t>
        </w:r>
        <w:r w:rsidR="00961B59" w:rsidRPr="005A757D">
          <w:rPr>
            <w:rFonts w:ascii="幼圆" w:eastAsia="幼圆" w:hint="eastAsia"/>
            <w:webHidden/>
          </w:rPr>
          <w:tab/>
        </w:r>
        <w:r w:rsidR="00961B59" w:rsidRPr="005A757D">
          <w:rPr>
            <w:rFonts w:ascii="幼圆" w:eastAsia="幼圆" w:hint="eastAsia"/>
            <w:webHidden/>
          </w:rPr>
          <w:fldChar w:fldCharType="begin"/>
        </w:r>
        <w:r w:rsidR="00961B59" w:rsidRPr="005A757D">
          <w:rPr>
            <w:rFonts w:ascii="幼圆" w:eastAsia="幼圆" w:hint="eastAsia"/>
            <w:webHidden/>
          </w:rPr>
          <w:instrText xml:space="preserve"> PAGEREF _Toc511464658 \h </w:instrText>
        </w:r>
        <w:r w:rsidR="00961B59" w:rsidRPr="005A757D">
          <w:rPr>
            <w:rFonts w:ascii="幼圆" w:eastAsia="幼圆" w:hint="eastAsia"/>
            <w:webHidden/>
          </w:rPr>
        </w:r>
        <w:r w:rsidR="00961B59" w:rsidRPr="005A757D">
          <w:rPr>
            <w:rFonts w:ascii="幼圆" w:eastAsia="幼圆" w:hint="eastAsia"/>
            <w:webHidden/>
          </w:rPr>
          <w:fldChar w:fldCharType="separate"/>
        </w:r>
        <w:r w:rsidR="00961B59" w:rsidRPr="005A757D">
          <w:rPr>
            <w:rFonts w:ascii="幼圆" w:eastAsia="幼圆" w:hint="eastAsia"/>
            <w:webHidden/>
          </w:rPr>
          <w:t>477</w:t>
        </w:r>
        <w:r w:rsidR="00961B59" w:rsidRPr="005A757D">
          <w:rPr>
            <w:rFonts w:ascii="幼圆" w:eastAsia="幼圆" w:hint="eastAsia"/>
            <w:webHidden/>
          </w:rPr>
          <w:fldChar w:fldCharType="end"/>
        </w:r>
      </w:hyperlink>
    </w:p>
    <w:p w:rsidR="00961B59" w:rsidRPr="005A757D" w:rsidRDefault="002B3701">
      <w:pPr>
        <w:pStyle w:val="30"/>
        <w:rPr>
          <w:rFonts w:ascii="幼圆" w:eastAsia="幼圆" w:hAnsiTheme="minorHAnsi"/>
          <w:iCs w:val="0"/>
          <w:sz w:val="21"/>
          <w:szCs w:val="22"/>
        </w:rPr>
      </w:pPr>
      <w:hyperlink w:anchor="_Toc511464659" w:history="1">
        <w:r w:rsidR="00961B59" w:rsidRPr="005A757D">
          <w:rPr>
            <w:rStyle w:val="a7"/>
            <w:rFonts w:ascii="幼圆" w:eastAsia="幼圆" w:hint="eastAsia"/>
          </w:rPr>
          <w:t>第二十二节 印章交接单</w:t>
        </w:r>
        <w:r w:rsidR="00961B59" w:rsidRPr="005A757D">
          <w:rPr>
            <w:rFonts w:ascii="幼圆" w:eastAsia="幼圆" w:hint="eastAsia"/>
            <w:webHidden/>
          </w:rPr>
          <w:tab/>
        </w:r>
        <w:r w:rsidR="00961B59" w:rsidRPr="005A757D">
          <w:rPr>
            <w:rFonts w:ascii="幼圆" w:eastAsia="幼圆" w:hint="eastAsia"/>
            <w:webHidden/>
          </w:rPr>
          <w:fldChar w:fldCharType="begin"/>
        </w:r>
        <w:r w:rsidR="00961B59" w:rsidRPr="005A757D">
          <w:rPr>
            <w:rFonts w:ascii="幼圆" w:eastAsia="幼圆" w:hint="eastAsia"/>
            <w:webHidden/>
          </w:rPr>
          <w:instrText xml:space="preserve"> PAGEREF _Toc511464659 \h </w:instrText>
        </w:r>
        <w:r w:rsidR="00961B59" w:rsidRPr="005A757D">
          <w:rPr>
            <w:rFonts w:ascii="幼圆" w:eastAsia="幼圆" w:hint="eastAsia"/>
            <w:webHidden/>
          </w:rPr>
        </w:r>
        <w:r w:rsidR="00961B59" w:rsidRPr="005A757D">
          <w:rPr>
            <w:rFonts w:ascii="幼圆" w:eastAsia="幼圆" w:hint="eastAsia"/>
            <w:webHidden/>
          </w:rPr>
          <w:fldChar w:fldCharType="separate"/>
        </w:r>
        <w:r w:rsidR="00961B59" w:rsidRPr="005A757D">
          <w:rPr>
            <w:rFonts w:ascii="幼圆" w:eastAsia="幼圆" w:hint="eastAsia"/>
            <w:webHidden/>
          </w:rPr>
          <w:t>478</w:t>
        </w:r>
        <w:r w:rsidR="00961B59" w:rsidRPr="005A757D">
          <w:rPr>
            <w:rFonts w:ascii="幼圆" w:eastAsia="幼圆" w:hint="eastAsia"/>
            <w:webHidden/>
          </w:rPr>
          <w:fldChar w:fldCharType="end"/>
        </w:r>
      </w:hyperlink>
    </w:p>
    <w:p w:rsidR="00961B59" w:rsidRPr="005A757D" w:rsidRDefault="002B3701">
      <w:pPr>
        <w:pStyle w:val="10"/>
        <w:tabs>
          <w:tab w:val="right" w:leader="dot" w:pos="8302"/>
        </w:tabs>
        <w:rPr>
          <w:rFonts w:ascii="幼圆" w:eastAsia="幼圆"/>
          <w:bCs w:val="0"/>
          <w:caps w:val="0"/>
          <w:noProof/>
          <w:sz w:val="21"/>
          <w:szCs w:val="22"/>
        </w:rPr>
      </w:pPr>
      <w:hyperlink w:anchor="_Toc511464660" w:history="1">
        <w:r w:rsidR="00961B59" w:rsidRPr="005A757D">
          <w:rPr>
            <w:rStyle w:val="a7"/>
            <w:rFonts w:ascii="幼圆" w:eastAsia="幼圆" w:hint="eastAsia"/>
            <w:noProof/>
          </w:rPr>
          <w:t>第四部分 内部控制的监督与评价</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_Toc511464660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479</w:t>
        </w:r>
        <w:r w:rsidR="00961B59" w:rsidRPr="005A757D">
          <w:rPr>
            <w:rFonts w:ascii="幼圆" w:eastAsia="幼圆" w:hint="eastAsia"/>
            <w:noProof/>
            <w:webHidden/>
          </w:rPr>
          <w:fldChar w:fldCharType="end"/>
        </w:r>
      </w:hyperlink>
    </w:p>
    <w:p w:rsidR="00961B59" w:rsidRPr="005A757D" w:rsidRDefault="002B3701">
      <w:pPr>
        <w:pStyle w:val="20"/>
        <w:tabs>
          <w:tab w:val="right" w:leader="dot" w:pos="8302"/>
        </w:tabs>
        <w:rPr>
          <w:rFonts w:ascii="幼圆" w:eastAsia="幼圆"/>
          <w:noProof/>
          <w:sz w:val="21"/>
          <w:szCs w:val="22"/>
        </w:rPr>
      </w:pPr>
      <w:hyperlink w:anchor="_Toc511464661" w:history="1">
        <w:r w:rsidR="00961B59" w:rsidRPr="005A757D">
          <w:rPr>
            <w:rStyle w:val="a7"/>
            <w:rFonts w:ascii="幼圆" w:eastAsia="幼圆" w:hint="eastAsia"/>
            <w:noProof/>
          </w:rPr>
          <w:t>第一章 内部监督与评价制度</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_Toc511464661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479</w:t>
        </w:r>
        <w:r w:rsidR="00961B59" w:rsidRPr="005A757D">
          <w:rPr>
            <w:rFonts w:ascii="幼圆" w:eastAsia="幼圆" w:hint="eastAsia"/>
            <w:noProof/>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662" w:history="1">
        <w:r w:rsidR="00961B59" w:rsidRPr="005A757D">
          <w:rPr>
            <w:rStyle w:val="a7"/>
            <w:rFonts w:ascii="幼圆" w:eastAsia="幼圆" w:hint="eastAsia"/>
            <w:noProof/>
          </w:rPr>
          <w:t>一、 内部控制监督制度</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_Toc511464662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479</w:t>
        </w:r>
        <w:r w:rsidR="00961B59" w:rsidRPr="005A757D">
          <w:rPr>
            <w:rFonts w:ascii="幼圆" w:eastAsia="幼圆" w:hint="eastAsia"/>
            <w:noProof/>
            <w:webHidden/>
          </w:rPr>
          <w:fldChar w:fldCharType="end"/>
        </w:r>
      </w:hyperlink>
    </w:p>
    <w:p w:rsidR="00961B59" w:rsidRPr="005A757D" w:rsidRDefault="002B3701">
      <w:pPr>
        <w:pStyle w:val="41"/>
        <w:tabs>
          <w:tab w:val="right" w:leader="dot" w:pos="8302"/>
        </w:tabs>
        <w:rPr>
          <w:rFonts w:ascii="幼圆" w:eastAsia="幼圆"/>
          <w:noProof/>
          <w:sz w:val="21"/>
          <w:szCs w:val="22"/>
        </w:rPr>
      </w:pPr>
      <w:hyperlink w:anchor="_Toc511464663" w:history="1">
        <w:r w:rsidR="00961B59" w:rsidRPr="005A757D">
          <w:rPr>
            <w:rStyle w:val="a7"/>
            <w:rFonts w:ascii="幼圆" w:eastAsia="幼圆" w:hint="eastAsia"/>
            <w:noProof/>
          </w:rPr>
          <w:t>二、 内部控制评价制度</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_Toc511464663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483</w:t>
        </w:r>
        <w:r w:rsidR="00961B59" w:rsidRPr="005A757D">
          <w:rPr>
            <w:rFonts w:ascii="幼圆" w:eastAsia="幼圆" w:hint="eastAsia"/>
            <w:noProof/>
            <w:webHidden/>
          </w:rPr>
          <w:fldChar w:fldCharType="end"/>
        </w:r>
      </w:hyperlink>
    </w:p>
    <w:p w:rsidR="00961B59" w:rsidRPr="005A757D" w:rsidRDefault="002B3701">
      <w:pPr>
        <w:pStyle w:val="20"/>
        <w:tabs>
          <w:tab w:val="right" w:leader="dot" w:pos="8302"/>
        </w:tabs>
        <w:rPr>
          <w:rFonts w:ascii="幼圆" w:eastAsia="幼圆"/>
          <w:noProof/>
          <w:sz w:val="21"/>
          <w:szCs w:val="22"/>
        </w:rPr>
      </w:pPr>
      <w:hyperlink w:anchor="_Toc511464664" w:history="1">
        <w:r w:rsidR="00961B59" w:rsidRPr="005A757D">
          <w:rPr>
            <w:rStyle w:val="a7"/>
            <w:rFonts w:ascii="幼圆" w:eastAsia="幼圆" w:hint="eastAsia"/>
            <w:noProof/>
          </w:rPr>
          <w:t>第二章 外部监督</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_Toc511464664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488</w:t>
        </w:r>
        <w:r w:rsidR="00961B59" w:rsidRPr="005A757D">
          <w:rPr>
            <w:rFonts w:ascii="幼圆" w:eastAsia="幼圆" w:hint="eastAsia"/>
            <w:noProof/>
            <w:webHidden/>
          </w:rPr>
          <w:fldChar w:fldCharType="end"/>
        </w:r>
      </w:hyperlink>
    </w:p>
    <w:p w:rsidR="00961B59" w:rsidRPr="005A757D" w:rsidRDefault="002B3701">
      <w:pPr>
        <w:pStyle w:val="30"/>
        <w:rPr>
          <w:rFonts w:ascii="幼圆" w:eastAsia="幼圆" w:hAnsiTheme="minorHAnsi"/>
          <w:iCs w:val="0"/>
          <w:sz w:val="21"/>
          <w:szCs w:val="22"/>
        </w:rPr>
      </w:pPr>
      <w:hyperlink w:anchor="_Toc511464665" w:history="1">
        <w:r w:rsidR="00961B59" w:rsidRPr="005A757D">
          <w:rPr>
            <w:rStyle w:val="a7"/>
            <w:rFonts w:ascii="幼圆" w:eastAsia="幼圆" w:hint="eastAsia"/>
          </w:rPr>
          <w:t>第一节 财政部门的内部监督</w:t>
        </w:r>
        <w:r w:rsidR="00961B59" w:rsidRPr="005A757D">
          <w:rPr>
            <w:rFonts w:ascii="幼圆" w:eastAsia="幼圆" w:hint="eastAsia"/>
            <w:webHidden/>
          </w:rPr>
          <w:tab/>
        </w:r>
        <w:r w:rsidR="00961B59" w:rsidRPr="005A757D">
          <w:rPr>
            <w:rFonts w:ascii="幼圆" w:eastAsia="幼圆" w:hint="eastAsia"/>
            <w:webHidden/>
          </w:rPr>
          <w:fldChar w:fldCharType="begin"/>
        </w:r>
        <w:r w:rsidR="00961B59" w:rsidRPr="005A757D">
          <w:rPr>
            <w:rFonts w:ascii="幼圆" w:eastAsia="幼圆" w:hint="eastAsia"/>
            <w:webHidden/>
          </w:rPr>
          <w:instrText xml:space="preserve"> PAGEREF _Toc511464665 \h </w:instrText>
        </w:r>
        <w:r w:rsidR="00961B59" w:rsidRPr="005A757D">
          <w:rPr>
            <w:rFonts w:ascii="幼圆" w:eastAsia="幼圆" w:hint="eastAsia"/>
            <w:webHidden/>
          </w:rPr>
        </w:r>
        <w:r w:rsidR="00961B59" w:rsidRPr="005A757D">
          <w:rPr>
            <w:rFonts w:ascii="幼圆" w:eastAsia="幼圆" w:hint="eastAsia"/>
            <w:webHidden/>
          </w:rPr>
          <w:fldChar w:fldCharType="separate"/>
        </w:r>
        <w:r w:rsidR="00961B59" w:rsidRPr="005A757D">
          <w:rPr>
            <w:rFonts w:ascii="幼圆" w:eastAsia="幼圆" w:hint="eastAsia"/>
            <w:webHidden/>
          </w:rPr>
          <w:t>489</w:t>
        </w:r>
        <w:r w:rsidR="00961B59" w:rsidRPr="005A757D">
          <w:rPr>
            <w:rFonts w:ascii="幼圆" w:eastAsia="幼圆" w:hint="eastAsia"/>
            <w:webHidden/>
          </w:rPr>
          <w:fldChar w:fldCharType="end"/>
        </w:r>
      </w:hyperlink>
    </w:p>
    <w:p w:rsidR="00961B59" w:rsidRPr="005A757D" w:rsidRDefault="002B3701">
      <w:pPr>
        <w:pStyle w:val="30"/>
        <w:rPr>
          <w:rFonts w:ascii="幼圆" w:eastAsia="幼圆" w:hAnsiTheme="minorHAnsi"/>
          <w:iCs w:val="0"/>
          <w:sz w:val="21"/>
          <w:szCs w:val="22"/>
        </w:rPr>
      </w:pPr>
      <w:hyperlink w:anchor="_Toc511464666" w:history="1">
        <w:r w:rsidR="00961B59" w:rsidRPr="005A757D">
          <w:rPr>
            <w:rStyle w:val="a7"/>
            <w:rFonts w:ascii="幼圆" w:eastAsia="幼圆" w:hint="eastAsia"/>
          </w:rPr>
          <w:t>第二节 审计部门的外部监督</w:t>
        </w:r>
        <w:r w:rsidR="00961B59" w:rsidRPr="005A757D">
          <w:rPr>
            <w:rFonts w:ascii="幼圆" w:eastAsia="幼圆" w:hint="eastAsia"/>
            <w:webHidden/>
          </w:rPr>
          <w:tab/>
        </w:r>
        <w:r w:rsidR="00961B59" w:rsidRPr="005A757D">
          <w:rPr>
            <w:rFonts w:ascii="幼圆" w:eastAsia="幼圆" w:hint="eastAsia"/>
            <w:webHidden/>
          </w:rPr>
          <w:fldChar w:fldCharType="begin"/>
        </w:r>
        <w:r w:rsidR="00961B59" w:rsidRPr="005A757D">
          <w:rPr>
            <w:rFonts w:ascii="幼圆" w:eastAsia="幼圆" w:hint="eastAsia"/>
            <w:webHidden/>
          </w:rPr>
          <w:instrText xml:space="preserve"> PAGEREF _Toc511464666 \h </w:instrText>
        </w:r>
        <w:r w:rsidR="00961B59" w:rsidRPr="005A757D">
          <w:rPr>
            <w:rFonts w:ascii="幼圆" w:eastAsia="幼圆" w:hint="eastAsia"/>
            <w:webHidden/>
          </w:rPr>
        </w:r>
        <w:r w:rsidR="00961B59" w:rsidRPr="005A757D">
          <w:rPr>
            <w:rFonts w:ascii="幼圆" w:eastAsia="幼圆" w:hint="eastAsia"/>
            <w:webHidden/>
          </w:rPr>
          <w:fldChar w:fldCharType="separate"/>
        </w:r>
        <w:r w:rsidR="00961B59" w:rsidRPr="005A757D">
          <w:rPr>
            <w:rFonts w:ascii="幼圆" w:eastAsia="幼圆" w:hint="eastAsia"/>
            <w:webHidden/>
          </w:rPr>
          <w:t>489</w:t>
        </w:r>
        <w:r w:rsidR="00961B59" w:rsidRPr="005A757D">
          <w:rPr>
            <w:rFonts w:ascii="幼圆" w:eastAsia="幼圆" w:hint="eastAsia"/>
            <w:webHidden/>
          </w:rPr>
          <w:fldChar w:fldCharType="end"/>
        </w:r>
      </w:hyperlink>
    </w:p>
    <w:p w:rsidR="00961B59" w:rsidRPr="005A757D" w:rsidRDefault="002B3701">
      <w:pPr>
        <w:pStyle w:val="10"/>
        <w:tabs>
          <w:tab w:val="right" w:leader="dot" w:pos="8302"/>
        </w:tabs>
        <w:rPr>
          <w:rFonts w:ascii="幼圆" w:eastAsia="幼圆"/>
          <w:bCs w:val="0"/>
          <w:caps w:val="0"/>
          <w:noProof/>
          <w:sz w:val="21"/>
          <w:szCs w:val="22"/>
        </w:rPr>
      </w:pPr>
      <w:hyperlink w:anchor="_Toc511464667" w:history="1">
        <w:r w:rsidR="00961B59" w:rsidRPr="005A757D">
          <w:rPr>
            <w:rStyle w:val="a7"/>
            <w:rFonts w:ascii="幼圆" w:eastAsia="幼圆" w:hint="eastAsia"/>
            <w:noProof/>
          </w:rPr>
          <w:t>第五部分 相关规章、制度清单汇编</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_Toc511464667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490</w:t>
        </w:r>
        <w:r w:rsidR="00961B59" w:rsidRPr="005A757D">
          <w:rPr>
            <w:rFonts w:ascii="幼圆" w:eastAsia="幼圆" w:hint="eastAsia"/>
            <w:noProof/>
            <w:webHidden/>
          </w:rPr>
          <w:fldChar w:fldCharType="end"/>
        </w:r>
      </w:hyperlink>
    </w:p>
    <w:p w:rsidR="00961B59" w:rsidRPr="005A757D" w:rsidRDefault="002B3701">
      <w:pPr>
        <w:pStyle w:val="20"/>
        <w:tabs>
          <w:tab w:val="right" w:leader="dot" w:pos="8302"/>
        </w:tabs>
        <w:rPr>
          <w:rFonts w:ascii="幼圆" w:eastAsia="幼圆"/>
          <w:noProof/>
          <w:sz w:val="21"/>
          <w:szCs w:val="22"/>
        </w:rPr>
      </w:pPr>
      <w:hyperlink w:anchor="_Toc511464668" w:history="1">
        <w:r w:rsidR="00961B59" w:rsidRPr="005A757D">
          <w:rPr>
            <w:rStyle w:val="a7"/>
            <w:rFonts w:ascii="幼圆" w:eastAsia="幼圆" w:hint="eastAsia"/>
            <w:noProof/>
          </w:rPr>
          <w:t>第一章 综合类</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_Toc511464668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490</w:t>
        </w:r>
        <w:r w:rsidR="00961B59" w:rsidRPr="005A757D">
          <w:rPr>
            <w:rFonts w:ascii="幼圆" w:eastAsia="幼圆" w:hint="eastAsia"/>
            <w:noProof/>
            <w:webHidden/>
          </w:rPr>
          <w:fldChar w:fldCharType="end"/>
        </w:r>
      </w:hyperlink>
    </w:p>
    <w:p w:rsidR="00961B59" w:rsidRPr="005A757D" w:rsidRDefault="002B3701">
      <w:pPr>
        <w:pStyle w:val="20"/>
        <w:tabs>
          <w:tab w:val="right" w:leader="dot" w:pos="8302"/>
        </w:tabs>
        <w:rPr>
          <w:rFonts w:ascii="幼圆" w:eastAsia="幼圆"/>
          <w:noProof/>
          <w:sz w:val="21"/>
          <w:szCs w:val="22"/>
        </w:rPr>
      </w:pPr>
      <w:hyperlink w:anchor="_Toc511464669" w:history="1">
        <w:r w:rsidR="00961B59" w:rsidRPr="005A757D">
          <w:rPr>
            <w:rStyle w:val="a7"/>
            <w:rFonts w:ascii="幼圆" w:eastAsia="幼圆" w:hint="eastAsia"/>
            <w:noProof/>
          </w:rPr>
          <w:t>第二章 预算管理</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_Toc511464669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490</w:t>
        </w:r>
        <w:r w:rsidR="00961B59" w:rsidRPr="005A757D">
          <w:rPr>
            <w:rFonts w:ascii="幼圆" w:eastAsia="幼圆" w:hint="eastAsia"/>
            <w:noProof/>
            <w:webHidden/>
          </w:rPr>
          <w:fldChar w:fldCharType="end"/>
        </w:r>
      </w:hyperlink>
    </w:p>
    <w:p w:rsidR="00961B59" w:rsidRPr="005A757D" w:rsidRDefault="002B3701">
      <w:pPr>
        <w:pStyle w:val="20"/>
        <w:tabs>
          <w:tab w:val="right" w:leader="dot" w:pos="8302"/>
        </w:tabs>
        <w:rPr>
          <w:rFonts w:ascii="幼圆" w:eastAsia="幼圆"/>
          <w:noProof/>
          <w:sz w:val="21"/>
          <w:szCs w:val="22"/>
        </w:rPr>
      </w:pPr>
      <w:hyperlink w:anchor="_Toc511464670" w:history="1">
        <w:r w:rsidR="00961B59" w:rsidRPr="005A757D">
          <w:rPr>
            <w:rStyle w:val="a7"/>
            <w:rFonts w:ascii="幼圆" w:eastAsia="幼圆" w:hint="eastAsia"/>
            <w:noProof/>
          </w:rPr>
          <w:t>第三章 合同管理</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_Toc511464670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491</w:t>
        </w:r>
        <w:r w:rsidR="00961B59" w:rsidRPr="005A757D">
          <w:rPr>
            <w:rFonts w:ascii="幼圆" w:eastAsia="幼圆" w:hint="eastAsia"/>
            <w:noProof/>
            <w:webHidden/>
          </w:rPr>
          <w:fldChar w:fldCharType="end"/>
        </w:r>
      </w:hyperlink>
    </w:p>
    <w:p w:rsidR="00961B59" w:rsidRPr="005A757D" w:rsidRDefault="002B3701">
      <w:pPr>
        <w:pStyle w:val="20"/>
        <w:tabs>
          <w:tab w:val="right" w:leader="dot" w:pos="8302"/>
        </w:tabs>
        <w:rPr>
          <w:rFonts w:ascii="幼圆" w:eastAsia="幼圆"/>
          <w:noProof/>
          <w:sz w:val="21"/>
          <w:szCs w:val="22"/>
        </w:rPr>
      </w:pPr>
      <w:hyperlink w:anchor="_Toc511464671" w:history="1">
        <w:r w:rsidR="00961B59" w:rsidRPr="005A757D">
          <w:rPr>
            <w:rStyle w:val="a7"/>
            <w:rFonts w:ascii="幼圆" w:eastAsia="幼圆" w:hint="eastAsia"/>
            <w:noProof/>
          </w:rPr>
          <w:t>第四章 政府采购管理</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_Toc511464671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492</w:t>
        </w:r>
        <w:r w:rsidR="00961B59" w:rsidRPr="005A757D">
          <w:rPr>
            <w:rFonts w:ascii="幼圆" w:eastAsia="幼圆" w:hint="eastAsia"/>
            <w:noProof/>
            <w:webHidden/>
          </w:rPr>
          <w:fldChar w:fldCharType="end"/>
        </w:r>
      </w:hyperlink>
    </w:p>
    <w:p w:rsidR="00961B59" w:rsidRPr="005A757D" w:rsidRDefault="002B3701">
      <w:pPr>
        <w:pStyle w:val="20"/>
        <w:tabs>
          <w:tab w:val="right" w:leader="dot" w:pos="8302"/>
        </w:tabs>
        <w:rPr>
          <w:rFonts w:ascii="幼圆" w:eastAsia="幼圆"/>
          <w:noProof/>
          <w:sz w:val="21"/>
          <w:szCs w:val="22"/>
        </w:rPr>
      </w:pPr>
      <w:hyperlink w:anchor="_Toc511464672" w:history="1">
        <w:r w:rsidR="00961B59" w:rsidRPr="005A757D">
          <w:rPr>
            <w:rStyle w:val="a7"/>
            <w:rFonts w:ascii="幼圆" w:eastAsia="幼圆" w:hint="eastAsia"/>
            <w:noProof/>
          </w:rPr>
          <w:t>第五章 资产管理</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_Toc511464672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493</w:t>
        </w:r>
        <w:r w:rsidR="00961B59" w:rsidRPr="005A757D">
          <w:rPr>
            <w:rFonts w:ascii="幼圆" w:eastAsia="幼圆" w:hint="eastAsia"/>
            <w:noProof/>
            <w:webHidden/>
          </w:rPr>
          <w:fldChar w:fldCharType="end"/>
        </w:r>
      </w:hyperlink>
    </w:p>
    <w:p w:rsidR="00961B59" w:rsidRPr="005A757D" w:rsidRDefault="002B3701">
      <w:pPr>
        <w:pStyle w:val="20"/>
        <w:tabs>
          <w:tab w:val="right" w:leader="dot" w:pos="8302"/>
        </w:tabs>
        <w:rPr>
          <w:rFonts w:ascii="幼圆" w:eastAsia="幼圆"/>
          <w:noProof/>
          <w:sz w:val="21"/>
          <w:szCs w:val="22"/>
        </w:rPr>
      </w:pPr>
      <w:hyperlink w:anchor="_Toc511464673" w:history="1">
        <w:r w:rsidR="00961B59" w:rsidRPr="005A757D">
          <w:rPr>
            <w:rStyle w:val="a7"/>
            <w:rFonts w:ascii="幼圆" w:eastAsia="幼圆" w:hint="eastAsia"/>
            <w:noProof/>
          </w:rPr>
          <w:t>第六章 货币资金管理</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_Toc511464673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494</w:t>
        </w:r>
        <w:r w:rsidR="00961B59" w:rsidRPr="005A757D">
          <w:rPr>
            <w:rFonts w:ascii="幼圆" w:eastAsia="幼圆" w:hint="eastAsia"/>
            <w:noProof/>
            <w:webHidden/>
          </w:rPr>
          <w:fldChar w:fldCharType="end"/>
        </w:r>
      </w:hyperlink>
    </w:p>
    <w:p w:rsidR="00961B59" w:rsidRPr="005A757D" w:rsidRDefault="002B3701">
      <w:pPr>
        <w:pStyle w:val="20"/>
        <w:tabs>
          <w:tab w:val="right" w:leader="dot" w:pos="8302"/>
        </w:tabs>
        <w:rPr>
          <w:rFonts w:ascii="幼圆" w:eastAsia="幼圆"/>
          <w:noProof/>
          <w:sz w:val="21"/>
          <w:szCs w:val="22"/>
        </w:rPr>
      </w:pPr>
      <w:hyperlink w:anchor="_Toc511464674" w:history="1">
        <w:r w:rsidR="00961B59" w:rsidRPr="005A757D">
          <w:rPr>
            <w:rStyle w:val="a7"/>
            <w:rFonts w:ascii="幼圆" w:eastAsia="幼圆" w:hint="eastAsia"/>
            <w:noProof/>
          </w:rPr>
          <w:t>第七章 其他</w:t>
        </w:r>
        <w:r w:rsidR="00961B59" w:rsidRPr="005A757D">
          <w:rPr>
            <w:rFonts w:ascii="幼圆" w:eastAsia="幼圆" w:hint="eastAsia"/>
            <w:noProof/>
            <w:webHidden/>
          </w:rPr>
          <w:tab/>
        </w:r>
        <w:r w:rsidR="00961B59" w:rsidRPr="005A757D">
          <w:rPr>
            <w:rFonts w:ascii="幼圆" w:eastAsia="幼圆" w:hint="eastAsia"/>
            <w:noProof/>
            <w:webHidden/>
          </w:rPr>
          <w:fldChar w:fldCharType="begin"/>
        </w:r>
        <w:r w:rsidR="00961B59" w:rsidRPr="005A757D">
          <w:rPr>
            <w:rFonts w:ascii="幼圆" w:eastAsia="幼圆" w:hint="eastAsia"/>
            <w:noProof/>
            <w:webHidden/>
          </w:rPr>
          <w:instrText xml:space="preserve"> PAGEREF _Toc511464674 \h </w:instrText>
        </w:r>
        <w:r w:rsidR="00961B59" w:rsidRPr="005A757D">
          <w:rPr>
            <w:rFonts w:ascii="幼圆" w:eastAsia="幼圆" w:hint="eastAsia"/>
            <w:noProof/>
            <w:webHidden/>
          </w:rPr>
        </w:r>
        <w:r w:rsidR="00961B59" w:rsidRPr="005A757D">
          <w:rPr>
            <w:rFonts w:ascii="幼圆" w:eastAsia="幼圆" w:hint="eastAsia"/>
            <w:noProof/>
            <w:webHidden/>
          </w:rPr>
          <w:fldChar w:fldCharType="separate"/>
        </w:r>
        <w:r w:rsidR="00961B59" w:rsidRPr="005A757D">
          <w:rPr>
            <w:rFonts w:ascii="幼圆" w:eastAsia="幼圆" w:hint="eastAsia"/>
            <w:noProof/>
            <w:webHidden/>
          </w:rPr>
          <w:t>495</w:t>
        </w:r>
        <w:r w:rsidR="00961B59" w:rsidRPr="005A757D">
          <w:rPr>
            <w:rFonts w:ascii="幼圆" w:eastAsia="幼圆" w:hint="eastAsia"/>
            <w:noProof/>
            <w:webHidden/>
          </w:rPr>
          <w:fldChar w:fldCharType="end"/>
        </w:r>
      </w:hyperlink>
    </w:p>
    <w:p w:rsidR="008C160F" w:rsidRPr="005A757D" w:rsidRDefault="00804506" w:rsidP="007C4011">
      <w:pPr>
        <w:pStyle w:val="20"/>
        <w:tabs>
          <w:tab w:val="right" w:leader="dot" w:pos="8296"/>
        </w:tabs>
        <w:ind w:left="0"/>
        <w:rPr>
          <w:rFonts w:ascii="幼圆" w:eastAsia="幼圆"/>
        </w:rPr>
      </w:pPr>
      <w:r w:rsidRPr="005A757D">
        <w:rPr>
          <w:rFonts w:ascii="幼圆" w:eastAsia="幼圆" w:hint="eastAsia"/>
          <w:b/>
          <w:bCs/>
          <w:caps/>
        </w:rPr>
        <w:fldChar w:fldCharType="end"/>
      </w:r>
    </w:p>
    <w:p w:rsidR="007D6A2E" w:rsidRPr="005A757D" w:rsidRDefault="007D6A2E" w:rsidP="007C4011">
      <w:pPr>
        <w:pStyle w:val="71"/>
        <w:ind w:firstLineChars="0" w:firstLine="0"/>
        <w:rPr>
          <w:rFonts w:ascii="幼圆" w:eastAsia="幼圆"/>
        </w:rPr>
      </w:pPr>
    </w:p>
    <w:p w:rsidR="007D6A2E" w:rsidRPr="005A757D" w:rsidRDefault="007D6A2E" w:rsidP="007C4011">
      <w:pPr>
        <w:pStyle w:val="a"/>
        <w:numPr>
          <w:ilvl w:val="0"/>
          <w:numId w:val="0"/>
        </w:numPr>
        <w:rPr>
          <w:rFonts w:ascii="幼圆" w:eastAsia="幼圆"/>
        </w:rPr>
        <w:sectPr w:rsidR="007D6A2E" w:rsidRPr="005A757D" w:rsidSect="007D6A2E">
          <w:pgSz w:w="11906" w:h="16838"/>
          <w:pgMar w:top="1440" w:right="1797" w:bottom="1440" w:left="1797" w:header="851" w:footer="992" w:gutter="0"/>
          <w:cols w:space="425"/>
          <w:docGrid w:type="linesAndChars" w:linePitch="312"/>
        </w:sectPr>
      </w:pPr>
    </w:p>
    <w:p w:rsidR="00600A77" w:rsidRPr="005A757D" w:rsidRDefault="00A33512" w:rsidP="007C4011">
      <w:pPr>
        <w:pStyle w:val="a"/>
        <w:rPr>
          <w:rFonts w:ascii="幼圆" w:eastAsia="幼圆"/>
        </w:rPr>
      </w:pPr>
      <w:bookmarkStart w:id="1" w:name="_Toc511464355"/>
      <w:r w:rsidRPr="005A757D">
        <w:rPr>
          <w:rFonts w:ascii="幼圆" w:eastAsia="幼圆" w:hint="eastAsia"/>
        </w:rPr>
        <w:lastRenderedPageBreak/>
        <w:t>#BT_1</w:t>
      </w:r>
      <w:bookmarkEnd w:id="1"/>
    </w:p>
    <w:p w:rsidR="00600A77" w:rsidRPr="005A757D" w:rsidRDefault="00A33512" w:rsidP="007C4011">
      <w:pPr>
        <w:pStyle w:val="a0"/>
        <w:rPr>
          <w:rFonts w:ascii="幼圆" w:eastAsia="幼圆"/>
        </w:rPr>
      </w:pPr>
      <w:bookmarkStart w:id="2" w:name="_Toc486076375"/>
      <w:bookmarkStart w:id="3" w:name="_Toc486076477"/>
      <w:bookmarkStart w:id="4" w:name="_Toc486076639"/>
      <w:bookmarkStart w:id="5" w:name="_Toc511464356"/>
      <w:r w:rsidRPr="005A757D">
        <w:rPr>
          <w:rFonts w:ascii="幼圆" w:eastAsia="幼圆" w:hint="eastAsia"/>
        </w:rPr>
        <w:t>#BT_2</w:t>
      </w:r>
      <w:bookmarkEnd w:id="2"/>
      <w:bookmarkEnd w:id="3"/>
      <w:bookmarkEnd w:id="4"/>
      <w:bookmarkEnd w:id="5"/>
    </w:p>
    <w:p w:rsidR="00600A77" w:rsidRPr="005A757D" w:rsidRDefault="00600A77"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为贯彻落实党的十八届四中全会通过的《中共中央关于全面推进依法治国若干重大问题的决定》的重要指示精神，依据财政部印发的《行政事业单位内部控制规范（试行）》和《关于全面推进行政事业单位内部控制建设的指导意见》等文件规定，建立健全本单位内部控制体系，完善各项管理制度，加强廉政风险防控，提高本单位内部管理水平。</w:t>
      </w:r>
    </w:p>
    <w:p w:rsidR="00600A77" w:rsidRPr="005A757D" w:rsidRDefault="00600A77"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本册由</w:t>
      </w:r>
      <w:r w:rsidRPr="005A757D">
        <w:rPr>
          <w:rFonts w:ascii="幼圆" w:eastAsia="幼圆" w:hAnsiTheme="minorEastAsia" w:hint="eastAsia"/>
          <w:color w:val="FF0000"/>
          <w:sz w:val="28"/>
          <w:szCs w:val="28"/>
        </w:rPr>
        <w:t>DWQC</w:t>
      </w:r>
      <w:r w:rsidRPr="005A757D">
        <w:rPr>
          <w:rFonts w:ascii="幼圆" w:eastAsia="幼圆" w:hAnsiTheme="minorEastAsia" w:hint="eastAsia"/>
          <w:sz w:val="28"/>
          <w:szCs w:val="28"/>
        </w:rPr>
        <w:t>（以下简称：本单位）全体工作人员共同参与讨论、制定、执行、遵守。《</w:t>
      </w:r>
      <w:r w:rsidRPr="005A757D">
        <w:rPr>
          <w:rFonts w:ascii="幼圆" w:eastAsia="幼圆" w:hAnsiTheme="minorEastAsia" w:hint="eastAsia"/>
          <w:color w:val="FF0000"/>
          <w:sz w:val="28"/>
          <w:szCs w:val="28"/>
        </w:rPr>
        <w:t>DWQC</w:t>
      </w:r>
      <w:r w:rsidRPr="005A757D">
        <w:rPr>
          <w:rFonts w:ascii="幼圆" w:eastAsia="幼圆" w:hAnsiTheme="minorEastAsia" w:hint="eastAsia"/>
          <w:sz w:val="28"/>
          <w:szCs w:val="28"/>
        </w:rPr>
        <w:t>内部控制手册》（以下简称：内控手册）是本单位重要文件之一，内控手册是对单位的内部控制领导组织、集体议事决策机制、权力运行机制、全面经济业务活动、重要领域和关键岗位、内外部监督检查等进行科学的规范，实现</w:t>
      </w:r>
      <w:r w:rsidRPr="005A757D">
        <w:rPr>
          <w:rFonts w:ascii="幼圆" w:eastAsia="幼圆" w:hAnsiTheme="minorEastAsia" w:cs="Arial" w:hint="eastAsia"/>
          <w:sz w:val="28"/>
          <w:szCs w:val="28"/>
        </w:rPr>
        <w:t>合理保证单位经济活动合法合规，保护单位资产安全和使用有效、保证财务信息真实完整，有效防范舞弊和预防腐败，提高公共服务的效率和效果，将单位内控体系实现规范化、程序化、常态化，提高依法行政、依法办公，实现法治体系，促进单位公共服务效能和内部治理水平不断提高。</w:t>
      </w:r>
    </w:p>
    <w:p w:rsidR="00600A77" w:rsidRPr="005A757D" w:rsidRDefault="00600A77"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本手册通过梳理业务流程，找出风险点，落实控制措施与责任等手段，使管理功能前移，为提高单位内部管理水平、规范权力运行、加强廉政风险防控奠定了坚实基础。通过建立健全内部控制体系，实施内控规范，对实现目标完成公共受托责任有重要作用，也是实现单位目标的长效保障机制。</w:t>
      </w:r>
    </w:p>
    <w:p w:rsidR="00600A77" w:rsidRPr="005A757D" w:rsidRDefault="00A33512" w:rsidP="007C4011">
      <w:pPr>
        <w:pStyle w:val="a0"/>
        <w:rPr>
          <w:rFonts w:ascii="幼圆" w:eastAsia="幼圆"/>
        </w:rPr>
      </w:pPr>
      <w:bookmarkStart w:id="6" w:name="_Toc486076376"/>
      <w:bookmarkStart w:id="7" w:name="_Toc486076478"/>
      <w:bookmarkStart w:id="8" w:name="_Toc486076640"/>
      <w:bookmarkStart w:id="9" w:name="_Toc511464357"/>
      <w:r w:rsidRPr="005A757D">
        <w:rPr>
          <w:rFonts w:ascii="幼圆" w:eastAsia="幼圆" w:hint="eastAsia"/>
        </w:rPr>
        <w:lastRenderedPageBreak/>
        <w:t>#BT_3</w:t>
      </w:r>
      <w:bookmarkEnd w:id="6"/>
      <w:bookmarkEnd w:id="7"/>
      <w:bookmarkEnd w:id="8"/>
      <w:bookmarkEnd w:id="9"/>
    </w:p>
    <w:p w:rsidR="00600A77" w:rsidRPr="005A757D" w:rsidRDefault="00600A77"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本手册编制遵循财政部颁布的《行政事业单位内部控制规范（试行）》和吉林省财政厅下发的《行政事业单位内部控制规范基本指引》为基础，根据法律法规要求、行业管理要求等作为内部控制的依据标准，主要包括：</w:t>
      </w:r>
    </w:p>
    <w:p w:rsidR="00600A77" w:rsidRPr="005A757D" w:rsidRDefault="00600A77"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1.《行政事业单位内部控制规范（试行）》（简称：单位内控规范）</w:t>
      </w:r>
    </w:p>
    <w:p w:rsidR="00600A77" w:rsidRPr="005A757D" w:rsidRDefault="00600A77"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2.《行政事业单位内部控制规范基本指引》（简称：基本指引）</w:t>
      </w:r>
    </w:p>
    <w:p w:rsidR="00600A77" w:rsidRPr="005A757D" w:rsidRDefault="00600A77"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3.《中华人民共和国预算法》</w:t>
      </w:r>
    </w:p>
    <w:p w:rsidR="00600A77" w:rsidRPr="005A757D" w:rsidRDefault="00600A77"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4.《中华人民共和国会计法》</w:t>
      </w:r>
    </w:p>
    <w:p w:rsidR="00600A77" w:rsidRPr="005A757D" w:rsidRDefault="00600A77"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5.《关于全面推进行政事业单位内部控制体系建设的指导意见》（简称：指导意见）</w:t>
      </w:r>
    </w:p>
    <w:p w:rsidR="00600A77" w:rsidRPr="005A757D" w:rsidRDefault="00600A77"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6.《关于加强廉政风险防控的指导意见》</w:t>
      </w:r>
    </w:p>
    <w:p w:rsidR="00600A77" w:rsidRPr="005A757D" w:rsidRDefault="00600A77"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7.单位原有管理制度和流程。</w:t>
      </w:r>
    </w:p>
    <w:p w:rsidR="00600A77" w:rsidRPr="005A757D" w:rsidRDefault="00600A77"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在内部控制体系建设中要坚持全面推进、科学规划、问题导向、共同治理的基本原则。确保内部控制覆盖经济活动和业务活动全范围，贯穿内部权力运行的决策、执行、监督的全过程，并规范单位各层级的全体人员，实现全员、全面、全过程的内部控制体系。</w:t>
      </w:r>
    </w:p>
    <w:p w:rsidR="00600A77" w:rsidRPr="005A757D" w:rsidRDefault="00A33512" w:rsidP="007C4011">
      <w:pPr>
        <w:pStyle w:val="a0"/>
        <w:rPr>
          <w:rFonts w:ascii="幼圆" w:eastAsia="幼圆"/>
        </w:rPr>
      </w:pPr>
      <w:bookmarkStart w:id="10" w:name="_Toc486076377"/>
      <w:bookmarkStart w:id="11" w:name="_Toc486076479"/>
      <w:bookmarkStart w:id="12" w:name="_Toc486076641"/>
      <w:bookmarkStart w:id="13" w:name="_Toc511464358"/>
      <w:r w:rsidRPr="005A757D">
        <w:rPr>
          <w:rFonts w:ascii="幼圆" w:eastAsia="幼圆" w:hint="eastAsia"/>
        </w:rPr>
        <w:t>#BT_4</w:t>
      </w:r>
      <w:bookmarkEnd w:id="10"/>
      <w:bookmarkEnd w:id="11"/>
      <w:bookmarkEnd w:id="12"/>
      <w:bookmarkEnd w:id="13"/>
    </w:p>
    <w:p w:rsidR="00600A77" w:rsidRPr="005A757D" w:rsidRDefault="00600A77"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本单位内部控制体系建设的总体目标是：以全面执行《行政事业单位内部控制规范》为抓手，结合本单位《内部控制实施工作方案》，以规范单位经济和业务活动有序运行为主线，以内部控制评价为导向，以信息管理系统为支撑，突出规范重点领域、关键岗位、主要经济和</w:t>
      </w:r>
      <w:r w:rsidRPr="005A757D">
        <w:rPr>
          <w:rFonts w:ascii="幼圆" w:eastAsia="幼圆" w:hAnsiTheme="minorEastAsia" w:hint="eastAsia"/>
          <w:sz w:val="28"/>
          <w:szCs w:val="28"/>
        </w:rPr>
        <w:lastRenderedPageBreak/>
        <w:t>业务活动流程、权力制约措施，逐步形成与国家治理体系和治理能力现代化相适应的，权责一致、制衡有效、运行有序、执行有力、管理科学的单位内部控制体系。实现合理保证单位经济活动合法合规、资产安全和使用有效、财务信息真实完整，有效防范舞弊和预防腐败、提高公共服务的效率和效果的内部控制目标。更好地发挥内部控制在提升内部治理水平、规范权力运行、促进依法行政、推进廉政建设中的重要作用。</w:t>
      </w:r>
    </w:p>
    <w:p w:rsidR="00600A77" w:rsidRPr="005A757D" w:rsidRDefault="00600A77"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由</w:t>
      </w:r>
      <w:r w:rsidRPr="005A757D">
        <w:rPr>
          <w:rFonts w:ascii="幼圆" w:eastAsia="幼圆" w:hAnsiTheme="minorEastAsia" w:hint="eastAsia"/>
          <w:color w:val="FF0000"/>
          <w:sz w:val="28"/>
          <w:szCs w:val="28"/>
        </w:rPr>
        <w:t>#zzzwmc</w:t>
      </w:r>
      <w:r w:rsidRPr="005A757D">
        <w:rPr>
          <w:rFonts w:ascii="幼圆" w:eastAsia="幼圆" w:hAnsiTheme="minorEastAsia" w:hint="eastAsia"/>
          <w:sz w:val="28"/>
          <w:szCs w:val="28"/>
        </w:rPr>
        <w:t>亲自参与本单位内部控制体系建设工作,构建全员、全面、全过程的内部控制体系，以风险管理和风险防控为核心，搭建贯穿单位内部权力运行的决策、执行、监督全过程的全面风险管理和内部控制体系，构建三权分离、相互制约的长效约束机制。在内部控制体系建设中要坚持全面推进、科学规划、问题导向、共同治理的基本原则。建设形成务实、高效、科学规范的单位内部控制体系，加强单位全员风险和风险防控意识，提高单位的内部管理水平。</w:t>
      </w:r>
    </w:p>
    <w:p w:rsidR="00600A77" w:rsidRPr="005A757D" w:rsidRDefault="00600A77"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（一）依据国家相关法律法规和单位工作职能，结合单位管理特点科学设置内部机构，制定</w:t>
      </w:r>
      <w:r w:rsidRPr="005A757D">
        <w:rPr>
          <w:rFonts w:ascii="幼圆" w:eastAsia="幼圆" w:hAnsiTheme="minorEastAsia" w:hint="eastAsia"/>
          <w:color w:val="FF0000"/>
          <w:sz w:val="28"/>
          <w:szCs w:val="28"/>
        </w:rPr>
        <w:t>#zzzwmc</w:t>
      </w:r>
      <w:r w:rsidRPr="005A757D">
        <w:rPr>
          <w:rFonts w:ascii="幼圆" w:eastAsia="幼圆" w:hAnsiTheme="minorEastAsia" w:hint="eastAsia"/>
          <w:sz w:val="28"/>
          <w:szCs w:val="28"/>
        </w:rPr>
        <w:t>办公会的议事决策规则，明确决策、执行、监督机构的职能职责，形成科学、高效的职责权限分工。</w:t>
      </w:r>
    </w:p>
    <w:p w:rsidR="00600A77" w:rsidRPr="005A757D" w:rsidRDefault="00600A77"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（二）梳理业务流程，合理配置岗位，明确授权审批权限，找出风险点，拟定风险防控措施。</w:t>
      </w:r>
    </w:p>
    <w:p w:rsidR="00600A77" w:rsidRPr="005A757D" w:rsidRDefault="00600A77"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（三）根据国家公务员法或事业单位人事管理条例等有关规定，结合单位实际情况，优化现有人员管理机制，设计合理的人力资源管理和用人培养政策。</w:t>
      </w:r>
    </w:p>
    <w:p w:rsidR="00600A77" w:rsidRPr="005A757D" w:rsidRDefault="00600A77"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lastRenderedPageBreak/>
        <w:t>（四）通过编制本单位《内部控制手册》，一方面加强单位文化建设，倡导爱岗敬业、诚实守信、开拓创新、团队协作的文化精神，树立治理现代化理念；另一方面让单位全员熟知内部控制知识，加强风险防控意识，强化服务理念，规范权力运行，明确权责和正确行权。</w:t>
      </w:r>
    </w:p>
    <w:p w:rsidR="00600A77" w:rsidRPr="005A757D" w:rsidRDefault="00600A77"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（五）加强单位全员法制教育，增强全员法制观念，严格依法行政、依法办公、依法监督。</w:t>
      </w:r>
    </w:p>
    <w:p w:rsidR="00600A77" w:rsidRPr="005A757D" w:rsidRDefault="00A33512" w:rsidP="007C4011">
      <w:pPr>
        <w:pStyle w:val="a0"/>
        <w:rPr>
          <w:rFonts w:ascii="幼圆" w:eastAsia="幼圆"/>
        </w:rPr>
      </w:pPr>
      <w:bookmarkStart w:id="14" w:name="_Toc486076378"/>
      <w:bookmarkStart w:id="15" w:name="_Toc486076480"/>
      <w:bookmarkStart w:id="16" w:name="_Toc486076642"/>
      <w:bookmarkStart w:id="17" w:name="_Toc511464359"/>
      <w:r w:rsidRPr="005A757D">
        <w:rPr>
          <w:rFonts w:ascii="幼圆" w:eastAsia="幼圆" w:hint="eastAsia"/>
        </w:rPr>
        <w:t>#BT_5</w:t>
      </w:r>
      <w:bookmarkEnd w:id="14"/>
      <w:bookmarkEnd w:id="15"/>
      <w:bookmarkEnd w:id="16"/>
      <w:bookmarkEnd w:id="17"/>
    </w:p>
    <w:p w:rsidR="00600A77" w:rsidRPr="005A757D" w:rsidRDefault="00600A77" w:rsidP="007C4011">
      <w:pPr>
        <w:ind w:firstLineChars="200" w:firstLine="562"/>
        <w:rPr>
          <w:rFonts w:ascii="幼圆" w:eastAsia="幼圆" w:hAnsiTheme="minorEastAsia"/>
          <w:b/>
          <w:sz w:val="28"/>
          <w:szCs w:val="28"/>
        </w:rPr>
      </w:pPr>
      <w:r w:rsidRPr="005A757D">
        <w:rPr>
          <w:rFonts w:ascii="幼圆" w:eastAsia="幼圆" w:hAnsiTheme="minorEastAsia" w:hint="eastAsia"/>
          <w:b/>
          <w:sz w:val="28"/>
          <w:szCs w:val="28"/>
        </w:rPr>
        <w:t>（一）全面性原则</w:t>
      </w:r>
    </w:p>
    <w:p w:rsidR="00600A77" w:rsidRPr="005A757D" w:rsidRDefault="00600A77" w:rsidP="007C4011">
      <w:pPr>
        <w:spacing w:line="360" w:lineRule="auto"/>
        <w:ind w:firstLineChars="200" w:firstLine="560"/>
        <w:rPr>
          <w:rFonts w:ascii="幼圆" w:eastAsia="幼圆" w:hAnsiTheme="minorEastAsia"/>
          <w:color w:val="000000" w:themeColor="text1"/>
          <w:sz w:val="28"/>
          <w:szCs w:val="28"/>
        </w:rPr>
      </w:pPr>
      <w:r w:rsidRPr="005A757D">
        <w:rPr>
          <w:rFonts w:ascii="幼圆" w:eastAsia="幼圆" w:hAnsiTheme="minorEastAsia" w:hint="eastAsia"/>
          <w:color w:val="000000" w:themeColor="text1"/>
          <w:sz w:val="28"/>
          <w:szCs w:val="28"/>
        </w:rPr>
        <w:t>内部控制体系应当贯穿决策、执行、监督的全过程，覆盖行政事业单位的所有业务和事项。因为在内部控制体系的所有环节中，如果有一个环节没有发挥作用，那么所有起作用的环节也会变得无用。</w:t>
      </w:r>
    </w:p>
    <w:p w:rsidR="00600A77" w:rsidRPr="005A757D" w:rsidRDefault="00600A77" w:rsidP="007C4011">
      <w:pPr>
        <w:ind w:firstLineChars="200" w:firstLine="562"/>
        <w:rPr>
          <w:rFonts w:ascii="幼圆" w:eastAsia="幼圆" w:hAnsiTheme="minorEastAsia"/>
          <w:b/>
          <w:sz w:val="28"/>
          <w:szCs w:val="28"/>
        </w:rPr>
      </w:pPr>
      <w:r w:rsidRPr="005A757D">
        <w:rPr>
          <w:rFonts w:ascii="幼圆" w:eastAsia="幼圆" w:hAnsiTheme="minorEastAsia" w:hint="eastAsia"/>
          <w:b/>
          <w:sz w:val="28"/>
          <w:szCs w:val="28"/>
        </w:rPr>
        <w:t>（二）重要性原则</w:t>
      </w:r>
    </w:p>
    <w:p w:rsidR="00600A77" w:rsidRPr="005A757D" w:rsidRDefault="00600A77" w:rsidP="007C4011">
      <w:pPr>
        <w:spacing w:line="360" w:lineRule="auto"/>
        <w:ind w:firstLineChars="200" w:firstLine="560"/>
        <w:rPr>
          <w:rFonts w:ascii="幼圆" w:eastAsia="幼圆" w:hAnsiTheme="minorEastAsia"/>
          <w:color w:val="000000" w:themeColor="text1"/>
          <w:sz w:val="28"/>
          <w:szCs w:val="28"/>
        </w:rPr>
      </w:pPr>
      <w:r w:rsidRPr="005A757D">
        <w:rPr>
          <w:rFonts w:ascii="幼圆" w:eastAsia="幼圆" w:hAnsiTheme="minorEastAsia" w:hint="eastAsia"/>
          <w:color w:val="000000" w:themeColor="text1"/>
          <w:sz w:val="28"/>
          <w:szCs w:val="28"/>
        </w:rPr>
        <w:t>内部控制体系应当在兼顾全面性原则的基础上，关注重要业务事项和高风险领域。不同单位的行业、规模、性质、所处地域、组织形式的不同，高风险领域也不同。不能简单地认为内部控制就能防范所有风险，但要关注重要业务事项和高风险领域，防范颠覆性风险。</w:t>
      </w:r>
    </w:p>
    <w:p w:rsidR="00600A77" w:rsidRPr="005A757D" w:rsidRDefault="00600A77" w:rsidP="007C4011">
      <w:pPr>
        <w:ind w:firstLineChars="200" w:firstLine="562"/>
        <w:rPr>
          <w:rFonts w:ascii="幼圆" w:eastAsia="幼圆" w:hAnsiTheme="minorEastAsia"/>
          <w:b/>
          <w:sz w:val="28"/>
          <w:szCs w:val="28"/>
        </w:rPr>
      </w:pPr>
      <w:r w:rsidRPr="005A757D">
        <w:rPr>
          <w:rFonts w:ascii="幼圆" w:eastAsia="幼圆" w:hAnsiTheme="minorEastAsia" w:hint="eastAsia"/>
          <w:b/>
          <w:sz w:val="28"/>
          <w:szCs w:val="28"/>
        </w:rPr>
        <w:t>（三）制衡性原则</w:t>
      </w:r>
    </w:p>
    <w:p w:rsidR="00600A77" w:rsidRPr="005A757D" w:rsidRDefault="00600A77" w:rsidP="007C4011">
      <w:pPr>
        <w:spacing w:line="360" w:lineRule="auto"/>
        <w:ind w:firstLineChars="200" w:firstLine="560"/>
        <w:rPr>
          <w:rFonts w:ascii="幼圆" w:eastAsia="幼圆" w:hAnsiTheme="minorEastAsia"/>
          <w:color w:val="000000" w:themeColor="text1"/>
          <w:sz w:val="28"/>
          <w:szCs w:val="28"/>
        </w:rPr>
      </w:pPr>
      <w:r w:rsidRPr="005A757D">
        <w:rPr>
          <w:rFonts w:ascii="幼圆" w:eastAsia="幼圆" w:hAnsiTheme="minorEastAsia" w:hint="eastAsia"/>
          <w:color w:val="000000" w:themeColor="text1"/>
          <w:sz w:val="28"/>
          <w:szCs w:val="28"/>
        </w:rPr>
        <w:t>内部控制体系建设应当在治理结构、机构设置、权责分配、业务流程等方面形成相互制约、相互监督，同时兼顾效率。内部控制体系建设的核心任务就是权力制衡机制，制约对象是权力，权力分配合理，约束适当是内部控制的难点。内部控制过于复杂会影响效率，风险大的业务，首先是防范风险，其次才是兼顾效率。</w:t>
      </w:r>
    </w:p>
    <w:p w:rsidR="00600A77" w:rsidRPr="005A757D" w:rsidRDefault="00600A77" w:rsidP="007C4011">
      <w:pPr>
        <w:ind w:firstLineChars="200" w:firstLine="562"/>
        <w:rPr>
          <w:rFonts w:ascii="幼圆" w:eastAsia="幼圆" w:hAnsiTheme="minorEastAsia"/>
          <w:b/>
          <w:sz w:val="28"/>
          <w:szCs w:val="28"/>
        </w:rPr>
      </w:pPr>
      <w:r w:rsidRPr="005A757D">
        <w:rPr>
          <w:rFonts w:ascii="幼圆" w:eastAsia="幼圆" w:hAnsiTheme="minorEastAsia" w:hint="eastAsia"/>
          <w:b/>
          <w:sz w:val="28"/>
          <w:szCs w:val="28"/>
        </w:rPr>
        <w:lastRenderedPageBreak/>
        <w:t>（四）适应性原则</w:t>
      </w:r>
    </w:p>
    <w:p w:rsidR="00600A77" w:rsidRPr="005A757D" w:rsidRDefault="00600A77" w:rsidP="007C4011">
      <w:pPr>
        <w:spacing w:line="360" w:lineRule="auto"/>
        <w:ind w:firstLineChars="200" w:firstLine="560"/>
        <w:rPr>
          <w:rFonts w:ascii="幼圆" w:eastAsia="幼圆" w:hAnsiTheme="minorEastAsia"/>
          <w:color w:val="000000" w:themeColor="text1"/>
          <w:sz w:val="28"/>
          <w:szCs w:val="28"/>
        </w:rPr>
      </w:pPr>
      <w:r w:rsidRPr="005A757D">
        <w:rPr>
          <w:rFonts w:ascii="幼圆" w:eastAsia="幼圆" w:hAnsiTheme="minorEastAsia" w:hint="eastAsia"/>
          <w:color w:val="000000" w:themeColor="text1"/>
          <w:sz w:val="28"/>
          <w:szCs w:val="28"/>
        </w:rPr>
        <w:t>内部控制体系建设应与行政事业单位的规模、管理现况和风险水平等相适应，并随着情况的变化及时加以更新。内部控制体系建设不能拷贝和克隆。别人的成功经验，只能用于借鉴。必须依据行政事业单位自身情况、外部环境的变化、管理目标的调整等因素来制定或更新本单位内部控制管理体系。</w:t>
      </w:r>
    </w:p>
    <w:p w:rsidR="00600A77" w:rsidRPr="005A757D" w:rsidRDefault="00600A77" w:rsidP="007C4011">
      <w:pPr>
        <w:ind w:firstLineChars="200" w:firstLine="562"/>
        <w:rPr>
          <w:rFonts w:ascii="幼圆" w:eastAsia="幼圆" w:hAnsiTheme="minorEastAsia"/>
          <w:b/>
          <w:sz w:val="28"/>
          <w:szCs w:val="28"/>
        </w:rPr>
      </w:pPr>
      <w:r w:rsidRPr="005A757D">
        <w:rPr>
          <w:rFonts w:ascii="幼圆" w:eastAsia="幼圆" w:hAnsiTheme="minorEastAsia" w:hint="eastAsia"/>
          <w:b/>
          <w:sz w:val="28"/>
          <w:szCs w:val="28"/>
        </w:rPr>
        <w:t>（五）有效性原则</w:t>
      </w:r>
    </w:p>
    <w:p w:rsidR="00600A77" w:rsidRPr="005A757D" w:rsidRDefault="00600A77" w:rsidP="007C4011">
      <w:pPr>
        <w:ind w:firstLineChars="200" w:firstLine="560"/>
        <w:rPr>
          <w:rFonts w:ascii="幼圆" w:eastAsia="幼圆" w:hAnsiTheme="minorEastAsia"/>
          <w:sz w:val="28"/>
          <w:szCs w:val="28"/>
        </w:rPr>
      </w:pPr>
      <w:r w:rsidRPr="005A757D">
        <w:rPr>
          <w:rFonts w:ascii="幼圆" w:eastAsia="幼圆" w:hAnsiTheme="minorEastAsia" w:hint="eastAsia"/>
          <w:color w:val="000000" w:themeColor="text1"/>
          <w:sz w:val="28"/>
          <w:szCs w:val="28"/>
        </w:rPr>
        <w:t>内部控制应当权衡实施成本与预期效益，以适当的成本实现有效控制。内部控制的设计和运行受制于成本与效益原则。成本小于效益，是任何理性的管理活动都必须遵循的法则。</w:t>
      </w:r>
    </w:p>
    <w:p w:rsidR="00600A77" w:rsidRPr="005A757D" w:rsidRDefault="00A33512" w:rsidP="007C4011">
      <w:pPr>
        <w:pStyle w:val="a0"/>
        <w:rPr>
          <w:rFonts w:ascii="幼圆" w:eastAsia="幼圆"/>
        </w:rPr>
      </w:pPr>
      <w:bookmarkStart w:id="18" w:name="_Toc486076379"/>
      <w:bookmarkStart w:id="19" w:name="_Toc486076481"/>
      <w:bookmarkStart w:id="20" w:name="_Toc486076643"/>
      <w:bookmarkStart w:id="21" w:name="_Toc511464360"/>
      <w:r w:rsidRPr="005A757D">
        <w:rPr>
          <w:rFonts w:ascii="幼圆" w:eastAsia="幼圆" w:hint="eastAsia"/>
        </w:rPr>
        <w:t>#BT_6</w:t>
      </w:r>
      <w:bookmarkEnd w:id="18"/>
      <w:bookmarkEnd w:id="19"/>
      <w:bookmarkEnd w:id="20"/>
      <w:bookmarkEnd w:id="21"/>
    </w:p>
    <w:p w:rsidR="00600A77" w:rsidRPr="005A757D" w:rsidRDefault="00600A77"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手册框架是根据《单位内控规范》、《指导意见》、《基本指引》和单位业务性质、业务范围、权力运行及管理要求等形成。包括单位层面内部控制、业务层面内部控制、相关管理制度。</w:t>
      </w:r>
    </w:p>
    <w:p w:rsidR="00600A77" w:rsidRPr="005A757D" w:rsidRDefault="00600A77"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1）单位层面的内部控制，是单位内部控制的总体概述，由手册编制的意义和目的、指导思想与工作目标、编制依据与基本要求、手册框架与编制要素、编制原则、局限性说明、手册形成过程与使用说明、手册的生效日期、适用范围以及内部控制环境、风险管理、控制措施、信息与沟通、监督与评价、信息管理系统、单位科室职能与岗位职责等内容组成。</w:t>
      </w:r>
    </w:p>
    <w:p w:rsidR="00600A77" w:rsidRPr="005A757D" w:rsidRDefault="00600A77"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（2）业务层面的内部控制，主要包括预算业务控制、收支业务控制、政府采购业务控制、资产业务控制、建设项目控制、合同业务</w:t>
      </w:r>
      <w:r w:rsidRPr="005A757D">
        <w:rPr>
          <w:rFonts w:ascii="幼圆" w:eastAsia="幼圆" w:hAnsiTheme="minorEastAsia" w:hint="eastAsia"/>
          <w:sz w:val="28"/>
          <w:szCs w:val="28"/>
        </w:rPr>
        <w:lastRenderedPageBreak/>
        <w:t>控制等，这些业务涵盖了行政事业单位主要经济活动内容。</w:t>
      </w:r>
    </w:p>
    <w:p w:rsidR="00600A77" w:rsidRPr="005A757D" w:rsidRDefault="00600A77"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（3）评价和监督的内部控制，单位内部控制的评价和监督是确保内部控制建设不断完善有效实施的重要环节。行政事业单位内部控制评价与监督包括自我评价、内部监督和外部监督三个层面。</w:t>
      </w:r>
    </w:p>
    <w:p w:rsidR="00600A77" w:rsidRPr="005A757D" w:rsidRDefault="00600A77"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（4）相关规章制度、表单汇编，涵盖单位所有管理制度文件、业务流程单据和表格。</w:t>
      </w:r>
    </w:p>
    <w:p w:rsidR="00600A77" w:rsidRPr="005A757D" w:rsidRDefault="00A33512" w:rsidP="007C4011">
      <w:pPr>
        <w:pStyle w:val="a0"/>
        <w:rPr>
          <w:rFonts w:ascii="幼圆" w:eastAsia="幼圆"/>
        </w:rPr>
      </w:pPr>
      <w:bookmarkStart w:id="22" w:name="_Toc486076380"/>
      <w:bookmarkStart w:id="23" w:name="_Toc486076482"/>
      <w:bookmarkStart w:id="24" w:name="_Toc486076644"/>
      <w:bookmarkStart w:id="25" w:name="_Toc511464361"/>
      <w:r w:rsidRPr="005A757D">
        <w:rPr>
          <w:rFonts w:ascii="幼圆" w:eastAsia="幼圆" w:hint="eastAsia"/>
        </w:rPr>
        <w:t>#BT_7</w:t>
      </w:r>
      <w:bookmarkEnd w:id="22"/>
      <w:bookmarkEnd w:id="23"/>
      <w:bookmarkEnd w:id="24"/>
      <w:bookmarkEnd w:id="25"/>
    </w:p>
    <w:p w:rsidR="00600A77" w:rsidRPr="005A757D" w:rsidRDefault="00600A77"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（1）内部控制环境</w:t>
      </w:r>
    </w:p>
    <w:p w:rsidR="00600A77" w:rsidRPr="005A757D" w:rsidRDefault="00600A77"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主要包括本单位各科室职能、单位组织结构、决策程序、领导班子的权力分配和职责、内部控制各项工作小组结构与职责等。</w:t>
      </w:r>
    </w:p>
    <w:p w:rsidR="00600A77" w:rsidRPr="005A757D" w:rsidRDefault="00600A77"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（2）风险评估</w:t>
      </w:r>
    </w:p>
    <w:p w:rsidR="00600A77" w:rsidRPr="005A757D" w:rsidRDefault="00600A77"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通过识别、分析、确认、评价权力运行和业务活动过程中的风险，并对各项活动的风险点进行识别和评估。</w:t>
      </w:r>
    </w:p>
    <w:p w:rsidR="00600A77" w:rsidRPr="005A757D" w:rsidRDefault="00600A77"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（3）控制措施</w:t>
      </w:r>
    </w:p>
    <w:p w:rsidR="00600A77" w:rsidRPr="005A757D" w:rsidRDefault="00600A77"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保障本单位各项经济和业务活动目标的风险防控措施的实现。</w:t>
      </w:r>
    </w:p>
    <w:p w:rsidR="00600A77" w:rsidRPr="005A757D" w:rsidRDefault="00600A77"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（4）信息与沟通</w:t>
      </w:r>
    </w:p>
    <w:p w:rsidR="00600A77" w:rsidRPr="005A757D" w:rsidRDefault="00600A77"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及时记录、汇总、分析、处理各类信息，建立有效的内外沟通、反馈渠道。</w:t>
      </w:r>
    </w:p>
    <w:p w:rsidR="00600A77" w:rsidRPr="005A757D" w:rsidRDefault="00600A77"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（5）监督检查与评价</w:t>
      </w:r>
    </w:p>
    <w:p w:rsidR="00600A77" w:rsidRPr="005A757D" w:rsidRDefault="00600A77"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及时对内部控制环境、风险评估、控制措施、信息与沟通的有效性进行监督、检查、评价，及时发现并改进内部控制体系在设计和运行方面的缺陷。</w:t>
      </w:r>
    </w:p>
    <w:p w:rsidR="00600A77" w:rsidRPr="005A757D" w:rsidRDefault="00600A77"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lastRenderedPageBreak/>
        <w:t>（6）信息管理系统</w:t>
      </w:r>
    </w:p>
    <w:p w:rsidR="00600A77" w:rsidRPr="005A757D" w:rsidRDefault="00600A77"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建设与本单位实际管理相符合的信息管理系统，使内部控制流程和信息管理系统的有机结合，通过信息化系统实现对业务、权限、流程的自动控制，降低或消除人为干预或控制因素。</w:t>
      </w:r>
    </w:p>
    <w:p w:rsidR="00600A77" w:rsidRPr="005A757D" w:rsidRDefault="00A33512" w:rsidP="007C4011">
      <w:pPr>
        <w:pStyle w:val="a0"/>
        <w:rPr>
          <w:rFonts w:ascii="幼圆" w:eastAsia="幼圆"/>
        </w:rPr>
      </w:pPr>
      <w:bookmarkStart w:id="26" w:name="_Toc486076381"/>
      <w:bookmarkStart w:id="27" w:name="_Toc486076483"/>
      <w:bookmarkStart w:id="28" w:name="_Toc486076645"/>
      <w:bookmarkStart w:id="29" w:name="_Toc511464362"/>
      <w:r w:rsidRPr="005A757D">
        <w:rPr>
          <w:rFonts w:ascii="幼圆" w:eastAsia="幼圆" w:hint="eastAsia"/>
        </w:rPr>
        <w:t>#BT_8</w:t>
      </w:r>
      <w:bookmarkEnd w:id="26"/>
      <w:bookmarkEnd w:id="27"/>
      <w:bookmarkEnd w:id="28"/>
      <w:bookmarkEnd w:id="29"/>
    </w:p>
    <w:p w:rsidR="00600A77" w:rsidRPr="005A757D" w:rsidRDefault="00600A77"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本手册编制由本单位</w:t>
      </w:r>
      <w:r w:rsidRPr="005A757D">
        <w:rPr>
          <w:rFonts w:ascii="幼圆" w:eastAsia="幼圆" w:hAnsiTheme="minorEastAsia" w:hint="eastAsia"/>
          <w:color w:val="FF0000"/>
          <w:sz w:val="28"/>
          <w:szCs w:val="28"/>
        </w:rPr>
        <w:t>#scqtbm</w:t>
      </w:r>
      <w:r w:rsidRPr="005A757D">
        <w:rPr>
          <w:rFonts w:ascii="幼圆" w:eastAsia="幼圆" w:hAnsiTheme="minorEastAsia" w:hint="eastAsia"/>
          <w:sz w:val="28"/>
          <w:szCs w:val="28"/>
        </w:rPr>
        <w:t>牵头负责，</w:t>
      </w:r>
      <w:r w:rsidRPr="005A757D">
        <w:rPr>
          <w:rFonts w:ascii="幼圆" w:eastAsia="幼圆" w:hAnsiTheme="minorEastAsia" w:hint="eastAsia"/>
          <w:color w:val="FF0000"/>
          <w:sz w:val="28"/>
          <w:szCs w:val="28"/>
        </w:rPr>
        <w:t>#scxzbm</w:t>
      </w:r>
      <w:r w:rsidRPr="005A757D">
        <w:rPr>
          <w:rFonts w:ascii="幼圆" w:eastAsia="幼圆" w:hAnsiTheme="minorEastAsia" w:hint="eastAsia"/>
          <w:sz w:val="28"/>
          <w:szCs w:val="28"/>
        </w:rPr>
        <w:t>等有关科室通力协作，通过初稿、审核、修改、定稿形成，经</w:t>
      </w:r>
      <w:r w:rsidRPr="005A757D">
        <w:rPr>
          <w:rFonts w:ascii="幼圆" w:eastAsia="幼圆" w:hAnsiTheme="minorEastAsia" w:hint="eastAsia"/>
          <w:color w:val="FF0000"/>
          <w:sz w:val="28"/>
          <w:szCs w:val="28"/>
        </w:rPr>
        <w:t>#zzzwmc办公会</w:t>
      </w:r>
      <w:r w:rsidRPr="005A757D">
        <w:rPr>
          <w:rFonts w:ascii="幼圆" w:eastAsia="幼圆" w:hAnsiTheme="minorEastAsia" w:hint="eastAsia"/>
          <w:sz w:val="28"/>
          <w:szCs w:val="28"/>
        </w:rPr>
        <w:t>审核批准，办公室正式发文颁布（试行）。</w:t>
      </w:r>
    </w:p>
    <w:p w:rsidR="00600A77" w:rsidRPr="005A757D" w:rsidRDefault="00600A77"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手册将随着内外部环境变化、法治建设健全、经济业务活动调整和管理要求提高等不断修订和完善。</w:t>
      </w:r>
    </w:p>
    <w:p w:rsidR="00600A77" w:rsidRPr="005A757D" w:rsidRDefault="00600A77"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修订流程（一般每年更新一次）：各科室提出修改意见，经相关科室会签，报</w:t>
      </w:r>
      <w:r w:rsidRPr="005A757D">
        <w:rPr>
          <w:rFonts w:ascii="幼圆" w:eastAsia="幼圆" w:hAnsiTheme="minorEastAsia" w:hint="eastAsia"/>
          <w:color w:val="FF0000"/>
          <w:sz w:val="28"/>
          <w:szCs w:val="28"/>
        </w:rPr>
        <w:t>#zzzwmc办公会</w:t>
      </w:r>
      <w:r w:rsidRPr="005A757D">
        <w:rPr>
          <w:rFonts w:ascii="幼圆" w:eastAsia="幼圆" w:hAnsiTheme="minorEastAsia" w:hint="eastAsia"/>
          <w:sz w:val="28"/>
          <w:szCs w:val="28"/>
        </w:rPr>
        <w:t>审批后，由办公室发文。手册的更新应有标识和版本号。</w:t>
      </w:r>
    </w:p>
    <w:p w:rsidR="00600A77" w:rsidRPr="005A757D" w:rsidRDefault="00600A77"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本手册主要采用文字、图表等形式表现，将权力运行、重点领域、主要经济业务活动发生频率高的重要事项的控制目标、职责分工、业务流程、关键控制点、风险评估与应对等加以描述和说明。而对偶然发生的例外事项及业务活动涉及的管理政策、管理报表、单据格式及技术指导等未全部涵盖。</w:t>
      </w:r>
    </w:p>
    <w:p w:rsidR="00600A77" w:rsidRPr="005A757D" w:rsidRDefault="00A33512" w:rsidP="007C4011">
      <w:pPr>
        <w:pStyle w:val="a0"/>
        <w:rPr>
          <w:rFonts w:ascii="幼圆" w:eastAsia="幼圆"/>
        </w:rPr>
      </w:pPr>
      <w:bookmarkStart w:id="30" w:name="_Toc486076382"/>
      <w:bookmarkStart w:id="31" w:name="_Toc486076484"/>
      <w:bookmarkStart w:id="32" w:name="_Toc486076646"/>
      <w:bookmarkStart w:id="33" w:name="_Toc511464363"/>
      <w:r w:rsidRPr="005A757D">
        <w:rPr>
          <w:rFonts w:ascii="幼圆" w:eastAsia="幼圆" w:hint="eastAsia"/>
        </w:rPr>
        <w:t>#BT_9</w:t>
      </w:r>
      <w:bookmarkEnd w:id="30"/>
      <w:bookmarkEnd w:id="31"/>
      <w:bookmarkEnd w:id="32"/>
      <w:bookmarkEnd w:id="33"/>
    </w:p>
    <w:p w:rsidR="00600A77" w:rsidRPr="005A757D" w:rsidRDefault="00600A77"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w:t>
      </w:r>
      <w:r w:rsidRPr="005A757D">
        <w:rPr>
          <w:rFonts w:ascii="幼圆" w:eastAsia="幼圆" w:hAnsiTheme="minorEastAsia" w:hint="eastAsia"/>
          <w:color w:val="FF0000"/>
          <w:sz w:val="28"/>
          <w:szCs w:val="28"/>
        </w:rPr>
        <w:t>DWQC</w:t>
      </w:r>
      <w:r w:rsidRPr="005A757D">
        <w:rPr>
          <w:rFonts w:ascii="幼圆" w:eastAsia="幼圆" w:hAnsiTheme="minorEastAsia" w:hint="eastAsia"/>
          <w:sz w:val="28"/>
          <w:szCs w:val="28"/>
        </w:rPr>
        <w:t>内部控制手册》</w:t>
      </w:r>
      <w:r w:rsidRPr="005A757D">
        <w:rPr>
          <w:rFonts w:ascii="幼圆" w:eastAsia="幼圆" w:hAnsiTheme="minorEastAsia" w:hint="eastAsia"/>
          <w:color w:val="000000" w:themeColor="text1"/>
          <w:sz w:val="28"/>
          <w:szCs w:val="28"/>
        </w:rPr>
        <w:t>自</w:t>
      </w:r>
      <w:r w:rsidRPr="005A757D">
        <w:rPr>
          <w:rFonts w:ascii="幼圆" w:eastAsia="幼圆" w:hAnsiTheme="minorEastAsia" w:hint="eastAsia"/>
          <w:color w:val="FF0000"/>
          <w:sz w:val="28"/>
          <w:szCs w:val="28"/>
        </w:rPr>
        <w:t>#bfrq</w:t>
      </w:r>
      <w:r w:rsidRPr="005A757D">
        <w:rPr>
          <w:rFonts w:ascii="幼圆" w:eastAsia="幼圆" w:hAnsiTheme="minorEastAsia" w:hint="eastAsia"/>
          <w:color w:val="000000" w:themeColor="text1"/>
          <w:sz w:val="28"/>
          <w:szCs w:val="28"/>
        </w:rPr>
        <w:t>起试运行。</w:t>
      </w:r>
      <w:r w:rsidRPr="005A757D">
        <w:rPr>
          <w:rFonts w:ascii="幼圆" w:eastAsia="幼圆" w:hAnsiTheme="minorEastAsia" w:hint="eastAsia"/>
          <w:sz w:val="28"/>
          <w:szCs w:val="28"/>
        </w:rPr>
        <w:t>本手册由</w:t>
      </w:r>
      <w:r w:rsidRPr="005A757D">
        <w:rPr>
          <w:rFonts w:ascii="幼圆" w:eastAsia="幼圆" w:hAnsiTheme="minorEastAsia" w:hint="eastAsia"/>
          <w:color w:val="FF0000"/>
          <w:sz w:val="28"/>
          <w:szCs w:val="28"/>
        </w:rPr>
        <w:t>#scqtbm</w:t>
      </w:r>
      <w:r w:rsidRPr="005A757D">
        <w:rPr>
          <w:rFonts w:ascii="幼圆" w:eastAsia="幼圆" w:hAnsiTheme="minorEastAsia" w:hint="eastAsia"/>
          <w:sz w:val="28"/>
          <w:szCs w:val="28"/>
        </w:rPr>
        <w:t>负责解释和组织修订。</w:t>
      </w:r>
    </w:p>
    <w:p w:rsidR="00600A77" w:rsidRPr="005A757D" w:rsidRDefault="00A33512" w:rsidP="007C4011">
      <w:pPr>
        <w:pStyle w:val="a0"/>
        <w:rPr>
          <w:rFonts w:ascii="幼圆" w:eastAsia="幼圆"/>
        </w:rPr>
      </w:pPr>
      <w:bookmarkStart w:id="34" w:name="_Toc486076383"/>
      <w:bookmarkStart w:id="35" w:name="_Toc486076485"/>
      <w:bookmarkStart w:id="36" w:name="_Toc486076647"/>
      <w:bookmarkStart w:id="37" w:name="_Toc511464364"/>
      <w:r w:rsidRPr="005A757D">
        <w:rPr>
          <w:rFonts w:ascii="幼圆" w:eastAsia="幼圆" w:hint="eastAsia"/>
        </w:rPr>
        <w:t>#BT_10</w:t>
      </w:r>
      <w:bookmarkEnd w:id="34"/>
      <w:bookmarkEnd w:id="35"/>
      <w:bookmarkEnd w:id="36"/>
      <w:bookmarkEnd w:id="37"/>
    </w:p>
    <w:p w:rsidR="00600A77" w:rsidRPr="005A757D" w:rsidRDefault="00600A77" w:rsidP="007C4011">
      <w:pPr>
        <w:ind w:firstLineChars="200" w:firstLine="560"/>
        <w:rPr>
          <w:rFonts w:ascii="幼圆" w:eastAsia="幼圆" w:hAnsiTheme="minorEastAsia"/>
          <w:sz w:val="28"/>
          <w:szCs w:val="28"/>
        </w:rPr>
      </w:pPr>
      <w:r w:rsidRPr="005A757D">
        <w:rPr>
          <w:rFonts w:ascii="幼圆" w:eastAsia="幼圆" w:hAnsiTheme="minorEastAsia" w:hint="eastAsia"/>
          <w:color w:val="000000" w:themeColor="text1"/>
          <w:sz w:val="28"/>
          <w:szCs w:val="28"/>
        </w:rPr>
        <w:lastRenderedPageBreak/>
        <w:t>《</w:t>
      </w:r>
      <w:r w:rsidRPr="005A757D">
        <w:rPr>
          <w:rFonts w:ascii="幼圆" w:eastAsia="幼圆" w:hAnsiTheme="minorEastAsia" w:hint="eastAsia"/>
          <w:color w:val="FF0000"/>
          <w:sz w:val="28"/>
          <w:szCs w:val="28"/>
        </w:rPr>
        <w:t>DWQC</w:t>
      </w:r>
      <w:r w:rsidRPr="005A757D">
        <w:rPr>
          <w:rFonts w:ascii="幼圆" w:eastAsia="幼圆" w:hAnsiTheme="minorEastAsia" w:hint="eastAsia"/>
          <w:sz w:val="28"/>
          <w:szCs w:val="28"/>
        </w:rPr>
        <w:t>内部控制手册</w:t>
      </w:r>
      <w:r w:rsidRPr="005A757D">
        <w:rPr>
          <w:rFonts w:ascii="幼圆" w:eastAsia="幼圆" w:hAnsiTheme="minorEastAsia" w:hint="eastAsia"/>
          <w:color w:val="000000" w:themeColor="text1"/>
          <w:sz w:val="28"/>
          <w:szCs w:val="28"/>
        </w:rPr>
        <w:t>》适用于本单位内部业务管理活动,</w:t>
      </w:r>
      <w:r w:rsidRPr="005A757D">
        <w:rPr>
          <w:rFonts w:ascii="幼圆" w:eastAsia="幼圆" w:hAnsiTheme="minorEastAsia" w:hint="eastAsia"/>
          <w:sz w:val="28"/>
          <w:szCs w:val="28"/>
        </w:rPr>
        <w:t>适用于本单位各科室。对单位领导、#syfw0415的管理层及员工具有约束力，各相关人员应当遵循手册中对其工作职责的定义及描述，保持内部控制的有效性，保证单位战略目标的实现。</w:t>
      </w:r>
    </w:p>
    <w:p w:rsidR="00600A77" w:rsidRPr="005A757D" w:rsidRDefault="00600A77"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本手册是单位的重要文件，属单位机密应对外保密。各科室按照要求正确使用，未经允许不得复印、不得对外泄露。任何人因使用不当造成不良后果，应负相应责任，各科室、单位领导应负管理责任。</w:t>
      </w:r>
    </w:p>
    <w:p w:rsidR="00E2312C" w:rsidRPr="005A757D" w:rsidRDefault="00E2312C" w:rsidP="007C4011">
      <w:pPr>
        <w:pStyle w:val="a"/>
        <w:rPr>
          <w:rFonts w:ascii="幼圆" w:eastAsia="幼圆"/>
        </w:rPr>
        <w:sectPr w:rsidR="00E2312C" w:rsidRPr="005A757D">
          <w:pgSz w:w="11906" w:h="16838"/>
          <w:pgMar w:top="1440" w:right="1800" w:bottom="1440" w:left="1800" w:header="851" w:footer="992" w:gutter="0"/>
          <w:cols w:space="425"/>
          <w:docGrid w:type="lines" w:linePitch="312"/>
        </w:sectPr>
      </w:pPr>
    </w:p>
    <w:p w:rsidR="004966B6" w:rsidRPr="005A757D" w:rsidRDefault="004966B6" w:rsidP="007C4011">
      <w:pPr>
        <w:pStyle w:val="a"/>
        <w:rPr>
          <w:rFonts w:ascii="幼圆" w:eastAsia="幼圆"/>
        </w:rPr>
      </w:pPr>
      <w:bookmarkStart w:id="38" w:name="_Toc511464365"/>
      <w:r w:rsidRPr="005A757D">
        <w:rPr>
          <w:rFonts w:ascii="幼圆" w:eastAsia="幼圆" w:hint="eastAsia"/>
        </w:rPr>
        <w:lastRenderedPageBreak/>
        <w:t>单位层面内部控制</w:t>
      </w:r>
      <w:bookmarkEnd w:id="0"/>
      <w:bookmarkEnd w:id="38"/>
    </w:p>
    <w:p w:rsidR="004966B6" w:rsidRPr="005A757D" w:rsidRDefault="00A33512" w:rsidP="007C4011">
      <w:pPr>
        <w:pStyle w:val="a0"/>
        <w:rPr>
          <w:rFonts w:ascii="幼圆" w:eastAsia="幼圆"/>
        </w:rPr>
      </w:pPr>
      <w:bookmarkStart w:id="39" w:name="_Toc486076384"/>
      <w:bookmarkStart w:id="40" w:name="_Toc486076486"/>
      <w:bookmarkStart w:id="41" w:name="_Toc486076648"/>
      <w:bookmarkStart w:id="42" w:name="_Toc511464366"/>
      <w:r w:rsidRPr="005A757D">
        <w:rPr>
          <w:rFonts w:ascii="幼圆" w:eastAsia="幼圆" w:hint="eastAsia"/>
        </w:rPr>
        <w:t>#BT_11</w:t>
      </w:r>
      <w:bookmarkEnd w:id="39"/>
      <w:bookmarkEnd w:id="40"/>
      <w:bookmarkEnd w:id="41"/>
      <w:bookmarkEnd w:id="42"/>
    </w:p>
    <w:p w:rsidR="002C3153" w:rsidRPr="005A757D" w:rsidRDefault="002C3153" w:rsidP="007C4011">
      <w:pPr>
        <w:ind w:firstLineChars="200" w:firstLine="560"/>
        <w:rPr>
          <w:rFonts w:ascii="幼圆" w:eastAsia="幼圆"/>
          <w:sz w:val="28"/>
          <w:szCs w:val="28"/>
        </w:rPr>
      </w:pPr>
      <w:r w:rsidRPr="005A757D">
        <w:rPr>
          <w:rFonts w:ascii="幼圆" w:eastAsia="幼圆" w:hint="eastAsia"/>
          <w:sz w:val="28"/>
          <w:szCs w:val="28"/>
        </w:rPr>
        <w:t>内部环境影响</w:t>
      </w:r>
      <w:r w:rsidRPr="005A757D">
        <w:rPr>
          <w:rFonts w:ascii="幼圆" w:eastAsia="幼圆" w:hint="eastAsia"/>
          <w:color w:val="000000" w:themeColor="text1"/>
          <w:sz w:val="28"/>
          <w:szCs w:val="28"/>
        </w:rPr>
        <w:t>本单位</w:t>
      </w:r>
      <w:r w:rsidRPr="005A757D">
        <w:rPr>
          <w:rFonts w:ascii="幼圆" w:eastAsia="幼圆" w:hint="eastAsia"/>
          <w:sz w:val="28"/>
          <w:szCs w:val="28"/>
        </w:rPr>
        <w:t>的各</w:t>
      </w:r>
      <w:r w:rsidR="00DA696F" w:rsidRPr="005A757D">
        <w:rPr>
          <w:rFonts w:ascii="幼圆" w:eastAsia="幼圆" w:hint="eastAsia"/>
          <w:sz w:val="28"/>
          <w:szCs w:val="28"/>
        </w:rPr>
        <w:t>项目标的制订、业务活动的组织和风险事项的识别、评估、应对和执行，</w:t>
      </w:r>
      <w:r w:rsidRPr="005A757D">
        <w:rPr>
          <w:rFonts w:ascii="幼圆" w:eastAsia="幼圆" w:hint="eastAsia"/>
          <w:sz w:val="28"/>
          <w:szCs w:val="28"/>
        </w:rPr>
        <w:t>还影响</w:t>
      </w:r>
      <w:r w:rsidRPr="005A757D">
        <w:rPr>
          <w:rFonts w:ascii="幼圆" w:eastAsia="幼圆" w:hint="eastAsia"/>
          <w:color w:val="000000" w:themeColor="text1"/>
          <w:sz w:val="28"/>
          <w:szCs w:val="28"/>
        </w:rPr>
        <w:t>本单位</w:t>
      </w:r>
      <w:r w:rsidRPr="005A757D">
        <w:rPr>
          <w:rFonts w:ascii="幼圆" w:eastAsia="幼圆" w:hint="eastAsia"/>
          <w:sz w:val="28"/>
          <w:szCs w:val="28"/>
        </w:rPr>
        <w:t>控制活动的设计和执行，影响信息与沟通、监督与评价活动。</w:t>
      </w:r>
      <w:r w:rsidRPr="005A757D">
        <w:rPr>
          <w:rFonts w:ascii="幼圆" w:eastAsia="幼圆" w:hint="eastAsia"/>
          <w:color w:val="000000" w:themeColor="text1"/>
          <w:sz w:val="28"/>
          <w:szCs w:val="28"/>
        </w:rPr>
        <w:t>本单位</w:t>
      </w:r>
      <w:r w:rsidRPr="005A757D">
        <w:rPr>
          <w:rFonts w:ascii="幼圆" w:eastAsia="幼圆" w:hint="eastAsia"/>
          <w:sz w:val="28"/>
          <w:szCs w:val="28"/>
        </w:rPr>
        <w:t>内部环境由组织架构、领导班子成员和分工、内部控制工作目标、内部控制过程、内部控制组织职能、岗位职责与权限划分等要素组成。</w:t>
      </w:r>
    </w:p>
    <w:p w:rsidR="004966B6" w:rsidRPr="005A757D" w:rsidRDefault="00A33512" w:rsidP="007C4011">
      <w:pPr>
        <w:pStyle w:val="a1"/>
        <w:rPr>
          <w:rFonts w:ascii="幼圆" w:eastAsia="幼圆"/>
        </w:rPr>
      </w:pPr>
      <w:bookmarkStart w:id="43" w:name="_Toc486076385"/>
      <w:bookmarkStart w:id="44" w:name="_Toc486076487"/>
      <w:bookmarkStart w:id="45" w:name="_Toc486076649"/>
      <w:bookmarkStart w:id="46" w:name="_Toc511464367"/>
      <w:r w:rsidRPr="005A757D">
        <w:rPr>
          <w:rFonts w:ascii="幼圆" w:eastAsia="幼圆" w:hint="eastAsia"/>
        </w:rPr>
        <w:t>#BT_12</w:t>
      </w:r>
      <w:bookmarkEnd w:id="43"/>
      <w:bookmarkEnd w:id="44"/>
      <w:bookmarkEnd w:id="45"/>
      <w:bookmarkEnd w:id="46"/>
    </w:p>
    <w:p w:rsidR="002775A3" w:rsidRPr="005A757D" w:rsidRDefault="002775A3" w:rsidP="007C4011">
      <w:pPr>
        <w:ind w:firstLineChars="200" w:firstLine="560"/>
        <w:rPr>
          <w:rFonts w:ascii="幼圆" w:eastAsia="幼圆" w:hAnsiTheme="minorEastAsia"/>
          <w:color w:val="FF0000"/>
          <w:sz w:val="28"/>
          <w:szCs w:val="28"/>
        </w:rPr>
      </w:pPr>
      <w:r w:rsidRPr="005A757D">
        <w:rPr>
          <w:rFonts w:ascii="幼圆" w:eastAsia="幼圆" w:hAnsiTheme="minorEastAsia" w:hint="eastAsia"/>
          <w:color w:val="FF0000"/>
          <w:sz w:val="28"/>
          <w:szCs w:val="28"/>
        </w:rPr>
        <w:t>#dwjj</w:t>
      </w:r>
    </w:p>
    <w:p w:rsidR="004966B6" w:rsidRPr="005A757D" w:rsidRDefault="00A33512" w:rsidP="007C4011">
      <w:pPr>
        <w:pStyle w:val="a1"/>
        <w:rPr>
          <w:rFonts w:ascii="幼圆" w:eastAsia="幼圆"/>
        </w:rPr>
      </w:pPr>
      <w:bookmarkStart w:id="47" w:name="_Toc486076386"/>
      <w:bookmarkStart w:id="48" w:name="_Toc486076488"/>
      <w:bookmarkStart w:id="49" w:name="_Toc486076650"/>
      <w:bookmarkStart w:id="50" w:name="_Toc511464368"/>
      <w:r w:rsidRPr="005A757D">
        <w:rPr>
          <w:rFonts w:ascii="幼圆" w:eastAsia="幼圆" w:hint="eastAsia"/>
        </w:rPr>
        <w:t>#BT_13</w:t>
      </w:r>
      <w:bookmarkEnd w:id="47"/>
      <w:bookmarkEnd w:id="48"/>
      <w:bookmarkEnd w:id="49"/>
      <w:bookmarkEnd w:id="50"/>
    </w:p>
    <w:p w:rsidR="00FF4213" w:rsidRPr="005A757D" w:rsidRDefault="00FF4213" w:rsidP="007C4011">
      <w:pPr>
        <w:ind w:firstLineChars="200" w:firstLine="560"/>
        <w:rPr>
          <w:rFonts w:ascii="幼圆" w:eastAsia="幼圆" w:hAnsiTheme="minorEastAsia"/>
          <w:color w:val="FF0000"/>
          <w:sz w:val="28"/>
          <w:szCs w:val="28"/>
        </w:rPr>
      </w:pPr>
      <w:r w:rsidRPr="005A757D">
        <w:rPr>
          <w:rFonts w:ascii="幼圆" w:eastAsia="幼圆" w:hAnsiTheme="minorEastAsia" w:hint="eastAsia"/>
          <w:color w:val="FF0000"/>
          <w:sz w:val="28"/>
          <w:szCs w:val="28"/>
        </w:rPr>
        <w:t>#GJZ1</w:t>
      </w:r>
    </w:p>
    <w:p w:rsidR="00FF4213" w:rsidRPr="005A757D" w:rsidRDefault="00FF4213" w:rsidP="007C4011">
      <w:pPr>
        <w:ind w:firstLineChars="200" w:firstLine="560"/>
        <w:rPr>
          <w:rFonts w:ascii="幼圆" w:eastAsia="幼圆" w:hAnsiTheme="minorEastAsia"/>
          <w:color w:val="FF0000"/>
          <w:sz w:val="28"/>
          <w:szCs w:val="28"/>
        </w:rPr>
      </w:pPr>
      <w:r w:rsidRPr="005A757D">
        <w:rPr>
          <w:rFonts w:ascii="幼圆" w:eastAsia="幼圆" w:hAnsiTheme="minorEastAsia" w:hint="eastAsia"/>
          <w:color w:val="FF0000"/>
          <w:sz w:val="28"/>
          <w:szCs w:val="28"/>
        </w:rPr>
        <w:t>#dzcylist</w:t>
      </w:r>
    </w:p>
    <w:p w:rsidR="004966B6" w:rsidRPr="005A757D" w:rsidRDefault="00A33512" w:rsidP="007C4011">
      <w:pPr>
        <w:pStyle w:val="a1"/>
        <w:rPr>
          <w:rFonts w:ascii="幼圆" w:eastAsia="幼圆"/>
        </w:rPr>
      </w:pPr>
      <w:bookmarkStart w:id="51" w:name="_Toc486076387"/>
      <w:bookmarkStart w:id="52" w:name="_Toc486076489"/>
      <w:bookmarkStart w:id="53" w:name="_Toc486076651"/>
      <w:bookmarkStart w:id="54" w:name="_Toc511464369"/>
      <w:r w:rsidRPr="005A757D">
        <w:rPr>
          <w:rFonts w:ascii="幼圆" w:eastAsia="幼圆" w:hint="eastAsia"/>
        </w:rPr>
        <w:t>#BT_14</w:t>
      </w:r>
      <w:bookmarkEnd w:id="51"/>
      <w:bookmarkEnd w:id="52"/>
      <w:bookmarkEnd w:id="53"/>
      <w:bookmarkEnd w:id="54"/>
    </w:p>
    <w:p w:rsidR="00FE32AC" w:rsidRPr="005A757D" w:rsidRDefault="00FE32AC"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根据</w:t>
      </w:r>
      <w:r w:rsidRPr="005A757D">
        <w:rPr>
          <w:rFonts w:ascii="幼圆" w:eastAsia="幼圆" w:hAnsiTheme="minorEastAsia" w:hint="eastAsia"/>
          <w:color w:val="000000" w:themeColor="text1"/>
          <w:sz w:val="28"/>
          <w:szCs w:val="28"/>
        </w:rPr>
        <w:t>本单位</w:t>
      </w:r>
      <w:r w:rsidRPr="005A757D">
        <w:rPr>
          <w:rFonts w:ascii="幼圆" w:eastAsia="幼圆" w:hAnsiTheme="minorEastAsia" w:hint="eastAsia"/>
          <w:sz w:val="28"/>
          <w:szCs w:val="28"/>
        </w:rPr>
        <w:t>工作性质需要，结合内部控制体系建设要求设置本单位内部岗位，并制定</w:t>
      </w:r>
      <w:r w:rsidRPr="005A757D">
        <w:rPr>
          <w:rFonts w:ascii="幼圆" w:eastAsia="幼圆" w:hAnsiTheme="minorEastAsia" w:hint="eastAsia"/>
          <w:color w:val="000000" w:themeColor="text1"/>
          <w:sz w:val="28"/>
          <w:szCs w:val="28"/>
        </w:rPr>
        <w:t>本单位</w:t>
      </w:r>
      <w:r w:rsidRPr="005A757D">
        <w:rPr>
          <w:rFonts w:ascii="幼圆" w:eastAsia="幼圆" w:hAnsiTheme="minorEastAsia" w:hint="eastAsia"/>
          <w:sz w:val="28"/>
          <w:szCs w:val="28"/>
        </w:rPr>
        <w:t>《组织架构图》，明确各岗位的划分和设置。</w:t>
      </w:r>
    </w:p>
    <w:p w:rsidR="008A0C35" w:rsidRPr="005A757D" w:rsidRDefault="008A0C35" w:rsidP="007C4011">
      <w:pPr>
        <w:ind w:firstLineChars="200" w:firstLine="562"/>
        <w:jc w:val="center"/>
        <w:rPr>
          <w:rFonts w:ascii="幼圆" w:eastAsia="幼圆" w:hAnsiTheme="minorEastAsia"/>
          <w:b/>
          <w:color w:val="FF0000"/>
          <w:sz w:val="28"/>
          <w:szCs w:val="28"/>
        </w:rPr>
        <w:sectPr w:rsidR="008A0C35" w:rsidRPr="005A757D">
          <w:pgSz w:w="11906" w:h="16838"/>
          <w:pgMar w:top="1440" w:right="1800" w:bottom="1440" w:left="1800" w:header="851" w:footer="992" w:gutter="0"/>
          <w:cols w:space="425"/>
          <w:docGrid w:type="lines" w:linePitch="312"/>
        </w:sectPr>
      </w:pPr>
    </w:p>
    <w:p w:rsidR="00FE32AC" w:rsidRPr="005A757D" w:rsidRDefault="00FE32AC" w:rsidP="007C4011">
      <w:pPr>
        <w:ind w:firstLineChars="200" w:firstLine="562"/>
        <w:jc w:val="center"/>
        <w:rPr>
          <w:rFonts w:ascii="幼圆" w:eastAsia="幼圆" w:hAnsiTheme="minorEastAsia"/>
          <w:b/>
          <w:color w:val="FF0000"/>
          <w:sz w:val="28"/>
          <w:szCs w:val="28"/>
        </w:rPr>
      </w:pPr>
      <w:r w:rsidRPr="005A757D">
        <w:rPr>
          <w:rFonts w:ascii="幼圆" w:eastAsia="幼圆" w:hAnsiTheme="minorEastAsia" w:hint="eastAsia"/>
          <w:b/>
          <w:color w:val="FF0000"/>
          <w:sz w:val="28"/>
          <w:szCs w:val="28"/>
        </w:rPr>
        <w:lastRenderedPageBreak/>
        <w:t>DWQC</w:t>
      </w:r>
      <w:r w:rsidR="00541DB3" w:rsidRPr="005A757D">
        <w:rPr>
          <w:rFonts w:ascii="幼圆" w:eastAsia="幼圆" w:hAnsiTheme="minorEastAsia" w:hint="eastAsia"/>
          <w:b/>
          <w:color w:val="FF0000"/>
          <w:sz w:val="28"/>
          <w:szCs w:val="28"/>
        </w:rPr>
        <w:t>组织结构图</w:t>
      </w:r>
    </w:p>
    <w:p w:rsidR="00FE32AC" w:rsidRPr="005A757D" w:rsidRDefault="00FE32AC" w:rsidP="007C4011">
      <w:pPr>
        <w:jc w:val="center"/>
        <w:rPr>
          <w:rFonts w:ascii="幼圆" w:eastAsia="幼圆" w:hAnsiTheme="minorEastAsia"/>
          <w:color w:val="FF0000"/>
          <w:sz w:val="28"/>
          <w:szCs w:val="28"/>
        </w:rPr>
      </w:pPr>
      <w:bookmarkStart w:id="55" w:name="dwzzjg"/>
      <w:bookmarkEnd w:id="55"/>
    </w:p>
    <w:p w:rsidR="004966B6" w:rsidRPr="005A757D" w:rsidRDefault="00A33512" w:rsidP="007C4011">
      <w:pPr>
        <w:pStyle w:val="a1"/>
        <w:rPr>
          <w:rFonts w:ascii="幼圆" w:eastAsia="幼圆"/>
        </w:rPr>
      </w:pPr>
      <w:bookmarkStart w:id="56" w:name="_Toc486076388"/>
      <w:bookmarkStart w:id="57" w:name="_Toc486076490"/>
      <w:bookmarkStart w:id="58" w:name="_Toc486076652"/>
      <w:bookmarkStart w:id="59" w:name="_Toc511464370"/>
      <w:r w:rsidRPr="005A757D">
        <w:rPr>
          <w:rFonts w:ascii="幼圆" w:eastAsia="幼圆" w:hint="eastAsia"/>
        </w:rPr>
        <w:t>#BT_15</w:t>
      </w:r>
      <w:bookmarkEnd w:id="56"/>
      <w:bookmarkEnd w:id="57"/>
      <w:bookmarkEnd w:id="58"/>
      <w:bookmarkEnd w:id="59"/>
    </w:p>
    <w:p w:rsidR="00FE32AC" w:rsidRPr="005A757D" w:rsidRDefault="00B20F1E" w:rsidP="007C4011">
      <w:pPr>
        <w:ind w:firstLineChars="200" w:firstLine="560"/>
        <w:rPr>
          <w:rFonts w:ascii="幼圆" w:eastAsia="幼圆"/>
          <w:sz w:val="28"/>
          <w:szCs w:val="28"/>
        </w:rPr>
      </w:pPr>
      <w:r w:rsidRPr="005A757D">
        <w:rPr>
          <w:rStyle w:val="7Char"/>
          <w:rFonts w:ascii="幼圆" w:eastAsia="幼圆" w:hint="eastAsia"/>
        </w:rPr>
        <w:t>内部控制过程实质是在确定目标的基础上梳理、评估、应对与控制风险的过程</w:t>
      </w:r>
      <w:r w:rsidR="00FE32AC" w:rsidRPr="005A757D">
        <w:rPr>
          <w:rFonts w:ascii="幼圆" w:eastAsia="幼圆" w:hint="eastAsia"/>
          <w:sz w:val="28"/>
          <w:szCs w:val="28"/>
        </w:rPr>
        <w:t>。通过循环过程使内部控制体系建设逐步完善和提高。</w:t>
      </w:r>
    </w:p>
    <w:p w:rsidR="00FE32AC" w:rsidRPr="005A757D" w:rsidRDefault="00FE32AC" w:rsidP="007C4011">
      <w:pPr>
        <w:rPr>
          <w:rFonts w:ascii="幼圆" w:eastAsia="幼圆"/>
          <w:sz w:val="28"/>
          <w:szCs w:val="28"/>
        </w:rPr>
      </w:pPr>
      <w:r w:rsidRPr="005A757D">
        <w:rPr>
          <w:rFonts w:ascii="幼圆" w:eastAsia="幼圆" w:hint="eastAsia"/>
          <w:noProof/>
          <w:sz w:val="28"/>
          <w:szCs w:val="28"/>
        </w:rPr>
        <w:drawing>
          <wp:inline distT="0" distB="0" distL="0" distR="0" wp14:anchorId="48579A6B" wp14:editId="63CBE3FE">
            <wp:extent cx="5271770" cy="3212465"/>
            <wp:effectExtent l="0" t="0" r="5080" b="6985"/>
            <wp:docPr id="2" name="图片 2" descr="F:\C盘桌面2013-2015\2014、2015、2016总结和计划\2016新投资项目\内控体系建设与评价系统\单位内控手册-编制\内控手册编制-模板（1）\流程图\内部控制过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C盘桌面2013-2015\2014、2015、2016总结和计划\2016新投资项目\内控体系建设与评价系统\单位内控手册-编制\内控手册编制-模板（1）\流程图\内部控制过程.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1770" cy="3212465"/>
                    </a:xfrm>
                    <a:prstGeom prst="rect">
                      <a:avLst/>
                    </a:prstGeom>
                    <a:noFill/>
                    <a:ln>
                      <a:noFill/>
                    </a:ln>
                  </pic:spPr>
                </pic:pic>
              </a:graphicData>
            </a:graphic>
          </wp:inline>
        </w:drawing>
      </w:r>
    </w:p>
    <w:p w:rsidR="008A0C35" w:rsidRPr="005A757D" w:rsidRDefault="008A0C35" w:rsidP="007C4011">
      <w:pPr>
        <w:pStyle w:val="a1"/>
        <w:rPr>
          <w:rFonts w:ascii="幼圆" w:eastAsia="幼圆"/>
        </w:rPr>
        <w:sectPr w:rsidR="008A0C35" w:rsidRPr="005A757D">
          <w:pgSz w:w="11906" w:h="16838"/>
          <w:pgMar w:top="1440" w:right="1800" w:bottom="1440" w:left="1800" w:header="851" w:footer="992" w:gutter="0"/>
          <w:cols w:space="425"/>
          <w:docGrid w:type="lines" w:linePitch="312"/>
        </w:sectPr>
      </w:pPr>
      <w:bookmarkStart w:id="60" w:name="_Toc486076389"/>
      <w:bookmarkStart w:id="61" w:name="_Toc486076491"/>
      <w:bookmarkStart w:id="62" w:name="_Toc486076653"/>
    </w:p>
    <w:p w:rsidR="004966B6" w:rsidRPr="005A757D" w:rsidRDefault="00A33512" w:rsidP="007C4011">
      <w:pPr>
        <w:pStyle w:val="a1"/>
        <w:rPr>
          <w:rFonts w:ascii="幼圆" w:eastAsia="幼圆"/>
        </w:rPr>
      </w:pPr>
      <w:bookmarkStart w:id="63" w:name="_Toc511464371"/>
      <w:r w:rsidRPr="005A757D">
        <w:rPr>
          <w:rFonts w:ascii="幼圆" w:eastAsia="幼圆" w:hint="eastAsia"/>
        </w:rPr>
        <w:lastRenderedPageBreak/>
        <w:t>#BT_16</w:t>
      </w:r>
      <w:bookmarkEnd w:id="60"/>
      <w:bookmarkEnd w:id="61"/>
      <w:bookmarkEnd w:id="62"/>
      <w:bookmarkEnd w:id="63"/>
    </w:p>
    <w:p w:rsidR="00314BC9" w:rsidRPr="005A757D" w:rsidRDefault="00314BC9" w:rsidP="007C4011">
      <w:pPr>
        <w:ind w:firstLineChars="200" w:firstLine="560"/>
        <w:rPr>
          <w:rFonts w:ascii="幼圆" w:eastAsia="幼圆"/>
          <w:sz w:val="28"/>
          <w:szCs w:val="28"/>
        </w:rPr>
      </w:pPr>
      <w:r w:rsidRPr="005A757D">
        <w:rPr>
          <w:rFonts w:ascii="幼圆" w:eastAsia="幼圆" w:hint="eastAsia"/>
          <w:sz w:val="28"/>
          <w:szCs w:val="28"/>
        </w:rPr>
        <w:t>根据内部控制体系建设规范要求，建立权力运行制衡机制，通过建立岗位分工合理、岗位职责明确、报告关系清晰的内部控制组织结构，明确内部控制管理的决策机构、执行机构、监督机构的职能职责，保证内部控制管理职责明确、权限清晰，确保内部控制体系有效运行。</w:t>
      </w:r>
    </w:p>
    <w:p w:rsidR="004966B6" w:rsidRPr="005A757D" w:rsidRDefault="004966B6" w:rsidP="007C4011">
      <w:pPr>
        <w:pStyle w:val="4"/>
        <w:rPr>
          <w:rFonts w:ascii="幼圆" w:eastAsia="幼圆"/>
        </w:rPr>
      </w:pPr>
      <w:bookmarkStart w:id="64" w:name="_Toc486076492"/>
      <w:bookmarkStart w:id="65" w:name="_Toc486076654"/>
      <w:bookmarkStart w:id="66" w:name="_Toc511464372"/>
      <w:r w:rsidRPr="005A757D">
        <w:rPr>
          <w:rFonts w:ascii="幼圆" w:eastAsia="幼圆" w:hint="eastAsia"/>
        </w:rPr>
        <w:t>决策机构</w:t>
      </w:r>
      <w:bookmarkEnd w:id="64"/>
      <w:bookmarkEnd w:id="65"/>
      <w:bookmarkEnd w:id="66"/>
    </w:p>
    <w:p w:rsidR="005777CE" w:rsidRPr="005A757D" w:rsidRDefault="005777CE" w:rsidP="007C4011">
      <w:pPr>
        <w:pStyle w:val="5"/>
        <w:rPr>
          <w:rFonts w:ascii="幼圆" w:eastAsia="幼圆"/>
        </w:rPr>
      </w:pPr>
      <w:r w:rsidRPr="005A757D">
        <w:rPr>
          <w:rFonts w:ascii="幼圆" w:eastAsia="幼圆" w:hint="eastAsia"/>
        </w:rPr>
        <w:t>#zzzwmc办公会</w:t>
      </w:r>
    </w:p>
    <w:p w:rsidR="005777CE" w:rsidRPr="005A757D" w:rsidRDefault="005777CE" w:rsidP="007C4011">
      <w:pPr>
        <w:ind w:firstLineChars="200" w:firstLine="560"/>
        <w:rPr>
          <w:rFonts w:ascii="幼圆" w:eastAsia="幼圆" w:hAnsiTheme="minorEastAsia"/>
          <w:sz w:val="28"/>
          <w:szCs w:val="28"/>
        </w:rPr>
      </w:pPr>
      <w:r w:rsidRPr="005A757D">
        <w:rPr>
          <w:rFonts w:ascii="幼圆" w:eastAsia="幼圆" w:hAnsiTheme="minorEastAsia" w:hint="eastAsia"/>
          <w:color w:val="FF0000"/>
          <w:sz w:val="28"/>
          <w:szCs w:val="28"/>
        </w:rPr>
        <w:t>#zzzwmc</w:t>
      </w:r>
      <w:r w:rsidRPr="005A757D">
        <w:rPr>
          <w:rFonts w:ascii="幼圆" w:eastAsia="幼圆" w:hAnsiTheme="minorEastAsia" w:hint="eastAsia"/>
          <w:sz w:val="28"/>
          <w:szCs w:val="28"/>
        </w:rPr>
        <w:t>办公会在风险管理中的职责是：建立</w:t>
      </w:r>
      <w:r w:rsidRPr="005A757D">
        <w:rPr>
          <w:rFonts w:ascii="幼圆" w:eastAsia="幼圆" w:hAnsiTheme="minorEastAsia" w:hint="eastAsia"/>
          <w:color w:val="000000" w:themeColor="text1"/>
          <w:sz w:val="28"/>
          <w:szCs w:val="28"/>
        </w:rPr>
        <w:t>本单位</w:t>
      </w:r>
      <w:r w:rsidRPr="005A757D">
        <w:rPr>
          <w:rFonts w:ascii="幼圆" w:eastAsia="幼圆" w:hAnsiTheme="minorEastAsia" w:hint="eastAsia"/>
          <w:sz w:val="28"/>
          <w:szCs w:val="28"/>
        </w:rPr>
        <w:t>领导集体的风险管理意识和理念；配置必要的资源，确保风险管理体系有效运行；听取风险评估工作组风险识别、风险分析及应对报告；审批风险评估工作组工作职责、风险管理制度及管理办法等；审批单位整体风险控制目标和风险控制计划。</w:t>
      </w:r>
    </w:p>
    <w:p w:rsidR="008C7DBD" w:rsidRPr="005A757D" w:rsidRDefault="008C7DBD" w:rsidP="007C4011">
      <w:pPr>
        <w:pStyle w:val="5"/>
        <w:rPr>
          <w:rFonts w:ascii="幼圆" w:eastAsia="幼圆"/>
        </w:rPr>
      </w:pPr>
      <w:r w:rsidRPr="005A757D">
        <w:rPr>
          <w:rFonts w:ascii="幼圆" w:eastAsia="幼圆" w:hint="eastAsia"/>
        </w:rPr>
        <w:t>内部控制领导小组</w:t>
      </w:r>
    </w:p>
    <w:p w:rsidR="008C7DBD" w:rsidRPr="005A757D" w:rsidRDefault="008C7DBD" w:rsidP="007C4011">
      <w:pPr>
        <w:ind w:firstLineChars="200" w:firstLine="560"/>
        <w:rPr>
          <w:rFonts w:ascii="幼圆" w:eastAsia="幼圆" w:hAnsiTheme="minorEastAsia"/>
          <w:color w:val="000000" w:themeColor="text1"/>
          <w:sz w:val="28"/>
          <w:szCs w:val="28"/>
        </w:rPr>
      </w:pPr>
      <w:r w:rsidRPr="005A757D">
        <w:rPr>
          <w:rFonts w:ascii="幼圆" w:eastAsia="幼圆" w:hAnsiTheme="minorEastAsia" w:hint="eastAsia"/>
          <w:color w:val="000000" w:themeColor="text1"/>
          <w:sz w:val="28"/>
          <w:szCs w:val="28"/>
        </w:rPr>
        <w:t>内部控制领导小组是本单位内部控制的执行机构，作为单位内部控制工作日常管理机构。</w:t>
      </w:r>
    </w:p>
    <w:p w:rsidR="008C7DBD" w:rsidRPr="005A757D" w:rsidRDefault="008C7DBD" w:rsidP="007C4011">
      <w:pPr>
        <w:spacing w:line="360" w:lineRule="auto"/>
        <w:ind w:firstLineChars="200" w:firstLine="560"/>
        <w:rPr>
          <w:rFonts w:ascii="幼圆" w:eastAsia="幼圆" w:hAnsiTheme="minorEastAsia"/>
          <w:color w:val="000000" w:themeColor="text1"/>
          <w:sz w:val="28"/>
          <w:szCs w:val="28"/>
        </w:rPr>
      </w:pPr>
      <w:r w:rsidRPr="005A757D">
        <w:rPr>
          <w:rFonts w:ascii="幼圆" w:eastAsia="幼圆" w:hAnsiTheme="minorEastAsia" w:hint="eastAsia"/>
          <w:color w:val="000000" w:themeColor="text1"/>
          <w:sz w:val="28"/>
          <w:szCs w:val="28"/>
        </w:rPr>
        <w:t>组长：</w:t>
      </w:r>
      <w:r w:rsidRPr="005A757D">
        <w:rPr>
          <w:rFonts w:ascii="幼圆" w:eastAsia="幼圆" w:hAnsiTheme="minorEastAsia" w:hint="eastAsia"/>
          <w:color w:val="FF0000"/>
          <w:sz w:val="28"/>
          <w:szCs w:val="28"/>
        </w:rPr>
        <w:t>#nkldxzzz</w:t>
      </w:r>
    </w:p>
    <w:p w:rsidR="008C7DBD" w:rsidRPr="005A757D" w:rsidRDefault="008C7DBD" w:rsidP="007C4011">
      <w:pPr>
        <w:spacing w:line="360" w:lineRule="auto"/>
        <w:ind w:firstLineChars="200" w:firstLine="560"/>
        <w:rPr>
          <w:rFonts w:ascii="幼圆" w:eastAsia="幼圆" w:hAnsiTheme="minorEastAsia"/>
          <w:color w:val="FF0000"/>
          <w:sz w:val="28"/>
          <w:szCs w:val="28"/>
        </w:rPr>
      </w:pPr>
      <w:r w:rsidRPr="005A757D">
        <w:rPr>
          <w:rFonts w:ascii="幼圆" w:eastAsia="幼圆" w:hAnsiTheme="minorEastAsia" w:hint="eastAsia"/>
          <w:color w:val="000000" w:themeColor="text1"/>
          <w:sz w:val="28"/>
          <w:szCs w:val="28"/>
        </w:rPr>
        <w:t>副组长：</w:t>
      </w:r>
      <w:r w:rsidRPr="005A757D">
        <w:rPr>
          <w:rFonts w:ascii="幼圆" w:eastAsia="幼圆" w:hAnsiTheme="minorEastAsia" w:hint="eastAsia"/>
          <w:color w:val="FF0000"/>
          <w:sz w:val="28"/>
          <w:szCs w:val="28"/>
        </w:rPr>
        <w:t>#nkldxzfzz</w:t>
      </w:r>
    </w:p>
    <w:p w:rsidR="008C7DBD" w:rsidRPr="005A757D" w:rsidRDefault="008C7DBD" w:rsidP="007C4011">
      <w:pPr>
        <w:spacing w:line="360" w:lineRule="auto"/>
        <w:ind w:firstLineChars="200" w:firstLine="560"/>
        <w:rPr>
          <w:rFonts w:ascii="幼圆" w:eastAsia="幼圆" w:hAnsiTheme="minorEastAsia"/>
          <w:color w:val="FF0000"/>
          <w:sz w:val="28"/>
          <w:szCs w:val="28"/>
        </w:rPr>
      </w:pPr>
      <w:r w:rsidRPr="005A757D">
        <w:rPr>
          <w:rFonts w:ascii="幼圆" w:eastAsia="幼圆" w:hAnsiTheme="minorEastAsia" w:hint="eastAsia"/>
          <w:color w:val="000000" w:themeColor="text1"/>
          <w:sz w:val="28"/>
          <w:szCs w:val="28"/>
        </w:rPr>
        <w:t>成员：</w:t>
      </w:r>
      <w:r w:rsidRPr="005A757D">
        <w:rPr>
          <w:rFonts w:ascii="幼圆" w:eastAsia="幼圆" w:hAnsiTheme="minorEastAsia" w:hint="eastAsia"/>
          <w:color w:val="FF0000"/>
          <w:sz w:val="28"/>
          <w:szCs w:val="28"/>
        </w:rPr>
        <w:t>#nkldxzcy。</w:t>
      </w:r>
    </w:p>
    <w:p w:rsidR="005777CE" w:rsidRPr="005A757D" w:rsidRDefault="008C7DBD" w:rsidP="007C4011">
      <w:pPr>
        <w:pStyle w:val="71"/>
        <w:rPr>
          <w:rFonts w:ascii="幼圆" w:eastAsia="幼圆"/>
        </w:rPr>
      </w:pPr>
      <w:r w:rsidRPr="005A757D">
        <w:rPr>
          <w:rFonts w:ascii="幼圆" w:eastAsia="幼圆" w:hAnsiTheme="minorEastAsia" w:hint="eastAsia"/>
          <w:color w:val="000000" w:themeColor="text1"/>
        </w:rPr>
        <w:t>内部控制工作领导小组的职责:为单位内部控制建设提供总体指导，审议内部控制实施工作方案。对各项内部控制制度的拟定进行初审，编写单位《内部控制手册》临时修改草案，起草单位年度内部控制自我评价报告；定期召开内部控制实施工作协调会，就关键问题与</w:t>
      </w:r>
      <w:r w:rsidRPr="005A757D">
        <w:rPr>
          <w:rFonts w:ascii="幼圆" w:eastAsia="幼圆" w:hAnsiTheme="minorEastAsia" w:hint="eastAsia"/>
          <w:color w:val="000000" w:themeColor="text1"/>
        </w:rPr>
        <w:lastRenderedPageBreak/>
        <w:t>相关部门进行沟通，解决内部控制建设过程中的重点和难度问题；对内部控制体系建设工作实施有效管理和监督，合理保证内部控制体系的有效运行和完善。</w:t>
      </w:r>
    </w:p>
    <w:p w:rsidR="005777CE" w:rsidRPr="005A757D" w:rsidRDefault="005777CE" w:rsidP="007C4011">
      <w:pPr>
        <w:pStyle w:val="5"/>
        <w:rPr>
          <w:rFonts w:ascii="幼圆" w:eastAsia="幼圆"/>
        </w:rPr>
      </w:pPr>
      <w:r w:rsidRPr="005A757D">
        <w:rPr>
          <w:rFonts w:ascii="幼圆" w:eastAsia="幼圆" w:hint="eastAsia"/>
        </w:rPr>
        <w:t>单位负责人</w:t>
      </w:r>
    </w:p>
    <w:p w:rsidR="005777CE" w:rsidRPr="005A757D" w:rsidRDefault="005777CE" w:rsidP="007C4011">
      <w:pPr>
        <w:ind w:firstLineChars="200" w:firstLine="560"/>
        <w:rPr>
          <w:rFonts w:ascii="幼圆" w:eastAsia="幼圆" w:hAnsiTheme="minorEastAsia"/>
          <w:sz w:val="28"/>
          <w:szCs w:val="28"/>
        </w:rPr>
      </w:pPr>
      <w:r w:rsidRPr="005A757D">
        <w:rPr>
          <w:rFonts w:ascii="幼圆" w:eastAsia="幼圆" w:hAnsiTheme="minorEastAsia" w:hint="eastAsia"/>
          <w:color w:val="FF0000"/>
          <w:sz w:val="28"/>
          <w:szCs w:val="28"/>
        </w:rPr>
        <w:t>#zzzwmc</w:t>
      </w:r>
      <w:r w:rsidRPr="005A757D">
        <w:rPr>
          <w:rFonts w:ascii="幼圆" w:eastAsia="幼圆" w:hAnsiTheme="minorEastAsia" w:hint="eastAsia"/>
          <w:color w:val="333333"/>
          <w:sz w:val="28"/>
          <w:szCs w:val="28"/>
        </w:rPr>
        <w:t>应当对本单位内部控制体系的建立健全和有效实施负责，及时提出修改意见，监督单位内部控制实施工作方案的执行。</w:t>
      </w:r>
      <w:r w:rsidRPr="005A757D">
        <w:rPr>
          <w:rFonts w:ascii="幼圆" w:eastAsia="幼圆" w:hAnsiTheme="minorEastAsia" w:hint="eastAsia"/>
          <w:sz w:val="28"/>
          <w:szCs w:val="28"/>
        </w:rPr>
        <w:t>听取内控工作领导小组的单位风险评估报告，以此报告和风险评估工作小组召开会议，提出修改意见，监督单位风险评估与应对措施的执行；审核内控工作领导小组的岗位职责、风险管理制度及管理办法等。</w:t>
      </w:r>
    </w:p>
    <w:p w:rsidR="004966B6" w:rsidRPr="005A757D" w:rsidRDefault="004966B6" w:rsidP="007C4011">
      <w:pPr>
        <w:pStyle w:val="4"/>
        <w:rPr>
          <w:rFonts w:ascii="幼圆" w:eastAsia="幼圆"/>
        </w:rPr>
      </w:pPr>
      <w:bookmarkStart w:id="67" w:name="_Toc486076493"/>
      <w:bookmarkStart w:id="68" w:name="_Toc486076655"/>
      <w:bookmarkStart w:id="69" w:name="_Toc511464373"/>
      <w:r w:rsidRPr="005A757D">
        <w:rPr>
          <w:rFonts w:ascii="幼圆" w:eastAsia="幼圆" w:hint="eastAsia"/>
        </w:rPr>
        <w:t>执行机构</w:t>
      </w:r>
      <w:bookmarkEnd w:id="67"/>
      <w:bookmarkEnd w:id="68"/>
      <w:bookmarkEnd w:id="69"/>
    </w:p>
    <w:p w:rsidR="00651519" w:rsidRPr="005A757D" w:rsidRDefault="00651519" w:rsidP="007C4011">
      <w:pPr>
        <w:pStyle w:val="5"/>
        <w:rPr>
          <w:rFonts w:ascii="幼圆" w:eastAsia="幼圆"/>
        </w:rPr>
      </w:pPr>
      <w:r w:rsidRPr="005A757D">
        <w:rPr>
          <w:rFonts w:ascii="幼圆" w:eastAsia="幼圆" w:hint="eastAsia"/>
        </w:rPr>
        <w:t>内部控制</w:t>
      </w:r>
      <w:r w:rsidR="008C7DBD" w:rsidRPr="005A757D">
        <w:rPr>
          <w:rFonts w:ascii="幼圆" w:eastAsia="幼圆" w:hint="eastAsia"/>
        </w:rPr>
        <w:t>工作</w:t>
      </w:r>
      <w:r w:rsidRPr="005A757D">
        <w:rPr>
          <w:rFonts w:ascii="幼圆" w:eastAsia="幼圆" w:hint="eastAsia"/>
        </w:rPr>
        <w:t>小组</w:t>
      </w:r>
    </w:p>
    <w:p w:rsidR="008C7DBD" w:rsidRPr="005A757D" w:rsidRDefault="008C7DBD" w:rsidP="007C4011">
      <w:pPr>
        <w:pStyle w:val="71"/>
        <w:rPr>
          <w:rFonts w:ascii="幼圆" w:eastAsia="幼圆"/>
        </w:rPr>
      </w:pPr>
      <w:r w:rsidRPr="005A757D">
        <w:rPr>
          <w:rFonts w:ascii="幼圆" w:eastAsia="幼圆" w:hint="eastAsia"/>
        </w:rPr>
        <w:t>组长：</w:t>
      </w:r>
      <w:r w:rsidRPr="005A757D">
        <w:rPr>
          <w:rFonts w:ascii="幼圆" w:eastAsia="幼圆" w:hint="eastAsia"/>
          <w:color w:val="FF0000"/>
        </w:rPr>
        <w:t>#nbkzgzxzzz01</w:t>
      </w:r>
    </w:p>
    <w:p w:rsidR="008C7DBD" w:rsidRPr="005A757D" w:rsidRDefault="008C7DBD" w:rsidP="007C4011">
      <w:pPr>
        <w:pStyle w:val="71"/>
        <w:rPr>
          <w:rFonts w:ascii="幼圆" w:eastAsia="幼圆"/>
        </w:rPr>
      </w:pPr>
      <w:r w:rsidRPr="005A757D">
        <w:rPr>
          <w:rFonts w:ascii="幼圆" w:eastAsia="幼圆" w:hint="eastAsia"/>
        </w:rPr>
        <w:t>副组长：</w:t>
      </w:r>
      <w:r w:rsidRPr="005A757D">
        <w:rPr>
          <w:rFonts w:ascii="幼圆" w:eastAsia="幼圆" w:hint="eastAsia"/>
          <w:color w:val="FF0000"/>
        </w:rPr>
        <w:t>#nbkzgzxzfzz01</w:t>
      </w:r>
    </w:p>
    <w:p w:rsidR="008C7DBD" w:rsidRPr="005A757D" w:rsidRDefault="008C7DBD" w:rsidP="007C4011">
      <w:pPr>
        <w:pStyle w:val="71"/>
        <w:rPr>
          <w:rFonts w:ascii="幼圆" w:eastAsia="幼圆"/>
        </w:rPr>
      </w:pPr>
      <w:r w:rsidRPr="005A757D">
        <w:rPr>
          <w:rFonts w:ascii="幼圆" w:eastAsia="幼圆" w:hint="eastAsia"/>
        </w:rPr>
        <w:t>成员：</w:t>
      </w:r>
      <w:r w:rsidRPr="005A757D">
        <w:rPr>
          <w:rFonts w:ascii="幼圆" w:eastAsia="幼圆" w:hint="eastAsia"/>
          <w:color w:val="FF0000"/>
        </w:rPr>
        <w:t>#nbkzgzxzzzcy01</w:t>
      </w:r>
      <w:r w:rsidRPr="005A757D">
        <w:rPr>
          <w:rFonts w:ascii="幼圆" w:eastAsia="幼圆" w:hint="eastAsia"/>
        </w:rPr>
        <w:t>，由</w:t>
      </w:r>
      <w:r w:rsidRPr="005A757D">
        <w:rPr>
          <w:rFonts w:ascii="幼圆" w:eastAsia="幼圆" w:hint="eastAsia"/>
          <w:color w:val="FF0000"/>
        </w:rPr>
        <w:t>#nbkzgzxzzzqt01</w:t>
      </w:r>
      <w:r w:rsidRPr="005A757D">
        <w:rPr>
          <w:rFonts w:ascii="幼圆" w:eastAsia="幼圆" w:hint="eastAsia"/>
        </w:rPr>
        <w:t>负责牵头。</w:t>
      </w:r>
    </w:p>
    <w:p w:rsidR="008C7DBD" w:rsidRPr="005A757D" w:rsidRDefault="008C7DBD" w:rsidP="007C4011">
      <w:pPr>
        <w:pStyle w:val="71"/>
        <w:rPr>
          <w:rFonts w:ascii="幼圆" w:eastAsia="幼圆"/>
        </w:rPr>
      </w:pPr>
      <w:r w:rsidRPr="005A757D">
        <w:rPr>
          <w:rFonts w:ascii="幼圆" w:eastAsia="幼圆" w:hint="eastAsia"/>
        </w:rPr>
        <w:t>内部控制工作小组职责：</w:t>
      </w:r>
    </w:p>
    <w:p w:rsidR="008C7DBD" w:rsidRPr="005A757D" w:rsidRDefault="008C7DBD" w:rsidP="007C4011">
      <w:pPr>
        <w:pStyle w:val="71"/>
        <w:rPr>
          <w:rFonts w:ascii="幼圆" w:eastAsia="幼圆"/>
        </w:rPr>
      </w:pPr>
      <w:r w:rsidRPr="005A757D">
        <w:rPr>
          <w:rFonts w:ascii="幼圆" w:eastAsia="幼圆" w:hint="eastAsia"/>
        </w:rPr>
        <w:t>（1）确定内部控制体系建设工作计划、工作范围,制定内部控制体系建设工作方案。</w:t>
      </w:r>
    </w:p>
    <w:p w:rsidR="008C7DBD" w:rsidRPr="005A757D" w:rsidRDefault="008C7DBD" w:rsidP="007C4011">
      <w:pPr>
        <w:pStyle w:val="71"/>
        <w:rPr>
          <w:rFonts w:ascii="幼圆" w:eastAsia="幼圆"/>
        </w:rPr>
      </w:pPr>
      <w:r w:rsidRPr="005A757D">
        <w:rPr>
          <w:rFonts w:ascii="幼圆" w:eastAsia="幼圆" w:hint="eastAsia"/>
        </w:rPr>
        <w:t>（2）协调相关各部门开展现状调研、风险评估；</w:t>
      </w:r>
    </w:p>
    <w:p w:rsidR="008C7DBD" w:rsidRPr="005A757D" w:rsidRDefault="008C7DBD" w:rsidP="007C4011">
      <w:pPr>
        <w:pStyle w:val="71"/>
        <w:rPr>
          <w:rFonts w:ascii="幼圆" w:eastAsia="幼圆"/>
        </w:rPr>
      </w:pPr>
      <w:r w:rsidRPr="005A757D">
        <w:rPr>
          <w:rFonts w:ascii="幼圆" w:eastAsia="幼圆" w:hint="eastAsia"/>
        </w:rPr>
        <w:t>（3）组织设计内部控制体系，指导相关部门（科室）对内控缺陷进行整改；</w:t>
      </w:r>
    </w:p>
    <w:p w:rsidR="008C7DBD" w:rsidRPr="005A757D" w:rsidRDefault="008C7DBD" w:rsidP="007C4011">
      <w:pPr>
        <w:pStyle w:val="71"/>
        <w:rPr>
          <w:rFonts w:ascii="幼圆" w:eastAsia="幼圆"/>
        </w:rPr>
      </w:pPr>
      <w:r w:rsidRPr="005A757D">
        <w:rPr>
          <w:rFonts w:ascii="幼圆" w:eastAsia="幼圆" w:hint="eastAsia"/>
        </w:rPr>
        <w:t>（4）定期召开例会，交流、研究工作中存在的问题以及解决方法；</w:t>
      </w:r>
    </w:p>
    <w:p w:rsidR="008C7DBD" w:rsidRPr="005A757D" w:rsidRDefault="008C7DBD" w:rsidP="007C4011">
      <w:pPr>
        <w:pStyle w:val="71"/>
        <w:rPr>
          <w:rFonts w:ascii="幼圆" w:eastAsia="幼圆"/>
        </w:rPr>
      </w:pPr>
      <w:r w:rsidRPr="005A757D">
        <w:rPr>
          <w:rFonts w:ascii="幼圆" w:eastAsia="幼圆" w:hint="eastAsia"/>
        </w:rPr>
        <w:lastRenderedPageBreak/>
        <w:t>（5）及时向本单位内部控制领导小组汇报工作进程；</w:t>
      </w:r>
    </w:p>
    <w:p w:rsidR="008C7DBD" w:rsidRPr="005A757D" w:rsidRDefault="008C7DBD" w:rsidP="007C4011">
      <w:pPr>
        <w:pStyle w:val="71"/>
        <w:rPr>
          <w:rFonts w:ascii="幼圆" w:eastAsia="幼圆"/>
        </w:rPr>
      </w:pPr>
      <w:r w:rsidRPr="005A757D">
        <w:rPr>
          <w:rFonts w:ascii="幼圆" w:eastAsia="幼圆" w:hint="eastAsia"/>
        </w:rPr>
        <w:t>（6）整理内控体系建设成果（内控手册、内控管理制度及指导性文件等）并组织培训实施。</w:t>
      </w:r>
    </w:p>
    <w:p w:rsidR="008C7DBD" w:rsidRPr="005A757D" w:rsidRDefault="008C7DBD" w:rsidP="007C4011">
      <w:pPr>
        <w:pStyle w:val="71"/>
        <w:rPr>
          <w:rFonts w:ascii="幼圆" w:eastAsia="幼圆"/>
        </w:rPr>
      </w:pPr>
      <w:r w:rsidRPr="005A757D">
        <w:rPr>
          <w:rFonts w:ascii="幼圆" w:eastAsia="幼圆" w:hint="eastAsia"/>
        </w:rPr>
        <w:t>牵头部门的职责：制定内部控制实施工作方案与工作范围；组织开展单位相关人员内控培训；协调相关组织开展内部控制调研与风险评估；掌握并记录与评估各科室和下属单位的内部控制现状；推进各科室和下属单位对内部控制缺陷的整改；定期召开会议，讨论内部控制建设过程中的重点与难点问题，并向内部控制工作领导小组汇报；整理单位内部控制体系建设相关成果（包括关键业务流程图、风险评估与应对矩阵等）</w:t>
      </w:r>
    </w:p>
    <w:p w:rsidR="00651519" w:rsidRPr="005A757D" w:rsidRDefault="00651519" w:rsidP="007C4011">
      <w:pPr>
        <w:pStyle w:val="5"/>
        <w:rPr>
          <w:rFonts w:ascii="幼圆" w:eastAsia="幼圆"/>
        </w:rPr>
      </w:pPr>
      <w:r w:rsidRPr="005A757D">
        <w:rPr>
          <w:rFonts w:ascii="幼圆" w:eastAsia="幼圆" w:hint="eastAsia"/>
        </w:rPr>
        <w:t>专项业务领导小组</w:t>
      </w:r>
    </w:p>
    <w:p w:rsidR="008C7DBD" w:rsidRPr="005A757D" w:rsidRDefault="008C7DBD" w:rsidP="007C4011">
      <w:pPr>
        <w:pStyle w:val="6"/>
        <w:rPr>
          <w:rFonts w:ascii="幼圆" w:eastAsia="幼圆"/>
        </w:rPr>
      </w:pPr>
      <w:r w:rsidRPr="005A757D">
        <w:rPr>
          <w:rFonts w:ascii="幼圆" w:eastAsia="幼圆" w:hint="eastAsia"/>
        </w:rPr>
        <w:t>风险评估工作小组</w:t>
      </w:r>
    </w:p>
    <w:p w:rsidR="008C7DBD" w:rsidRPr="005A757D" w:rsidRDefault="008C7DBD"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组长：</w:t>
      </w:r>
      <w:r w:rsidRPr="005A757D">
        <w:rPr>
          <w:rFonts w:ascii="幼圆" w:eastAsia="幼圆" w:hAnsiTheme="minorEastAsia" w:hint="eastAsia"/>
          <w:color w:val="FF0000"/>
          <w:sz w:val="28"/>
          <w:szCs w:val="28"/>
        </w:rPr>
        <w:t>#fxpgxzzz</w:t>
      </w:r>
    </w:p>
    <w:p w:rsidR="008C7DBD" w:rsidRPr="005A757D" w:rsidRDefault="008C7DBD"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副组长：</w:t>
      </w:r>
      <w:r w:rsidRPr="005A757D">
        <w:rPr>
          <w:rFonts w:ascii="幼圆" w:eastAsia="幼圆" w:hAnsiTheme="minorEastAsia" w:hint="eastAsia"/>
          <w:color w:val="FF0000"/>
          <w:sz w:val="28"/>
          <w:szCs w:val="28"/>
        </w:rPr>
        <w:t>#fxpgxzfzz</w:t>
      </w:r>
    </w:p>
    <w:p w:rsidR="008C7DBD" w:rsidRPr="005A757D" w:rsidRDefault="008C7DBD"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成员：</w:t>
      </w:r>
      <w:r w:rsidRPr="005A757D">
        <w:rPr>
          <w:rFonts w:ascii="幼圆" w:eastAsia="幼圆" w:hAnsiTheme="minorEastAsia" w:hint="eastAsia"/>
          <w:color w:val="FF0000"/>
          <w:sz w:val="28"/>
          <w:szCs w:val="28"/>
        </w:rPr>
        <w:t>#fxpgxzcy</w:t>
      </w:r>
      <w:r w:rsidRPr="005A757D">
        <w:rPr>
          <w:rFonts w:ascii="幼圆" w:eastAsia="幼圆" w:hAnsiTheme="minorEastAsia" w:hint="eastAsia"/>
          <w:sz w:val="28"/>
          <w:szCs w:val="28"/>
        </w:rPr>
        <w:t>，由</w:t>
      </w:r>
      <w:r w:rsidRPr="005A757D">
        <w:rPr>
          <w:rFonts w:ascii="幼圆" w:eastAsia="幼圆" w:hAnsiTheme="minorEastAsia" w:hint="eastAsia"/>
          <w:color w:val="FF0000"/>
          <w:sz w:val="28"/>
          <w:szCs w:val="28"/>
        </w:rPr>
        <w:t>#fxpgxzqtks</w:t>
      </w:r>
      <w:r w:rsidRPr="005A757D">
        <w:rPr>
          <w:rFonts w:ascii="幼圆" w:eastAsia="幼圆" w:hAnsiTheme="minorEastAsia" w:hint="eastAsia"/>
          <w:sz w:val="28"/>
          <w:szCs w:val="28"/>
        </w:rPr>
        <w:t>负责牵头。</w:t>
      </w:r>
    </w:p>
    <w:p w:rsidR="008C7DBD" w:rsidRPr="005A757D" w:rsidRDefault="008C7DBD"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风险评估工作小组职责：</w:t>
      </w:r>
    </w:p>
    <w:p w:rsidR="008C7DBD" w:rsidRPr="005A757D" w:rsidRDefault="008C7DBD"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（1）对单位内部控制体系建设的完整性、合理性、有效性进行检查和评估。</w:t>
      </w:r>
    </w:p>
    <w:p w:rsidR="008C7DBD" w:rsidRPr="005A757D" w:rsidRDefault="008C7DBD"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（2）评估单位存在或潜在的风险状况，提出完善风险管理建议。</w:t>
      </w:r>
    </w:p>
    <w:p w:rsidR="008C7DBD" w:rsidRPr="005A757D" w:rsidRDefault="008C7DBD"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（3）听取单位风险评估报告、监督检查工作报告、会计师事务所对单位年度审计</w:t>
      </w:r>
      <w:r w:rsidRPr="005A757D">
        <w:rPr>
          <w:rFonts w:ascii="幼圆" w:eastAsia="幼圆" w:hAnsiTheme="minorEastAsia" w:cs="黑体" w:hint="eastAsia"/>
          <w:sz w:val="28"/>
          <w:szCs w:val="28"/>
        </w:rPr>
        <w:t>、专项审计、管理建议书等情况的报告。</w:t>
      </w:r>
    </w:p>
    <w:p w:rsidR="008C7DBD" w:rsidRPr="005A757D" w:rsidRDefault="008C7DBD"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组长职责：全面统筹、协调各业务部门积极配合风险评估工作。</w:t>
      </w:r>
    </w:p>
    <w:p w:rsidR="008C7DBD" w:rsidRPr="005A757D" w:rsidRDefault="008C7DBD"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lastRenderedPageBreak/>
        <w:t>副组长职责：负责计划、组织和安排具体评估工作。负责协调各岗位的风险管理，对初步拟定的工作计划和考核指标开展风险评估和风险分析。</w:t>
      </w:r>
    </w:p>
    <w:p w:rsidR="008C7DBD" w:rsidRPr="005A757D" w:rsidRDefault="008C7DBD" w:rsidP="007C4011">
      <w:pPr>
        <w:pStyle w:val="71"/>
        <w:rPr>
          <w:rFonts w:ascii="幼圆" w:eastAsia="幼圆"/>
        </w:rPr>
      </w:pPr>
      <w:r w:rsidRPr="005A757D">
        <w:rPr>
          <w:rFonts w:ascii="幼圆" w:eastAsia="幼圆" w:hAnsiTheme="minorEastAsia" w:hint="eastAsia"/>
        </w:rPr>
        <w:t>成员职责：对单位层面和业务层面的经济活动风险进行评估，在梳理各类经济活动的业务流程、明确业务环节的基础上，系统分析经济活动风险，确定风险点，据此选择控制方法和措施以有效应对风险。</w:t>
      </w:r>
    </w:p>
    <w:p w:rsidR="00651519" w:rsidRPr="005A757D" w:rsidRDefault="00651519" w:rsidP="007C4011">
      <w:pPr>
        <w:pStyle w:val="6"/>
        <w:rPr>
          <w:rFonts w:ascii="幼圆" w:eastAsia="幼圆"/>
        </w:rPr>
      </w:pPr>
      <w:r w:rsidRPr="005A757D">
        <w:rPr>
          <w:rFonts w:ascii="幼圆" w:eastAsia="幼圆" w:hint="eastAsia"/>
        </w:rPr>
        <w:t>预算管理领导小组</w:t>
      </w:r>
    </w:p>
    <w:p w:rsidR="00651519" w:rsidRPr="005A757D" w:rsidRDefault="00651519"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组长：</w:t>
      </w:r>
      <w:r w:rsidRPr="005A757D">
        <w:rPr>
          <w:rFonts w:ascii="幼圆" w:eastAsia="幼圆" w:hAnsiTheme="minorEastAsia" w:hint="eastAsia"/>
          <w:color w:val="FF0000"/>
          <w:sz w:val="28"/>
          <w:szCs w:val="28"/>
        </w:rPr>
        <w:t>#ysldxzzz</w:t>
      </w:r>
    </w:p>
    <w:p w:rsidR="00651519" w:rsidRPr="005A757D" w:rsidRDefault="00651519"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副组长：</w:t>
      </w:r>
      <w:r w:rsidRPr="005A757D">
        <w:rPr>
          <w:rFonts w:ascii="幼圆" w:eastAsia="幼圆" w:hAnsiTheme="minorEastAsia" w:hint="eastAsia"/>
          <w:color w:val="FF0000"/>
          <w:sz w:val="28"/>
          <w:szCs w:val="28"/>
        </w:rPr>
        <w:t>#ysldxzfzz</w:t>
      </w:r>
    </w:p>
    <w:p w:rsidR="00651519" w:rsidRPr="005A757D" w:rsidRDefault="00651519" w:rsidP="007C4011">
      <w:pPr>
        <w:ind w:firstLineChars="200" w:firstLine="560"/>
        <w:rPr>
          <w:rFonts w:ascii="幼圆" w:eastAsia="幼圆" w:hAnsiTheme="minorEastAsia"/>
          <w:color w:val="000000" w:themeColor="text1"/>
          <w:sz w:val="28"/>
          <w:szCs w:val="28"/>
        </w:rPr>
      </w:pPr>
      <w:r w:rsidRPr="005A757D">
        <w:rPr>
          <w:rFonts w:ascii="幼圆" w:eastAsia="幼圆" w:hAnsiTheme="minorEastAsia" w:hint="eastAsia"/>
          <w:sz w:val="28"/>
          <w:szCs w:val="28"/>
        </w:rPr>
        <w:t>成员科室：</w:t>
      </w:r>
      <w:r w:rsidRPr="005A757D">
        <w:rPr>
          <w:rFonts w:ascii="幼圆" w:eastAsia="幼圆" w:hAnsiTheme="minorEastAsia" w:hint="eastAsia"/>
          <w:color w:val="FF0000"/>
          <w:sz w:val="28"/>
          <w:szCs w:val="28"/>
        </w:rPr>
        <w:t>#ysldxzcy</w:t>
      </w:r>
      <w:r w:rsidRPr="005A757D">
        <w:rPr>
          <w:rFonts w:ascii="幼圆" w:eastAsia="幼圆" w:hAnsiTheme="minorEastAsia" w:hint="eastAsia"/>
          <w:sz w:val="28"/>
          <w:szCs w:val="28"/>
        </w:rPr>
        <w:t>，由</w:t>
      </w:r>
      <w:r w:rsidRPr="005A757D">
        <w:rPr>
          <w:rFonts w:ascii="幼圆" w:eastAsia="幼圆" w:hAnsiTheme="minorEastAsia" w:hint="eastAsia"/>
          <w:color w:val="FF0000"/>
          <w:sz w:val="28"/>
          <w:szCs w:val="28"/>
        </w:rPr>
        <w:t>#ysldxzqdks</w:t>
      </w:r>
      <w:r w:rsidR="00EB4A80" w:rsidRPr="005A757D">
        <w:rPr>
          <w:rFonts w:ascii="幼圆" w:eastAsia="幼圆" w:hAnsiTheme="minorEastAsia" w:hint="eastAsia"/>
          <w:color w:val="000000" w:themeColor="text1"/>
          <w:sz w:val="28"/>
          <w:szCs w:val="28"/>
        </w:rPr>
        <w:t>负责</w:t>
      </w:r>
      <w:r w:rsidRPr="005A757D">
        <w:rPr>
          <w:rFonts w:ascii="幼圆" w:eastAsia="幼圆" w:hAnsiTheme="minorEastAsia" w:hint="eastAsia"/>
          <w:sz w:val="28"/>
          <w:szCs w:val="28"/>
        </w:rPr>
        <w:t>牵头。</w:t>
      </w:r>
    </w:p>
    <w:p w:rsidR="00651519" w:rsidRPr="005A757D" w:rsidRDefault="00651519" w:rsidP="007C4011">
      <w:pPr>
        <w:pStyle w:val="6"/>
        <w:rPr>
          <w:rFonts w:ascii="幼圆" w:eastAsia="幼圆"/>
        </w:rPr>
      </w:pPr>
      <w:bookmarkStart w:id="70" w:name="zfcgyw_2"/>
      <w:r w:rsidRPr="005A757D">
        <w:rPr>
          <w:rFonts w:ascii="幼圆" w:eastAsia="幼圆" w:hint="eastAsia"/>
        </w:rPr>
        <w:t>政府采购领导小组</w:t>
      </w:r>
    </w:p>
    <w:p w:rsidR="00651519" w:rsidRPr="005A757D" w:rsidRDefault="00651519"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组长：</w:t>
      </w:r>
      <w:r w:rsidRPr="005A757D">
        <w:rPr>
          <w:rFonts w:ascii="幼圆" w:eastAsia="幼圆" w:hAnsiTheme="minorEastAsia" w:hint="eastAsia"/>
          <w:color w:val="FF0000"/>
          <w:sz w:val="28"/>
          <w:szCs w:val="28"/>
        </w:rPr>
        <w:t>#zfcgxzzz</w:t>
      </w:r>
    </w:p>
    <w:p w:rsidR="00651519" w:rsidRPr="005A757D" w:rsidRDefault="00651519"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副组长：</w:t>
      </w:r>
      <w:r w:rsidRPr="005A757D">
        <w:rPr>
          <w:rFonts w:ascii="幼圆" w:eastAsia="幼圆" w:hAnsiTheme="minorEastAsia" w:hint="eastAsia"/>
          <w:color w:val="FF0000"/>
          <w:sz w:val="28"/>
          <w:szCs w:val="28"/>
        </w:rPr>
        <w:t>#zfcgxzfzz</w:t>
      </w:r>
    </w:p>
    <w:p w:rsidR="00651519" w:rsidRPr="005A757D" w:rsidRDefault="00651519" w:rsidP="007C4011">
      <w:pPr>
        <w:ind w:firstLineChars="200" w:firstLine="560"/>
        <w:rPr>
          <w:rFonts w:ascii="幼圆" w:eastAsia="幼圆" w:hAnsiTheme="minorEastAsia"/>
          <w:color w:val="000000" w:themeColor="text1"/>
          <w:sz w:val="28"/>
          <w:szCs w:val="28"/>
        </w:rPr>
      </w:pPr>
      <w:r w:rsidRPr="005A757D">
        <w:rPr>
          <w:rFonts w:ascii="幼圆" w:eastAsia="幼圆" w:hAnsiTheme="minorEastAsia" w:hint="eastAsia"/>
          <w:sz w:val="28"/>
          <w:szCs w:val="28"/>
        </w:rPr>
        <w:t>成员科室：</w:t>
      </w:r>
      <w:r w:rsidRPr="005A757D">
        <w:rPr>
          <w:rFonts w:ascii="幼圆" w:eastAsia="幼圆" w:hAnsiTheme="minorEastAsia" w:hint="eastAsia"/>
          <w:color w:val="FF0000"/>
          <w:sz w:val="28"/>
          <w:szCs w:val="28"/>
        </w:rPr>
        <w:t>#zfcgxzcy</w:t>
      </w:r>
      <w:r w:rsidRPr="005A757D">
        <w:rPr>
          <w:rFonts w:ascii="幼圆" w:eastAsia="幼圆" w:hAnsiTheme="minorEastAsia" w:hint="eastAsia"/>
          <w:sz w:val="28"/>
          <w:szCs w:val="28"/>
        </w:rPr>
        <w:t>，由</w:t>
      </w:r>
      <w:r w:rsidRPr="005A757D">
        <w:rPr>
          <w:rFonts w:ascii="幼圆" w:eastAsia="幼圆" w:hAnsiTheme="minorEastAsia" w:hint="eastAsia"/>
          <w:color w:val="FF0000"/>
          <w:sz w:val="28"/>
          <w:szCs w:val="28"/>
        </w:rPr>
        <w:t>#zfcgxzqdks</w:t>
      </w:r>
      <w:r w:rsidR="00EB4A80" w:rsidRPr="005A757D">
        <w:rPr>
          <w:rFonts w:ascii="幼圆" w:eastAsia="幼圆" w:hAnsiTheme="minorEastAsia" w:hint="eastAsia"/>
          <w:color w:val="000000" w:themeColor="text1"/>
          <w:sz w:val="28"/>
          <w:szCs w:val="28"/>
        </w:rPr>
        <w:t>负责</w:t>
      </w:r>
      <w:r w:rsidRPr="005A757D">
        <w:rPr>
          <w:rFonts w:ascii="幼圆" w:eastAsia="幼圆" w:hAnsiTheme="minorEastAsia" w:hint="eastAsia"/>
          <w:sz w:val="28"/>
          <w:szCs w:val="28"/>
        </w:rPr>
        <w:t>牵头。</w:t>
      </w:r>
    </w:p>
    <w:bookmarkEnd w:id="70"/>
    <w:p w:rsidR="00651519" w:rsidRPr="005A757D" w:rsidRDefault="00651519" w:rsidP="007C4011">
      <w:pPr>
        <w:pStyle w:val="6"/>
        <w:rPr>
          <w:rFonts w:ascii="幼圆" w:eastAsia="幼圆"/>
        </w:rPr>
      </w:pPr>
      <w:r w:rsidRPr="005A757D">
        <w:rPr>
          <w:rFonts w:ascii="幼圆" w:eastAsia="幼圆" w:hint="eastAsia"/>
        </w:rPr>
        <w:t>国有资产管理小组</w:t>
      </w:r>
    </w:p>
    <w:p w:rsidR="00651519" w:rsidRPr="005A757D" w:rsidRDefault="00651519"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组长：</w:t>
      </w:r>
      <w:r w:rsidRPr="005A757D">
        <w:rPr>
          <w:rFonts w:ascii="幼圆" w:eastAsia="幼圆" w:hAnsiTheme="minorEastAsia" w:hint="eastAsia"/>
          <w:color w:val="FF0000"/>
          <w:sz w:val="28"/>
          <w:szCs w:val="28"/>
        </w:rPr>
        <w:t>#gyzcxzzz</w:t>
      </w:r>
    </w:p>
    <w:p w:rsidR="00651519" w:rsidRPr="005A757D" w:rsidRDefault="00651519"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副组长：</w:t>
      </w:r>
      <w:r w:rsidRPr="005A757D">
        <w:rPr>
          <w:rFonts w:ascii="幼圆" w:eastAsia="幼圆" w:hAnsiTheme="minorEastAsia" w:hint="eastAsia"/>
          <w:color w:val="FF0000"/>
          <w:sz w:val="28"/>
          <w:szCs w:val="28"/>
        </w:rPr>
        <w:t>#gyzcxzfzz</w:t>
      </w:r>
    </w:p>
    <w:p w:rsidR="00651519" w:rsidRPr="005A757D" w:rsidRDefault="00651519"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成员科室：</w:t>
      </w:r>
      <w:r w:rsidRPr="005A757D">
        <w:rPr>
          <w:rFonts w:ascii="幼圆" w:eastAsia="幼圆" w:hAnsiTheme="minorEastAsia" w:hint="eastAsia"/>
          <w:color w:val="FF0000"/>
          <w:sz w:val="28"/>
          <w:szCs w:val="28"/>
        </w:rPr>
        <w:t>#gyzcxzcy</w:t>
      </w:r>
      <w:r w:rsidRPr="005A757D">
        <w:rPr>
          <w:rFonts w:ascii="幼圆" w:eastAsia="幼圆" w:hAnsiTheme="minorEastAsia" w:hint="eastAsia"/>
          <w:sz w:val="28"/>
          <w:szCs w:val="28"/>
        </w:rPr>
        <w:t>，由</w:t>
      </w:r>
      <w:r w:rsidRPr="005A757D">
        <w:rPr>
          <w:rFonts w:ascii="幼圆" w:eastAsia="幼圆" w:hAnsiTheme="minorEastAsia" w:hint="eastAsia"/>
          <w:color w:val="FF0000"/>
          <w:sz w:val="28"/>
          <w:szCs w:val="28"/>
        </w:rPr>
        <w:t>#gyzcxzqdks</w:t>
      </w:r>
      <w:r w:rsidR="00EB4A80" w:rsidRPr="005A757D">
        <w:rPr>
          <w:rFonts w:ascii="幼圆" w:eastAsia="幼圆" w:hAnsiTheme="minorEastAsia" w:hint="eastAsia"/>
          <w:color w:val="000000" w:themeColor="text1"/>
          <w:sz w:val="28"/>
          <w:szCs w:val="28"/>
        </w:rPr>
        <w:t>负责</w:t>
      </w:r>
      <w:r w:rsidRPr="005A757D">
        <w:rPr>
          <w:rFonts w:ascii="幼圆" w:eastAsia="幼圆" w:hAnsiTheme="minorEastAsia" w:hint="eastAsia"/>
          <w:sz w:val="28"/>
          <w:szCs w:val="28"/>
        </w:rPr>
        <w:t>牵头。</w:t>
      </w:r>
    </w:p>
    <w:p w:rsidR="004966B6" w:rsidRPr="005A757D" w:rsidRDefault="004966B6" w:rsidP="007C4011">
      <w:pPr>
        <w:pStyle w:val="4"/>
        <w:rPr>
          <w:rFonts w:ascii="幼圆" w:eastAsia="幼圆"/>
        </w:rPr>
      </w:pPr>
      <w:bookmarkStart w:id="71" w:name="_Toc486076494"/>
      <w:bookmarkStart w:id="72" w:name="_Toc486076656"/>
      <w:bookmarkStart w:id="73" w:name="_Toc511464374"/>
      <w:r w:rsidRPr="005A757D">
        <w:rPr>
          <w:rFonts w:ascii="幼圆" w:eastAsia="幼圆" w:hint="eastAsia"/>
        </w:rPr>
        <w:t>监督机构</w:t>
      </w:r>
      <w:bookmarkEnd w:id="71"/>
      <w:bookmarkEnd w:id="72"/>
      <w:bookmarkEnd w:id="73"/>
    </w:p>
    <w:p w:rsidR="0018696B" w:rsidRPr="005A757D" w:rsidRDefault="0018696B" w:rsidP="007C4011">
      <w:pPr>
        <w:pStyle w:val="5"/>
        <w:rPr>
          <w:rFonts w:ascii="幼圆" w:eastAsia="幼圆"/>
        </w:rPr>
      </w:pPr>
      <w:r w:rsidRPr="005A757D">
        <w:rPr>
          <w:rFonts w:ascii="幼圆" w:eastAsia="幼圆" w:hint="eastAsia"/>
        </w:rPr>
        <w:t>监督检查工作小组</w:t>
      </w:r>
    </w:p>
    <w:p w:rsidR="0018696B" w:rsidRPr="005A757D" w:rsidRDefault="0018696B"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组长：</w:t>
      </w:r>
      <w:r w:rsidRPr="005A757D">
        <w:rPr>
          <w:rFonts w:ascii="幼圆" w:eastAsia="幼圆" w:hAnsiTheme="minorEastAsia" w:hint="eastAsia"/>
          <w:color w:val="FF0000"/>
          <w:sz w:val="28"/>
          <w:szCs w:val="28"/>
        </w:rPr>
        <w:t>#jdjcxzzz</w:t>
      </w:r>
    </w:p>
    <w:p w:rsidR="0018696B" w:rsidRPr="005A757D" w:rsidRDefault="0018696B"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副组长：</w:t>
      </w:r>
      <w:r w:rsidRPr="005A757D">
        <w:rPr>
          <w:rFonts w:ascii="幼圆" w:eastAsia="幼圆" w:hAnsiTheme="minorEastAsia" w:hint="eastAsia"/>
          <w:color w:val="FF0000"/>
          <w:sz w:val="28"/>
          <w:szCs w:val="28"/>
        </w:rPr>
        <w:t>#jdjcxzfzz</w:t>
      </w:r>
    </w:p>
    <w:p w:rsidR="0018696B" w:rsidRPr="005A757D" w:rsidRDefault="0018696B"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lastRenderedPageBreak/>
        <w:t>成员：</w:t>
      </w:r>
      <w:r w:rsidRPr="005A757D">
        <w:rPr>
          <w:rFonts w:ascii="幼圆" w:eastAsia="幼圆" w:hAnsiTheme="minorEastAsia" w:hint="eastAsia"/>
          <w:color w:val="FF0000"/>
          <w:sz w:val="28"/>
          <w:szCs w:val="28"/>
        </w:rPr>
        <w:t>#jdjcxzcy</w:t>
      </w:r>
      <w:r w:rsidRPr="005A757D">
        <w:rPr>
          <w:rFonts w:ascii="幼圆" w:eastAsia="幼圆" w:hAnsiTheme="minorEastAsia" w:hint="eastAsia"/>
          <w:sz w:val="28"/>
          <w:szCs w:val="28"/>
        </w:rPr>
        <w:t>和相关人员</w:t>
      </w:r>
    </w:p>
    <w:p w:rsidR="0018696B" w:rsidRPr="005A757D" w:rsidRDefault="0018696B"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监督检查工作组的职责：负责内部控制制度执行情况的监督检查；监督检查工作小组由</w:t>
      </w:r>
      <w:r w:rsidRPr="005A757D">
        <w:rPr>
          <w:rFonts w:ascii="幼圆" w:eastAsia="幼圆" w:hAnsiTheme="minorEastAsia" w:hint="eastAsia"/>
          <w:color w:val="FF0000"/>
          <w:sz w:val="28"/>
          <w:szCs w:val="28"/>
        </w:rPr>
        <w:t>#jdjcxzqdks</w:t>
      </w:r>
      <w:r w:rsidRPr="005A757D">
        <w:rPr>
          <w:rFonts w:ascii="幼圆" w:eastAsia="幼圆" w:hAnsiTheme="minorEastAsia" w:hint="eastAsia"/>
          <w:sz w:val="28"/>
          <w:szCs w:val="28"/>
        </w:rPr>
        <w:t>牵头负责。监督检查工作小组应当在</w:t>
      </w:r>
      <w:r w:rsidRPr="005A757D">
        <w:rPr>
          <w:rFonts w:ascii="幼圆" w:eastAsia="幼圆" w:hAnsiTheme="minorEastAsia" w:hint="eastAsia"/>
          <w:color w:val="FF0000"/>
          <w:sz w:val="28"/>
          <w:szCs w:val="28"/>
        </w:rPr>
        <w:t>#zzzwmc</w:t>
      </w:r>
      <w:r w:rsidRPr="005A757D">
        <w:rPr>
          <w:rFonts w:ascii="幼圆" w:eastAsia="幼圆" w:hAnsiTheme="minorEastAsia" w:hint="eastAsia"/>
          <w:sz w:val="28"/>
          <w:szCs w:val="28"/>
        </w:rPr>
        <w:t>的领导下，认真履行其在内部控制体系中的“惩处、监督”的作用，预防腐败现象的发生，监督违纪违规行为。</w:t>
      </w:r>
      <w:r w:rsidRPr="005A757D">
        <w:rPr>
          <w:rFonts w:ascii="幼圆" w:eastAsia="幼圆" w:hAnsiTheme="minorEastAsia" w:hint="eastAsia"/>
          <w:color w:val="FF0000"/>
          <w:sz w:val="28"/>
          <w:szCs w:val="28"/>
        </w:rPr>
        <w:t>#jdjcxzqdks</w:t>
      </w:r>
      <w:r w:rsidRPr="005A757D">
        <w:rPr>
          <w:rFonts w:ascii="幼圆" w:eastAsia="幼圆" w:hAnsiTheme="minorEastAsia" w:hint="eastAsia"/>
          <w:sz w:val="28"/>
          <w:szCs w:val="28"/>
        </w:rPr>
        <w:t>负责日常行政工作监督检查工作。</w:t>
      </w:r>
    </w:p>
    <w:p w:rsidR="0018696B" w:rsidRPr="005A757D" w:rsidRDefault="008632E8" w:rsidP="007C4011">
      <w:pPr>
        <w:pStyle w:val="5"/>
        <w:rPr>
          <w:rFonts w:ascii="幼圆" w:eastAsia="幼圆"/>
        </w:rPr>
      </w:pPr>
      <w:r w:rsidRPr="005A757D">
        <w:rPr>
          <w:rFonts w:ascii="幼圆" w:eastAsia="幼圆" w:hint="eastAsia"/>
        </w:rPr>
        <w:t xml:space="preserve"> </w:t>
      </w:r>
      <w:r w:rsidR="0018696B" w:rsidRPr="005A757D">
        <w:rPr>
          <w:rFonts w:ascii="幼圆" w:eastAsia="幼圆" w:hint="eastAsia"/>
        </w:rPr>
        <w:t>内部审计</w:t>
      </w:r>
    </w:p>
    <w:p w:rsidR="0018696B" w:rsidRPr="005A757D" w:rsidRDefault="0018696B" w:rsidP="007C4011">
      <w:pPr>
        <w:ind w:firstLineChars="200" w:firstLine="560"/>
        <w:rPr>
          <w:rFonts w:ascii="幼圆" w:eastAsia="幼圆" w:hAnsiTheme="minorEastAsia"/>
          <w:sz w:val="28"/>
          <w:szCs w:val="28"/>
        </w:rPr>
      </w:pPr>
      <w:r w:rsidRPr="005A757D">
        <w:rPr>
          <w:rFonts w:ascii="幼圆" w:eastAsia="幼圆" w:hAnsiTheme="minorEastAsia" w:hint="eastAsia"/>
          <w:color w:val="FF0000"/>
          <w:sz w:val="28"/>
          <w:szCs w:val="28"/>
        </w:rPr>
        <w:t>#nbsjks</w:t>
      </w:r>
      <w:r w:rsidRPr="005A757D">
        <w:rPr>
          <w:rFonts w:ascii="幼圆" w:eastAsia="幼圆" w:hAnsiTheme="minorEastAsia" w:hint="eastAsia"/>
          <w:sz w:val="28"/>
          <w:szCs w:val="28"/>
        </w:rPr>
        <w:t>负责内部审计工作，</w:t>
      </w:r>
      <w:r w:rsidRPr="005A757D">
        <w:rPr>
          <w:rFonts w:ascii="幼圆" w:eastAsia="幼圆" w:hAnsiTheme="minorEastAsia" w:hint="eastAsia"/>
          <w:sz w:val="28"/>
          <w:szCs w:val="28"/>
          <w:shd w:val="clear" w:color="auto" w:fill="FFFFFF"/>
        </w:rPr>
        <w:t>依法独立监督和评价本单位财务收支、经济活动的真实性、完整性、合法性，是加强</w:t>
      </w:r>
      <w:hyperlink r:id="rId12" w:tgtFrame="_blank" w:history="1">
        <w:r w:rsidRPr="005A757D">
          <w:rPr>
            <w:rStyle w:val="a7"/>
            <w:rFonts w:ascii="幼圆" w:eastAsia="幼圆" w:hAnsiTheme="minorEastAsia" w:hint="eastAsia"/>
            <w:color w:val="000000" w:themeColor="text1"/>
            <w:sz w:val="28"/>
            <w:szCs w:val="28"/>
            <w:u w:val="none"/>
            <w:shd w:val="clear" w:color="auto" w:fill="FFFFFF"/>
          </w:rPr>
          <w:t>内部控制</w:t>
        </w:r>
      </w:hyperlink>
      <w:r w:rsidRPr="005A757D">
        <w:rPr>
          <w:rFonts w:ascii="幼圆" w:eastAsia="幼圆" w:hAnsiTheme="minorEastAsia" w:hint="eastAsia"/>
          <w:sz w:val="28"/>
          <w:szCs w:val="28"/>
          <w:shd w:val="clear" w:color="auto" w:fill="FFFFFF"/>
        </w:rPr>
        <w:t>和风险管理的一种行为。内部审计是对本单位的经营活动进行全程监督的有效手段。</w:t>
      </w:r>
    </w:p>
    <w:p w:rsidR="008A0C35" w:rsidRPr="005A757D" w:rsidRDefault="008A0C35" w:rsidP="007C4011">
      <w:pPr>
        <w:pStyle w:val="a1"/>
        <w:rPr>
          <w:rFonts w:ascii="幼圆" w:eastAsia="幼圆"/>
        </w:rPr>
        <w:sectPr w:rsidR="008A0C35" w:rsidRPr="005A757D">
          <w:pgSz w:w="11906" w:h="16838"/>
          <w:pgMar w:top="1440" w:right="1800" w:bottom="1440" w:left="1800" w:header="851" w:footer="992" w:gutter="0"/>
          <w:cols w:space="425"/>
          <w:docGrid w:type="lines" w:linePitch="312"/>
        </w:sectPr>
      </w:pPr>
      <w:bookmarkStart w:id="74" w:name="_Toc486076390"/>
      <w:bookmarkStart w:id="75" w:name="_Toc486076495"/>
      <w:bookmarkStart w:id="76" w:name="_Toc486076657"/>
    </w:p>
    <w:p w:rsidR="004966B6" w:rsidRPr="005A757D" w:rsidRDefault="00A33512" w:rsidP="007C4011">
      <w:pPr>
        <w:pStyle w:val="a1"/>
        <w:rPr>
          <w:rFonts w:ascii="幼圆" w:eastAsia="幼圆"/>
        </w:rPr>
      </w:pPr>
      <w:bookmarkStart w:id="77" w:name="_Toc511464375"/>
      <w:r w:rsidRPr="005A757D">
        <w:rPr>
          <w:rFonts w:ascii="幼圆" w:eastAsia="幼圆" w:hint="eastAsia"/>
        </w:rPr>
        <w:lastRenderedPageBreak/>
        <w:t>#BT_17</w:t>
      </w:r>
      <w:bookmarkEnd w:id="74"/>
      <w:bookmarkEnd w:id="75"/>
      <w:bookmarkEnd w:id="76"/>
      <w:bookmarkEnd w:id="77"/>
    </w:p>
    <w:p w:rsidR="004966B6" w:rsidRPr="005A757D" w:rsidRDefault="004966B6" w:rsidP="007C4011">
      <w:pPr>
        <w:pStyle w:val="4"/>
        <w:rPr>
          <w:rFonts w:ascii="幼圆" w:eastAsia="幼圆"/>
        </w:rPr>
      </w:pPr>
      <w:bookmarkStart w:id="78" w:name="_Toc486076496"/>
      <w:bookmarkStart w:id="79" w:name="_Toc486076658"/>
      <w:bookmarkStart w:id="80" w:name="_Toc511464376"/>
      <w:r w:rsidRPr="005A757D">
        <w:rPr>
          <w:rFonts w:ascii="幼圆" w:eastAsia="幼圆" w:hint="eastAsia"/>
        </w:rPr>
        <w:t>单位内部控制组织结构图</w:t>
      </w:r>
      <w:bookmarkEnd w:id="78"/>
      <w:bookmarkEnd w:id="79"/>
      <w:bookmarkEnd w:id="80"/>
    </w:p>
    <w:p w:rsidR="0068569F" w:rsidRPr="005A757D" w:rsidRDefault="007557E8" w:rsidP="007C4011">
      <w:pPr>
        <w:rPr>
          <w:rFonts w:ascii="幼圆" w:eastAsia="幼圆"/>
        </w:rPr>
      </w:pPr>
      <w:r w:rsidRPr="005A757D">
        <w:rPr>
          <w:rFonts w:ascii="幼圆" w:eastAsia="幼圆" w:hAnsiTheme="minorEastAsia" w:hint="eastAsia"/>
          <w:noProof/>
          <w:sz w:val="28"/>
          <w:szCs w:val="28"/>
        </w:rPr>
        <w:object w:dxaOrig="13689" w:dyaOrig="79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5pt;height:238.55pt" o:ole="">
            <v:imagedata r:id="rId13" o:title=""/>
          </v:shape>
          <o:OLEObject Type="Embed" ProgID="Visio.Drawing.11" ShapeID="_x0000_i1025" DrawAspect="Content" ObjectID="_1595938340" r:id="rId14"/>
        </w:object>
      </w:r>
    </w:p>
    <w:p w:rsidR="008C7DBD" w:rsidRPr="005A757D" w:rsidRDefault="008C7DBD" w:rsidP="007C4011">
      <w:pPr>
        <w:pStyle w:val="4"/>
        <w:rPr>
          <w:rFonts w:ascii="幼圆" w:eastAsia="幼圆"/>
        </w:rPr>
      </w:pPr>
      <w:bookmarkStart w:id="81" w:name="_Toc486076498"/>
      <w:bookmarkStart w:id="82" w:name="_Toc486076660"/>
      <w:bookmarkStart w:id="83" w:name="_Toc511464377"/>
      <w:bookmarkStart w:id="84" w:name="_Toc486076497"/>
      <w:bookmarkStart w:id="85" w:name="_Toc486076659"/>
      <w:r w:rsidRPr="005A757D">
        <w:rPr>
          <w:rFonts w:ascii="幼圆" w:eastAsia="幼圆" w:hint="eastAsia"/>
        </w:rPr>
        <w:t>内部控制领导小组结构图</w:t>
      </w:r>
      <w:bookmarkEnd w:id="81"/>
      <w:bookmarkEnd w:id="82"/>
      <w:bookmarkEnd w:id="83"/>
    </w:p>
    <w:p w:rsidR="008C7DBD" w:rsidRPr="005A757D" w:rsidRDefault="008C7DBD" w:rsidP="007C4011">
      <w:pPr>
        <w:pStyle w:val="71"/>
        <w:ind w:firstLineChars="0" w:firstLine="0"/>
        <w:jc w:val="center"/>
        <w:rPr>
          <w:rFonts w:ascii="幼圆" w:eastAsia="幼圆"/>
        </w:rPr>
      </w:pPr>
      <w:bookmarkStart w:id="86" w:name="nkldxz"/>
      <w:bookmarkEnd w:id="86"/>
    </w:p>
    <w:p w:rsidR="008A0C35" w:rsidRPr="005A757D" w:rsidRDefault="008A0C35" w:rsidP="007C4011">
      <w:pPr>
        <w:pStyle w:val="4"/>
        <w:rPr>
          <w:rFonts w:ascii="幼圆" w:eastAsia="幼圆"/>
        </w:rPr>
        <w:sectPr w:rsidR="008A0C35" w:rsidRPr="005A757D">
          <w:pgSz w:w="11906" w:h="16838"/>
          <w:pgMar w:top="1440" w:right="1800" w:bottom="1440" w:left="1800" w:header="851" w:footer="992" w:gutter="0"/>
          <w:cols w:space="425"/>
          <w:docGrid w:type="lines" w:linePitch="312"/>
        </w:sectPr>
      </w:pPr>
    </w:p>
    <w:p w:rsidR="008C7DBD" w:rsidRPr="005A757D" w:rsidRDefault="008056FF" w:rsidP="007C4011">
      <w:pPr>
        <w:pStyle w:val="4"/>
        <w:rPr>
          <w:rFonts w:ascii="幼圆" w:eastAsia="幼圆"/>
        </w:rPr>
      </w:pPr>
      <w:bookmarkStart w:id="87" w:name="_Toc511464378"/>
      <w:r w:rsidRPr="005A757D">
        <w:rPr>
          <w:rFonts w:ascii="幼圆" w:eastAsia="幼圆" w:hint="eastAsia"/>
        </w:rPr>
        <w:lastRenderedPageBreak/>
        <w:t>内部控制工作小组结构图</w:t>
      </w:r>
      <w:bookmarkEnd w:id="87"/>
    </w:p>
    <w:p w:rsidR="008056FF" w:rsidRPr="005A757D" w:rsidRDefault="008056FF" w:rsidP="007C4011">
      <w:pPr>
        <w:pStyle w:val="71"/>
        <w:ind w:firstLineChars="0" w:firstLine="0"/>
        <w:jc w:val="center"/>
        <w:rPr>
          <w:rFonts w:ascii="幼圆" w:eastAsia="幼圆"/>
        </w:rPr>
      </w:pPr>
      <w:bookmarkStart w:id="88" w:name="nkgzxz"/>
      <w:bookmarkEnd w:id="88"/>
    </w:p>
    <w:p w:rsidR="00767772" w:rsidRPr="005A757D" w:rsidRDefault="00767772" w:rsidP="007C4011">
      <w:pPr>
        <w:jc w:val="left"/>
        <w:rPr>
          <w:rFonts w:ascii="幼圆" w:eastAsia="幼圆" w:hAnsiTheme="minorEastAsia" w:cs="宋体"/>
          <w:b/>
          <w:kern w:val="0"/>
          <w:sz w:val="28"/>
          <w:szCs w:val="28"/>
          <w:lang w:val="zh-CN"/>
        </w:rPr>
      </w:pPr>
    </w:p>
    <w:p w:rsidR="004966B6" w:rsidRPr="005A757D" w:rsidRDefault="004966B6" w:rsidP="007C4011">
      <w:pPr>
        <w:pStyle w:val="4"/>
        <w:rPr>
          <w:rFonts w:ascii="幼圆" w:eastAsia="幼圆"/>
        </w:rPr>
      </w:pPr>
      <w:bookmarkStart w:id="89" w:name="_Toc511464379"/>
      <w:r w:rsidRPr="005A757D">
        <w:rPr>
          <w:rFonts w:ascii="幼圆" w:eastAsia="幼圆" w:hint="eastAsia"/>
        </w:rPr>
        <w:t>风险评估工作小组结构图</w:t>
      </w:r>
      <w:bookmarkEnd w:id="84"/>
      <w:bookmarkEnd w:id="85"/>
      <w:bookmarkEnd w:id="89"/>
    </w:p>
    <w:p w:rsidR="0068569F" w:rsidRPr="005A757D" w:rsidRDefault="0068569F" w:rsidP="007C4011">
      <w:pPr>
        <w:jc w:val="center"/>
        <w:rPr>
          <w:rFonts w:ascii="幼圆" w:eastAsia="幼圆"/>
          <w:sz w:val="28"/>
          <w:szCs w:val="28"/>
        </w:rPr>
      </w:pPr>
      <w:bookmarkStart w:id="90" w:name="fxpgxz"/>
      <w:bookmarkEnd w:id="90"/>
    </w:p>
    <w:p w:rsidR="008A0C35" w:rsidRPr="005A757D" w:rsidRDefault="008A0C35" w:rsidP="007C4011">
      <w:pPr>
        <w:pStyle w:val="4"/>
        <w:rPr>
          <w:rFonts w:ascii="幼圆" w:eastAsia="幼圆"/>
        </w:rPr>
        <w:sectPr w:rsidR="008A0C35" w:rsidRPr="005A757D">
          <w:pgSz w:w="11906" w:h="16838"/>
          <w:pgMar w:top="1440" w:right="1800" w:bottom="1440" w:left="1800" w:header="851" w:footer="992" w:gutter="0"/>
          <w:cols w:space="425"/>
          <w:docGrid w:type="lines" w:linePitch="312"/>
        </w:sectPr>
      </w:pPr>
      <w:bookmarkStart w:id="91" w:name="_Toc486076499"/>
      <w:bookmarkStart w:id="92" w:name="_Toc486076661"/>
    </w:p>
    <w:p w:rsidR="004966B6" w:rsidRPr="005A757D" w:rsidRDefault="004966B6" w:rsidP="007C4011">
      <w:pPr>
        <w:pStyle w:val="4"/>
        <w:rPr>
          <w:rFonts w:ascii="幼圆" w:eastAsia="幼圆"/>
        </w:rPr>
      </w:pPr>
      <w:bookmarkStart w:id="93" w:name="_Toc511464380"/>
      <w:r w:rsidRPr="005A757D">
        <w:rPr>
          <w:rFonts w:ascii="幼圆" w:eastAsia="幼圆" w:hint="eastAsia"/>
        </w:rPr>
        <w:lastRenderedPageBreak/>
        <w:t>预算管理领导小组结构图</w:t>
      </w:r>
      <w:bookmarkEnd w:id="91"/>
      <w:bookmarkEnd w:id="92"/>
      <w:bookmarkEnd w:id="93"/>
    </w:p>
    <w:p w:rsidR="0068569F" w:rsidRPr="005A757D" w:rsidRDefault="0068569F" w:rsidP="007C4011">
      <w:pPr>
        <w:jc w:val="center"/>
        <w:rPr>
          <w:rFonts w:ascii="幼圆" w:eastAsia="幼圆"/>
          <w:sz w:val="28"/>
          <w:szCs w:val="28"/>
        </w:rPr>
      </w:pPr>
      <w:bookmarkStart w:id="94" w:name="ysldxz"/>
      <w:bookmarkEnd w:id="94"/>
    </w:p>
    <w:p w:rsidR="00767772" w:rsidRPr="005A757D" w:rsidRDefault="00767772" w:rsidP="007C4011">
      <w:pPr>
        <w:jc w:val="left"/>
        <w:rPr>
          <w:rFonts w:ascii="幼圆" w:eastAsia="幼圆" w:hAnsiTheme="minorEastAsia" w:cs="宋体"/>
          <w:b/>
          <w:kern w:val="0"/>
          <w:sz w:val="28"/>
          <w:szCs w:val="28"/>
        </w:rPr>
      </w:pPr>
      <w:bookmarkStart w:id="95" w:name="_Toc486076500"/>
      <w:bookmarkStart w:id="96" w:name="_Toc486076662"/>
      <w:bookmarkStart w:id="97" w:name="zfcgyw_3"/>
    </w:p>
    <w:p w:rsidR="004966B6" w:rsidRPr="005A757D" w:rsidRDefault="004966B6" w:rsidP="007C4011">
      <w:pPr>
        <w:pStyle w:val="4"/>
        <w:rPr>
          <w:rFonts w:ascii="幼圆" w:eastAsia="幼圆"/>
        </w:rPr>
      </w:pPr>
      <w:bookmarkStart w:id="98" w:name="_Toc511464381"/>
      <w:r w:rsidRPr="005A757D">
        <w:rPr>
          <w:rFonts w:ascii="幼圆" w:eastAsia="幼圆" w:hint="eastAsia"/>
        </w:rPr>
        <w:t>政府采购领导小组结构图</w:t>
      </w:r>
      <w:bookmarkEnd w:id="95"/>
      <w:bookmarkEnd w:id="96"/>
      <w:bookmarkEnd w:id="98"/>
    </w:p>
    <w:p w:rsidR="00593CB5" w:rsidRPr="005A757D" w:rsidRDefault="00593CB5" w:rsidP="007C4011">
      <w:pPr>
        <w:jc w:val="center"/>
        <w:rPr>
          <w:rFonts w:ascii="幼圆" w:eastAsia="幼圆"/>
          <w:sz w:val="28"/>
          <w:szCs w:val="28"/>
        </w:rPr>
      </w:pPr>
      <w:bookmarkStart w:id="99" w:name="zfcgxz"/>
      <w:bookmarkEnd w:id="99"/>
    </w:p>
    <w:p w:rsidR="008A0C35" w:rsidRPr="005A757D" w:rsidRDefault="008A0C35" w:rsidP="007C4011">
      <w:pPr>
        <w:pStyle w:val="4"/>
        <w:rPr>
          <w:rFonts w:ascii="幼圆" w:eastAsia="幼圆"/>
        </w:rPr>
        <w:sectPr w:rsidR="008A0C35" w:rsidRPr="005A757D">
          <w:pgSz w:w="11906" w:h="16838"/>
          <w:pgMar w:top="1440" w:right="1800" w:bottom="1440" w:left="1800" w:header="851" w:footer="992" w:gutter="0"/>
          <w:cols w:space="425"/>
          <w:docGrid w:type="lines" w:linePitch="312"/>
        </w:sectPr>
      </w:pPr>
      <w:bookmarkStart w:id="100" w:name="_Toc486076501"/>
      <w:bookmarkStart w:id="101" w:name="_Toc486076663"/>
      <w:bookmarkEnd w:id="97"/>
    </w:p>
    <w:p w:rsidR="004966B6" w:rsidRPr="005A757D" w:rsidRDefault="004966B6" w:rsidP="007C4011">
      <w:pPr>
        <w:pStyle w:val="4"/>
        <w:rPr>
          <w:rFonts w:ascii="幼圆" w:eastAsia="幼圆"/>
        </w:rPr>
      </w:pPr>
      <w:bookmarkStart w:id="102" w:name="_Toc511464382"/>
      <w:r w:rsidRPr="005A757D">
        <w:rPr>
          <w:rFonts w:ascii="幼圆" w:eastAsia="幼圆" w:hint="eastAsia"/>
        </w:rPr>
        <w:lastRenderedPageBreak/>
        <w:t>国有资产管理领导小组结构图</w:t>
      </w:r>
      <w:bookmarkEnd w:id="100"/>
      <w:bookmarkEnd w:id="101"/>
      <w:bookmarkEnd w:id="102"/>
    </w:p>
    <w:p w:rsidR="00593CB5" w:rsidRPr="005A757D" w:rsidRDefault="00593CB5" w:rsidP="007C4011">
      <w:pPr>
        <w:jc w:val="center"/>
        <w:rPr>
          <w:rFonts w:ascii="幼圆" w:eastAsia="幼圆"/>
          <w:sz w:val="28"/>
          <w:szCs w:val="28"/>
        </w:rPr>
      </w:pPr>
      <w:bookmarkStart w:id="103" w:name="gyzcxz"/>
      <w:bookmarkEnd w:id="103"/>
    </w:p>
    <w:p w:rsidR="00767772" w:rsidRPr="005A757D" w:rsidRDefault="00767772" w:rsidP="007C4011">
      <w:pPr>
        <w:jc w:val="left"/>
        <w:rPr>
          <w:rFonts w:ascii="幼圆" w:eastAsia="幼圆" w:hAnsiTheme="minorEastAsia" w:cs="宋体"/>
          <w:b/>
          <w:kern w:val="0"/>
          <w:sz w:val="28"/>
          <w:szCs w:val="28"/>
        </w:rPr>
      </w:pPr>
      <w:bookmarkStart w:id="104" w:name="_Toc486076502"/>
      <w:bookmarkStart w:id="105" w:name="_Toc486076664"/>
    </w:p>
    <w:p w:rsidR="004966B6" w:rsidRPr="005A757D" w:rsidRDefault="004966B6" w:rsidP="007C4011">
      <w:pPr>
        <w:pStyle w:val="4"/>
        <w:rPr>
          <w:rFonts w:ascii="幼圆" w:eastAsia="幼圆"/>
        </w:rPr>
      </w:pPr>
      <w:bookmarkStart w:id="106" w:name="_Toc511464383"/>
      <w:r w:rsidRPr="005A757D">
        <w:rPr>
          <w:rFonts w:ascii="幼圆" w:eastAsia="幼圆" w:hint="eastAsia"/>
        </w:rPr>
        <w:t>监督检查工作小组结构图</w:t>
      </w:r>
      <w:bookmarkEnd w:id="104"/>
      <w:bookmarkEnd w:id="105"/>
      <w:bookmarkEnd w:id="106"/>
    </w:p>
    <w:p w:rsidR="00593CB5" w:rsidRPr="005A757D" w:rsidRDefault="00593CB5" w:rsidP="007C4011">
      <w:pPr>
        <w:jc w:val="center"/>
        <w:rPr>
          <w:rFonts w:ascii="幼圆" w:eastAsia="幼圆"/>
          <w:sz w:val="28"/>
          <w:szCs w:val="28"/>
        </w:rPr>
      </w:pPr>
      <w:bookmarkStart w:id="107" w:name="jdjcxz"/>
      <w:bookmarkEnd w:id="107"/>
    </w:p>
    <w:p w:rsidR="001C4117" w:rsidRPr="005A757D" w:rsidRDefault="001C4117" w:rsidP="007C4011">
      <w:pPr>
        <w:pStyle w:val="a0"/>
        <w:rPr>
          <w:rFonts w:ascii="幼圆" w:eastAsia="幼圆"/>
        </w:rPr>
        <w:sectPr w:rsidR="001C4117" w:rsidRPr="005A757D">
          <w:pgSz w:w="11906" w:h="16838"/>
          <w:pgMar w:top="1440" w:right="1800" w:bottom="1440" w:left="1800" w:header="851" w:footer="992" w:gutter="0"/>
          <w:cols w:space="425"/>
          <w:docGrid w:type="lines" w:linePitch="312"/>
        </w:sectPr>
      </w:pPr>
      <w:bookmarkStart w:id="108" w:name="_Toc486076391"/>
      <w:bookmarkStart w:id="109" w:name="_Toc486076503"/>
      <w:bookmarkStart w:id="110" w:name="_Toc486076665"/>
    </w:p>
    <w:p w:rsidR="004966B6" w:rsidRPr="005A757D" w:rsidRDefault="004966B6" w:rsidP="007C4011">
      <w:pPr>
        <w:pStyle w:val="a0"/>
        <w:rPr>
          <w:rFonts w:ascii="幼圆" w:eastAsia="幼圆"/>
        </w:rPr>
      </w:pPr>
      <w:bookmarkStart w:id="111" w:name="_Toc511464384"/>
      <w:r w:rsidRPr="005A757D">
        <w:rPr>
          <w:rFonts w:ascii="幼圆" w:eastAsia="幼圆" w:hint="eastAsia"/>
        </w:rPr>
        <w:lastRenderedPageBreak/>
        <w:t>风险管理</w:t>
      </w:r>
      <w:bookmarkEnd w:id="108"/>
      <w:bookmarkEnd w:id="109"/>
      <w:bookmarkEnd w:id="110"/>
      <w:bookmarkEnd w:id="111"/>
    </w:p>
    <w:p w:rsidR="00370B21" w:rsidRPr="005A757D" w:rsidRDefault="00370B21" w:rsidP="007C4011">
      <w:pPr>
        <w:ind w:firstLineChars="200" w:firstLine="560"/>
        <w:rPr>
          <w:rFonts w:ascii="幼圆" w:eastAsia="幼圆"/>
          <w:sz w:val="28"/>
          <w:szCs w:val="28"/>
        </w:rPr>
      </w:pPr>
      <w:r w:rsidRPr="005A757D">
        <w:rPr>
          <w:rFonts w:ascii="幼圆" w:eastAsia="幼圆" w:hint="eastAsia"/>
          <w:sz w:val="28"/>
          <w:szCs w:val="28"/>
        </w:rPr>
        <w:t>行政事业单位内部控制体系建设的主要内容之一就是分析单位经济业务活动的风险，识别风险点，根据控制方法制定有效的控制措施，并监督执行。</w:t>
      </w:r>
    </w:p>
    <w:p w:rsidR="004966B6" w:rsidRPr="005A757D" w:rsidRDefault="004966B6" w:rsidP="007C4011">
      <w:pPr>
        <w:pStyle w:val="a1"/>
        <w:rPr>
          <w:rFonts w:ascii="幼圆" w:eastAsia="幼圆"/>
        </w:rPr>
      </w:pPr>
      <w:bookmarkStart w:id="112" w:name="_Toc486076392"/>
      <w:bookmarkStart w:id="113" w:name="_Toc486076504"/>
      <w:bookmarkStart w:id="114" w:name="_Toc486076666"/>
      <w:bookmarkStart w:id="115" w:name="_Toc511464385"/>
      <w:r w:rsidRPr="005A757D">
        <w:rPr>
          <w:rFonts w:ascii="幼圆" w:eastAsia="幼圆" w:hint="eastAsia"/>
        </w:rPr>
        <w:t>评估机制</w:t>
      </w:r>
      <w:bookmarkEnd w:id="112"/>
      <w:bookmarkEnd w:id="113"/>
      <w:bookmarkEnd w:id="114"/>
      <w:bookmarkEnd w:id="115"/>
    </w:p>
    <w:p w:rsidR="007C1C1A" w:rsidRPr="005A757D" w:rsidRDefault="007C1C1A" w:rsidP="007C4011">
      <w:pPr>
        <w:ind w:firstLineChars="200" w:firstLine="560"/>
        <w:rPr>
          <w:rFonts w:ascii="幼圆" w:eastAsia="幼圆"/>
          <w:sz w:val="28"/>
          <w:szCs w:val="28"/>
        </w:rPr>
      </w:pPr>
      <w:r w:rsidRPr="005A757D">
        <w:rPr>
          <w:rFonts w:ascii="幼圆" w:eastAsia="幼圆" w:hint="eastAsia"/>
          <w:sz w:val="28"/>
          <w:szCs w:val="28"/>
        </w:rPr>
        <w:t>风险评估是单位及时识别、系统分析经济活动中与实现内部控制目标相关的风险，合理确定风险应对策略。</w:t>
      </w:r>
    </w:p>
    <w:p w:rsidR="007C1C1A" w:rsidRPr="005A757D" w:rsidRDefault="007C1C1A" w:rsidP="007C4011">
      <w:pPr>
        <w:ind w:firstLineChars="200" w:firstLine="560"/>
        <w:rPr>
          <w:rFonts w:ascii="幼圆" w:eastAsia="幼圆" w:cs="宋体"/>
          <w:color w:val="333333"/>
          <w:sz w:val="28"/>
          <w:szCs w:val="28"/>
        </w:rPr>
      </w:pPr>
      <w:r w:rsidRPr="005A757D">
        <w:rPr>
          <w:rFonts w:ascii="幼圆" w:eastAsia="幼圆" w:hint="eastAsia"/>
          <w:sz w:val="28"/>
          <w:szCs w:val="28"/>
        </w:rPr>
        <w:t>单位开展经济活动风险评估应当成立风险评估工作小组，单位负责人担任组长。</w:t>
      </w:r>
    </w:p>
    <w:p w:rsidR="007C1C1A" w:rsidRPr="005A757D" w:rsidRDefault="007C1C1A" w:rsidP="007C4011">
      <w:pPr>
        <w:ind w:firstLineChars="200" w:firstLine="560"/>
        <w:rPr>
          <w:rFonts w:ascii="幼圆" w:eastAsia="幼圆"/>
          <w:sz w:val="28"/>
          <w:szCs w:val="28"/>
        </w:rPr>
      </w:pPr>
      <w:r w:rsidRPr="005A757D">
        <w:rPr>
          <w:rFonts w:ascii="幼圆" w:eastAsia="幼圆" w:hint="eastAsia"/>
          <w:sz w:val="28"/>
          <w:szCs w:val="28"/>
        </w:rPr>
        <w:t>风险评估工作小组可以根据单位实际情况设置牵头部门或风险主管领导。</w:t>
      </w:r>
    </w:p>
    <w:p w:rsidR="007C1C1A" w:rsidRPr="005A757D" w:rsidRDefault="007C1C1A" w:rsidP="007C4011">
      <w:pPr>
        <w:ind w:firstLineChars="200" w:firstLine="560"/>
        <w:rPr>
          <w:rFonts w:ascii="幼圆" w:eastAsia="幼圆"/>
          <w:color w:val="333333"/>
          <w:sz w:val="28"/>
          <w:szCs w:val="28"/>
        </w:rPr>
      </w:pPr>
      <w:r w:rsidRPr="005A757D">
        <w:rPr>
          <w:rFonts w:ascii="幼圆" w:eastAsia="幼圆" w:hint="eastAsia"/>
          <w:sz w:val="28"/>
          <w:szCs w:val="28"/>
        </w:rPr>
        <w:t>单位应当建立经济活动风险定期评估机制，对经济活动存在的风险进行全面、系统和客观的评估。经济活动风险评估至少每年进行一次。外部环境、经济活动或管理要求等发生重大变化的，应及时对经济活动风险进行重估。</w:t>
      </w:r>
      <w:r w:rsidRPr="005A757D">
        <w:rPr>
          <w:rFonts w:ascii="幼圆" w:eastAsia="幼圆" w:cs="宋体" w:hint="eastAsia"/>
          <w:color w:val="333333"/>
          <w:sz w:val="28"/>
          <w:szCs w:val="28"/>
        </w:rPr>
        <w:t>经济活动风险评估结果应当形成书面报告《风险评估报告》并及时提交单位领导班子，作为完善内部控制的依据。</w:t>
      </w:r>
    </w:p>
    <w:p w:rsidR="004966B6" w:rsidRPr="005A757D" w:rsidRDefault="004966B6" w:rsidP="007C4011">
      <w:pPr>
        <w:pStyle w:val="a1"/>
        <w:rPr>
          <w:rFonts w:ascii="幼圆" w:eastAsia="幼圆"/>
        </w:rPr>
      </w:pPr>
      <w:bookmarkStart w:id="116" w:name="_Toc486076393"/>
      <w:bookmarkStart w:id="117" w:name="_Toc486076505"/>
      <w:bookmarkStart w:id="118" w:name="_Toc486076667"/>
      <w:bookmarkStart w:id="119" w:name="_Toc511464386"/>
      <w:r w:rsidRPr="005A757D">
        <w:rPr>
          <w:rFonts w:ascii="幼圆" w:eastAsia="幼圆" w:hint="eastAsia"/>
        </w:rPr>
        <w:t>组织职能</w:t>
      </w:r>
      <w:bookmarkEnd w:id="116"/>
      <w:bookmarkEnd w:id="117"/>
      <w:bookmarkEnd w:id="118"/>
      <w:bookmarkEnd w:id="119"/>
    </w:p>
    <w:p w:rsidR="00296183" w:rsidRPr="005A757D" w:rsidRDefault="00296183"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（1）风险评估工作小组</w:t>
      </w:r>
    </w:p>
    <w:p w:rsidR="00296183" w:rsidRPr="005A757D" w:rsidRDefault="00296183"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风险评估工作小组负责协助</w:t>
      </w:r>
      <w:r w:rsidRPr="005A757D">
        <w:rPr>
          <w:rFonts w:ascii="幼圆" w:eastAsia="幼圆" w:hAnsiTheme="minorEastAsia" w:hint="eastAsia"/>
          <w:color w:val="FF0000"/>
          <w:sz w:val="28"/>
          <w:szCs w:val="28"/>
        </w:rPr>
        <w:t>#zzzwmc</w:t>
      </w:r>
      <w:r w:rsidRPr="005A757D">
        <w:rPr>
          <w:rFonts w:ascii="幼圆" w:eastAsia="幼圆" w:hAnsiTheme="minorEastAsia" w:hint="eastAsia"/>
          <w:sz w:val="28"/>
          <w:szCs w:val="28"/>
        </w:rPr>
        <w:t>办公会对单位制订的年度工作计划和考核目标的合理性、有效性进行审议，指导各科室、各岗位开展年度工作计划的风险评估和风险分析。</w:t>
      </w:r>
    </w:p>
    <w:p w:rsidR="00296183" w:rsidRPr="005A757D" w:rsidRDefault="00296183"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（2）</w:t>
      </w:r>
      <w:r w:rsidRPr="005A757D">
        <w:rPr>
          <w:rFonts w:ascii="幼圆" w:eastAsia="幼圆" w:hAnsiTheme="minorEastAsia" w:hint="eastAsia"/>
          <w:color w:val="FF0000"/>
          <w:sz w:val="28"/>
          <w:szCs w:val="28"/>
        </w:rPr>
        <w:t>#zzzwmc</w:t>
      </w:r>
      <w:r w:rsidRPr="005A757D">
        <w:rPr>
          <w:rFonts w:ascii="幼圆" w:eastAsia="幼圆" w:hAnsiTheme="minorEastAsia" w:hint="eastAsia"/>
          <w:sz w:val="28"/>
          <w:szCs w:val="28"/>
        </w:rPr>
        <w:t>办公会</w:t>
      </w:r>
    </w:p>
    <w:p w:rsidR="00296183" w:rsidRPr="005A757D" w:rsidRDefault="00296183"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lastRenderedPageBreak/>
        <w:t>对本单位各岗位年度工作计划进行审核，确认各岗位工作计划的风险承受能力。</w:t>
      </w:r>
    </w:p>
    <w:p w:rsidR="00296183" w:rsidRPr="005A757D" w:rsidRDefault="00296183"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（3）各科室工作人员根据自身岗位的具体业务，收集、分析与自身岗位有关的政策和行业信息，识别工作目标制订和实施过程中存在的风险事项，为风险分析依据，为风险分析提供建议。</w:t>
      </w:r>
    </w:p>
    <w:p w:rsidR="004966B6" w:rsidRPr="005A757D" w:rsidRDefault="004966B6" w:rsidP="007C4011">
      <w:pPr>
        <w:pStyle w:val="a1"/>
        <w:rPr>
          <w:rFonts w:ascii="幼圆" w:eastAsia="幼圆"/>
        </w:rPr>
      </w:pPr>
      <w:bookmarkStart w:id="120" w:name="_Toc486076394"/>
      <w:bookmarkStart w:id="121" w:name="_Toc486076506"/>
      <w:bookmarkStart w:id="122" w:name="_Toc486076668"/>
      <w:bookmarkStart w:id="123" w:name="_Toc511464387"/>
      <w:r w:rsidRPr="005A757D">
        <w:rPr>
          <w:rFonts w:ascii="幼圆" w:eastAsia="幼圆" w:hint="eastAsia"/>
        </w:rPr>
        <w:t>风险评估工作流程</w:t>
      </w:r>
      <w:bookmarkEnd w:id="120"/>
      <w:bookmarkEnd w:id="121"/>
      <w:bookmarkEnd w:id="122"/>
      <w:bookmarkEnd w:id="123"/>
    </w:p>
    <w:p w:rsidR="00157DDB" w:rsidRPr="005A757D" w:rsidRDefault="00157DDB"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（1）</w:t>
      </w:r>
      <w:r w:rsidRPr="005A757D">
        <w:rPr>
          <w:rFonts w:ascii="幼圆" w:eastAsia="幼圆" w:hAnsiTheme="minorEastAsia" w:hint="eastAsia"/>
          <w:color w:val="FF0000"/>
          <w:sz w:val="28"/>
          <w:szCs w:val="28"/>
        </w:rPr>
        <w:t>#zzzwmc</w:t>
      </w:r>
      <w:r w:rsidRPr="005A757D">
        <w:rPr>
          <w:rFonts w:ascii="幼圆" w:eastAsia="幼圆" w:hAnsiTheme="minorEastAsia" w:hint="eastAsia"/>
          <w:sz w:val="28"/>
          <w:szCs w:val="28"/>
        </w:rPr>
        <w:t>办公会下达年度风险评估工作计划。</w:t>
      </w:r>
    </w:p>
    <w:p w:rsidR="00157DDB" w:rsidRPr="005A757D" w:rsidRDefault="00157DDB"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（2）风险评估工作小组设计《风险评估与应对表》，下发各科室，收集、组织开展风险评估工作。</w:t>
      </w:r>
    </w:p>
    <w:p w:rsidR="00157DDB" w:rsidRPr="005A757D" w:rsidRDefault="00157DDB"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（3）风险评估工作小组对《风险评估与应对表》进行审核，检查风险点和风险应对防控措施是否准确，评估《风险评估与应对表》设计是否合理。</w:t>
      </w:r>
    </w:p>
    <w:p w:rsidR="00157DDB" w:rsidRPr="005A757D" w:rsidRDefault="00157DDB"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（4）各科室各岗位人员填写《风险评估与应对表》。</w:t>
      </w:r>
    </w:p>
    <w:p w:rsidR="00157DDB" w:rsidRPr="005A757D" w:rsidRDefault="00157DDB"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（5）风险评估工作小组对《风险评估与应对表》统计分析。</w:t>
      </w:r>
    </w:p>
    <w:p w:rsidR="00157DDB" w:rsidRPr="005A757D" w:rsidRDefault="00157DDB"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（6）风险评估工作小组根据风险发生可能性的高低和对目标的影响程度进行评估，形成风险等级清单，初步确定各项风险的管理优先顺序和策略，并形成单位《风险评估报告》。</w:t>
      </w:r>
    </w:p>
    <w:p w:rsidR="00157DDB" w:rsidRPr="005A757D" w:rsidRDefault="00157DDB"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（7）内控工作领导小组对《风险评估报告》进行审核。</w:t>
      </w:r>
    </w:p>
    <w:p w:rsidR="00157DDB" w:rsidRPr="005A757D" w:rsidRDefault="00157DDB"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（8）</w:t>
      </w:r>
      <w:r w:rsidRPr="005A757D">
        <w:rPr>
          <w:rFonts w:ascii="幼圆" w:eastAsia="幼圆" w:hAnsiTheme="minorEastAsia" w:hint="eastAsia"/>
          <w:color w:val="FF0000"/>
          <w:sz w:val="28"/>
          <w:szCs w:val="28"/>
        </w:rPr>
        <w:t>#zzzwmc</w:t>
      </w:r>
      <w:r w:rsidRPr="005A757D">
        <w:rPr>
          <w:rFonts w:ascii="幼圆" w:eastAsia="幼圆" w:hAnsiTheme="minorEastAsia" w:hint="eastAsia"/>
          <w:sz w:val="28"/>
          <w:szCs w:val="28"/>
        </w:rPr>
        <w:t>办公会对《风险评估报告》进行审议、审批。</w:t>
      </w:r>
    </w:p>
    <w:p w:rsidR="00157DDB" w:rsidRPr="005A757D" w:rsidRDefault="00157DDB"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（9）单位负责人应安排内控工作领导小组或内控牵头部门以《风险评估报告》结果为基础，根据国家有关规定，结合单位自身实际情况，建立健全内部控制制度。特别是针对风险评估中发现的重点风险，</w:t>
      </w:r>
      <w:r w:rsidRPr="005A757D">
        <w:rPr>
          <w:rFonts w:ascii="幼圆" w:eastAsia="幼圆" w:hAnsiTheme="minorEastAsia" w:hint="eastAsia"/>
          <w:sz w:val="28"/>
          <w:szCs w:val="28"/>
        </w:rPr>
        <w:lastRenderedPageBreak/>
        <w:t>单位应当建立重点风险管理办法，尽快安排确定解决方案并要求相关业务科室负责人予以高度重视，及时堵塞漏洞、消除隐患。</w:t>
      </w:r>
    </w:p>
    <w:p w:rsidR="00157DDB" w:rsidRPr="005A757D" w:rsidRDefault="00157DDB"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其他注意事项：</w:t>
      </w:r>
    </w:p>
    <w:p w:rsidR="00157DDB" w:rsidRPr="005A757D" w:rsidRDefault="00157DDB"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（1）风险评估至少每年进行一次。</w:t>
      </w:r>
    </w:p>
    <w:p w:rsidR="00157DDB" w:rsidRPr="005A757D" w:rsidRDefault="00157DDB"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（2）风险评估报告也可以由以下两方面报告组成：</w:t>
      </w:r>
    </w:p>
    <w:p w:rsidR="00157DDB" w:rsidRPr="005A757D" w:rsidRDefault="00157DDB"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风险评估年度报告：内容须包含风险提示、风险状况、风险分析、风险应对防控方案。</w:t>
      </w:r>
    </w:p>
    <w:p w:rsidR="00157DDB" w:rsidRPr="005A757D" w:rsidRDefault="00157DDB"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风险评估专项报告：突发重大风险、重要风险事项、重大风险事件的专项报告。</w:t>
      </w:r>
    </w:p>
    <w:p w:rsidR="00167261" w:rsidRPr="005A757D" w:rsidRDefault="00167261" w:rsidP="007C4011">
      <w:pPr>
        <w:jc w:val="left"/>
        <w:rPr>
          <w:rFonts w:ascii="幼圆" w:eastAsia="幼圆" w:hAnsiTheme="minorEastAsia" w:cs="宋体"/>
          <w:b/>
          <w:kern w:val="0"/>
          <w:sz w:val="28"/>
          <w:szCs w:val="28"/>
          <w:lang w:val="zh-CN"/>
        </w:rPr>
      </w:pPr>
      <w:bookmarkStart w:id="124" w:name="_Toc486076395"/>
      <w:bookmarkStart w:id="125" w:name="_Toc486076507"/>
      <w:bookmarkStart w:id="126" w:name="_Toc486076669"/>
      <w:r w:rsidRPr="005A757D">
        <w:rPr>
          <w:rFonts w:ascii="幼圆" w:eastAsia="幼圆" w:hint="eastAsia"/>
        </w:rPr>
        <w:br w:type="page"/>
      </w:r>
    </w:p>
    <w:p w:rsidR="004966B6" w:rsidRPr="005A757D" w:rsidRDefault="004966B6" w:rsidP="007C4011">
      <w:pPr>
        <w:pStyle w:val="a1"/>
        <w:rPr>
          <w:rFonts w:ascii="幼圆" w:eastAsia="幼圆"/>
        </w:rPr>
      </w:pPr>
      <w:bookmarkStart w:id="127" w:name="_Toc511464388"/>
      <w:r w:rsidRPr="005A757D">
        <w:rPr>
          <w:rFonts w:ascii="幼圆" w:eastAsia="幼圆" w:hint="eastAsia"/>
        </w:rPr>
        <w:lastRenderedPageBreak/>
        <w:t>风险评估工作流程图</w:t>
      </w:r>
      <w:bookmarkEnd w:id="124"/>
      <w:bookmarkEnd w:id="125"/>
      <w:bookmarkEnd w:id="126"/>
      <w:bookmarkEnd w:id="127"/>
    </w:p>
    <w:p w:rsidR="00157DDB" w:rsidRPr="005A757D" w:rsidRDefault="00157DDB" w:rsidP="007C4011">
      <w:pPr>
        <w:rPr>
          <w:rFonts w:ascii="幼圆" w:eastAsia="幼圆"/>
          <w:sz w:val="28"/>
          <w:szCs w:val="28"/>
        </w:rPr>
      </w:pPr>
      <w:bookmarkStart w:id="128" w:name="img_fxpggzlc"/>
      <w:bookmarkEnd w:id="128"/>
    </w:p>
    <w:p w:rsidR="00167261" w:rsidRPr="005A757D" w:rsidRDefault="00167261" w:rsidP="007C4011">
      <w:pPr>
        <w:jc w:val="left"/>
        <w:rPr>
          <w:rFonts w:ascii="幼圆" w:eastAsia="幼圆" w:hAnsiTheme="minorEastAsia" w:cs="宋体"/>
          <w:b/>
          <w:kern w:val="0"/>
          <w:sz w:val="28"/>
          <w:szCs w:val="28"/>
          <w:lang w:val="zh-CN"/>
        </w:rPr>
      </w:pPr>
      <w:bookmarkStart w:id="129" w:name="_Toc486076396"/>
      <w:bookmarkStart w:id="130" w:name="_Toc486076508"/>
      <w:bookmarkStart w:id="131" w:name="_Toc486076670"/>
      <w:r w:rsidRPr="005A757D">
        <w:rPr>
          <w:rFonts w:ascii="幼圆" w:eastAsia="幼圆" w:hint="eastAsia"/>
        </w:rPr>
        <w:br w:type="page"/>
      </w:r>
    </w:p>
    <w:p w:rsidR="004966B6" w:rsidRPr="005A757D" w:rsidRDefault="004966B6" w:rsidP="007C4011">
      <w:pPr>
        <w:pStyle w:val="a1"/>
        <w:rPr>
          <w:rFonts w:ascii="幼圆" w:eastAsia="幼圆"/>
        </w:rPr>
      </w:pPr>
      <w:bookmarkStart w:id="132" w:name="_Toc511464389"/>
      <w:r w:rsidRPr="005A757D">
        <w:rPr>
          <w:rFonts w:ascii="幼圆" w:eastAsia="幼圆" w:hint="eastAsia"/>
        </w:rPr>
        <w:lastRenderedPageBreak/>
        <w:t>评估范围和内容</w:t>
      </w:r>
      <w:bookmarkEnd w:id="129"/>
      <w:bookmarkEnd w:id="130"/>
      <w:bookmarkEnd w:id="131"/>
      <w:bookmarkEnd w:id="132"/>
    </w:p>
    <w:p w:rsidR="004966B6" w:rsidRPr="005A757D" w:rsidRDefault="004966B6" w:rsidP="007C4011">
      <w:pPr>
        <w:pStyle w:val="4"/>
        <w:rPr>
          <w:rFonts w:ascii="幼圆" w:eastAsia="幼圆"/>
        </w:rPr>
      </w:pPr>
      <w:bookmarkStart w:id="133" w:name="_Toc486076509"/>
      <w:bookmarkStart w:id="134" w:name="_Toc486076671"/>
      <w:bookmarkStart w:id="135" w:name="_Toc511464390"/>
      <w:r w:rsidRPr="005A757D">
        <w:rPr>
          <w:rFonts w:ascii="幼圆" w:eastAsia="幼圆" w:hint="eastAsia"/>
        </w:rPr>
        <w:t>单位外部风险</w:t>
      </w:r>
      <w:bookmarkEnd w:id="133"/>
      <w:bookmarkEnd w:id="134"/>
      <w:bookmarkEnd w:id="135"/>
    </w:p>
    <w:p w:rsidR="00B531AA" w:rsidRPr="005A757D" w:rsidRDefault="00B531AA"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1.法律政策风险：对法律法规、国家政策理解不够，盲目实施。</w:t>
      </w:r>
    </w:p>
    <w:p w:rsidR="00B531AA" w:rsidRPr="005A757D" w:rsidRDefault="00B531AA"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2.经济风险：财力不足，无法满足在建项目、战略发展目标实施的需要。</w:t>
      </w:r>
    </w:p>
    <w:p w:rsidR="00B531AA" w:rsidRPr="005A757D" w:rsidRDefault="00B531AA"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3.社会风险：行政处理过程不规范、行政管理责任心不强。</w:t>
      </w:r>
    </w:p>
    <w:p w:rsidR="00B531AA" w:rsidRPr="005A757D" w:rsidRDefault="00B531AA"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4.自然灾害、环境状况等自然环境因素以及其他因素产生的风险。</w:t>
      </w:r>
    </w:p>
    <w:p w:rsidR="00FC6181" w:rsidRPr="005A757D" w:rsidRDefault="004966B6" w:rsidP="007C4011">
      <w:pPr>
        <w:pStyle w:val="4"/>
        <w:rPr>
          <w:rFonts w:ascii="幼圆" w:eastAsia="幼圆"/>
        </w:rPr>
      </w:pPr>
      <w:bookmarkStart w:id="136" w:name="_Toc486076510"/>
      <w:bookmarkStart w:id="137" w:name="_Toc486076672"/>
      <w:bookmarkStart w:id="138" w:name="_Toc511464391"/>
      <w:r w:rsidRPr="005A757D">
        <w:rPr>
          <w:rFonts w:ascii="幼圆" w:eastAsia="幼圆" w:hint="eastAsia"/>
        </w:rPr>
        <w:t>单位内部风险</w:t>
      </w:r>
      <w:bookmarkEnd w:id="136"/>
      <w:bookmarkEnd w:id="137"/>
      <w:bookmarkEnd w:id="138"/>
    </w:p>
    <w:tbl>
      <w:tblPr>
        <w:tblStyle w:val="aa"/>
        <w:tblW w:w="0" w:type="auto"/>
        <w:tblLook w:val="04A0" w:firstRow="1" w:lastRow="0" w:firstColumn="1" w:lastColumn="0" w:noHBand="0" w:noVBand="1"/>
      </w:tblPr>
      <w:tblGrid>
        <w:gridCol w:w="1809"/>
        <w:gridCol w:w="6663"/>
      </w:tblGrid>
      <w:tr w:rsidR="00ED5FC2" w:rsidRPr="005A757D" w:rsidTr="00541DB3">
        <w:trPr>
          <w:trHeight w:val="3676"/>
        </w:trPr>
        <w:tc>
          <w:tcPr>
            <w:tcW w:w="1809" w:type="dxa"/>
          </w:tcPr>
          <w:p w:rsidR="00ED5FC2" w:rsidRPr="005A757D" w:rsidRDefault="00ED5FC2" w:rsidP="007C4011">
            <w:pPr>
              <w:pStyle w:val="5"/>
              <w:spacing w:line="276" w:lineRule="auto"/>
              <w:ind w:firstLineChars="0" w:firstLine="0"/>
              <w:rPr>
                <w:rFonts w:ascii="幼圆" w:eastAsia="幼圆"/>
                <w:b w:val="0"/>
                <w:sz w:val="24"/>
                <w:szCs w:val="24"/>
              </w:rPr>
            </w:pPr>
            <w:r w:rsidRPr="005A757D">
              <w:rPr>
                <w:rFonts w:ascii="幼圆" w:eastAsia="幼圆" w:hint="eastAsia"/>
                <w:b w:val="0"/>
                <w:sz w:val="24"/>
                <w:szCs w:val="24"/>
              </w:rPr>
              <w:t>单位层面</w:t>
            </w:r>
          </w:p>
        </w:tc>
        <w:tc>
          <w:tcPr>
            <w:tcW w:w="6663" w:type="dxa"/>
          </w:tcPr>
          <w:p w:rsidR="00ED5FC2" w:rsidRPr="005A757D" w:rsidRDefault="00ED5FC2" w:rsidP="007C4011">
            <w:pPr>
              <w:pStyle w:val="6"/>
              <w:spacing w:line="276" w:lineRule="auto"/>
              <w:ind w:firstLineChars="0" w:firstLine="0"/>
              <w:rPr>
                <w:rFonts w:ascii="幼圆" w:eastAsia="幼圆"/>
                <w:b w:val="0"/>
                <w:sz w:val="24"/>
                <w:szCs w:val="24"/>
              </w:rPr>
            </w:pPr>
            <w:r w:rsidRPr="005A757D">
              <w:rPr>
                <w:rFonts w:ascii="幼圆" w:eastAsia="幼圆" w:hint="eastAsia"/>
                <w:b w:val="0"/>
                <w:sz w:val="24"/>
                <w:szCs w:val="24"/>
              </w:rPr>
              <w:t>内部控制组织机构风险：组织职能缺失或形同虚设。</w:t>
            </w:r>
          </w:p>
          <w:p w:rsidR="00FC6181" w:rsidRPr="005A757D" w:rsidRDefault="00FC6181" w:rsidP="007C4011">
            <w:pPr>
              <w:pStyle w:val="6"/>
              <w:spacing w:line="276" w:lineRule="auto"/>
              <w:ind w:firstLineChars="0" w:firstLine="0"/>
              <w:rPr>
                <w:rFonts w:ascii="幼圆" w:eastAsia="幼圆"/>
                <w:b w:val="0"/>
                <w:sz w:val="24"/>
                <w:szCs w:val="24"/>
              </w:rPr>
            </w:pPr>
            <w:r w:rsidRPr="005A757D">
              <w:rPr>
                <w:rFonts w:ascii="幼圆" w:eastAsia="幼圆" w:hint="eastAsia"/>
                <w:b w:val="0"/>
                <w:sz w:val="24"/>
                <w:szCs w:val="24"/>
              </w:rPr>
              <w:t>管理风险：未建立相关工作管理制度、未建立权力制衡机制、未建立议事决策机制或未执行。</w:t>
            </w:r>
          </w:p>
          <w:p w:rsidR="00FC6181" w:rsidRPr="005A757D" w:rsidRDefault="00FC6181" w:rsidP="007C4011">
            <w:pPr>
              <w:pStyle w:val="6"/>
              <w:spacing w:line="276" w:lineRule="auto"/>
              <w:ind w:firstLineChars="0" w:firstLine="0"/>
              <w:rPr>
                <w:rFonts w:ascii="幼圆" w:eastAsia="幼圆"/>
                <w:b w:val="0"/>
                <w:sz w:val="24"/>
                <w:szCs w:val="24"/>
              </w:rPr>
            </w:pPr>
            <w:r w:rsidRPr="005A757D">
              <w:rPr>
                <w:rFonts w:ascii="幼圆" w:eastAsia="幼圆" w:hint="eastAsia"/>
                <w:b w:val="0"/>
                <w:sz w:val="24"/>
                <w:szCs w:val="24"/>
              </w:rPr>
              <w:t>人员素质风险：人员素质不一，对内控知识认识不够，责任心不强、专业工作胜任能力不足。</w:t>
            </w:r>
          </w:p>
          <w:p w:rsidR="00FC6181" w:rsidRPr="005A757D" w:rsidRDefault="00FC6181" w:rsidP="007C4011">
            <w:pPr>
              <w:pStyle w:val="6"/>
              <w:spacing w:line="276" w:lineRule="auto"/>
              <w:ind w:firstLineChars="0" w:firstLine="0"/>
              <w:rPr>
                <w:rFonts w:ascii="幼圆" w:eastAsia="幼圆"/>
                <w:b w:val="0"/>
                <w:sz w:val="24"/>
                <w:szCs w:val="24"/>
              </w:rPr>
            </w:pPr>
            <w:r w:rsidRPr="005A757D">
              <w:rPr>
                <w:rFonts w:ascii="幼圆" w:eastAsia="幼圆" w:hint="eastAsia"/>
                <w:b w:val="0"/>
                <w:sz w:val="24"/>
                <w:szCs w:val="24"/>
              </w:rPr>
              <w:t>财务信息风险：财务信息不完整、不真实。</w:t>
            </w:r>
          </w:p>
          <w:p w:rsidR="00FC6181" w:rsidRPr="005A757D" w:rsidRDefault="00FC6181" w:rsidP="007C4011">
            <w:pPr>
              <w:pStyle w:val="6"/>
              <w:spacing w:line="276" w:lineRule="auto"/>
              <w:ind w:firstLineChars="0" w:firstLine="0"/>
              <w:rPr>
                <w:rFonts w:ascii="幼圆" w:eastAsia="幼圆"/>
                <w:b w:val="0"/>
                <w:sz w:val="24"/>
                <w:szCs w:val="24"/>
              </w:rPr>
            </w:pPr>
            <w:r w:rsidRPr="005A757D">
              <w:rPr>
                <w:rFonts w:ascii="幼圆" w:eastAsia="幼圆" w:hint="eastAsia"/>
                <w:b w:val="0"/>
                <w:sz w:val="24"/>
                <w:szCs w:val="24"/>
              </w:rPr>
              <w:t>关键岗位和重要领域管理风险：关键岗位不相容岗位未有效分离或控制，岗位职责权限分工不清晰。</w:t>
            </w:r>
          </w:p>
          <w:p w:rsidR="00FC6181" w:rsidRPr="005A757D" w:rsidRDefault="00FC6181" w:rsidP="007C4011">
            <w:pPr>
              <w:pStyle w:val="6"/>
              <w:spacing w:line="276" w:lineRule="auto"/>
              <w:ind w:firstLineChars="0" w:firstLine="0"/>
              <w:rPr>
                <w:rFonts w:ascii="幼圆" w:eastAsia="幼圆"/>
                <w:b w:val="0"/>
                <w:sz w:val="24"/>
                <w:szCs w:val="24"/>
              </w:rPr>
            </w:pPr>
            <w:r w:rsidRPr="005A757D">
              <w:rPr>
                <w:rFonts w:ascii="幼圆" w:eastAsia="幼圆" w:hint="eastAsia"/>
                <w:b w:val="0"/>
                <w:sz w:val="24"/>
                <w:szCs w:val="24"/>
              </w:rPr>
              <w:t>其他情况：信息技术运用和信息设备质量风险、安全漏洞、环境保护等。</w:t>
            </w:r>
          </w:p>
        </w:tc>
      </w:tr>
      <w:tr w:rsidR="00FC6181" w:rsidRPr="005A757D" w:rsidTr="00541DB3">
        <w:trPr>
          <w:trHeight w:val="683"/>
        </w:trPr>
        <w:tc>
          <w:tcPr>
            <w:tcW w:w="1809" w:type="dxa"/>
          </w:tcPr>
          <w:p w:rsidR="00FC6181" w:rsidRPr="005A757D" w:rsidRDefault="00FC6181" w:rsidP="007C4011">
            <w:pPr>
              <w:pStyle w:val="5"/>
              <w:spacing w:line="276" w:lineRule="auto"/>
              <w:ind w:firstLineChars="0" w:firstLine="0"/>
              <w:rPr>
                <w:rFonts w:ascii="幼圆" w:eastAsia="幼圆"/>
                <w:b w:val="0"/>
                <w:sz w:val="24"/>
                <w:szCs w:val="24"/>
              </w:rPr>
            </w:pPr>
            <w:r w:rsidRPr="005A757D">
              <w:rPr>
                <w:rFonts w:ascii="幼圆" w:eastAsia="幼圆" w:hint="eastAsia"/>
                <w:b w:val="0"/>
                <w:sz w:val="24"/>
                <w:szCs w:val="24"/>
              </w:rPr>
              <w:t>业务层面</w:t>
            </w:r>
          </w:p>
        </w:tc>
        <w:tc>
          <w:tcPr>
            <w:tcW w:w="6663" w:type="dxa"/>
          </w:tcPr>
          <w:p w:rsidR="00FC6181" w:rsidRPr="005A757D" w:rsidRDefault="00FC6181" w:rsidP="007C4011">
            <w:pPr>
              <w:pStyle w:val="6"/>
              <w:spacing w:line="276" w:lineRule="auto"/>
              <w:ind w:firstLineChars="0" w:firstLine="0"/>
              <w:rPr>
                <w:rFonts w:ascii="幼圆" w:eastAsia="幼圆"/>
                <w:b w:val="0"/>
                <w:sz w:val="24"/>
                <w:szCs w:val="24"/>
              </w:rPr>
            </w:pPr>
            <w:r w:rsidRPr="005A757D">
              <w:rPr>
                <w:rFonts w:ascii="幼圆" w:eastAsia="幼圆" w:hint="eastAsia"/>
                <w:b w:val="0"/>
                <w:sz w:val="24"/>
                <w:szCs w:val="24"/>
              </w:rPr>
              <w:t>预算业务管理风险。</w:t>
            </w:r>
          </w:p>
          <w:p w:rsidR="00FC6181" w:rsidRPr="005A757D" w:rsidRDefault="00FC6181" w:rsidP="007C4011">
            <w:pPr>
              <w:pStyle w:val="6"/>
              <w:spacing w:line="276" w:lineRule="auto"/>
              <w:ind w:firstLineChars="0" w:firstLine="0"/>
              <w:rPr>
                <w:rFonts w:ascii="幼圆" w:eastAsia="幼圆"/>
                <w:b w:val="0"/>
                <w:sz w:val="24"/>
                <w:szCs w:val="24"/>
              </w:rPr>
            </w:pPr>
            <w:r w:rsidRPr="005A757D">
              <w:rPr>
                <w:rFonts w:ascii="幼圆" w:eastAsia="幼圆" w:hint="eastAsia"/>
                <w:b w:val="0"/>
                <w:sz w:val="24"/>
                <w:szCs w:val="24"/>
              </w:rPr>
              <w:t>收支业务管理风险。</w:t>
            </w:r>
          </w:p>
          <w:p w:rsidR="00FC6181" w:rsidRPr="005A757D" w:rsidRDefault="00FC6181" w:rsidP="007C4011">
            <w:pPr>
              <w:pStyle w:val="6"/>
              <w:spacing w:line="276" w:lineRule="auto"/>
              <w:ind w:firstLineChars="0" w:firstLine="0"/>
              <w:rPr>
                <w:rFonts w:ascii="幼圆" w:eastAsia="幼圆"/>
                <w:b w:val="0"/>
                <w:sz w:val="24"/>
                <w:szCs w:val="24"/>
              </w:rPr>
            </w:pPr>
            <w:r w:rsidRPr="005A757D">
              <w:rPr>
                <w:rFonts w:ascii="幼圆" w:eastAsia="幼圆" w:hint="eastAsia"/>
                <w:b w:val="0"/>
                <w:sz w:val="24"/>
                <w:szCs w:val="24"/>
              </w:rPr>
              <w:t>政府采购业务管理风险。</w:t>
            </w:r>
          </w:p>
          <w:p w:rsidR="00FC6181" w:rsidRPr="005A757D" w:rsidRDefault="00FC6181" w:rsidP="007C4011">
            <w:pPr>
              <w:pStyle w:val="6"/>
              <w:spacing w:line="276" w:lineRule="auto"/>
              <w:ind w:firstLineChars="0" w:firstLine="0"/>
              <w:rPr>
                <w:rFonts w:ascii="幼圆" w:eastAsia="幼圆"/>
                <w:b w:val="0"/>
                <w:sz w:val="24"/>
                <w:szCs w:val="24"/>
              </w:rPr>
            </w:pPr>
            <w:r w:rsidRPr="005A757D">
              <w:rPr>
                <w:rFonts w:ascii="幼圆" w:eastAsia="幼圆" w:hint="eastAsia"/>
                <w:b w:val="0"/>
                <w:sz w:val="24"/>
                <w:szCs w:val="24"/>
              </w:rPr>
              <w:t>资产业务管理风险。</w:t>
            </w:r>
          </w:p>
          <w:p w:rsidR="00FC6181" w:rsidRPr="005A757D" w:rsidRDefault="00FC6181" w:rsidP="007C4011">
            <w:pPr>
              <w:pStyle w:val="6"/>
              <w:spacing w:line="276" w:lineRule="auto"/>
              <w:ind w:firstLineChars="0" w:firstLine="0"/>
              <w:rPr>
                <w:rFonts w:ascii="幼圆" w:eastAsia="幼圆"/>
                <w:b w:val="0"/>
                <w:sz w:val="24"/>
                <w:szCs w:val="24"/>
              </w:rPr>
            </w:pPr>
            <w:r w:rsidRPr="005A757D">
              <w:rPr>
                <w:rFonts w:ascii="幼圆" w:eastAsia="幼圆" w:hint="eastAsia"/>
                <w:b w:val="0"/>
                <w:sz w:val="24"/>
                <w:szCs w:val="24"/>
              </w:rPr>
              <w:t>建设项目业务管理风险。</w:t>
            </w:r>
          </w:p>
          <w:p w:rsidR="00FC6181" w:rsidRPr="005A757D" w:rsidRDefault="00FC6181" w:rsidP="007C4011">
            <w:pPr>
              <w:pStyle w:val="6"/>
              <w:spacing w:line="276" w:lineRule="auto"/>
              <w:ind w:firstLineChars="0" w:firstLine="0"/>
              <w:rPr>
                <w:rFonts w:ascii="幼圆" w:eastAsia="幼圆"/>
                <w:b w:val="0"/>
                <w:sz w:val="24"/>
                <w:szCs w:val="24"/>
              </w:rPr>
            </w:pPr>
            <w:r w:rsidRPr="005A757D">
              <w:rPr>
                <w:rFonts w:ascii="幼圆" w:eastAsia="幼圆" w:hint="eastAsia"/>
                <w:b w:val="0"/>
                <w:sz w:val="24"/>
                <w:szCs w:val="24"/>
              </w:rPr>
              <w:t>合同业务管理风险。</w:t>
            </w:r>
          </w:p>
          <w:p w:rsidR="00FC6181" w:rsidRPr="005A757D" w:rsidRDefault="00FC6181" w:rsidP="007C4011">
            <w:pPr>
              <w:pStyle w:val="6"/>
              <w:spacing w:line="276" w:lineRule="auto"/>
              <w:ind w:firstLineChars="0" w:firstLine="0"/>
              <w:rPr>
                <w:rFonts w:ascii="幼圆" w:eastAsia="幼圆"/>
                <w:b w:val="0"/>
                <w:sz w:val="24"/>
                <w:szCs w:val="24"/>
              </w:rPr>
            </w:pPr>
            <w:r w:rsidRPr="005A757D">
              <w:rPr>
                <w:rFonts w:ascii="幼圆" w:eastAsia="幼圆" w:hint="eastAsia"/>
                <w:b w:val="0"/>
                <w:sz w:val="24"/>
                <w:szCs w:val="24"/>
              </w:rPr>
              <w:t>其他业务风险：印章管理、票据管理等。</w:t>
            </w:r>
          </w:p>
        </w:tc>
      </w:tr>
    </w:tbl>
    <w:p w:rsidR="004966B6" w:rsidRPr="005A757D" w:rsidRDefault="004966B6" w:rsidP="007C4011">
      <w:pPr>
        <w:pStyle w:val="a1"/>
        <w:rPr>
          <w:rFonts w:ascii="幼圆" w:eastAsia="幼圆"/>
        </w:rPr>
      </w:pPr>
      <w:bookmarkStart w:id="139" w:name="_Toc486076397"/>
      <w:bookmarkStart w:id="140" w:name="_Toc486076511"/>
      <w:bookmarkStart w:id="141" w:name="_Toc486076673"/>
      <w:bookmarkStart w:id="142" w:name="_Toc511464392"/>
      <w:r w:rsidRPr="005A757D">
        <w:rPr>
          <w:rFonts w:ascii="幼圆" w:eastAsia="幼圆" w:hint="eastAsia"/>
        </w:rPr>
        <w:t>风险评估管理程序</w:t>
      </w:r>
      <w:bookmarkEnd w:id="139"/>
      <w:bookmarkEnd w:id="140"/>
      <w:bookmarkEnd w:id="141"/>
      <w:bookmarkEnd w:id="142"/>
    </w:p>
    <w:p w:rsidR="00FF7259" w:rsidRPr="005A757D" w:rsidRDefault="00FF7259" w:rsidP="007C4011">
      <w:pPr>
        <w:ind w:firstLineChars="200" w:firstLine="560"/>
        <w:rPr>
          <w:rFonts w:ascii="幼圆" w:eastAsia="幼圆"/>
          <w:sz w:val="28"/>
          <w:szCs w:val="28"/>
        </w:rPr>
      </w:pPr>
      <w:r w:rsidRPr="005A757D">
        <w:rPr>
          <w:rFonts w:ascii="幼圆" w:eastAsia="幼圆" w:hint="eastAsia"/>
          <w:sz w:val="28"/>
          <w:szCs w:val="28"/>
        </w:rPr>
        <w:t>风险评估由目标设定、风险识别、风险分析和风险应对四个部分构成。风险评估是内部控制的重要环节，在单位经济业务活动过程中，只有进行科学的风险评估，自觉地将风险控制在可承受范围之内，才</w:t>
      </w:r>
      <w:r w:rsidRPr="005A757D">
        <w:rPr>
          <w:rFonts w:ascii="幼圆" w:eastAsia="幼圆" w:hint="eastAsia"/>
          <w:sz w:val="28"/>
          <w:szCs w:val="28"/>
        </w:rPr>
        <w:lastRenderedPageBreak/>
        <w:t>能实现单位的可持续发展。只有加强风险管理意识、识别风险、才能制定有效的控制措施。风险评估贯穿于单位经济业务活动过程的始终，也贯穿于内部控制的全过程。</w:t>
      </w:r>
    </w:p>
    <w:p w:rsidR="004966B6" w:rsidRPr="005A757D" w:rsidRDefault="004966B6" w:rsidP="007C4011">
      <w:pPr>
        <w:pStyle w:val="4"/>
        <w:rPr>
          <w:rFonts w:ascii="幼圆" w:eastAsia="幼圆"/>
        </w:rPr>
      </w:pPr>
      <w:bookmarkStart w:id="143" w:name="_Toc486076512"/>
      <w:bookmarkStart w:id="144" w:name="_Toc486076674"/>
      <w:bookmarkStart w:id="145" w:name="_Toc511464393"/>
      <w:r w:rsidRPr="005A757D">
        <w:rPr>
          <w:rFonts w:ascii="幼圆" w:eastAsia="幼圆" w:hint="eastAsia"/>
        </w:rPr>
        <w:t>目标设定</w:t>
      </w:r>
      <w:bookmarkEnd w:id="143"/>
      <w:bookmarkEnd w:id="144"/>
      <w:bookmarkEnd w:id="145"/>
    </w:p>
    <w:p w:rsidR="00B926FD" w:rsidRPr="005A757D" w:rsidRDefault="00B926FD" w:rsidP="007C4011">
      <w:pPr>
        <w:ind w:firstLineChars="200" w:firstLine="560"/>
        <w:rPr>
          <w:rFonts w:ascii="幼圆" w:eastAsia="幼圆"/>
          <w:sz w:val="28"/>
          <w:szCs w:val="28"/>
        </w:rPr>
      </w:pPr>
      <w:r w:rsidRPr="005A757D">
        <w:rPr>
          <w:rFonts w:ascii="幼圆" w:eastAsia="幼圆" w:hint="eastAsia"/>
          <w:sz w:val="28"/>
          <w:szCs w:val="28"/>
        </w:rPr>
        <w:t>单位应当根据内部控制的五项控制目标：</w:t>
      </w:r>
    </w:p>
    <w:p w:rsidR="00B926FD" w:rsidRPr="005A757D" w:rsidRDefault="00330E47" w:rsidP="007C4011">
      <w:pPr>
        <w:ind w:firstLineChars="200" w:firstLine="560"/>
        <w:rPr>
          <w:rFonts w:ascii="幼圆" w:eastAsia="幼圆"/>
          <w:sz w:val="28"/>
          <w:szCs w:val="28"/>
        </w:rPr>
      </w:pPr>
      <w:r w:rsidRPr="005A757D">
        <w:rPr>
          <w:rFonts w:ascii="幼圆" w:eastAsia="幼圆" w:hint="eastAsia"/>
          <w:sz w:val="28"/>
          <w:szCs w:val="28"/>
        </w:rPr>
        <w:t>（1）</w:t>
      </w:r>
      <w:r w:rsidR="00B926FD" w:rsidRPr="005A757D">
        <w:rPr>
          <w:rFonts w:ascii="幼圆" w:eastAsia="幼圆" w:hint="eastAsia"/>
          <w:sz w:val="28"/>
          <w:szCs w:val="28"/>
        </w:rPr>
        <w:t>保证本单位各项经济活动合法合规；</w:t>
      </w:r>
    </w:p>
    <w:p w:rsidR="00B926FD" w:rsidRPr="005A757D" w:rsidRDefault="00330E47" w:rsidP="007C4011">
      <w:pPr>
        <w:ind w:firstLineChars="200" w:firstLine="560"/>
        <w:rPr>
          <w:rFonts w:ascii="幼圆" w:eastAsia="幼圆"/>
          <w:sz w:val="28"/>
          <w:szCs w:val="28"/>
        </w:rPr>
      </w:pPr>
      <w:r w:rsidRPr="005A757D">
        <w:rPr>
          <w:rFonts w:ascii="幼圆" w:eastAsia="幼圆" w:hint="eastAsia"/>
          <w:sz w:val="28"/>
          <w:szCs w:val="28"/>
        </w:rPr>
        <w:t>（2）</w:t>
      </w:r>
      <w:r w:rsidR="00B926FD" w:rsidRPr="005A757D">
        <w:rPr>
          <w:rFonts w:ascii="幼圆" w:eastAsia="幼圆" w:hint="eastAsia"/>
          <w:sz w:val="28"/>
          <w:szCs w:val="28"/>
        </w:rPr>
        <w:t>资产安全和使用有效；</w:t>
      </w:r>
    </w:p>
    <w:p w:rsidR="00B926FD" w:rsidRPr="005A757D" w:rsidRDefault="00330E47" w:rsidP="007C4011">
      <w:pPr>
        <w:ind w:firstLineChars="200" w:firstLine="560"/>
        <w:rPr>
          <w:rFonts w:ascii="幼圆" w:eastAsia="幼圆"/>
          <w:sz w:val="28"/>
          <w:szCs w:val="28"/>
        </w:rPr>
      </w:pPr>
      <w:r w:rsidRPr="005A757D">
        <w:rPr>
          <w:rFonts w:ascii="幼圆" w:eastAsia="幼圆" w:hint="eastAsia"/>
          <w:sz w:val="28"/>
          <w:szCs w:val="28"/>
        </w:rPr>
        <w:t>（3）</w:t>
      </w:r>
      <w:r w:rsidR="00B926FD" w:rsidRPr="005A757D">
        <w:rPr>
          <w:rFonts w:ascii="幼圆" w:eastAsia="幼圆" w:hint="eastAsia"/>
          <w:sz w:val="28"/>
          <w:szCs w:val="28"/>
        </w:rPr>
        <w:t>财务信息真实完整；</w:t>
      </w:r>
    </w:p>
    <w:p w:rsidR="00B926FD" w:rsidRPr="005A757D" w:rsidRDefault="00330E47" w:rsidP="007C4011">
      <w:pPr>
        <w:ind w:firstLineChars="200" w:firstLine="560"/>
        <w:rPr>
          <w:rFonts w:ascii="幼圆" w:eastAsia="幼圆"/>
          <w:sz w:val="28"/>
          <w:szCs w:val="28"/>
        </w:rPr>
      </w:pPr>
      <w:r w:rsidRPr="005A757D">
        <w:rPr>
          <w:rFonts w:ascii="幼圆" w:eastAsia="幼圆" w:hint="eastAsia"/>
          <w:sz w:val="28"/>
          <w:szCs w:val="28"/>
        </w:rPr>
        <w:t>（4）</w:t>
      </w:r>
      <w:r w:rsidR="00B926FD" w:rsidRPr="005A757D">
        <w:rPr>
          <w:rFonts w:ascii="幼圆" w:eastAsia="幼圆" w:hint="eastAsia"/>
          <w:sz w:val="28"/>
          <w:szCs w:val="28"/>
        </w:rPr>
        <w:t>防范舞弊和预防腐败；</w:t>
      </w:r>
    </w:p>
    <w:p w:rsidR="00B926FD" w:rsidRPr="005A757D" w:rsidRDefault="00330E47" w:rsidP="007C4011">
      <w:pPr>
        <w:ind w:firstLineChars="200" w:firstLine="560"/>
        <w:rPr>
          <w:rFonts w:ascii="幼圆" w:eastAsia="幼圆"/>
          <w:sz w:val="28"/>
          <w:szCs w:val="28"/>
        </w:rPr>
      </w:pPr>
      <w:r w:rsidRPr="005A757D">
        <w:rPr>
          <w:rFonts w:ascii="幼圆" w:eastAsia="幼圆" w:hint="eastAsia"/>
          <w:sz w:val="28"/>
          <w:szCs w:val="28"/>
        </w:rPr>
        <w:t>（5）</w:t>
      </w:r>
      <w:r w:rsidR="00B926FD" w:rsidRPr="005A757D">
        <w:rPr>
          <w:rFonts w:ascii="幼圆" w:eastAsia="幼圆" w:hint="eastAsia"/>
          <w:sz w:val="28"/>
          <w:szCs w:val="28"/>
        </w:rPr>
        <w:t>提高公共服务的效率和效果，开展全面、系统、持续的收集、分析相关信息，结合单位实际情况，及时进行风险评估。并</w:t>
      </w:r>
      <w:r w:rsidR="00B74A5F" w:rsidRPr="005A757D">
        <w:rPr>
          <w:rFonts w:ascii="幼圆" w:eastAsia="幼圆" w:hint="eastAsia"/>
          <w:sz w:val="28"/>
          <w:szCs w:val="28"/>
        </w:rPr>
        <w:t>利用</w:t>
      </w:r>
      <w:r w:rsidR="00B926FD" w:rsidRPr="005A757D">
        <w:rPr>
          <w:rFonts w:ascii="幼圆" w:eastAsia="幼圆" w:hint="eastAsia"/>
          <w:sz w:val="28"/>
          <w:szCs w:val="28"/>
        </w:rPr>
        <w:t>信息化管理手段，及时记录信息和加强信息保管。</w:t>
      </w:r>
    </w:p>
    <w:p w:rsidR="004966B6" w:rsidRPr="005A757D" w:rsidRDefault="004966B6" w:rsidP="007C4011">
      <w:pPr>
        <w:pStyle w:val="4"/>
        <w:rPr>
          <w:rFonts w:ascii="幼圆" w:eastAsia="幼圆"/>
        </w:rPr>
      </w:pPr>
      <w:bookmarkStart w:id="146" w:name="_Toc486076513"/>
      <w:bookmarkStart w:id="147" w:name="_Toc486076675"/>
      <w:bookmarkStart w:id="148" w:name="_Toc511464394"/>
      <w:r w:rsidRPr="005A757D">
        <w:rPr>
          <w:rFonts w:ascii="幼圆" w:eastAsia="幼圆" w:hint="eastAsia"/>
        </w:rPr>
        <w:t>风险识别</w:t>
      </w:r>
      <w:bookmarkEnd w:id="146"/>
      <w:bookmarkEnd w:id="147"/>
      <w:bookmarkEnd w:id="148"/>
    </w:p>
    <w:p w:rsidR="008430E6" w:rsidRPr="005A757D" w:rsidRDefault="008430E6" w:rsidP="007C4011">
      <w:pPr>
        <w:ind w:firstLineChars="200" w:firstLine="560"/>
        <w:rPr>
          <w:rFonts w:ascii="幼圆" w:eastAsia="幼圆"/>
          <w:sz w:val="28"/>
          <w:szCs w:val="28"/>
        </w:rPr>
      </w:pPr>
      <w:r w:rsidRPr="005A757D">
        <w:rPr>
          <w:rFonts w:ascii="幼圆" w:eastAsia="幼圆" w:hint="eastAsia"/>
          <w:sz w:val="28"/>
          <w:szCs w:val="28"/>
        </w:rPr>
        <w:t>风险识别是在目标设定的基础上，密切关注单位内、外部主要风险因素。</w:t>
      </w:r>
    </w:p>
    <w:p w:rsidR="008430E6" w:rsidRPr="005A757D" w:rsidRDefault="00B20F1E" w:rsidP="007C4011">
      <w:pPr>
        <w:ind w:firstLineChars="200" w:firstLine="560"/>
        <w:rPr>
          <w:rFonts w:ascii="幼圆" w:eastAsia="幼圆"/>
          <w:sz w:val="28"/>
          <w:szCs w:val="28"/>
        </w:rPr>
      </w:pPr>
      <w:r w:rsidRPr="005A757D">
        <w:rPr>
          <w:rFonts w:ascii="幼圆" w:eastAsia="幼圆" w:hint="eastAsia"/>
          <w:sz w:val="28"/>
          <w:szCs w:val="28"/>
        </w:rPr>
        <w:t>单位外部风险识别主要从</w:t>
      </w:r>
      <w:r w:rsidR="008430E6" w:rsidRPr="005A757D">
        <w:rPr>
          <w:rFonts w:ascii="幼圆" w:eastAsia="幼圆" w:hint="eastAsia"/>
          <w:sz w:val="28"/>
          <w:szCs w:val="28"/>
        </w:rPr>
        <w:t>法律政策、经济风险、社会风险、自然灾害入手。</w:t>
      </w:r>
    </w:p>
    <w:p w:rsidR="008430E6" w:rsidRPr="005A757D" w:rsidRDefault="00B20F1E" w:rsidP="007C4011">
      <w:pPr>
        <w:ind w:firstLineChars="200" w:firstLine="560"/>
        <w:rPr>
          <w:rFonts w:ascii="幼圆" w:eastAsia="幼圆"/>
          <w:sz w:val="28"/>
          <w:szCs w:val="28"/>
        </w:rPr>
      </w:pPr>
      <w:r w:rsidRPr="005A757D">
        <w:rPr>
          <w:rFonts w:ascii="幼圆" w:eastAsia="幼圆" w:hint="eastAsia"/>
          <w:sz w:val="28"/>
          <w:szCs w:val="28"/>
        </w:rPr>
        <w:t>单位内部风险识别可从</w:t>
      </w:r>
      <w:r w:rsidR="008430E6" w:rsidRPr="005A757D">
        <w:rPr>
          <w:rFonts w:ascii="幼圆" w:eastAsia="幼圆" w:hint="eastAsia"/>
          <w:sz w:val="28"/>
          <w:szCs w:val="28"/>
        </w:rPr>
        <w:t>单位层面和业务层面两大方面入手。</w:t>
      </w:r>
    </w:p>
    <w:p w:rsidR="008430E6" w:rsidRPr="005A757D" w:rsidRDefault="008430E6" w:rsidP="007C4011">
      <w:pPr>
        <w:ind w:firstLineChars="200" w:firstLine="560"/>
        <w:rPr>
          <w:rFonts w:ascii="幼圆" w:eastAsia="幼圆"/>
          <w:sz w:val="28"/>
          <w:szCs w:val="28"/>
        </w:rPr>
      </w:pPr>
      <w:r w:rsidRPr="005A757D">
        <w:rPr>
          <w:rFonts w:ascii="幼圆" w:eastAsia="幼圆" w:hint="eastAsia"/>
          <w:sz w:val="28"/>
          <w:szCs w:val="28"/>
        </w:rPr>
        <w:t>单位层面风险识别主要从组织、机制、制度、议事决策、关键岗位、信息系统入手。</w:t>
      </w:r>
    </w:p>
    <w:p w:rsidR="008430E6" w:rsidRPr="005A757D" w:rsidRDefault="008430E6" w:rsidP="007C4011">
      <w:pPr>
        <w:ind w:firstLineChars="200" w:firstLine="560"/>
        <w:rPr>
          <w:rFonts w:ascii="幼圆" w:eastAsia="幼圆"/>
          <w:sz w:val="28"/>
          <w:szCs w:val="28"/>
        </w:rPr>
      </w:pPr>
      <w:r w:rsidRPr="005A757D">
        <w:rPr>
          <w:rFonts w:ascii="幼圆" w:eastAsia="幼圆" w:hint="eastAsia"/>
          <w:sz w:val="28"/>
          <w:szCs w:val="28"/>
        </w:rPr>
        <w:t>业务层面风险识别主要从预算、收支、采购、资产、建设项目、合同业务入手。梳理各项业务流程，分析各项业务流程是否清晰合理、</w:t>
      </w:r>
      <w:r w:rsidRPr="005A757D">
        <w:rPr>
          <w:rFonts w:ascii="幼圆" w:eastAsia="幼圆" w:hint="eastAsia"/>
          <w:sz w:val="28"/>
          <w:szCs w:val="28"/>
        </w:rPr>
        <w:lastRenderedPageBreak/>
        <w:t>各个环节授权审批是否科学、不相容岗位是否相互分离</w:t>
      </w:r>
      <w:r w:rsidR="00CD0B1D" w:rsidRPr="005A757D">
        <w:rPr>
          <w:rFonts w:ascii="幼圆" w:eastAsia="幼圆" w:hint="eastAsia"/>
          <w:sz w:val="28"/>
          <w:szCs w:val="28"/>
        </w:rPr>
        <w:t>、</w:t>
      </w:r>
      <w:r w:rsidRPr="005A757D">
        <w:rPr>
          <w:rFonts w:ascii="幼圆" w:eastAsia="幼圆" w:hint="eastAsia"/>
          <w:sz w:val="28"/>
          <w:szCs w:val="28"/>
        </w:rPr>
        <w:t>岗位的职责权限分工是否明确</w:t>
      </w:r>
      <w:r w:rsidR="00CD0B1D" w:rsidRPr="005A757D">
        <w:rPr>
          <w:rFonts w:ascii="幼圆" w:eastAsia="幼圆" w:hint="eastAsia"/>
          <w:sz w:val="28"/>
          <w:szCs w:val="28"/>
        </w:rPr>
        <w:t>、</w:t>
      </w:r>
      <w:r w:rsidRPr="005A757D">
        <w:rPr>
          <w:rFonts w:ascii="幼圆" w:eastAsia="幼圆" w:hint="eastAsia"/>
          <w:sz w:val="28"/>
          <w:szCs w:val="28"/>
        </w:rPr>
        <w:t>业务流程产生的信息是否全面记录</w:t>
      </w:r>
      <w:r w:rsidR="00CD0B1D" w:rsidRPr="005A757D">
        <w:rPr>
          <w:rFonts w:ascii="幼圆" w:eastAsia="幼圆" w:hint="eastAsia"/>
          <w:sz w:val="28"/>
          <w:szCs w:val="28"/>
        </w:rPr>
        <w:t>、</w:t>
      </w:r>
      <w:r w:rsidRPr="005A757D">
        <w:rPr>
          <w:rFonts w:ascii="幼圆" w:eastAsia="幼圆" w:hint="eastAsia"/>
          <w:sz w:val="28"/>
          <w:szCs w:val="28"/>
        </w:rPr>
        <w:t>各项管理要求是否在内部管理制度中予以明确</w:t>
      </w:r>
      <w:r w:rsidR="00CD0B1D" w:rsidRPr="005A757D">
        <w:rPr>
          <w:rFonts w:ascii="幼圆" w:eastAsia="幼圆" w:hint="eastAsia"/>
          <w:sz w:val="28"/>
          <w:szCs w:val="28"/>
        </w:rPr>
        <w:t>、</w:t>
      </w:r>
      <w:r w:rsidRPr="005A757D">
        <w:rPr>
          <w:rFonts w:ascii="幼圆" w:eastAsia="幼圆" w:hint="eastAsia"/>
          <w:sz w:val="28"/>
          <w:szCs w:val="28"/>
        </w:rPr>
        <w:t>各项制度的执行是否有效</w:t>
      </w:r>
      <w:r w:rsidR="00CD0B1D" w:rsidRPr="005A757D">
        <w:rPr>
          <w:rFonts w:ascii="幼圆" w:eastAsia="幼圆" w:hint="eastAsia"/>
          <w:sz w:val="28"/>
          <w:szCs w:val="28"/>
        </w:rPr>
        <w:t>、</w:t>
      </w:r>
      <w:r w:rsidRPr="005A757D">
        <w:rPr>
          <w:rFonts w:ascii="幼圆" w:eastAsia="幼圆" w:hint="eastAsia"/>
          <w:sz w:val="28"/>
          <w:szCs w:val="28"/>
        </w:rPr>
        <w:t>关键控制措施是否得到落实等。</w:t>
      </w:r>
    </w:p>
    <w:p w:rsidR="004966B6" w:rsidRPr="005A757D" w:rsidRDefault="004966B6" w:rsidP="007C4011">
      <w:pPr>
        <w:pStyle w:val="4"/>
        <w:rPr>
          <w:rFonts w:ascii="幼圆" w:eastAsia="幼圆"/>
        </w:rPr>
      </w:pPr>
      <w:bookmarkStart w:id="149" w:name="_Toc486076514"/>
      <w:bookmarkStart w:id="150" w:name="_Toc486076676"/>
      <w:bookmarkStart w:id="151" w:name="_Toc511464395"/>
      <w:r w:rsidRPr="005A757D">
        <w:rPr>
          <w:rFonts w:ascii="幼圆" w:eastAsia="幼圆" w:hint="eastAsia"/>
        </w:rPr>
        <w:t>风险分析</w:t>
      </w:r>
      <w:bookmarkEnd w:id="149"/>
      <w:bookmarkEnd w:id="150"/>
      <w:bookmarkEnd w:id="151"/>
    </w:p>
    <w:p w:rsidR="006431CA" w:rsidRPr="005A757D" w:rsidRDefault="006431CA"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风险分析是指在风险识别的基础上，采用定性与定量相结合的方法，按照风险发生的可能性及其影响程度等，对识别的风险进行分析和排序，确定关注重点和优先控制的风险。单位进行风险分析，应当充分吸收专业人员，组成风险分析团队，按照严格规范的程序开展工作，确保风险分析结果的准确性。</w:t>
      </w:r>
    </w:p>
    <w:p w:rsidR="006431CA" w:rsidRPr="005A757D" w:rsidRDefault="006431CA"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风险的定性分析，是指通过观察与分析，借助于经验和判断对风险进行分析的方法。定性分析一般不需要运用大量的统计资料，使用起来简单易行。该方法主要是通过问卷、面谈及研讨会等形式进行风险分析，依靠专业人员的经验和直觉或者行业标准及惯例等，对风险相关要素的大小或高低程度进行定性分析。在不需要进行量化时或者进行定量分析需要的数据无法取得，以及出于成本效益原则考虑采用定量分析方法不经济时，一般应采用定性分析。</w:t>
      </w:r>
    </w:p>
    <w:p w:rsidR="006431CA" w:rsidRPr="005A757D" w:rsidRDefault="006431CA"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风险的定量分析，是指运用一些数据分析模型，将有关风险及其影响予以量化，在此基础上判断风险重要性程度的方法，如敏感度分析法和盈亏平衡分析法等。定量分析需要对构成的各个要素和潜在损失程度赋予数据或货币金额，使风险分析的整个过程和结果均被量化。定量分析的方法通常能够提供更高的精确度，往往应用在复杂的经济</w:t>
      </w:r>
      <w:r w:rsidRPr="005A757D">
        <w:rPr>
          <w:rFonts w:ascii="幼圆" w:eastAsia="幼圆" w:hAnsiTheme="minorEastAsia" w:hint="eastAsia"/>
          <w:sz w:val="28"/>
          <w:szCs w:val="28"/>
        </w:rPr>
        <w:lastRenderedPageBreak/>
        <w:t>活动分析中，是对定性分析方法的补充。</w:t>
      </w:r>
    </w:p>
    <w:p w:rsidR="004966B6" w:rsidRPr="005A757D" w:rsidRDefault="004966B6" w:rsidP="007C4011">
      <w:pPr>
        <w:pStyle w:val="4"/>
        <w:rPr>
          <w:rFonts w:ascii="幼圆" w:eastAsia="幼圆"/>
        </w:rPr>
      </w:pPr>
      <w:bookmarkStart w:id="152" w:name="_Toc486076515"/>
      <w:bookmarkStart w:id="153" w:name="_Toc486076677"/>
      <w:bookmarkStart w:id="154" w:name="_Toc511464396"/>
      <w:r w:rsidRPr="005A757D">
        <w:rPr>
          <w:rFonts w:ascii="幼圆" w:eastAsia="幼圆" w:hint="eastAsia"/>
        </w:rPr>
        <w:t>风险应对</w:t>
      </w:r>
      <w:bookmarkEnd w:id="152"/>
      <w:bookmarkEnd w:id="153"/>
      <w:bookmarkEnd w:id="154"/>
    </w:p>
    <w:p w:rsidR="00491403" w:rsidRPr="005A757D" w:rsidRDefault="00491403"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风险应对是指风险应对政策的选择，单位根据风险分析的结果，结合风险承受能力，确定风险应对策略。风险应对的策略一般有四种：风险规避、风险降低、风险分担、风险承受。</w:t>
      </w:r>
    </w:p>
    <w:p w:rsidR="00491403" w:rsidRPr="005A757D" w:rsidRDefault="00491403"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*风险规避</w:t>
      </w:r>
    </w:p>
    <w:p w:rsidR="00491403" w:rsidRPr="005A757D" w:rsidRDefault="00491403"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单位对超出风险承受能力的风险，通过放弃或者停止与该风险相关的业务活动以避免和减轻损失的策略。</w:t>
      </w:r>
    </w:p>
    <w:p w:rsidR="00491403" w:rsidRPr="005A757D" w:rsidRDefault="00491403"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*风险降低</w:t>
      </w:r>
    </w:p>
    <w:p w:rsidR="00491403" w:rsidRPr="005A757D" w:rsidRDefault="00491403"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风险降低是单位在权衡成本效益之后，准备采取适当的控制措施降低风险或者减轻损失，将风险控制在风险承受度之内的策略。</w:t>
      </w:r>
    </w:p>
    <w:p w:rsidR="00491403" w:rsidRPr="005A757D" w:rsidRDefault="00491403"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*风险分担</w:t>
      </w:r>
    </w:p>
    <w:p w:rsidR="00491403" w:rsidRPr="005A757D" w:rsidRDefault="00491403"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风险分担是单位准备借助他人力量，采取业务分包、购买保险等方式和适当的控制措施，将风险控制在风险承受度之内的策略。</w:t>
      </w:r>
    </w:p>
    <w:p w:rsidR="00491403" w:rsidRPr="005A757D" w:rsidRDefault="00491403"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*风险承受</w:t>
      </w:r>
    </w:p>
    <w:p w:rsidR="00491403" w:rsidRPr="005A757D" w:rsidRDefault="00491403"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风险承受是单位对风险承受度之内的风险，在权衡成本效益之后，不准备采取控制措施降低风险或者减轻损失的策略。这也是一种最普通、最省事的风险应对策略。</w:t>
      </w:r>
    </w:p>
    <w:p w:rsidR="00491403" w:rsidRPr="005A757D" w:rsidRDefault="00491403"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风险应对的四种策略是根据单位的风险偏好和风险承受能力制定的，风险规避策略在采用其他任何风险应对措施都不能将风险降低到单位风险承受度以内的情况下适用；风险降低和风险分担策略则是通过相关措施，使单位的剩余风险与单位的风险承受度相一致；风险</w:t>
      </w:r>
      <w:r w:rsidRPr="005A757D">
        <w:rPr>
          <w:rFonts w:ascii="幼圆" w:eastAsia="幼圆" w:hAnsiTheme="minorEastAsia" w:hint="eastAsia"/>
          <w:sz w:val="28"/>
          <w:szCs w:val="28"/>
        </w:rPr>
        <w:lastRenderedPageBreak/>
        <w:t>承受则意味着风险在单位可承受范围之内。</w:t>
      </w:r>
    </w:p>
    <w:p w:rsidR="004966B6" w:rsidRPr="005A757D" w:rsidRDefault="004966B6" w:rsidP="007C4011">
      <w:pPr>
        <w:pStyle w:val="a1"/>
        <w:rPr>
          <w:rFonts w:ascii="幼圆" w:eastAsia="幼圆"/>
        </w:rPr>
      </w:pPr>
      <w:bookmarkStart w:id="155" w:name="_Toc486076398"/>
      <w:bookmarkStart w:id="156" w:name="_Toc486076516"/>
      <w:bookmarkStart w:id="157" w:name="_Toc486076678"/>
      <w:bookmarkStart w:id="158" w:name="_Toc511464397"/>
      <w:r w:rsidRPr="005A757D">
        <w:rPr>
          <w:rFonts w:ascii="幼圆" w:eastAsia="幼圆" w:hint="eastAsia"/>
        </w:rPr>
        <w:t>风险分析的具体办法</w:t>
      </w:r>
      <w:bookmarkEnd w:id="155"/>
      <w:bookmarkEnd w:id="156"/>
      <w:bookmarkEnd w:id="157"/>
      <w:bookmarkEnd w:id="158"/>
    </w:p>
    <w:p w:rsidR="00507D2F" w:rsidRPr="005A757D" w:rsidRDefault="00507D2F" w:rsidP="007C4011">
      <w:pPr>
        <w:ind w:firstLineChars="200" w:firstLine="560"/>
        <w:rPr>
          <w:rFonts w:ascii="幼圆" w:eastAsia="幼圆"/>
          <w:sz w:val="28"/>
          <w:szCs w:val="28"/>
        </w:rPr>
      </w:pPr>
      <w:r w:rsidRPr="005A757D">
        <w:rPr>
          <w:rFonts w:ascii="幼圆" w:eastAsia="幼圆" w:hint="eastAsia"/>
          <w:sz w:val="28"/>
          <w:szCs w:val="28"/>
        </w:rPr>
        <w:t>（一）采用问卷调查、集体讨论、专家咨询、管理层访谈、工作访谈等。</w:t>
      </w:r>
    </w:p>
    <w:p w:rsidR="00507D2F" w:rsidRPr="005A757D" w:rsidRDefault="00507D2F" w:rsidP="007C4011">
      <w:pPr>
        <w:ind w:firstLineChars="200" w:firstLine="560"/>
        <w:rPr>
          <w:rFonts w:ascii="幼圆" w:eastAsia="幼圆"/>
          <w:sz w:val="28"/>
          <w:szCs w:val="28"/>
        </w:rPr>
      </w:pPr>
      <w:r w:rsidRPr="005A757D">
        <w:rPr>
          <w:rFonts w:ascii="幼圆" w:eastAsia="幼圆" w:hint="eastAsia"/>
          <w:sz w:val="28"/>
          <w:szCs w:val="28"/>
        </w:rPr>
        <w:t>（二）风险分析所需要的材料包括制度、流程、图片、记录、单据等。</w:t>
      </w:r>
    </w:p>
    <w:p w:rsidR="004966B6" w:rsidRPr="005A757D" w:rsidRDefault="004966B6" w:rsidP="007C4011">
      <w:pPr>
        <w:pStyle w:val="a1"/>
        <w:rPr>
          <w:rFonts w:ascii="幼圆" w:eastAsia="幼圆"/>
        </w:rPr>
      </w:pPr>
      <w:bookmarkStart w:id="159" w:name="_Toc486076399"/>
      <w:bookmarkStart w:id="160" w:name="_Toc486076517"/>
      <w:bookmarkStart w:id="161" w:name="_Toc486076679"/>
      <w:bookmarkStart w:id="162" w:name="_Toc511464398"/>
      <w:r w:rsidRPr="005A757D">
        <w:rPr>
          <w:rFonts w:ascii="幼圆" w:eastAsia="幼圆" w:hint="eastAsia"/>
        </w:rPr>
        <w:t>风险等级标准设定</w:t>
      </w:r>
      <w:bookmarkEnd w:id="159"/>
      <w:bookmarkEnd w:id="160"/>
      <w:bookmarkEnd w:id="161"/>
      <w:bookmarkEnd w:id="162"/>
    </w:p>
    <w:p w:rsidR="000D321E" w:rsidRPr="005A757D" w:rsidRDefault="000D321E" w:rsidP="007C4011">
      <w:pPr>
        <w:pStyle w:val="71"/>
        <w:rPr>
          <w:rFonts w:ascii="幼圆" w:eastAsia="幼圆"/>
        </w:rPr>
      </w:pPr>
      <w:r w:rsidRPr="005A757D">
        <w:rPr>
          <w:rFonts w:ascii="幼圆" w:eastAsia="幼圆" w:hint="eastAsia"/>
        </w:rPr>
        <w:t>单位应当根据风险发生可能性的大小及导致后果的严重性对关键风险进行等级判定，判定标准如下：</w:t>
      </w:r>
    </w:p>
    <w:p w:rsidR="000D321E" w:rsidRPr="005A757D" w:rsidRDefault="000D321E" w:rsidP="007C4011">
      <w:pPr>
        <w:pStyle w:val="71"/>
        <w:rPr>
          <w:rFonts w:ascii="幼圆" w:eastAsia="幼圆"/>
        </w:rPr>
      </w:pPr>
      <w:r w:rsidRPr="005A757D">
        <w:rPr>
          <w:rFonts w:ascii="幼圆" w:eastAsia="幼圆" w:hint="eastAsia"/>
        </w:rPr>
        <w:t>高风险：在采取措施或降低危害前，须停止或禁止作业的，导致的后果对单位整体运行产生影响，导致财产巨大损失或资产大量流失。须对改进措施进行评估。</w:t>
      </w:r>
    </w:p>
    <w:p w:rsidR="000D321E" w:rsidRPr="005A757D" w:rsidRDefault="000D321E" w:rsidP="007C4011">
      <w:pPr>
        <w:pStyle w:val="71"/>
        <w:rPr>
          <w:rFonts w:ascii="幼圆" w:eastAsia="幼圆"/>
        </w:rPr>
      </w:pPr>
      <w:r w:rsidRPr="005A757D">
        <w:rPr>
          <w:rFonts w:ascii="幼圆" w:eastAsia="幼圆" w:hint="eastAsia"/>
        </w:rPr>
        <w:t>中等风险：对单位局部业务产生影响或危害，但并不影响单位整体运行，导致财产部分损失或资产部分流失，相关工作可以进行。须建立运行控制程序和监控机制，定期检查、测量及评估。</w:t>
      </w:r>
    </w:p>
    <w:p w:rsidR="000D321E" w:rsidRPr="005A757D" w:rsidRDefault="000D321E" w:rsidP="007C4011">
      <w:pPr>
        <w:pStyle w:val="71"/>
        <w:rPr>
          <w:rFonts w:ascii="幼圆" w:eastAsia="幼圆"/>
        </w:rPr>
      </w:pPr>
      <w:r w:rsidRPr="005A757D">
        <w:rPr>
          <w:rFonts w:ascii="幼圆" w:eastAsia="幼圆" w:hint="eastAsia"/>
        </w:rPr>
        <w:t>低风险：对单位运行轻微影响，导致财产轻微损失或资产少量流失，相关工作可以进行，须改进应对措施。</w:t>
      </w:r>
    </w:p>
    <w:p w:rsidR="004966B6" w:rsidRPr="005A757D" w:rsidRDefault="004966B6" w:rsidP="007C4011">
      <w:pPr>
        <w:pStyle w:val="a1"/>
        <w:rPr>
          <w:rFonts w:ascii="幼圆" w:eastAsia="幼圆"/>
        </w:rPr>
      </w:pPr>
      <w:bookmarkStart w:id="163" w:name="_Toc486076400"/>
      <w:bookmarkStart w:id="164" w:name="_Toc486076518"/>
      <w:bookmarkStart w:id="165" w:name="_Toc486076680"/>
      <w:bookmarkStart w:id="166" w:name="_Toc511464399"/>
      <w:r w:rsidRPr="005A757D">
        <w:rPr>
          <w:rFonts w:ascii="幼圆" w:eastAsia="幼圆" w:hint="eastAsia"/>
        </w:rPr>
        <w:t>重点风险管理</w:t>
      </w:r>
      <w:bookmarkEnd w:id="163"/>
      <w:bookmarkEnd w:id="164"/>
      <w:bookmarkEnd w:id="165"/>
      <w:bookmarkEnd w:id="166"/>
    </w:p>
    <w:p w:rsidR="004966B6" w:rsidRPr="005A757D" w:rsidRDefault="004966B6" w:rsidP="007C4011">
      <w:pPr>
        <w:pStyle w:val="4"/>
        <w:rPr>
          <w:rFonts w:ascii="幼圆" w:eastAsia="幼圆"/>
        </w:rPr>
      </w:pPr>
      <w:bookmarkStart w:id="167" w:name="_Toc486076519"/>
      <w:bookmarkStart w:id="168" w:name="_Toc486076681"/>
      <w:bookmarkStart w:id="169" w:name="_Toc511464400"/>
      <w:r w:rsidRPr="005A757D">
        <w:rPr>
          <w:rFonts w:ascii="幼圆" w:eastAsia="幼圆" w:hint="eastAsia"/>
        </w:rPr>
        <w:t>重点风险点查找方法</w:t>
      </w:r>
      <w:bookmarkEnd w:id="167"/>
      <w:bookmarkEnd w:id="168"/>
      <w:bookmarkEnd w:id="169"/>
    </w:p>
    <w:p w:rsidR="000D321E" w:rsidRPr="005A757D" w:rsidRDefault="000D321E" w:rsidP="007C4011">
      <w:pPr>
        <w:pStyle w:val="71"/>
        <w:rPr>
          <w:rFonts w:ascii="幼圆" w:eastAsia="幼圆"/>
        </w:rPr>
      </w:pPr>
      <w:r w:rsidRPr="005A757D">
        <w:rPr>
          <w:rFonts w:ascii="幼圆" w:eastAsia="幼圆" w:hint="eastAsia"/>
        </w:rPr>
        <w:t>应当关注重点岗位和重要领域，通过领导点评、集体讨论、问卷调查、自行查找等方式开展工作，组织力量认真排查重点风险点。及时找出重点风险点，进行统计分析，快速拟定应对控制措施。</w:t>
      </w:r>
    </w:p>
    <w:p w:rsidR="004966B6" w:rsidRPr="005A757D" w:rsidRDefault="004966B6" w:rsidP="007C4011">
      <w:pPr>
        <w:pStyle w:val="4"/>
        <w:rPr>
          <w:rFonts w:ascii="幼圆" w:eastAsia="幼圆"/>
        </w:rPr>
      </w:pPr>
      <w:bookmarkStart w:id="170" w:name="_Toc486076520"/>
      <w:bookmarkStart w:id="171" w:name="_Toc486076682"/>
      <w:bookmarkStart w:id="172" w:name="_Toc511464401"/>
      <w:r w:rsidRPr="005A757D">
        <w:rPr>
          <w:rFonts w:ascii="幼圆" w:eastAsia="幼圆" w:hint="eastAsia"/>
        </w:rPr>
        <w:lastRenderedPageBreak/>
        <w:t>重点风险内容</w:t>
      </w:r>
      <w:bookmarkEnd w:id="170"/>
      <w:bookmarkEnd w:id="171"/>
      <w:bookmarkEnd w:id="172"/>
    </w:p>
    <w:tbl>
      <w:tblPr>
        <w:tblStyle w:val="aa"/>
        <w:tblW w:w="0" w:type="auto"/>
        <w:tblLook w:val="04A0" w:firstRow="1" w:lastRow="0" w:firstColumn="1" w:lastColumn="0" w:noHBand="0" w:noVBand="1"/>
      </w:tblPr>
      <w:tblGrid>
        <w:gridCol w:w="1413"/>
        <w:gridCol w:w="6883"/>
      </w:tblGrid>
      <w:tr w:rsidR="005B220E" w:rsidRPr="005A757D" w:rsidTr="005614B4">
        <w:tc>
          <w:tcPr>
            <w:tcW w:w="1413" w:type="dxa"/>
            <w:vMerge w:val="restart"/>
          </w:tcPr>
          <w:p w:rsidR="005B220E" w:rsidRPr="005A757D" w:rsidRDefault="005B220E" w:rsidP="007C4011">
            <w:pPr>
              <w:spacing w:line="312" w:lineRule="auto"/>
              <w:rPr>
                <w:rFonts w:ascii="幼圆" w:eastAsia="幼圆" w:hAnsiTheme="minorEastAsia"/>
                <w:b/>
                <w:sz w:val="24"/>
                <w:szCs w:val="24"/>
              </w:rPr>
            </w:pPr>
            <w:r w:rsidRPr="005A757D">
              <w:rPr>
                <w:rFonts w:ascii="幼圆" w:eastAsia="幼圆" w:hAnsiTheme="minorEastAsia" w:hint="eastAsia"/>
                <w:sz w:val="24"/>
                <w:szCs w:val="24"/>
              </w:rPr>
              <w:t>制度机制重点风险</w:t>
            </w:r>
          </w:p>
        </w:tc>
        <w:tc>
          <w:tcPr>
            <w:tcW w:w="6883" w:type="dxa"/>
          </w:tcPr>
          <w:p w:rsidR="005B220E" w:rsidRPr="005A757D" w:rsidRDefault="005B220E" w:rsidP="007C4011">
            <w:pPr>
              <w:spacing w:line="312" w:lineRule="auto"/>
              <w:rPr>
                <w:rFonts w:ascii="幼圆" w:eastAsia="幼圆" w:hAnsiTheme="minorEastAsia"/>
                <w:b/>
                <w:sz w:val="24"/>
                <w:szCs w:val="24"/>
              </w:rPr>
            </w:pPr>
            <w:r w:rsidRPr="005A757D">
              <w:rPr>
                <w:rFonts w:ascii="幼圆" w:eastAsia="幼圆" w:hAnsiTheme="minorEastAsia" w:hint="eastAsia"/>
                <w:sz w:val="24"/>
                <w:szCs w:val="24"/>
              </w:rPr>
              <w:t>1.检查内控制度是否全覆盖单位各项经济业务活动、是否覆盖权力运行全过程。</w:t>
            </w:r>
          </w:p>
        </w:tc>
      </w:tr>
      <w:tr w:rsidR="005B220E" w:rsidRPr="005A757D" w:rsidTr="005614B4">
        <w:tc>
          <w:tcPr>
            <w:tcW w:w="1413" w:type="dxa"/>
            <w:vMerge/>
          </w:tcPr>
          <w:p w:rsidR="005B220E" w:rsidRPr="005A757D" w:rsidRDefault="005B220E" w:rsidP="007C4011">
            <w:pPr>
              <w:spacing w:line="312" w:lineRule="auto"/>
              <w:rPr>
                <w:rFonts w:ascii="幼圆" w:eastAsia="幼圆" w:hAnsiTheme="minorEastAsia"/>
                <w:b/>
                <w:sz w:val="24"/>
                <w:szCs w:val="24"/>
              </w:rPr>
            </w:pPr>
          </w:p>
        </w:tc>
        <w:tc>
          <w:tcPr>
            <w:tcW w:w="6883" w:type="dxa"/>
          </w:tcPr>
          <w:p w:rsidR="005B220E" w:rsidRPr="005A757D" w:rsidRDefault="005B220E" w:rsidP="007C4011">
            <w:pPr>
              <w:spacing w:line="312" w:lineRule="auto"/>
              <w:rPr>
                <w:rFonts w:ascii="幼圆" w:eastAsia="幼圆" w:hAnsiTheme="minorEastAsia"/>
                <w:sz w:val="24"/>
                <w:szCs w:val="24"/>
              </w:rPr>
            </w:pPr>
            <w:r w:rsidRPr="005A757D">
              <w:rPr>
                <w:rFonts w:ascii="幼圆" w:eastAsia="幼圆" w:hAnsiTheme="minorEastAsia" w:hint="eastAsia"/>
                <w:sz w:val="24"/>
                <w:szCs w:val="24"/>
              </w:rPr>
              <w:t>2.检查各项内控制度是否行之有效、是否存在无制度控制的风险。</w:t>
            </w:r>
          </w:p>
        </w:tc>
      </w:tr>
      <w:tr w:rsidR="005B220E" w:rsidRPr="005A757D" w:rsidTr="005614B4">
        <w:tc>
          <w:tcPr>
            <w:tcW w:w="1413" w:type="dxa"/>
            <w:vMerge w:val="restart"/>
          </w:tcPr>
          <w:p w:rsidR="005B220E" w:rsidRPr="005A757D" w:rsidRDefault="005B220E" w:rsidP="007C4011">
            <w:pPr>
              <w:spacing w:line="312" w:lineRule="auto"/>
              <w:rPr>
                <w:rFonts w:ascii="幼圆" w:eastAsia="幼圆" w:hAnsiTheme="minorEastAsia"/>
                <w:sz w:val="24"/>
                <w:szCs w:val="24"/>
              </w:rPr>
            </w:pPr>
            <w:r w:rsidRPr="005A757D">
              <w:rPr>
                <w:rFonts w:ascii="幼圆" w:eastAsia="幼圆" w:hAnsiTheme="minorEastAsia" w:hint="eastAsia"/>
                <w:sz w:val="24"/>
                <w:szCs w:val="24"/>
              </w:rPr>
              <w:t>道德素质重点风险</w:t>
            </w:r>
          </w:p>
        </w:tc>
        <w:tc>
          <w:tcPr>
            <w:tcW w:w="6883" w:type="dxa"/>
          </w:tcPr>
          <w:p w:rsidR="005B220E" w:rsidRPr="005A757D" w:rsidRDefault="005B220E" w:rsidP="007C4011">
            <w:pPr>
              <w:spacing w:line="312" w:lineRule="auto"/>
              <w:rPr>
                <w:rFonts w:ascii="幼圆" w:eastAsia="幼圆" w:hAnsiTheme="minorEastAsia"/>
                <w:sz w:val="24"/>
                <w:szCs w:val="24"/>
              </w:rPr>
            </w:pPr>
            <w:r w:rsidRPr="005A757D">
              <w:rPr>
                <w:rFonts w:ascii="幼圆" w:eastAsia="幼圆" w:hAnsiTheme="minorEastAsia" w:hint="eastAsia"/>
                <w:sz w:val="24"/>
                <w:szCs w:val="24"/>
              </w:rPr>
              <w:t>1.是否存在无视组织纪律和管理制度的行为。</w:t>
            </w:r>
          </w:p>
        </w:tc>
      </w:tr>
      <w:tr w:rsidR="005B220E" w:rsidRPr="005A757D" w:rsidTr="005614B4">
        <w:tc>
          <w:tcPr>
            <w:tcW w:w="1413" w:type="dxa"/>
            <w:vMerge/>
          </w:tcPr>
          <w:p w:rsidR="005B220E" w:rsidRPr="005A757D" w:rsidRDefault="005B220E" w:rsidP="007C4011">
            <w:pPr>
              <w:spacing w:line="312" w:lineRule="auto"/>
              <w:rPr>
                <w:rFonts w:ascii="幼圆" w:eastAsia="幼圆" w:hAnsiTheme="minorEastAsia"/>
                <w:sz w:val="24"/>
                <w:szCs w:val="24"/>
              </w:rPr>
            </w:pPr>
          </w:p>
        </w:tc>
        <w:tc>
          <w:tcPr>
            <w:tcW w:w="6883" w:type="dxa"/>
          </w:tcPr>
          <w:p w:rsidR="005B220E" w:rsidRPr="005A757D" w:rsidRDefault="005B220E" w:rsidP="007C4011">
            <w:pPr>
              <w:spacing w:line="312" w:lineRule="auto"/>
              <w:rPr>
                <w:rFonts w:ascii="幼圆" w:eastAsia="幼圆" w:hAnsiTheme="minorEastAsia"/>
                <w:sz w:val="24"/>
                <w:szCs w:val="24"/>
              </w:rPr>
            </w:pPr>
            <w:r w:rsidRPr="005A757D">
              <w:rPr>
                <w:rFonts w:ascii="幼圆" w:eastAsia="幼圆" w:hAnsiTheme="minorEastAsia" w:hint="eastAsia"/>
                <w:sz w:val="24"/>
                <w:szCs w:val="24"/>
              </w:rPr>
              <w:t>2.是否存在超越职权范围的行为。</w:t>
            </w:r>
          </w:p>
        </w:tc>
      </w:tr>
      <w:tr w:rsidR="005B220E" w:rsidRPr="005A757D" w:rsidTr="005614B4">
        <w:tc>
          <w:tcPr>
            <w:tcW w:w="1413" w:type="dxa"/>
            <w:vMerge/>
          </w:tcPr>
          <w:p w:rsidR="005B220E" w:rsidRPr="005A757D" w:rsidRDefault="005B220E" w:rsidP="007C4011">
            <w:pPr>
              <w:spacing w:line="312" w:lineRule="auto"/>
              <w:rPr>
                <w:rFonts w:ascii="幼圆" w:eastAsia="幼圆" w:hAnsiTheme="minorEastAsia"/>
                <w:sz w:val="24"/>
                <w:szCs w:val="24"/>
              </w:rPr>
            </w:pPr>
          </w:p>
        </w:tc>
        <w:tc>
          <w:tcPr>
            <w:tcW w:w="6883" w:type="dxa"/>
          </w:tcPr>
          <w:p w:rsidR="005B220E" w:rsidRPr="005A757D" w:rsidRDefault="005B220E" w:rsidP="007C4011">
            <w:pPr>
              <w:spacing w:line="312" w:lineRule="auto"/>
              <w:rPr>
                <w:rFonts w:ascii="幼圆" w:eastAsia="幼圆" w:hAnsiTheme="minorEastAsia"/>
                <w:sz w:val="24"/>
                <w:szCs w:val="24"/>
              </w:rPr>
            </w:pPr>
            <w:r w:rsidRPr="005A757D">
              <w:rPr>
                <w:rFonts w:ascii="幼圆" w:eastAsia="幼圆" w:hAnsiTheme="minorEastAsia" w:hint="eastAsia"/>
                <w:sz w:val="24"/>
                <w:szCs w:val="24"/>
              </w:rPr>
              <w:t>3.是否存在虚报、瞒报的行为，是否存在串通舞弊和包庇违纪的行为。</w:t>
            </w:r>
          </w:p>
        </w:tc>
      </w:tr>
      <w:tr w:rsidR="005B220E" w:rsidRPr="005A757D" w:rsidTr="005614B4">
        <w:tc>
          <w:tcPr>
            <w:tcW w:w="1413" w:type="dxa"/>
            <w:vMerge/>
          </w:tcPr>
          <w:p w:rsidR="005B220E" w:rsidRPr="005A757D" w:rsidRDefault="005B220E" w:rsidP="007C4011">
            <w:pPr>
              <w:spacing w:line="312" w:lineRule="auto"/>
              <w:rPr>
                <w:rFonts w:ascii="幼圆" w:eastAsia="幼圆" w:hAnsiTheme="minorEastAsia"/>
                <w:sz w:val="24"/>
                <w:szCs w:val="24"/>
              </w:rPr>
            </w:pPr>
          </w:p>
        </w:tc>
        <w:tc>
          <w:tcPr>
            <w:tcW w:w="6883" w:type="dxa"/>
          </w:tcPr>
          <w:p w:rsidR="005B220E" w:rsidRPr="005A757D" w:rsidRDefault="005B220E" w:rsidP="007C4011">
            <w:pPr>
              <w:spacing w:line="312" w:lineRule="auto"/>
              <w:rPr>
                <w:rFonts w:ascii="幼圆" w:eastAsia="幼圆" w:hAnsiTheme="minorEastAsia"/>
                <w:sz w:val="24"/>
                <w:szCs w:val="24"/>
              </w:rPr>
            </w:pPr>
            <w:r w:rsidRPr="005A757D">
              <w:rPr>
                <w:rFonts w:ascii="幼圆" w:eastAsia="幼圆" w:hAnsiTheme="minorEastAsia" w:hint="eastAsia"/>
                <w:sz w:val="24"/>
                <w:szCs w:val="24"/>
              </w:rPr>
              <w:t>4.是否存在生活消费水平与收入不符的行为。</w:t>
            </w:r>
          </w:p>
        </w:tc>
      </w:tr>
      <w:tr w:rsidR="005B220E" w:rsidRPr="005A757D" w:rsidTr="005614B4">
        <w:tc>
          <w:tcPr>
            <w:tcW w:w="1413" w:type="dxa"/>
            <w:vMerge w:val="restart"/>
          </w:tcPr>
          <w:p w:rsidR="005B220E" w:rsidRPr="005A757D" w:rsidRDefault="005B220E" w:rsidP="007C4011">
            <w:pPr>
              <w:spacing w:line="312" w:lineRule="auto"/>
              <w:rPr>
                <w:rFonts w:ascii="幼圆" w:eastAsia="幼圆" w:hAnsiTheme="minorEastAsia"/>
                <w:sz w:val="24"/>
                <w:szCs w:val="24"/>
              </w:rPr>
            </w:pPr>
            <w:r w:rsidRPr="005A757D">
              <w:rPr>
                <w:rFonts w:ascii="幼圆" w:eastAsia="幼圆" w:hAnsiTheme="minorEastAsia" w:hint="eastAsia"/>
                <w:sz w:val="24"/>
                <w:szCs w:val="24"/>
              </w:rPr>
              <w:t>业务流程重点风险</w:t>
            </w:r>
          </w:p>
        </w:tc>
        <w:tc>
          <w:tcPr>
            <w:tcW w:w="6883" w:type="dxa"/>
          </w:tcPr>
          <w:p w:rsidR="005B220E" w:rsidRPr="005A757D" w:rsidRDefault="005B220E" w:rsidP="007C4011">
            <w:pPr>
              <w:spacing w:line="312" w:lineRule="auto"/>
              <w:rPr>
                <w:rFonts w:ascii="幼圆" w:eastAsia="幼圆" w:hAnsiTheme="minorEastAsia"/>
                <w:sz w:val="24"/>
                <w:szCs w:val="24"/>
              </w:rPr>
            </w:pPr>
            <w:r w:rsidRPr="005A757D">
              <w:rPr>
                <w:rFonts w:ascii="幼圆" w:eastAsia="幼圆" w:hAnsiTheme="minorEastAsia" w:hint="eastAsia"/>
                <w:sz w:val="24"/>
                <w:szCs w:val="24"/>
              </w:rPr>
              <w:t>1.各项业务流程是否存在高发违纪违法行为。</w:t>
            </w:r>
          </w:p>
        </w:tc>
      </w:tr>
      <w:tr w:rsidR="005B220E" w:rsidRPr="005A757D" w:rsidTr="005614B4">
        <w:tc>
          <w:tcPr>
            <w:tcW w:w="1413" w:type="dxa"/>
            <w:vMerge/>
          </w:tcPr>
          <w:p w:rsidR="005B220E" w:rsidRPr="005A757D" w:rsidRDefault="005B220E" w:rsidP="007C4011">
            <w:pPr>
              <w:spacing w:line="312" w:lineRule="auto"/>
              <w:rPr>
                <w:rFonts w:ascii="幼圆" w:eastAsia="幼圆" w:hAnsiTheme="minorEastAsia"/>
                <w:sz w:val="24"/>
                <w:szCs w:val="24"/>
              </w:rPr>
            </w:pPr>
          </w:p>
        </w:tc>
        <w:tc>
          <w:tcPr>
            <w:tcW w:w="6883" w:type="dxa"/>
          </w:tcPr>
          <w:p w:rsidR="005B220E" w:rsidRPr="005A757D" w:rsidRDefault="005B220E" w:rsidP="007C4011">
            <w:pPr>
              <w:spacing w:line="312" w:lineRule="auto"/>
              <w:rPr>
                <w:rFonts w:ascii="幼圆" w:eastAsia="幼圆" w:hAnsiTheme="minorEastAsia"/>
                <w:sz w:val="24"/>
                <w:szCs w:val="24"/>
              </w:rPr>
            </w:pPr>
            <w:r w:rsidRPr="005A757D">
              <w:rPr>
                <w:rFonts w:ascii="幼圆" w:eastAsia="幼圆" w:hAnsiTheme="minorEastAsia" w:hint="eastAsia"/>
                <w:sz w:val="24"/>
                <w:szCs w:val="24"/>
              </w:rPr>
              <w:t>2.各项业务流程是否还存在不相容岗位或职责不清晰等问题。</w:t>
            </w:r>
          </w:p>
        </w:tc>
      </w:tr>
      <w:tr w:rsidR="005B220E" w:rsidRPr="005A757D" w:rsidTr="005614B4">
        <w:tc>
          <w:tcPr>
            <w:tcW w:w="1413" w:type="dxa"/>
            <w:vMerge w:val="restart"/>
          </w:tcPr>
          <w:p w:rsidR="005B220E" w:rsidRPr="005A757D" w:rsidRDefault="005B220E" w:rsidP="007C4011">
            <w:pPr>
              <w:spacing w:line="312" w:lineRule="auto"/>
              <w:rPr>
                <w:rFonts w:ascii="幼圆" w:eastAsia="幼圆" w:hAnsiTheme="minorEastAsia"/>
                <w:sz w:val="24"/>
                <w:szCs w:val="24"/>
              </w:rPr>
            </w:pPr>
            <w:r w:rsidRPr="005A757D">
              <w:rPr>
                <w:rFonts w:ascii="幼圆" w:eastAsia="幼圆" w:hAnsiTheme="minorEastAsia" w:hint="eastAsia"/>
                <w:sz w:val="24"/>
                <w:szCs w:val="24"/>
              </w:rPr>
              <w:t>岗位职责重点风险</w:t>
            </w:r>
          </w:p>
        </w:tc>
        <w:tc>
          <w:tcPr>
            <w:tcW w:w="6883" w:type="dxa"/>
          </w:tcPr>
          <w:p w:rsidR="005B220E" w:rsidRPr="005A757D" w:rsidRDefault="005B220E" w:rsidP="007C4011">
            <w:pPr>
              <w:spacing w:line="312" w:lineRule="auto"/>
              <w:rPr>
                <w:rFonts w:ascii="幼圆" w:eastAsia="幼圆" w:hAnsiTheme="minorEastAsia"/>
                <w:sz w:val="24"/>
                <w:szCs w:val="24"/>
              </w:rPr>
            </w:pPr>
            <w:r w:rsidRPr="005A757D">
              <w:rPr>
                <w:rFonts w:ascii="幼圆" w:eastAsia="幼圆" w:hAnsiTheme="minorEastAsia" w:hint="eastAsia"/>
                <w:sz w:val="24"/>
                <w:szCs w:val="24"/>
              </w:rPr>
              <w:t>1.单位领导班子及成员是否在集体决策和执行议事规则方面存在可能的风险。</w:t>
            </w:r>
          </w:p>
        </w:tc>
      </w:tr>
      <w:tr w:rsidR="005B220E" w:rsidRPr="005A757D" w:rsidTr="005614B4">
        <w:tc>
          <w:tcPr>
            <w:tcW w:w="1413" w:type="dxa"/>
            <w:vMerge/>
          </w:tcPr>
          <w:p w:rsidR="005B220E" w:rsidRPr="005A757D" w:rsidRDefault="005B220E" w:rsidP="007C4011">
            <w:pPr>
              <w:spacing w:line="312" w:lineRule="auto"/>
              <w:rPr>
                <w:rFonts w:ascii="幼圆" w:eastAsia="幼圆" w:hAnsiTheme="minorEastAsia"/>
                <w:sz w:val="24"/>
                <w:szCs w:val="24"/>
              </w:rPr>
            </w:pPr>
          </w:p>
        </w:tc>
        <w:tc>
          <w:tcPr>
            <w:tcW w:w="6883" w:type="dxa"/>
          </w:tcPr>
          <w:p w:rsidR="005B220E" w:rsidRPr="005A757D" w:rsidRDefault="005B220E" w:rsidP="007C4011">
            <w:pPr>
              <w:spacing w:line="312" w:lineRule="auto"/>
              <w:rPr>
                <w:rFonts w:ascii="幼圆" w:eastAsia="幼圆" w:hAnsiTheme="minorEastAsia"/>
                <w:sz w:val="24"/>
                <w:szCs w:val="24"/>
              </w:rPr>
            </w:pPr>
            <w:r w:rsidRPr="005A757D">
              <w:rPr>
                <w:rFonts w:ascii="幼圆" w:eastAsia="幼圆" w:hAnsiTheme="minorEastAsia" w:hint="eastAsia"/>
                <w:sz w:val="24"/>
                <w:szCs w:val="24"/>
              </w:rPr>
              <w:t>2.在资金流量大、重要行政审批环节、重大项目管理等关键岗位工作中是否存在可能的风险。</w:t>
            </w:r>
          </w:p>
        </w:tc>
      </w:tr>
      <w:tr w:rsidR="005B220E" w:rsidRPr="005A757D" w:rsidTr="005614B4">
        <w:tc>
          <w:tcPr>
            <w:tcW w:w="1413" w:type="dxa"/>
            <w:vMerge/>
          </w:tcPr>
          <w:p w:rsidR="005B220E" w:rsidRPr="005A757D" w:rsidRDefault="005B220E" w:rsidP="007C4011">
            <w:pPr>
              <w:spacing w:line="312" w:lineRule="auto"/>
              <w:rPr>
                <w:rFonts w:ascii="幼圆" w:eastAsia="幼圆" w:hAnsiTheme="minorEastAsia"/>
                <w:sz w:val="24"/>
                <w:szCs w:val="24"/>
              </w:rPr>
            </w:pPr>
          </w:p>
        </w:tc>
        <w:tc>
          <w:tcPr>
            <w:tcW w:w="6883" w:type="dxa"/>
          </w:tcPr>
          <w:p w:rsidR="005B220E" w:rsidRPr="005A757D" w:rsidRDefault="005B220E" w:rsidP="007C4011">
            <w:pPr>
              <w:spacing w:line="312" w:lineRule="auto"/>
              <w:rPr>
                <w:rFonts w:ascii="幼圆" w:eastAsia="幼圆" w:hAnsiTheme="minorEastAsia"/>
                <w:sz w:val="24"/>
                <w:szCs w:val="24"/>
              </w:rPr>
            </w:pPr>
            <w:r w:rsidRPr="005A757D">
              <w:rPr>
                <w:rFonts w:ascii="幼圆" w:eastAsia="幼圆" w:hAnsiTheme="minorEastAsia" w:hint="eastAsia"/>
                <w:sz w:val="24"/>
                <w:szCs w:val="24"/>
              </w:rPr>
              <w:t>3.各个岗位在履行职责中是否还存在可能的风险。</w:t>
            </w:r>
          </w:p>
        </w:tc>
      </w:tr>
    </w:tbl>
    <w:p w:rsidR="004966B6" w:rsidRPr="005A757D" w:rsidRDefault="004966B6" w:rsidP="007C4011">
      <w:pPr>
        <w:pStyle w:val="a1"/>
        <w:rPr>
          <w:rFonts w:ascii="幼圆" w:eastAsia="幼圆"/>
        </w:rPr>
      </w:pPr>
      <w:bookmarkStart w:id="173" w:name="_Toc486076401"/>
      <w:bookmarkStart w:id="174" w:name="_Toc486076521"/>
      <w:bookmarkStart w:id="175" w:name="_Toc486076683"/>
      <w:bookmarkStart w:id="176" w:name="_Toc511464402"/>
      <w:r w:rsidRPr="005A757D">
        <w:rPr>
          <w:rFonts w:ascii="幼圆" w:eastAsia="幼圆" w:hint="eastAsia"/>
        </w:rPr>
        <w:t>风险评估与应对表（表样）</w:t>
      </w:r>
      <w:bookmarkEnd w:id="173"/>
      <w:bookmarkEnd w:id="174"/>
      <w:bookmarkEnd w:id="175"/>
      <w:bookmarkEnd w:id="176"/>
    </w:p>
    <w:tbl>
      <w:tblPr>
        <w:tblStyle w:val="aa"/>
        <w:tblW w:w="8472" w:type="dxa"/>
        <w:tblLook w:val="04A0" w:firstRow="1" w:lastRow="0" w:firstColumn="1" w:lastColumn="0" w:noHBand="0" w:noVBand="1"/>
      </w:tblPr>
      <w:tblGrid>
        <w:gridCol w:w="1384"/>
        <w:gridCol w:w="1418"/>
        <w:gridCol w:w="1417"/>
        <w:gridCol w:w="1418"/>
        <w:gridCol w:w="1417"/>
        <w:gridCol w:w="1418"/>
      </w:tblGrid>
      <w:tr w:rsidR="00C32A18" w:rsidRPr="005A757D" w:rsidTr="005614B4">
        <w:tc>
          <w:tcPr>
            <w:tcW w:w="1384" w:type="dxa"/>
          </w:tcPr>
          <w:p w:rsidR="00C32A18" w:rsidRPr="005A757D" w:rsidRDefault="00C32A18" w:rsidP="007C4011">
            <w:pPr>
              <w:spacing w:line="360" w:lineRule="auto"/>
              <w:jc w:val="center"/>
              <w:rPr>
                <w:rFonts w:ascii="幼圆" w:eastAsia="幼圆" w:hAnsiTheme="minorEastAsia"/>
                <w:sz w:val="24"/>
                <w:szCs w:val="24"/>
              </w:rPr>
            </w:pPr>
            <w:r w:rsidRPr="005A757D">
              <w:rPr>
                <w:rFonts w:ascii="幼圆" w:eastAsia="幼圆" w:hAnsiTheme="minorEastAsia" w:hint="eastAsia"/>
                <w:sz w:val="24"/>
                <w:szCs w:val="24"/>
              </w:rPr>
              <w:t>业务分类</w:t>
            </w:r>
          </w:p>
        </w:tc>
        <w:tc>
          <w:tcPr>
            <w:tcW w:w="1418" w:type="dxa"/>
          </w:tcPr>
          <w:p w:rsidR="00C32A18" w:rsidRPr="005A757D" w:rsidRDefault="00C32A18" w:rsidP="007C4011">
            <w:pPr>
              <w:spacing w:line="360" w:lineRule="auto"/>
              <w:jc w:val="center"/>
              <w:rPr>
                <w:rFonts w:ascii="幼圆" w:eastAsia="幼圆" w:hAnsiTheme="minorEastAsia"/>
                <w:sz w:val="24"/>
                <w:szCs w:val="24"/>
              </w:rPr>
            </w:pPr>
            <w:r w:rsidRPr="005A757D">
              <w:rPr>
                <w:rFonts w:ascii="幼圆" w:eastAsia="幼圆" w:hAnsiTheme="minorEastAsia" w:hint="eastAsia"/>
                <w:sz w:val="24"/>
                <w:szCs w:val="24"/>
              </w:rPr>
              <w:t>流程名称</w:t>
            </w:r>
          </w:p>
        </w:tc>
        <w:tc>
          <w:tcPr>
            <w:tcW w:w="1417" w:type="dxa"/>
          </w:tcPr>
          <w:p w:rsidR="00C32A18" w:rsidRPr="005A757D" w:rsidRDefault="00C32A18" w:rsidP="007C4011">
            <w:pPr>
              <w:spacing w:line="360" w:lineRule="auto"/>
              <w:jc w:val="center"/>
              <w:rPr>
                <w:rFonts w:ascii="幼圆" w:eastAsia="幼圆" w:hAnsiTheme="minorEastAsia"/>
                <w:sz w:val="24"/>
                <w:szCs w:val="24"/>
              </w:rPr>
            </w:pPr>
            <w:r w:rsidRPr="005A757D">
              <w:rPr>
                <w:rFonts w:ascii="幼圆" w:eastAsia="幼圆" w:hAnsiTheme="minorEastAsia" w:hint="eastAsia"/>
                <w:sz w:val="24"/>
                <w:szCs w:val="24"/>
              </w:rPr>
              <w:t>风险节点</w:t>
            </w:r>
          </w:p>
        </w:tc>
        <w:tc>
          <w:tcPr>
            <w:tcW w:w="1418" w:type="dxa"/>
          </w:tcPr>
          <w:p w:rsidR="00C32A18" w:rsidRPr="005A757D" w:rsidRDefault="00C32A18" w:rsidP="007C4011">
            <w:pPr>
              <w:spacing w:line="360" w:lineRule="auto"/>
              <w:jc w:val="center"/>
              <w:rPr>
                <w:rFonts w:ascii="幼圆" w:eastAsia="幼圆" w:hAnsiTheme="minorEastAsia"/>
                <w:sz w:val="24"/>
                <w:szCs w:val="24"/>
              </w:rPr>
            </w:pPr>
            <w:r w:rsidRPr="005A757D">
              <w:rPr>
                <w:rFonts w:ascii="幼圆" w:eastAsia="幼圆" w:hAnsiTheme="minorEastAsia" w:hint="eastAsia"/>
                <w:sz w:val="24"/>
                <w:szCs w:val="24"/>
              </w:rPr>
              <w:t>风险描述</w:t>
            </w:r>
          </w:p>
        </w:tc>
        <w:tc>
          <w:tcPr>
            <w:tcW w:w="1417" w:type="dxa"/>
            <w:tcBorders>
              <w:bottom w:val="single" w:sz="4" w:space="0" w:color="auto"/>
            </w:tcBorders>
          </w:tcPr>
          <w:p w:rsidR="00C32A18" w:rsidRPr="005A757D" w:rsidRDefault="00C32A18" w:rsidP="007C4011">
            <w:pPr>
              <w:spacing w:line="360" w:lineRule="auto"/>
              <w:jc w:val="center"/>
              <w:rPr>
                <w:rFonts w:ascii="幼圆" w:eastAsia="幼圆" w:hAnsiTheme="minorEastAsia"/>
                <w:sz w:val="24"/>
                <w:szCs w:val="24"/>
              </w:rPr>
            </w:pPr>
            <w:r w:rsidRPr="005A757D">
              <w:rPr>
                <w:rFonts w:ascii="幼圆" w:eastAsia="幼圆" w:hAnsiTheme="minorEastAsia" w:hint="eastAsia"/>
                <w:sz w:val="24"/>
                <w:szCs w:val="24"/>
              </w:rPr>
              <w:t>控制方法</w:t>
            </w:r>
          </w:p>
        </w:tc>
        <w:tc>
          <w:tcPr>
            <w:tcW w:w="1418" w:type="dxa"/>
            <w:tcBorders>
              <w:bottom w:val="single" w:sz="4" w:space="0" w:color="auto"/>
            </w:tcBorders>
          </w:tcPr>
          <w:p w:rsidR="00C32A18" w:rsidRPr="005A757D" w:rsidRDefault="00C32A18" w:rsidP="007C4011">
            <w:pPr>
              <w:spacing w:line="360" w:lineRule="auto"/>
              <w:jc w:val="center"/>
              <w:rPr>
                <w:rFonts w:ascii="幼圆" w:eastAsia="幼圆" w:hAnsiTheme="minorEastAsia"/>
                <w:sz w:val="24"/>
                <w:szCs w:val="24"/>
              </w:rPr>
            </w:pPr>
            <w:r w:rsidRPr="005A757D">
              <w:rPr>
                <w:rFonts w:ascii="幼圆" w:eastAsia="幼圆" w:hAnsiTheme="minorEastAsia" w:hint="eastAsia"/>
                <w:sz w:val="24"/>
                <w:szCs w:val="24"/>
              </w:rPr>
              <w:t>控制措施</w:t>
            </w:r>
          </w:p>
        </w:tc>
      </w:tr>
      <w:tr w:rsidR="00C32A18" w:rsidRPr="005A757D" w:rsidTr="005614B4">
        <w:tc>
          <w:tcPr>
            <w:tcW w:w="1384" w:type="dxa"/>
          </w:tcPr>
          <w:p w:rsidR="00C32A18" w:rsidRPr="005A757D" w:rsidRDefault="00C32A18" w:rsidP="007C4011">
            <w:pPr>
              <w:spacing w:line="360" w:lineRule="auto"/>
              <w:rPr>
                <w:rFonts w:ascii="幼圆" w:eastAsia="幼圆" w:hAnsiTheme="minorEastAsia"/>
                <w:sz w:val="24"/>
                <w:szCs w:val="24"/>
              </w:rPr>
            </w:pPr>
          </w:p>
        </w:tc>
        <w:tc>
          <w:tcPr>
            <w:tcW w:w="1418" w:type="dxa"/>
          </w:tcPr>
          <w:p w:rsidR="00C32A18" w:rsidRPr="005A757D" w:rsidRDefault="00C32A18" w:rsidP="007C4011">
            <w:pPr>
              <w:spacing w:line="360" w:lineRule="auto"/>
              <w:rPr>
                <w:rFonts w:ascii="幼圆" w:eastAsia="幼圆" w:hAnsiTheme="minorEastAsia"/>
                <w:sz w:val="24"/>
                <w:szCs w:val="24"/>
              </w:rPr>
            </w:pPr>
          </w:p>
        </w:tc>
        <w:tc>
          <w:tcPr>
            <w:tcW w:w="1417" w:type="dxa"/>
          </w:tcPr>
          <w:p w:rsidR="00C32A18" w:rsidRPr="005A757D" w:rsidRDefault="00C32A18" w:rsidP="007C4011">
            <w:pPr>
              <w:spacing w:line="360" w:lineRule="auto"/>
              <w:rPr>
                <w:rFonts w:ascii="幼圆" w:eastAsia="幼圆" w:hAnsiTheme="minorEastAsia"/>
                <w:sz w:val="24"/>
                <w:szCs w:val="24"/>
              </w:rPr>
            </w:pPr>
          </w:p>
        </w:tc>
        <w:tc>
          <w:tcPr>
            <w:tcW w:w="1418" w:type="dxa"/>
          </w:tcPr>
          <w:p w:rsidR="00C32A18" w:rsidRPr="005A757D" w:rsidRDefault="00C32A18" w:rsidP="007C4011">
            <w:pPr>
              <w:spacing w:line="360" w:lineRule="auto"/>
              <w:rPr>
                <w:rFonts w:ascii="幼圆" w:eastAsia="幼圆" w:hAnsiTheme="minorEastAsia"/>
                <w:sz w:val="24"/>
                <w:szCs w:val="24"/>
              </w:rPr>
            </w:pPr>
          </w:p>
        </w:tc>
        <w:tc>
          <w:tcPr>
            <w:tcW w:w="1417" w:type="dxa"/>
            <w:shd w:val="clear" w:color="auto" w:fill="FFFFFF" w:themeFill="background1"/>
          </w:tcPr>
          <w:p w:rsidR="00C32A18" w:rsidRPr="005A757D" w:rsidRDefault="00C32A18" w:rsidP="007C4011">
            <w:pPr>
              <w:spacing w:line="360" w:lineRule="auto"/>
              <w:rPr>
                <w:rFonts w:ascii="幼圆" w:eastAsia="幼圆" w:hAnsiTheme="minorEastAsia"/>
                <w:sz w:val="24"/>
                <w:szCs w:val="24"/>
                <w:shd w:val="pct15" w:color="auto" w:fill="FFFFFF"/>
              </w:rPr>
            </w:pPr>
          </w:p>
        </w:tc>
        <w:tc>
          <w:tcPr>
            <w:tcW w:w="1418" w:type="dxa"/>
            <w:shd w:val="clear" w:color="auto" w:fill="FFFFFF" w:themeFill="background1"/>
          </w:tcPr>
          <w:p w:rsidR="00C32A18" w:rsidRPr="005A757D" w:rsidRDefault="00C32A18" w:rsidP="007C4011">
            <w:pPr>
              <w:spacing w:line="360" w:lineRule="auto"/>
              <w:rPr>
                <w:rFonts w:ascii="幼圆" w:eastAsia="幼圆" w:hAnsiTheme="minorEastAsia"/>
                <w:sz w:val="24"/>
                <w:szCs w:val="24"/>
                <w:shd w:val="pct15" w:color="auto" w:fill="FFFFFF"/>
              </w:rPr>
            </w:pPr>
          </w:p>
        </w:tc>
      </w:tr>
      <w:tr w:rsidR="00C32A18" w:rsidRPr="005A757D" w:rsidTr="005614B4">
        <w:tc>
          <w:tcPr>
            <w:tcW w:w="1384" w:type="dxa"/>
          </w:tcPr>
          <w:p w:rsidR="00C32A18" w:rsidRPr="005A757D" w:rsidRDefault="00C32A18" w:rsidP="007C4011">
            <w:pPr>
              <w:spacing w:line="360" w:lineRule="auto"/>
              <w:rPr>
                <w:rFonts w:ascii="幼圆" w:eastAsia="幼圆" w:hAnsiTheme="minorEastAsia"/>
                <w:sz w:val="24"/>
                <w:szCs w:val="24"/>
              </w:rPr>
            </w:pPr>
          </w:p>
        </w:tc>
        <w:tc>
          <w:tcPr>
            <w:tcW w:w="1418" w:type="dxa"/>
          </w:tcPr>
          <w:p w:rsidR="00C32A18" w:rsidRPr="005A757D" w:rsidRDefault="00C32A18" w:rsidP="007C4011">
            <w:pPr>
              <w:spacing w:line="360" w:lineRule="auto"/>
              <w:rPr>
                <w:rFonts w:ascii="幼圆" w:eastAsia="幼圆" w:hAnsiTheme="minorEastAsia"/>
                <w:sz w:val="24"/>
                <w:szCs w:val="24"/>
              </w:rPr>
            </w:pPr>
          </w:p>
        </w:tc>
        <w:tc>
          <w:tcPr>
            <w:tcW w:w="1417" w:type="dxa"/>
          </w:tcPr>
          <w:p w:rsidR="00C32A18" w:rsidRPr="005A757D" w:rsidRDefault="00C32A18" w:rsidP="007C4011">
            <w:pPr>
              <w:spacing w:line="360" w:lineRule="auto"/>
              <w:rPr>
                <w:rFonts w:ascii="幼圆" w:eastAsia="幼圆" w:hAnsiTheme="minorEastAsia"/>
                <w:sz w:val="24"/>
                <w:szCs w:val="24"/>
              </w:rPr>
            </w:pPr>
          </w:p>
        </w:tc>
        <w:tc>
          <w:tcPr>
            <w:tcW w:w="1418" w:type="dxa"/>
          </w:tcPr>
          <w:p w:rsidR="00C32A18" w:rsidRPr="005A757D" w:rsidRDefault="00C32A18" w:rsidP="007C4011">
            <w:pPr>
              <w:spacing w:line="360" w:lineRule="auto"/>
              <w:rPr>
                <w:rFonts w:ascii="幼圆" w:eastAsia="幼圆" w:hAnsiTheme="minorEastAsia"/>
                <w:sz w:val="24"/>
                <w:szCs w:val="24"/>
              </w:rPr>
            </w:pPr>
          </w:p>
        </w:tc>
        <w:tc>
          <w:tcPr>
            <w:tcW w:w="1417" w:type="dxa"/>
            <w:shd w:val="clear" w:color="auto" w:fill="FFFFFF" w:themeFill="background1"/>
          </w:tcPr>
          <w:p w:rsidR="00C32A18" w:rsidRPr="005A757D" w:rsidRDefault="00C32A18" w:rsidP="007C4011">
            <w:pPr>
              <w:spacing w:line="360" w:lineRule="auto"/>
              <w:rPr>
                <w:rFonts w:ascii="幼圆" w:eastAsia="幼圆" w:hAnsiTheme="minorEastAsia"/>
                <w:sz w:val="24"/>
                <w:szCs w:val="24"/>
                <w:shd w:val="pct15" w:color="auto" w:fill="FFFFFF"/>
              </w:rPr>
            </w:pPr>
          </w:p>
        </w:tc>
        <w:tc>
          <w:tcPr>
            <w:tcW w:w="1418" w:type="dxa"/>
            <w:shd w:val="clear" w:color="auto" w:fill="FFFFFF" w:themeFill="background1"/>
          </w:tcPr>
          <w:p w:rsidR="00C32A18" w:rsidRPr="005A757D" w:rsidRDefault="00C32A18" w:rsidP="007C4011">
            <w:pPr>
              <w:spacing w:line="360" w:lineRule="auto"/>
              <w:rPr>
                <w:rFonts w:ascii="幼圆" w:eastAsia="幼圆" w:hAnsiTheme="minorEastAsia"/>
                <w:sz w:val="24"/>
                <w:szCs w:val="24"/>
                <w:shd w:val="pct15" w:color="auto" w:fill="FFFFFF"/>
              </w:rPr>
            </w:pPr>
          </w:p>
        </w:tc>
      </w:tr>
      <w:tr w:rsidR="00C32A18" w:rsidRPr="005A757D" w:rsidTr="005614B4">
        <w:tc>
          <w:tcPr>
            <w:tcW w:w="1384" w:type="dxa"/>
          </w:tcPr>
          <w:p w:rsidR="00C32A18" w:rsidRPr="005A757D" w:rsidRDefault="00C32A18" w:rsidP="007C4011">
            <w:pPr>
              <w:spacing w:line="360" w:lineRule="auto"/>
              <w:rPr>
                <w:rFonts w:ascii="幼圆" w:eastAsia="幼圆" w:hAnsiTheme="minorEastAsia"/>
                <w:sz w:val="24"/>
                <w:szCs w:val="24"/>
              </w:rPr>
            </w:pPr>
          </w:p>
        </w:tc>
        <w:tc>
          <w:tcPr>
            <w:tcW w:w="1418" w:type="dxa"/>
          </w:tcPr>
          <w:p w:rsidR="00C32A18" w:rsidRPr="005A757D" w:rsidRDefault="00C32A18" w:rsidP="007C4011">
            <w:pPr>
              <w:spacing w:line="360" w:lineRule="auto"/>
              <w:rPr>
                <w:rFonts w:ascii="幼圆" w:eastAsia="幼圆" w:hAnsiTheme="minorEastAsia"/>
                <w:sz w:val="24"/>
                <w:szCs w:val="24"/>
              </w:rPr>
            </w:pPr>
          </w:p>
        </w:tc>
        <w:tc>
          <w:tcPr>
            <w:tcW w:w="1417" w:type="dxa"/>
          </w:tcPr>
          <w:p w:rsidR="00C32A18" w:rsidRPr="005A757D" w:rsidRDefault="00C32A18" w:rsidP="007C4011">
            <w:pPr>
              <w:spacing w:line="360" w:lineRule="auto"/>
              <w:rPr>
                <w:rFonts w:ascii="幼圆" w:eastAsia="幼圆" w:hAnsiTheme="minorEastAsia"/>
                <w:sz w:val="24"/>
                <w:szCs w:val="24"/>
              </w:rPr>
            </w:pPr>
          </w:p>
        </w:tc>
        <w:tc>
          <w:tcPr>
            <w:tcW w:w="1418" w:type="dxa"/>
          </w:tcPr>
          <w:p w:rsidR="00C32A18" w:rsidRPr="005A757D" w:rsidRDefault="00C32A18" w:rsidP="007C4011">
            <w:pPr>
              <w:spacing w:line="360" w:lineRule="auto"/>
              <w:rPr>
                <w:rFonts w:ascii="幼圆" w:eastAsia="幼圆" w:hAnsiTheme="minorEastAsia"/>
                <w:sz w:val="24"/>
                <w:szCs w:val="24"/>
              </w:rPr>
            </w:pPr>
          </w:p>
        </w:tc>
        <w:tc>
          <w:tcPr>
            <w:tcW w:w="1417" w:type="dxa"/>
            <w:shd w:val="clear" w:color="auto" w:fill="FFFFFF" w:themeFill="background1"/>
          </w:tcPr>
          <w:p w:rsidR="00C32A18" w:rsidRPr="005A757D" w:rsidRDefault="00C32A18" w:rsidP="007C4011">
            <w:pPr>
              <w:spacing w:line="360" w:lineRule="auto"/>
              <w:rPr>
                <w:rFonts w:ascii="幼圆" w:eastAsia="幼圆" w:hAnsiTheme="minorEastAsia"/>
                <w:sz w:val="24"/>
                <w:szCs w:val="24"/>
                <w:shd w:val="pct15" w:color="auto" w:fill="FFFFFF"/>
              </w:rPr>
            </w:pPr>
          </w:p>
        </w:tc>
        <w:tc>
          <w:tcPr>
            <w:tcW w:w="1418" w:type="dxa"/>
            <w:shd w:val="clear" w:color="auto" w:fill="FFFFFF" w:themeFill="background1"/>
          </w:tcPr>
          <w:p w:rsidR="00C32A18" w:rsidRPr="005A757D" w:rsidRDefault="00C32A18" w:rsidP="007C4011">
            <w:pPr>
              <w:spacing w:line="360" w:lineRule="auto"/>
              <w:rPr>
                <w:rFonts w:ascii="幼圆" w:eastAsia="幼圆" w:hAnsiTheme="minorEastAsia"/>
                <w:sz w:val="24"/>
                <w:szCs w:val="24"/>
                <w:shd w:val="pct15" w:color="auto" w:fill="FFFFFF"/>
              </w:rPr>
            </w:pPr>
          </w:p>
        </w:tc>
      </w:tr>
      <w:tr w:rsidR="00C32A18" w:rsidRPr="005A757D" w:rsidTr="005614B4">
        <w:tc>
          <w:tcPr>
            <w:tcW w:w="1384" w:type="dxa"/>
          </w:tcPr>
          <w:p w:rsidR="00C32A18" w:rsidRPr="005A757D" w:rsidRDefault="00C32A18" w:rsidP="007C4011">
            <w:pPr>
              <w:spacing w:line="360" w:lineRule="auto"/>
              <w:rPr>
                <w:rFonts w:ascii="幼圆" w:eastAsia="幼圆" w:hAnsiTheme="minorEastAsia"/>
                <w:sz w:val="24"/>
                <w:szCs w:val="24"/>
              </w:rPr>
            </w:pPr>
          </w:p>
        </w:tc>
        <w:tc>
          <w:tcPr>
            <w:tcW w:w="1418" w:type="dxa"/>
          </w:tcPr>
          <w:p w:rsidR="00C32A18" w:rsidRPr="005A757D" w:rsidRDefault="00C32A18" w:rsidP="007C4011">
            <w:pPr>
              <w:spacing w:line="360" w:lineRule="auto"/>
              <w:rPr>
                <w:rFonts w:ascii="幼圆" w:eastAsia="幼圆" w:hAnsiTheme="minorEastAsia"/>
                <w:sz w:val="24"/>
                <w:szCs w:val="24"/>
              </w:rPr>
            </w:pPr>
          </w:p>
        </w:tc>
        <w:tc>
          <w:tcPr>
            <w:tcW w:w="1417" w:type="dxa"/>
          </w:tcPr>
          <w:p w:rsidR="00C32A18" w:rsidRPr="005A757D" w:rsidRDefault="00C32A18" w:rsidP="007C4011">
            <w:pPr>
              <w:spacing w:line="360" w:lineRule="auto"/>
              <w:rPr>
                <w:rFonts w:ascii="幼圆" w:eastAsia="幼圆" w:hAnsiTheme="minorEastAsia"/>
                <w:sz w:val="24"/>
                <w:szCs w:val="24"/>
              </w:rPr>
            </w:pPr>
          </w:p>
        </w:tc>
        <w:tc>
          <w:tcPr>
            <w:tcW w:w="1418" w:type="dxa"/>
          </w:tcPr>
          <w:p w:rsidR="00C32A18" w:rsidRPr="005A757D" w:rsidRDefault="00C32A18" w:rsidP="007C4011">
            <w:pPr>
              <w:spacing w:line="360" w:lineRule="auto"/>
              <w:rPr>
                <w:rFonts w:ascii="幼圆" w:eastAsia="幼圆" w:hAnsiTheme="minorEastAsia"/>
                <w:sz w:val="24"/>
                <w:szCs w:val="24"/>
              </w:rPr>
            </w:pPr>
          </w:p>
        </w:tc>
        <w:tc>
          <w:tcPr>
            <w:tcW w:w="1417" w:type="dxa"/>
            <w:shd w:val="clear" w:color="auto" w:fill="FFFFFF" w:themeFill="background1"/>
          </w:tcPr>
          <w:p w:rsidR="00C32A18" w:rsidRPr="005A757D" w:rsidRDefault="00C32A18" w:rsidP="007C4011">
            <w:pPr>
              <w:spacing w:line="360" w:lineRule="auto"/>
              <w:rPr>
                <w:rFonts w:ascii="幼圆" w:eastAsia="幼圆" w:hAnsiTheme="minorEastAsia"/>
                <w:sz w:val="24"/>
                <w:szCs w:val="24"/>
                <w:shd w:val="pct15" w:color="auto" w:fill="FFFFFF"/>
              </w:rPr>
            </w:pPr>
          </w:p>
        </w:tc>
        <w:tc>
          <w:tcPr>
            <w:tcW w:w="1418" w:type="dxa"/>
            <w:shd w:val="clear" w:color="auto" w:fill="FFFFFF" w:themeFill="background1"/>
          </w:tcPr>
          <w:p w:rsidR="00C32A18" w:rsidRPr="005A757D" w:rsidRDefault="00C32A18" w:rsidP="007C4011">
            <w:pPr>
              <w:spacing w:line="360" w:lineRule="auto"/>
              <w:rPr>
                <w:rFonts w:ascii="幼圆" w:eastAsia="幼圆" w:hAnsiTheme="minorEastAsia"/>
                <w:sz w:val="24"/>
                <w:szCs w:val="24"/>
                <w:shd w:val="pct15" w:color="auto" w:fill="FFFFFF"/>
              </w:rPr>
            </w:pPr>
          </w:p>
        </w:tc>
      </w:tr>
      <w:tr w:rsidR="00C32A18" w:rsidRPr="005A757D" w:rsidTr="005614B4">
        <w:tc>
          <w:tcPr>
            <w:tcW w:w="1384" w:type="dxa"/>
          </w:tcPr>
          <w:p w:rsidR="00C32A18" w:rsidRPr="005A757D" w:rsidRDefault="00C32A18" w:rsidP="007C4011">
            <w:pPr>
              <w:spacing w:line="360" w:lineRule="auto"/>
              <w:rPr>
                <w:rFonts w:ascii="幼圆" w:eastAsia="幼圆" w:hAnsiTheme="minorEastAsia"/>
                <w:sz w:val="24"/>
                <w:szCs w:val="24"/>
              </w:rPr>
            </w:pPr>
          </w:p>
        </w:tc>
        <w:tc>
          <w:tcPr>
            <w:tcW w:w="1418" w:type="dxa"/>
          </w:tcPr>
          <w:p w:rsidR="00C32A18" w:rsidRPr="005A757D" w:rsidRDefault="00C32A18" w:rsidP="007C4011">
            <w:pPr>
              <w:spacing w:line="360" w:lineRule="auto"/>
              <w:rPr>
                <w:rFonts w:ascii="幼圆" w:eastAsia="幼圆" w:hAnsiTheme="minorEastAsia"/>
                <w:sz w:val="24"/>
                <w:szCs w:val="24"/>
              </w:rPr>
            </w:pPr>
          </w:p>
        </w:tc>
        <w:tc>
          <w:tcPr>
            <w:tcW w:w="1417" w:type="dxa"/>
          </w:tcPr>
          <w:p w:rsidR="00C32A18" w:rsidRPr="005A757D" w:rsidRDefault="00C32A18" w:rsidP="007C4011">
            <w:pPr>
              <w:spacing w:line="360" w:lineRule="auto"/>
              <w:rPr>
                <w:rFonts w:ascii="幼圆" w:eastAsia="幼圆" w:hAnsiTheme="minorEastAsia"/>
                <w:sz w:val="24"/>
                <w:szCs w:val="24"/>
              </w:rPr>
            </w:pPr>
          </w:p>
        </w:tc>
        <w:tc>
          <w:tcPr>
            <w:tcW w:w="1418" w:type="dxa"/>
          </w:tcPr>
          <w:p w:rsidR="00C32A18" w:rsidRPr="005A757D" w:rsidRDefault="00C32A18" w:rsidP="007C4011">
            <w:pPr>
              <w:spacing w:line="360" w:lineRule="auto"/>
              <w:rPr>
                <w:rFonts w:ascii="幼圆" w:eastAsia="幼圆" w:hAnsiTheme="minorEastAsia"/>
                <w:sz w:val="24"/>
                <w:szCs w:val="24"/>
              </w:rPr>
            </w:pPr>
          </w:p>
        </w:tc>
        <w:tc>
          <w:tcPr>
            <w:tcW w:w="1417" w:type="dxa"/>
            <w:shd w:val="clear" w:color="auto" w:fill="FFFFFF" w:themeFill="background1"/>
          </w:tcPr>
          <w:p w:rsidR="00C32A18" w:rsidRPr="005A757D" w:rsidRDefault="00C32A18" w:rsidP="007C4011">
            <w:pPr>
              <w:spacing w:line="360" w:lineRule="auto"/>
              <w:rPr>
                <w:rFonts w:ascii="幼圆" w:eastAsia="幼圆" w:hAnsiTheme="minorEastAsia"/>
                <w:sz w:val="24"/>
                <w:szCs w:val="24"/>
                <w:shd w:val="pct15" w:color="auto" w:fill="FFFFFF"/>
              </w:rPr>
            </w:pPr>
          </w:p>
        </w:tc>
        <w:tc>
          <w:tcPr>
            <w:tcW w:w="1418" w:type="dxa"/>
            <w:shd w:val="clear" w:color="auto" w:fill="FFFFFF" w:themeFill="background1"/>
          </w:tcPr>
          <w:p w:rsidR="00C32A18" w:rsidRPr="005A757D" w:rsidRDefault="00C32A18" w:rsidP="007C4011">
            <w:pPr>
              <w:spacing w:line="360" w:lineRule="auto"/>
              <w:rPr>
                <w:rFonts w:ascii="幼圆" w:eastAsia="幼圆" w:hAnsiTheme="minorEastAsia"/>
                <w:sz w:val="24"/>
                <w:szCs w:val="24"/>
                <w:shd w:val="pct15" w:color="auto" w:fill="FFFFFF"/>
              </w:rPr>
            </w:pPr>
          </w:p>
        </w:tc>
      </w:tr>
      <w:tr w:rsidR="00C32A18" w:rsidRPr="005A757D" w:rsidTr="005614B4">
        <w:tc>
          <w:tcPr>
            <w:tcW w:w="1384" w:type="dxa"/>
          </w:tcPr>
          <w:p w:rsidR="00C32A18" w:rsidRPr="005A757D" w:rsidRDefault="00C32A18" w:rsidP="007C4011">
            <w:pPr>
              <w:spacing w:line="360" w:lineRule="auto"/>
              <w:rPr>
                <w:rFonts w:ascii="幼圆" w:eastAsia="幼圆" w:hAnsiTheme="minorEastAsia"/>
                <w:sz w:val="24"/>
                <w:szCs w:val="24"/>
              </w:rPr>
            </w:pPr>
          </w:p>
        </w:tc>
        <w:tc>
          <w:tcPr>
            <w:tcW w:w="1418" w:type="dxa"/>
          </w:tcPr>
          <w:p w:rsidR="00C32A18" w:rsidRPr="005A757D" w:rsidRDefault="00C32A18" w:rsidP="007C4011">
            <w:pPr>
              <w:spacing w:line="360" w:lineRule="auto"/>
              <w:rPr>
                <w:rFonts w:ascii="幼圆" w:eastAsia="幼圆" w:hAnsiTheme="minorEastAsia"/>
                <w:sz w:val="24"/>
                <w:szCs w:val="24"/>
              </w:rPr>
            </w:pPr>
          </w:p>
        </w:tc>
        <w:tc>
          <w:tcPr>
            <w:tcW w:w="1417" w:type="dxa"/>
          </w:tcPr>
          <w:p w:rsidR="00C32A18" w:rsidRPr="005A757D" w:rsidRDefault="00C32A18" w:rsidP="007C4011">
            <w:pPr>
              <w:spacing w:line="360" w:lineRule="auto"/>
              <w:rPr>
                <w:rFonts w:ascii="幼圆" w:eastAsia="幼圆" w:hAnsiTheme="minorEastAsia"/>
                <w:sz w:val="24"/>
                <w:szCs w:val="24"/>
              </w:rPr>
            </w:pPr>
          </w:p>
        </w:tc>
        <w:tc>
          <w:tcPr>
            <w:tcW w:w="1418" w:type="dxa"/>
          </w:tcPr>
          <w:p w:rsidR="00C32A18" w:rsidRPr="005A757D" w:rsidRDefault="00C32A18" w:rsidP="007C4011">
            <w:pPr>
              <w:spacing w:line="360" w:lineRule="auto"/>
              <w:rPr>
                <w:rFonts w:ascii="幼圆" w:eastAsia="幼圆" w:hAnsiTheme="minorEastAsia"/>
                <w:sz w:val="24"/>
                <w:szCs w:val="24"/>
              </w:rPr>
            </w:pPr>
          </w:p>
        </w:tc>
        <w:tc>
          <w:tcPr>
            <w:tcW w:w="1417" w:type="dxa"/>
            <w:shd w:val="clear" w:color="auto" w:fill="FFFFFF" w:themeFill="background1"/>
          </w:tcPr>
          <w:p w:rsidR="00C32A18" w:rsidRPr="005A757D" w:rsidRDefault="00C32A18" w:rsidP="007C4011">
            <w:pPr>
              <w:spacing w:line="360" w:lineRule="auto"/>
              <w:rPr>
                <w:rFonts w:ascii="幼圆" w:eastAsia="幼圆" w:hAnsiTheme="minorEastAsia"/>
                <w:sz w:val="24"/>
                <w:szCs w:val="24"/>
                <w:shd w:val="pct15" w:color="auto" w:fill="FFFFFF"/>
              </w:rPr>
            </w:pPr>
          </w:p>
        </w:tc>
        <w:tc>
          <w:tcPr>
            <w:tcW w:w="1418" w:type="dxa"/>
            <w:shd w:val="clear" w:color="auto" w:fill="FFFFFF" w:themeFill="background1"/>
          </w:tcPr>
          <w:p w:rsidR="00C32A18" w:rsidRPr="005A757D" w:rsidRDefault="00C32A18" w:rsidP="007C4011">
            <w:pPr>
              <w:spacing w:line="360" w:lineRule="auto"/>
              <w:rPr>
                <w:rFonts w:ascii="幼圆" w:eastAsia="幼圆" w:hAnsiTheme="minorEastAsia"/>
                <w:sz w:val="24"/>
                <w:szCs w:val="24"/>
                <w:shd w:val="pct15" w:color="auto" w:fill="FFFFFF"/>
              </w:rPr>
            </w:pPr>
          </w:p>
        </w:tc>
      </w:tr>
      <w:tr w:rsidR="00C32A18" w:rsidRPr="005A757D" w:rsidTr="005614B4">
        <w:tc>
          <w:tcPr>
            <w:tcW w:w="1384" w:type="dxa"/>
          </w:tcPr>
          <w:p w:rsidR="00C32A18" w:rsidRPr="005A757D" w:rsidRDefault="00C32A18" w:rsidP="007C4011">
            <w:pPr>
              <w:spacing w:line="360" w:lineRule="auto"/>
              <w:rPr>
                <w:rFonts w:ascii="幼圆" w:eastAsia="幼圆" w:hAnsiTheme="minorEastAsia"/>
                <w:sz w:val="24"/>
                <w:szCs w:val="24"/>
              </w:rPr>
            </w:pPr>
          </w:p>
        </w:tc>
        <w:tc>
          <w:tcPr>
            <w:tcW w:w="1418" w:type="dxa"/>
          </w:tcPr>
          <w:p w:rsidR="00C32A18" w:rsidRPr="005A757D" w:rsidRDefault="00C32A18" w:rsidP="007C4011">
            <w:pPr>
              <w:spacing w:line="360" w:lineRule="auto"/>
              <w:rPr>
                <w:rFonts w:ascii="幼圆" w:eastAsia="幼圆" w:hAnsiTheme="minorEastAsia"/>
                <w:sz w:val="24"/>
                <w:szCs w:val="24"/>
              </w:rPr>
            </w:pPr>
          </w:p>
        </w:tc>
        <w:tc>
          <w:tcPr>
            <w:tcW w:w="1417" w:type="dxa"/>
          </w:tcPr>
          <w:p w:rsidR="00C32A18" w:rsidRPr="005A757D" w:rsidRDefault="00C32A18" w:rsidP="007C4011">
            <w:pPr>
              <w:spacing w:line="360" w:lineRule="auto"/>
              <w:rPr>
                <w:rFonts w:ascii="幼圆" w:eastAsia="幼圆" w:hAnsiTheme="minorEastAsia"/>
                <w:sz w:val="24"/>
                <w:szCs w:val="24"/>
              </w:rPr>
            </w:pPr>
          </w:p>
        </w:tc>
        <w:tc>
          <w:tcPr>
            <w:tcW w:w="1418" w:type="dxa"/>
          </w:tcPr>
          <w:p w:rsidR="00C32A18" w:rsidRPr="005A757D" w:rsidRDefault="00C32A18" w:rsidP="007C4011">
            <w:pPr>
              <w:spacing w:line="360" w:lineRule="auto"/>
              <w:rPr>
                <w:rFonts w:ascii="幼圆" w:eastAsia="幼圆" w:hAnsiTheme="minorEastAsia"/>
                <w:sz w:val="24"/>
                <w:szCs w:val="24"/>
              </w:rPr>
            </w:pPr>
          </w:p>
        </w:tc>
        <w:tc>
          <w:tcPr>
            <w:tcW w:w="1417" w:type="dxa"/>
            <w:shd w:val="clear" w:color="auto" w:fill="FFFFFF" w:themeFill="background1"/>
          </w:tcPr>
          <w:p w:rsidR="00C32A18" w:rsidRPr="005A757D" w:rsidRDefault="00C32A18" w:rsidP="007C4011">
            <w:pPr>
              <w:spacing w:line="360" w:lineRule="auto"/>
              <w:rPr>
                <w:rFonts w:ascii="幼圆" w:eastAsia="幼圆" w:hAnsiTheme="minorEastAsia"/>
                <w:sz w:val="24"/>
                <w:szCs w:val="24"/>
                <w:shd w:val="pct15" w:color="auto" w:fill="FFFFFF"/>
              </w:rPr>
            </w:pPr>
          </w:p>
        </w:tc>
        <w:tc>
          <w:tcPr>
            <w:tcW w:w="1418" w:type="dxa"/>
            <w:shd w:val="clear" w:color="auto" w:fill="FFFFFF" w:themeFill="background1"/>
          </w:tcPr>
          <w:p w:rsidR="00C32A18" w:rsidRPr="005A757D" w:rsidRDefault="00C32A18" w:rsidP="007C4011">
            <w:pPr>
              <w:spacing w:line="360" w:lineRule="auto"/>
              <w:rPr>
                <w:rFonts w:ascii="幼圆" w:eastAsia="幼圆" w:hAnsiTheme="minorEastAsia"/>
                <w:sz w:val="24"/>
                <w:szCs w:val="24"/>
                <w:shd w:val="pct15" w:color="auto" w:fill="FFFFFF"/>
              </w:rPr>
            </w:pPr>
          </w:p>
        </w:tc>
      </w:tr>
      <w:tr w:rsidR="00C32A18" w:rsidRPr="005A757D" w:rsidTr="005614B4">
        <w:tc>
          <w:tcPr>
            <w:tcW w:w="1384" w:type="dxa"/>
          </w:tcPr>
          <w:p w:rsidR="00C32A18" w:rsidRPr="005A757D" w:rsidRDefault="00C32A18" w:rsidP="007C4011">
            <w:pPr>
              <w:spacing w:line="360" w:lineRule="auto"/>
              <w:rPr>
                <w:rFonts w:ascii="幼圆" w:eastAsia="幼圆" w:hAnsiTheme="minorEastAsia"/>
                <w:sz w:val="24"/>
                <w:szCs w:val="24"/>
              </w:rPr>
            </w:pPr>
          </w:p>
        </w:tc>
        <w:tc>
          <w:tcPr>
            <w:tcW w:w="1418" w:type="dxa"/>
          </w:tcPr>
          <w:p w:rsidR="00C32A18" w:rsidRPr="005A757D" w:rsidRDefault="00C32A18" w:rsidP="007C4011">
            <w:pPr>
              <w:spacing w:line="360" w:lineRule="auto"/>
              <w:rPr>
                <w:rFonts w:ascii="幼圆" w:eastAsia="幼圆" w:hAnsiTheme="minorEastAsia"/>
                <w:sz w:val="24"/>
                <w:szCs w:val="24"/>
              </w:rPr>
            </w:pPr>
          </w:p>
        </w:tc>
        <w:tc>
          <w:tcPr>
            <w:tcW w:w="1417" w:type="dxa"/>
          </w:tcPr>
          <w:p w:rsidR="00C32A18" w:rsidRPr="005A757D" w:rsidRDefault="00C32A18" w:rsidP="007C4011">
            <w:pPr>
              <w:spacing w:line="360" w:lineRule="auto"/>
              <w:rPr>
                <w:rFonts w:ascii="幼圆" w:eastAsia="幼圆" w:hAnsiTheme="minorEastAsia"/>
                <w:sz w:val="24"/>
                <w:szCs w:val="24"/>
              </w:rPr>
            </w:pPr>
          </w:p>
        </w:tc>
        <w:tc>
          <w:tcPr>
            <w:tcW w:w="1418" w:type="dxa"/>
          </w:tcPr>
          <w:p w:rsidR="00C32A18" w:rsidRPr="005A757D" w:rsidRDefault="00C32A18" w:rsidP="007C4011">
            <w:pPr>
              <w:spacing w:line="360" w:lineRule="auto"/>
              <w:rPr>
                <w:rFonts w:ascii="幼圆" w:eastAsia="幼圆" w:hAnsiTheme="minorEastAsia"/>
                <w:sz w:val="24"/>
                <w:szCs w:val="24"/>
              </w:rPr>
            </w:pPr>
          </w:p>
        </w:tc>
        <w:tc>
          <w:tcPr>
            <w:tcW w:w="1417" w:type="dxa"/>
            <w:shd w:val="clear" w:color="auto" w:fill="FFFFFF" w:themeFill="background1"/>
          </w:tcPr>
          <w:p w:rsidR="00C32A18" w:rsidRPr="005A757D" w:rsidRDefault="00C32A18" w:rsidP="007C4011">
            <w:pPr>
              <w:spacing w:line="360" w:lineRule="auto"/>
              <w:rPr>
                <w:rFonts w:ascii="幼圆" w:eastAsia="幼圆" w:hAnsiTheme="minorEastAsia"/>
                <w:sz w:val="24"/>
                <w:szCs w:val="24"/>
                <w:shd w:val="pct15" w:color="auto" w:fill="FFFFFF"/>
              </w:rPr>
            </w:pPr>
          </w:p>
        </w:tc>
        <w:tc>
          <w:tcPr>
            <w:tcW w:w="1418" w:type="dxa"/>
            <w:shd w:val="clear" w:color="auto" w:fill="FFFFFF" w:themeFill="background1"/>
          </w:tcPr>
          <w:p w:rsidR="00C32A18" w:rsidRPr="005A757D" w:rsidRDefault="00C32A18" w:rsidP="007C4011">
            <w:pPr>
              <w:spacing w:line="360" w:lineRule="auto"/>
              <w:rPr>
                <w:rFonts w:ascii="幼圆" w:eastAsia="幼圆" w:hAnsiTheme="minorEastAsia"/>
                <w:sz w:val="24"/>
                <w:szCs w:val="24"/>
                <w:shd w:val="pct15" w:color="auto" w:fill="FFFFFF"/>
              </w:rPr>
            </w:pPr>
          </w:p>
        </w:tc>
      </w:tr>
      <w:tr w:rsidR="00C32A18" w:rsidRPr="005A757D" w:rsidTr="005614B4">
        <w:tc>
          <w:tcPr>
            <w:tcW w:w="1384" w:type="dxa"/>
          </w:tcPr>
          <w:p w:rsidR="00C32A18" w:rsidRPr="005A757D" w:rsidRDefault="00C32A18" w:rsidP="007C4011">
            <w:pPr>
              <w:spacing w:line="360" w:lineRule="auto"/>
              <w:rPr>
                <w:rFonts w:ascii="幼圆" w:eastAsia="幼圆" w:hAnsiTheme="minorEastAsia"/>
                <w:sz w:val="24"/>
                <w:szCs w:val="24"/>
              </w:rPr>
            </w:pPr>
          </w:p>
        </w:tc>
        <w:tc>
          <w:tcPr>
            <w:tcW w:w="1418" w:type="dxa"/>
          </w:tcPr>
          <w:p w:rsidR="00C32A18" w:rsidRPr="005A757D" w:rsidRDefault="00C32A18" w:rsidP="007C4011">
            <w:pPr>
              <w:spacing w:line="360" w:lineRule="auto"/>
              <w:rPr>
                <w:rFonts w:ascii="幼圆" w:eastAsia="幼圆" w:hAnsiTheme="minorEastAsia"/>
                <w:sz w:val="24"/>
                <w:szCs w:val="24"/>
              </w:rPr>
            </w:pPr>
          </w:p>
        </w:tc>
        <w:tc>
          <w:tcPr>
            <w:tcW w:w="1417" w:type="dxa"/>
          </w:tcPr>
          <w:p w:rsidR="00C32A18" w:rsidRPr="005A757D" w:rsidRDefault="00C32A18" w:rsidP="007C4011">
            <w:pPr>
              <w:spacing w:line="360" w:lineRule="auto"/>
              <w:rPr>
                <w:rFonts w:ascii="幼圆" w:eastAsia="幼圆" w:hAnsiTheme="minorEastAsia"/>
                <w:sz w:val="24"/>
                <w:szCs w:val="24"/>
              </w:rPr>
            </w:pPr>
          </w:p>
        </w:tc>
        <w:tc>
          <w:tcPr>
            <w:tcW w:w="1418" w:type="dxa"/>
          </w:tcPr>
          <w:p w:rsidR="00C32A18" w:rsidRPr="005A757D" w:rsidRDefault="00C32A18" w:rsidP="007C4011">
            <w:pPr>
              <w:spacing w:line="360" w:lineRule="auto"/>
              <w:rPr>
                <w:rFonts w:ascii="幼圆" w:eastAsia="幼圆" w:hAnsiTheme="minorEastAsia"/>
                <w:sz w:val="24"/>
                <w:szCs w:val="24"/>
              </w:rPr>
            </w:pPr>
          </w:p>
        </w:tc>
        <w:tc>
          <w:tcPr>
            <w:tcW w:w="1417" w:type="dxa"/>
            <w:shd w:val="clear" w:color="auto" w:fill="FFFFFF" w:themeFill="background1"/>
          </w:tcPr>
          <w:p w:rsidR="00C32A18" w:rsidRPr="005A757D" w:rsidRDefault="00C32A18" w:rsidP="007C4011">
            <w:pPr>
              <w:spacing w:line="360" w:lineRule="auto"/>
              <w:rPr>
                <w:rFonts w:ascii="幼圆" w:eastAsia="幼圆" w:hAnsiTheme="minorEastAsia"/>
                <w:sz w:val="24"/>
                <w:szCs w:val="24"/>
                <w:shd w:val="pct15" w:color="auto" w:fill="FFFFFF"/>
              </w:rPr>
            </w:pPr>
          </w:p>
        </w:tc>
        <w:tc>
          <w:tcPr>
            <w:tcW w:w="1418" w:type="dxa"/>
            <w:shd w:val="clear" w:color="auto" w:fill="FFFFFF" w:themeFill="background1"/>
          </w:tcPr>
          <w:p w:rsidR="00C32A18" w:rsidRPr="005A757D" w:rsidRDefault="00C32A18" w:rsidP="007C4011">
            <w:pPr>
              <w:spacing w:line="360" w:lineRule="auto"/>
              <w:rPr>
                <w:rFonts w:ascii="幼圆" w:eastAsia="幼圆" w:hAnsiTheme="minorEastAsia"/>
                <w:sz w:val="24"/>
                <w:szCs w:val="24"/>
                <w:shd w:val="pct15" w:color="auto" w:fill="FFFFFF"/>
              </w:rPr>
            </w:pPr>
          </w:p>
        </w:tc>
      </w:tr>
      <w:tr w:rsidR="00C32A18" w:rsidRPr="005A757D" w:rsidTr="005614B4">
        <w:tc>
          <w:tcPr>
            <w:tcW w:w="1384" w:type="dxa"/>
          </w:tcPr>
          <w:p w:rsidR="00C32A18" w:rsidRPr="005A757D" w:rsidRDefault="00C32A18" w:rsidP="007C4011">
            <w:pPr>
              <w:spacing w:line="360" w:lineRule="auto"/>
              <w:rPr>
                <w:rFonts w:ascii="幼圆" w:eastAsia="幼圆" w:hAnsiTheme="minorEastAsia"/>
                <w:sz w:val="24"/>
                <w:szCs w:val="24"/>
              </w:rPr>
            </w:pPr>
          </w:p>
        </w:tc>
        <w:tc>
          <w:tcPr>
            <w:tcW w:w="1418" w:type="dxa"/>
          </w:tcPr>
          <w:p w:rsidR="00C32A18" w:rsidRPr="005A757D" w:rsidRDefault="00C32A18" w:rsidP="007C4011">
            <w:pPr>
              <w:spacing w:line="360" w:lineRule="auto"/>
              <w:rPr>
                <w:rFonts w:ascii="幼圆" w:eastAsia="幼圆" w:hAnsiTheme="minorEastAsia"/>
                <w:sz w:val="24"/>
                <w:szCs w:val="24"/>
              </w:rPr>
            </w:pPr>
          </w:p>
        </w:tc>
        <w:tc>
          <w:tcPr>
            <w:tcW w:w="1417" w:type="dxa"/>
          </w:tcPr>
          <w:p w:rsidR="00C32A18" w:rsidRPr="005A757D" w:rsidRDefault="00C32A18" w:rsidP="007C4011">
            <w:pPr>
              <w:spacing w:line="360" w:lineRule="auto"/>
              <w:rPr>
                <w:rFonts w:ascii="幼圆" w:eastAsia="幼圆" w:hAnsiTheme="minorEastAsia"/>
                <w:sz w:val="24"/>
                <w:szCs w:val="24"/>
              </w:rPr>
            </w:pPr>
          </w:p>
        </w:tc>
        <w:tc>
          <w:tcPr>
            <w:tcW w:w="1418" w:type="dxa"/>
          </w:tcPr>
          <w:p w:rsidR="00C32A18" w:rsidRPr="005A757D" w:rsidRDefault="00C32A18" w:rsidP="007C4011">
            <w:pPr>
              <w:spacing w:line="360" w:lineRule="auto"/>
              <w:rPr>
                <w:rFonts w:ascii="幼圆" w:eastAsia="幼圆" w:hAnsiTheme="minorEastAsia"/>
                <w:sz w:val="24"/>
                <w:szCs w:val="24"/>
              </w:rPr>
            </w:pPr>
          </w:p>
        </w:tc>
        <w:tc>
          <w:tcPr>
            <w:tcW w:w="1417" w:type="dxa"/>
            <w:shd w:val="clear" w:color="auto" w:fill="FFFFFF" w:themeFill="background1"/>
          </w:tcPr>
          <w:p w:rsidR="00C32A18" w:rsidRPr="005A757D" w:rsidRDefault="00C32A18" w:rsidP="007C4011">
            <w:pPr>
              <w:spacing w:line="360" w:lineRule="auto"/>
              <w:rPr>
                <w:rFonts w:ascii="幼圆" w:eastAsia="幼圆" w:hAnsiTheme="minorEastAsia"/>
                <w:sz w:val="24"/>
                <w:szCs w:val="24"/>
                <w:shd w:val="pct15" w:color="auto" w:fill="FFFFFF"/>
              </w:rPr>
            </w:pPr>
          </w:p>
        </w:tc>
        <w:tc>
          <w:tcPr>
            <w:tcW w:w="1418" w:type="dxa"/>
            <w:shd w:val="clear" w:color="auto" w:fill="FFFFFF" w:themeFill="background1"/>
          </w:tcPr>
          <w:p w:rsidR="00C32A18" w:rsidRPr="005A757D" w:rsidRDefault="00C32A18" w:rsidP="007C4011">
            <w:pPr>
              <w:spacing w:line="360" w:lineRule="auto"/>
              <w:rPr>
                <w:rFonts w:ascii="幼圆" w:eastAsia="幼圆" w:hAnsiTheme="minorEastAsia"/>
                <w:sz w:val="24"/>
                <w:szCs w:val="24"/>
                <w:shd w:val="pct15" w:color="auto" w:fill="FFFFFF"/>
              </w:rPr>
            </w:pPr>
          </w:p>
        </w:tc>
      </w:tr>
      <w:tr w:rsidR="00C32A18" w:rsidRPr="005A757D" w:rsidTr="005614B4">
        <w:tc>
          <w:tcPr>
            <w:tcW w:w="1384" w:type="dxa"/>
          </w:tcPr>
          <w:p w:rsidR="00C32A18" w:rsidRPr="005A757D" w:rsidRDefault="00C32A18" w:rsidP="007C4011">
            <w:pPr>
              <w:spacing w:line="360" w:lineRule="auto"/>
              <w:rPr>
                <w:rFonts w:ascii="幼圆" w:eastAsia="幼圆" w:hAnsiTheme="minorEastAsia"/>
                <w:sz w:val="24"/>
                <w:szCs w:val="24"/>
              </w:rPr>
            </w:pPr>
          </w:p>
        </w:tc>
        <w:tc>
          <w:tcPr>
            <w:tcW w:w="1418" w:type="dxa"/>
          </w:tcPr>
          <w:p w:rsidR="00C32A18" w:rsidRPr="005A757D" w:rsidRDefault="00C32A18" w:rsidP="007C4011">
            <w:pPr>
              <w:spacing w:line="360" w:lineRule="auto"/>
              <w:rPr>
                <w:rFonts w:ascii="幼圆" w:eastAsia="幼圆" w:hAnsiTheme="minorEastAsia"/>
                <w:sz w:val="24"/>
                <w:szCs w:val="24"/>
              </w:rPr>
            </w:pPr>
          </w:p>
        </w:tc>
        <w:tc>
          <w:tcPr>
            <w:tcW w:w="1417" w:type="dxa"/>
          </w:tcPr>
          <w:p w:rsidR="00C32A18" w:rsidRPr="005A757D" w:rsidRDefault="00C32A18" w:rsidP="007C4011">
            <w:pPr>
              <w:spacing w:line="360" w:lineRule="auto"/>
              <w:rPr>
                <w:rFonts w:ascii="幼圆" w:eastAsia="幼圆" w:hAnsiTheme="minorEastAsia"/>
                <w:sz w:val="24"/>
                <w:szCs w:val="24"/>
              </w:rPr>
            </w:pPr>
          </w:p>
        </w:tc>
        <w:tc>
          <w:tcPr>
            <w:tcW w:w="1418" w:type="dxa"/>
          </w:tcPr>
          <w:p w:rsidR="00C32A18" w:rsidRPr="005A757D" w:rsidRDefault="00C32A18" w:rsidP="007C4011">
            <w:pPr>
              <w:spacing w:line="360" w:lineRule="auto"/>
              <w:rPr>
                <w:rFonts w:ascii="幼圆" w:eastAsia="幼圆" w:hAnsiTheme="minorEastAsia"/>
                <w:sz w:val="24"/>
                <w:szCs w:val="24"/>
              </w:rPr>
            </w:pPr>
          </w:p>
        </w:tc>
        <w:tc>
          <w:tcPr>
            <w:tcW w:w="1417" w:type="dxa"/>
            <w:shd w:val="clear" w:color="auto" w:fill="FFFFFF" w:themeFill="background1"/>
          </w:tcPr>
          <w:p w:rsidR="00C32A18" w:rsidRPr="005A757D" w:rsidRDefault="00C32A18" w:rsidP="007C4011">
            <w:pPr>
              <w:spacing w:line="360" w:lineRule="auto"/>
              <w:rPr>
                <w:rFonts w:ascii="幼圆" w:eastAsia="幼圆" w:hAnsiTheme="minorEastAsia"/>
                <w:sz w:val="24"/>
                <w:szCs w:val="24"/>
                <w:shd w:val="pct15" w:color="auto" w:fill="FFFFFF"/>
              </w:rPr>
            </w:pPr>
          </w:p>
        </w:tc>
        <w:tc>
          <w:tcPr>
            <w:tcW w:w="1418" w:type="dxa"/>
            <w:shd w:val="clear" w:color="auto" w:fill="FFFFFF" w:themeFill="background1"/>
          </w:tcPr>
          <w:p w:rsidR="00C32A18" w:rsidRPr="005A757D" w:rsidRDefault="00C32A18" w:rsidP="007C4011">
            <w:pPr>
              <w:spacing w:line="360" w:lineRule="auto"/>
              <w:rPr>
                <w:rFonts w:ascii="幼圆" w:eastAsia="幼圆" w:hAnsiTheme="minorEastAsia"/>
                <w:sz w:val="24"/>
                <w:szCs w:val="24"/>
                <w:shd w:val="pct15" w:color="auto" w:fill="FFFFFF"/>
              </w:rPr>
            </w:pPr>
          </w:p>
        </w:tc>
      </w:tr>
    </w:tbl>
    <w:p w:rsidR="004966B6" w:rsidRPr="005A757D" w:rsidRDefault="004966B6" w:rsidP="007C4011">
      <w:pPr>
        <w:pStyle w:val="a1"/>
        <w:rPr>
          <w:rFonts w:ascii="幼圆" w:eastAsia="幼圆"/>
        </w:rPr>
      </w:pPr>
      <w:bookmarkStart w:id="177" w:name="_Toc486076402"/>
      <w:bookmarkStart w:id="178" w:name="_Toc486076522"/>
      <w:bookmarkStart w:id="179" w:name="_Toc486076684"/>
      <w:bookmarkStart w:id="180" w:name="_Toc511464403"/>
      <w:r w:rsidRPr="005A757D">
        <w:rPr>
          <w:rFonts w:ascii="幼圆" w:eastAsia="幼圆" w:hint="eastAsia"/>
        </w:rPr>
        <w:lastRenderedPageBreak/>
        <w:t>风险评估的监督和评价</w:t>
      </w:r>
      <w:bookmarkEnd w:id="177"/>
      <w:bookmarkEnd w:id="178"/>
      <w:bookmarkEnd w:id="179"/>
      <w:bookmarkEnd w:id="180"/>
    </w:p>
    <w:p w:rsidR="00FB3D59" w:rsidRPr="005A757D" w:rsidRDefault="00FB3D59" w:rsidP="007C4011">
      <w:pPr>
        <w:pStyle w:val="71"/>
        <w:rPr>
          <w:rFonts w:ascii="幼圆" w:eastAsia="幼圆"/>
        </w:rPr>
      </w:pPr>
      <w:r w:rsidRPr="005A757D">
        <w:rPr>
          <w:rFonts w:ascii="幼圆" w:eastAsia="幼圆" w:hint="eastAsia"/>
        </w:rPr>
        <w:t>风险评估的监督和评价过程，包括监督和评价识别风险的充分性，以及针对这些风险所采取措施的恰当性。由监督检查工作小组牵头科室具体负责，对单位整体的风险评估过程和应对措施进行了解和评价。风险的监督和评价考虑的主要因素可能包括：</w:t>
      </w:r>
    </w:p>
    <w:p w:rsidR="00FB3D59" w:rsidRPr="005A757D" w:rsidRDefault="00FB3D59" w:rsidP="007C4011">
      <w:pPr>
        <w:pStyle w:val="71"/>
        <w:rPr>
          <w:rFonts w:ascii="幼圆" w:eastAsia="幼圆"/>
        </w:rPr>
      </w:pPr>
      <w:r w:rsidRPr="005A757D">
        <w:rPr>
          <w:rFonts w:ascii="幼圆" w:eastAsia="幼圆" w:hint="eastAsia"/>
        </w:rPr>
        <w:t>1.单位是否已建立、沟通整体目标，并辅以具体策略和具体管理服务活动的开展计划。</w:t>
      </w:r>
    </w:p>
    <w:p w:rsidR="00FB3D59" w:rsidRPr="005A757D" w:rsidRDefault="00FB3D59" w:rsidP="007C4011">
      <w:pPr>
        <w:pStyle w:val="71"/>
        <w:rPr>
          <w:rFonts w:ascii="幼圆" w:eastAsia="幼圆"/>
        </w:rPr>
      </w:pPr>
      <w:r w:rsidRPr="005A757D">
        <w:rPr>
          <w:rFonts w:ascii="幼圆" w:eastAsia="幼圆" w:hint="eastAsia"/>
        </w:rPr>
        <w:t>2.单位是否已建立风险评估制度并保证运行，包括识别风险、估计风险的重大性、评估风险发生的可能性以及确定需要采取的应对措施。</w:t>
      </w:r>
    </w:p>
    <w:p w:rsidR="00FB3D59" w:rsidRPr="005A757D" w:rsidRDefault="00FB3D59" w:rsidP="007C4011">
      <w:pPr>
        <w:pStyle w:val="71"/>
        <w:rPr>
          <w:rFonts w:ascii="幼圆" w:eastAsia="幼圆"/>
        </w:rPr>
      </w:pPr>
      <w:r w:rsidRPr="005A757D">
        <w:rPr>
          <w:rFonts w:ascii="幼圆" w:eastAsia="幼圆" w:hint="eastAsia"/>
        </w:rPr>
        <w:t>3.单位是否已建立相关重大事件处理机制，识别和应对可能对单位产生重大影响的变化。</w:t>
      </w:r>
    </w:p>
    <w:p w:rsidR="00FB3D59" w:rsidRPr="005A757D" w:rsidRDefault="00FB3D59" w:rsidP="007C4011">
      <w:pPr>
        <w:pStyle w:val="71"/>
        <w:rPr>
          <w:rFonts w:ascii="幼圆" w:eastAsia="幼圆"/>
        </w:rPr>
      </w:pPr>
      <w:r w:rsidRPr="005A757D">
        <w:rPr>
          <w:rFonts w:ascii="幼圆" w:eastAsia="幼圆" w:hint="eastAsia"/>
        </w:rPr>
        <w:t>4.风险评估管理机构是否建立了相关流程，以识别外部环境、内部环境发生的重大变化。风险应对措施的调整机制是否运行有效。</w:t>
      </w:r>
    </w:p>
    <w:p w:rsidR="004966B6" w:rsidRPr="005A757D" w:rsidRDefault="004966B6" w:rsidP="007C4011">
      <w:pPr>
        <w:pStyle w:val="a1"/>
        <w:rPr>
          <w:rFonts w:ascii="幼圆" w:eastAsia="幼圆"/>
        </w:rPr>
      </w:pPr>
      <w:bookmarkStart w:id="181" w:name="_Toc486076403"/>
      <w:bookmarkStart w:id="182" w:name="_Toc486076523"/>
      <w:bookmarkStart w:id="183" w:name="_Toc486076685"/>
      <w:bookmarkStart w:id="184" w:name="_Toc511464404"/>
      <w:r w:rsidRPr="005A757D">
        <w:rPr>
          <w:rFonts w:ascii="幼圆" w:eastAsia="幼圆" w:hint="eastAsia"/>
        </w:rPr>
        <w:t>风险评估的信息与沟通管理</w:t>
      </w:r>
      <w:bookmarkEnd w:id="181"/>
      <w:bookmarkEnd w:id="182"/>
      <w:bookmarkEnd w:id="183"/>
      <w:bookmarkEnd w:id="184"/>
    </w:p>
    <w:p w:rsidR="00B36B63" w:rsidRPr="005A757D" w:rsidRDefault="00B36B63" w:rsidP="007C4011">
      <w:pPr>
        <w:pStyle w:val="71"/>
        <w:rPr>
          <w:rFonts w:ascii="幼圆" w:eastAsia="幼圆"/>
        </w:rPr>
      </w:pPr>
      <w:r w:rsidRPr="005A757D">
        <w:rPr>
          <w:rFonts w:ascii="幼圆" w:eastAsia="幼圆" w:hint="eastAsia"/>
        </w:rPr>
        <w:t>单位在内部控制运行中利用信息沟通，逐步形成在目标设定、风险识别、风险分析、风险应对等环节的数据信息，通过信息管理系统记录、统计和存储，在单位内部相互引用，不断提高风险评估各项工作的管理水平，充分发挥信息管理作用。</w:t>
      </w:r>
    </w:p>
    <w:p w:rsidR="004966B6" w:rsidRPr="005A757D" w:rsidRDefault="004966B6" w:rsidP="007C4011">
      <w:pPr>
        <w:pStyle w:val="a0"/>
        <w:rPr>
          <w:rFonts w:ascii="幼圆" w:eastAsia="幼圆"/>
        </w:rPr>
      </w:pPr>
      <w:bookmarkStart w:id="185" w:name="_Toc486076404"/>
      <w:bookmarkStart w:id="186" w:name="_Toc486076524"/>
      <w:bookmarkStart w:id="187" w:name="_Toc486076686"/>
      <w:bookmarkStart w:id="188" w:name="_Toc511464405"/>
      <w:r w:rsidRPr="005A757D">
        <w:rPr>
          <w:rFonts w:ascii="幼圆" w:eastAsia="幼圆" w:hint="eastAsia"/>
        </w:rPr>
        <w:t>控制措施</w:t>
      </w:r>
      <w:bookmarkEnd w:id="185"/>
      <w:bookmarkEnd w:id="186"/>
      <w:bookmarkEnd w:id="187"/>
      <w:bookmarkEnd w:id="188"/>
    </w:p>
    <w:p w:rsidR="004966B6" w:rsidRPr="005A757D" w:rsidRDefault="00A33512" w:rsidP="007C4011">
      <w:pPr>
        <w:pStyle w:val="a1"/>
        <w:rPr>
          <w:rFonts w:ascii="幼圆" w:eastAsia="幼圆"/>
        </w:rPr>
      </w:pPr>
      <w:bookmarkStart w:id="189" w:name="_Toc511464406"/>
      <w:r w:rsidRPr="005A757D">
        <w:rPr>
          <w:rFonts w:ascii="幼圆" w:eastAsia="幼圆" w:hint="eastAsia"/>
        </w:rPr>
        <w:t>#BT_18</w:t>
      </w:r>
      <w:bookmarkEnd w:id="189"/>
    </w:p>
    <w:p w:rsidR="006366DE" w:rsidRPr="005A757D" w:rsidRDefault="006366DE" w:rsidP="007C4011">
      <w:pPr>
        <w:pStyle w:val="71"/>
        <w:rPr>
          <w:rFonts w:ascii="幼圆" w:eastAsia="幼圆"/>
        </w:rPr>
      </w:pPr>
      <w:r w:rsidRPr="005A757D">
        <w:rPr>
          <w:rFonts w:ascii="幼圆" w:eastAsia="幼圆" w:hint="eastAsia"/>
        </w:rPr>
        <w:t>控制措施是根据本单位风险评估结果，结合单位自身实际情况，</w:t>
      </w:r>
      <w:r w:rsidRPr="005A757D">
        <w:rPr>
          <w:rFonts w:ascii="幼圆" w:eastAsia="幼圆" w:hint="eastAsia"/>
        </w:rPr>
        <w:lastRenderedPageBreak/>
        <w:t>采取相应的控制措施确保风险防控应对方案得到贯彻执行的政策和程序。</w:t>
      </w:r>
    </w:p>
    <w:p w:rsidR="006366DE" w:rsidRPr="005A757D" w:rsidRDefault="006366DE" w:rsidP="007C4011">
      <w:pPr>
        <w:pStyle w:val="71"/>
        <w:rPr>
          <w:rFonts w:ascii="幼圆" w:eastAsia="幼圆"/>
        </w:rPr>
      </w:pPr>
      <w:r w:rsidRPr="005A757D">
        <w:rPr>
          <w:rFonts w:ascii="幼圆" w:eastAsia="幼圆" w:hint="eastAsia"/>
        </w:rPr>
        <w:t>控制活动存在于本单位各项业务环节中，包括：内部授权审批、不相容岗位、会计、资产安全、票据、预算、信息等方面。</w:t>
      </w:r>
    </w:p>
    <w:p w:rsidR="006366DE" w:rsidRPr="005A757D" w:rsidRDefault="006366DE" w:rsidP="007C4011">
      <w:pPr>
        <w:pStyle w:val="71"/>
        <w:rPr>
          <w:rFonts w:ascii="幼圆" w:eastAsia="幼圆"/>
        </w:rPr>
      </w:pPr>
      <w:r w:rsidRPr="005A757D">
        <w:rPr>
          <w:rFonts w:ascii="幼圆" w:eastAsia="幼圆" w:hint="eastAsia"/>
        </w:rPr>
        <w:t>控制措施一般包括：不相容岗位分离、内部授权审批、归口管理、预算控制、财产保护控制、会计控制、单据控制、信息内部公开等。</w:t>
      </w:r>
    </w:p>
    <w:p w:rsidR="004966B6" w:rsidRPr="005A757D" w:rsidRDefault="004966B6" w:rsidP="007C4011">
      <w:pPr>
        <w:pStyle w:val="a1"/>
        <w:rPr>
          <w:rFonts w:ascii="幼圆" w:eastAsia="幼圆"/>
        </w:rPr>
      </w:pPr>
      <w:bookmarkStart w:id="190" w:name="_Toc511464407"/>
      <w:r w:rsidRPr="005A757D">
        <w:rPr>
          <w:rFonts w:ascii="幼圆" w:eastAsia="幼圆" w:hint="eastAsia"/>
        </w:rPr>
        <w:t>控制方法</w:t>
      </w:r>
      <w:bookmarkEnd w:id="190"/>
    </w:p>
    <w:p w:rsidR="00197653" w:rsidRPr="005A757D" w:rsidRDefault="00197653" w:rsidP="007C4011">
      <w:pPr>
        <w:pStyle w:val="71"/>
        <w:rPr>
          <w:rFonts w:ascii="幼圆" w:eastAsia="幼圆"/>
        </w:rPr>
      </w:pPr>
      <w:r w:rsidRPr="005A757D">
        <w:rPr>
          <w:rFonts w:ascii="幼圆" w:eastAsia="幼圆" w:hint="eastAsia"/>
        </w:rPr>
        <w:t>（一）不相容岗位分离</w:t>
      </w:r>
    </w:p>
    <w:p w:rsidR="00197653" w:rsidRPr="005A757D" w:rsidRDefault="00197653" w:rsidP="007C4011">
      <w:pPr>
        <w:pStyle w:val="71"/>
        <w:rPr>
          <w:rFonts w:ascii="幼圆" w:eastAsia="幼圆"/>
        </w:rPr>
      </w:pPr>
      <w:r w:rsidRPr="005A757D">
        <w:rPr>
          <w:rFonts w:ascii="幼圆" w:eastAsia="幼圆" w:hint="eastAsia"/>
        </w:rPr>
        <w:t>不相容</w:t>
      </w:r>
      <w:r w:rsidRPr="005A757D">
        <w:rPr>
          <w:rFonts w:ascii="幼圆" w:eastAsia="幼圆" w:hint="eastAsia"/>
          <w:bCs/>
          <w:color w:val="000000" w:themeColor="text1"/>
        </w:rPr>
        <w:t>岗位</w:t>
      </w:r>
      <w:r w:rsidRPr="005A757D">
        <w:rPr>
          <w:rFonts w:ascii="幼圆" w:eastAsia="幼圆" w:hint="eastAsia"/>
        </w:rPr>
        <w:t>分离控制实现本单位全面系统地分析、梳理业务流程中所涉及的不相容</w:t>
      </w:r>
      <w:r w:rsidRPr="005A757D">
        <w:rPr>
          <w:rFonts w:ascii="幼圆" w:eastAsia="幼圆" w:hint="eastAsia"/>
          <w:bCs/>
          <w:color w:val="000000" w:themeColor="text1"/>
        </w:rPr>
        <w:t>岗位</w:t>
      </w:r>
      <w:r w:rsidRPr="005A757D">
        <w:rPr>
          <w:rFonts w:ascii="幼圆" w:eastAsia="幼圆" w:hint="eastAsia"/>
        </w:rPr>
        <w:t>，实施相应的分离措施，形成各司其职、各负其责、相互制约、相互监督的工作机制。</w:t>
      </w:r>
    </w:p>
    <w:p w:rsidR="00197653" w:rsidRPr="005A757D" w:rsidRDefault="00197653" w:rsidP="007C4011">
      <w:pPr>
        <w:pStyle w:val="71"/>
        <w:rPr>
          <w:rFonts w:ascii="幼圆" w:eastAsia="幼圆"/>
          <w:color w:val="000000"/>
        </w:rPr>
      </w:pPr>
      <w:r w:rsidRPr="005A757D">
        <w:rPr>
          <w:rFonts w:ascii="幼圆" w:eastAsia="幼圆" w:hint="eastAsia"/>
          <w:color w:val="000000"/>
        </w:rPr>
        <w:t>以下岗位必须实施不相容</w:t>
      </w:r>
      <w:r w:rsidRPr="005A757D">
        <w:rPr>
          <w:rFonts w:ascii="幼圆" w:eastAsia="幼圆" w:hint="eastAsia"/>
        </w:rPr>
        <w:t>岗位分离控制（包括但不限于）</w:t>
      </w:r>
      <w:r w:rsidRPr="005A757D">
        <w:rPr>
          <w:rFonts w:ascii="幼圆" w:eastAsia="幼圆" w:hint="eastAsia"/>
          <w:color w:val="000000"/>
        </w:rPr>
        <w:t>：</w:t>
      </w:r>
    </w:p>
    <w:p w:rsidR="00197653" w:rsidRPr="005A757D" w:rsidRDefault="00197653" w:rsidP="007C4011">
      <w:pPr>
        <w:pStyle w:val="71"/>
        <w:rPr>
          <w:rFonts w:ascii="幼圆" w:eastAsia="幼圆"/>
        </w:rPr>
      </w:pPr>
      <w:r w:rsidRPr="005A757D">
        <w:rPr>
          <w:rFonts w:ascii="幼圆" w:eastAsia="幼圆" w:hint="eastAsia"/>
        </w:rPr>
        <w:t>1.申请与审核审批的岗位要实施分离。</w:t>
      </w:r>
    </w:p>
    <w:p w:rsidR="00197653" w:rsidRPr="005A757D" w:rsidRDefault="00197653" w:rsidP="007C4011">
      <w:pPr>
        <w:pStyle w:val="71"/>
        <w:rPr>
          <w:rFonts w:ascii="幼圆" w:eastAsia="幼圆"/>
        </w:rPr>
      </w:pPr>
      <w:r w:rsidRPr="005A757D">
        <w:rPr>
          <w:rFonts w:ascii="幼圆" w:eastAsia="幼圆" w:hint="eastAsia"/>
        </w:rPr>
        <w:t>2.审核审批与执行的岗位要实施分离。</w:t>
      </w:r>
    </w:p>
    <w:p w:rsidR="00197653" w:rsidRPr="005A757D" w:rsidRDefault="00197653" w:rsidP="007C4011">
      <w:pPr>
        <w:pStyle w:val="71"/>
        <w:rPr>
          <w:rFonts w:ascii="幼圆" w:eastAsia="幼圆"/>
        </w:rPr>
      </w:pPr>
      <w:r w:rsidRPr="005A757D">
        <w:rPr>
          <w:rFonts w:ascii="幼圆" w:eastAsia="幼圆" w:hint="eastAsia"/>
        </w:rPr>
        <w:t>3.执行与信息记录的岗位要实施分离。</w:t>
      </w:r>
    </w:p>
    <w:p w:rsidR="00197653" w:rsidRPr="005A757D" w:rsidRDefault="00197653" w:rsidP="007C4011">
      <w:pPr>
        <w:pStyle w:val="71"/>
        <w:rPr>
          <w:rFonts w:ascii="幼圆" w:eastAsia="幼圆"/>
        </w:rPr>
      </w:pPr>
      <w:r w:rsidRPr="005A757D">
        <w:rPr>
          <w:rFonts w:ascii="幼圆" w:eastAsia="幼圆" w:hint="eastAsia"/>
        </w:rPr>
        <w:t>4.审核审批与监督的岗位要实施分离。</w:t>
      </w:r>
    </w:p>
    <w:p w:rsidR="00197653" w:rsidRPr="005A757D" w:rsidRDefault="00197653" w:rsidP="007C4011">
      <w:pPr>
        <w:pStyle w:val="71"/>
        <w:rPr>
          <w:rFonts w:ascii="幼圆" w:eastAsia="幼圆"/>
        </w:rPr>
      </w:pPr>
      <w:r w:rsidRPr="005A757D">
        <w:rPr>
          <w:rFonts w:ascii="幼圆" w:eastAsia="幼圆" w:hint="eastAsia"/>
        </w:rPr>
        <w:t>5.执行与监督的岗位要实施分离。</w:t>
      </w:r>
    </w:p>
    <w:p w:rsidR="00197653" w:rsidRPr="005A757D" w:rsidRDefault="00197653" w:rsidP="007C4011">
      <w:pPr>
        <w:pStyle w:val="71"/>
        <w:rPr>
          <w:rFonts w:ascii="幼圆" w:eastAsia="幼圆"/>
        </w:rPr>
      </w:pPr>
      <w:r w:rsidRPr="005A757D">
        <w:rPr>
          <w:rFonts w:ascii="幼圆" w:eastAsia="幼圆" w:hint="eastAsia"/>
        </w:rPr>
        <w:t>6.财产保管和登记的岗位要实施分离。</w:t>
      </w:r>
    </w:p>
    <w:p w:rsidR="00197653" w:rsidRPr="005A757D" w:rsidRDefault="00197653" w:rsidP="007C4011">
      <w:pPr>
        <w:pStyle w:val="71"/>
        <w:rPr>
          <w:rFonts w:ascii="幼圆" w:eastAsia="幼圆"/>
        </w:rPr>
      </w:pPr>
      <w:r w:rsidRPr="005A757D">
        <w:rPr>
          <w:rFonts w:ascii="幼圆" w:eastAsia="幼圆" w:hint="eastAsia"/>
        </w:rPr>
        <w:t>7.财产保管与使用的岗位要实施分离。</w:t>
      </w:r>
    </w:p>
    <w:p w:rsidR="00197653" w:rsidRPr="005A757D" w:rsidRDefault="00197653" w:rsidP="007C4011">
      <w:pPr>
        <w:pStyle w:val="71"/>
        <w:rPr>
          <w:rFonts w:ascii="幼圆" w:eastAsia="幼圆"/>
        </w:rPr>
      </w:pPr>
      <w:r w:rsidRPr="005A757D">
        <w:rPr>
          <w:rFonts w:ascii="幼圆" w:eastAsia="幼圆" w:hint="eastAsia"/>
        </w:rPr>
        <w:t>8.财产保管与清查稽核岗位要实施分离。</w:t>
      </w:r>
    </w:p>
    <w:p w:rsidR="00197653" w:rsidRPr="005A757D" w:rsidRDefault="00197653" w:rsidP="007C4011">
      <w:pPr>
        <w:pStyle w:val="71"/>
        <w:rPr>
          <w:rFonts w:ascii="幼圆" w:eastAsia="幼圆"/>
        </w:rPr>
      </w:pPr>
      <w:r w:rsidRPr="005A757D">
        <w:rPr>
          <w:rFonts w:ascii="幼圆" w:eastAsia="幼圆" w:hint="eastAsia"/>
        </w:rPr>
        <w:t>（二）内部授权审批</w:t>
      </w:r>
    </w:p>
    <w:p w:rsidR="00197653" w:rsidRPr="005A757D" w:rsidRDefault="00197653" w:rsidP="007C4011">
      <w:pPr>
        <w:pStyle w:val="71"/>
        <w:rPr>
          <w:rFonts w:ascii="幼圆" w:eastAsia="幼圆"/>
        </w:rPr>
      </w:pPr>
      <w:r w:rsidRPr="005A757D">
        <w:rPr>
          <w:rFonts w:ascii="幼圆" w:eastAsia="幼圆" w:hint="eastAsia"/>
          <w:color w:val="000000"/>
        </w:rPr>
        <w:t>根据常规授权和特别授权的规定，</w:t>
      </w:r>
      <w:r w:rsidRPr="005A757D">
        <w:rPr>
          <w:rFonts w:ascii="幼圆" w:eastAsia="幼圆" w:hint="eastAsia"/>
        </w:rPr>
        <w:t>明确各岗位办理业务和事项的</w:t>
      </w:r>
      <w:r w:rsidRPr="005A757D">
        <w:rPr>
          <w:rFonts w:ascii="幼圆" w:eastAsia="幼圆" w:hint="eastAsia"/>
        </w:rPr>
        <w:lastRenderedPageBreak/>
        <w:t>权限范围、审批程序和相应责任。建立重大事项集体决策和会签制度，相关人员应当在授权范围内行使职权、办理业务。</w:t>
      </w:r>
    </w:p>
    <w:p w:rsidR="00197653" w:rsidRPr="005A757D" w:rsidRDefault="00197653" w:rsidP="007C4011">
      <w:pPr>
        <w:pStyle w:val="71"/>
        <w:rPr>
          <w:rFonts w:ascii="幼圆" w:eastAsia="幼圆"/>
        </w:rPr>
      </w:pPr>
      <w:r w:rsidRPr="005A757D">
        <w:rPr>
          <w:rFonts w:ascii="幼圆" w:eastAsia="幼圆" w:hint="eastAsia"/>
        </w:rPr>
        <w:t>授权按照其形式可分为常规授权和特别授权。常规授权是单位在日常经营管理活动中按照既定的职责和程序进行的授权。特别授权是对非经常经济行为进行专门研究后作出的授权。</w:t>
      </w:r>
    </w:p>
    <w:p w:rsidR="00197653" w:rsidRPr="005A757D" w:rsidRDefault="00197653" w:rsidP="007C4011">
      <w:pPr>
        <w:pStyle w:val="71"/>
        <w:rPr>
          <w:rFonts w:ascii="幼圆" w:eastAsia="幼圆"/>
        </w:rPr>
      </w:pPr>
      <w:r w:rsidRPr="005A757D">
        <w:rPr>
          <w:rFonts w:ascii="幼圆" w:eastAsia="幼圆" w:hint="eastAsia"/>
        </w:rPr>
        <w:t>内部授权审批控制措施作为内部控制措施的重要内容之一，应该得到单位的重视，所以在实施内部授权审批控制措施时应遵循以下原则：全面控制和重点控制相结合的原则；事前审批和事后审批相结合的原则；相互牵制的原则；程序定位的原则。</w:t>
      </w:r>
    </w:p>
    <w:p w:rsidR="00197653" w:rsidRPr="005A757D" w:rsidRDefault="00197653" w:rsidP="007C4011">
      <w:pPr>
        <w:pStyle w:val="71"/>
        <w:rPr>
          <w:rFonts w:ascii="幼圆" w:eastAsia="幼圆"/>
          <w:bCs/>
          <w:color w:val="000000" w:themeColor="text1"/>
        </w:rPr>
      </w:pPr>
      <w:r w:rsidRPr="005A757D">
        <w:rPr>
          <w:rFonts w:ascii="幼圆" w:eastAsia="幼圆" w:hint="eastAsia"/>
        </w:rPr>
        <w:t>根据这些原则，内部授权审批应该包括的内容有：审批人员和审批权限；审批程序；审批内容；审批人员的责任；设立事后监督机制；以现有的稽核、审计、纪律检查部门为基础，成立内部审计委员会。</w:t>
      </w:r>
    </w:p>
    <w:p w:rsidR="00197653" w:rsidRPr="005A757D" w:rsidRDefault="00197653" w:rsidP="007C4011">
      <w:pPr>
        <w:pStyle w:val="71"/>
        <w:rPr>
          <w:rFonts w:ascii="幼圆" w:eastAsia="幼圆"/>
        </w:rPr>
      </w:pPr>
      <w:r w:rsidRPr="005A757D">
        <w:rPr>
          <w:rFonts w:ascii="幼圆" w:eastAsia="幼圆" w:hint="eastAsia"/>
        </w:rPr>
        <w:t>（三）归口管理</w:t>
      </w:r>
    </w:p>
    <w:p w:rsidR="00197653" w:rsidRPr="005A757D" w:rsidRDefault="00197653" w:rsidP="007C4011">
      <w:pPr>
        <w:pStyle w:val="71"/>
        <w:rPr>
          <w:rFonts w:ascii="幼圆" w:eastAsia="幼圆"/>
        </w:rPr>
      </w:pPr>
      <w:r w:rsidRPr="005A757D">
        <w:rPr>
          <w:rFonts w:ascii="幼圆" w:eastAsia="幼圆" w:hint="eastAsia"/>
        </w:rPr>
        <w:t>根据单位实际情况，按照权责对等的原则，采取组建联合工作组，明确牵头科室或人员等方式，对有关经济业务活动实行统一管理。</w:t>
      </w:r>
    </w:p>
    <w:p w:rsidR="00197653" w:rsidRPr="005A757D" w:rsidRDefault="00197653" w:rsidP="007C4011">
      <w:pPr>
        <w:pStyle w:val="71"/>
        <w:rPr>
          <w:rFonts w:ascii="幼圆" w:eastAsia="幼圆"/>
        </w:rPr>
      </w:pPr>
      <w:r w:rsidRPr="005A757D">
        <w:rPr>
          <w:rFonts w:ascii="幼圆" w:eastAsia="幼圆" w:hint="eastAsia"/>
        </w:rPr>
        <w:t>（四）预算控制</w:t>
      </w:r>
    </w:p>
    <w:p w:rsidR="00197653" w:rsidRPr="005A757D" w:rsidRDefault="00197653" w:rsidP="007C4011">
      <w:pPr>
        <w:pStyle w:val="71"/>
        <w:rPr>
          <w:rFonts w:ascii="幼圆" w:eastAsia="幼圆"/>
          <w:bCs/>
          <w:color w:val="000000" w:themeColor="text1"/>
        </w:rPr>
      </w:pPr>
      <w:r w:rsidRPr="005A757D">
        <w:rPr>
          <w:rFonts w:ascii="幼圆" w:eastAsia="幼圆" w:hint="eastAsia"/>
        </w:rPr>
        <w:t>单位实施全面预算管理制度，明确各责任单位在预算管理中的职责权限，规范预算的编制、审定、下达和执行程序，强化预算约束。充分发挥预算功能，完善预算编制、强化对经济活动的预算约束力，使预算控制贯穿于经济活动的全过程。</w:t>
      </w:r>
    </w:p>
    <w:p w:rsidR="00197653" w:rsidRPr="005A757D" w:rsidRDefault="00197653" w:rsidP="007C4011">
      <w:pPr>
        <w:pStyle w:val="71"/>
        <w:rPr>
          <w:rFonts w:ascii="幼圆" w:eastAsia="幼圆"/>
        </w:rPr>
      </w:pPr>
      <w:r w:rsidRPr="005A757D">
        <w:rPr>
          <w:rFonts w:ascii="幼圆" w:eastAsia="幼圆" w:hint="eastAsia"/>
        </w:rPr>
        <w:t>（五）财产保护控制</w:t>
      </w:r>
    </w:p>
    <w:p w:rsidR="00197653" w:rsidRPr="005A757D" w:rsidRDefault="00197653" w:rsidP="007C4011">
      <w:pPr>
        <w:pStyle w:val="71"/>
        <w:rPr>
          <w:rFonts w:ascii="幼圆" w:eastAsia="幼圆"/>
        </w:rPr>
      </w:pPr>
      <w:r w:rsidRPr="005A757D">
        <w:rPr>
          <w:rFonts w:ascii="幼圆" w:eastAsia="幼圆" w:hint="eastAsia"/>
        </w:rPr>
        <w:t>建立资产的日常管理制度和定期清查机制，采取资产记录、实物</w:t>
      </w:r>
      <w:r w:rsidRPr="005A757D">
        <w:rPr>
          <w:rFonts w:ascii="幼圆" w:eastAsia="幼圆" w:hint="eastAsia"/>
        </w:rPr>
        <w:lastRenderedPageBreak/>
        <w:t>保管、定期盘点、账实核对等措施，确保资产安全完整，</w:t>
      </w:r>
      <w:r w:rsidRPr="005A757D">
        <w:rPr>
          <w:rFonts w:ascii="幼圆" w:eastAsia="幼圆" w:hint="eastAsia"/>
          <w:color w:val="000000"/>
        </w:rPr>
        <w:t>严格限制未经授权的人员接触和处置财产。</w:t>
      </w:r>
    </w:p>
    <w:p w:rsidR="00197653" w:rsidRPr="005A757D" w:rsidRDefault="00197653" w:rsidP="007C4011">
      <w:pPr>
        <w:pStyle w:val="71"/>
        <w:rPr>
          <w:rFonts w:ascii="幼圆" w:eastAsia="幼圆"/>
        </w:rPr>
      </w:pPr>
      <w:r w:rsidRPr="005A757D">
        <w:rPr>
          <w:rFonts w:ascii="幼圆" w:eastAsia="幼圆" w:hint="eastAsia"/>
        </w:rPr>
        <w:t>（六）会计控制</w:t>
      </w:r>
    </w:p>
    <w:p w:rsidR="00197653" w:rsidRPr="005A757D" w:rsidRDefault="00197653" w:rsidP="007C4011">
      <w:pPr>
        <w:pStyle w:val="71"/>
        <w:rPr>
          <w:rFonts w:ascii="幼圆" w:eastAsia="幼圆"/>
        </w:rPr>
      </w:pPr>
      <w:r w:rsidRPr="005A757D">
        <w:rPr>
          <w:rFonts w:ascii="幼圆" w:eastAsia="幼圆" w:hint="eastAsia"/>
        </w:rPr>
        <w:t>强化会计机构建设，健全财会管理制度，提高会计人员业务素质，完善会计岗位责任制，加强会计档案管理，规范会计基础工作，明确会计凭证、会计账簿和财务会计报告的处理程序。</w:t>
      </w:r>
    </w:p>
    <w:p w:rsidR="00197653" w:rsidRPr="005A757D" w:rsidRDefault="00197653" w:rsidP="007C4011">
      <w:pPr>
        <w:pStyle w:val="71"/>
        <w:rPr>
          <w:rFonts w:ascii="幼圆" w:eastAsia="幼圆"/>
        </w:rPr>
      </w:pPr>
      <w:r w:rsidRPr="005A757D">
        <w:rPr>
          <w:rFonts w:ascii="幼圆" w:eastAsia="幼圆" w:hint="eastAsia"/>
        </w:rPr>
        <w:t>（七）单据控制</w:t>
      </w:r>
    </w:p>
    <w:p w:rsidR="00197653" w:rsidRPr="005A757D" w:rsidRDefault="00197653" w:rsidP="007C4011">
      <w:pPr>
        <w:pStyle w:val="71"/>
        <w:rPr>
          <w:rFonts w:ascii="幼圆" w:eastAsia="幼圆"/>
        </w:rPr>
      </w:pPr>
      <w:r w:rsidRPr="005A757D">
        <w:rPr>
          <w:rFonts w:ascii="幼圆" w:eastAsia="幼圆" w:hint="eastAsia"/>
        </w:rPr>
        <w:t>单位根据国家有关规定和经济业务活动流程，在管理制度中明确各项经济活动所涉及的表单和票据，相关工作人员应按照规定填制、审核、归档，保管单据。</w:t>
      </w:r>
    </w:p>
    <w:p w:rsidR="00197653" w:rsidRPr="005A757D" w:rsidRDefault="00197653" w:rsidP="007C4011">
      <w:pPr>
        <w:pStyle w:val="71"/>
        <w:rPr>
          <w:rFonts w:ascii="幼圆" w:eastAsia="幼圆"/>
        </w:rPr>
      </w:pPr>
      <w:r w:rsidRPr="005A757D">
        <w:rPr>
          <w:rFonts w:ascii="幼圆" w:eastAsia="幼圆" w:hint="eastAsia"/>
        </w:rPr>
        <w:t>（八）信息内部公开</w:t>
      </w:r>
    </w:p>
    <w:p w:rsidR="00197653" w:rsidRPr="005A757D" w:rsidRDefault="00197653" w:rsidP="007C4011">
      <w:pPr>
        <w:pStyle w:val="71"/>
        <w:rPr>
          <w:rFonts w:ascii="幼圆" w:eastAsia="幼圆"/>
        </w:rPr>
      </w:pPr>
      <w:r w:rsidRPr="005A757D">
        <w:rPr>
          <w:rFonts w:ascii="幼圆" w:eastAsia="幼圆" w:hint="eastAsia"/>
        </w:rPr>
        <w:t>建立健全经济活动相关信息内部公开制度，根据国家有关规定和单位实际情况，确定信息内部公开的内容、范围、方式和程序。</w:t>
      </w:r>
    </w:p>
    <w:p w:rsidR="00197653" w:rsidRPr="005A757D" w:rsidRDefault="00197653" w:rsidP="007C4011">
      <w:pPr>
        <w:pStyle w:val="71"/>
        <w:rPr>
          <w:rFonts w:ascii="幼圆" w:eastAsia="幼圆"/>
        </w:rPr>
      </w:pPr>
      <w:r w:rsidRPr="005A757D">
        <w:rPr>
          <w:rFonts w:ascii="幼圆" w:eastAsia="幼圆" w:hint="eastAsia"/>
        </w:rPr>
        <w:t>（九）重大风险预警和突发事件应急处理机制</w:t>
      </w:r>
    </w:p>
    <w:p w:rsidR="00197653" w:rsidRPr="005A757D" w:rsidRDefault="00197653" w:rsidP="007C4011">
      <w:pPr>
        <w:pStyle w:val="71"/>
        <w:rPr>
          <w:rFonts w:ascii="幼圆" w:eastAsia="幼圆"/>
        </w:rPr>
      </w:pPr>
      <w:r w:rsidRPr="005A757D">
        <w:rPr>
          <w:rFonts w:ascii="幼圆" w:eastAsia="幼圆" w:hint="eastAsia"/>
        </w:rPr>
        <w:t>建立重大风险预警机制和突发事件应急处理机制，明确风险预警标准，对可能发生的重大风险或突发事件，制订应急预案、明确责任人员，规范处置程序，确保突发事件得到及时妥善处理。</w:t>
      </w:r>
    </w:p>
    <w:p w:rsidR="004966B6" w:rsidRPr="005A757D" w:rsidRDefault="004966B6" w:rsidP="007C4011">
      <w:pPr>
        <w:pStyle w:val="a1"/>
        <w:rPr>
          <w:rFonts w:ascii="幼圆" w:eastAsia="幼圆"/>
        </w:rPr>
      </w:pPr>
      <w:bookmarkStart w:id="191" w:name="_Toc511464408"/>
      <w:r w:rsidRPr="005A757D">
        <w:rPr>
          <w:rFonts w:ascii="幼圆" w:eastAsia="幼圆" w:hint="eastAsia"/>
        </w:rPr>
        <w:t>组织管理机制</w:t>
      </w:r>
      <w:bookmarkEnd w:id="191"/>
    </w:p>
    <w:p w:rsidR="00515E5D" w:rsidRPr="005A757D" w:rsidRDefault="00515E5D" w:rsidP="007C4011">
      <w:pPr>
        <w:pStyle w:val="71"/>
        <w:rPr>
          <w:rFonts w:ascii="幼圆" w:eastAsia="幼圆"/>
        </w:rPr>
      </w:pPr>
      <w:r w:rsidRPr="005A757D">
        <w:rPr>
          <w:rFonts w:ascii="幼圆" w:eastAsia="幼圆" w:hint="eastAsia"/>
        </w:rPr>
        <w:t>（一）</w:t>
      </w:r>
      <w:r w:rsidRPr="005A757D">
        <w:rPr>
          <w:rFonts w:ascii="幼圆" w:eastAsia="幼圆" w:hint="eastAsia"/>
          <w:color w:val="FF0000"/>
        </w:rPr>
        <w:t>#zzzwmc</w:t>
      </w:r>
      <w:r w:rsidRPr="005A757D">
        <w:rPr>
          <w:rFonts w:ascii="幼圆" w:eastAsia="幼圆" w:hint="eastAsia"/>
        </w:rPr>
        <w:t>办公会</w:t>
      </w:r>
    </w:p>
    <w:p w:rsidR="00515E5D" w:rsidRPr="005A757D" w:rsidRDefault="00515E5D" w:rsidP="007C4011">
      <w:pPr>
        <w:pStyle w:val="71"/>
        <w:rPr>
          <w:rFonts w:ascii="幼圆" w:eastAsia="幼圆"/>
        </w:rPr>
      </w:pPr>
      <w:r w:rsidRPr="005A757D">
        <w:rPr>
          <w:rFonts w:ascii="幼圆" w:eastAsia="幼圆" w:hint="eastAsia"/>
        </w:rPr>
        <w:t>认真审议并批准本单位《内部控制手册》。</w:t>
      </w:r>
    </w:p>
    <w:p w:rsidR="00515E5D" w:rsidRPr="005A757D" w:rsidRDefault="00515E5D" w:rsidP="007C4011">
      <w:pPr>
        <w:pStyle w:val="71"/>
        <w:rPr>
          <w:rFonts w:ascii="幼圆" w:eastAsia="幼圆"/>
        </w:rPr>
      </w:pPr>
      <w:r w:rsidRPr="005A757D">
        <w:rPr>
          <w:rFonts w:ascii="幼圆" w:eastAsia="幼圆" w:hint="eastAsia"/>
        </w:rPr>
        <w:t>（二）风险评估工作小组或牵头的风险主管领导</w:t>
      </w:r>
    </w:p>
    <w:p w:rsidR="00515E5D" w:rsidRPr="005A757D" w:rsidRDefault="00515E5D" w:rsidP="007C4011">
      <w:pPr>
        <w:pStyle w:val="71"/>
        <w:rPr>
          <w:rFonts w:ascii="幼圆" w:eastAsia="幼圆"/>
        </w:rPr>
      </w:pPr>
      <w:r w:rsidRPr="005A757D">
        <w:rPr>
          <w:rFonts w:ascii="幼圆" w:eastAsia="幼圆" w:hint="eastAsia"/>
        </w:rPr>
        <w:t>每年定期组织开展经济业务风险的梳理和优化工作。</w:t>
      </w:r>
    </w:p>
    <w:p w:rsidR="00515E5D" w:rsidRPr="005A757D" w:rsidRDefault="00515E5D" w:rsidP="007C4011">
      <w:pPr>
        <w:pStyle w:val="71"/>
        <w:rPr>
          <w:rFonts w:ascii="幼圆" w:eastAsia="幼圆"/>
        </w:rPr>
      </w:pPr>
      <w:r w:rsidRPr="005A757D">
        <w:rPr>
          <w:rFonts w:ascii="幼圆" w:eastAsia="幼圆" w:hint="eastAsia"/>
        </w:rPr>
        <w:lastRenderedPageBreak/>
        <w:t>（三）内部控制归口管理岗位职责</w:t>
      </w:r>
    </w:p>
    <w:p w:rsidR="00515E5D" w:rsidRPr="005A757D" w:rsidRDefault="00515E5D" w:rsidP="007C4011">
      <w:pPr>
        <w:pStyle w:val="71"/>
        <w:rPr>
          <w:rFonts w:ascii="幼圆" w:eastAsia="幼圆"/>
        </w:rPr>
      </w:pPr>
      <w:r w:rsidRPr="005A757D">
        <w:rPr>
          <w:rFonts w:ascii="幼圆" w:eastAsia="幼圆" w:hint="eastAsia"/>
        </w:rPr>
        <w:t>1.统计规划和开发本单位内部控制信息管理系统。</w:t>
      </w:r>
    </w:p>
    <w:p w:rsidR="00515E5D" w:rsidRPr="005A757D" w:rsidRDefault="00515E5D" w:rsidP="007C4011">
      <w:pPr>
        <w:pStyle w:val="71"/>
        <w:rPr>
          <w:rFonts w:ascii="幼圆" w:eastAsia="幼圆"/>
        </w:rPr>
      </w:pPr>
      <w:r w:rsidRPr="005A757D">
        <w:rPr>
          <w:rFonts w:ascii="幼圆" w:eastAsia="幼圆" w:hint="eastAsia"/>
        </w:rPr>
        <w:t>2.对内部控制运行实施日常监督工作，及时发现并上报缺陷或重大风险，组织相关科室、岗位对内部控制活动进行更新和采取有效控制措施。</w:t>
      </w:r>
    </w:p>
    <w:p w:rsidR="00515E5D" w:rsidRPr="005A757D" w:rsidRDefault="00515E5D" w:rsidP="007C4011">
      <w:pPr>
        <w:pStyle w:val="71"/>
        <w:rPr>
          <w:rFonts w:ascii="幼圆" w:eastAsia="幼圆"/>
        </w:rPr>
      </w:pPr>
      <w:r w:rsidRPr="005A757D">
        <w:rPr>
          <w:rFonts w:ascii="幼圆" w:eastAsia="幼圆" w:hint="eastAsia"/>
        </w:rPr>
        <w:t>3.协助内部控制组织管理本单位的内部控制体系文件，并按照内控框架和要素，定期组织更新文件。</w:t>
      </w:r>
    </w:p>
    <w:p w:rsidR="00515E5D" w:rsidRPr="005A757D" w:rsidRDefault="00515E5D" w:rsidP="007C4011">
      <w:pPr>
        <w:pStyle w:val="71"/>
        <w:rPr>
          <w:rFonts w:ascii="幼圆" w:eastAsia="幼圆"/>
        </w:rPr>
      </w:pPr>
      <w:r w:rsidRPr="005A757D">
        <w:rPr>
          <w:rFonts w:ascii="幼圆" w:eastAsia="幼圆" w:hint="eastAsia"/>
        </w:rPr>
        <w:t>4.每年至少组织一次对经济业务风险的梳理和优化工作，并编制梳理工作计划（包括梳理的目标范围、相关科室、开始日期时间、业务分类、流程名称、梳理方法）。</w:t>
      </w:r>
    </w:p>
    <w:p w:rsidR="00515E5D" w:rsidRPr="005A757D" w:rsidRDefault="00515E5D" w:rsidP="007C4011">
      <w:pPr>
        <w:pStyle w:val="71"/>
        <w:rPr>
          <w:rFonts w:ascii="幼圆" w:eastAsia="幼圆"/>
        </w:rPr>
      </w:pPr>
      <w:r w:rsidRPr="005A757D">
        <w:rPr>
          <w:rFonts w:ascii="幼圆" w:eastAsia="幼圆" w:hint="eastAsia"/>
        </w:rPr>
        <w:t>（四）各科室职责</w:t>
      </w:r>
    </w:p>
    <w:p w:rsidR="00515E5D" w:rsidRPr="005A757D" w:rsidRDefault="00515E5D" w:rsidP="007C4011">
      <w:pPr>
        <w:pStyle w:val="71"/>
        <w:rPr>
          <w:rFonts w:ascii="幼圆" w:eastAsia="幼圆"/>
        </w:rPr>
      </w:pPr>
      <w:r w:rsidRPr="005A757D">
        <w:rPr>
          <w:rFonts w:ascii="幼圆" w:eastAsia="幼圆" w:hint="eastAsia"/>
        </w:rPr>
        <w:t>1.在内部控制工作领导小组的指导下，对本科室的业务流程展开梳理、分析，确定主要环节和相关子环节的风险点，拟定控制办法和考核监督办法。</w:t>
      </w:r>
    </w:p>
    <w:p w:rsidR="00515E5D" w:rsidRPr="005A757D" w:rsidRDefault="00515E5D" w:rsidP="007C4011">
      <w:pPr>
        <w:pStyle w:val="71"/>
        <w:rPr>
          <w:rFonts w:ascii="幼圆" w:eastAsia="幼圆"/>
        </w:rPr>
      </w:pPr>
      <w:r w:rsidRPr="005A757D">
        <w:rPr>
          <w:rFonts w:ascii="幼圆" w:eastAsia="幼圆" w:hint="eastAsia"/>
        </w:rPr>
        <w:t>2.及时向归口管理岗位报送本岗位重大风险和重大缺陷，并制订相应管理策略和控制措施。</w:t>
      </w:r>
    </w:p>
    <w:p w:rsidR="00515E5D" w:rsidRPr="005A757D" w:rsidRDefault="00515E5D" w:rsidP="007C4011">
      <w:pPr>
        <w:pStyle w:val="71"/>
        <w:rPr>
          <w:rFonts w:ascii="幼圆" w:eastAsia="幼圆"/>
        </w:rPr>
      </w:pPr>
      <w:r w:rsidRPr="005A757D">
        <w:rPr>
          <w:rFonts w:ascii="幼圆" w:eastAsia="幼圆" w:hint="eastAsia"/>
        </w:rPr>
        <w:t>3.及时向归口管理岗位提出本岗位优化建议，及时更新文件。</w:t>
      </w:r>
    </w:p>
    <w:p w:rsidR="004966B6" w:rsidRPr="005A757D" w:rsidRDefault="004966B6" w:rsidP="007C4011">
      <w:pPr>
        <w:pStyle w:val="a1"/>
        <w:rPr>
          <w:rFonts w:ascii="幼圆" w:eastAsia="幼圆"/>
        </w:rPr>
      </w:pPr>
      <w:bookmarkStart w:id="192" w:name="_Toc511464409"/>
      <w:r w:rsidRPr="005A757D">
        <w:rPr>
          <w:rFonts w:ascii="幼圆" w:eastAsia="幼圆" w:hint="eastAsia"/>
        </w:rPr>
        <w:t>控制措施的监督与评价</w:t>
      </w:r>
      <w:bookmarkEnd w:id="192"/>
    </w:p>
    <w:p w:rsidR="00297754" w:rsidRPr="005A757D" w:rsidRDefault="00297754" w:rsidP="007C4011">
      <w:pPr>
        <w:pStyle w:val="71"/>
        <w:rPr>
          <w:rFonts w:ascii="幼圆" w:eastAsia="幼圆"/>
        </w:rPr>
      </w:pPr>
      <w:r w:rsidRPr="005A757D">
        <w:rPr>
          <w:rFonts w:ascii="幼圆" w:eastAsia="幼圆" w:hint="eastAsia"/>
        </w:rPr>
        <w:t>开展控制措施的监督和评价有助于及时掌握内部控制机制运行过程中的缺陷和重大风险隐患，做到及时采取有效控制措施和更新内部控制体系文件。</w:t>
      </w:r>
    </w:p>
    <w:p w:rsidR="00297754" w:rsidRPr="005A757D" w:rsidRDefault="00297754" w:rsidP="007C4011">
      <w:pPr>
        <w:pStyle w:val="71"/>
        <w:rPr>
          <w:rFonts w:ascii="幼圆" w:eastAsia="幼圆"/>
        </w:rPr>
      </w:pPr>
      <w:r w:rsidRPr="005A757D">
        <w:rPr>
          <w:rFonts w:ascii="幼圆" w:eastAsia="幼圆" w:hint="eastAsia"/>
        </w:rPr>
        <w:t>由监督检查工作小组牵头科室具体负责，对单位在内部控制措施</w:t>
      </w:r>
      <w:r w:rsidRPr="005A757D">
        <w:rPr>
          <w:rFonts w:ascii="幼圆" w:eastAsia="幼圆" w:hint="eastAsia"/>
        </w:rPr>
        <w:lastRenderedPageBreak/>
        <w:t>实施过程进行了解和评价。监督和评价考虑的主要因素可能包括：</w:t>
      </w:r>
    </w:p>
    <w:p w:rsidR="00297754" w:rsidRPr="005A757D" w:rsidRDefault="00297754" w:rsidP="007C4011">
      <w:pPr>
        <w:pStyle w:val="71"/>
        <w:rPr>
          <w:rFonts w:ascii="幼圆" w:eastAsia="幼圆"/>
        </w:rPr>
      </w:pPr>
      <w:r w:rsidRPr="005A757D">
        <w:rPr>
          <w:rFonts w:ascii="幼圆" w:eastAsia="幼圆" w:hint="eastAsia"/>
        </w:rPr>
        <w:t>1.各项经济业务的关键岗位、重点环节是否还存在未有效实施控制措施的。</w:t>
      </w:r>
    </w:p>
    <w:p w:rsidR="00297754" w:rsidRPr="005A757D" w:rsidRDefault="00297754" w:rsidP="007C4011">
      <w:pPr>
        <w:pStyle w:val="71"/>
        <w:rPr>
          <w:rFonts w:ascii="幼圆" w:eastAsia="幼圆"/>
        </w:rPr>
      </w:pPr>
      <w:r w:rsidRPr="005A757D">
        <w:rPr>
          <w:rFonts w:ascii="幼圆" w:eastAsia="幼圆" w:hint="eastAsia"/>
        </w:rPr>
        <w:t>2.当年是否组织开展至少一次以上的业务流程梳理或优化工作。</w:t>
      </w:r>
    </w:p>
    <w:p w:rsidR="00297754" w:rsidRPr="005A757D" w:rsidRDefault="00297754" w:rsidP="007C4011">
      <w:pPr>
        <w:pStyle w:val="71"/>
        <w:rPr>
          <w:rFonts w:ascii="幼圆" w:eastAsia="幼圆"/>
        </w:rPr>
      </w:pPr>
      <w:r w:rsidRPr="005A757D">
        <w:rPr>
          <w:rFonts w:ascii="幼圆" w:eastAsia="幼圆" w:hint="eastAsia"/>
        </w:rPr>
        <w:t>3.内部控制运行过程中是否存在未及时上报的缺陷或重大风险。</w:t>
      </w:r>
    </w:p>
    <w:p w:rsidR="004966B6" w:rsidRPr="005A757D" w:rsidRDefault="00A33512" w:rsidP="007C4011">
      <w:pPr>
        <w:pStyle w:val="a1"/>
        <w:rPr>
          <w:rFonts w:ascii="幼圆" w:eastAsia="幼圆"/>
        </w:rPr>
      </w:pPr>
      <w:bookmarkStart w:id="193" w:name="_Toc511464410"/>
      <w:r w:rsidRPr="005A757D">
        <w:rPr>
          <w:rFonts w:ascii="幼圆" w:eastAsia="幼圆" w:hint="eastAsia"/>
        </w:rPr>
        <w:t>#BT_19</w:t>
      </w:r>
      <w:bookmarkEnd w:id="193"/>
    </w:p>
    <w:p w:rsidR="004966B6" w:rsidRPr="005A757D" w:rsidRDefault="004966B6" w:rsidP="007C4011">
      <w:pPr>
        <w:pStyle w:val="4"/>
        <w:rPr>
          <w:rFonts w:ascii="幼圆" w:eastAsia="幼圆"/>
        </w:rPr>
      </w:pPr>
      <w:r w:rsidRPr="005A757D">
        <w:rPr>
          <w:rFonts w:ascii="幼圆" w:eastAsia="幼圆" w:hint="eastAsia"/>
        </w:rPr>
        <w:t xml:space="preserve"> </w:t>
      </w:r>
      <w:bookmarkStart w:id="194" w:name="_Toc511464411"/>
      <w:r w:rsidRPr="005A757D">
        <w:rPr>
          <w:rFonts w:ascii="幼圆" w:eastAsia="幼圆" w:hint="eastAsia"/>
        </w:rPr>
        <w:t>“三重一大”事项集体议事决策制度（暂行）</w:t>
      </w:r>
      <w:bookmarkEnd w:id="194"/>
    </w:p>
    <w:p w:rsidR="00EC3C30" w:rsidRPr="005A757D" w:rsidRDefault="00EC3C30" w:rsidP="007C4011">
      <w:pPr>
        <w:pStyle w:val="71"/>
        <w:rPr>
          <w:rFonts w:ascii="幼圆" w:eastAsia="幼圆"/>
        </w:rPr>
      </w:pPr>
      <w:r w:rsidRPr="005A757D">
        <w:rPr>
          <w:rFonts w:ascii="幼圆" w:eastAsia="幼圆" w:hint="eastAsia"/>
        </w:rPr>
        <w:t>为落实中共中央关于“重大事项决策、重要干部任免、重要项目</w:t>
      </w:r>
      <w:r w:rsidR="00BC7D90" w:rsidRPr="005A757D">
        <w:rPr>
          <w:rFonts w:ascii="幼圆" w:eastAsia="幼圆" w:hint="eastAsia"/>
        </w:rPr>
        <w:t>安排、大额资金的使用，必须经集体讨论做出决定”的制度（以下简称</w:t>
      </w:r>
      <w:r w:rsidRPr="005A757D">
        <w:rPr>
          <w:rFonts w:ascii="幼圆" w:eastAsia="幼圆" w:hint="eastAsia"/>
        </w:rPr>
        <w:t>“三重一大”制度），现结合本单位工作实际制定本制度。</w:t>
      </w:r>
    </w:p>
    <w:p w:rsidR="00D810A4" w:rsidRPr="005A757D" w:rsidRDefault="00776C13" w:rsidP="007C4011">
      <w:pPr>
        <w:pStyle w:val="5"/>
        <w:rPr>
          <w:rFonts w:ascii="幼圆" w:eastAsia="幼圆"/>
        </w:rPr>
      </w:pPr>
      <w:r w:rsidRPr="005A757D">
        <w:rPr>
          <w:rFonts w:ascii="幼圆" w:eastAsia="幼圆" w:hint="eastAsia"/>
        </w:rPr>
        <w:t xml:space="preserve"> </w:t>
      </w:r>
      <w:r w:rsidR="00D810A4" w:rsidRPr="005A757D">
        <w:rPr>
          <w:rFonts w:ascii="幼圆" w:eastAsia="幼圆" w:hint="eastAsia"/>
        </w:rPr>
        <w:t>“三重一大”事项的内容和范围</w:t>
      </w:r>
    </w:p>
    <w:p w:rsidR="00D810A4" w:rsidRPr="005A757D" w:rsidRDefault="00D810A4" w:rsidP="007C4011">
      <w:pPr>
        <w:pStyle w:val="6"/>
        <w:rPr>
          <w:rFonts w:ascii="幼圆" w:eastAsia="幼圆"/>
        </w:rPr>
      </w:pPr>
      <w:r w:rsidRPr="005A757D">
        <w:rPr>
          <w:rFonts w:ascii="幼圆" w:eastAsia="幼圆" w:hint="eastAsia"/>
        </w:rPr>
        <w:t>重大事项决策的内容和范围</w:t>
      </w:r>
    </w:p>
    <w:p w:rsidR="00D810A4" w:rsidRPr="005A757D" w:rsidRDefault="00D810A4" w:rsidP="007C4011">
      <w:pPr>
        <w:pStyle w:val="71"/>
        <w:rPr>
          <w:rFonts w:ascii="幼圆" w:eastAsia="幼圆"/>
        </w:rPr>
      </w:pPr>
      <w:r w:rsidRPr="005A757D">
        <w:rPr>
          <w:rFonts w:ascii="幼圆" w:eastAsia="幼圆" w:hint="eastAsia"/>
        </w:rPr>
        <w:t>凡涉及本单位改革、发展和稳定，关系工作人员切身利益的重大问题，均属于重大事项决策的范围，主要内容包括：</w:t>
      </w:r>
    </w:p>
    <w:p w:rsidR="00D810A4" w:rsidRPr="005A757D" w:rsidRDefault="00D810A4" w:rsidP="007C4011">
      <w:pPr>
        <w:pStyle w:val="7"/>
        <w:ind w:firstLine="560"/>
        <w:rPr>
          <w:rFonts w:ascii="幼圆" w:eastAsia="幼圆"/>
        </w:rPr>
      </w:pPr>
      <w:r w:rsidRPr="005A757D">
        <w:rPr>
          <w:rFonts w:ascii="幼圆" w:eastAsia="幼圆" w:hint="eastAsia"/>
        </w:rPr>
        <w:t>党和国家的路线、方针、政策和中央、省、市、区委重要文件、会议精神的贯彻落实和需向上级请示、报告的重要事项；</w:t>
      </w:r>
    </w:p>
    <w:p w:rsidR="00D810A4" w:rsidRPr="005A757D" w:rsidRDefault="00D810A4" w:rsidP="007C4011">
      <w:pPr>
        <w:pStyle w:val="7"/>
        <w:ind w:firstLine="560"/>
        <w:rPr>
          <w:rFonts w:ascii="幼圆" w:eastAsia="幼圆"/>
        </w:rPr>
      </w:pPr>
      <w:r w:rsidRPr="005A757D">
        <w:rPr>
          <w:rFonts w:ascii="幼圆" w:eastAsia="幼圆" w:hint="eastAsia"/>
        </w:rPr>
        <w:t>基层党建工作、党风廉政工作、精神文明建设、思想政治工作方面的重大问题；</w:t>
      </w:r>
    </w:p>
    <w:p w:rsidR="00D810A4" w:rsidRPr="005A757D" w:rsidRDefault="00D810A4" w:rsidP="007C4011">
      <w:pPr>
        <w:pStyle w:val="7"/>
        <w:ind w:firstLine="560"/>
        <w:rPr>
          <w:rFonts w:ascii="幼圆" w:eastAsia="幼圆"/>
        </w:rPr>
      </w:pPr>
      <w:r w:rsidRPr="005A757D">
        <w:rPr>
          <w:rFonts w:ascii="幼圆" w:eastAsia="幼圆" w:hint="eastAsia"/>
        </w:rPr>
        <w:t>整体工作规划，年度工作计划、工作目标的确定；年度重要工作部署、重大活动安排，以及事关人民群众切身利益、涉及面较广的重要事项；</w:t>
      </w:r>
    </w:p>
    <w:p w:rsidR="00D810A4" w:rsidRPr="005A757D" w:rsidRDefault="00D810A4" w:rsidP="007C4011">
      <w:pPr>
        <w:pStyle w:val="7"/>
        <w:ind w:firstLine="560"/>
        <w:rPr>
          <w:rFonts w:ascii="幼圆" w:eastAsia="幼圆"/>
        </w:rPr>
      </w:pPr>
      <w:r w:rsidRPr="005A757D">
        <w:rPr>
          <w:rFonts w:ascii="幼圆" w:eastAsia="幼圆" w:hint="eastAsia"/>
        </w:rPr>
        <w:t>财务年度预算调整；</w:t>
      </w:r>
    </w:p>
    <w:p w:rsidR="00D810A4" w:rsidRPr="005A757D" w:rsidRDefault="00D810A4" w:rsidP="007C4011">
      <w:pPr>
        <w:pStyle w:val="7"/>
        <w:ind w:firstLine="560"/>
        <w:rPr>
          <w:rFonts w:ascii="幼圆" w:eastAsia="幼圆"/>
        </w:rPr>
      </w:pPr>
      <w:r w:rsidRPr="005A757D">
        <w:rPr>
          <w:rFonts w:ascii="幼圆" w:eastAsia="幼圆" w:hint="eastAsia"/>
        </w:rPr>
        <w:lastRenderedPageBreak/>
        <w:t>工资、待遇、医保等涉及全体工作人员的事项；</w:t>
      </w:r>
    </w:p>
    <w:p w:rsidR="00D810A4" w:rsidRPr="005A757D" w:rsidRDefault="00D810A4" w:rsidP="007C4011">
      <w:pPr>
        <w:pStyle w:val="7"/>
        <w:ind w:firstLine="560"/>
        <w:rPr>
          <w:rFonts w:ascii="幼圆" w:eastAsia="幼圆"/>
        </w:rPr>
      </w:pPr>
      <w:r w:rsidRPr="005A757D">
        <w:rPr>
          <w:rFonts w:ascii="幼圆" w:eastAsia="幼圆" w:hint="eastAsia"/>
        </w:rPr>
        <w:t>重大人身伤亡、责任事故、突发事件的处理；</w:t>
      </w:r>
    </w:p>
    <w:p w:rsidR="00D810A4" w:rsidRPr="005A757D" w:rsidRDefault="00D810A4" w:rsidP="007C4011">
      <w:pPr>
        <w:pStyle w:val="7"/>
        <w:ind w:firstLine="560"/>
        <w:rPr>
          <w:rFonts w:ascii="幼圆" w:eastAsia="幼圆"/>
        </w:rPr>
      </w:pPr>
      <w:r w:rsidRPr="005A757D">
        <w:rPr>
          <w:rFonts w:ascii="幼圆" w:eastAsia="幼圆" w:hint="eastAsia"/>
        </w:rPr>
        <w:t>涉及本单位重大改革方案和改革措施的制定；重要政策和制度的制定、修改、调整和废止等重要事项；</w:t>
      </w:r>
    </w:p>
    <w:p w:rsidR="00D810A4" w:rsidRPr="005A757D" w:rsidRDefault="00D810A4" w:rsidP="007C4011">
      <w:pPr>
        <w:pStyle w:val="7"/>
        <w:ind w:firstLine="560"/>
        <w:rPr>
          <w:rFonts w:ascii="幼圆" w:eastAsia="幼圆"/>
        </w:rPr>
      </w:pPr>
      <w:r w:rsidRPr="005A757D">
        <w:rPr>
          <w:rFonts w:ascii="幼圆" w:eastAsia="幼圆" w:hint="eastAsia"/>
          <w:color w:val="000000" w:themeColor="text1"/>
        </w:rPr>
        <w:t>社会民生事业和社会保障等方面重要事项；</w:t>
      </w:r>
    </w:p>
    <w:p w:rsidR="00D810A4" w:rsidRPr="005A757D" w:rsidRDefault="00D810A4" w:rsidP="007C4011">
      <w:pPr>
        <w:pStyle w:val="7"/>
        <w:ind w:firstLine="560"/>
        <w:rPr>
          <w:rFonts w:ascii="幼圆" w:eastAsia="幼圆"/>
        </w:rPr>
      </w:pPr>
      <w:r w:rsidRPr="005A757D">
        <w:rPr>
          <w:rFonts w:ascii="幼圆" w:eastAsia="幼圆" w:hint="eastAsia"/>
        </w:rPr>
        <w:t>领导班子认为应当集体研究决定的其他重要问题。</w:t>
      </w:r>
    </w:p>
    <w:p w:rsidR="00D810A4" w:rsidRPr="005A757D" w:rsidRDefault="00D810A4" w:rsidP="007C4011">
      <w:pPr>
        <w:pStyle w:val="6"/>
        <w:rPr>
          <w:rFonts w:ascii="幼圆" w:eastAsia="幼圆"/>
        </w:rPr>
      </w:pPr>
      <w:r w:rsidRPr="005A757D">
        <w:rPr>
          <w:rFonts w:ascii="幼圆" w:eastAsia="幼圆" w:hint="eastAsia"/>
        </w:rPr>
        <w:t>重要干部任免的内容和范围</w:t>
      </w:r>
    </w:p>
    <w:p w:rsidR="00D810A4" w:rsidRPr="005A757D" w:rsidRDefault="00D810A4" w:rsidP="007C4011">
      <w:pPr>
        <w:pStyle w:val="7"/>
        <w:ind w:firstLine="560"/>
        <w:rPr>
          <w:rFonts w:ascii="幼圆" w:eastAsia="幼圆"/>
        </w:rPr>
      </w:pPr>
      <w:r w:rsidRPr="005A757D">
        <w:rPr>
          <w:rFonts w:ascii="幼圆" w:eastAsia="幼圆" w:hint="eastAsia"/>
        </w:rPr>
        <w:t>领导班子成员分工及调整；</w:t>
      </w:r>
    </w:p>
    <w:p w:rsidR="00D810A4" w:rsidRPr="005A757D" w:rsidRDefault="00D810A4" w:rsidP="007C4011">
      <w:pPr>
        <w:pStyle w:val="7"/>
        <w:ind w:firstLine="560"/>
        <w:rPr>
          <w:rFonts w:ascii="幼圆" w:eastAsia="幼圆"/>
        </w:rPr>
      </w:pPr>
      <w:r w:rsidRPr="005A757D">
        <w:rPr>
          <w:rFonts w:ascii="幼圆" w:eastAsia="幼圆" w:hint="eastAsia"/>
        </w:rPr>
        <w:t>党代表、人大代表、政协委员候选人的推荐；</w:t>
      </w:r>
    </w:p>
    <w:p w:rsidR="00D810A4" w:rsidRPr="005A757D" w:rsidRDefault="00D810A4" w:rsidP="007C4011">
      <w:pPr>
        <w:pStyle w:val="7"/>
        <w:ind w:firstLine="560"/>
        <w:rPr>
          <w:rFonts w:ascii="幼圆" w:eastAsia="幼圆"/>
        </w:rPr>
      </w:pPr>
      <w:r w:rsidRPr="005A757D">
        <w:rPr>
          <w:rFonts w:ascii="幼圆" w:eastAsia="幼圆" w:hint="eastAsia"/>
        </w:rPr>
        <w:t>后备干部的确定；</w:t>
      </w:r>
    </w:p>
    <w:p w:rsidR="00D810A4" w:rsidRPr="005A757D" w:rsidRDefault="00D810A4" w:rsidP="007C4011">
      <w:pPr>
        <w:pStyle w:val="7"/>
        <w:ind w:firstLine="560"/>
        <w:rPr>
          <w:rFonts w:ascii="幼圆" w:eastAsia="幼圆"/>
        </w:rPr>
      </w:pPr>
      <w:r w:rsidRPr="005A757D">
        <w:rPr>
          <w:rFonts w:ascii="幼圆" w:eastAsia="幼圆" w:hint="eastAsia"/>
        </w:rPr>
        <w:t>干部选拔、任用、考核和奖惩；</w:t>
      </w:r>
    </w:p>
    <w:p w:rsidR="00D810A4" w:rsidRPr="005A757D" w:rsidRDefault="00D810A4" w:rsidP="007C4011">
      <w:pPr>
        <w:pStyle w:val="7"/>
        <w:ind w:firstLine="560"/>
        <w:rPr>
          <w:rFonts w:ascii="幼圆" w:eastAsia="幼圆"/>
        </w:rPr>
      </w:pPr>
      <w:r w:rsidRPr="005A757D">
        <w:rPr>
          <w:rFonts w:ascii="幼圆" w:eastAsia="幼圆" w:hint="eastAsia"/>
        </w:rPr>
        <w:t>其它应当提交集体讨论决定的重要干部任免事项；</w:t>
      </w:r>
    </w:p>
    <w:p w:rsidR="00D810A4" w:rsidRPr="005A757D" w:rsidRDefault="00D810A4" w:rsidP="007C4011">
      <w:pPr>
        <w:pStyle w:val="7"/>
        <w:ind w:firstLine="560"/>
        <w:rPr>
          <w:rFonts w:ascii="幼圆" w:eastAsia="幼圆"/>
        </w:rPr>
      </w:pPr>
      <w:r w:rsidRPr="005A757D">
        <w:rPr>
          <w:rFonts w:ascii="幼圆" w:eastAsia="幼圆" w:hint="eastAsia"/>
        </w:rPr>
        <w:t>推荐申报先进个人或先进集体。</w:t>
      </w:r>
    </w:p>
    <w:p w:rsidR="00D810A4" w:rsidRPr="005A757D" w:rsidRDefault="00D810A4" w:rsidP="007C4011">
      <w:pPr>
        <w:pStyle w:val="6"/>
        <w:rPr>
          <w:rFonts w:ascii="幼圆" w:eastAsia="幼圆"/>
        </w:rPr>
      </w:pPr>
      <w:r w:rsidRPr="005A757D">
        <w:rPr>
          <w:rFonts w:ascii="幼圆" w:eastAsia="幼圆" w:hint="eastAsia"/>
        </w:rPr>
        <w:t>重要项目安排的内容和范围</w:t>
      </w:r>
    </w:p>
    <w:p w:rsidR="00D810A4" w:rsidRPr="005A757D" w:rsidRDefault="00D810A4" w:rsidP="007C4011">
      <w:pPr>
        <w:pStyle w:val="7"/>
        <w:ind w:firstLine="560"/>
        <w:rPr>
          <w:rFonts w:ascii="幼圆" w:eastAsia="幼圆"/>
        </w:rPr>
      </w:pPr>
      <w:r w:rsidRPr="005A757D">
        <w:rPr>
          <w:rFonts w:ascii="幼圆" w:eastAsia="幼圆" w:hint="eastAsia"/>
        </w:rPr>
        <w:t>各类重大工程（</w:t>
      </w:r>
      <w:r w:rsidRPr="005A757D">
        <w:rPr>
          <w:rFonts w:ascii="幼圆" w:eastAsia="幼圆" w:hint="eastAsia"/>
          <w:color w:val="000000" w:themeColor="text1"/>
        </w:rPr>
        <w:t>在建项目、基础设施建设、维修保养</w:t>
      </w:r>
      <w:r w:rsidRPr="005A757D">
        <w:rPr>
          <w:rFonts w:ascii="幼圆" w:eastAsia="幼圆" w:hint="eastAsia"/>
        </w:rPr>
        <w:t>等</w:t>
      </w:r>
      <w:r w:rsidRPr="005A757D">
        <w:rPr>
          <w:rFonts w:ascii="幼圆" w:eastAsia="幼圆" w:hint="eastAsia"/>
          <w:color w:val="000000" w:themeColor="text1"/>
        </w:rPr>
        <w:t>）</w:t>
      </w:r>
      <w:r w:rsidRPr="005A757D">
        <w:rPr>
          <w:rFonts w:ascii="幼圆" w:eastAsia="幼圆" w:hint="eastAsia"/>
        </w:rPr>
        <w:t>建设项目、重大项目前期准备事项及实施过程中需要协调、监管事项；</w:t>
      </w:r>
    </w:p>
    <w:p w:rsidR="00D810A4" w:rsidRPr="005A757D" w:rsidRDefault="00D810A4" w:rsidP="007C4011">
      <w:pPr>
        <w:pStyle w:val="7"/>
        <w:ind w:firstLine="560"/>
        <w:rPr>
          <w:rFonts w:ascii="幼圆" w:eastAsia="幼圆"/>
        </w:rPr>
      </w:pPr>
      <w:r w:rsidRPr="005A757D">
        <w:rPr>
          <w:rFonts w:ascii="幼圆" w:eastAsia="幼圆" w:hint="eastAsia"/>
        </w:rPr>
        <w:t>重大建设项目发生重大变更及超概算（预算）调整；</w:t>
      </w:r>
    </w:p>
    <w:p w:rsidR="00D810A4" w:rsidRPr="005A757D" w:rsidRDefault="00D810A4" w:rsidP="007C4011">
      <w:pPr>
        <w:pStyle w:val="7"/>
        <w:ind w:firstLine="560"/>
        <w:rPr>
          <w:rFonts w:ascii="幼圆" w:eastAsia="幼圆"/>
        </w:rPr>
      </w:pPr>
      <w:r w:rsidRPr="005A757D">
        <w:rPr>
          <w:rFonts w:ascii="幼圆" w:eastAsia="幼圆" w:hint="eastAsia"/>
          <w:color w:val="000000" w:themeColor="text1"/>
        </w:rPr>
        <w:t>重大投资项目安排，包括以财政性资金或融资投资的重大项目，重大活动项目安排，包括文化、体育等重大活动和节庆活动；</w:t>
      </w:r>
    </w:p>
    <w:p w:rsidR="00D810A4" w:rsidRPr="005A757D" w:rsidRDefault="00D810A4" w:rsidP="007C4011">
      <w:pPr>
        <w:pStyle w:val="7"/>
        <w:ind w:firstLine="560"/>
        <w:rPr>
          <w:rFonts w:ascii="幼圆" w:eastAsia="幼圆"/>
        </w:rPr>
      </w:pPr>
      <w:bookmarkStart w:id="195" w:name="zfcgyw_4"/>
      <w:r w:rsidRPr="005A757D">
        <w:rPr>
          <w:rFonts w:ascii="幼圆" w:eastAsia="幼圆" w:hint="eastAsia"/>
        </w:rPr>
        <w:t>大宗办公物资、设备采购，工程项目招投标及各类固定资产处置，办公设备购置；</w:t>
      </w:r>
    </w:p>
    <w:bookmarkEnd w:id="195"/>
    <w:p w:rsidR="00D810A4" w:rsidRPr="005A757D" w:rsidRDefault="00D810A4" w:rsidP="007C4011">
      <w:pPr>
        <w:pStyle w:val="7"/>
        <w:ind w:firstLine="560"/>
        <w:rPr>
          <w:rFonts w:ascii="幼圆" w:eastAsia="幼圆"/>
        </w:rPr>
      </w:pPr>
      <w:r w:rsidRPr="005A757D">
        <w:rPr>
          <w:rFonts w:ascii="幼圆" w:eastAsia="幼圆" w:hint="eastAsia"/>
        </w:rPr>
        <w:t>涉及经济发展的重要社会民生项目的安排、督促检查、验收等；</w:t>
      </w:r>
    </w:p>
    <w:p w:rsidR="00D810A4" w:rsidRPr="005A757D" w:rsidRDefault="00D810A4" w:rsidP="007C4011">
      <w:pPr>
        <w:pStyle w:val="7"/>
        <w:ind w:firstLine="560"/>
        <w:rPr>
          <w:rFonts w:ascii="幼圆" w:eastAsia="幼圆"/>
        </w:rPr>
      </w:pPr>
      <w:r w:rsidRPr="005A757D">
        <w:rPr>
          <w:rFonts w:ascii="幼圆" w:eastAsia="幼圆" w:hint="eastAsia"/>
        </w:rPr>
        <w:lastRenderedPageBreak/>
        <w:t>上级批准的重大或集体考察学习活动项目经费的支出。</w:t>
      </w:r>
    </w:p>
    <w:p w:rsidR="00D810A4" w:rsidRPr="005A757D" w:rsidRDefault="00D810A4" w:rsidP="007C4011">
      <w:pPr>
        <w:pStyle w:val="6"/>
        <w:rPr>
          <w:rFonts w:ascii="幼圆" w:eastAsia="幼圆"/>
        </w:rPr>
      </w:pPr>
      <w:r w:rsidRPr="005A757D">
        <w:rPr>
          <w:rFonts w:ascii="幼圆" w:eastAsia="幼圆" w:hint="eastAsia"/>
        </w:rPr>
        <w:t>大额度资金使用的内容和范围</w:t>
      </w:r>
    </w:p>
    <w:p w:rsidR="00D810A4" w:rsidRPr="005A757D" w:rsidRDefault="00D810A4" w:rsidP="007C4011">
      <w:pPr>
        <w:pStyle w:val="7"/>
        <w:ind w:firstLine="560"/>
        <w:rPr>
          <w:rFonts w:ascii="幼圆" w:eastAsia="幼圆"/>
        </w:rPr>
      </w:pPr>
      <w:r w:rsidRPr="005A757D">
        <w:rPr>
          <w:rFonts w:ascii="幼圆" w:eastAsia="幼圆" w:hint="eastAsia"/>
        </w:rPr>
        <w:t>按照财政预算、决算的编制原则、制订调整和大额度资金使用原则；</w:t>
      </w:r>
    </w:p>
    <w:p w:rsidR="00D810A4" w:rsidRPr="005A757D" w:rsidRDefault="00D810A4" w:rsidP="007C4011">
      <w:pPr>
        <w:pStyle w:val="7"/>
        <w:ind w:firstLine="560"/>
        <w:rPr>
          <w:rFonts w:ascii="幼圆" w:eastAsia="幼圆"/>
        </w:rPr>
      </w:pPr>
      <w:r w:rsidRPr="005A757D">
        <w:rPr>
          <w:rFonts w:ascii="幼圆" w:eastAsia="幼圆" w:hint="eastAsia"/>
        </w:rPr>
        <w:t>各类专项资金的安排、使用、管理、监督；</w:t>
      </w:r>
    </w:p>
    <w:p w:rsidR="00D810A4" w:rsidRPr="005A757D" w:rsidRDefault="00D810A4" w:rsidP="007C4011">
      <w:pPr>
        <w:pStyle w:val="7"/>
        <w:ind w:firstLine="560"/>
        <w:rPr>
          <w:rFonts w:ascii="幼圆" w:eastAsia="幼圆"/>
        </w:rPr>
      </w:pPr>
      <w:r w:rsidRPr="005A757D">
        <w:rPr>
          <w:rFonts w:ascii="幼圆" w:eastAsia="幼圆" w:hint="eastAsia"/>
        </w:rPr>
        <w:t>固定资产、工程款的资金安排、使用与管理；</w:t>
      </w:r>
    </w:p>
    <w:p w:rsidR="00D810A4" w:rsidRPr="005A757D" w:rsidRDefault="00D810A4" w:rsidP="007C4011">
      <w:pPr>
        <w:pStyle w:val="7"/>
        <w:ind w:firstLine="560"/>
        <w:rPr>
          <w:rFonts w:ascii="幼圆" w:eastAsia="幼圆"/>
        </w:rPr>
      </w:pPr>
      <w:bookmarkStart w:id="196" w:name="zfcgyw_5"/>
      <w:r w:rsidRPr="005A757D">
        <w:rPr>
          <w:rFonts w:ascii="幼圆" w:eastAsia="幼圆" w:hint="eastAsia"/>
        </w:rPr>
        <w:t>年度预算外的大宗物资采购事项；</w:t>
      </w:r>
    </w:p>
    <w:bookmarkEnd w:id="196"/>
    <w:p w:rsidR="00D810A4" w:rsidRPr="005A757D" w:rsidRDefault="00D810A4" w:rsidP="007C4011">
      <w:pPr>
        <w:pStyle w:val="7"/>
        <w:ind w:firstLine="560"/>
        <w:rPr>
          <w:rFonts w:ascii="幼圆" w:eastAsia="幼圆"/>
        </w:rPr>
      </w:pPr>
      <w:r w:rsidRPr="005A757D">
        <w:rPr>
          <w:rFonts w:ascii="幼圆" w:eastAsia="幼圆" w:hint="eastAsia"/>
        </w:rPr>
        <w:t>预算外行政日常公用经费的支出；</w:t>
      </w:r>
    </w:p>
    <w:p w:rsidR="00D810A4" w:rsidRPr="005A757D" w:rsidRDefault="00D810A4" w:rsidP="007C4011">
      <w:pPr>
        <w:pStyle w:val="7"/>
        <w:ind w:firstLine="560"/>
        <w:rPr>
          <w:rFonts w:ascii="幼圆" w:eastAsia="幼圆"/>
        </w:rPr>
      </w:pPr>
      <w:r w:rsidRPr="005A757D">
        <w:rPr>
          <w:rFonts w:ascii="幼圆" w:eastAsia="幼圆" w:hint="eastAsia"/>
        </w:rPr>
        <w:t>其他应由集体决策的大额度资金使用。</w:t>
      </w:r>
    </w:p>
    <w:p w:rsidR="00D810A4" w:rsidRPr="005A757D" w:rsidRDefault="00D810A4" w:rsidP="007C4011">
      <w:pPr>
        <w:pStyle w:val="5"/>
        <w:rPr>
          <w:rFonts w:ascii="幼圆" w:eastAsia="幼圆"/>
        </w:rPr>
      </w:pPr>
      <w:r w:rsidRPr="005A757D">
        <w:rPr>
          <w:rFonts w:ascii="幼圆" w:eastAsia="幼圆" w:hint="eastAsia"/>
        </w:rPr>
        <w:t>决策原则</w:t>
      </w:r>
    </w:p>
    <w:p w:rsidR="00D810A4" w:rsidRPr="005A757D" w:rsidRDefault="00D810A4" w:rsidP="007C4011">
      <w:pPr>
        <w:pStyle w:val="6"/>
        <w:ind w:firstLine="560"/>
        <w:rPr>
          <w:rFonts w:ascii="幼圆" w:eastAsia="幼圆"/>
          <w:b w:val="0"/>
        </w:rPr>
      </w:pPr>
      <w:r w:rsidRPr="005A757D">
        <w:rPr>
          <w:rFonts w:ascii="幼圆" w:eastAsia="幼圆" w:hint="eastAsia"/>
          <w:b w:val="0"/>
        </w:rPr>
        <w:t>坚持集体领导、民主集中、个别酝酿、会议决定的原则。凡属职责范围内的“三重一大”事项，都应集体讨论决定，保证党的路线方针政策和决议、决定得到正确贯彻和执行。</w:t>
      </w:r>
    </w:p>
    <w:p w:rsidR="00D810A4" w:rsidRPr="005A757D" w:rsidRDefault="00D810A4" w:rsidP="007C4011">
      <w:pPr>
        <w:pStyle w:val="6"/>
        <w:ind w:firstLine="560"/>
        <w:rPr>
          <w:rFonts w:ascii="幼圆" w:eastAsia="幼圆"/>
          <w:b w:val="0"/>
        </w:rPr>
      </w:pPr>
      <w:r w:rsidRPr="005A757D">
        <w:rPr>
          <w:rFonts w:ascii="幼圆" w:eastAsia="幼圆" w:hint="eastAsia"/>
          <w:b w:val="0"/>
        </w:rPr>
        <w:t>坚持集体领导和个人分工负责相结合的原则。领导班子成员尤其是主要领导应正确处理民主与集中的关系，充分发挥集体领导作用，实行班子分工负责制，确保权力正确行使。</w:t>
      </w:r>
    </w:p>
    <w:p w:rsidR="00D810A4" w:rsidRPr="005A757D" w:rsidRDefault="00D810A4" w:rsidP="007C4011">
      <w:pPr>
        <w:pStyle w:val="6"/>
        <w:ind w:firstLine="560"/>
        <w:rPr>
          <w:rFonts w:ascii="幼圆" w:eastAsia="幼圆"/>
          <w:b w:val="0"/>
        </w:rPr>
      </w:pPr>
      <w:r w:rsidRPr="005A757D">
        <w:rPr>
          <w:rFonts w:ascii="幼圆" w:eastAsia="幼圆" w:hint="eastAsia"/>
          <w:b w:val="0"/>
        </w:rPr>
        <w:t>坚持科学、民主、依纪依法、集体决策的原则。要注重调查研究，尊重和反映客观规律，广泛听取各方面意见，自觉接受各方面的监督，要切实在宪法、法律和党内法规范围内开展决策活动，确保决策贴近实际，符合经济社会发展规律。</w:t>
      </w:r>
    </w:p>
    <w:p w:rsidR="00D810A4" w:rsidRPr="005A757D" w:rsidRDefault="00D810A4" w:rsidP="007C4011">
      <w:pPr>
        <w:pStyle w:val="5"/>
        <w:rPr>
          <w:rFonts w:ascii="幼圆" w:eastAsia="幼圆"/>
        </w:rPr>
      </w:pPr>
      <w:r w:rsidRPr="005A757D">
        <w:rPr>
          <w:rFonts w:ascii="幼圆" w:eastAsia="幼圆" w:hint="eastAsia"/>
        </w:rPr>
        <w:t>集体决策机构议事规则</w:t>
      </w:r>
    </w:p>
    <w:p w:rsidR="00D810A4" w:rsidRPr="005A757D" w:rsidRDefault="00D810A4" w:rsidP="007C4011">
      <w:pPr>
        <w:pStyle w:val="6"/>
        <w:ind w:firstLine="560"/>
        <w:rPr>
          <w:rFonts w:ascii="幼圆" w:eastAsia="幼圆"/>
          <w:b w:val="0"/>
          <w:color w:val="000000"/>
        </w:rPr>
      </w:pPr>
      <w:r w:rsidRPr="005A757D">
        <w:rPr>
          <w:rFonts w:ascii="幼圆" w:eastAsia="幼圆" w:hint="eastAsia"/>
          <w:b w:val="0"/>
          <w:color w:val="000000"/>
        </w:rPr>
        <w:t>坚持规划先行。“三重一大”问题集体决策要有计划、有</w:t>
      </w:r>
      <w:r w:rsidRPr="005A757D">
        <w:rPr>
          <w:rFonts w:ascii="幼圆" w:eastAsia="幼圆" w:hint="eastAsia"/>
          <w:b w:val="0"/>
          <w:color w:val="000000"/>
        </w:rPr>
        <w:lastRenderedPageBreak/>
        <w:t>步骤的进行。</w:t>
      </w:r>
      <w:r w:rsidRPr="005A757D">
        <w:rPr>
          <w:rFonts w:ascii="幼圆" w:eastAsia="幼圆" w:hint="eastAsia"/>
          <w:b w:val="0"/>
        </w:rPr>
        <w:t>除遇重大突发事件和紧急情况需作出临时处置外，不得在会上讨论临时动议议题</w:t>
      </w:r>
      <w:r w:rsidRPr="005A757D">
        <w:rPr>
          <w:rFonts w:ascii="幼圆" w:eastAsia="幼圆" w:hint="eastAsia"/>
          <w:b w:val="0"/>
          <w:color w:val="000000"/>
        </w:rPr>
        <w:t>。</w:t>
      </w:r>
    </w:p>
    <w:p w:rsidR="00D810A4" w:rsidRPr="005A757D" w:rsidRDefault="00D810A4" w:rsidP="007C4011">
      <w:pPr>
        <w:pStyle w:val="6"/>
        <w:ind w:firstLine="560"/>
        <w:rPr>
          <w:rFonts w:ascii="幼圆" w:eastAsia="幼圆"/>
          <w:b w:val="0"/>
        </w:rPr>
      </w:pPr>
      <w:r w:rsidRPr="005A757D">
        <w:rPr>
          <w:rFonts w:ascii="幼圆" w:eastAsia="幼圆" w:hint="eastAsia"/>
          <w:b w:val="0"/>
        </w:rPr>
        <w:t>推行末位表态。认真贯彻民主集中制原则，充分听取与会人员意见，确保决策的科学化、民主化、制度化。在决策时要坚持“一把手”末位表态制度，如遇大事，班子成员要集体讨论，并广泛听取大家意见，少数服从多数。</w:t>
      </w:r>
    </w:p>
    <w:p w:rsidR="00D810A4" w:rsidRPr="005A757D" w:rsidRDefault="00D810A4" w:rsidP="007C4011">
      <w:pPr>
        <w:pStyle w:val="6"/>
        <w:ind w:firstLine="560"/>
        <w:rPr>
          <w:rFonts w:ascii="幼圆" w:eastAsia="幼圆"/>
          <w:b w:val="0"/>
        </w:rPr>
      </w:pPr>
      <w:r w:rsidRPr="005A757D">
        <w:rPr>
          <w:rFonts w:ascii="幼圆" w:eastAsia="幼圆" w:hint="eastAsia"/>
          <w:b w:val="0"/>
        </w:rPr>
        <w:t>深入开展调研。决策前要根据工作计划，做好调研、论证、相关法律咨询和必要的事前审计。</w:t>
      </w:r>
    </w:p>
    <w:p w:rsidR="00D810A4" w:rsidRPr="005A757D" w:rsidRDefault="00D810A4" w:rsidP="007C4011">
      <w:pPr>
        <w:pStyle w:val="6"/>
        <w:ind w:firstLine="560"/>
        <w:rPr>
          <w:rFonts w:ascii="幼圆" w:eastAsia="幼圆"/>
          <w:b w:val="0"/>
        </w:rPr>
      </w:pPr>
      <w:r w:rsidRPr="005A757D">
        <w:rPr>
          <w:rFonts w:ascii="幼圆" w:eastAsia="幼圆" w:hint="eastAsia"/>
          <w:b w:val="0"/>
        </w:rPr>
        <w:t>实施痕迹化管理制度。“三重一大”事项决策的情况，包括决策参与人、决策事项、决策过程、决策结论、会议主持人、记录人等，要以会议记录、决定等形式留下文字性资料，并存档备查，要详细记录不同意见。</w:t>
      </w:r>
    </w:p>
    <w:p w:rsidR="00D810A4" w:rsidRPr="005A757D" w:rsidRDefault="00D810A4" w:rsidP="007C4011">
      <w:pPr>
        <w:pStyle w:val="6"/>
        <w:ind w:firstLine="560"/>
        <w:rPr>
          <w:rFonts w:ascii="幼圆" w:eastAsia="幼圆"/>
          <w:b w:val="0"/>
        </w:rPr>
      </w:pPr>
      <w:r w:rsidRPr="005A757D">
        <w:rPr>
          <w:rFonts w:ascii="幼圆" w:eastAsia="幼圆" w:hint="eastAsia"/>
          <w:b w:val="0"/>
        </w:rPr>
        <w:t>通过#DZZJGMC会，#DZZJGMC扩大会，班子成员会议如有重大议题、重要人事任免，出席人数需达到应出席人数的2/3，会议方可举行。</w:t>
      </w:r>
    </w:p>
    <w:p w:rsidR="00D810A4" w:rsidRPr="005A757D" w:rsidRDefault="00D810A4" w:rsidP="007C4011">
      <w:pPr>
        <w:pStyle w:val="6"/>
        <w:ind w:firstLine="560"/>
        <w:rPr>
          <w:rFonts w:ascii="幼圆" w:eastAsia="幼圆"/>
          <w:b w:val="0"/>
        </w:rPr>
      </w:pPr>
      <w:r w:rsidRPr="005A757D">
        <w:rPr>
          <w:rFonts w:ascii="幼圆" w:eastAsia="幼圆" w:hint="eastAsia"/>
          <w:b w:val="0"/>
        </w:rPr>
        <w:t>会议决定的事项，应明确落实部门和责任人。</w:t>
      </w:r>
    </w:p>
    <w:p w:rsidR="00D810A4" w:rsidRPr="005A757D" w:rsidRDefault="00D810A4" w:rsidP="007C4011">
      <w:pPr>
        <w:pStyle w:val="6"/>
        <w:ind w:firstLine="560"/>
        <w:rPr>
          <w:rFonts w:ascii="幼圆" w:eastAsia="幼圆"/>
          <w:b w:val="0"/>
        </w:rPr>
      </w:pPr>
      <w:r w:rsidRPr="005A757D">
        <w:rPr>
          <w:rFonts w:ascii="幼圆" w:eastAsia="幼圆" w:hint="eastAsia"/>
          <w:b w:val="0"/>
        </w:rPr>
        <w:t>实行保密原则。与会人员要严格遵守保密纪律，对会议研究的内容，未经批准传达或公布的，不得向外泄露。对会上的发言，特别是不同的意见，绝不能私下传播。</w:t>
      </w:r>
    </w:p>
    <w:p w:rsidR="00D810A4" w:rsidRPr="005A757D" w:rsidRDefault="00D810A4" w:rsidP="007C4011">
      <w:pPr>
        <w:pStyle w:val="5"/>
        <w:rPr>
          <w:rFonts w:ascii="幼圆" w:eastAsia="幼圆"/>
        </w:rPr>
      </w:pPr>
      <w:r w:rsidRPr="005A757D">
        <w:rPr>
          <w:rFonts w:ascii="幼圆" w:eastAsia="幼圆" w:hint="eastAsia"/>
        </w:rPr>
        <w:t>主要管理程序</w:t>
      </w:r>
    </w:p>
    <w:p w:rsidR="00D810A4" w:rsidRPr="005A757D" w:rsidRDefault="00D810A4" w:rsidP="007C4011">
      <w:pPr>
        <w:pStyle w:val="6"/>
        <w:rPr>
          <w:rFonts w:ascii="幼圆" w:eastAsia="幼圆"/>
        </w:rPr>
      </w:pPr>
      <w:r w:rsidRPr="005A757D">
        <w:rPr>
          <w:rFonts w:ascii="幼圆" w:eastAsia="幼圆" w:hint="eastAsia"/>
        </w:rPr>
        <w:t>会前准备阶段</w:t>
      </w:r>
    </w:p>
    <w:p w:rsidR="00D810A4" w:rsidRPr="005A757D" w:rsidRDefault="00D810A4" w:rsidP="007C4011">
      <w:pPr>
        <w:pStyle w:val="71"/>
        <w:rPr>
          <w:rFonts w:ascii="幼圆" w:eastAsia="幼圆"/>
          <w:lang w:val="zh-CN"/>
        </w:rPr>
      </w:pPr>
      <w:r w:rsidRPr="005A757D">
        <w:rPr>
          <w:rFonts w:ascii="幼圆" w:eastAsia="幼圆" w:hint="eastAsia"/>
          <w:lang w:val="zh-CN"/>
        </w:rPr>
        <w:t>1.会议议题由</w:t>
      </w:r>
      <w:r w:rsidRPr="005A757D">
        <w:rPr>
          <w:rFonts w:ascii="幼圆" w:eastAsia="幼圆" w:hint="eastAsia"/>
          <w:color w:val="FF0000"/>
        </w:rPr>
        <w:t>#DZZJGMC</w:t>
      </w:r>
      <w:r w:rsidRPr="005A757D">
        <w:rPr>
          <w:rFonts w:ascii="幼圆" w:eastAsia="幼圆" w:hint="eastAsia"/>
          <w:color w:val="000000" w:themeColor="text1"/>
          <w:lang w:val="zh-CN"/>
        </w:rPr>
        <w:t>书记/</w:t>
      </w:r>
      <w:r w:rsidRPr="005A757D">
        <w:rPr>
          <w:rFonts w:ascii="幼圆" w:eastAsia="幼圆" w:hint="eastAsia"/>
          <w:color w:val="FF0000"/>
          <w:lang w:val="zh-CN"/>
        </w:rPr>
        <w:t>#zzzwmc</w:t>
      </w:r>
      <w:r w:rsidR="003C5C2F" w:rsidRPr="005A757D">
        <w:rPr>
          <w:rFonts w:ascii="幼圆" w:eastAsia="幼圆" w:hint="eastAsia"/>
          <w:lang w:val="zh-CN"/>
        </w:rPr>
        <w:t>根据班子成员、</w:t>
      </w:r>
      <w:r w:rsidRPr="005A757D">
        <w:rPr>
          <w:rFonts w:ascii="幼圆" w:eastAsia="幼圆" w:hint="eastAsia"/>
          <w:lang w:val="zh-CN"/>
        </w:rPr>
        <w:t>职能科室</w:t>
      </w:r>
      <w:r w:rsidRPr="005A757D">
        <w:rPr>
          <w:rFonts w:ascii="幼圆" w:eastAsia="幼圆" w:hint="eastAsia"/>
          <w:lang w:val="zh-CN"/>
        </w:rPr>
        <w:lastRenderedPageBreak/>
        <w:t>的提议或因工作需要，在征求相关分管领导意见后提出，与班子其它成员进行沟通。</w:t>
      </w:r>
    </w:p>
    <w:p w:rsidR="00D810A4" w:rsidRPr="005A757D" w:rsidRDefault="00D810A4" w:rsidP="007C4011">
      <w:pPr>
        <w:pStyle w:val="71"/>
        <w:rPr>
          <w:rFonts w:ascii="幼圆" w:eastAsia="幼圆"/>
          <w:lang w:val="zh-CN"/>
        </w:rPr>
      </w:pPr>
      <w:r w:rsidRPr="005A757D">
        <w:rPr>
          <w:rFonts w:ascii="幼圆" w:eastAsia="幼圆" w:hint="eastAsia"/>
          <w:lang w:val="zh-CN"/>
        </w:rPr>
        <w:t>2.会议准备由分管领导组织有关办公室准备相关材料，包括方案和论证材料。对专业性、技术性较强的事项，分管领导应组织相关人员进行专家论证、技术咨询、决策评估，提出可供决策的意见或报告。</w:t>
      </w:r>
    </w:p>
    <w:p w:rsidR="00D810A4" w:rsidRPr="005A757D" w:rsidRDefault="00D810A4" w:rsidP="007C4011">
      <w:pPr>
        <w:pStyle w:val="71"/>
        <w:rPr>
          <w:rFonts w:ascii="幼圆" w:eastAsia="幼圆"/>
          <w:lang w:val="zh-CN"/>
        </w:rPr>
      </w:pPr>
      <w:r w:rsidRPr="005A757D">
        <w:rPr>
          <w:rFonts w:ascii="幼圆" w:eastAsia="幼圆" w:hint="eastAsia"/>
          <w:lang w:val="zh-CN"/>
        </w:rPr>
        <w:t>3.选拔任用干部，要按照《党政领导干部选拔任用条例》的相关规定，在民主推荐、考察的基础上，经</w:t>
      </w:r>
      <w:r w:rsidRPr="005A757D">
        <w:rPr>
          <w:rFonts w:ascii="幼圆" w:eastAsia="幼圆" w:hint="eastAsia"/>
          <w:color w:val="FF0000"/>
        </w:rPr>
        <w:t>#DZZJGMC</w:t>
      </w:r>
      <w:r w:rsidRPr="005A757D">
        <w:rPr>
          <w:rFonts w:ascii="幼圆" w:eastAsia="幼圆" w:hint="eastAsia"/>
          <w:color w:val="000000" w:themeColor="text1"/>
          <w:lang w:val="zh-CN"/>
        </w:rPr>
        <w:t>书记/</w:t>
      </w:r>
      <w:r w:rsidRPr="005A757D">
        <w:rPr>
          <w:rFonts w:ascii="幼圆" w:eastAsia="幼圆" w:hint="eastAsia"/>
          <w:color w:val="FF0000"/>
          <w:lang w:val="zh-CN"/>
        </w:rPr>
        <w:t>#zzzwmc</w:t>
      </w:r>
      <w:r w:rsidRPr="005A757D">
        <w:rPr>
          <w:rFonts w:ascii="幼圆" w:eastAsia="幼圆" w:hint="eastAsia"/>
          <w:lang w:val="zh-CN"/>
        </w:rPr>
        <w:t>与相关分管领导共同酝酿，并在一定范围内征求意见后向</w:t>
      </w:r>
      <w:r w:rsidRPr="005A757D">
        <w:rPr>
          <w:rFonts w:ascii="幼圆" w:eastAsia="幼圆" w:hint="eastAsia"/>
          <w:color w:val="FF0000"/>
        </w:rPr>
        <w:t>#DZZJGMC</w:t>
      </w:r>
      <w:r w:rsidRPr="005A757D">
        <w:rPr>
          <w:rFonts w:ascii="幼圆" w:eastAsia="幼圆" w:hint="eastAsia"/>
          <w:color w:val="000000" w:themeColor="text1"/>
          <w:lang w:val="zh-CN"/>
        </w:rPr>
        <w:t>会/</w:t>
      </w:r>
      <w:r w:rsidRPr="005A757D">
        <w:rPr>
          <w:rFonts w:ascii="幼圆" w:eastAsia="幼圆" w:hint="eastAsia"/>
          <w:color w:val="FF0000"/>
          <w:lang w:val="zh-CN"/>
        </w:rPr>
        <w:t>#zzzwmc办公会</w:t>
      </w:r>
      <w:r w:rsidRPr="005A757D">
        <w:rPr>
          <w:rFonts w:ascii="幼圆" w:eastAsia="幼圆" w:hint="eastAsia"/>
          <w:lang w:val="zh-CN"/>
        </w:rPr>
        <w:t>提名，为</w:t>
      </w:r>
      <w:r w:rsidRPr="005A757D">
        <w:rPr>
          <w:rFonts w:ascii="幼圆" w:eastAsia="幼圆" w:hint="eastAsia"/>
          <w:color w:val="FF0000"/>
        </w:rPr>
        <w:t>#DZZJGMC</w:t>
      </w:r>
      <w:r w:rsidRPr="005A757D">
        <w:rPr>
          <w:rFonts w:ascii="幼圆" w:eastAsia="幼圆" w:hint="eastAsia"/>
          <w:color w:val="000000" w:themeColor="text1"/>
          <w:lang w:val="zh-CN"/>
        </w:rPr>
        <w:t>会/</w:t>
      </w:r>
      <w:r w:rsidRPr="005A757D">
        <w:rPr>
          <w:rFonts w:ascii="幼圆" w:eastAsia="幼圆" w:hint="eastAsia"/>
          <w:color w:val="FF0000"/>
          <w:lang w:val="zh-CN"/>
        </w:rPr>
        <w:t>#zzzwmc办公会</w:t>
      </w:r>
      <w:r w:rsidRPr="005A757D">
        <w:rPr>
          <w:rFonts w:ascii="幼圆" w:eastAsia="幼圆" w:hint="eastAsia"/>
          <w:lang w:val="zh-CN"/>
        </w:rPr>
        <w:t>决定干部任免做准备。</w:t>
      </w:r>
    </w:p>
    <w:p w:rsidR="00D810A4" w:rsidRPr="005A757D" w:rsidRDefault="00D810A4" w:rsidP="007C4011">
      <w:pPr>
        <w:pStyle w:val="71"/>
        <w:rPr>
          <w:rFonts w:ascii="幼圆" w:eastAsia="幼圆"/>
          <w:lang w:val="zh-CN"/>
        </w:rPr>
      </w:pPr>
      <w:r w:rsidRPr="005A757D">
        <w:rPr>
          <w:rFonts w:ascii="幼圆" w:eastAsia="幼圆" w:hint="eastAsia"/>
          <w:color w:val="000000"/>
        </w:rPr>
        <w:t>4.</w:t>
      </w:r>
      <w:r w:rsidRPr="005A757D">
        <w:rPr>
          <w:rFonts w:ascii="幼圆" w:eastAsia="幼圆" w:hint="eastAsia"/>
          <w:color w:val="FF0000"/>
          <w:lang w:val="zh-CN"/>
        </w:rPr>
        <w:t>#zzzwmc办公会应当</w:t>
      </w:r>
      <w:r w:rsidRPr="005A757D">
        <w:rPr>
          <w:rFonts w:ascii="幼圆" w:eastAsia="幼圆" w:hint="eastAsia"/>
          <w:color w:val="000000"/>
        </w:rPr>
        <w:t>提前通知。应当提前1个工作日（临时性或紧急会议除外）将会议通知及有关材料送参加会议的人员。</w:t>
      </w:r>
    </w:p>
    <w:p w:rsidR="00D810A4" w:rsidRPr="005A757D" w:rsidRDefault="00D810A4" w:rsidP="007C4011">
      <w:pPr>
        <w:pStyle w:val="6"/>
        <w:rPr>
          <w:rFonts w:ascii="幼圆" w:eastAsia="幼圆"/>
        </w:rPr>
      </w:pPr>
      <w:r w:rsidRPr="005A757D">
        <w:rPr>
          <w:rFonts w:ascii="幼圆" w:eastAsia="幼圆" w:hint="eastAsia"/>
        </w:rPr>
        <w:t>会中决策阶段</w:t>
      </w:r>
    </w:p>
    <w:p w:rsidR="00D810A4" w:rsidRPr="005A757D" w:rsidRDefault="00D810A4" w:rsidP="007C4011">
      <w:pPr>
        <w:pStyle w:val="71"/>
        <w:rPr>
          <w:rFonts w:ascii="幼圆" w:eastAsia="幼圆"/>
          <w:lang w:val="zh-CN"/>
        </w:rPr>
      </w:pPr>
      <w:r w:rsidRPr="005A757D">
        <w:rPr>
          <w:rFonts w:ascii="幼圆" w:eastAsia="幼圆" w:hint="eastAsia"/>
          <w:lang w:val="zh-CN"/>
        </w:rPr>
        <w:t>1.会议决策时，由</w:t>
      </w:r>
      <w:r w:rsidRPr="005A757D">
        <w:rPr>
          <w:rFonts w:ascii="幼圆" w:eastAsia="幼圆" w:hint="eastAsia"/>
          <w:color w:val="FF0000"/>
        </w:rPr>
        <w:t>#DZZJGMC</w:t>
      </w:r>
      <w:r w:rsidRPr="005A757D">
        <w:rPr>
          <w:rFonts w:ascii="幼圆" w:eastAsia="幼圆" w:hint="eastAsia"/>
          <w:color w:val="000000" w:themeColor="text1"/>
          <w:lang w:val="zh-CN"/>
        </w:rPr>
        <w:t>会/</w:t>
      </w:r>
      <w:r w:rsidRPr="005A757D">
        <w:rPr>
          <w:rFonts w:ascii="幼圆" w:eastAsia="幼圆" w:hint="eastAsia"/>
          <w:color w:val="FF0000"/>
          <w:lang w:val="zh-CN"/>
        </w:rPr>
        <w:t>#zzzwmc办公会</w:t>
      </w:r>
      <w:r w:rsidRPr="005A757D">
        <w:rPr>
          <w:rFonts w:ascii="幼圆" w:eastAsia="幼圆" w:hint="eastAsia"/>
          <w:lang w:val="zh-CN"/>
        </w:rPr>
        <w:t>主持。党政班子成员应对决策议题逐个明确表示同意、不同意或缓议的意见，并说明理由。因故未到会的班子成员可以书面形式表达意见。</w:t>
      </w:r>
    </w:p>
    <w:p w:rsidR="00D810A4" w:rsidRPr="005A757D" w:rsidRDefault="00D810A4" w:rsidP="007C4011">
      <w:pPr>
        <w:pStyle w:val="71"/>
        <w:rPr>
          <w:rFonts w:ascii="幼圆" w:eastAsia="幼圆"/>
          <w:lang w:val="zh-CN"/>
        </w:rPr>
      </w:pPr>
      <w:r w:rsidRPr="005A757D">
        <w:rPr>
          <w:rFonts w:ascii="幼圆" w:eastAsia="幼圆" w:hint="eastAsia"/>
          <w:lang w:val="zh-CN"/>
        </w:rPr>
        <w:t>2.讨论重要事项时，到会人数必须超过应到会人数的</w:t>
      </w:r>
      <w:r w:rsidRPr="005A757D">
        <w:rPr>
          <w:rFonts w:ascii="幼圆" w:eastAsia="幼圆" w:hint="eastAsia"/>
          <w:color w:val="000000" w:themeColor="text1"/>
          <w:lang w:val="zh-CN"/>
        </w:rPr>
        <w:t>三分之二，并采用票决制表决人数超过三分之二以上同意的议案方可通过。</w:t>
      </w:r>
    </w:p>
    <w:p w:rsidR="00D810A4" w:rsidRPr="005A757D" w:rsidRDefault="00D810A4" w:rsidP="007C4011">
      <w:pPr>
        <w:pStyle w:val="71"/>
        <w:rPr>
          <w:rFonts w:ascii="幼圆" w:eastAsia="幼圆"/>
          <w:lang w:val="zh-CN"/>
        </w:rPr>
      </w:pPr>
      <w:r w:rsidRPr="005A757D">
        <w:rPr>
          <w:rFonts w:ascii="幼圆" w:eastAsia="幼圆" w:hint="eastAsia"/>
          <w:lang w:val="zh-CN"/>
        </w:rPr>
        <w:t>3.讨论中意见分歧较大或者有重大问题尚不清楚时，除在紧急情况下按多数意见执行外，应暂缓决策，待进一步调查研究后再作决策。</w:t>
      </w:r>
    </w:p>
    <w:p w:rsidR="00D810A4" w:rsidRPr="005A757D" w:rsidRDefault="00D810A4" w:rsidP="007C4011">
      <w:pPr>
        <w:pStyle w:val="71"/>
        <w:rPr>
          <w:rFonts w:ascii="幼圆" w:eastAsia="幼圆"/>
          <w:lang w:val="zh-CN"/>
        </w:rPr>
      </w:pPr>
      <w:r w:rsidRPr="005A757D">
        <w:rPr>
          <w:rFonts w:ascii="幼圆" w:eastAsia="幼圆" w:hint="eastAsia"/>
          <w:lang w:val="zh-CN"/>
        </w:rPr>
        <w:t>4.如遇工作需要，相关</w:t>
      </w:r>
      <w:r w:rsidRPr="005A757D">
        <w:rPr>
          <w:rFonts w:ascii="幼圆" w:eastAsia="幼圆" w:hint="eastAsia"/>
          <w:color w:val="000000" w:themeColor="text1"/>
          <w:lang w:val="zh-CN"/>
        </w:rPr>
        <w:t>职能科室、纪检监察、相关负责人</w:t>
      </w:r>
      <w:r w:rsidRPr="005A757D">
        <w:rPr>
          <w:rFonts w:ascii="幼圆" w:eastAsia="幼圆" w:hint="eastAsia"/>
          <w:lang w:val="zh-CN"/>
        </w:rPr>
        <w:t>可列席会议。</w:t>
      </w:r>
    </w:p>
    <w:p w:rsidR="00D810A4" w:rsidRPr="005A757D" w:rsidRDefault="00D810A4" w:rsidP="007C4011">
      <w:pPr>
        <w:pStyle w:val="6"/>
        <w:rPr>
          <w:rFonts w:ascii="幼圆" w:eastAsia="幼圆"/>
        </w:rPr>
      </w:pPr>
      <w:r w:rsidRPr="005A757D">
        <w:rPr>
          <w:rFonts w:ascii="幼圆" w:eastAsia="幼圆" w:hint="eastAsia"/>
        </w:rPr>
        <w:lastRenderedPageBreak/>
        <w:t>会后执行阶段</w:t>
      </w:r>
    </w:p>
    <w:p w:rsidR="00D810A4" w:rsidRPr="005A757D" w:rsidRDefault="00D810A4" w:rsidP="007C4011">
      <w:pPr>
        <w:pStyle w:val="71"/>
        <w:rPr>
          <w:rFonts w:ascii="幼圆" w:eastAsia="幼圆"/>
          <w:lang w:val="zh-CN"/>
        </w:rPr>
      </w:pPr>
      <w:r w:rsidRPr="005A757D">
        <w:rPr>
          <w:rFonts w:ascii="幼圆" w:eastAsia="幼圆" w:hint="eastAsia"/>
          <w:lang w:val="zh-CN"/>
        </w:rPr>
        <w:t>1.“三重一大”事项经集体决策后，由班子成员按分工和职责分工具体组织实施。</w:t>
      </w:r>
    </w:p>
    <w:p w:rsidR="00D810A4" w:rsidRPr="005A757D" w:rsidRDefault="00D810A4" w:rsidP="007C4011">
      <w:pPr>
        <w:pStyle w:val="71"/>
        <w:rPr>
          <w:rFonts w:ascii="幼圆" w:eastAsia="幼圆"/>
          <w:lang w:val="zh-CN"/>
        </w:rPr>
      </w:pPr>
      <w:r w:rsidRPr="005A757D">
        <w:rPr>
          <w:rFonts w:ascii="幼圆" w:eastAsia="幼圆" w:hint="eastAsia"/>
          <w:lang w:val="zh-CN"/>
        </w:rPr>
        <w:t>2.领导班子成员个人对决策有不同意见的，可以保留，但在没有作出新的决策前，应坚决无条件的执行。同时，可按组织程序向上级组织反映意见。</w:t>
      </w:r>
    </w:p>
    <w:p w:rsidR="00D810A4" w:rsidRPr="005A757D" w:rsidRDefault="00D810A4" w:rsidP="007C4011">
      <w:pPr>
        <w:pStyle w:val="71"/>
        <w:rPr>
          <w:rFonts w:ascii="幼圆" w:eastAsia="幼圆"/>
        </w:rPr>
      </w:pPr>
      <w:r w:rsidRPr="005A757D">
        <w:rPr>
          <w:rFonts w:ascii="幼圆" w:eastAsia="幼圆" w:hint="eastAsia"/>
          <w:lang w:val="zh-CN"/>
        </w:rPr>
        <w:t>3.个人不得擅自改变集体决策，因情况发生变化需对决策进行重大调整或变更的，经</w:t>
      </w:r>
      <w:r w:rsidRPr="005A757D">
        <w:rPr>
          <w:rFonts w:ascii="幼圆" w:eastAsia="幼圆" w:hint="eastAsia"/>
          <w:color w:val="FF0000"/>
        </w:rPr>
        <w:t>#DZZJGMC</w:t>
      </w:r>
      <w:r w:rsidRPr="005A757D">
        <w:rPr>
          <w:rFonts w:ascii="幼圆" w:eastAsia="幼圆" w:hint="eastAsia"/>
          <w:color w:val="000000" w:themeColor="text1"/>
          <w:lang w:val="zh-CN"/>
        </w:rPr>
        <w:t>会/</w:t>
      </w:r>
      <w:r w:rsidRPr="005A757D">
        <w:rPr>
          <w:rFonts w:ascii="幼圆" w:eastAsia="幼圆" w:hint="eastAsia"/>
          <w:color w:val="FF0000"/>
          <w:lang w:val="zh-CN"/>
        </w:rPr>
        <w:t>#zzzwmc办公会</w:t>
      </w:r>
      <w:r w:rsidRPr="005A757D">
        <w:rPr>
          <w:rFonts w:ascii="幼圆" w:eastAsia="幼圆" w:hint="eastAsia"/>
          <w:lang w:val="zh-CN"/>
        </w:rPr>
        <w:t>重新作出决策；如遇重大突发事件和紧急情况需作出临时处置的，必须向单位主要领导报告，事后及时向</w:t>
      </w:r>
      <w:r w:rsidRPr="005A757D">
        <w:rPr>
          <w:rFonts w:ascii="幼圆" w:eastAsia="幼圆" w:hint="eastAsia"/>
          <w:color w:val="FF0000"/>
        </w:rPr>
        <w:t>#DZZJGMC</w:t>
      </w:r>
      <w:r w:rsidRPr="005A757D">
        <w:rPr>
          <w:rFonts w:ascii="幼圆" w:eastAsia="幼圆" w:hint="eastAsia"/>
          <w:color w:val="000000" w:themeColor="text1"/>
          <w:lang w:val="zh-CN"/>
        </w:rPr>
        <w:t>会/</w:t>
      </w:r>
      <w:r w:rsidRPr="005A757D">
        <w:rPr>
          <w:rFonts w:ascii="幼圆" w:eastAsia="幼圆" w:hint="eastAsia"/>
          <w:color w:val="FF0000"/>
          <w:lang w:val="zh-CN"/>
        </w:rPr>
        <w:t>#zzzwmc办公会</w:t>
      </w:r>
      <w:r w:rsidRPr="005A757D">
        <w:rPr>
          <w:rFonts w:ascii="幼圆" w:eastAsia="幼圆" w:hint="eastAsia"/>
          <w:lang w:val="zh-CN"/>
        </w:rPr>
        <w:t>报告并负责；未完成事项如需</w:t>
      </w:r>
      <w:r w:rsidRPr="005A757D">
        <w:rPr>
          <w:rFonts w:ascii="幼圆" w:eastAsia="幼圆" w:hint="eastAsia"/>
          <w:color w:val="FF0000"/>
        </w:rPr>
        <w:t>#DZZJGMC</w:t>
      </w:r>
      <w:r w:rsidRPr="005A757D">
        <w:rPr>
          <w:rFonts w:ascii="幼圆" w:eastAsia="幼圆" w:hint="eastAsia"/>
          <w:color w:val="000000" w:themeColor="text1"/>
          <w:lang w:val="zh-CN"/>
        </w:rPr>
        <w:t>会/</w:t>
      </w:r>
      <w:r w:rsidRPr="005A757D">
        <w:rPr>
          <w:rFonts w:ascii="幼圆" w:eastAsia="幼圆" w:hint="eastAsia"/>
          <w:color w:val="FF0000"/>
          <w:lang w:val="zh-CN"/>
        </w:rPr>
        <w:t>#zzzwmc办公会</w:t>
      </w:r>
      <w:r w:rsidRPr="005A757D">
        <w:rPr>
          <w:rFonts w:ascii="幼圆" w:eastAsia="幼圆" w:hint="eastAsia"/>
          <w:lang w:val="zh-CN"/>
        </w:rPr>
        <w:t>重新作出决策的，经再次决策后，按新决策执行。</w:t>
      </w:r>
    </w:p>
    <w:p w:rsidR="00D810A4" w:rsidRPr="005A757D" w:rsidRDefault="00D810A4" w:rsidP="007C4011">
      <w:pPr>
        <w:pStyle w:val="5"/>
        <w:rPr>
          <w:rFonts w:ascii="幼圆" w:eastAsia="幼圆"/>
        </w:rPr>
      </w:pPr>
      <w:r w:rsidRPr="005A757D">
        <w:rPr>
          <w:rFonts w:ascii="幼圆" w:eastAsia="幼圆" w:hint="eastAsia"/>
        </w:rPr>
        <w:t>监督检查</w:t>
      </w:r>
    </w:p>
    <w:p w:rsidR="00D810A4" w:rsidRPr="005A757D" w:rsidRDefault="00D810A4" w:rsidP="007C4011">
      <w:pPr>
        <w:pStyle w:val="6"/>
        <w:ind w:firstLine="560"/>
        <w:rPr>
          <w:rFonts w:ascii="幼圆" w:eastAsia="幼圆"/>
          <w:b w:val="0"/>
        </w:rPr>
      </w:pPr>
      <w:r w:rsidRPr="005A757D">
        <w:rPr>
          <w:rFonts w:ascii="幼圆" w:eastAsia="幼圆" w:hint="eastAsia"/>
          <w:b w:val="0"/>
        </w:rPr>
        <w:t>班子成员应根据分工和职责及时向领导班子报告“三重一大”事项的执行情况，并将落实情况列入年度班子民主生活会和述职述廉的重要内容。</w:t>
      </w:r>
    </w:p>
    <w:p w:rsidR="00D810A4" w:rsidRPr="005A757D" w:rsidRDefault="00404D7B" w:rsidP="007C4011">
      <w:pPr>
        <w:pStyle w:val="6"/>
        <w:ind w:firstLine="560"/>
        <w:rPr>
          <w:rFonts w:ascii="幼圆" w:eastAsia="幼圆"/>
          <w:b w:val="0"/>
        </w:rPr>
      </w:pPr>
      <w:r w:rsidRPr="005A757D">
        <w:rPr>
          <w:rFonts w:ascii="幼圆" w:eastAsia="幼圆" w:hint="eastAsia"/>
          <w:b w:val="0"/>
        </w:rPr>
        <w:t xml:space="preserve"> </w:t>
      </w:r>
      <w:r w:rsidR="00D810A4" w:rsidRPr="005A757D">
        <w:rPr>
          <w:rFonts w:ascii="幼圆" w:eastAsia="幼圆" w:hint="eastAsia"/>
          <w:b w:val="0"/>
        </w:rPr>
        <w:t>“三重一大”事项决策后的贯彻执行情况，由单位</w:t>
      </w:r>
      <w:r w:rsidR="00D810A4" w:rsidRPr="005A757D">
        <w:rPr>
          <w:rFonts w:ascii="幼圆" w:eastAsia="幼圆" w:hint="eastAsia"/>
          <w:b w:val="0"/>
          <w:color w:val="000000" w:themeColor="text1"/>
        </w:rPr>
        <w:t>纪检监察部门或相关监督科室</w:t>
      </w:r>
      <w:r w:rsidR="00D810A4" w:rsidRPr="005A757D">
        <w:rPr>
          <w:rFonts w:ascii="幼圆" w:eastAsia="幼圆" w:hint="eastAsia"/>
          <w:b w:val="0"/>
        </w:rPr>
        <w:t>具体负责决策实施过程中的检查和督办。检查和督办情况及时向班子主要负责人和领导班子报告。</w:t>
      </w:r>
    </w:p>
    <w:p w:rsidR="00D810A4" w:rsidRPr="005A757D" w:rsidRDefault="00D810A4" w:rsidP="007C4011">
      <w:pPr>
        <w:pStyle w:val="6"/>
        <w:ind w:firstLine="560"/>
        <w:rPr>
          <w:rFonts w:ascii="幼圆" w:eastAsia="幼圆"/>
          <w:b w:val="0"/>
        </w:rPr>
      </w:pPr>
      <w:r w:rsidRPr="005A757D">
        <w:rPr>
          <w:rFonts w:ascii="幼圆" w:eastAsia="幼圆" w:hint="eastAsia"/>
          <w:b w:val="0"/>
        </w:rPr>
        <w:t>接受</w:t>
      </w:r>
      <w:r w:rsidRPr="005A757D">
        <w:rPr>
          <w:rFonts w:ascii="幼圆" w:eastAsia="幼圆" w:hint="eastAsia"/>
          <w:b w:val="0"/>
          <w:color w:val="FF0000"/>
        </w:rPr>
        <w:t>区</w:t>
      </w:r>
      <w:r w:rsidRPr="005A757D">
        <w:rPr>
          <w:rFonts w:ascii="幼圆" w:eastAsia="幼圆" w:hint="eastAsia"/>
          <w:b w:val="0"/>
          <w:color w:val="000000" w:themeColor="text1"/>
        </w:rPr>
        <w:t>委组织部、</w:t>
      </w:r>
      <w:r w:rsidRPr="005A757D">
        <w:rPr>
          <w:rFonts w:ascii="幼圆" w:eastAsia="幼圆" w:hint="eastAsia"/>
          <w:b w:val="0"/>
          <w:color w:val="FF0000"/>
        </w:rPr>
        <w:t>区</w:t>
      </w:r>
      <w:r w:rsidRPr="005A757D">
        <w:rPr>
          <w:rFonts w:ascii="幼圆" w:eastAsia="幼圆" w:hint="eastAsia"/>
          <w:b w:val="0"/>
          <w:color w:val="000000" w:themeColor="text1"/>
        </w:rPr>
        <w:t>纪委</w:t>
      </w:r>
      <w:r w:rsidRPr="005A757D">
        <w:rPr>
          <w:rFonts w:ascii="幼圆" w:eastAsia="幼圆" w:hint="eastAsia"/>
          <w:b w:val="0"/>
        </w:rPr>
        <w:t>对本单位领导班子执行“三重一大”制度的监督检查。</w:t>
      </w:r>
    </w:p>
    <w:p w:rsidR="00D810A4" w:rsidRPr="005A757D" w:rsidRDefault="00D810A4" w:rsidP="007C4011">
      <w:pPr>
        <w:pStyle w:val="6"/>
        <w:ind w:firstLine="560"/>
        <w:rPr>
          <w:rFonts w:ascii="幼圆" w:eastAsia="幼圆"/>
          <w:b w:val="0"/>
        </w:rPr>
      </w:pPr>
      <w:r w:rsidRPr="005A757D">
        <w:rPr>
          <w:rFonts w:ascii="幼圆" w:eastAsia="幼圆" w:hint="eastAsia"/>
          <w:b w:val="0"/>
        </w:rPr>
        <w:t>对“三重一大”事项决策及执行情况，除按有关规定不便</w:t>
      </w:r>
      <w:r w:rsidRPr="005A757D">
        <w:rPr>
          <w:rFonts w:ascii="幼圆" w:eastAsia="幼圆" w:hint="eastAsia"/>
          <w:b w:val="0"/>
        </w:rPr>
        <w:lastRenderedPageBreak/>
        <w:t>于公开外，应在单位公开栏和相关会议、文件中进行公开。</w:t>
      </w:r>
    </w:p>
    <w:p w:rsidR="00D810A4" w:rsidRPr="005A757D" w:rsidRDefault="00D810A4" w:rsidP="007C4011">
      <w:pPr>
        <w:pStyle w:val="6"/>
        <w:ind w:firstLine="560"/>
        <w:rPr>
          <w:rFonts w:ascii="幼圆" w:eastAsia="幼圆"/>
          <w:b w:val="0"/>
        </w:rPr>
      </w:pPr>
      <w:r w:rsidRPr="005A757D">
        <w:rPr>
          <w:rFonts w:ascii="幼圆" w:eastAsia="幼圆" w:hint="eastAsia"/>
          <w:b w:val="0"/>
        </w:rPr>
        <w:t>对未经领导班子集体决策就实施的“三重一大”事项，有关部门和人员必须及时向班子主要领导和</w:t>
      </w:r>
      <w:r w:rsidRPr="005A757D">
        <w:rPr>
          <w:rFonts w:ascii="幼圆" w:eastAsia="幼圆" w:hint="eastAsia"/>
          <w:b w:val="0"/>
          <w:color w:val="000000" w:themeColor="text1"/>
        </w:rPr>
        <w:t>纪检监察归口科室</w:t>
      </w:r>
      <w:r w:rsidRPr="005A757D">
        <w:rPr>
          <w:rFonts w:ascii="幼圆" w:eastAsia="幼圆" w:hint="eastAsia"/>
          <w:b w:val="0"/>
        </w:rPr>
        <w:t>报告。</w:t>
      </w:r>
    </w:p>
    <w:p w:rsidR="00D810A4" w:rsidRPr="005A757D" w:rsidRDefault="00D810A4" w:rsidP="007C4011">
      <w:pPr>
        <w:pStyle w:val="5"/>
        <w:rPr>
          <w:rFonts w:ascii="幼圆" w:eastAsia="幼圆"/>
        </w:rPr>
      </w:pPr>
      <w:r w:rsidRPr="005A757D">
        <w:rPr>
          <w:rFonts w:ascii="幼圆" w:eastAsia="幼圆" w:hint="eastAsia"/>
        </w:rPr>
        <w:t>责任追究</w:t>
      </w:r>
    </w:p>
    <w:p w:rsidR="00D810A4" w:rsidRPr="005A757D" w:rsidRDefault="00D810A4" w:rsidP="007C4011">
      <w:pPr>
        <w:pStyle w:val="6"/>
        <w:ind w:firstLine="560"/>
        <w:rPr>
          <w:rFonts w:ascii="幼圆" w:eastAsia="幼圆"/>
          <w:b w:val="0"/>
        </w:rPr>
      </w:pPr>
      <w:r w:rsidRPr="005A757D">
        <w:rPr>
          <w:rFonts w:ascii="幼圆" w:eastAsia="幼圆" w:hint="eastAsia"/>
          <w:b w:val="0"/>
        </w:rPr>
        <w:t>具有下列行为之一的，将根据事实、性质和情节，依据《中国共产党纪律处分条例》、《行政机关公务员处分条例》和《关于实行党风廉政建设责任制的规定》等规定，追究有关责任者的责任。</w:t>
      </w:r>
    </w:p>
    <w:p w:rsidR="00D810A4" w:rsidRPr="005A757D" w:rsidRDefault="00D810A4" w:rsidP="007C4011">
      <w:pPr>
        <w:pStyle w:val="71"/>
        <w:rPr>
          <w:rFonts w:ascii="幼圆" w:eastAsia="幼圆"/>
          <w:lang w:val="zh-CN"/>
        </w:rPr>
      </w:pPr>
      <w:r w:rsidRPr="005A757D">
        <w:rPr>
          <w:rFonts w:ascii="幼圆" w:eastAsia="幼圆" w:hint="eastAsia"/>
          <w:lang w:val="zh-CN"/>
        </w:rPr>
        <w:t>1.违反本决策程序规定的；</w:t>
      </w:r>
    </w:p>
    <w:p w:rsidR="00D810A4" w:rsidRPr="005A757D" w:rsidRDefault="00D810A4" w:rsidP="007C4011">
      <w:pPr>
        <w:pStyle w:val="71"/>
        <w:rPr>
          <w:rFonts w:ascii="幼圆" w:eastAsia="幼圆"/>
          <w:lang w:val="zh-CN"/>
        </w:rPr>
      </w:pPr>
      <w:r w:rsidRPr="005A757D">
        <w:rPr>
          <w:rFonts w:ascii="幼圆" w:eastAsia="幼圆" w:hint="eastAsia"/>
          <w:lang w:val="zh-CN"/>
        </w:rPr>
        <w:t>2.应提交决策的事项未提交或擅自改变集体决策的，擅自决定组织实施，事后又不通报的；</w:t>
      </w:r>
    </w:p>
    <w:p w:rsidR="00D810A4" w:rsidRPr="005A757D" w:rsidRDefault="00D810A4" w:rsidP="007C4011">
      <w:pPr>
        <w:pStyle w:val="71"/>
        <w:rPr>
          <w:rFonts w:ascii="幼圆" w:eastAsia="幼圆"/>
          <w:lang w:val="zh-CN"/>
        </w:rPr>
      </w:pPr>
      <w:r w:rsidRPr="005A757D">
        <w:rPr>
          <w:rFonts w:ascii="幼圆" w:eastAsia="幼圆" w:hint="eastAsia"/>
          <w:lang w:val="zh-CN"/>
        </w:rPr>
        <w:t>3.决策事项贯彻执行不力或者执行过程中主观上有过错造成重大影响的；</w:t>
      </w:r>
    </w:p>
    <w:p w:rsidR="00D810A4" w:rsidRPr="005A757D" w:rsidRDefault="00D810A4" w:rsidP="007C4011">
      <w:pPr>
        <w:pStyle w:val="71"/>
        <w:rPr>
          <w:rFonts w:ascii="幼圆" w:eastAsia="幼圆"/>
          <w:lang w:val="zh-CN"/>
        </w:rPr>
      </w:pPr>
      <w:r w:rsidRPr="005A757D">
        <w:rPr>
          <w:rFonts w:ascii="幼圆" w:eastAsia="幼圆" w:hint="eastAsia"/>
          <w:lang w:val="zh-CN"/>
        </w:rPr>
        <w:t>4.提供不实或者虚假信息误导决策，造成决策失误的；</w:t>
      </w:r>
    </w:p>
    <w:p w:rsidR="00D810A4" w:rsidRPr="005A757D" w:rsidRDefault="00D810A4" w:rsidP="007C4011">
      <w:pPr>
        <w:pStyle w:val="71"/>
        <w:rPr>
          <w:rFonts w:ascii="幼圆" w:eastAsia="幼圆"/>
          <w:lang w:val="zh-CN"/>
        </w:rPr>
      </w:pPr>
      <w:r w:rsidRPr="005A757D">
        <w:rPr>
          <w:rFonts w:ascii="幼圆" w:eastAsia="幼圆" w:hint="eastAsia"/>
          <w:lang w:val="zh-CN"/>
        </w:rPr>
        <w:t>5.违反保密纪律的。</w:t>
      </w:r>
    </w:p>
    <w:p w:rsidR="00D810A4" w:rsidRPr="005A757D" w:rsidRDefault="00D810A4" w:rsidP="007C4011">
      <w:pPr>
        <w:pStyle w:val="6"/>
        <w:ind w:firstLine="560"/>
        <w:rPr>
          <w:rFonts w:ascii="幼圆" w:eastAsia="幼圆"/>
          <w:b w:val="0"/>
        </w:rPr>
      </w:pPr>
      <w:r w:rsidRPr="005A757D">
        <w:rPr>
          <w:rFonts w:ascii="幼圆" w:eastAsia="幼圆" w:hint="eastAsia"/>
          <w:b w:val="0"/>
        </w:rPr>
        <w:t>领导班子决策失误造成严重后果或者涉嫌违纪违法的，应在查明情况、分清责任的基础上，按照干部管理权限及时向上级部门报告，分别追究主要负责人、分管负责人和其它责任人的相应责任。</w:t>
      </w:r>
    </w:p>
    <w:p w:rsidR="00D810A4" w:rsidRPr="005A757D" w:rsidRDefault="00D810A4" w:rsidP="007C4011">
      <w:pPr>
        <w:pStyle w:val="6"/>
        <w:ind w:firstLine="560"/>
        <w:rPr>
          <w:rFonts w:ascii="幼圆" w:eastAsia="幼圆"/>
          <w:b w:val="0"/>
        </w:rPr>
      </w:pPr>
      <w:r w:rsidRPr="005A757D">
        <w:rPr>
          <w:rFonts w:ascii="幼圆" w:eastAsia="幼圆" w:hint="eastAsia"/>
          <w:b w:val="0"/>
        </w:rPr>
        <w:t>发生违反规定行为，情节轻微的，主要责任人和直接责任人应当在</w:t>
      </w:r>
      <w:r w:rsidRPr="005A757D">
        <w:rPr>
          <w:rFonts w:ascii="幼圆" w:eastAsia="幼圆" w:hint="eastAsia"/>
          <w:b w:val="0"/>
          <w:color w:val="FF0000"/>
        </w:rPr>
        <w:t>#DZZJGMC</w:t>
      </w:r>
      <w:r w:rsidRPr="005A757D">
        <w:rPr>
          <w:rFonts w:ascii="幼圆" w:eastAsia="幼圆" w:hint="eastAsia"/>
          <w:b w:val="0"/>
          <w:color w:val="000000" w:themeColor="text1"/>
        </w:rPr>
        <w:t>会/</w:t>
      </w:r>
      <w:r w:rsidRPr="005A757D">
        <w:rPr>
          <w:rFonts w:ascii="幼圆" w:eastAsia="幼圆" w:hint="eastAsia"/>
          <w:b w:val="0"/>
          <w:color w:val="FF0000"/>
        </w:rPr>
        <w:t>#zzzwmc办公会</w:t>
      </w:r>
      <w:r w:rsidRPr="005A757D">
        <w:rPr>
          <w:rFonts w:ascii="幼圆" w:eastAsia="幼圆" w:hint="eastAsia"/>
          <w:b w:val="0"/>
        </w:rPr>
        <w:t>进行检查；情节较重并造成后果的，按照干部管理权限，由</w:t>
      </w:r>
      <w:r w:rsidRPr="005A757D">
        <w:rPr>
          <w:rFonts w:ascii="幼圆" w:eastAsia="幼圆" w:hint="eastAsia"/>
          <w:b w:val="0"/>
          <w:color w:val="FF0000"/>
        </w:rPr>
        <w:t>#DZZJGMC</w:t>
      </w:r>
      <w:r w:rsidRPr="005A757D">
        <w:rPr>
          <w:rFonts w:ascii="幼圆" w:eastAsia="幼圆" w:hint="eastAsia"/>
          <w:b w:val="0"/>
          <w:color w:val="000000" w:themeColor="text1"/>
        </w:rPr>
        <w:t>书记、</w:t>
      </w:r>
      <w:r w:rsidRPr="005A757D">
        <w:rPr>
          <w:rFonts w:ascii="幼圆" w:eastAsia="幼圆" w:hint="eastAsia"/>
          <w:b w:val="0"/>
          <w:color w:val="FF0000"/>
        </w:rPr>
        <w:t>#zzzwmc</w:t>
      </w:r>
      <w:r w:rsidRPr="005A757D">
        <w:rPr>
          <w:rFonts w:ascii="幼圆" w:eastAsia="幼圆" w:hint="eastAsia"/>
          <w:b w:val="0"/>
          <w:color w:val="000000" w:themeColor="text1"/>
        </w:rPr>
        <w:t>或上级党组织</w:t>
      </w:r>
      <w:r w:rsidRPr="005A757D">
        <w:rPr>
          <w:rFonts w:ascii="幼圆" w:eastAsia="幼圆" w:hint="eastAsia"/>
          <w:b w:val="0"/>
        </w:rPr>
        <w:t>进行诫勉谈话；情节严重，给工作造成重大损失的，应给予组织处理；构成违纪违法的，移送纪检监察机关、司法机关处理。</w:t>
      </w:r>
    </w:p>
    <w:p w:rsidR="00D810A4" w:rsidRPr="005A757D" w:rsidRDefault="00D810A4" w:rsidP="007C4011">
      <w:pPr>
        <w:pStyle w:val="5"/>
        <w:rPr>
          <w:rFonts w:ascii="幼圆" w:eastAsia="幼圆"/>
        </w:rPr>
      </w:pPr>
      <w:r w:rsidRPr="005A757D">
        <w:rPr>
          <w:rFonts w:ascii="幼圆" w:eastAsia="幼圆" w:hint="eastAsia"/>
        </w:rPr>
        <w:lastRenderedPageBreak/>
        <w:t>附则</w:t>
      </w:r>
    </w:p>
    <w:p w:rsidR="00D810A4" w:rsidRPr="005A757D" w:rsidRDefault="00D810A4" w:rsidP="007C4011">
      <w:pPr>
        <w:pStyle w:val="71"/>
        <w:rPr>
          <w:rFonts w:ascii="幼圆" w:eastAsia="幼圆"/>
        </w:rPr>
      </w:pPr>
      <w:r w:rsidRPr="005A757D">
        <w:rPr>
          <w:rFonts w:ascii="幼圆" w:eastAsia="幼圆" w:hint="eastAsia"/>
        </w:rPr>
        <w:t>本制度所涉及内容，凡党和国家政策法规及上级文件另有规定的，从其规定。</w:t>
      </w:r>
    </w:p>
    <w:p w:rsidR="004966B6" w:rsidRPr="005A757D" w:rsidRDefault="004966B6" w:rsidP="007C4011">
      <w:pPr>
        <w:pStyle w:val="4"/>
        <w:rPr>
          <w:rFonts w:ascii="幼圆" w:eastAsia="幼圆"/>
        </w:rPr>
      </w:pPr>
      <w:bookmarkStart w:id="197" w:name="_Toc511464412"/>
      <w:r w:rsidRPr="005A757D">
        <w:rPr>
          <w:rFonts w:ascii="幼圆" w:eastAsia="幼圆" w:hint="eastAsia"/>
        </w:rPr>
        <w:t>集体议事决策流程图</w:t>
      </w:r>
      <w:bookmarkEnd w:id="197"/>
    </w:p>
    <w:p w:rsidR="00D810A4" w:rsidRPr="005A757D" w:rsidRDefault="00D810A4" w:rsidP="007C4011">
      <w:pPr>
        <w:rPr>
          <w:rFonts w:ascii="幼圆" w:eastAsia="幼圆"/>
          <w:sz w:val="28"/>
          <w:szCs w:val="28"/>
        </w:rPr>
      </w:pPr>
      <w:bookmarkStart w:id="198" w:name="img_jtysjclc"/>
      <w:bookmarkEnd w:id="198"/>
    </w:p>
    <w:p w:rsidR="00D810A4" w:rsidRPr="005A757D" w:rsidRDefault="00D810A4" w:rsidP="007C4011">
      <w:pPr>
        <w:pStyle w:val="71"/>
        <w:ind w:firstLine="562"/>
        <w:rPr>
          <w:rFonts w:ascii="幼圆" w:eastAsia="幼圆"/>
          <w:b/>
        </w:rPr>
      </w:pPr>
      <w:r w:rsidRPr="005A757D">
        <w:rPr>
          <w:rFonts w:ascii="幼圆" w:eastAsia="幼圆" w:hint="eastAsia"/>
          <w:b/>
        </w:rPr>
        <w:t>集体议事决策流程关键环节说明：</w:t>
      </w:r>
    </w:p>
    <w:p w:rsidR="00D810A4" w:rsidRPr="005A757D" w:rsidRDefault="00D810A4" w:rsidP="007C4011">
      <w:pPr>
        <w:pStyle w:val="71"/>
        <w:rPr>
          <w:rFonts w:ascii="幼圆" w:eastAsia="幼圆"/>
        </w:rPr>
      </w:pPr>
      <w:r w:rsidRPr="005A757D">
        <w:rPr>
          <w:rFonts w:ascii="幼圆" w:eastAsia="幼圆" w:hint="eastAsia"/>
        </w:rPr>
        <w:t>1.相关科室提出议案由</w:t>
      </w:r>
      <w:r w:rsidRPr="005A757D">
        <w:rPr>
          <w:rFonts w:ascii="幼圆" w:eastAsia="幼圆" w:hint="eastAsia"/>
          <w:color w:val="FF0000"/>
        </w:rPr>
        <w:t>#zzzwmc</w:t>
      </w:r>
      <w:r w:rsidRPr="005A757D">
        <w:rPr>
          <w:rFonts w:ascii="幼圆" w:eastAsia="幼圆" w:hint="eastAsia"/>
        </w:rPr>
        <w:t>决定召开议事会议。</w:t>
      </w:r>
    </w:p>
    <w:p w:rsidR="00D810A4" w:rsidRPr="005A757D" w:rsidRDefault="00D810A4" w:rsidP="007C4011">
      <w:pPr>
        <w:pStyle w:val="71"/>
        <w:rPr>
          <w:rFonts w:ascii="幼圆" w:eastAsia="幼圆"/>
        </w:rPr>
      </w:pPr>
      <w:r w:rsidRPr="005A757D">
        <w:rPr>
          <w:rFonts w:ascii="幼圆" w:eastAsia="幼圆" w:hint="eastAsia"/>
        </w:rPr>
        <w:t>2.参加会议的人数要超过规定的2/3以上才可以正常召开。</w:t>
      </w:r>
    </w:p>
    <w:p w:rsidR="00D810A4" w:rsidRPr="005A757D" w:rsidRDefault="00D810A4" w:rsidP="007C4011">
      <w:pPr>
        <w:pStyle w:val="71"/>
        <w:rPr>
          <w:rFonts w:ascii="幼圆" w:eastAsia="幼圆"/>
        </w:rPr>
      </w:pPr>
      <w:r w:rsidRPr="005A757D">
        <w:rPr>
          <w:rFonts w:ascii="幼圆" w:eastAsia="幼圆" w:hint="eastAsia"/>
        </w:rPr>
        <w:t>3.会议表决须达到参加会议人数的2/3方可决策通过。</w:t>
      </w:r>
    </w:p>
    <w:p w:rsidR="00D810A4" w:rsidRPr="005A757D" w:rsidRDefault="00D810A4" w:rsidP="007C4011">
      <w:pPr>
        <w:pStyle w:val="71"/>
        <w:rPr>
          <w:rFonts w:ascii="幼圆" w:eastAsia="幼圆"/>
        </w:rPr>
      </w:pPr>
      <w:r w:rsidRPr="005A757D">
        <w:rPr>
          <w:rFonts w:ascii="幼圆" w:eastAsia="幼圆" w:hint="eastAsia"/>
        </w:rPr>
        <w:t>4.监督检查人员监督检查议事决策的实施执行情况。</w:t>
      </w:r>
    </w:p>
    <w:p w:rsidR="00D810A4" w:rsidRPr="005A757D" w:rsidRDefault="00D810A4" w:rsidP="007C4011">
      <w:pPr>
        <w:pStyle w:val="71"/>
        <w:rPr>
          <w:rFonts w:ascii="幼圆" w:eastAsia="幼圆"/>
        </w:rPr>
      </w:pPr>
      <w:r w:rsidRPr="005A757D">
        <w:rPr>
          <w:rFonts w:ascii="幼圆" w:eastAsia="幼圆" w:hint="eastAsia"/>
        </w:rPr>
        <w:t>5.必要时也可以组织专家进行必要性和可行性论证，形成专家决策咨询书面意见。</w:t>
      </w:r>
    </w:p>
    <w:p w:rsidR="00D810A4" w:rsidRPr="005A757D" w:rsidRDefault="00D810A4" w:rsidP="007C4011">
      <w:pPr>
        <w:pStyle w:val="71"/>
        <w:rPr>
          <w:rFonts w:ascii="幼圆" w:eastAsia="幼圆"/>
        </w:rPr>
      </w:pPr>
      <w:r w:rsidRPr="005A757D">
        <w:rPr>
          <w:rFonts w:ascii="幼圆" w:eastAsia="幼圆" w:hint="eastAsia"/>
        </w:rPr>
        <w:t>6.经过讨论确定的事项在实施过程中出现问题时，应提交</w:t>
      </w:r>
      <w:r w:rsidRPr="005A757D">
        <w:rPr>
          <w:rFonts w:ascii="幼圆" w:eastAsia="幼圆" w:hint="eastAsia"/>
          <w:color w:val="FF0000"/>
        </w:rPr>
        <w:t>#zzzwmc</w:t>
      </w:r>
      <w:r w:rsidRPr="005A757D">
        <w:rPr>
          <w:rFonts w:ascii="幼圆" w:eastAsia="幼圆" w:hint="eastAsia"/>
        </w:rPr>
        <w:t>办公会讨论决定。</w:t>
      </w:r>
    </w:p>
    <w:p w:rsidR="004966B6" w:rsidRPr="005A757D" w:rsidRDefault="004966B6" w:rsidP="007C4011">
      <w:pPr>
        <w:pStyle w:val="4"/>
        <w:rPr>
          <w:rFonts w:ascii="幼圆" w:eastAsia="幼圆"/>
        </w:rPr>
      </w:pPr>
      <w:bookmarkStart w:id="199" w:name="_Toc511464413"/>
      <w:r w:rsidRPr="005A757D">
        <w:rPr>
          <w:rFonts w:ascii="幼圆" w:eastAsia="幼圆" w:hint="eastAsia"/>
        </w:rPr>
        <w:t>集体议事决策风险评估与应对表</w:t>
      </w:r>
      <w:bookmarkEnd w:id="199"/>
    </w:p>
    <w:tbl>
      <w:tblPr>
        <w:tblStyle w:val="aa"/>
        <w:tblW w:w="0" w:type="auto"/>
        <w:tblLook w:val="04A0" w:firstRow="1" w:lastRow="0" w:firstColumn="1" w:lastColumn="0" w:noHBand="0" w:noVBand="1"/>
      </w:tblPr>
      <w:tblGrid>
        <w:gridCol w:w="1271"/>
        <w:gridCol w:w="1701"/>
        <w:gridCol w:w="1276"/>
        <w:gridCol w:w="1247"/>
        <w:gridCol w:w="2801"/>
      </w:tblGrid>
      <w:tr w:rsidR="00F257F1" w:rsidRPr="005A757D" w:rsidTr="00541DB3">
        <w:tc>
          <w:tcPr>
            <w:tcW w:w="1271" w:type="dxa"/>
            <w:vAlign w:val="center"/>
          </w:tcPr>
          <w:p w:rsidR="00F257F1" w:rsidRPr="005A757D" w:rsidRDefault="00F257F1" w:rsidP="007C4011">
            <w:pPr>
              <w:spacing w:line="276" w:lineRule="auto"/>
              <w:jc w:val="center"/>
              <w:rPr>
                <w:rFonts w:ascii="幼圆" w:eastAsia="幼圆" w:hAnsiTheme="minorEastAsia"/>
                <w:sz w:val="24"/>
                <w:szCs w:val="24"/>
              </w:rPr>
            </w:pPr>
            <w:r w:rsidRPr="005A757D">
              <w:rPr>
                <w:rFonts w:ascii="幼圆" w:eastAsia="幼圆" w:hAnsiTheme="minorEastAsia" w:cs="宋体" w:hint="eastAsia"/>
                <w:b/>
                <w:kern w:val="0"/>
                <w:sz w:val="24"/>
                <w:szCs w:val="24"/>
              </w:rPr>
              <w:t>风险等级</w:t>
            </w:r>
          </w:p>
        </w:tc>
        <w:tc>
          <w:tcPr>
            <w:tcW w:w="1701" w:type="dxa"/>
            <w:vAlign w:val="center"/>
          </w:tcPr>
          <w:p w:rsidR="00F257F1" w:rsidRPr="005A757D" w:rsidRDefault="00F257F1" w:rsidP="007C4011">
            <w:pPr>
              <w:spacing w:line="276" w:lineRule="auto"/>
              <w:jc w:val="center"/>
              <w:rPr>
                <w:rFonts w:ascii="幼圆" w:eastAsia="幼圆" w:hAnsiTheme="minorEastAsia"/>
                <w:sz w:val="24"/>
                <w:szCs w:val="24"/>
              </w:rPr>
            </w:pPr>
            <w:r w:rsidRPr="005A757D">
              <w:rPr>
                <w:rFonts w:ascii="幼圆" w:eastAsia="幼圆" w:hAnsiTheme="minorEastAsia" w:cs="宋体" w:hint="eastAsia"/>
                <w:b/>
                <w:kern w:val="0"/>
                <w:sz w:val="24"/>
                <w:szCs w:val="24"/>
              </w:rPr>
              <w:t>风险描述</w:t>
            </w:r>
          </w:p>
        </w:tc>
        <w:tc>
          <w:tcPr>
            <w:tcW w:w="1276" w:type="dxa"/>
            <w:vAlign w:val="center"/>
          </w:tcPr>
          <w:p w:rsidR="00F257F1" w:rsidRPr="005A757D" w:rsidRDefault="00F257F1" w:rsidP="007C4011">
            <w:pPr>
              <w:spacing w:line="276" w:lineRule="auto"/>
              <w:jc w:val="center"/>
              <w:rPr>
                <w:rFonts w:ascii="幼圆" w:eastAsia="幼圆" w:hAnsiTheme="minorEastAsia" w:cs="宋体"/>
                <w:b/>
                <w:kern w:val="0"/>
                <w:sz w:val="24"/>
                <w:szCs w:val="24"/>
              </w:rPr>
            </w:pPr>
            <w:r w:rsidRPr="005A757D">
              <w:rPr>
                <w:rFonts w:ascii="幼圆" w:eastAsia="幼圆" w:hAnsiTheme="minorEastAsia" w:cs="宋体" w:hint="eastAsia"/>
                <w:b/>
                <w:kern w:val="0"/>
                <w:sz w:val="24"/>
                <w:szCs w:val="24"/>
              </w:rPr>
              <w:t>控制制度</w:t>
            </w:r>
          </w:p>
        </w:tc>
        <w:tc>
          <w:tcPr>
            <w:tcW w:w="1247" w:type="dxa"/>
            <w:vAlign w:val="center"/>
          </w:tcPr>
          <w:p w:rsidR="00F257F1" w:rsidRPr="005A757D" w:rsidRDefault="00F257F1" w:rsidP="007C4011">
            <w:pPr>
              <w:spacing w:line="276" w:lineRule="auto"/>
              <w:jc w:val="center"/>
              <w:rPr>
                <w:rFonts w:ascii="幼圆" w:eastAsia="幼圆" w:hAnsiTheme="minorEastAsia"/>
                <w:sz w:val="24"/>
                <w:szCs w:val="24"/>
              </w:rPr>
            </w:pPr>
            <w:r w:rsidRPr="005A757D">
              <w:rPr>
                <w:rFonts w:ascii="幼圆" w:eastAsia="幼圆" w:hAnsiTheme="minorEastAsia" w:cs="宋体" w:hint="eastAsia"/>
                <w:b/>
                <w:kern w:val="0"/>
                <w:sz w:val="24"/>
                <w:szCs w:val="24"/>
              </w:rPr>
              <w:t>责任主体</w:t>
            </w:r>
          </w:p>
        </w:tc>
        <w:tc>
          <w:tcPr>
            <w:tcW w:w="2801" w:type="dxa"/>
            <w:vAlign w:val="center"/>
          </w:tcPr>
          <w:p w:rsidR="00F257F1" w:rsidRPr="005A757D" w:rsidRDefault="00F257F1" w:rsidP="007C4011">
            <w:pPr>
              <w:spacing w:line="276" w:lineRule="auto"/>
              <w:jc w:val="center"/>
              <w:rPr>
                <w:rFonts w:ascii="幼圆" w:eastAsia="幼圆" w:hAnsiTheme="minorEastAsia"/>
                <w:sz w:val="24"/>
                <w:szCs w:val="24"/>
              </w:rPr>
            </w:pPr>
            <w:r w:rsidRPr="005A757D">
              <w:rPr>
                <w:rFonts w:ascii="幼圆" w:eastAsia="幼圆" w:hAnsiTheme="minorEastAsia" w:cs="宋体" w:hint="eastAsia"/>
                <w:b/>
                <w:kern w:val="0"/>
                <w:sz w:val="24"/>
                <w:szCs w:val="24"/>
              </w:rPr>
              <w:t>防控应对措施</w:t>
            </w:r>
          </w:p>
        </w:tc>
      </w:tr>
      <w:tr w:rsidR="00F257F1" w:rsidRPr="005A757D" w:rsidTr="00541DB3">
        <w:tc>
          <w:tcPr>
            <w:tcW w:w="1271" w:type="dxa"/>
            <w:vMerge w:val="restart"/>
            <w:vAlign w:val="center"/>
          </w:tcPr>
          <w:p w:rsidR="00F257F1" w:rsidRPr="005A757D" w:rsidRDefault="00F257F1" w:rsidP="007C4011">
            <w:pPr>
              <w:spacing w:line="276" w:lineRule="auto"/>
              <w:rPr>
                <w:rFonts w:ascii="幼圆" w:eastAsia="幼圆" w:hAnsiTheme="minorEastAsia"/>
                <w:sz w:val="24"/>
                <w:szCs w:val="24"/>
              </w:rPr>
            </w:pPr>
            <w:bookmarkStart w:id="200" w:name="_Toc405202615"/>
            <w:bookmarkStart w:id="201" w:name="_Toc405205849"/>
            <w:bookmarkStart w:id="202" w:name="_Toc405315464"/>
            <w:bookmarkStart w:id="203" w:name="_Toc405315646"/>
            <w:bookmarkStart w:id="204" w:name="_Toc405315824"/>
            <w:bookmarkStart w:id="205" w:name="_Toc405316002"/>
            <w:bookmarkStart w:id="206" w:name="_Toc405316538"/>
            <w:bookmarkStart w:id="207" w:name="_Toc405317039"/>
            <w:bookmarkStart w:id="208" w:name="_Toc405366515"/>
            <w:bookmarkStart w:id="209" w:name="_Toc405366738"/>
            <w:bookmarkStart w:id="210" w:name="_Toc405384058"/>
            <w:bookmarkStart w:id="211" w:name="_Toc419983885"/>
            <w:bookmarkStart w:id="212" w:name="_Toc421280470"/>
            <w:bookmarkStart w:id="213" w:name="_Toc421887249"/>
            <w:r w:rsidRPr="005A757D">
              <w:rPr>
                <w:rFonts w:ascii="幼圆" w:eastAsia="幼圆" w:hAnsiTheme="minorEastAsia" w:cs="宋体" w:hint="eastAsia"/>
                <w:bCs/>
                <w:kern w:val="0"/>
                <w:sz w:val="24"/>
                <w:szCs w:val="24"/>
              </w:rPr>
              <w:t>一级</w:t>
            </w:r>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p>
        </w:tc>
        <w:tc>
          <w:tcPr>
            <w:tcW w:w="1701" w:type="dxa"/>
            <w:vMerge w:val="restart"/>
            <w:vAlign w:val="center"/>
          </w:tcPr>
          <w:p w:rsidR="00F257F1" w:rsidRPr="005A757D" w:rsidRDefault="00F257F1" w:rsidP="007C4011">
            <w:pPr>
              <w:spacing w:line="276" w:lineRule="auto"/>
              <w:rPr>
                <w:rFonts w:ascii="幼圆" w:eastAsia="幼圆" w:hAnsiTheme="minorEastAsia"/>
                <w:sz w:val="24"/>
                <w:szCs w:val="24"/>
              </w:rPr>
            </w:pPr>
            <w:r w:rsidRPr="005A757D">
              <w:rPr>
                <w:rFonts w:ascii="幼圆" w:eastAsia="幼圆" w:hAnsiTheme="minorEastAsia" w:cs="宋体" w:hint="eastAsia"/>
                <w:kern w:val="0"/>
                <w:sz w:val="24"/>
                <w:szCs w:val="24"/>
              </w:rPr>
              <w:t>“三重一大”事项集体决策未按民主集中制和议事规则进行的，决策运行过程中滥用权力带来的风险。</w:t>
            </w:r>
          </w:p>
        </w:tc>
        <w:tc>
          <w:tcPr>
            <w:tcW w:w="1276" w:type="dxa"/>
            <w:vMerge w:val="restart"/>
            <w:vAlign w:val="center"/>
          </w:tcPr>
          <w:p w:rsidR="00F257F1" w:rsidRPr="005A757D" w:rsidRDefault="00F257F1" w:rsidP="007C4011">
            <w:pPr>
              <w:spacing w:line="276" w:lineRule="auto"/>
              <w:jc w:val="left"/>
              <w:rPr>
                <w:rFonts w:ascii="幼圆" w:eastAsia="幼圆" w:hAnsiTheme="minorEastAsia" w:cs="宋体"/>
                <w:bCs/>
                <w:kern w:val="0"/>
                <w:sz w:val="24"/>
                <w:szCs w:val="24"/>
              </w:rPr>
            </w:pPr>
            <w:r w:rsidRPr="005A757D">
              <w:rPr>
                <w:rFonts w:ascii="幼圆" w:eastAsia="幼圆" w:hAnsiTheme="minorEastAsia" w:cs="宋体" w:hint="eastAsia"/>
                <w:bCs/>
                <w:kern w:val="0"/>
                <w:sz w:val="24"/>
                <w:szCs w:val="24"/>
              </w:rPr>
              <w:t>三重一大事项集体决策制度</w:t>
            </w:r>
          </w:p>
        </w:tc>
        <w:tc>
          <w:tcPr>
            <w:tcW w:w="1247" w:type="dxa"/>
            <w:vMerge w:val="restart"/>
            <w:vAlign w:val="center"/>
          </w:tcPr>
          <w:p w:rsidR="00F257F1" w:rsidRPr="005A757D" w:rsidRDefault="00F257F1" w:rsidP="007C4011">
            <w:pPr>
              <w:spacing w:line="276" w:lineRule="auto"/>
              <w:jc w:val="left"/>
              <w:rPr>
                <w:rFonts w:ascii="幼圆" w:eastAsia="幼圆" w:hAnsiTheme="minorEastAsia" w:cs="宋体"/>
                <w:bCs/>
                <w:kern w:val="0"/>
                <w:sz w:val="24"/>
                <w:szCs w:val="24"/>
              </w:rPr>
            </w:pPr>
            <w:bookmarkStart w:id="214" w:name="_Toc405202616"/>
            <w:bookmarkStart w:id="215" w:name="_Toc405205850"/>
            <w:bookmarkStart w:id="216" w:name="_Toc405315465"/>
            <w:bookmarkStart w:id="217" w:name="_Toc405315647"/>
            <w:bookmarkStart w:id="218" w:name="_Toc405315825"/>
            <w:bookmarkStart w:id="219" w:name="_Toc405316003"/>
            <w:bookmarkStart w:id="220" w:name="_Toc405316539"/>
            <w:bookmarkStart w:id="221" w:name="_Toc405317040"/>
            <w:bookmarkStart w:id="222" w:name="_Toc405366516"/>
            <w:bookmarkStart w:id="223" w:name="_Toc405366739"/>
            <w:bookmarkStart w:id="224" w:name="_Toc405384059"/>
            <w:bookmarkStart w:id="225" w:name="_Toc419983886"/>
            <w:bookmarkStart w:id="226" w:name="_Toc421280471"/>
            <w:bookmarkStart w:id="227" w:name="_Toc421887250"/>
            <w:r w:rsidRPr="005A757D">
              <w:rPr>
                <w:rFonts w:ascii="幼圆" w:eastAsia="幼圆" w:hAnsiTheme="minorEastAsia" w:cs="宋体" w:hint="eastAsia"/>
                <w:bCs/>
                <w:kern w:val="0"/>
                <w:sz w:val="24"/>
                <w:szCs w:val="24"/>
              </w:rPr>
              <w:t>主要领导</w:t>
            </w:r>
          </w:p>
          <w:p w:rsidR="00F257F1" w:rsidRPr="005A757D" w:rsidRDefault="00F257F1" w:rsidP="007C4011">
            <w:pPr>
              <w:spacing w:line="276" w:lineRule="auto"/>
              <w:rPr>
                <w:rFonts w:ascii="幼圆" w:eastAsia="幼圆" w:hAnsiTheme="minorEastAsia"/>
                <w:sz w:val="24"/>
                <w:szCs w:val="24"/>
              </w:rPr>
            </w:pPr>
            <w:r w:rsidRPr="005A757D">
              <w:rPr>
                <w:rFonts w:ascii="幼圆" w:eastAsia="幼圆" w:hAnsiTheme="minorEastAsia" w:cs="宋体" w:hint="eastAsia"/>
                <w:bCs/>
                <w:kern w:val="0"/>
                <w:sz w:val="24"/>
                <w:szCs w:val="24"/>
              </w:rPr>
              <w:t>分管</w:t>
            </w:r>
            <w:bookmarkStart w:id="228" w:name="_Toc405202617"/>
            <w:bookmarkStart w:id="229" w:name="_Toc405205851"/>
            <w:bookmarkStart w:id="230" w:name="_Toc405315466"/>
            <w:bookmarkStart w:id="231" w:name="_Toc405315648"/>
            <w:bookmarkStart w:id="232" w:name="_Toc405315826"/>
            <w:bookmarkStart w:id="233" w:name="_Toc405316004"/>
            <w:bookmarkStart w:id="234" w:name="_Toc405316540"/>
            <w:bookmarkStart w:id="235" w:name="_Toc405317041"/>
            <w:bookmarkStart w:id="236" w:name="_Toc405366517"/>
            <w:bookmarkStart w:id="237" w:name="_Toc405366740"/>
            <w:bookmarkStart w:id="238" w:name="_Toc405384060"/>
            <w:bookmarkStart w:id="239" w:name="_Toc419983887"/>
            <w:bookmarkStart w:id="240" w:name="_Toc421280472"/>
            <w:bookmarkStart w:id="241" w:name="_Toc421887251"/>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r w:rsidRPr="005A757D">
              <w:rPr>
                <w:rFonts w:ascii="幼圆" w:eastAsia="幼圆" w:hAnsiTheme="minorEastAsia" w:cs="宋体" w:hint="eastAsia"/>
                <w:bCs/>
                <w:kern w:val="0"/>
                <w:sz w:val="24"/>
                <w:szCs w:val="24"/>
              </w:rPr>
              <w:t>领导</w:t>
            </w:r>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p>
        </w:tc>
        <w:tc>
          <w:tcPr>
            <w:tcW w:w="2801" w:type="dxa"/>
            <w:vAlign w:val="center"/>
          </w:tcPr>
          <w:p w:rsidR="00F257F1" w:rsidRPr="005A757D" w:rsidRDefault="00F257F1" w:rsidP="007C4011">
            <w:pPr>
              <w:spacing w:line="276" w:lineRule="auto"/>
              <w:jc w:val="left"/>
              <w:rPr>
                <w:rFonts w:ascii="幼圆" w:eastAsia="幼圆" w:hAnsiTheme="minorEastAsia" w:cs="宋体"/>
                <w:kern w:val="0"/>
                <w:sz w:val="24"/>
                <w:szCs w:val="24"/>
              </w:rPr>
            </w:pPr>
            <w:bookmarkStart w:id="242" w:name="_Toc421280473"/>
            <w:bookmarkStart w:id="243" w:name="_Toc421887252"/>
            <w:r w:rsidRPr="005A757D">
              <w:rPr>
                <w:rFonts w:ascii="幼圆" w:eastAsia="幼圆" w:hAnsiTheme="minorEastAsia" w:cs="宋体" w:hint="eastAsia"/>
                <w:kern w:val="0"/>
                <w:sz w:val="24"/>
                <w:szCs w:val="24"/>
              </w:rPr>
              <w:t>决策前，应对</w:t>
            </w:r>
            <w:r w:rsidR="00851063" w:rsidRPr="005A757D">
              <w:rPr>
                <w:rFonts w:ascii="幼圆" w:eastAsia="幼圆" w:hAnsiTheme="minorEastAsia" w:hint="eastAsia"/>
                <w:szCs w:val="21"/>
              </w:rPr>
              <w:t>重大事项进行</w:t>
            </w:r>
            <w:r w:rsidRPr="005A757D">
              <w:rPr>
                <w:rFonts w:ascii="幼圆" w:eastAsia="幼圆" w:hAnsiTheme="minorEastAsia" w:cs="宋体" w:hint="eastAsia"/>
                <w:kern w:val="0"/>
                <w:sz w:val="24"/>
                <w:szCs w:val="24"/>
              </w:rPr>
              <w:t>深入调查研究，充分听取各方面的意见、必要时应专家论证或相关法律咨询</w:t>
            </w:r>
            <w:bookmarkEnd w:id="242"/>
            <w:bookmarkEnd w:id="243"/>
            <w:r w:rsidRPr="005A757D">
              <w:rPr>
                <w:rFonts w:ascii="幼圆" w:eastAsia="幼圆" w:hAnsiTheme="minorEastAsia" w:cs="宋体" w:hint="eastAsia"/>
                <w:kern w:val="0"/>
                <w:sz w:val="24"/>
                <w:szCs w:val="24"/>
              </w:rPr>
              <w:t>。</w:t>
            </w:r>
          </w:p>
        </w:tc>
      </w:tr>
      <w:tr w:rsidR="00F257F1" w:rsidRPr="005A757D" w:rsidTr="00541DB3">
        <w:tc>
          <w:tcPr>
            <w:tcW w:w="1271" w:type="dxa"/>
            <w:vMerge/>
            <w:vAlign w:val="center"/>
          </w:tcPr>
          <w:p w:rsidR="00F257F1" w:rsidRPr="005A757D" w:rsidRDefault="00F257F1" w:rsidP="007C4011">
            <w:pPr>
              <w:spacing w:line="276" w:lineRule="auto"/>
              <w:rPr>
                <w:rFonts w:ascii="幼圆" w:eastAsia="幼圆" w:hAnsiTheme="minorEastAsia"/>
                <w:sz w:val="24"/>
                <w:szCs w:val="24"/>
              </w:rPr>
            </w:pPr>
          </w:p>
        </w:tc>
        <w:tc>
          <w:tcPr>
            <w:tcW w:w="1701" w:type="dxa"/>
            <w:vMerge/>
            <w:vAlign w:val="center"/>
          </w:tcPr>
          <w:p w:rsidR="00F257F1" w:rsidRPr="005A757D" w:rsidRDefault="00F257F1" w:rsidP="007C4011">
            <w:pPr>
              <w:spacing w:line="276" w:lineRule="auto"/>
              <w:rPr>
                <w:rFonts w:ascii="幼圆" w:eastAsia="幼圆" w:hAnsiTheme="minorEastAsia"/>
                <w:sz w:val="24"/>
                <w:szCs w:val="24"/>
              </w:rPr>
            </w:pPr>
          </w:p>
        </w:tc>
        <w:tc>
          <w:tcPr>
            <w:tcW w:w="1276" w:type="dxa"/>
            <w:vMerge/>
            <w:vAlign w:val="center"/>
          </w:tcPr>
          <w:p w:rsidR="00F257F1" w:rsidRPr="005A757D" w:rsidRDefault="00F257F1" w:rsidP="007C4011">
            <w:pPr>
              <w:spacing w:line="276" w:lineRule="auto"/>
              <w:rPr>
                <w:rFonts w:ascii="幼圆" w:eastAsia="幼圆" w:hAnsiTheme="minorEastAsia"/>
                <w:sz w:val="24"/>
                <w:szCs w:val="24"/>
              </w:rPr>
            </w:pPr>
          </w:p>
        </w:tc>
        <w:tc>
          <w:tcPr>
            <w:tcW w:w="1247" w:type="dxa"/>
            <w:vMerge/>
            <w:vAlign w:val="center"/>
          </w:tcPr>
          <w:p w:rsidR="00F257F1" w:rsidRPr="005A757D" w:rsidRDefault="00F257F1" w:rsidP="007C4011">
            <w:pPr>
              <w:spacing w:line="276" w:lineRule="auto"/>
              <w:rPr>
                <w:rFonts w:ascii="幼圆" w:eastAsia="幼圆" w:hAnsiTheme="minorEastAsia"/>
                <w:sz w:val="24"/>
                <w:szCs w:val="24"/>
              </w:rPr>
            </w:pPr>
          </w:p>
        </w:tc>
        <w:tc>
          <w:tcPr>
            <w:tcW w:w="2801" w:type="dxa"/>
            <w:vAlign w:val="center"/>
          </w:tcPr>
          <w:p w:rsidR="00F257F1" w:rsidRPr="005A757D" w:rsidRDefault="00F257F1" w:rsidP="007C4011">
            <w:pPr>
              <w:spacing w:line="276" w:lineRule="auto"/>
              <w:jc w:val="left"/>
              <w:rPr>
                <w:rFonts w:ascii="幼圆" w:eastAsia="幼圆" w:hAnsiTheme="minorEastAsia" w:cs="宋体"/>
                <w:bCs/>
                <w:kern w:val="0"/>
                <w:sz w:val="24"/>
                <w:szCs w:val="24"/>
              </w:rPr>
            </w:pPr>
            <w:bookmarkStart w:id="244" w:name="_Toc421280474"/>
            <w:bookmarkStart w:id="245" w:name="_Toc421887253"/>
            <w:r w:rsidRPr="005A757D">
              <w:rPr>
                <w:rFonts w:ascii="幼圆" w:eastAsia="幼圆" w:hAnsiTheme="minorEastAsia" w:cs="宋体" w:hint="eastAsia"/>
                <w:bCs/>
                <w:kern w:val="0"/>
                <w:sz w:val="24"/>
                <w:szCs w:val="24"/>
              </w:rPr>
              <w:t>严格贯彻执行集体议事决策规则，充分发挥民主集中制</w:t>
            </w:r>
            <w:bookmarkEnd w:id="244"/>
            <w:bookmarkEnd w:id="245"/>
            <w:r w:rsidRPr="005A757D">
              <w:rPr>
                <w:rFonts w:ascii="幼圆" w:eastAsia="幼圆" w:hAnsiTheme="minorEastAsia" w:cs="宋体" w:hint="eastAsia"/>
                <w:bCs/>
                <w:kern w:val="0"/>
                <w:sz w:val="24"/>
                <w:szCs w:val="24"/>
              </w:rPr>
              <w:t>。</w:t>
            </w:r>
          </w:p>
        </w:tc>
      </w:tr>
      <w:tr w:rsidR="00F257F1" w:rsidRPr="005A757D" w:rsidTr="00541DB3">
        <w:tc>
          <w:tcPr>
            <w:tcW w:w="1271" w:type="dxa"/>
            <w:vMerge/>
            <w:vAlign w:val="center"/>
          </w:tcPr>
          <w:p w:rsidR="00F257F1" w:rsidRPr="005A757D" w:rsidRDefault="00F257F1" w:rsidP="007C4011">
            <w:pPr>
              <w:spacing w:line="276" w:lineRule="auto"/>
              <w:rPr>
                <w:rFonts w:ascii="幼圆" w:eastAsia="幼圆" w:hAnsiTheme="minorEastAsia"/>
                <w:sz w:val="24"/>
                <w:szCs w:val="24"/>
              </w:rPr>
            </w:pPr>
          </w:p>
        </w:tc>
        <w:tc>
          <w:tcPr>
            <w:tcW w:w="1701" w:type="dxa"/>
            <w:vMerge/>
            <w:vAlign w:val="center"/>
          </w:tcPr>
          <w:p w:rsidR="00F257F1" w:rsidRPr="005A757D" w:rsidRDefault="00F257F1" w:rsidP="007C4011">
            <w:pPr>
              <w:spacing w:line="276" w:lineRule="auto"/>
              <w:rPr>
                <w:rFonts w:ascii="幼圆" w:eastAsia="幼圆" w:hAnsiTheme="minorEastAsia"/>
                <w:sz w:val="24"/>
                <w:szCs w:val="24"/>
              </w:rPr>
            </w:pPr>
          </w:p>
        </w:tc>
        <w:tc>
          <w:tcPr>
            <w:tcW w:w="1276" w:type="dxa"/>
            <w:vMerge/>
            <w:vAlign w:val="center"/>
          </w:tcPr>
          <w:p w:rsidR="00F257F1" w:rsidRPr="005A757D" w:rsidRDefault="00F257F1" w:rsidP="007C4011">
            <w:pPr>
              <w:spacing w:line="276" w:lineRule="auto"/>
              <w:rPr>
                <w:rFonts w:ascii="幼圆" w:eastAsia="幼圆" w:hAnsiTheme="minorEastAsia"/>
                <w:sz w:val="24"/>
                <w:szCs w:val="24"/>
              </w:rPr>
            </w:pPr>
          </w:p>
        </w:tc>
        <w:tc>
          <w:tcPr>
            <w:tcW w:w="1247" w:type="dxa"/>
            <w:vMerge/>
            <w:vAlign w:val="center"/>
          </w:tcPr>
          <w:p w:rsidR="00F257F1" w:rsidRPr="005A757D" w:rsidRDefault="00F257F1" w:rsidP="007C4011">
            <w:pPr>
              <w:spacing w:line="276" w:lineRule="auto"/>
              <w:rPr>
                <w:rFonts w:ascii="幼圆" w:eastAsia="幼圆" w:hAnsiTheme="minorEastAsia"/>
                <w:sz w:val="24"/>
                <w:szCs w:val="24"/>
              </w:rPr>
            </w:pPr>
          </w:p>
        </w:tc>
        <w:tc>
          <w:tcPr>
            <w:tcW w:w="2801" w:type="dxa"/>
            <w:vAlign w:val="center"/>
          </w:tcPr>
          <w:p w:rsidR="00F257F1" w:rsidRPr="005A757D" w:rsidRDefault="00F257F1" w:rsidP="007C4011">
            <w:pPr>
              <w:spacing w:line="276" w:lineRule="auto"/>
              <w:rPr>
                <w:rFonts w:ascii="幼圆" w:eastAsia="幼圆" w:hAnsiTheme="minorEastAsia"/>
                <w:sz w:val="24"/>
                <w:szCs w:val="24"/>
              </w:rPr>
            </w:pPr>
            <w:bookmarkStart w:id="246" w:name="_Toc405202618"/>
            <w:bookmarkStart w:id="247" w:name="_Toc405205852"/>
            <w:bookmarkStart w:id="248" w:name="_Toc405315467"/>
            <w:bookmarkStart w:id="249" w:name="_Toc405315649"/>
            <w:bookmarkStart w:id="250" w:name="_Toc405315827"/>
            <w:bookmarkStart w:id="251" w:name="_Toc405316005"/>
            <w:bookmarkStart w:id="252" w:name="_Toc405316541"/>
            <w:bookmarkStart w:id="253" w:name="_Toc405317042"/>
            <w:bookmarkStart w:id="254" w:name="_Toc405366518"/>
            <w:bookmarkStart w:id="255" w:name="_Toc405366741"/>
            <w:bookmarkStart w:id="256" w:name="_Toc405384061"/>
            <w:bookmarkStart w:id="257" w:name="_Toc419983888"/>
            <w:bookmarkStart w:id="258" w:name="_Toc421280475"/>
            <w:bookmarkStart w:id="259" w:name="_Toc421887254"/>
            <w:r w:rsidRPr="005A757D">
              <w:rPr>
                <w:rFonts w:ascii="幼圆" w:eastAsia="幼圆" w:hAnsiTheme="minorEastAsia" w:cs="宋体" w:hint="eastAsia"/>
                <w:bCs/>
                <w:kern w:val="0"/>
                <w:sz w:val="24"/>
                <w:szCs w:val="24"/>
              </w:rPr>
              <w:t>对</w:t>
            </w:r>
            <w:r w:rsidRPr="005A757D">
              <w:rPr>
                <w:rFonts w:ascii="幼圆" w:eastAsia="幼圆" w:hAnsiTheme="minorEastAsia" w:cs="宋体" w:hint="eastAsia"/>
                <w:kern w:val="0"/>
                <w:sz w:val="24"/>
                <w:szCs w:val="24"/>
              </w:rPr>
              <w:t>决策事项</w:t>
            </w:r>
            <w:r w:rsidRPr="005A757D">
              <w:rPr>
                <w:rFonts w:ascii="幼圆" w:eastAsia="幼圆" w:hAnsiTheme="minorEastAsia" w:cs="宋体" w:hint="eastAsia"/>
                <w:bCs/>
                <w:kern w:val="0"/>
                <w:sz w:val="24"/>
                <w:szCs w:val="24"/>
              </w:rPr>
              <w:t>进行公示，加强宣传，强化群众监督。</w:t>
            </w:r>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p>
        </w:tc>
      </w:tr>
      <w:tr w:rsidR="00F257F1" w:rsidRPr="005A757D" w:rsidTr="00541DB3">
        <w:tc>
          <w:tcPr>
            <w:tcW w:w="1271" w:type="dxa"/>
            <w:vMerge w:val="restart"/>
            <w:vAlign w:val="center"/>
          </w:tcPr>
          <w:p w:rsidR="00F257F1" w:rsidRPr="005A757D" w:rsidRDefault="00F257F1" w:rsidP="007C4011">
            <w:pPr>
              <w:spacing w:line="276" w:lineRule="auto"/>
              <w:rPr>
                <w:rFonts w:ascii="幼圆" w:eastAsia="幼圆" w:hAnsiTheme="minorEastAsia"/>
                <w:sz w:val="24"/>
                <w:szCs w:val="24"/>
              </w:rPr>
            </w:pPr>
            <w:r w:rsidRPr="005A757D">
              <w:rPr>
                <w:rFonts w:ascii="幼圆" w:eastAsia="幼圆" w:hAnsiTheme="minorEastAsia" w:cs="宋体" w:hint="eastAsia"/>
                <w:bCs/>
                <w:kern w:val="0"/>
                <w:sz w:val="24"/>
                <w:szCs w:val="24"/>
              </w:rPr>
              <w:t>一级</w:t>
            </w:r>
          </w:p>
        </w:tc>
        <w:tc>
          <w:tcPr>
            <w:tcW w:w="1701" w:type="dxa"/>
            <w:vMerge w:val="restart"/>
            <w:vAlign w:val="center"/>
          </w:tcPr>
          <w:p w:rsidR="00F257F1" w:rsidRPr="005A757D" w:rsidRDefault="00F257F1" w:rsidP="007C4011">
            <w:pPr>
              <w:spacing w:line="276" w:lineRule="auto"/>
              <w:rPr>
                <w:rFonts w:ascii="幼圆" w:eastAsia="幼圆" w:hAnsiTheme="minorEastAsia"/>
                <w:sz w:val="24"/>
                <w:szCs w:val="24"/>
              </w:rPr>
            </w:pPr>
            <w:r w:rsidRPr="005A757D">
              <w:rPr>
                <w:rFonts w:ascii="幼圆" w:eastAsia="幼圆" w:hAnsiTheme="minorEastAsia" w:cs="宋体" w:hint="eastAsia"/>
                <w:kern w:val="0"/>
                <w:sz w:val="24"/>
                <w:szCs w:val="24"/>
              </w:rPr>
              <w:t>对专业性、技</w:t>
            </w:r>
            <w:r w:rsidRPr="005A757D">
              <w:rPr>
                <w:rFonts w:ascii="幼圆" w:eastAsia="幼圆" w:hAnsiTheme="minorEastAsia" w:cs="宋体" w:hint="eastAsia"/>
                <w:kern w:val="0"/>
                <w:sz w:val="24"/>
                <w:szCs w:val="24"/>
              </w:rPr>
              <w:lastRenderedPageBreak/>
              <w:t>术性较强的重大事项决策没有进行专家论证、技术咨询和评估的、未按议事规则的带来风险。</w:t>
            </w:r>
          </w:p>
        </w:tc>
        <w:tc>
          <w:tcPr>
            <w:tcW w:w="1276" w:type="dxa"/>
            <w:vMerge w:val="restart"/>
            <w:vAlign w:val="center"/>
          </w:tcPr>
          <w:p w:rsidR="00F257F1" w:rsidRPr="005A757D" w:rsidRDefault="00F257F1" w:rsidP="007C4011">
            <w:pPr>
              <w:spacing w:line="276" w:lineRule="auto"/>
              <w:jc w:val="left"/>
              <w:rPr>
                <w:rFonts w:ascii="幼圆" w:eastAsia="幼圆" w:hAnsiTheme="minorEastAsia" w:cs="宋体"/>
                <w:bCs/>
                <w:kern w:val="0"/>
                <w:sz w:val="24"/>
                <w:szCs w:val="24"/>
              </w:rPr>
            </w:pPr>
            <w:r w:rsidRPr="005A757D">
              <w:rPr>
                <w:rFonts w:ascii="幼圆" w:eastAsia="幼圆" w:hAnsiTheme="minorEastAsia" w:cs="宋体" w:hint="eastAsia"/>
                <w:bCs/>
                <w:kern w:val="0"/>
                <w:sz w:val="24"/>
                <w:szCs w:val="24"/>
              </w:rPr>
              <w:lastRenderedPageBreak/>
              <w:t>三重一大</w:t>
            </w:r>
            <w:r w:rsidRPr="005A757D">
              <w:rPr>
                <w:rFonts w:ascii="幼圆" w:eastAsia="幼圆" w:hAnsiTheme="minorEastAsia" w:cs="宋体" w:hint="eastAsia"/>
                <w:bCs/>
                <w:kern w:val="0"/>
                <w:sz w:val="24"/>
                <w:szCs w:val="24"/>
              </w:rPr>
              <w:lastRenderedPageBreak/>
              <w:t>事项集体决策制度</w:t>
            </w:r>
          </w:p>
        </w:tc>
        <w:tc>
          <w:tcPr>
            <w:tcW w:w="1247" w:type="dxa"/>
            <w:vMerge w:val="restart"/>
            <w:vAlign w:val="center"/>
          </w:tcPr>
          <w:p w:rsidR="00F257F1" w:rsidRPr="005A757D" w:rsidRDefault="00F257F1" w:rsidP="007C4011">
            <w:pPr>
              <w:spacing w:line="276" w:lineRule="auto"/>
              <w:jc w:val="left"/>
              <w:rPr>
                <w:rFonts w:ascii="幼圆" w:eastAsia="幼圆" w:hAnsiTheme="minorEastAsia" w:cs="宋体"/>
                <w:bCs/>
                <w:kern w:val="0"/>
                <w:sz w:val="24"/>
                <w:szCs w:val="24"/>
              </w:rPr>
            </w:pPr>
            <w:r w:rsidRPr="005A757D">
              <w:rPr>
                <w:rFonts w:ascii="幼圆" w:eastAsia="幼圆" w:hAnsiTheme="minorEastAsia" w:cs="宋体" w:hint="eastAsia"/>
                <w:bCs/>
                <w:kern w:val="0"/>
                <w:sz w:val="24"/>
                <w:szCs w:val="24"/>
              </w:rPr>
              <w:lastRenderedPageBreak/>
              <w:t>主要领导</w:t>
            </w:r>
          </w:p>
          <w:p w:rsidR="00F257F1" w:rsidRPr="005A757D" w:rsidRDefault="00F257F1" w:rsidP="007C4011">
            <w:pPr>
              <w:spacing w:line="276" w:lineRule="auto"/>
              <w:jc w:val="left"/>
              <w:rPr>
                <w:rFonts w:ascii="幼圆" w:eastAsia="幼圆" w:hAnsiTheme="minorEastAsia" w:cs="宋体"/>
                <w:bCs/>
                <w:kern w:val="0"/>
                <w:sz w:val="24"/>
                <w:szCs w:val="24"/>
              </w:rPr>
            </w:pPr>
            <w:r w:rsidRPr="005A757D">
              <w:rPr>
                <w:rFonts w:ascii="幼圆" w:eastAsia="幼圆" w:hAnsiTheme="minorEastAsia" w:cs="宋体" w:hint="eastAsia"/>
                <w:bCs/>
                <w:kern w:val="0"/>
                <w:sz w:val="24"/>
                <w:szCs w:val="24"/>
              </w:rPr>
              <w:lastRenderedPageBreak/>
              <w:t>分管领导</w:t>
            </w:r>
          </w:p>
          <w:p w:rsidR="00F257F1" w:rsidRPr="005A757D" w:rsidRDefault="00F257F1" w:rsidP="007C4011">
            <w:pPr>
              <w:spacing w:line="276" w:lineRule="auto"/>
              <w:rPr>
                <w:rFonts w:ascii="幼圆" w:eastAsia="幼圆" w:hAnsiTheme="minorEastAsia"/>
                <w:sz w:val="24"/>
                <w:szCs w:val="24"/>
              </w:rPr>
            </w:pPr>
            <w:r w:rsidRPr="005A757D">
              <w:rPr>
                <w:rFonts w:ascii="幼圆" w:eastAsia="幼圆" w:hAnsiTheme="minorEastAsia" w:cs="宋体" w:hint="eastAsia"/>
                <w:bCs/>
                <w:kern w:val="0"/>
                <w:sz w:val="24"/>
                <w:szCs w:val="24"/>
              </w:rPr>
              <w:t>相关科室负责人</w:t>
            </w:r>
          </w:p>
        </w:tc>
        <w:tc>
          <w:tcPr>
            <w:tcW w:w="2801" w:type="dxa"/>
            <w:vAlign w:val="center"/>
          </w:tcPr>
          <w:p w:rsidR="00F257F1" w:rsidRPr="005A757D" w:rsidRDefault="00F257F1" w:rsidP="007C4011">
            <w:pPr>
              <w:spacing w:line="276" w:lineRule="auto"/>
              <w:jc w:val="left"/>
              <w:rPr>
                <w:rFonts w:ascii="幼圆" w:eastAsia="幼圆" w:hAnsiTheme="minorEastAsia" w:cs="宋体"/>
                <w:kern w:val="0"/>
                <w:sz w:val="24"/>
                <w:szCs w:val="24"/>
              </w:rPr>
            </w:pPr>
            <w:r w:rsidRPr="005A757D">
              <w:rPr>
                <w:rFonts w:ascii="幼圆" w:eastAsia="幼圆" w:hAnsiTheme="minorEastAsia" w:cs="宋体" w:hint="eastAsia"/>
                <w:kern w:val="0"/>
                <w:sz w:val="24"/>
                <w:szCs w:val="24"/>
              </w:rPr>
              <w:lastRenderedPageBreak/>
              <w:t>决策前，应对</w:t>
            </w:r>
            <w:r w:rsidR="00851063" w:rsidRPr="005A757D">
              <w:rPr>
                <w:rFonts w:ascii="幼圆" w:eastAsia="幼圆" w:hAnsiTheme="minorEastAsia" w:hint="eastAsia"/>
                <w:szCs w:val="21"/>
              </w:rPr>
              <w:t>重大事项进</w:t>
            </w:r>
            <w:r w:rsidR="00851063" w:rsidRPr="005A757D">
              <w:rPr>
                <w:rFonts w:ascii="幼圆" w:eastAsia="幼圆" w:hAnsiTheme="minorEastAsia" w:hint="eastAsia"/>
                <w:szCs w:val="21"/>
              </w:rPr>
              <w:lastRenderedPageBreak/>
              <w:t>行</w:t>
            </w:r>
            <w:r w:rsidRPr="005A757D">
              <w:rPr>
                <w:rFonts w:ascii="幼圆" w:eastAsia="幼圆" w:hAnsiTheme="minorEastAsia" w:cs="宋体" w:hint="eastAsia"/>
                <w:kern w:val="0"/>
                <w:sz w:val="24"/>
                <w:szCs w:val="24"/>
              </w:rPr>
              <w:t>深入调查研究，充分听取各方面的意见。</w:t>
            </w:r>
          </w:p>
        </w:tc>
      </w:tr>
      <w:tr w:rsidR="00F257F1" w:rsidRPr="005A757D" w:rsidTr="00541DB3">
        <w:tc>
          <w:tcPr>
            <w:tcW w:w="1271" w:type="dxa"/>
            <w:vMerge/>
            <w:vAlign w:val="center"/>
          </w:tcPr>
          <w:p w:rsidR="00F257F1" w:rsidRPr="005A757D" w:rsidRDefault="00F257F1" w:rsidP="007C4011">
            <w:pPr>
              <w:spacing w:line="276" w:lineRule="auto"/>
              <w:rPr>
                <w:rFonts w:ascii="幼圆" w:eastAsia="幼圆" w:hAnsiTheme="minorEastAsia"/>
                <w:sz w:val="24"/>
                <w:szCs w:val="24"/>
              </w:rPr>
            </w:pPr>
          </w:p>
        </w:tc>
        <w:tc>
          <w:tcPr>
            <w:tcW w:w="1701" w:type="dxa"/>
            <w:vMerge/>
            <w:vAlign w:val="center"/>
          </w:tcPr>
          <w:p w:rsidR="00F257F1" w:rsidRPr="005A757D" w:rsidRDefault="00F257F1" w:rsidP="007C4011">
            <w:pPr>
              <w:spacing w:line="276" w:lineRule="auto"/>
              <w:rPr>
                <w:rFonts w:ascii="幼圆" w:eastAsia="幼圆" w:hAnsiTheme="minorEastAsia"/>
                <w:sz w:val="24"/>
                <w:szCs w:val="24"/>
              </w:rPr>
            </w:pPr>
          </w:p>
        </w:tc>
        <w:tc>
          <w:tcPr>
            <w:tcW w:w="1276" w:type="dxa"/>
            <w:vMerge/>
            <w:vAlign w:val="center"/>
          </w:tcPr>
          <w:p w:rsidR="00F257F1" w:rsidRPr="005A757D" w:rsidRDefault="00F257F1" w:rsidP="007C4011">
            <w:pPr>
              <w:spacing w:line="276" w:lineRule="auto"/>
              <w:rPr>
                <w:rFonts w:ascii="幼圆" w:eastAsia="幼圆" w:hAnsiTheme="minorEastAsia"/>
                <w:sz w:val="24"/>
                <w:szCs w:val="24"/>
              </w:rPr>
            </w:pPr>
          </w:p>
        </w:tc>
        <w:tc>
          <w:tcPr>
            <w:tcW w:w="1247" w:type="dxa"/>
            <w:vMerge/>
            <w:vAlign w:val="center"/>
          </w:tcPr>
          <w:p w:rsidR="00F257F1" w:rsidRPr="005A757D" w:rsidRDefault="00F257F1" w:rsidP="007C4011">
            <w:pPr>
              <w:spacing w:line="276" w:lineRule="auto"/>
              <w:rPr>
                <w:rFonts w:ascii="幼圆" w:eastAsia="幼圆" w:hAnsiTheme="minorEastAsia"/>
                <w:sz w:val="24"/>
                <w:szCs w:val="24"/>
              </w:rPr>
            </w:pPr>
          </w:p>
        </w:tc>
        <w:tc>
          <w:tcPr>
            <w:tcW w:w="2801" w:type="dxa"/>
            <w:vAlign w:val="center"/>
          </w:tcPr>
          <w:p w:rsidR="00F257F1" w:rsidRPr="005A757D" w:rsidRDefault="00F257F1" w:rsidP="007C4011">
            <w:pPr>
              <w:spacing w:line="276" w:lineRule="auto"/>
              <w:rPr>
                <w:rFonts w:ascii="幼圆" w:eastAsia="幼圆" w:hAnsiTheme="minorEastAsia"/>
                <w:sz w:val="24"/>
                <w:szCs w:val="24"/>
              </w:rPr>
            </w:pPr>
            <w:r w:rsidRPr="005A757D">
              <w:rPr>
                <w:rFonts w:ascii="幼圆" w:eastAsia="幼圆" w:hAnsiTheme="minorEastAsia" w:cs="宋体" w:hint="eastAsia"/>
                <w:bCs/>
                <w:kern w:val="0"/>
                <w:sz w:val="24"/>
                <w:szCs w:val="24"/>
              </w:rPr>
              <w:t>召开会议前，应对重大事项进行专家论证、技术咨询和评估，提出可供决策的意见或报告。</w:t>
            </w:r>
          </w:p>
        </w:tc>
      </w:tr>
      <w:tr w:rsidR="00F257F1" w:rsidRPr="005A757D" w:rsidTr="00541DB3">
        <w:tc>
          <w:tcPr>
            <w:tcW w:w="1271" w:type="dxa"/>
            <w:vMerge w:val="restart"/>
            <w:vAlign w:val="center"/>
          </w:tcPr>
          <w:p w:rsidR="00F257F1" w:rsidRPr="005A757D" w:rsidRDefault="00F257F1" w:rsidP="007C4011">
            <w:pPr>
              <w:spacing w:line="276" w:lineRule="auto"/>
              <w:rPr>
                <w:rFonts w:ascii="幼圆" w:eastAsia="幼圆" w:hAnsiTheme="minorEastAsia"/>
                <w:sz w:val="24"/>
                <w:szCs w:val="24"/>
              </w:rPr>
            </w:pPr>
            <w:r w:rsidRPr="005A757D">
              <w:rPr>
                <w:rFonts w:ascii="幼圆" w:eastAsia="幼圆" w:hAnsiTheme="minorEastAsia" w:cs="宋体" w:hint="eastAsia"/>
                <w:bCs/>
                <w:kern w:val="0"/>
                <w:sz w:val="24"/>
                <w:szCs w:val="24"/>
              </w:rPr>
              <w:t>一级</w:t>
            </w:r>
          </w:p>
        </w:tc>
        <w:tc>
          <w:tcPr>
            <w:tcW w:w="1701" w:type="dxa"/>
            <w:vMerge w:val="restart"/>
            <w:vAlign w:val="center"/>
          </w:tcPr>
          <w:p w:rsidR="00F257F1" w:rsidRPr="005A757D" w:rsidRDefault="00F257F1" w:rsidP="007C4011">
            <w:pPr>
              <w:spacing w:line="276" w:lineRule="auto"/>
              <w:rPr>
                <w:rFonts w:ascii="幼圆" w:eastAsia="幼圆" w:hAnsiTheme="minorEastAsia"/>
                <w:sz w:val="24"/>
                <w:szCs w:val="24"/>
              </w:rPr>
            </w:pPr>
            <w:r w:rsidRPr="005A757D">
              <w:rPr>
                <w:rFonts w:ascii="幼圆" w:eastAsia="幼圆" w:hAnsiTheme="minorEastAsia" w:cs="宋体" w:hint="eastAsia"/>
                <w:kern w:val="0"/>
                <w:sz w:val="24"/>
                <w:szCs w:val="24"/>
              </w:rPr>
              <w:t>重大项目安排不按民主集中制和议事规则进行，项目实施过程中滥用权力、徇私舞弊。</w:t>
            </w:r>
          </w:p>
        </w:tc>
        <w:tc>
          <w:tcPr>
            <w:tcW w:w="1276" w:type="dxa"/>
            <w:vMerge w:val="restart"/>
            <w:vAlign w:val="center"/>
          </w:tcPr>
          <w:p w:rsidR="00F257F1" w:rsidRPr="005A757D" w:rsidRDefault="00F257F1" w:rsidP="007C4011">
            <w:pPr>
              <w:spacing w:line="276" w:lineRule="auto"/>
              <w:jc w:val="left"/>
              <w:rPr>
                <w:rFonts w:ascii="幼圆" w:eastAsia="幼圆" w:hAnsiTheme="minorEastAsia" w:cs="宋体"/>
                <w:bCs/>
                <w:kern w:val="0"/>
                <w:sz w:val="24"/>
                <w:szCs w:val="24"/>
              </w:rPr>
            </w:pPr>
            <w:r w:rsidRPr="005A757D">
              <w:rPr>
                <w:rFonts w:ascii="幼圆" w:eastAsia="幼圆" w:hAnsiTheme="minorEastAsia" w:cs="宋体" w:hint="eastAsia"/>
                <w:bCs/>
                <w:kern w:val="0"/>
                <w:sz w:val="24"/>
                <w:szCs w:val="24"/>
              </w:rPr>
              <w:t>三重一大事项集体决策制度</w:t>
            </w:r>
          </w:p>
        </w:tc>
        <w:tc>
          <w:tcPr>
            <w:tcW w:w="1247" w:type="dxa"/>
            <w:vMerge w:val="restart"/>
            <w:vAlign w:val="center"/>
          </w:tcPr>
          <w:p w:rsidR="00F257F1" w:rsidRPr="005A757D" w:rsidRDefault="00F257F1" w:rsidP="007C4011">
            <w:pPr>
              <w:spacing w:line="276" w:lineRule="auto"/>
              <w:jc w:val="left"/>
              <w:rPr>
                <w:rFonts w:ascii="幼圆" w:eastAsia="幼圆" w:hAnsiTheme="minorEastAsia" w:cs="宋体"/>
                <w:bCs/>
                <w:kern w:val="0"/>
                <w:sz w:val="24"/>
                <w:szCs w:val="24"/>
              </w:rPr>
            </w:pPr>
            <w:bookmarkStart w:id="260" w:name="_Toc405202620"/>
            <w:bookmarkStart w:id="261" w:name="_Toc405205854"/>
            <w:bookmarkStart w:id="262" w:name="_Toc405315469"/>
            <w:bookmarkStart w:id="263" w:name="_Toc405315651"/>
            <w:bookmarkStart w:id="264" w:name="_Toc405315829"/>
            <w:bookmarkStart w:id="265" w:name="_Toc405316007"/>
            <w:bookmarkStart w:id="266" w:name="_Toc405316543"/>
            <w:bookmarkStart w:id="267" w:name="_Toc405317044"/>
            <w:bookmarkStart w:id="268" w:name="_Toc405366520"/>
            <w:bookmarkStart w:id="269" w:name="_Toc405366743"/>
            <w:bookmarkStart w:id="270" w:name="_Toc405384063"/>
            <w:bookmarkStart w:id="271" w:name="_Toc419983890"/>
            <w:bookmarkStart w:id="272" w:name="_Toc421280477"/>
            <w:bookmarkStart w:id="273" w:name="_Toc421887256"/>
            <w:r w:rsidRPr="005A757D">
              <w:rPr>
                <w:rFonts w:ascii="幼圆" w:eastAsia="幼圆" w:hAnsiTheme="minorEastAsia" w:cs="宋体" w:hint="eastAsia"/>
                <w:bCs/>
                <w:kern w:val="0"/>
                <w:sz w:val="24"/>
                <w:szCs w:val="24"/>
              </w:rPr>
              <w:t>主要领导</w:t>
            </w:r>
          </w:p>
          <w:p w:rsidR="00F257F1" w:rsidRPr="005A757D" w:rsidRDefault="00F257F1" w:rsidP="007C4011">
            <w:pPr>
              <w:spacing w:line="276" w:lineRule="auto"/>
              <w:rPr>
                <w:rFonts w:ascii="幼圆" w:eastAsia="幼圆" w:hAnsiTheme="minorEastAsia"/>
                <w:sz w:val="24"/>
                <w:szCs w:val="24"/>
              </w:rPr>
            </w:pPr>
            <w:r w:rsidRPr="005A757D">
              <w:rPr>
                <w:rFonts w:ascii="幼圆" w:eastAsia="幼圆" w:hAnsiTheme="minorEastAsia" w:cs="宋体" w:hint="eastAsia"/>
                <w:bCs/>
                <w:kern w:val="0"/>
                <w:sz w:val="24"/>
                <w:szCs w:val="24"/>
              </w:rPr>
              <w:t>分管</w:t>
            </w:r>
            <w:bookmarkStart w:id="274" w:name="_Toc405202621"/>
            <w:bookmarkStart w:id="275" w:name="_Toc405205855"/>
            <w:bookmarkStart w:id="276" w:name="_Toc405315470"/>
            <w:bookmarkStart w:id="277" w:name="_Toc405315652"/>
            <w:bookmarkStart w:id="278" w:name="_Toc405315830"/>
            <w:bookmarkStart w:id="279" w:name="_Toc405316008"/>
            <w:bookmarkStart w:id="280" w:name="_Toc405316544"/>
            <w:bookmarkStart w:id="281" w:name="_Toc405317045"/>
            <w:bookmarkStart w:id="282" w:name="_Toc405366521"/>
            <w:bookmarkStart w:id="283" w:name="_Toc405366744"/>
            <w:bookmarkStart w:id="284" w:name="_Toc405384064"/>
            <w:bookmarkStart w:id="285" w:name="_Toc419983891"/>
            <w:bookmarkStart w:id="286" w:name="_Toc421280478"/>
            <w:bookmarkStart w:id="287" w:name="_Toc421887257"/>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r w:rsidRPr="005A757D">
              <w:rPr>
                <w:rFonts w:ascii="幼圆" w:eastAsia="幼圆" w:hAnsiTheme="minorEastAsia" w:cs="宋体" w:hint="eastAsia"/>
                <w:bCs/>
                <w:kern w:val="0"/>
                <w:sz w:val="24"/>
                <w:szCs w:val="24"/>
              </w:rPr>
              <w:t>领导</w:t>
            </w:r>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p>
        </w:tc>
        <w:tc>
          <w:tcPr>
            <w:tcW w:w="2801" w:type="dxa"/>
            <w:vAlign w:val="center"/>
          </w:tcPr>
          <w:p w:rsidR="00F257F1" w:rsidRPr="005A757D" w:rsidRDefault="00F257F1" w:rsidP="007C4011">
            <w:pPr>
              <w:spacing w:line="276" w:lineRule="auto"/>
              <w:rPr>
                <w:rFonts w:ascii="幼圆" w:eastAsia="幼圆" w:hAnsiTheme="minorEastAsia"/>
                <w:sz w:val="24"/>
                <w:szCs w:val="24"/>
              </w:rPr>
            </w:pPr>
            <w:r w:rsidRPr="005A757D">
              <w:rPr>
                <w:rFonts w:ascii="幼圆" w:eastAsia="幼圆" w:hAnsiTheme="minorEastAsia" w:cs="宋体" w:hint="eastAsia"/>
                <w:bCs/>
                <w:kern w:val="0"/>
                <w:sz w:val="24"/>
                <w:szCs w:val="24"/>
              </w:rPr>
              <w:t>严格贯彻执行集体议事决策规则，充分发挥民主集中制。</w:t>
            </w:r>
          </w:p>
        </w:tc>
      </w:tr>
      <w:tr w:rsidR="00F257F1" w:rsidRPr="005A757D" w:rsidTr="00541DB3">
        <w:tc>
          <w:tcPr>
            <w:tcW w:w="1271" w:type="dxa"/>
            <w:vMerge/>
            <w:vAlign w:val="center"/>
          </w:tcPr>
          <w:p w:rsidR="00F257F1" w:rsidRPr="005A757D" w:rsidRDefault="00F257F1" w:rsidP="007C4011">
            <w:pPr>
              <w:spacing w:line="276" w:lineRule="auto"/>
              <w:rPr>
                <w:rFonts w:ascii="幼圆" w:eastAsia="幼圆" w:hAnsiTheme="minorEastAsia"/>
                <w:sz w:val="24"/>
                <w:szCs w:val="24"/>
              </w:rPr>
            </w:pPr>
          </w:p>
        </w:tc>
        <w:tc>
          <w:tcPr>
            <w:tcW w:w="1701" w:type="dxa"/>
            <w:vMerge/>
            <w:vAlign w:val="center"/>
          </w:tcPr>
          <w:p w:rsidR="00F257F1" w:rsidRPr="005A757D" w:rsidRDefault="00F257F1" w:rsidP="007C4011">
            <w:pPr>
              <w:spacing w:line="276" w:lineRule="auto"/>
              <w:rPr>
                <w:rFonts w:ascii="幼圆" w:eastAsia="幼圆" w:hAnsiTheme="minorEastAsia"/>
                <w:sz w:val="24"/>
                <w:szCs w:val="24"/>
              </w:rPr>
            </w:pPr>
          </w:p>
        </w:tc>
        <w:tc>
          <w:tcPr>
            <w:tcW w:w="1276" w:type="dxa"/>
            <w:vMerge/>
            <w:vAlign w:val="center"/>
          </w:tcPr>
          <w:p w:rsidR="00F257F1" w:rsidRPr="005A757D" w:rsidRDefault="00F257F1" w:rsidP="007C4011">
            <w:pPr>
              <w:spacing w:line="276" w:lineRule="auto"/>
              <w:rPr>
                <w:rFonts w:ascii="幼圆" w:eastAsia="幼圆" w:hAnsiTheme="minorEastAsia"/>
                <w:sz w:val="24"/>
                <w:szCs w:val="24"/>
              </w:rPr>
            </w:pPr>
          </w:p>
        </w:tc>
        <w:tc>
          <w:tcPr>
            <w:tcW w:w="1247" w:type="dxa"/>
            <w:vMerge/>
            <w:vAlign w:val="center"/>
          </w:tcPr>
          <w:p w:rsidR="00F257F1" w:rsidRPr="005A757D" w:rsidRDefault="00F257F1" w:rsidP="007C4011">
            <w:pPr>
              <w:spacing w:line="276" w:lineRule="auto"/>
              <w:rPr>
                <w:rFonts w:ascii="幼圆" w:eastAsia="幼圆" w:hAnsiTheme="minorEastAsia"/>
                <w:sz w:val="24"/>
                <w:szCs w:val="24"/>
              </w:rPr>
            </w:pPr>
          </w:p>
        </w:tc>
        <w:tc>
          <w:tcPr>
            <w:tcW w:w="2801" w:type="dxa"/>
            <w:vAlign w:val="center"/>
          </w:tcPr>
          <w:p w:rsidR="00F257F1" w:rsidRPr="005A757D" w:rsidRDefault="00F257F1" w:rsidP="007C4011">
            <w:pPr>
              <w:spacing w:line="276" w:lineRule="auto"/>
              <w:jc w:val="left"/>
              <w:rPr>
                <w:rFonts w:ascii="幼圆" w:eastAsia="幼圆" w:hAnsiTheme="minorEastAsia" w:cs="宋体"/>
                <w:kern w:val="0"/>
                <w:sz w:val="24"/>
                <w:szCs w:val="24"/>
              </w:rPr>
            </w:pPr>
            <w:r w:rsidRPr="005A757D">
              <w:rPr>
                <w:rFonts w:ascii="幼圆" w:eastAsia="幼圆" w:hAnsiTheme="minorEastAsia" w:cs="宋体" w:hint="eastAsia"/>
                <w:kern w:val="0"/>
                <w:sz w:val="24"/>
                <w:szCs w:val="24"/>
              </w:rPr>
              <w:t>决策前，应对</w:t>
            </w:r>
            <w:r w:rsidR="00851063" w:rsidRPr="005A757D">
              <w:rPr>
                <w:rFonts w:ascii="幼圆" w:eastAsia="幼圆" w:hAnsiTheme="minorEastAsia" w:hint="eastAsia"/>
                <w:szCs w:val="21"/>
              </w:rPr>
              <w:t>重大事项进行</w:t>
            </w:r>
            <w:r w:rsidRPr="005A757D">
              <w:rPr>
                <w:rFonts w:ascii="幼圆" w:eastAsia="幼圆" w:hAnsiTheme="minorEastAsia" w:cs="宋体" w:hint="eastAsia"/>
                <w:kern w:val="0"/>
                <w:sz w:val="24"/>
                <w:szCs w:val="24"/>
              </w:rPr>
              <w:t>深入调查研究，充分听取各方面的意见、必要时应专家论证或相关法律咨询。</w:t>
            </w:r>
          </w:p>
        </w:tc>
      </w:tr>
      <w:tr w:rsidR="00F257F1" w:rsidRPr="005A757D" w:rsidTr="00541DB3">
        <w:tc>
          <w:tcPr>
            <w:tcW w:w="1271" w:type="dxa"/>
            <w:vMerge/>
            <w:vAlign w:val="center"/>
          </w:tcPr>
          <w:p w:rsidR="00F257F1" w:rsidRPr="005A757D" w:rsidRDefault="00F257F1" w:rsidP="007C4011">
            <w:pPr>
              <w:spacing w:line="276" w:lineRule="auto"/>
              <w:rPr>
                <w:rFonts w:ascii="幼圆" w:eastAsia="幼圆" w:hAnsiTheme="minorEastAsia"/>
                <w:sz w:val="24"/>
                <w:szCs w:val="24"/>
              </w:rPr>
            </w:pPr>
          </w:p>
        </w:tc>
        <w:tc>
          <w:tcPr>
            <w:tcW w:w="1701" w:type="dxa"/>
            <w:vMerge/>
            <w:vAlign w:val="center"/>
          </w:tcPr>
          <w:p w:rsidR="00F257F1" w:rsidRPr="005A757D" w:rsidRDefault="00F257F1" w:rsidP="007C4011">
            <w:pPr>
              <w:spacing w:line="276" w:lineRule="auto"/>
              <w:rPr>
                <w:rFonts w:ascii="幼圆" w:eastAsia="幼圆" w:hAnsiTheme="minorEastAsia"/>
                <w:sz w:val="24"/>
                <w:szCs w:val="24"/>
              </w:rPr>
            </w:pPr>
          </w:p>
        </w:tc>
        <w:tc>
          <w:tcPr>
            <w:tcW w:w="1276" w:type="dxa"/>
            <w:vMerge/>
            <w:vAlign w:val="center"/>
          </w:tcPr>
          <w:p w:rsidR="00F257F1" w:rsidRPr="005A757D" w:rsidRDefault="00F257F1" w:rsidP="007C4011">
            <w:pPr>
              <w:spacing w:line="276" w:lineRule="auto"/>
              <w:rPr>
                <w:rFonts w:ascii="幼圆" w:eastAsia="幼圆" w:hAnsiTheme="minorEastAsia"/>
                <w:sz w:val="24"/>
                <w:szCs w:val="24"/>
              </w:rPr>
            </w:pPr>
          </w:p>
        </w:tc>
        <w:tc>
          <w:tcPr>
            <w:tcW w:w="1247" w:type="dxa"/>
            <w:vMerge/>
            <w:vAlign w:val="center"/>
          </w:tcPr>
          <w:p w:rsidR="00F257F1" w:rsidRPr="005A757D" w:rsidRDefault="00F257F1" w:rsidP="007C4011">
            <w:pPr>
              <w:spacing w:line="276" w:lineRule="auto"/>
              <w:rPr>
                <w:rFonts w:ascii="幼圆" w:eastAsia="幼圆" w:hAnsiTheme="minorEastAsia"/>
                <w:sz w:val="24"/>
                <w:szCs w:val="24"/>
              </w:rPr>
            </w:pPr>
          </w:p>
        </w:tc>
        <w:tc>
          <w:tcPr>
            <w:tcW w:w="2801" w:type="dxa"/>
            <w:vAlign w:val="center"/>
          </w:tcPr>
          <w:p w:rsidR="00F257F1" w:rsidRPr="005A757D" w:rsidRDefault="00F257F1" w:rsidP="007C4011">
            <w:pPr>
              <w:spacing w:line="276" w:lineRule="auto"/>
              <w:rPr>
                <w:rFonts w:ascii="幼圆" w:eastAsia="幼圆" w:hAnsiTheme="minorEastAsia"/>
                <w:sz w:val="24"/>
                <w:szCs w:val="24"/>
              </w:rPr>
            </w:pPr>
            <w:r w:rsidRPr="005A757D">
              <w:rPr>
                <w:rFonts w:ascii="幼圆" w:eastAsia="幼圆" w:hAnsiTheme="minorEastAsia" w:cs="宋体" w:hint="eastAsia"/>
                <w:bCs/>
                <w:kern w:val="0"/>
                <w:sz w:val="24"/>
                <w:szCs w:val="24"/>
              </w:rPr>
              <w:t>定期对</w:t>
            </w:r>
            <w:r w:rsidRPr="005A757D">
              <w:rPr>
                <w:rFonts w:ascii="幼圆" w:eastAsia="幼圆" w:hAnsiTheme="minorEastAsia" w:cs="宋体" w:hint="eastAsia"/>
                <w:kern w:val="0"/>
                <w:sz w:val="24"/>
                <w:szCs w:val="24"/>
              </w:rPr>
              <w:t>重大项目安排实施过程</w:t>
            </w:r>
            <w:r w:rsidRPr="005A757D">
              <w:rPr>
                <w:rFonts w:ascii="幼圆" w:eastAsia="幼圆" w:hAnsiTheme="minorEastAsia" w:cs="宋体" w:hint="eastAsia"/>
                <w:bCs/>
                <w:kern w:val="0"/>
                <w:sz w:val="24"/>
                <w:szCs w:val="24"/>
              </w:rPr>
              <w:t>进行监督和检查，确保落到实处。</w:t>
            </w:r>
          </w:p>
        </w:tc>
      </w:tr>
      <w:tr w:rsidR="00F257F1" w:rsidRPr="005A757D" w:rsidTr="00541DB3">
        <w:tc>
          <w:tcPr>
            <w:tcW w:w="1271" w:type="dxa"/>
            <w:vMerge/>
            <w:vAlign w:val="center"/>
          </w:tcPr>
          <w:p w:rsidR="00F257F1" w:rsidRPr="005A757D" w:rsidRDefault="00F257F1" w:rsidP="007C4011">
            <w:pPr>
              <w:spacing w:line="276" w:lineRule="auto"/>
              <w:rPr>
                <w:rFonts w:ascii="幼圆" w:eastAsia="幼圆" w:hAnsiTheme="minorEastAsia"/>
                <w:sz w:val="24"/>
                <w:szCs w:val="24"/>
              </w:rPr>
            </w:pPr>
          </w:p>
        </w:tc>
        <w:tc>
          <w:tcPr>
            <w:tcW w:w="1701" w:type="dxa"/>
            <w:vMerge/>
            <w:vAlign w:val="center"/>
          </w:tcPr>
          <w:p w:rsidR="00F257F1" w:rsidRPr="005A757D" w:rsidRDefault="00F257F1" w:rsidP="007C4011">
            <w:pPr>
              <w:spacing w:line="276" w:lineRule="auto"/>
              <w:rPr>
                <w:rFonts w:ascii="幼圆" w:eastAsia="幼圆" w:hAnsiTheme="minorEastAsia"/>
                <w:sz w:val="24"/>
                <w:szCs w:val="24"/>
              </w:rPr>
            </w:pPr>
          </w:p>
        </w:tc>
        <w:tc>
          <w:tcPr>
            <w:tcW w:w="1276" w:type="dxa"/>
            <w:vMerge/>
            <w:vAlign w:val="center"/>
          </w:tcPr>
          <w:p w:rsidR="00F257F1" w:rsidRPr="005A757D" w:rsidRDefault="00F257F1" w:rsidP="007C4011">
            <w:pPr>
              <w:spacing w:line="276" w:lineRule="auto"/>
              <w:rPr>
                <w:rFonts w:ascii="幼圆" w:eastAsia="幼圆" w:hAnsiTheme="minorEastAsia"/>
                <w:sz w:val="24"/>
                <w:szCs w:val="24"/>
              </w:rPr>
            </w:pPr>
          </w:p>
        </w:tc>
        <w:tc>
          <w:tcPr>
            <w:tcW w:w="1247" w:type="dxa"/>
            <w:vMerge/>
            <w:vAlign w:val="center"/>
          </w:tcPr>
          <w:p w:rsidR="00F257F1" w:rsidRPr="005A757D" w:rsidRDefault="00F257F1" w:rsidP="007C4011">
            <w:pPr>
              <w:spacing w:line="276" w:lineRule="auto"/>
              <w:rPr>
                <w:rFonts w:ascii="幼圆" w:eastAsia="幼圆" w:hAnsiTheme="minorEastAsia"/>
                <w:sz w:val="24"/>
                <w:szCs w:val="24"/>
              </w:rPr>
            </w:pPr>
          </w:p>
        </w:tc>
        <w:tc>
          <w:tcPr>
            <w:tcW w:w="2801" w:type="dxa"/>
            <w:vAlign w:val="center"/>
          </w:tcPr>
          <w:p w:rsidR="00F257F1" w:rsidRPr="005A757D" w:rsidRDefault="00F257F1" w:rsidP="007C4011">
            <w:pPr>
              <w:spacing w:line="276" w:lineRule="auto"/>
              <w:rPr>
                <w:rFonts w:ascii="幼圆" w:eastAsia="幼圆" w:hAnsiTheme="minorEastAsia"/>
                <w:sz w:val="24"/>
                <w:szCs w:val="24"/>
              </w:rPr>
            </w:pPr>
            <w:r w:rsidRPr="005A757D">
              <w:rPr>
                <w:rFonts w:ascii="幼圆" w:eastAsia="幼圆" w:hAnsiTheme="minorEastAsia" w:cs="宋体" w:hint="eastAsia"/>
                <w:bCs/>
                <w:kern w:val="0"/>
                <w:sz w:val="24"/>
                <w:szCs w:val="24"/>
              </w:rPr>
              <w:t>对</w:t>
            </w:r>
            <w:r w:rsidRPr="005A757D">
              <w:rPr>
                <w:rFonts w:ascii="幼圆" w:eastAsia="幼圆" w:hAnsiTheme="minorEastAsia" w:cs="宋体" w:hint="eastAsia"/>
                <w:kern w:val="0"/>
                <w:sz w:val="24"/>
                <w:szCs w:val="24"/>
              </w:rPr>
              <w:t>决策事项</w:t>
            </w:r>
            <w:r w:rsidRPr="005A757D">
              <w:rPr>
                <w:rFonts w:ascii="幼圆" w:eastAsia="幼圆" w:hAnsiTheme="minorEastAsia" w:cs="宋体" w:hint="eastAsia"/>
                <w:bCs/>
                <w:kern w:val="0"/>
                <w:sz w:val="24"/>
                <w:szCs w:val="24"/>
              </w:rPr>
              <w:t>进行公示，加强宣传，强化群众监督。</w:t>
            </w:r>
          </w:p>
        </w:tc>
      </w:tr>
      <w:tr w:rsidR="00F257F1" w:rsidRPr="005A757D" w:rsidTr="00541DB3">
        <w:tc>
          <w:tcPr>
            <w:tcW w:w="1271" w:type="dxa"/>
            <w:vMerge w:val="restart"/>
            <w:vAlign w:val="center"/>
          </w:tcPr>
          <w:p w:rsidR="00F257F1" w:rsidRPr="005A757D" w:rsidRDefault="00F257F1" w:rsidP="007C4011">
            <w:pPr>
              <w:spacing w:line="276" w:lineRule="auto"/>
              <w:rPr>
                <w:rFonts w:ascii="幼圆" w:eastAsia="幼圆" w:hAnsiTheme="minorEastAsia"/>
                <w:sz w:val="24"/>
                <w:szCs w:val="24"/>
              </w:rPr>
            </w:pPr>
            <w:r w:rsidRPr="005A757D">
              <w:rPr>
                <w:rFonts w:ascii="幼圆" w:eastAsia="幼圆" w:hAnsiTheme="minorEastAsia" w:cs="宋体" w:hint="eastAsia"/>
                <w:bCs/>
                <w:kern w:val="0"/>
                <w:sz w:val="24"/>
                <w:szCs w:val="24"/>
              </w:rPr>
              <w:t>一级</w:t>
            </w:r>
          </w:p>
        </w:tc>
        <w:tc>
          <w:tcPr>
            <w:tcW w:w="1701" w:type="dxa"/>
            <w:vMerge w:val="restart"/>
            <w:vAlign w:val="center"/>
          </w:tcPr>
          <w:p w:rsidR="00F257F1" w:rsidRPr="005A757D" w:rsidRDefault="00F257F1" w:rsidP="007C4011">
            <w:pPr>
              <w:spacing w:line="276" w:lineRule="auto"/>
              <w:rPr>
                <w:rFonts w:ascii="幼圆" w:eastAsia="幼圆" w:hAnsiTheme="minorEastAsia"/>
                <w:sz w:val="24"/>
                <w:szCs w:val="24"/>
              </w:rPr>
            </w:pPr>
            <w:r w:rsidRPr="005A757D">
              <w:rPr>
                <w:rFonts w:ascii="幼圆" w:eastAsia="幼圆" w:hAnsiTheme="minorEastAsia" w:cs="宋体" w:hint="eastAsia"/>
                <w:kern w:val="0"/>
                <w:sz w:val="24"/>
                <w:szCs w:val="24"/>
              </w:rPr>
              <w:t>大额资金使用未按民主集中制和议事规则进行决议，资金使用过程中滥用权力，中饱私囊的风险。</w:t>
            </w:r>
          </w:p>
        </w:tc>
        <w:tc>
          <w:tcPr>
            <w:tcW w:w="1276" w:type="dxa"/>
            <w:vMerge w:val="restart"/>
            <w:vAlign w:val="center"/>
          </w:tcPr>
          <w:p w:rsidR="00F257F1" w:rsidRPr="005A757D" w:rsidRDefault="00F257F1" w:rsidP="007C4011">
            <w:pPr>
              <w:spacing w:line="276" w:lineRule="auto"/>
              <w:jc w:val="left"/>
              <w:rPr>
                <w:rFonts w:ascii="幼圆" w:eastAsia="幼圆" w:hAnsiTheme="minorEastAsia" w:cs="宋体"/>
                <w:bCs/>
                <w:kern w:val="0"/>
                <w:sz w:val="24"/>
                <w:szCs w:val="24"/>
              </w:rPr>
            </w:pPr>
            <w:r w:rsidRPr="005A757D">
              <w:rPr>
                <w:rFonts w:ascii="幼圆" w:eastAsia="幼圆" w:hAnsiTheme="minorEastAsia" w:cs="宋体" w:hint="eastAsia"/>
                <w:bCs/>
                <w:kern w:val="0"/>
                <w:sz w:val="24"/>
                <w:szCs w:val="24"/>
              </w:rPr>
              <w:t>三重一大事项集体决策制度</w:t>
            </w:r>
          </w:p>
        </w:tc>
        <w:tc>
          <w:tcPr>
            <w:tcW w:w="1247" w:type="dxa"/>
            <w:vMerge w:val="restart"/>
            <w:vAlign w:val="center"/>
          </w:tcPr>
          <w:p w:rsidR="00F257F1" w:rsidRPr="005A757D" w:rsidRDefault="00F257F1" w:rsidP="007C4011">
            <w:pPr>
              <w:spacing w:line="276" w:lineRule="auto"/>
              <w:jc w:val="left"/>
              <w:rPr>
                <w:rFonts w:ascii="幼圆" w:eastAsia="幼圆" w:hAnsiTheme="minorEastAsia" w:cs="宋体"/>
                <w:bCs/>
                <w:kern w:val="0"/>
                <w:sz w:val="24"/>
                <w:szCs w:val="24"/>
              </w:rPr>
            </w:pPr>
            <w:r w:rsidRPr="005A757D">
              <w:rPr>
                <w:rFonts w:ascii="幼圆" w:eastAsia="幼圆" w:hAnsiTheme="minorEastAsia" w:cs="宋体" w:hint="eastAsia"/>
                <w:bCs/>
                <w:kern w:val="0"/>
                <w:sz w:val="24"/>
                <w:szCs w:val="24"/>
              </w:rPr>
              <w:t>主要领导</w:t>
            </w:r>
          </w:p>
          <w:p w:rsidR="00F257F1" w:rsidRPr="005A757D" w:rsidRDefault="00F257F1" w:rsidP="007C4011">
            <w:pPr>
              <w:spacing w:line="276" w:lineRule="auto"/>
              <w:rPr>
                <w:rFonts w:ascii="幼圆" w:eastAsia="幼圆" w:hAnsiTheme="minorEastAsia"/>
                <w:sz w:val="24"/>
                <w:szCs w:val="24"/>
              </w:rPr>
            </w:pPr>
            <w:r w:rsidRPr="005A757D">
              <w:rPr>
                <w:rFonts w:ascii="幼圆" w:eastAsia="幼圆" w:hAnsiTheme="minorEastAsia" w:cs="宋体" w:hint="eastAsia"/>
                <w:bCs/>
                <w:kern w:val="0"/>
                <w:sz w:val="24"/>
                <w:szCs w:val="24"/>
              </w:rPr>
              <w:t>分管领导</w:t>
            </w:r>
          </w:p>
        </w:tc>
        <w:tc>
          <w:tcPr>
            <w:tcW w:w="2801" w:type="dxa"/>
            <w:vAlign w:val="center"/>
          </w:tcPr>
          <w:p w:rsidR="00F257F1" w:rsidRPr="005A757D" w:rsidRDefault="00F257F1" w:rsidP="007C4011">
            <w:pPr>
              <w:spacing w:line="276" w:lineRule="auto"/>
              <w:rPr>
                <w:rFonts w:ascii="幼圆" w:eastAsia="幼圆" w:hAnsiTheme="minorEastAsia"/>
                <w:sz w:val="24"/>
                <w:szCs w:val="24"/>
              </w:rPr>
            </w:pPr>
            <w:r w:rsidRPr="005A757D">
              <w:rPr>
                <w:rFonts w:ascii="幼圆" w:eastAsia="幼圆" w:hAnsiTheme="minorEastAsia" w:cs="宋体" w:hint="eastAsia"/>
                <w:bCs/>
                <w:kern w:val="0"/>
                <w:sz w:val="24"/>
                <w:szCs w:val="24"/>
              </w:rPr>
              <w:t>严格贯彻执行集体议事决策规则，充分发挥民主集中制。</w:t>
            </w:r>
          </w:p>
        </w:tc>
      </w:tr>
      <w:tr w:rsidR="00F257F1" w:rsidRPr="005A757D" w:rsidTr="00541DB3">
        <w:tc>
          <w:tcPr>
            <w:tcW w:w="1271" w:type="dxa"/>
            <w:vMerge/>
            <w:vAlign w:val="center"/>
          </w:tcPr>
          <w:p w:rsidR="00F257F1" w:rsidRPr="005A757D" w:rsidRDefault="00F257F1" w:rsidP="007C4011">
            <w:pPr>
              <w:spacing w:line="276" w:lineRule="auto"/>
              <w:rPr>
                <w:rFonts w:ascii="幼圆" w:eastAsia="幼圆" w:hAnsiTheme="minorEastAsia"/>
                <w:sz w:val="24"/>
                <w:szCs w:val="24"/>
              </w:rPr>
            </w:pPr>
          </w:p>
        </w:tc>
        <w:tc>
          <w:tcPr>
            <w:tcW w:w="1701" w:type="dxa"/>
            <w:vMerge/>
            <w:vAlign w:val="center"/>
          </w:tcPr>
          <w:p w:rsidR="00F257F1" w:rsidRPr="005A757D" w:rsidRDefault="00F257F1" w:rsidP="007C4011">
            <w:pPr>
              <w:spacing w:line="276" w:lineRule="auto"/>
              <w:rPr>
                <w:rFonts w:ascii="幼圆" w:eastAsia="幼圆" w:hAnsiTheme="minorEastAsia"/>
                <w:sz w:val="24"/>
                <w:szCs w:val="24"/>
              </w:rPr>
            </w:pPr>
          </w:p>
        </w:tc>
        <w:tc>
          <w:tcPr>
            <w:tcW w:w="1276" w:type="dxa"/>
            <w:vMerge/>
            <w:vAlign w:val="center"/>
          </w:tcPr>
          <w:p w:rsidR="00F257F1" w:rsidRPr="005A757D" w:rsidRDefault="00F257F1" w:rsidP="007C4011">
            <w:pPr>
              <w:spacing w:line="276" w:lineRule="auto"/>
              <w:rPr>
                <w:rFonts w:ascii="幼圆" w:eastAsia="幼圆" w:hAnsiTheme="minorEastAsia"/>
                <w:sz w:val="24"/>
                <w:szCs w:val="24"/>
              </w:rPr>
            </w:pPr>
          </w:p>
        </w:tc>
        <w:tc>
          <w:tcPr>
            <w:tcW w:w="1247" w:type="dxa"/>
            <w:vMerge/>
            <w:vAlign w:val="center"/>
          </w:tcPr>
          <w:p w:rsidR="00F257F1" w:rsidRPr="005A757D" w:rsidRDefault="00F257F1" w:rsidP="007C4011">
            <w:pPr>
              <w:spacing w:line="276" w:lineRule="auto"/>
              <w:rPr>
                <w:rFonts w:ascii="幼圆" w:eastAsia="幼圆" w:hAnsiTheme="minorEastAsia"/>
                <w:sz w:val="24"/>
                <w:szCs w:val="24"/>
              </w:rPr>
            </w:pPr>
          </w:p>
        </w:tc>
        <w:tc>
          <w:tcPr>
            <w:tcW w:w="2801" w:type="dxa"/>
            <w:vAlign w:val="center"/>
          </w:tcPr>
          <w:p w:rsidR="00F257F1" w:rsidRPr="005A757D" w:rsidRDefault="00F257F1" w:rsidP="007C4011">
            <w:pPr>
              <w:spacing w:line="276" w:lineRule="auto"/>
              <w:rPr>
                <w:rFonts w:ascii="幼圆" w:eastAsia="幼圆" w:hAnsiTheme="minorEastAsia"/>
                <w:sz w:val="24"/>
                <w:szCs w:val="24"/>
              </w:rPr>
            </w:pPr>
            <w:r w:rsidRPr="005A757D">
              <w:rPr>
                <w:rFonts w:ascii="幼圆" w:eastAsia="幼圆" w:hAnsiTheme="minorEastAsia" w:cs="宋体" w:hint="eastAsia"/>
                <w:kern w:val="0"/>
                <w:sz w:val="24"/>
                <w:szCs w:val="24"/>
              </w:rPr>
              <w:t>决策前，应对</w:t>
            </w:r>
            <w:r w:rsidR="00851063" w:rsidRPr="005A757D">
              <w:rPr>
                <w:rFonts w:ascii="幼圆" w:eastAsia="幼圆" w:hAnsiTheme="minorEastAsia" w:hint="eastAsia"/>
                <w:szCs w:val="21"/>
              </w:rPr>
              <w:t>重大事项进行</w:t>
            </w:r>
            <w:r w:rsidRPr="005A757D">
              <w:rPr>
                <w:rFonts w:ascii="幼圆" w:eastAsia="幼圆" w:hAnsiTheme="minorEastAsia" w:cs="宋体" w:hint="eastAsia"/>
                <w:kern w:val="0"/>
                <w:sz w:val="24"/>
                <w:szCs w:val="24"/>
              </w:rPr>
              <w:t>深入调查研究，充分听取各方面的意见。</w:t>
            </w:r>
          </w:p>
        </w:tc>
      </w:tr>
      <w:tr w:rsidR="00F257F1" w:rsidRPr="005A757D" w:rsidTr="00541DB3">
        <w:tc>
          <w:tcPr>
            <w:tcW w:w="1271" w:type="dxa"/>
            <w:vMerge/>
            <w:vAlign w:val="center"/>
          </w:tcPr>
          <w:p w:rsidR="00F257F1" w:rsidRPr="005A757D" w:rsidRDefault="00F257F1" w:rsidP="007C4011">
            <w:pPr>
              <w:spacing w:line="276" w:lineRule="auto"/>
              <w:rPr>
                <w:rFonts w:ascii="幼圆" w:eastAsia="幼圆" w:hAnsiTheme="minorEastAsia"/>
                <w:sz w:val="24"/>
                <w:szCs w:val="24"/>
              </w:rPr>
            </w:pPr>
          </w:p>
        </w:tc>
        <w:tc>
          <w:tcPr>
            <w:tcW w:w="1701" w:type="dxa"/>
            <w:vMerge/>
            <w:vAlign w:val="center"/>
          </w:tcPr>
          <w:p w:rsidR="00F257F1" w:rsidRPr="005A757D" w:rsidRDefault="00F257F1" w:rsidP="007C4011">
            <w:pPr>
              <w:spacing w:line="276" w:lineRule="auto"/>
              <w:rPr>
                <w:rFonts w:ascii="幼圆" w:eastAsia="幼圆" w:hAnsiTheme="minorEastAsia"/>
                <w:sz w:val="24"/>
                <w:szCs w:val="24"/>
              </w:rPr>
            </w:pPr>
          </w:p>
        </w:tc>
        <w:tc>
          <w:tcPr>
            <w:tcW w:w="1276" w:type="dxa"/>
            <w:vMerge/>
            <w:vAlign w:val="center"/>
          </w:tcPr>
          <w:p w:rsidR="00F257F1" w:rsidRPr="005A757D" w:rsidRDefault="00F257F1" w:rsidP="007C4011">
            <w:pPr>
              <w:spacing w:line="276" w:lineRule="auto"/>
              <w:rPr>
                <w:rFonts w:ascii="幼圆" w:eastAsia="幼圆" w:hAnsiTheme="minorEastAsia"/>
                <w:sz w:val="24"/>
                <w:szCs w:val="24"/>
              </w:rPr>
            </w:pPr>
          </w:p>
        </w:tc>
        <w:tc>
          <w:tcPr>
            <w:tcW w:w="1247" w:type="dxa"/>
            <w:vMerge/>
            <w:vAlign w:val="center"/>
          </w:tcPr>
          <w:p w:rsidR="00F257F1" w:rsidRPr="005A757D" w:rsidRDefault="00F257F1" w:rsidP="007C4011">
            <w:pPr>
              <w:spacing w:line="276" w:lineRule="auto"/>
              <w:rPr>
                <w:rFonts w:ascii="幼圆" w:eastAsia="幼圆" w:hAnsiTheme="minorEastAsia"/>
                <w:sz w:val="24"/>
                <w:szCs w:val="24"/>
              </w:rPr>
            </w:pPr>
          </w:p>
        </w:tc>
        <w:tc>
          <w:tcPr>
            <w:tcW w:w="2801" w:type="dxa"/>
            <w:vAlign w:val="center"/>
          </w:tcPr>
          <w:p w:rsidR="00F257F1" w:rsidRPr="005A757D" w:rsidRDefault="00F257F1" w:rsidP="007C4011">
            <w:pPr>
              <w:spacing w:line="276" w:lineRule="auto"/>
              <w:rPr>
                <w:rFonts w:ascii="幼圆" w:eastAsia="幼圆" w:hAnsiTheme="minorEastAsia"/>
                <w:sz w:val="24"/>
                <w:szCs w:val="24"/>
              </w:rPr>
            </w:pPr>
            <w:r w:rsidRPr="005A757D">
              <w:rPr>
                <w:rFonts w:ascii="幼圆" w:eastAsia="幼圆" w:hAnsiTheme="minorEastAsia" w:cs="宋体" w:hint="eastAsia"/>
                <w:bCs/>
                <w:kern w:val="0"/>
                <w:sz w:val="24"/>
                <w:szCs w:val="24"/>
              </w:rPr>
              <w:t>对</w:t>
            </w:r>
            <w:r w:rsidRPr="005A757D">
              <w:rPr>
                <w:rFonts w:ascii="幼圆" w:eastAsia="幼圆" w:hAnsiTheme="minorEastAsia" w:cs="宋体" w:hint="eastAsia"/>
                <w:kern w:val="0"/>
                <w:sz w:val="24"/>
                <w:szCs w:val="24"/>
              </w:rPr>
              <w:t>大额资金使用实施过程</w:t>
            </w:r>
            <w:r w:rsidRPr="005A757D">
              <w:rPr>
                <w:rFonts w:ascii="幼圆" w:eastAsia="幼圆" w:hAnsiTheme="minorEastAsia" w:cs="宋体" w:hint="eastAsia"/>
                <w:bCs/>
                <w:kern w:val="0"/>
                <w:sz w:val="24"/>
                <w:szCs w:val="24"/>
              </w:rPr>
              <w:t>进行监督和检查或开展专项审计，确保落到实处。</w:t>
            </w:r>
          </w:p>
        </w:tc>
      </w:tr>
      <w:tr w:rsidR="00F257F1" w:rsidRPr="005A757D" w:rsidTr="00541DB3">
        <w:tc>
          <w:tcPr>
            <w:tcW w:w="1271" w:type="dxa"/>
            <w:vMerge/>
            <w:vAlign w:val="center"/>
          </w:tcPr>
          <w:p w:rsidR="00F257F1" w:rsidRPr="005A757D" w:rsidRDefault="00F257F1" w:rsidP="007C4011">
            <w:pPr>
              <w:spacing w:line="276" w:lineRule="auto"/>
              <w:rPr>
                <w:rFonts w:ascii="幼圆" w:eastAsia="幼圆" w:hAnsiTheme="minorEastAsia"/>
                <w:sz w:val="24"/>
                <w:szCs w:val="24"/>
              </w:rPr>
            </w:pPr>
          </w:p>
        </w:tc>
        <w:tc>
          <w:tcPr>
            <w:tcW w:w="1701" w:type="dxa"/>
            <w:vMerge/>
            <w:vAlign w:val="center"/>
          </w:tcPr>
          <w:p w:rsidR="00F257F1" w:rsidRPr="005A757D" w:rsidRDefault="00F257F1" w:rsidP="007C4011">
            <w:pPr>
              <w:spacing w:line="276" w:lineRule="auto"/>
              <w:rPr>
                <w:rFonts w:ascii="幼圆" w:eastAsia="幼圆" w:hAnsiTheme="minorEastAsia"/>
                <w:sz w:val="24"/>
                <w:szCs w:val="24"/>
              </w:rPr>
            </w:pPr>
          </w:p>
        </w:tc>
        <w:tc>
          <w:tcPr>
            <w:tcW w:w="1276" w:type="dxa"/>
            <w:vMerge/>
            <w:vAlign w:val="center"/>
          </w:tcPr>
          <w:p w:rsidR="00F257F1" w:rsidRPr="005A757D" w:rsidRDefault="00F257F1" w:rsidP="007C4011">
            <w:pPr>
              <w:spacing w:line="276" w:lineRule="auto"/>
              <w:rPr>
                <w:rFonts w:ascii="幼圆" w:eastAsia="幼圆" w:hAnsiTheme="minorEastAsia"/>
                <w:sz w:val="24"/>
                <w:szCs w:val="24"/>
              </w:rPr>
            </w:pPr>
          </w:p>
        </w:tc>
        <w:tc>
          <w:tcPr>
            <w:tcW w:w="1247" w:type="dxa"/>
            <w:vMerge/>
            <w:vAlign w:val="center"/>
          </w:tcPr>
          <w:p w:rsidR="00F257F1" w:rsidRPr="005A757D" w:rsidRDefault="00F257F1" w:rsidP="007C4011">
            <w:pPr>
              <w:spacing w:line="276" w:lineRule="auto"/>
              <w:rPr>
                <w:rFonts w:ascii="幼圆" w:eastAsia="幼圆" w:hAnsiTheme="minorEastAsia"/>
                <w:sz w:val="24"/>
                <w:szCs w:val="24"/>
              </w:rPr>
            </w:pPr>
          </w:p>
        </w:tc>
        <w:tc>
          <w:tcPr>
            <w:tcW w:w="2801" w:type="dxa"/>
            <w:vAlign w:val="center"/>
          </w:tcPr>
          <w:p w:rsidR="00F257F1" w:rsidRPr="005A757D" w:rsidRDefault="00F257F1" w:rsidP="007C4011">
            <w:pPr>
              <w:spacing w:line="276" w:lineRule="auto"/>
              <w:rPr>
                <w:rFonts w:ascii="幼圆" w:eastAsia="幼圆" w:hAnsiTheme="minorEastAsia"/>
                <w:sz w:val="24"/>
                <w:szCs w:val="24"/>
              </w:rPr>
            </w:pPr>
            <w:r w:rsidRPr="005A757D">
              <w:rPr>
                <w:rFonts w:ascii="幼圆" w:eastAsia="幼圆" w:hAnsiTheme="minorEastAsia" w:cs="宋体" w:hint="eastAsia"/>
                <w:bCs/>
                <w:kern w:val="0"/>
                <w:sz w:val="24"/>
                <w:szCs w:val="24"/>
              </w:rPr>
              <w:t>对</w:t>
            </w:r>
            <w:r w:rsidRPr="005A757D">
              <w:rPr>
                <w:rFonts w:ascii="幼圆" w:eastAsia="幼圆" w:hAnsiTheme="minorEastAsia" w:cs="宋体" w:hint="eastAsia"/>
                <w:kern w:val="0"/>
                <w:sz w:val="24"/>
                <w:szCs w:val="24"/>
              </w:rPr>
              <w:t>决策事项</w:t>
            </w:r>
            <w:r w:rsidRPr="005A757D">
              <w:rPr>
                <w:rFonts w:ascii="幼圆" w:eastAsia="幼圆" w:hAnsiTheme="minorEastAsia" w:cs="宋体" w:hint="eastAsia"/>
                <w:bCs/>
                <w:kern w:val="0"/>
                <w:sz w:val="24"/>
                <w:szCs w:val="24"/>
              </w:rPr>
              <w:t>进行公示，加强宣传，强化群众监督。</w:t>
            </w:r>
          </w:p>
        </w:tc>
      </w:tr>
    </w:tbl>
    <w:p w:rsidR="004966B6" w:rsidRPr="005A757D" w:rsidRDefault="004966B6" w:rsidP="007C4011">
      <w:pPr>
        <w:pStyle w:val="4"/>
        <w:rPr>
          <w:rFonts w:ascii="幼圆" w:eastAsia="幼圆"/>
        </w:rPr>
      </w:pPr>
      <w:bookmarkStart w:id="288" w:name="_Toc511464414"/>
      <w:r w:rsidRPr="005A757D">
        <w:rPr>
          <w:rFonts w:ascii="幼圆" w:eastAsia="幼圆" w:hint="eastAsia"/>
        </w:rPr>
        <w:t>重大决策实施情况后评价制度</w:t>
      </w:r>
      <w:bookmarkEnd w:id="288"/>
    </w:p>
    <w:p w:rsidR="00051CCB" w:rsidRPr="005A757D" w:rsidRDefault="00051CCB" w:rsidP="007C4011">
      <w:pPr>
        <w:pStyle w:val="71"/>
        <w:rPr>
          <w:rFonts w:ascii="幼圆" w:eastAsia="幼圆"/>
        </w:rPr>
      </w:pPr>
      <w:r w:rsidRPr="005A757D">
        <w:rPr>
          <w:rFonts w:ascii="幼圆" w:eastAsia="幼圆" w:hint="eastAsia"/>
        </w:rPr>
        <w:t>本制度所称决策后评价，是依据一定的标准和程序，对重大决策在施行过程中，由负责评价的组织、机构，运用科学、系统、规范的评价方法，对决策执行后的效果做出的综合评定并由此决定决策的延</w:t>
      </w:r>
      <w:r w:rsidRPr="005A757D">
        <w:rPr>
          <w:rFonts w:ascii="幼圆" w:eastAsia="幼圆" w:hint="eastAsia"/>
        </w:rPr>
        <w:lastRenderedPageBreak/>
        <w:t>续、调整或终结的活动。</w:t>
      </w:r>
    </w:p>
    <w:p w:rsidR="00051CCB" w:rsidRPr="005A757D" w:rsidRDefault="00051CCB" w:rsidP="007C4011">
      <w:pPr>
        <w:pStyle w:val="71"/>
        <w:ind w:firstLine="562"/>
        <w:rPr>
          <w:rFonts w:ascii="幼圆" w:eastAsia="幼圆"/>
        </w:rPr>
      </w:pPr>
      <w:r w:rsidRPr="005A757D">
        <w:rPr>
          <w:rFonts w:ascii="幼圆" w:eastAsia="幼圆" w:hint="eastAsia"/>
          <w:b/>
        </w:rPr>
        <w:t xml:space="preserve">第一条 </w:t>
      </w:r>
      <w:r w:rsidRPr="005A757D">
        <w:rPr>
          <w:rFonts w:ascii="幼圆" w:eastAsia="幼圆" w:hint="eastAsia"/>
          <w:color w:val="FF0000"/>
        </w:rPr>
        <w:t>#zdjcsshpjks</w:t>
      </w:r>
      <w:r w:rsidRPr="005A757D">
        <w:rPr>
          <w:rFonts w:ascii="幼圆" w:eastAsia="幼圆" w:hint="eastAsia"/>
        </w:rPr>
        <w:t>是决策后评价制度的组织实施机构，决策提出科室会同</w:t>
      </w:r>
      <w:r w:rsidRPr="005A757D">
        <w:rPr>
          <w:rFonts w:ascii="幼圆" w:eastAsia="幼圆" w:hint="eastAsia"/>
          <w:color w:val="FF0000"/>
        </w:rPr>
        <w:t>#zdjcsshpjks</w:t>
      </w:r>
      <w:r w:rsidRPr="005A757D">
        <w:rPr>
          <w:rFonts w:ascii="幼圆" w:eastAsia="幼圆" w:hint="eastAsia"/>
        </w:rPr>
        <w:t>具体负责决策后评价工作。</w:t>
      </w:r>
    </w:p>
    <w:p w:rsidR="00051CCB" w:rsidRPr="005A757D" w:rsidRDefault="00051CCB" w:rsidP="007C4011">
      <w:pPr>
        <w:pStyle w:val="71"/>
        <w:ind w:firstLine="562"/>
        <w:rPr>
          <w:rFonts w:ascii="幼圆" w:eastAsia="幼圆"/>
        </w:rPr>
      </w:pPr>
      <w:r w:rsidRPr="005A757D">
        <w:rPr>
          <w:rFonts w:ascii="幼圆" w:eastAsia="幼圆" w:hint="eastAsia"/>
          <w:b/>
        </w:rPr>
        <w:t xml:space="preserve">第二条 </w:t>
      </w:r>
      <w:r w:rsidRPr="005A757D">
        <w:rPr>
          <w:rFonts w:ascii="幼圆" w:eastAsia="幼圆" w:hint="eastAsia"/>
        </w:rPr>
        <w:t>决策后评价工作应当遵循独立、客观、公正、科学的原则。</w:t>
      </w:r>
    </w:p>
    <w:p w:rsidR="00051CCB" w:rsidRPr="005A757D" w:rsidRDefault="00051CCB" w:rsidP="007C4011">
      <w:pPr>
        <w:pStyle w:val="71"/>
        <w:ind w:firstLine="562"/>
        <w:rPr>
          <w:rFonts w:ascii="幼圆" w:eastAsia="幼圆"/>
        </w:rPr>
      </w:pPr>
      <w:r w:rsidRPr="005A757D">
        <w:rPr>
          <w:rFonts w:ascii="幼圆" w:eastAsia="幼圆" w:hint="eastAsia"/>
          <w:b/>
        </w:rPr>
        <w:t xml:space="preserve">第三条 </w:t>
      </w:r>
      <w:r w:rsidRPr="005A757D">
        <w:rPr>
          <w:rFonts w:ascii="幼圆" w:eastAsia="幼圆" w:hint="eastAsia"/>
        </w:rPr>
        <w:t>决策后评价要以有利于检验本单位重大决策的效果、效益、效率，有利于提高决策的科学化和民主化水平，有利于实现决策资源的有效配置，有利于决定决策的循环形式为目的。</w:t>
      </w:r>
    </w:p>
    <w:p w:rsidR="00051CCB" w:rsidRPr="005A757D" w:rsidRDefault="00051CCB" w:rsidP="007C4011">
      <w:pPr>
        <w:pStyle w:val="71"/>
        <w:ind w:firstLine="562"/>
        <w:rPr>
          <w:rFonts w:ascii="幼圆" w:eastAsia="幼圆"/>
        </w:rPr>
      </w:pPr>
      <w:r w:rsidRPr="005A757D">
        <w:rPr>
          <w:rFonts w:ascii="幼圆" w:eastAsia="幼圆" w:hint="eastAsia"/>
          <w:b/>
        </w:rPr>
        <w:t xml:space="preserve">第四条 </w:t>
      </w:r>
      <w:r w:rsidRPr="005A757D">
        <w:rPr>
          <w:rFonts w:ascii="幼圆" w:eastAsia="幼圆" w:hint="eastAsia"/>
        </w:rPr>
        <w:t>决策后评价围绕以下内容开展</w:t>
      </w:r>
    </w:p>
    <w:p w:rsidR="00051CCB" w:rsidRPr="005A757D" w:rsidRDefault="00051CCB" w:rsidP="007C4011">
      <w:pPr>
        <w:pStyle w:val="71"/>
        <w:rPr>
          <w:rFonts w:ascii="幼圆" w:eastAsia="幼圆"/>
        </w:rPr>
      </w:pPr>
      <w:r w:rsidRPr="005A757D">
        <w:rPr>
          <w:rFonts w:ascii="幼圆" w:eastAsia="幼圆" w:hint="eastAsia"/>
        </w:rPr>
        <w:t>（一）决策的实施结果与决策制订目的是否符合。</w:t>
      </w:r>
    </w:p>
    <w:p w:rsidR="00051CCB" w:rsidRPr="005A757D" w:rsidRDefault="00051CCB" w:rsidP="007C4011">
      <w:pPr>
        <w:pStyle w:val="71"/>
        <w:rPr>
          <w:rFonts w:ascii="幼圆" w:eastAsia="幼圆"/>
        </w:rPr>
      </w:pPr>
      <w:r w:rsidRPr="005A757D">
        <w:rPr>
          <w:rFonts w:ascii="幼圆" w:eastAsia="幼圆" w:hint="eastAsia"/>
        </w:rPr>
        <w:t>（二）决策实施的成本、效益分析。</w:t>
      </w:r>
    </w:p>
    <w:p w:rsidR="00051CCB" w:rsidRPr="005A757D" w:rsidRDefault="00051CCB" w:rsidP="007C4011">
      <w:pPr>
        <w:pStyle w:val="71"/>
        <w:rPr>
          <w:rFonts w:ascii="幼圆" w:eastAsia="幼圆"/>
        </w:rPr>
      </w:pPr>
      <w:r w:rsidRPr="005A757D">
        <w:rPr>
          <w:rFonts w:ascii="幼圆" w:eastAsia="幼圆" w:hint="eastAsia"/>
        </w:rPr>
        <w:t>（三）决策带来的负面因素。</w:t>
      </w:r>
    </w:p>
    <w:p w:rsidR="00051CCB" w:rsidRPr="005A757D" w:rsidRDefault="00051CCB" w:rsidP="007C4011">
      <w:pPr>
        <w:pStyle w:val="71"/>
        <w:rPr>
          <w:rFonts w:ascii="幼圆" w:eastAsia="幼圆"/>
        </w:rPr>
      </w:pPr>
      <w:r w:rsidRPr="005A757D">
        <w:rPr>
          <w:rFonts w:ascii="幼圆" w:eastAsia="幼圆" w:hint="eastAsia"/>
        </w:rPr>
        <w:t>（四）决策实施在实施对象中的接受程度。</w:t>
      </w:r>
    </w:p>
    <w:p w:rsidR="00051CCB" w:rsidRPr="005A757D" w:rsidRDefault="00051CCB" w:rsidP="007C4011">
      <w:pPr>
        <w:pStyle w:val="71"/>
        <w:rPr>
          <w:rFonts w:ascii="幼圆" w:eastAsia="幼圆"/>
        </w:rPr>
      </w:pPr>
      <w:r w:rsidRPr="005A757D">
        <w:rPr>
          <w:rFonts w:ascii="幼圆" w:eastAsia="幼圆" w:hint="eastAsia"/>
        </w:rPr>
        <w:t>（五）决策实施带来的近期效益和长远影响。</w:t>
      </w:r>
    </w:p>
    <w:p w:rsidR="00051CCB" w:rsidRPr="005A757D" w:rsidRDefault="00051CCB" w:rsidP="007C4011">
      <w:pPr>
        <w:pStyle w:val="71"/>
        <w:rPr>
          <w:rFonts w:ascii="幼圆" w:eastAsia="幼圆"/>
        </w:rPr>
      </w:pPr>
      <w:r w:rsidRPr="005A757D">
        <w:rPr>
          <w:rFonts w:ascii="幼圆" w:eastAsia="幼圆" w:hint="eastAsia"/>
        </w:rPr>
        <w:t>（六）主要经验、教训、措施和建议等。</w:t>
      </w:r>
    </w:p>
    <w:p w:rsidR="00051CCB" w:rsidRPr="005A757D" w:rsidRDefault="00051CCB" w:rsidP="007C4011">
      <w:pPr>
        <w:pStyle w:val="71"/>
        <w:ind w:firstLine="562"/>
        <w:rPr>
          <w:rFonts w:ascii="幼圆" w:eastAsia="幼圆"/>
        </w:rPr>
      </w:pPr>
      <w:r w:rsidRPr="005A757D">
        <w:rPr>
          <w:rFonts w:ascii="幼圆" w:eastAsia="幼圆" w:hint="eastAsia"/>
          <w:b/>
        </w:rPr>
        <w:t>第五条</w:t>
      </w:r>
      <w:r w:rsidRPr="005A757D">
        <w:rPr>
          <w:rFonts w:ascii="幼圆" w:eastAsia="幼圆" w:hint="eastAsia"/>
        </w:rPr>
        <w:t xml:space="preserve"> 决策后评价的准备工作</w:t>
      </w:r>
    </w:p>
    <w:p w:rsidR="00051CCB" w:rsidRPr="005A757D" w:rsidRDefault="00051CCB" w:rsidP="007C4011">
      <w:pPr>
        <w:pStyle w:val="71"/>
        <w:rPr>
          <w:rFonts w:ascii="幼圆" w:eastAsia="幼圆"/>
        </w:rPr>
      </w:pPr>
      <w:r w:rsidRPr="005A757D">
        <w:rPr>
          <w:rFonts w:ascii="幼圆" w:eastAsia="幼圆" w:hint="eastAsia"/>
        </w:rPr>
        <w:t>（一）确定评价对象。</w:t>
      </w:r>
    </w:p>
    <w:p w:rsidR="00051CCB" w:rsidRPr="005A757D" w:rsidRDefault="00051CCB" w:rsidP="007C4011">
      <w:pPr>
        <w:pStyle w:val="71"/>
        <w:rPr>
          <w:rFonts w:ascii="幼圆" w:eastAsia="幼圆"/>
        </w:rPr>
      </w:pPr>
      <w:r w:rsidRPr="005A757D">
        <w:rPr>
          <w:rFonts w:ascii="幼圆" w:eastAsia="幼圆" w:hint="eastAsia"/>
        </w:rPr>
        <w:t>（二）确定合适的评价机构、评价人员。</w:t>
      </w:r>
    </w:p>
    <w:p w:rsidR="00051CCB" w:rsidRPr="005A757D" w:rsidRDefault="00051CCB" w:rsidP="007C4011">
      <w:pPr>
        <w:pStyle w:val="71"/>
        <w:rPr>
          <w:rFonts w:ascii="幼圆" w:eastAsia="幼圆"/>
        </w:rPr>
      </w:pPr>
      <w:r w:rsidRPr="005A757D">
        <w:rPr>
          <w:rFonts w:ascii="幼圆" w:eastAsia="幼圆" w:hint="eastAsia"/>
        </w:rPr>
        <w:t>（三）制订评价方案。包括评价目的、评价标准、评价方法和评价经费。</w:t>
      </w:r>
    </w:p>
    <w:p w:rsidR="00051CCB" w:rsidRPr="005A757D" w:rsidRDefault="00051CCB" w:rsidP="007C4011">
      <w:pPr>
        <w:pStyle w:val="71"/>
        <w:ind w:firstLine="562"/>
        <w:rPr>
          <w:rFonts w:ascii="幼圆" w:eastAsia="幼圆"/>
        </w:rPr>
      </w:pPr>
      <w:r w:rsidRPr="005A757D">
        <w:rPr>
          <w:rFonts w:ascii="幼圆" w:eastAsia="幼圆" w:hint="eastAsia"/>
          <w:b/>
        </w:rPr>
        <w:t xml:space="preserve">第六条 </w:t>
      </w:r>
      <w:r w:rsidRPr="005A757D">
        <w:rPr>
          <w:rFonts w:ascii="幼圆" w:eastAsia="幼圆" w:hint="eastAsia"/>
        </w:rPr>
        <w:t>决策后评价的实施</w:t>
      </w:r>
    </w:p>
    <w:p w:rsidR="00051CCB" w:rsidRPr="005A757D" w:rsidRDefault="00051CCB" w:rsidP="007C4011">
      <w:pPr>
        <w:pStyle w:val="71"/>
        <w:rPr>
          <w:rFonts w:ascii="幼圆" w:eastAsia="幼圆"/>
        </w:rPr>
      </w:pPr>
      <w:r w:rsidRPr="005A757D">
        <w:rPr>
          <w:rFonts w:ascii="幼圆" w:eastAsia="幼圆" w:hint="eastAsia"/>
        </w:rPr>
        <w:t>（一）运用个体的、群体的访谈方法或采用文件资料审读、抽样</w:t>
      </w:r>
      <w:r w:rsidRPr="005A757D">
        <w:rPr>
          <w:rFonts w:ascii="幼圆" w:eastAsia="幼圆" w:hint="eastAsia"/>
        </w:rPr>
        <w:lastRenderedPageBreak/>
        <w:t>问卷等方法采集整理决策信息。</w:t>
      </w:r>
    </w:p>
    <w:p w:rsidR="00051CCB" w:rsidRPr="005A757D" w:rsidRDefault="00051CCB" w:rsidP="007C4011">
      <w:pPr>
        <w:pStyle w:val="71"/>
        <w:rPr>
          <w:rFonts w:ascii="幼圆" w:eastAsia="幼圆"/>
        </w:rPr>
      </w:pPr>
      <w:r w:rsidRPr="005A757D">
        <w:rPr>
          <w:rFonts w:ascii="幼圆" w:eastAsia="幼圆" w:hint="eastAsia"/>
        </w:rPr>
        <w:t>（二）实行定性、定量分析相结合的方法进行统计分析决策信息。</w:t>
      </w:r>
    </w:p>
    <w:p w:rsidR="00051CCB" w:rsidRPr="005A757D" w:rsidRDefault="00051CCB" w:rsidP="007C4011">
      <w:pPr>
        <w:pStyle w:val="71"/>
        <w:rPr>
          <w:rFonts w:ascii="幼圆" w:eastAsia="幼圆"/>
        </w:rPr>
      </w:pPr>
      <w:r w:rsidRPr="005A757D">
        <w:rPr>
          <w:rFonts w:ascii="幼圆" w:eastAsia="幼圆" w:hint="eastAsia"/>
        </w:rPr>
        <w:t>（三）运用成本效益统计、抽样分析法、模糊综合分析法等政策评价方法评价得出结论并加以综合分析，最终取得综合评定结论。</w:t>
      </w:r>
    </w:p>
    <w:p w:rsidR="00051CCB" w:rsidRPr="005A757D" w:rsidRDefault="00051CCB" w:rsidP="007C4011">
      <w:pPr>
        <w:pStyle w:val="71"/>
        <w:ind w:firstLine="562"/>
        <w:rPr>
          <w:rFonts w:ascii="幼圆" w:eastAsia="幼圆"/>
        </w:rPr>
      </w:pPr>
      <w:r w:rsidRPr="005A757D">
        <w:rPr>
          <w:rFonts w:ascii="幼圆" w:eastAsia="幼圆" w:hint="eastAsia"/>
          <w:b/>
        </w:rPr>
        <w:t xml:space="preserve">第七条 </w:t>
      </w:r>
      <w:r w:rsidRPr="005A757D">
        <w:rPr>
          <w:rFonts w:ascii="幼圆" w:eastAsia="幼圆" w:hint="eastAsia"/>
        </w:rPr>
        <w:t>决策后评价的具体方法可以根据决策特点和评价的要求，选择上述一种或多种方法。</w:t>
      </w:r>
    </w:p>
    <w:p w:rsidR="00051CCB" w:rsidRPr="005A757D" w:rsidRDefault="00051CCB" w:rsidP="007C4011">
      <w:pPr>
        <w:pStyle w:val="71"/>
        <w:ind w:firstLine="562"/>
        <w:rPr>
          <w:rFonts w:ascii="幼圆" w:eastAsia="幼圆"/>
        </w:rPr>
      </w:pPr>
      <w:r w:rsidRPr="005A757D">
        <w:rPr>
          <w:rFonts w:ascii="幼圆" w:eastAsia="幼圆" w:hint="eastAsia"/>
          <w:b/>
        </w:rPr>
        <w:t xml:space="preserve">第八条 </w:t>
      </w:r>
      <w:r w:rsidRPr="005A757D">
        <w:rPr>
          <w:rFonts w:ascii="幼圆" w:eastAsia="幼圆" w:hint="eastAsia"/>
        </w:rPr>
        <w:t>对决策后评价做出总结</w:t>
      </w:r>
    </w:p>
    <w:p w:rsidR="00781C32" w:rsidRPr="005A757D" w:rsidRDefault="00051CCB" w:rsidP="007C4011">
      <w:pPr>
        <w:pStyle w:val="71"/>
        <w:rPr>
          <w:rFonts w:ascii="幼圆" w:eastAsia="幼圆"/>
        </w:rPr>
      </w:pPr>
      <w:r w:rsidRPr="005A757D">
        <w:rPr>
          <w:rFonts w:ascii="幼圆" w:eastAsia="幼圆" w:hint="eastAsia"/>
        </w:rPr>
        <w:t>（一）撰写决策的总体评价报告。</w:t>
      </w:r>
    </w:p>
    <w:p w:rsidR="00781C32" w:rsidRPr="005A757D" w:rsidRDefault="00051CCB" w:rsidP="007C4011">
      <w:pPr>
        <w:pStyle w:val="71"/>
        <w:rPr>
          <w:rFonts w:ascii="幼圆" w:eastAsia="幼圆"/>
        </w:rPr>
      </w:pPr>
      <w:r w:rsidRPr="005A757D">
        <w:rPr>
          <w:rFonts w:ascii="幼圆" w:eastAsia="幼圆" w:hint="eastAsia"/>
        </w:rPr>
        <w:t>一</w:t>
      </w:r>
      <w:r w:rsidR="00781C32" w:rsidRPr="005A757D">
        <w:rPr>
          <w:rFonts w:ascii="幼圆" w:eastAsia="幼圆" w:hAnsiTheme="minorEastAsia" w:hint="eastAsia"/>
          <w:szCs w:val="21"/>
        </w:rPr>
        <w:t>、</w:t>
      </w:r>
      <w:r w:rsidRPr="005A757D">
        <w:rPr>
          <w:rFonts w:ascii="幼圆" w:eastAsia="幼圆" w:hint="eastAsia"/>
        </w:rPr>
        <w:t>是对决策的制</w:t>
      </w:r>
      <w:r w:rsidR="00781C32" w:rsidRPr="005A757D">
        <w:rPr>
          <w:rFonts w:ascii="幼圆" w:eastAsia="幼圆" w:hint="eastAsia"/>
        </w:rPr>
        <w:t>订与实施进行总体的评价;</w:t>
      </w:r>
    </w:p>
    <w:p w:rsidR="00781C32" w:rsidRPr="005A757D" w:rsidRDefault="00781C32" w:rsidP="007C4011">
      <w:pPr>
        <w:pStyle w:val="71"/>
        <w:rPr>
          <w:rFonts w:ascii="幼圆" w:eastAsia="幼圆"/>
        </w:rPr>
      </w:pPr>
      <w:r w:rsidRPr="005A757D">
        <w:rPr>
          <w:rFonts w:ascii="幼圆" w:eastAsia="幼圆" w:hint="eastAsia"/>
        </w:rPr>
        <w:t>二</w:t>
      </w:r>
      <w:r w:rsidRPr="005A757D">
        <w:rPr>
          <w:rFonts w:ascii="幼圆" w:eastAsia="幼圆" w:hAnsiTheme="minorEastAsia" w:hint="eastAsia"/>
          <w:szCs w:val="21"/>
        </w:rPr>
        <w:t>、</w:t>
      </w:r>
      <w:r w:rsidR="00051CCB" w:rsidRPr="005A757D">
        <w:rPr>
          <w:rFonts w:ascii="幼圆" w:eastAsia="幼圆" w:hint="eastAsia"/>
        </w:rPr>
        <w:t>对决策后果、决策效率、决策效益做出定性与定量的说明；</w:t>
      </w:r>
    </w:p>
    <w:p w:rsidR="00051CCB" w:rsidRPr="005A757D" w:rsidRDefault="00781C32" w:rsidP="007C4011">
      <w:pPr>
        <w:pStyle w:val="71"/>
        <w:rPr>
          <w:rFonts w:ascii="幼圆" w:eastAsia="幼圆"/>
        </w:rPr>
      </w:pPr>
      <w:r w:rsidRPr="005A757D">
        <w:rPr>
          <w:rFonts w:ascii="幼圆" w:eastAsia="幼圆" w:hint="eastAsia"/>
        </w:rPr>
        <w:t>三</w:t>
      </w:r>
      <w:r w:rsidRPr="005A757D">
        <w:rPr>
          <w:rFonts w:ascii="幼圆" w:eastAsia="幼圆" w:hAnsiTheme="minorEastAsia" w:hint="eastAsia"/>
          <w:szCs w:val="21"/>
        </w:rPr>
        <w:t>、</w:t>
      </w:r>
      <w:r w:rsidRPr="005A757D">
        <w:rPr>
          <w:rFonts w:ascii="幼圆" w:eastAsia="幼圆" w:hint="eastAsia"/>
        </w:rPr>
        <w:t>是对以后决策的制订实施提出建议。</w:t>
      </w:r>
    </w:p>
    <w:p w:rsidR="00781C32" w:rsidRPr="005A757D" w:rsidRDefault="00051CCB" w:rsidP="007C4011">
      <w:pPr>
        <w:pStyle w:val="71"/>
        <w:rPr>
          <w:rFonts w:ascii="幼圆" w:eastAsia="幼圆"/>
        </w:rPr>
      </w:pPr>
      <w:r w:rsidRPr="005A757D">
        <w:rPr>
          <w:rFonts w:ascii="幼圆" w:eastAsia="幼圆" w:hint="eastAsia"/>
        </w:rPr>
        <w:t>（二）对决策评价活动做出总结。</w:t>
      </w:r>
    </w:p>
    <w:p w:rsidR="00781C32" w:rsidRPr="005A757D" w:rsidRDefault="00051CCB" w:rsidP="007C4011">
      <w:pPr>
        <w:pStyle w:val="71"/>
        <w:rPr>
          <w:rFonts w:ascii="幼圆" w:eastAsia="幼圆"/>
        </w:rPr>
      </w:pPr>
      <w:r w:rsidRPr="005A757D">
        <w:rPr>
          <w:rFonts w:ascii="幼圆" w:eastAsia="幼圆" w:hint="eastAsia"/>
        </w:rPr>
        <w:t>一</w:t>
      </w:r>
      <w:r w:rsidR="00781C32" w:rsidRPr="005A757D">
        <w:rPr>
          <w:rFonts w:ascii="幼圆" w:eastAsia="幼圆" w:hAnsiTheme="minorEastAsia" w:hint="eastAsia"/>
          <w:szCs w:val="21"/>
        </w:rPr>
        <w:t>、</w:t>
      </w:r>
      <w:r w:rsidRPr="005A757D">
        <w:rPr>
          <w:rFonts w:ascii="幼圆" w:eastAsia="幼圆" w:hint="eastAsia"/>
        </w:rPr>
        <w:t>是对决策评价机构的效率管理机制做出总结；</w:t>
      </w:r>
    </w:p>
    <w:p w:rsidR="00781C32" w:rsidRPr="005A757D" w:rsidRDefault="00051CCB" w:rsidP="007C4011">
      <w:pPr>
        <w:pStyle w:val="71"/>
        <w:rPr>
          <w:rFonts w:ascii="幼圆" w:eastAsia="幼圆"/>
        </w:rPr>
      </w:pPr>
      <w:r w:rsidRPr="005A757D">
        <w:rPr>
          <w:rFonts w:ascii="幼圆" w:eastAsia="幼圆" w:hint="eastAsia"/>
        </w:rPr>
        <w:t>二</w:t>
      </w:r>
      <w:r w:rsidR="00781C32" w:rsidRPr="005A757D">
        <w:rPr>
          <w:rFonts w:ascii="幼圆" w:eastAsia="幼圆" w:hAnsiTheme="minorEastAsia" w:hint="eastAsia"/>
          <w:szCs w:val="21"/>
        </w:rPr>
        <w:t>、</w:t>
      </w:r>
      <w:r w:rsidRPr="005A757D">
        <w:rPr>
          <w:rFonts w:ascii="幼圆" w:eastAsia="幼圆" w:hint="eastAsia"/>
        </w:rPr>
        <w:t>是对评价人员的选择、评价人员的素质做出评价；</w:t>
      </w:r>
    </w:p>
    <w:p w:rsidR="00781C32" w:rsidRPr="005A757D" w:rsidRDefault="00051CCB" w:rsidP="007C4011">
      <w:pPr>
        <w:pStyle w:val="71"/>
        <w:rPr>
          <w:rFonts w:ascii="幼圆" w:eastAsia="幼圆"/>
        </w:rPr>
      </w:pPr>
      <w:r w:rsidRPr="005A757D">
        <w:rPr>
          <w:rFonts w:ascii="幼圆" w:eastAsia="幼圆" w:hint="eastAsia"/>
        </w:rPr>
        <w:t>三</w:t>
      </w:r>
      <w:r w:rsidR="00781C32" w:rsidRPr="005A757D">
        <w:rPr>
          <w:rFonts w:ascii="幼圆" w:eastAsia="幼圆" w:hAnsiTheme="minorEastAsia" w:hint="eastAsia"/>
          <w:szCs w:val="21"/>
        </w:rPr>
        <w:t>、</w:t>
      </w:r>
      <w:r w:rsidRPr="005A757D">
        <w:rPr>
          <w:rFonts w:ascii="幼圆" w:eastAsia="幼圆" w:hint="eastAsia"/>
        </w:rPr>
        <w:t>是对评价方案与评价程序进行总结；</w:t>
      </w:r>
    </w:p>
    <w:p w:rsidR="00051CCB" w:rsidRPr="005A757D" w:rsidRDefault="00051CCB" w:rsidP="007C4011">
      <w:pPr>
        <w:pStyle w:val="71"/>
        <w:rPr>
          <w:rFonts w:ascii="幼圆" w:eastAsia="幼圆"/>
        </w:rPr>
      </w:pPr>
      <w:r w:rsidRPr="005A757D">
        <w:rPr>
          <w:rFonts w:ascii="幼圆" w:eastAsia="幼圆" w:hint="eastAsia"/>
        </w:rPr>
        <w:t>四</w:t>
      </w:r>
      <w:r w:rsidR="00781C32" w:rsidRPr="005A757D">
        <w:rPr>
          <w:rFonts w:ascii="幼圆" w:eastAsia="幼圆" w:hAnsiTheme="minorEastAsia" w:hint="eastAsia"/>
          <w:szCs w:val="21"/>
        </w:rPr>
        <w:t>、</w:t>
      </w:r>
      <w:r w:rsidRPr="005A757D">
        <w:rPr>
          <w:rFonts w:ascii="幼圆" w:eastAsia="幼圆" w:hint="eastAsia"/>
        </w:rPr>
        <w:t>是对评价标准的合理性进行思考。</w:t>
      </w:r>
    </w:p>
    <w:p w:rsidR="00051CCB" w:rsidRPr="005A757D" w:rsidRDefault="00051CCB" w:rsidP="007C4011">
      <w:pPr>
        <w:pStyle w:val="71"/>
        <w:ind w:firstLine="562"/>
        <w:rPr>
          <w:rFonts w:ascii="幼圆" w:eastAsia="幼圆"/>
        </w:rPr>
      </w:pPr>
      <w:r w:rsidRPr="005A757D">
        <w:rPr>
          <w:rFonts w:ascii="幼圆" w:eastAsia="幼圆" w:hint="eastAsia"/>
          <w:b/>
        </w:rPr>
        <w:t xml:space="preserve">第九条 </w:t>
      </w:r>
      <w:r w:rsidRPr="005A757D">
        <w:rPr>
          <w:rFonts w:ascii="幼圆" w:eastAsia="幼圆" w:hint="eastAsia"/>
        </w:rPr>
        <w:t>决策后评价形成完整的决策后评价报告，报单位领导研究审定。单位领导对决策后评价报告审定后，形成对决策继续实施、调整或废止的最终决定。</w:t>
      </w:r>
    </w:p>
    <w:p w:rsidR="004966B6" w:rsidRPr="005A757D" w:rsidRDefault="004966B6" w:rsidP="007C4011">
      <w:pPr>
        <w:pStyle w:val="4"/>
        <w:rPr>
          <w:rFonts w:ascii="幼圆" w:eastAsia="幼圆"/>
        </w:rPr>
      </w:pPr>
      <w:bookmarkStart w:id="289" w:name="_Toc511464415"/>
      <w:r w:rsidRPr="005A757D">
        <w:rPr>
          <w:rFonts w:ascii="幼圆" w:eastAsia="幼圆" w:hint="eastAsia"/>
        </w:rPr>
        <w:t>重大决策专家咨询论证制度</w:t>
      </w:r>
      <w:bookmarkEnd w:id="289"/>
    </w:p>
    <w:p w:rsidR="00051CCB" w:rsidRPr="005A757D" w:rsidRDefault="00051CCB" w:rsidP="007C4011">
      <w:pPr>
        <w:pStyle w:val="71"/>
        <w:rPr>
          <w:rFonts w:ascii="幼圆" w:eastAsia="幼圆"/>
        </w:rPr>
      </w:pPr>
      <w:r w:rsidRPr="005A757D">
        <w:rPr>
          <w:rFonts w:ascii="幼圆" w:eastAsia="幼圆" w:hint="eastAsia"/>
        </w:rPr>
        <w:t>第一条 为促进本单位重大事项决策的科学化、民主化，提高重大事项决策的质量和行政管理水平，根据有关法律、法规，结合本单</w:t>
      </w:r>
      <w:r w:rsidRPr="005A757D">
        <w:rPr>
          <w:rFonts w:ascii="幼圆" w:eastAsia="幼圆" w:hint="eastAsia"/>
        </w:rPr>
        <w:lastRenderedPageBreak/>
        <w:t>位实际，制定本制度。</w:t>
      </w:r>
    </w:p>
    <w:p w:rsidR="00051CCB" w:rsidRPr="005A757D" w:rsidRDefault="00051CCB" w:rsidP="007C4011">
      <w:pPr>
        <w:pStyle w:val="71"/>
        <w:rPr>
          <w:rFonts w:ascii="幼圆" w:eastAsia="幼圆"/>
        </w:rPr>
      </w:pPr>
      <w:r w:rsidRPr="005A757D">
        <w:rPr>
          <w:rFonts w:ascii="幼圆" w:eastAsia="幼圆" w:hint="eastAsia"/>
        </w:rPr>
        <w:t xml:space="preserve">第二条 </w:t>
      </w:r>
      <w:r w:rsidRPr="005A757D">
        <w:rPr>
          <w:rFonts w:ascii="幼圆" w:eastAsia="幼圆" w:hint="eastAsia"/>
          <w:color w:val="000000" w:themeColor="text1"/>
        </w:rPr>
        <w:t>重大项目安排、重大行政决策</w:t>
      </w:r>
      <w:r w:rsidRPr="005A757D">
        <w:rPr>
          <w:rFonts w:ascii="幼圆" w:eastAsia="幼圆" w:hint="eastAsia"/>
        </w:rPr>
        <w:t>事项的专家咨询论证活动，适用本制度。法律、法规和规章另有规定的，依照其规定。</w:t>
      </w:r>
    </w:p>
    <w:p w:rsidR="00051CCB" w:rsidRPr="005A757D" w:rsidRDefault="00051CCB" w:rsidP="007C4011">
      <w:pPr>
        <w:pStyle w:val="71"/>
        <w:rPr>
          <w:rFonts w:ascii="幼圆" w:eastAsia="幼圆"/>
        </w:rPr>
      </w:pPr>
      <w:r w:rsidRPr="005A757D">
        <w:rPr>
          <w:rFonts w:ascii="幼圆" w:eastAsia="幼圆" w:hint="eastAsia"/>
        </w:rPr>
        <w:t>第三条 本制度所称咨询专家，是指由单位聘请、邀请参与本单位重大决策事项咨询论证工作，对有关决策事项提出咨询论证意见的专家。</w:t>
      </w:r>
    </w:p>
    <w:p w:rsidR="00051CCB" w:rsidRPr="005A757D" w:rsidRDefault="00051CCB" w:rsidP="007C4011">
      <w:pPr>
        <w:pStyle w:val="71"/>
        <w:rPr>
          <w:rFonts w:ascii="幼圆" w:eastAsia="幼圆"/>
        </w:rPr>
      </w:pPr>
      <w:r w:rsidRPr="005A757D">
        <w:rPr>
          <w:rFonts w:ascii="幼圆" w:eastAsia="幼圆" w:hint="eastAsia"/>
        </w:rPr>
        <w:t xml:space="preserve">第四条 咨询专家应当具备下列条件： </w:t>
      </w:r>
    </w:p>
    <w:p w:rsidR="00051CCB" w:rsidRPr="005A757D" w:rsidRDefault="00051CCB" w:rsidP="007C4011">
      <w:pPr>
        <w:pStyle w:val="71"/>
        <w:rPr>
          <w:rFonts w:ascii="幼圆" w:eastAsia="幼圆"/>
        </w:rPr>
      </w:pPr>
      <w:r w:rsidRPr="005A757D">
        <w:rPr>
          <w:rFonts w:ascii="幼圆" w:eastAsia="幼圆" w:hint="eastAsia"/>
        </w:rPr>
        <w:t>（一）学术造诣高，在相关专业领域具有相当的影响力和知名度。</w:t>
      </w:r>
      <w:r w:rsidRPr="005A757D">
        <w:rPr>
          <w:rFonts w:ascii="微软雅黑" w:eastAsia="微软雅黑" w:hAnsi="微软雅黑" w:cs="微软雅黑" w:hint="eastAsia"/>
        </w:rPr>
        <w:t xml:space="preserve">　　</w:t>
      </w:r>
    </w:p>
    <w:p w:rsidR="00051CCB" w:rsidRPr="005A757D" w:rsidRDefault="00051CCB" w:rsidP="007C4011">
      <w:pPr>
        <w:pStyle w:val="71"/>
        <w:rPr>
          <w:rFonts w:ascii="幼圆" w:eastAsia="幼圆"/>
        </w:rPr>
      </w:pPr>
      <w:r w:rsidRPr="005A757D">
        <w:rPr>
          <w:rFonts w:ascii="幼圆" w:eastAsia="幼圆" w:hint="eastAsia"/>
        </w:rPr>
        <w:t>（二）具有较丰富的实践经验，熟悉有关法律、法规、技术规范和标准。</w:t>
      </w:r>
    </w:p>
    <w:p w:rsidR="00051CCB" w:rsidRPr="005A757D" w:rsidRDefault="00051CCB" w:rsidP="007C4011">
      <w:pPr>
        <w:pStyle w:val="71"/>
        <w:rPr>
          <w:rFonts w:ascii="幼圆" w:eastAsia="幼圆"/>
        </w:rPr>
      </w:pPr>
      <w:r w:rsidRPr="005A757D">
        <w:rPr>
          <w:rFonts w:ascii="幼圆" w:eastAsia="幼圆" w:hint="eastAsia"/>
        </w:rPr>
        <w:t>（三）热心咨询论证事业，责任心强，在时间和精力上能够保证参加委托的咨询论证工作</w:t>
      </w:r>
      <w:r w:rsidR="00C360D9" w:rsidRPr="005A757D">
        <w:rPr>
          <w:rFonts w:ascii="幼圆" w:eastAsia="幼圆" w:hint="eastAsia"/>
        </w:rPr>
        <w:t>。</w:t>
      </w:r>
      <w:r w:rsidRPr="005A757D">
        <w:rPr>
          <w:rFonts w:ascii="微软雅黑" w:eastAsia="微软雅黑" w:hAnsi="微软雅黑" w:cs="微软雅黑" w:hint="eastAsia"/>
        </w:rPr>
        <w:t xml:space="preserve">　　</w:t>
      </w:r>
    </w:p>
    <w:p w:rsidR="00051CCB" w:rsidRPr="005A757D" w:rsidRDefault="00051CCB" w:rsidP="007C4011">
      <w:pPr>
        <w:pStyle w:val="71"/>
        <w:rPr>
          <w:rFonts w:ascii="幼圆" w:eastAsia="幼圆"/>
        </w:rPr>
      </w:pPr>
      <w:r w:rsidRPr="005A757D">
        <w:rPr>
          <w:rFonts w:ascii="幼圆" w:eastAsia="幼圆" w:hint="eastAsia"/>
        </w:rPr>
        <w:t>（四）具有较高的社会公信力，公正诚信，敢于直言不讳提出咨询论证意见。</w:t>
      </w:r>
    </w:p>
    <w:p w:rsidR="00051CCB" w:rsidRPr="005A757D" w:rsidRDefault="00051CCB" w:rsidP="007C4011">
      <w:pPr>
        <w:pStyle w:val="71"/>
        <w:rPr>
          <w:rFonts w:ascii="幼圆" w:eastAsia="幼圆"/>
        </w:rPr>
      </w:pPr>
      <w:r w:rsidRPr="005A757D">
        <w:rPr>
          <w:rFonts w:ascii="幼圆" w:eastAsia="幼圆" w:hint="eastAsia"/>
        </w:rPr>
        <w:t>第五条 由本单位根据重大决策事项的需要，按照内外结合的原则，建立咨询专家库。专家库可由当地专家和外地专家组成，并按专业分类，由当地行业主管部门建立专家档案。</w:t>
      </w:r>
    </w:p>
    <w:p w:rsidR="00051CCB" w:rsidRPr="005A757D" w:rsidRDefault="00051CCB" w:rsidP="007C4011">
      <w:pPr>
        <w:pStyle w:val="71"/>
        <w:rPr>
          <w:rFonts w:ascii="幼圆" w:eastAsia="幼圆"/>
        </w:rPr>
      </w:pPr>
      <w:r w:rsidRPr="005A757D">
        <w:rPr>
          <w:rFonts w:ascii="幼圆" w:eastAsia="幼圆" w:hint="eastAsia"/>
        </w:rPr>
        <w:t>第六条 本单位经济建设发展战略、中长期规划以及年度发展计划，政府投资和政府审批的涉及专业性较强的重大建设项目，在提交</w:t>
      </w:r>
      <w:r w:rsidRPr="005A757D">
        <w:rPr>
          <w:rFonts w:ascii="幼圆" w:eastAsia="幼圆" w:hint="eastAsia"/>
          <w:color w:val="FF0000"/>
        </w:rPr>
        <w:t>#zzzwmc</w:t>
      </w:r>
      <w:r w:rsidRPr="005A757D">
        <w:rPr>
          <w:rFonts w:ascii="幼圆" w:eastAsia="幼圆" w:hint="eastAsia"/>
          <w:color w:val="000000" w:themeColor="text1"/>
        </w:rPr>
        <w:t>办公会</w:t>
      </w:r>
      <w:r w:rsidRPr="005A757D">
        <w:rPr>
          <w:rFonts w:ascii="幼圆" w:eastAsia="幼圆" w:hint="eastAsia"/>
        </w:rPr>
        <w:t>讨论决定前，原则上须经专家咨询论证。</w:t>
      </w:r>
    </w:p>
    <w:p w:rsidR="00051CCB" w:rsidRPr="005A757D" w:rsidRDefault="00051CCB" w:rsidP="007C4011">
      <w:pPr>
        <w:pStyle w:val="71"/>
        <w:rPr>
          <w:rFonts w:ascii="幼圆" w:eastAsia="幼圆"/>
        </w:rPr>
      </w:pPr>
      <w:r w:rsidRPr="005A757D">
        <w:rPr>
          <w:rFonts w:ascii="幼圆" w:eastAsia="幼圆" w:hint="eastAsia"/>
        </w:rPr>
        <w:t>第七条 重大决策事项的咨询论证，根据决策所涉及的专业和职能，由单位分管领导委托有关职能部门或有关专家进行组织。</w:t>
      </w:r>
    </w:p>
    <w:p w:rsidR="00051CCB" w:rsidRPr="005A757D" w:rsidRDefault="00051CCB" w:rsidP="007C4011">
      <w:pPr>
        <w:pStyle w:val="71"/>
        <w:rPr>
          <w:rFonts w:ascii="幼圆" w:eastAsia="幼圆"/>
        </w:rPr>
      </w:pPr>
      <w:r w:rsidRPr="005A757D">
        <w:rPr>
          <w:rFonts w:ascii="幼圆" w:eastAsia="幼圆" w:hint="eastAsia"/>
        </w:rPr>
        <w:lastRenderedPageBreak/>
        <w:t>建立单位法律专家咨询委员会，为重大决策事项提供法律政策咨询服务，由本单位法制科室会同相关部门具体组织。</w:t>
      </w:r>
    </w:p>
    <w:p w:rsidR="00051CCB" w:rsidRPr="005A757D" w:rsidRDefault="00051CCB" w:rsidP="007C4011">
      <w:pPr>
        <w:pStyle w:val="71"/>
        <w:rPr>
          <w:rFonts w:ascii="幼圆" w:eastAsia="幼圆"/>
        </w:rPr>
      </w:pPr>
      <w:r w:rsidRPr="005A757D">
        <w:rPr>
          <w:rFonts w:ascii="幼圆" w:eastAsia="幼圆" w:hint="eastAsia"/>
        </w:rPr>
        <w:t>第八条 受委托的本单位职能部门或有关专家，负责按咨询论证的类别</w:t>
      </w:r>
      <w:r w:rsidRPr="005A757D">
        <w:rPr>
          <w:rFonts w:ascii="幼圆" w:eastAsia="幼圆" w:hint="eastAsia"/>
          <w:color w:val="000000" w:themeColor="text1"/>
        </w:rPr>
        <w:t>，组成3或5人以上的专家小组</w:t>
      </w:r>
      <w:r w:rsidRPr="005A757D">
        <w:rPr>
          <w:rFonts w:ascii="幼圆" w:eastAsia="幼圆" w:hint="eastAsia"/>
        </w:rPr>
        <w:t>，采取会议或书面方式进行论证。</w:t>
      </w:r>
    </w:p>
    <w:p w:rsidR="00051CCB" w:rsidRPr="005A757D" w:rsidRDefault="00051CCB" w:rsidP="007C4011">
      <w:pPr>
        <w:pStyle w:val="71"/>
        <w:rPr>
          <w:rFonts w:ascii="幼圆" w:eastAsia="幼圆"/>
        </w:rPr>
      </w:pPr>
      <w:r w:rsidRPr="005A757D">
        <w:rPr>
          <w:rFonts w:ascii="幼圆" w:eastAsia="幼圆" w:hint="eastAsia"/>
        </w:rPr>
        <w:t>第九条 咨询专家小组按照本单位咨询论证工作的要求，受本单位委托，对重大决策事项的必要性、科学性和可行性进行咨询论证，提出决策意见和建议。</w:t>
      </w:r>
    </w:p>
    <w:p w:rsidR="00051CCB" w:rsidRPr="005A757D" w:rsidRDefault="00051CCB" w:rsidP="007C4011">
      <w:pPr>
        <w:pStyle w:val="71"/>
        <w:rPr>
          <w:rFonts w:ascii="幼圆" w:eastAsia="幼圆"/>
        </w:rPr>
      </w:pPr>
      <w:r w:rsidRPr="005A757D">
        <w:rPr>
          <w:rFonts w:ascii="幼圆" w:eastAsia="幼圆" w:hint="eastAsia"/>
        </w:rPr>
        <w:t>第十条 咨询专家应独立自主开展咨询论证工作，本单位及其相关部门应为专家咨询论证提供必要的条件和保障。</w:t>
      </w:r>
    </w:p>
    <w:p w:rsidR="00051CCB" w:rsidRPr="005A757D" w:rsidRDefault="00051CCB" w:rsidP="007C4011">
      <w:pPr>
        <w:pStyle w:val="71"/>
        <w:rPr>
          <w:rFonts w:ascii="幼圆" w:eastAsia="幼圆"/>
        </w:rPr>
      </w:pPr>
      <w:r w:rsidRPr="005A757D">
        <w:rPr>
          <w:rFonts w:ascii="幼圆" w:eastAsia="幼圆" w:hint="eastAsia"/>
        </w:rPr>
        <w:t>第十一条 咨询专家应履行下列义务：</w:t>
      </w:r>
    </w:p>
    <w:p w:rsidR="00051CCB" w:rsidRPr="005A757D" w:rsidRDefault="00051CCB" w:rsidP="007C4011">
      <w:pPr>
        <w:pStyle w:val="71"/>
        <w:rPr>
          <w:rFonts w:ascii="幼圆" w:eastAsia="幼圆"/>
        </w:rPr>
      </w:pPr>
      <w:r w:rsidRPr="005A757D">
        <w:rPr>
          <w:rFonts w:ascii="幼圆" w:eastAsia="幼圆" w:hint="eastAsia"/>
        </w:rPr>
        <w:t>（一）遵守咨询论证工作有关规定。</w:t>
      </w:r>
    </w:p>
    <w:p w:rsidR="00051CCB" w:rsidRPr="005A757D" w:rsidRDefault="00051CCB" w:rsidP="007C4011">
      <w:pPr>
        <w:pStyle w:val="71"/>
        <w:rPr>
          <w:rFonts w:ascii="幼圆" w:eastAsia="幼圆"/>
        </w:rPr>
      </w:pPr>
      <w:r w:rsidRPr="005A757D">
        <w:rPr>
          <w:rFonts w:ascii="幼圆" w:eastAsia="幼圆" w:hint="eastAsia"/>
        </w:rPr>
        <w:t>（二）认真负责、实事求是地履行职责，客观、公正、科学地进行咨询论证。</w:t>
      </w:r>
    </w:p>
    <w:p w:rsidR="00051CCB" w:rsidRPr="005A757D" w:rsidRDefault="00051CCB" w:rsidP="007C4011">
      <w:pPr>
        <w:pStyle w:val="71"/>
        <w:rPr>
          <w:rFonts w:ascii="幼圆" w:eastAsia="幼圆"/>
        </w:rPr>
      </w:pPr>
      <w:r w:rsidRPr="005A757D">
        <w:rPr>
          <w:rFonts w:ascii="幼圆" w:eastAsia="幼圆" w:hint="eastAsia"/>
        </w:rPr>
        <w:t>（三）涉及保密事项和要求的，要严格遵守保密纪律，不得泄露咨询论证的内容、过程和结果等情况。</w:t>
      </w:r>
    </w:p>
    <w:p w:rsidR="00051CCB" w:rsidRPr="005A757D" w:rsidRDefault="00051CCB" w:rsidP="007C4011">
      <w:pPr>
        <w:pStyle w:val="71"/>
        <w:rPr>
          <w:rFonts w:ascii="幼圆" w:eastAsia="幼圆"/>
        </w:rPr>
      </w:pPr>
      <w:r w:rsidRPr="005A757D">
        <w:rPr>
          <w:rFonts w:ascii="幼圆" w:eastAsia="幼圆" w:hint="eastAsia"/>
        </w:rPr>
        <w:t>（四）接受相关主管部门的监督和管理。</w:t>
      </w:r>
    </w:p>
    <w:p w:rsidR="00051CCB" w:rsidRPr="005A757D" w:rsidRDefault="00051CCB" w:rsidP="007C4011">
      <w:pPr>
        <w:pStyle w:val="71"/>
        <w:rPr>
          <w:rFonts w:ascii="幼圆" w:eastAsia="幼圆"/>
        </w:rPr>
      </w:pPr>
      <w:r w:rsidRPr="005A757D">
        <w:rPr>
          <w:rFonts w:ascii="幼圆" w:eastAsia="幼圆" w:hint="eastAsia"/>
        </w:rPr>
        <w:t>第十二条 承担组织重大决策事项</w:t>
      </w:r>
      <w:r w:rsidR="002137E9" w:rsidRPr="005A757D">
        <w:rPr>
          <w:rFonts w:ascii="幼圆" w:eastAsia="幼圆" w:hint="eastAsia"/>
        </w:rPr>
        <w:t>咨询论证的相关部门负责整理汇总专家论证意见，在咨询论证会结束或收</w:t>
      </w:r>
      <w:r w:rsidRPr="005A757D">
        <w:rPr>
          <w:rFonts w:ascii="幼圆" w:eastAsia="幼圆" w:hint="eastAsia"/>
        </w:rPr>
        <w:t>到书面论证意见的10个工作日内提交论证结果。</w:t>
      </w:r>
    </w:p>
    <w:p w:rsidR="00051CCB" w:rsidRPr="005A757D" w:rsidRDefault="00051CCB" w:rsidP="007C4011">
      <w:pPr>
        <w:pStyle w:val="71"/>
        <w:rPr>
          <w:rFonts w:ascii="幼圆" w:eastAsia="幼圆"/>
        </w:rPr>
      </w:pPr>
      <w:r w:rsidRPr="005A757D">
        <w:rPr>
          <w:rFonts w:ascii="幼圆" w:eastAsia="幼圆" w:hint="eastAsia"/>
        </w:rPr>
        <w:t>第十三条 咨询论证所需费用，根据决策论证的事项，由组织论证的职能部门提出使用意见，并将聘用咨询专家费用按政府采购服务</w:t>
      </w:r>
      <w:r w:rsidRPr="005A757D">
        <w:rPr>
          <w:rFonts w:ascii="幼圆" w:eastAsia="幼圆" w:hint="eastAsia"/>
        </w:rPr>
        <w:lastRenderedPageBreak/>
        <w:t>类目录指导购买。</w:t>
      </w:r>
    </w:p>
    <w:p w:rsidR="00051CCB" w:rsidRPr="005A757D" w:rsidRDefault="00051CCB" w:rsidP="007C4011">
      <w:pPr>
        <w:pStyle w:val="71"/>
        <w:rPr>
          <w:rFonts w:ascii="幼圆" w:eastAsia="幼圆"/>
        </w:rPr>
      </w:pPr>
      <w:r w:rsidRPr="005A757D">
        <w:rPr>
          <w:rFonts w:ascii="幼圆" w:eastAsia="幼圆" w:hint="eastAsia"/>
        </w:rPr>
        <w:t>第十四条 本制度由区政府办公室负责解释。</w:t>
      </w:r>
    </w:p>
    <w:p w:rsidR="00051CCB" w:rsidRPr="005A757D" w:rsidRDefault="00051CCB" w:rsidP="007C4011">
      <w:pPr>
        <w:pStyle w:val="71"/>
        <w:rPr>
          <w:rFonts w:ascii="幼圆" w:eastAsia="幼圆"/>
        </w:rPr>
      </w:pPr>
      <w:r w:rsidRPr="005A757D">
        <w:rPr>
          <w:rFonts w:ascii="幼圆" w:eastAsia="幼圆" w:hint="eastAsia"/>
        </w:rPr>
        <w:t>第十五条 本制度自发布日起施行。</w:t>
      </w:r>
    </w:p>
    <w:p w:rsidR="004966B6" w:rsidRPr="005A757D" w:rsidRDefault="004966B6" w:rsidP="007C4011">
      <w:pPr>
        <w:pStyle w:val="4"/>
        <w:rPr>
          <w:rFonts w:ascii="幼圆" w:eastAsia="幼圆"/>
        </w:rPr>
      </w:pPr>
      <w:bookmarkStart w:id="290" w:name="_Toc511464416"/>
      <w:r w:rsidRPr="005A757D">
        <w:rPr>
          <w:rFonts w:ascii="幼圆" w:eastAsia="幼圆" w:hint="eastAsia"/>
        </w:rPr>
        <w:t>内部授权审批管理制度</w:t>
      </w:r>
      <w:bookmarkEnd w:id="290"/>
    </w:p>
    <w:p w:rsidR="00051CCB" w:rsidRPr="005A757D" w:rsidRDefault="00051CCB" w:rsidP="007C4011">
      <w:pPr>
        <w:pStyle w:val="71"/>
        <w:ind w:firstLine="562"/>
        <w:rPr>
          <w:rFonts w:ascii="幼圆" w:eastAsia="幼圆" w:hAnsiTheme="minorEastAsia"/>
          <w:b/>
        </w:rPr>
      </w:pPr>
      <w:r w:rsidRPr="005A757D">
        <w:rPr>
          <w:rFonts w:ascii="幼圆" w:eastAsia="幼圆" w:hAnsiTheme="minorEastAsia" w:hint="eastAsia"/>
          <w:b/>
        </w:rPr>
        <w:t>第一章 总则</w:t>
      </w:r>
    </w:p>
    <w:p w:rsidR="00051CCB" w:rsidRPr="005A757D" w:rsidRDefault="00051CCB" w:rsidP="007C4011">
      <w:pPr>
        <w:pStyle w:val="71"/>
        <w:rPr>
          <w:rFonts w:ascii="幼圆" w:eastAsia="幼圆" w:hAnsiTheme="minorEastAsia"/>
        </w:rPr>
      </w:pPr>
      <w:r w:rsidRPr="005A757D">
        <w:rPr>
          <w:rFonts w:ascii="幼圆" w:eastAsia="幼圆" w:hAnsiTheme="minorEastAsia" w:hint="eastAsia"/>
        </w:rPr>
        <w:t>第一条 为了加强对</w:t>
      </w:r>
      <w:r w:rsidRPr="005A757D">
        <w:rPr>
          <w:rFonts w:ascii="幼圆" w:eastAsia="幼圆" w:hAnsiTheme="minorEastAsia" w:hint="eastAsia"/>
          <w:color w:val="FF0000"/>
        </w:rPr>
        <w:t>DWQC</w:t>
      </w:r>
      <w:r w:rsidRPr="005A757D">
        <w:rPr>
          <w:rFonts w:ascii="幼圆" w:eastAsia="幼圆" w:hAnsiTheme="minorEastAsia" w:hint="eastAsia"/>
          <w:color w:val="000000" w:themeColor="text1"/>
        </w:rPr>
        <w:t>（以下简称：本单位）</w:t>
      </w:r>
      <w:r w:rsidRPr="005A757D">
        <w:rPr>
          <w:rFonts w:ascii="幼圆" w:eastAsia="幼圆" w:hAnsiTheme="minorEastAsia" w:hint="eastAsia"/>
        </w:rPr>
        <w:t>各项资金支出审批管理，完善内部控制及提高工作效率，根据国家相关法规和对“三重一大”事项集体决策制度（重大事项决策、重要干部任免、重要项目安排、大额资金的使用）必须建立授权审批制度的原则，特制定本制度。</w:t>
      </w:r>
    </w:p>
    <w:p w:rsidR="00051CCB" w:rsidRPr="005A757D" w:rsidRDefault="00051CCB" w:rsidP="007C4011">
      <w:pPr>
        <w:pStyle w:val="71"/>
        <w:rPr>
          <w:rFonts w:ascii="幼圆" w:eastAsia="幼圆" w:hAnsiTheme="minorEastAsia"/>
        </w:rPr>
      </w:pPr>
      <w:r w:rsidRPr="005A757D">
        <w:rPr>
          <w:rFonts w:ascii="幼圆" w:eastAsia="幼圆" w:hAnsiTheme="minorEastAsia" w:hint="eastAsia"/>
        </w:rPr>
        <w:t>第二条 本制度适用于</w:t>
      </w:r>
      <w:r w:rsidRPr="005A757D">
        <w:rPr>
          <w:rFonts w:ascii="幼圆" w:eastAsia="幼圆" w:hAnsiTheme="minorEastAsia" w:hint="eastAsia"/>
          <w:color w:val="FF0000"/>
        </w:rPr>
        <w:t>#syfw0415</w:t>
      </w:r>
      <w:r w:rsidRPr="005A757D">
        <w:rPr>
          <w:rFonts w:ascii="幼圆" w:eastAsia="幼圆" w:hAnsiTheme="minorEastAsia" w:hint="eastAsia"/>
        </w:rPr>
        <w:t>。</w:t>
      </w:r>
    </w:p>
    <w:p w:rsidR="00051CCB" w:rsidRPr="005A757D" w:rsidRDefault="00051CCB" w:rsidP="007C4011">
      <w:pPr>
        <w:pStyle w:val="71"/>
        <w:rPr>
          <w:rFonts w:ascii="幼圆" w:eastAsia="幼圆" w:hAnsiTheme="minorEastAsia"/>
        </w:rPr>
      </w:pPr>
      <w:r w:rsidRPr="005A757D">
        <w:rPr>
          <w:rFonts w:ascii="幼圆" w:eastAsia="幼圆" w:hAnsiTheme="minorEastAsia" w:hint="eastAsia"/>
        </w:rPr>
        <w:t xml:space="preserve">第三条 </w:t>
      </w:r>
      <w:r w:rsidRPr="005A757D">
        <w:rPr>
          <w:rFonts w:ascii="幼圆" w:eastAsia="幼圆" w:hAnsiTheme="minorEastAsia" w:hint="eastAsia"/>
          <w:color w:val="000000" w:themeColor="text1"/>
        </w:rPr>
        <w:t>本单位</w:t>
      </w:r>
      <w:r w:rsidRPr="005A757D">
        <w:rPr>
          <w:rFonts w:ascii="幼圆" w:eastAsia="幼圆" w:hAnsiTheme="minorEastAsia" w:hint="eastAsia"/>
          <w:color w:val="FF0000"/>
        </w:rPr>
        <w:t>#DZZJGMC</w:t>
      </w:r>
      <w:r w:rsidRPr="005A757D">
        <w:rPr>
          <w:rFonts w:ascii="幼圆" w:eastAsia="幼圆" w:hAnsiTheme="minorEastAsia" w:hint="eastAsia"/>
        </w:rPr>
        <w:t>对本单位授权审批会计控制制度的健全和有效实施负责。</w:t>
      </w:r>
    </w:p>
    <w:p w:rsidR="00051CCB" w:rsidRPr="005A757D" w:rsidRDefault="00051CCB" w:rsidP="007C4011">
      <w:pPr>
        <w:pStyle w:val="71"/>
        <w:rPr>
          <w:rFonts w:ascii="幼圆" w:eastAsia="幼圆" w:hAnsiTheme="minorEastAsia"/>
        </w:rPr>
      </w:pPr>
      <w:r w:rsidRPr="005A757D">
        <w:rPr>
          <w:rFonts w:ascii="幼圆" w:eastAsia="幼圆" w:hAnsiTheme="minorEastAsia" w:hint="eastAsia"/>
        </w:rPr>
        <w:t>第四条 内部授权审批会计控制的重点主要包括经济业务事项的审批人员和审核人员，以及批准范围、批准权限、批准程序、承担责任等。</w:t>
      </w:r>
    </w:p>
    <w:p w:rsidR="00051CCB" w:rsidRPr="005A757D" w:rsidRDefault="00051CCB" w:rsidP="007C4011">
      <w:pPr>
        <w:pStyle w:val="71"/>
        <w:ind w:firstLine="562"/>
        <w:rPr>
          <w:rFonts w:ascii="幼圆" w:eastAsia="幼圆" w:hAnsiTheme="minorEastAsia"/>
          <w:b/>
        </w:rPr>
      </w:pPr>
      <w:r w:rsidRPr="005A757D">
        <w:rPr>
          <w:rFonts w:ascii="幼圆" w:eastAsia="幼圆" w:hAnsiTheme="minorEastAsia" w:hint="eastAsia"/>
          <w:b/>
        </w:rPr>
        <w:t>第二章 内部授权审批的基本原则</w:t>
      </w:r>
    </w:p>
    <w:p w:rsidR="00051CCB" w:rsidRPr="005A757D" w:rsidRDefault="00051CCB" w:rsidP="007C4011">
      <w:pPr>
        <w:pStyle w:val="71"/>
        <w:rPr>
          <w:rFonts w:ascii="幼圆" w:eastAsia="幼圆" w:hAnsiTheme="minorEastAsia"/>
        </w:rPr>
      </w:pPr>
      <w:r w:rsidRPr="005A757D">
        <w:rPr>
          <w:rFonts w:ascii="幼圆" w:eastAsia="幼圆" w:hAnsiTheme="minorEastAsia" w:hint="eastAsia"/>
        </w:rPr>
        <w:t xml:space="preserve">第五条 </w:t>
      </w:r>
      <w:r w:rsidRPr="005A757D">
        <w:rPr>
          <w:rFonts w:ascii="幼圆" w:eastAsia="幼圆" w:hAnsiTheme="minorEastAsia" w:hint="eastAsia"/>
          <w:color w:val="000000" w:themeColor="text1"/>
        </w:rPr>
        <w:t>本单位</w:t>
      </w:r>
      <w:r w:rsidRPr="005A757D">
        <w:rPr>
          <w:rFonts w:ascii="幼圆" w:eastAsia="幼圆" w:hAnsiTheme="minorEastAsia" w:hint="eastAsia"/>
        </w:rPr>
        <w:t>建立授权审批的岗位责任制，明确相关部门和岗位的职责权限，确保授权审批的不相容岗位相互分离、制约和监督。</w:t>
      </w:r>
      <w:r w:rsidRPr="005A757D">
        <w:rPr>
          <w:rFonts w:ascii="幼圆" w:eastAsia="幼圆" w:hAnsiTheme="minorEastAsia" w:hint="eastAsia"/>
          <w:color w:val="000000" w:themeColor="text1"/>
        </w:rPr>
        <w:t>本单位</w:t>
      </w:r>
      <w:r w:rsidRPr="005A757D">
        <w:rPr>
          <w:rFonts w:ascii="幼圆" w:eastAsia="幼圆" w:hAnsiTheme="minorEastAsia" w:hint="eastAsia"/>
        </w:rPr>
        <w:t>授权审批的不相容岗位分离包括：</w:t>
      </w:r>
    </w:p>
    <w:p w:rsidR="00051CCB" w:rsidRPr="005A757D" w:rsidRDefault="00051CCB" w:rsidP="007C4011">
      <w:pPr>
        <w:pStyle w:val="71"/>
        <w:rPr>
          <w:rFonts w:ascii="幼圆" w:eastAsia="幼圆" w:hAnsiTheme="minorEastAsia"/>
        </w:rPr>
      </w:pPr>
      <w:r w:rsidRPr="005A757D">
        <w:rPr>
          <w:rFonts w:ascii="幼圆" w:eastAsia="幼圆" w:hAnsiTheme="minorEastAsia" w:hint="eastAsia"/>
        </w:rPr>
        <w:t>1.申请经办与审核审批。</w:t>
      </w:r>
    </w:p>
    <w:p w:rsidR="00051CCB" w:rsidRPr="005A757D" w:rsidRDefault="00051CCB" w:rsidP="007C4011">
      <w:pPr>
        <w:pStyle w:val="71"/>
        <w:rPr>
          <w:rFonts w:ascii="幼圆" w:eastAsia="幼圆" w:hAnsiTheme="minorEastAsia"/>
        </w:rPr>
      </w:pPr>
      <w:r w:rsidRPr="005A757D">
        <w:rPr>
          <w:rFonts w:ascii="幼圆" w:eastAsia="幼圆" w:hAnsiTheme="minorEastAsia" w:hint="eastAsia"/>
        </w:rPr>
        <w:t>2.财产</w:t>
      </w:r>
      <w:r w:rsidR="001F75C0" w:rsidRPr="005A757D">
        <w:rPr>
          <w:rFonts w:ascii="幼圆" w:eastAsia="幼圆" w:hAnsiTheme="minorEastAsia" w:hint="eastAsia"/>
        </w:rPr>
        <w:t>保管与</w:t>
      </w:r>
      <w:r w:rsidRPr="005A757D">
        <w:rPr>
          <w:rFonts w:ascii="幼圆" w:eastAsia="幼圆" w:hAnsiTheme="minorEastAsia" w:hint="eastAsia"/>
        </w:rPr>
        <w:t>登记。</w:t>
      </w:r>
    </w:p>
    <w:p w:rsidR="00051CCB" w:rsidRPr="005A757D" w:rsidRDefault="00051CCB" w:rsidP="007C4011">
      <w:pPr>
        <w:pStyle w:val="71"/>
        <w:rPr>
          <w:rFonts w:ascii="幼圆" w:eastAsia="幼圆" w:hAnsiTheme="minorEastAsia"/>
        </w:rPr>
      </w:pPr>
      <w:r w:rsidRPr="005A757D">
        <w:rPr>
          <w:rFonts w:ascii="幼圆" w:eastAsia="幼圆" w:hAnsiTheme="minorEastAsia" w:hint="eastAsia"/>
        </w:rPr>
        <w:lastRenderedPageBreak/>
        <w:t>3.财产保管与使用。</w:t>
      </w:r>
    </w:p>
    <w:p w:rsidR="00051CCB" w:rsidRPr="005A757D" w:rsidRDefault="00051CCB" w:rsidP="007C4011">
      <w:pPr>
        <w:pStyle w:val="71"/>
        <w:rPr>
          <w:rFonts w:ascii="幼圆" w:eastAsia="幼圆" w:hAnsiTheme="minorEastAsia"/>
          <w:color w:val="000000"/>
        </w:rPr>
      </w:pPr>
      <w:r w:rsidRPr="005A757D">
        <w:rPr>
          <w:rFonts w:ascii="幼圆" w:eastAsia="幼圆" w:hAnsiTheme="minorEastAsia" w:hint="eastAsia"/>
          <w:color w:val="000000"/>
        </w:rPr>
        <w:t>4.</w:t>
      </w:r>
      <w:r w:rsidRPr="005A757D">
        <w:rPr>
          <w:rFonts w:ascii="幼圆" w:eastAsia="幼圆" w:hAnsiTheme="minorEastAsia" w:hint="eastAsia"/>
        </w:rPr>
        <w:t>财产保管与清查稽核</w:t>
      </w:r>
      <w:r w:rsidRPr="005A757D">
        <w:rPr>
          <w:rFonts w:ascii="幼圆" w:eastAsia="幼圆" w:hAnsiTheme="minorEastAsia" w:hint="eastAsia"/>
          <w:color w:val="000000"/>
        </w:rPr>
        <w:t>。</w:t>
      </w:r>
    </w:p>
    <w:p w:rsidR="00051CCB" w:rsidRPr="005A757D" w:rsidRDefault="00051CCB" w:rsidP="007C4011">
      <w:pPr>
        <w:pStyle w:val="71"/>
        <w:rPr>
          <w:rFonts w:ascii="幼圆" w:eastAsia="幼圆" w:hAnsiTheme="minorEastAsia"/>
        </w:rPr>
      </w:pPr>
      <w:r w:rsidRPr="005A757D">
        <w:rPr>
          <w:rFonts w:ascii="幼圆" w:eastAsia="幼圆" w:hAnsiTheme="minorEastAsia" w:hint="eastAsia"/>
        </w:rPr>
        <w:t>5.会计制单与审核审批。</w:t>
      </w:r>
    </w:p>
    <w:p w:rsidR="00051CCB" w:rsidRPr="005A757D" w:rsidRDefault="00051CCB" w:rsidP="007C4011">
      <w:pPr>
        <w:pStyle w:val="71"/>
        <w:rPr>
          <w:rFonts w:ascii="幼圆" w:eastAsia="幼圆" w:hAnsiTheme="minorEastAsia"/>
        </w:rPr>
      </w:pPr>
      <w:r w:rsidRPr="005A757D">
        <w:rPr>
          <w:rFonts w:ascii="幼圆" w:eastAsia="幼圆" w:hAnsiTheme="minorEastAsia" w:hint="eastAsia"/>
        </w:rPr>
        <w:t>6.会计核算与内部审计。</w:t>
      </w:r>
    </w:p>
    <w:p w:rsidR="00051CCB" w:rsidRPr="005A757D" w:rsidRDefault="00051CCB" w:rsidP="007C4011">
      <w:pPr>
        <w:pStyle w:val="71"/>
        <w:rPr>
          <w:rFonts w:ascii="幼圆" w:eastAsia="幼圆" w:hAnsiTheme="minorEastAsia"/>
        </w:rPr>
      </w:pPr>
      <w:r w:rsidRPr="005A757D">
        <w:rPr>
          <w:rFonts w:ascii="幼圆" w:eastAsia="幼圆" w:hAnsiTheme="minorEastAsia" w:hint="eastAsia"/>
        </w:rPr>
        <w:t xml:space="preserve">第六条 </w:t>
      </w:r>
      <w:r w:rsidRPr="005A757D">
        <w:rPr>
          <w:rFonts w:ascii="幼圆" w:eastAsia="幼圆" w:hAnsiTheme="minorEastAsia" w:hint="eastAsia"/>
          <w:color w:val="FF0000"/>
        </w:rPr>
        <w:t>#syfw0415</w:t>
      </w:r>
      <w:r w:rsidRPr="005A757D">
        <w:rPr>
          <w:rFonts w:ascii="幼圆" w:eastAsia="幼圆" w:hAnsiTheme="minorEastAsia" w:hint="eastAsia"/>
        </w:rPr>
        <w:t>必须在授权范围内行使职权和承担责任，申请经办人员也必须在授权范围内办理业务。申请经办人员应当在职责范围内，按照审核审批人的批准意见办理业务。对于审核审批人超越授权范围审批的业务，申请经办人员有权拒绝办理，并应及时向审核审批人的上级授权部门报告。</w:t>
      </w:r>
    </w:p>
    <w:p w:rsidR="00051CCB" w:rsidRPr="005A757D" w:rsidRDefault="00051CCB" w:rsidP="007C4011">
      <w:pPr>
        <w:pStyle w:val="71"/>
        <w:rPr>
          <w:rFonts w:ascii="幼圆" w:eastAsia="幼圆" w:hAnsiTheme="minorEastAsia"/>
        </w:rPr>
      </w:pPr>
      <w:r w:rsidRPr="005A757D">
        <w:rPr>
          <w:rFonts w:ascii="幼圆" w:eastAsia="幼圆" w:hAnsiTheme="minorEastAsia" w:hint="eastAsia"/>
        </w:rPr>
        <w:t>第七条 审核审批人员只能审核审批其下级申请经办的事项。审核审批人员不得审批或变相审批自己经办的事项，其申请经办的涉及钱财业务事项，应当由其上级审核审批。</w:t>
      </w:r>
    </w:p>
    <w:p w:rsidR="00051CCB" w:rsidRPr="005A757D" w:rsidRDefault="00051CCB" w:rsidP="007C4011">
      <w:pPr>
        <w:pStyle w:val="71"/>
        <w:rPr>
          <w:rFonts w:ascii="幼圆" w:eastAsia="幼圆" w:hAnsiTheme="minorEastAsia"/>
        </w:rPr>
      </w:pPr>
      <w:r w:rsidRPr="005A757D">
        <w:rPr>
          <w:rFonts w:ascii="幼圆" w:eastAsia="幼圆" w:hAnsiTheme="minorEastAsia" w:hint="eastAsia"/>
        </w:rPr>
        <w:t>第八条 审批人员和审核人员的设置应遵循如下原则：设置多层审批的，不宜设置审批层次过多。</w:t>
      </w:r>
    </w:p>
    <w:p w:rsidR="00051CCB" w:rsidRPr="005A757D" w:rsidRDefault="00051CCB" w:rsidP="007C4011">
      <w:pPr>
        <w:pStyle w:val="71"/>
        <w:ind w:firstLine="562"/>
        <w:rPr>
          <w:rFonts w:ascii="幼圆" w:eastAsia="幼圆" w:hAnsiTheme="minorEastAsia"/>
          <w:b/>
        </w:rPr>
      </w:pPr>
      <w:r w:rsidRPr="005A757D">
        <w:rPr>
          <w:rFonts w:ascii="幼圆" w:eastAsia="幼圆" w:hAnsiTheme="minorEastAsia" w:hint="eastAsia"/>
          <w:b/>
        </w:rPr>
        <w:t>第三章 授权审批的内容及权限</w:t>
      </w:r>
    </w:p>
    <w:p w:rsidR="00051CCB" w:rsidRPr="005A757D" w:rsidRDefault="00051CCB" w:rsidP="007C4011">
      <w:pPr>
        <w:pStyle w:val="71"/>
        <w:rPr>
          <w:rFonts w:ascii="幼圆" w:eastAsia="幼圆" w:hAnsiTheme="minorEastAsia"/>
        </w:rPr>
      </w:pPr>
      <w:r w:rsidRPr="005A757D">
        <w:rPr>
          <w:rFonts w:ascii="幼圆" w:eastAsia="幼圆" w:hAnsiTheme="minorEastAsia" w:hint="eastAsia"/>
        </w:rPr>
        <w:t>第九条 审批权限分为审核和审批两类：</w:t>
      </w:r>
    </w:p>
    <w:p w:rsidR="00051CCB" w:rsidRPr="005A757D" w:rsidRDefault="00051CCB" w:rsidP="007C4011">
      <w:pPr>
        <w:pStyle w:val="71"/>
        <w:rPr>
          <w:rFonts w:ascii="幼圆" w:eastAsia="幼圆" w:hAnsiTheme="minorEastAsia"/>
        </w:rPr>
      </w:pPr>
      <w:r w:rsidRPr="005A757D">
        <w:rPr>
          <w:rFonts w:ascii="幼圆" w:eastAsia="幼圆" w:hAnsiTheme="minorEastAsia" w:hint="eastAsia"/>
        </w:rPr>
        <w:t>（1）审批：指有关科室负责人及主管领导对该项开支的合理性和必要性进行批准。</w:t>
      </w:r>
    </w:p>
    <w:p w:rsidR="00051CCB" w:rsidRPr="005A757D" w:rsidRDefault="00051CCB" w:rsidP="007C4011">
      <w:pPr>
        <w:pStyle w:val="71"/>
        <w:rPr>
          <w:rFonts w:ascii="幼圆" w:eastAsia="幼圆" w:hAnsiTheme="minorEastAsia"/>
        </w:rPr>
      </w:pPr>
      <w:r w:rsidRPr="005A757D">
        <w:rPr>
          <w:rFonts w:ascii="幼圆" w:eastAsia="幼圆" w:hAnsiTheme="minorEastAsia" w:hint="eastAsia"/>
        </w:rPr>
        <w:t>（2）审核：指各级财务人员对已审批的支付款项从单据和数量上加以核准并备案，审核经济事项的审批是否符合流程的规定，各级审批人是否符合审批权限，经办人员是否在授权范围内办理业务。</w:t>
      </w:r>
    </w:p>
    <w:p w:rsidR="00051CCB" w:rsidRPr="005A757D" w:rsidRDefault="00051CCB" w:rsidP="007C4011">
      <w:pPr>
        <w:pStyle w:val="71"/>
        <w:rPr>
          <w:rFonts w:ascii="幼圆" w:eastAsia="幼圆" w:hAnsiTheme="minorEastAsia"/>
        </w:rPr>
      </w:pPr>
      <w:r w:rsidRPr="005A757D">
        <w:rPr>
          <w:rFonts w:ascii="幼圆" w:eastAsia="幼圆" w:hAnsiTheme="minorEastAsia" w:hint="eastAsia"/>
        </w:rPr>
        <w:t xml:space="preserve">第十条 </w:t>
      </w:r>
      <w:r w:rsidRPr="005A757D">
        <w:rPr>
          <w:rFonts w:ascii="幼圆" w:eastAsia="幼圆" w:hAnsiTheme="minorEastAsia" w:hint="eastAsia"/>
          <w:color w:val="000000" w:themeColor="text1"/>
        </w:rPr>
        <w:t>本单位</w:t>
      </w:r>
      <w:r w:rsidRPr="005A757D">
        <w:rPr>
          <w:rFonts w:ascii="幼圆" w:eastAsia="幼圆" w:hAnsiTheme="minorEastAsia" w:hint="eastAsia"/>
        </w:rPr>
        <w:t>应当对资金开支等经济事项进行审批处理，并按</w:t>
      </w:r>
      <w:r w:rsidRPr="005A757D">
        <w:rPr>
          <w:rFonts w:ascii="幼圆" w:eastAsia="幼圆" w:hAnsiTheme="minorEastAsia" w:hint="eastAsia"/>
        </w:rPr>
        <w:lastRenderedPageBreak/>
        <w:t>审批对象的类别界定各审批人员的审批范围，并按照确定的审批层次确定各审批人员的审批权限。</w:t>
      </w:r>
    </w:p>
    <w:p w:rsidR="00051CCB" w:rsidRPr="005A757D" w:rsidRDefault="00051CCB" w:rsidP="007C4011">
      <w:pPr>
        <w:pStyle w:val="71"/>
        <w:rPr>
          <w:rFonts w:ascii="幼圆" w:eastAsia="幼圆" w:hAnsiTheme="minorEastAsia"/>
        </w:rPr>
      </w:pPr>
      <w:r w:rsidRPr="005A757D">
        <w:rPr>
          <w:rFonts w:ascii="幼圆" w:eastAsia="幼圆" w:hAnsiTheme="minorEastAsia" w:hint="eastAsia"/>
        </w:rPr>
        <w:t xml:space="preserve">第十一条 </w:t>
      </w:r>
      <w:r w:rsidRPr="005A757D">
        <w:rPr>
          <w:rFonts w:ascii="幼圆" w:eastAsia="幼圆" w:hAnsiTheme="minorEastAsia" w:hint="eastAsia"/>
          <w:color w:val="000000" w:themeColor="text1"/>
        </w:rPr>
        <w:t>本单位</w:t>
      </w:r>
      <w:r w:rsidRPr="005A757D">
        <w:rPr>
          <w:rFonts w:ascii="幼圆" w:eastAsia="幼圆" w:hAnsiTheme="minorEastAsia" w:hint="eastAsia"/>
        </w:rPr>
        <w:t>各科室、直属单位、派出机构对实物资产的验收、领用、发出、盘点以及损失处理等活动的审批规定参见</w:t>
      </w:r>
      <w:r w:rsidRPr="005A757D">
        <w:rPr>
          <w:rFonts w:ascii="幼圆" w:eastAsia="幼圆" w:hAnsiTheme="minorEastAsia" w:hint="eastAsia"/>
          <w:color w:val="000000" w:themeColor="text1"/>
        </w:rPr>
        <w:t>本单位</w:t>
      </w:r>
      <w:r w:rsidRPr="005A757D">
        <w:rPr>
          <w:rFonts w:ascii="幼圆" w:eastAsia="幼圆" w:hAnsiTheme="minorEastAsia" w:hint="eastAsia"/>
        </w:rPr>
        <w:t>其他相关制度。</w:t>
      </w:r>
    </w:p>
    <w:p w:rsidR="00051CCB" w:rsidRPr="005A757D" w:rsidRDefault="00051CCB" w:rsidP="007C4011">
      <w:pPr>
        <w:pStyle w:val="71"/>
        <w:ind w:firstLine="562"/>
        <w:rPr>
          <w:rFonts w:ascii="幼圆" w:eastAsia="幼圆" w:hAnsiTheme="minorEastAsia"/>
          <w:b/>
        </w:rPr>
      </w:pPr>
      <w:r w:rsidRPr="005A757D">
        <w:rPr>
          <w:rFonts w:ascii="幼圆" w:eastAsia="幼圆" w:hAnsiTheme="minorEastAsia" w:hint="eastAsia"/>
          <w:b/>
        </w:rPr>
        <w:t>第四章 审批和审核的程序</w:t>
      </w:r>
    </w:p>
    <w:p w:rsidR="00051CCB" w:rsidRPr="005A757D" w:rsidRDefault="00051CCB" w:rsidP="007C4011">
      <w:pPr>
        <w:pStyle w:val="71"/>
        <w:rPr>
          <w:rFonts w:ascii="幼圆" w:eastAsia="幼圆" w:hAnsiTheme="minorEastAsia"/>
        </w:rPr>
      </w:pPr>
      <w:r w:rsidRPr="005A757D">
        <w:rPr>
          <w:rFonts w:ascii="幼圆" w:eastAsia="幼圆" w:hAnsiTheme="minorEastAsia" w:hint="eastAsia"/>
        </w:rPr>
        <w:t>第十二条 审批的一般程序是：先下级，后上级；先经业务线、行政线有关部门，后报财务线审核。若遇有关人员出差在外，可由其授权人代核、代批，但事后必须请有关人员追认。</w:t>
      </w:r>
    </w:p>
    <w:p w:rsidR="00051CCB" w:rsidRPr="005A757D" w:rsidRDefault="00051CCB" w:rsidP="007C4011">
      <w:pPr>
        <w:pStyle w:val="71"/>
        <w:ind w:firstLine="562"/>
        <w:rPr>
          <w:rFonts w:ascii="幼圆" w:eastAsia="幼圆" w:hAnsiTheme="minorEastAsia"/>
          <w:b/>
        </w:rPr>
      </w:pPr>
      <w:r w:rsidRPr="005A757D">
        <w:rPr>
          <w:rFonts w:ascii="幼圆" w:eastAsia="幼圆" w:hAnsiTheme="minorEastAsia" w:hint="eastAsia"/>
          <w:b/>
        </w:rPr>
        <w:t>第五章 审批和审核的责任承担</w:t>
      </w:r>
    </w:p>
    <w:p w:rsidR="00051CCB" w:rsidRPr="005A757D" w:rsidRDefault="00051CCB" w:rsidP="007C4011">
      <w:pPr>
        <w:pStyle w:val="71"/>
        <w:rPr>
          <w:rFonts w:ascii="幼圆" w:eastAsia="幼圆" w:hAnsiTheme="minorEastAsia"/>
        </w:rPr>
      </w:pPr>
      <w:r w:rsidRPr="005A757D">
        <w:rPr>
          <w:rFonts w:ascii="幼圆" w:eastAsia="幼圆" w:hAnsiTheme="minorEastAsia" w:hint="eastAsia"/>
        </w:rPr>
        <w:t>第十三条 审批或审核人员在审批或审核时，发现经办人员超越授权范围等故意原因造成的单位财产损失，应由经办人员承担责任；经办人员明知损失的发生而未向审批和审核人员说明而致使单位财产损失，经办人员也应承担一定责任。</w:t>
      </w:r>
    </w:p>
    <w:p w:rsidR="00051CCB" w:rsidRPr="005A757D" w:rsidRDefault="00051CCB" w:rsidP="007C4011">
      <w:pPr>
        <w:pStyle w:val="71"/>
        <w:rPr>
          <w:rFonts w:ascii="幼圆" w:eastAsia="幼圆" w:hAnsiTheme="minorEastAsia"/>
        </w:rPr>
      </w:pPr>
      <w:r w:rsidRPr="005A757D">
        <w:rPr>
          <w:rFonts w:ascii="幼圆" w:eastAsia="幼圆" w:hAnsiTheme="minorEastAsia" w:hint="eastAsia"/>
        </w:rPr>
        <w:t>第十四条 审批和审核人员因渎职、过失等原因而致使损失未得到发现或控制，审批人员应承担主要责任，审核人员应承担次要责任。</w:t>
      </w:r>
    </w:p>
    <w:p w:rsidR="00051CCB" w:rsidRPr="005A757D" w:rsidRDefault="00051CCB" w:rsidP="007C4011">
      <w:pPr>
        <w:pStyle w:val="71"/>
        <w:rPr>
          <w:rFonts w:ascii="幼圆" w:eastAsia="幼圆" w:hAnsiTheme="minorEastAsia"/>
        </w:rPr>
      </w:pPr>
      <w:r w:rsidRPr="005A757D">
        <w:rPr>
          <w:rFonts w:ascii="幼圆" w:eastAsia="幼圆" w:hAnsiTheme="minorEastAsia" w:hint="eastAsia"/>
        </w:rPr>
        <w:t>第十五条 审批和审核人员因故意或明知等主观原因而致使损失发生或未得到控制，故意或明知的审批和审核人员应当与直接责任人员承担同等责任，其他非故意或不明知的审批和审核人员均应按上项规定承担相应次要责任。</w:t>
      </w:r>
    </w:p>
    <w:p w:rsidR="00051CCB" w:rsidRPr="005A757D" w:rsidRDefault="00051CCB" w:rsidP="007C4011">
      <w:pPr>
        <w:pStyle w:val="71"/>
        <w:ind w:firstLine="562"/>
        <w:rPr>
          <w:rFonts w:ascii="幼圆" w:eastAsia="幼圆" w:hAnsiTheme="minorEastAsia"/>
          <w:b/>
        </w:rPr>
      </w:pPr>
      <w:r w:rsidRPr="005A757D">
        <w:rPr>
          <w:rFonts w:ascii="幼圆" w:eastAsia="幼圆" w:hAnsiTheme="minorEastAsia" w:hint="eastAsia"/>
          <w:b/>
        </w:rPr>
        <w:t>第六章 附则</w:t>
      </w:r>
    </w:p>
    <w:p w:rsidR="00051CCB" w:rsidRPr="005A757D" w:rsidRDefault="00051CCB" w:rsidP="007C4011">
      <w:pPr>
        <w:pStyle w:val="71"/>
        <w:rPr>
          <w:rFonts w:ascii="幼圆" w:eastAsia="幼圆" w:hAnsiTheme="minorEastAsia"/>
        </w:rPr>
      </w:pPr>
      <w:r w:rsidRPr="005A757D">
        <w:rPr>
          <w:rFonts w:ascii="幼圆" w:eastAsia="幼圆" w:hAnsiTheme="minorEastAsia" w:hint="eastAsia"/>
        </w:rPr>
        <w:t>第十六条 本制度由</w:t>
      </w:r>
      <w:r w:rsidRPr="005A757D">
        <w:rPr>
          <w:rFonts w:ascii="幼圆" w:eastAsia="幼圆" w:hAnsiTheme="minorEastAsia" w:hint="eastAsia"/>
          <w:color w:val="FF0000"/>
        </w:rPr>
        <w:t>#bxrgwzdks</w:t>
      </w:r>
      <w:r w:rsidRPr="005A757D">
        <w:rPr>
          <w:rFonts w:ascii="幼圆" w:eastAsia="幼圆" w:hAnsiTheme="minorEastAsia" w:hint="eastAsia"/>
        </w:rPr>
        <w:t>负责解释。</w:t>
      </w:r>
    </w:p>
    <w:p w:rsidR="004966B6" w:rsidRPr="005A757D" w:rsidRDefault="004966B6" w:rsidP="007C4011">
      <w:pPr>
        <w:pStyle w:val="4"/>
        <w:rPr>
          <w:rFonts w:ascii="幼圆" w:eastAsia="幼圆"/>
        </w:rPr>
      </w:pPr>
      <w:bookmarkStart w:id="291" w:name="_Toc511464417"/>
      <w:r w:rsidRPr="005A757D">
        <w:rPr>
          <w:rFonts w:ascii="幼圆" w:eastAsia="幼圆" w:hint="eastAsia"/>
        </w:rPr>
        <w:lastRenderedPageBreak/>
        <w:t>关键岗位责任制</w:t>
      </w:r>
      <w:bookmarkEnd w:id="291"/>
    </w:p>
    <w:p w:rsidR="004966B6" w:rsidRPr="005A757D" w:rsidRDefault="004966B6" w:rsidP="007C4011">
      <w:pPr>
        <w:pStyle w:val="5"/>
        <w:rPr>
          <w:rFonts w:ascii="幼圆" w:eastAsia="幼圆"/>
        </w:rPr>
      </w:pPr>
      <w:r w:rsidRPr="005A757D">
        <w:rPr>
          <w:rFonts w:ascii="幼圆" w:eastAsia="幼圆" w:hint="eastAsia"/>
        </w:rPr>
        <w:t>单位内部控制关键岗位</w:t>
      </w:r>
    </w:p>
    <w:p w:rsidR="002D51D7" w:rsidRPr="005A757D" w:rsidRDefault="002D51D7" w:rsidP="007C4011">
      <w:pPr>
        <w:pStyle w:val="71"/>
        <w:rPr>
          <w:rFonts w:ascii="幼圆" w:eastAsia="幼圆"/>
          <w:b/>
        </w:rPr>
      </w:pPr>
      <w:r w:rsidRPr="005A757D">
        <w:rPr>
          <w:rFonts w:ascii="幼圆" w:eastAsia="幼圆" w:hint="eastAsia"/>
        </w:rPr>
        <w:t>具体包括：预算/决算编制、绩效评价、资金管理、票据管理、账户管理、印章管理、采购与验收管理、资产保管、建设项目管理、合同管理、档案管理、信息系统管理、会计机构管理、内部审计等关键岗位。</w:t>
      </w:r>
    </w:p>
    <w:p w:rsidR="004966B6" w:rsidRPr="005A757D" w:rsidRDefault="004966B6" w:rsidP="007C4011">
      <w:pPr>
        <w:pStyle w:val="5"/>
        <w:rPr>
          <w:rFonts w:ascii="幼圆" w:eastAsia="幼圆"/>
        </w:rPr>
      </w:pPr>
      <w:r w:rsidRPr="005A757D">
        <w:rPr>
          <w:rFonts w:ascii="幼圆" w:eastAsia="幼圆" w:hint="eastAsia"/>
        </w:rPr>
        <w:t>岗位考核机制</w:t>
      </w:r>
    </w:p>
    <w:p w:rsidR="00DC0595" w:rsidRPr="005A757D" w:rsidRDefault="00DC0595" w:rsidP="007C4011">
      <w:pPr>
        <w:pStyle w:val="71"/>
        <w:rPr>
          <w:rFonts w:ascii="幼圆" w:eastAsia="幼圆" w:hAnsiTheme="minorEastAsia"/>
        </w:rPr>
      </w:pPr>
      <w:r w:rsidRPr="005A757D">
        <w:rPr>
          <w:rFonts w:ascii="幼圆" w:eastAsia="幼圆" w:hAnsiTheme="minorEastAsia" w:hint="eastAsia"/>
        </w:rPr>
        <w:t>为有效评价单位职工的工作实绩，激励和引导职工全面履行职责，坚持实事求是、客观公正、民主公开的原则，对单位职工实行绩效考核制度。</w:t>
      </w:r>
    </w:p>
    <w:p w:rsidR="00DC0595" w:rsidRPr="005A757D" w:rsidRDefault="00DC0595" w:rsidP="007C4011">
      <w:pPr>
        <w:pStyle w:val="71"/>
        <w:rPr>
          <w:rFonts w:ascii="幼圆" w:eastAsia="幼圆" w:hAnsiTheme="minorEastAsia"/>
        </w:rPr>
      </w:pPr>
      <w:r w:rsidRPr="005A757D">
        <w:rPr>
          <w:rFonts w:ascii="幼圆" w:eastAsia="幼圆" w:hAnsiTheme="minorEastAsia" w:hint="eastAsia"/>
        </w:rPr>
        <w:t>1、考核内容</w:t>
      </w:r>
    </w:p>
    <w:p w:rsidR="00DC0595" w:rsidRPr="005A757D" w:rsidRDefault="00DC0595" w:rsidP="007C4011">
      <w:pPr>
        <w:pStyle w:val="71"/>
        <w:rPr>
          <w:rFonts w:ascii="幼圆" w:eastAsia="幼圆" w:hAnsiTheme="minorEastAsia"/>
        </w:rPr>
      </w:pPr>
      <w:r w:rsidRPr="005A757D">
        <w:rPr>
          <w:rFonts w:ascii="幼圆" w:eastAsia="幼圆" w:hAnsiTheme="minorEastAsia" w:hint="eastAsia"/>
        </w:rPr>
        <w:t>完成年度岗位绩效考核指标所要求的数量、质量、时限；完成年度岗位绩效考核指标所要求达到的效率、效益、效果；综合素质和敬业精神；思想品德和廉洁自律。</w:t>
      </w:r>
    </w:p>
    <w:p w:rsidR="00DC0595" w:rsidRPr="005A757D" w:rsidRDefault="00DC0595" w:rsidP="007C4011">
      <w:pPr>
        <w:pStyle w:val="71"/>
        <w:rPr>
          <w:rFonts w:ascii="幼圆" w:eastAsia="幼圆" w:hAnsiTheme="minorEastAsia"/>
        </w:rPr>
      </w:pPr>
      <w:r w:rsidRPr="005A757D">
        <w:rPr>
          <w:rFonts w:ascii="幼圆" w:eastAsia="幼圆" w:hAnsiTheme="minorEastAsia" w:hint="eastAsia"/>
        </w:rPr>
        <w:t>2、考核指标的分值权重</w:t>
      </w:r>
    </w:p>
    <w:p w:rsidR="00DC0595" w:rsidRPr="005A757D" w:rsidRDefault="00DC0595" w:rsidP="007C4011">
      <w:pPr>
        <w:pStyle w:val="71"/>
        <w:rPr>
          <w:rFonts w:ascii="幼圆" w:eastAsia="幼圆" w:hAnsiTheme="minorEastAsia"/>
        </w:rPr>
      </w:pPr>
      <w:r w:rsidRPr="005A757D">
        <w:rPr>
          <w:rFonts w:ascii="幼圆" w:eastAsia="幼圆" w:hAnsiTheme="minorEastAsia" w:hint="eastAsia"/>
        </w:rPr>
        <w:t>年度岗位绩效考核由平时考核和年终考核构成。年度岗位绩效考核总分分值为100分。</w:t>
      </w:r>
    </w:p>
    <w:p w:rsidR="00DC0595" w:rsidRPr="005A757D" w:rsidRDefault="00DC0595" w:rsidP="007C4011">
      <w:pPr>
        <w:pStyle w:val="71"/>
        <w:rPr>
          <w:rFonts w:ascii="幼圆" w:eastAsia="幼圆" w:hAnsiTheme="minorEastAsia"/>
        </w:rPr>
      </w:pPr>
      <w:r w:rsidRPr="005A757D">
        <w:rPr>
          <w:rFonts w:ascii="幼圆" w:eastAsia="幼圆" w:hAnsiTheme="minorEastAsia" w:hint="eastAsia"/>
        </w:rPr>
        <w:t>（1）平时考核。平时考核分为上半年考核、下半年考核。平时考核占年度岗位绩效考核总分的70分。其中，岗位绩效考核指标占30分，工作效率和效果占20分，综合素质和敬业精神占10分，思想品德占10分，廉洁自律作为限定年终考核等次指标，不占平时考核分值。</w:t>
      </w:r>
    </w:p>
    <w:p w:rsidR="00DC0595" w:rsidRPr="005A757D" w:rsidRDefault="00DC0595" w:rsidP="007C4011">
      <w:pPr>
        <w:pStyle w:val="71"/>
        <w:rPr>
          <w:rFonts w:ascii="幼圆" w:eastAsia="幼圆" w:hAnsiTheme="minorEastAsia"/>
        </w:rPr>
      </w:pPr>
      <w:r w:rsidRPr="005A757D">
        <w:rPr>
          <w:rFonts w:ascii="幼圆" w:eastAsia="幼圆" w:hAnsiTheme="minorEastAsia" w:hint="eastAsia"/>
        </w:rPr>
        <w:lastRenderedPageBreak/>
        <w:t>（2）年终考核。由单位</w:t>
      </w:r>
      <w:r w:rsidRPr="005A757D">
        <w:rPr>
          <w:rFonts w:ascii="幼圆" w:eastAsia="幼圆" w:hAnsiTheme="minorEastAsia" w:hint="eastAsia"/>
          <w:color w:val="FF0000"/>
        </w:rPr>
        <w:t>#nzkhgkks</w:t>
      </w:r>
      <w:r w:rsidRPr="005A757D">
        <w:rPr>
          <w:rFonts w:ascii="幼圆" w:eastAsia="幼圆" w:hAnsiTheme="minorEastAsia" w:hint="eastAsia"/>
        </w:rPr>
        <w:t>组织开展民主评议。民主评议占年度岗位绩效考核总分的30分。</w:t>
      </w:r>
    </w:p>
    <w:p w:rsidR="00DC0595" w:rsidRPr="005A757D" w:rsidRDefault="00DC0595" w:rsidP="007C4011">
      <w:pPr>
        <w:pStyle w:val="71"/>
        <w:rPr>
          <w:rFonts w:ascii="幼圆" w:eastAsia="幼圆" w:hAnsiTheme="minorEastAsia"/>
        </w:rPr>
      </w:pPr>
      <w:r w:rsidRPr="005A757D">
        <w:rPr>
          <w:rFonts w:ascii="幼圆" w:eastAsia="幼圆" w:hAnsiTheme="minorEastAsia" w:hint="eastAsia"/>
        </w:rPr>
        <w:t>3、考核方法与程序</w:t>
      </w:r>
    </w:p>
    <w:p w:rsidR="00DC0595" w:rsidRPr="005A757D" w:rsidRDefault="00DC0595" w:rsidP="007C4011">
      <w:pPr>
        <w:pStyle w:val="71"/>
        <w:rPr>
          <w:rFonts w:ascii="幼圆" w:eastAsia="幼圆" w:hAnsiTheme="minorEastAsia"/>
        </w:rPr>
      </w:pPr>
      <w:r w:rsidRPr="005A757D">
        <w:rPr>
          <w:rFonts w:ascii="幼圆" w:eastAsia="幼圆" w:hAnsiTheme="minorEastAsia" w:hint="eastAsia"/>
        </w:rPr>
        <w:t>（1）制定考核指标，形成考核指标体系。各部门根据机构职能和上级部门工作部署，在确定本部门年度工作任务的基础上，按照内设机构职能和岗位职责，将年度工作任务逐项分解量化到各部门和每一名职工，由本人填报岗位绩效考核指标，部门负责人审核后，报主管领导审批，并报人事处备案，作为平时和年度考核的依据。</w:t>
      </w:r>
    </w:p>
    <w:p w:rsidR="00DC0595" w:rsidRPr="005A757D" w:rsidRDefault="00DC0595" w:rsidP="007C4011">
      <w:pPr>
        <w:pStyle w:val="71"/>
        <w:rPr>
          <w:rFonts w:ascii="幼圆" w:eastAsia="幼圆" w:hAnsiTheme="minorEastAsia"/>
        </w:rPr>
      </w:pPr>
      <w:r w:rsidRPr="005A757D">
        <w:rPr>
          <w:rFonts w:ascii="幼圆" w:eastAsia="幼圆" w:hAnsiTheme="minorEastAsia" w:hint="eastAsia"/>
        </w:rPr>
        <w:t>（2）平时考核。每半年工作结束后的5个工作日内进行平时考核，由部门负责人、主管领导对职工的岗位绩效考核指标落实情况、工作效率和效果、综合素质和敬业精神、思想品德，按照很好（95%）、好（85%）、较好（75%）、一般（65%）、较差（45%）五个等次，给出客观公正的评价意见。</w:t>
      </w:r>
    </w:p>
    <w:p w:rsidR="00DC0595" w:rsidRPr="005A757D" w:rsidRDefault="00DC0595" w:rsidP="007C4011">
      <w:pPr>
        <w:pStyle w:val="71"/>
        <w:rPr>
          <w:rFonts w:ascii="幼圆" w:eastAsia="幼圆" w:hAnsiTheme="minorEastAsia"/>
        </w:rPr>
      </w:pPr>
      <w:r w:rsidRPr="005A757D">
        <w:rPr>
          <w:rFonts w:ascii="幼圆" w:eastAsia="幼圆" w:hAnsiTheme="minorEastAsia" w:hint="eastAsia"/>
          <w:color w:val="FF0000"/>
        </w:rPr>
        <w:t>#nzkhgkks</w:t>
      </w:r>
      <w:r w:rsidRPr="005A757D">
        <w:rPr>
          <w:rFonts w:ascii="幼圆" w:eastAsia="幼圆" w:hAnsiTheme="minorEastAsia" w:hint="eastAsia"/>
        </w:rPr>
        <w:t>对评价意见进行汇总，折算成分值后，报主管领导审核。</w:t>
      </w:r>
    </w:p>
    <w:p w:rsidR="00DC0595" w:rsidRPr="005A757D" w:rsidRDefault="00DC0595" w:rsidP="007C4011">
      <w:pPr>
        <w:pStyle w:val="71"/>
        <w:rPr>
          <w:rFonts w:ascii="幼圆" w:eastAsia="幼圆" w:hAnsiTheme="minorEastAsia"/>
        </w:rPr>
      </w:pPr>
      <w:r w:rsidRPr="005A757D">
        <w:rPr>
          <w:rFonts w:ascii="幼圆" w:eastAsia="幼圆" w:hAnsiTheme="minorEastAsia" w:hint="eastAsia"/>
        </w:rPr>
        <w:t>（3）年终考核。年终考核采取个人总结和民主评议的方法。</w:t>
      </w:r>
    </w:p>
    <w:p w:rsidR="00DC0595" w:rsidRPr="005A757D" w:rsidRDefault="00DC0595" w:rsidP="007C4011">
      <w:pPr>
        <w:pStyle w:val="71"/>
        <w:rPr>
          <w:rFonts w:ascii="幼圆" w:eastAsia="幼圆" w:hAnsiTheme="minorEastAsia"/>
        </w:rPr>
      </w:pPr>
      <w:r w:rsidRPr="005A757D">
        <w:rPr>
          <w:rFonts w:ascii="幼圆" w:eastAsia="幼圆" w:hAnsiTheme="minorEastAsia" w:hint="eastAsia"/>
        </w:rPr>
        <w:t>4、考核结果的使用</w:t>
      </w:r>
    </w:p>
    <w:p w:rsidR="00DC0595" w:rsidRPr="005A757D" w:rsidRDefault="00DC0595" w:rsidP="007C4011">
      <w:pPr>
        <w:pStyle w:val="71"/>
        <w:rPr>
          <w:rFonts w:ascii="幼圆" w:eastAsia="幼圆" w:hAnsiTheme="minorEastAsia"/>
        </w:rPr>
      </w:pPr>
      <w:r w:rsidRPr="005A757D">
        <w:rPr>
          <w:rFonts w:ascii="幼圆" w:eastAsia="幼圆" w:hAnsiTheme="minorEastAsia" w:hint="eastAsia"/>
        </w:rPr>
        <w:t>（1）年度岗位绩效考核被确定为称职以上等次的，享受年度考核奖金。</w:t>
      </w:r>
    </w:p>
    <w:p w:rsidR="00DC0595" w:rsidRPr="005A757D" w:rsidRDefault="00DC0595" w:rsidP="007C4011">
      <w:pPr>
        <w:pStyle w:val="71"/>
        <w:rPr>
          <w:rFonts w:ascii="幼圆" w:eastAsia="幼圆" w:hAnsiTheme="minorEastAsia"/>
        </w:rPr>
      </w:pPr>
      <w:r w:rsidRPr="005A757D">
        <w:rPr>
          <w:rFonts w:ascii="幼圆" w:eastAsia="幼圆" w:hAnsiTheme="minorEastAsia" w:hint="eastAsia"/>
        </w:rPr>
        <w:t>（2）年度岗位绩效考核被确定为基本称职等次的，对其诫勉谈话，限期改进；一年内不得晋升职务，调整其工作岗位；不享受年度考核奖金。</w:t>
      </w:r>
    </w:p>
    <w:p w:rsidR="00DC0595" w:rsidRPr="005A757D" w:rsidRDefault="00DC0595" w:rsidP="007C4011">
      <w:pPr>
        <w:pStyle w:val="71"/>
        <w:rPr>
          <w:rFonts w:ascii="幼圆" w:eastAsia="幼圆" w:hAnsiTheme="minorEastAsia"/>
        </w:rPr>
      </w:pPr>
      <w:r w:rsidRPr="005A757D">
        <w:rPr>
          <w:rFonts w:ascii="幼圆" w:eastAsia="幼圆" w:hAnsiTheme="minorEastAsia" w:hint="eastAsia"/>
        </w:rPr>
        <w:lastRenderedPageBreak/>
        <w:t>（3）年度岗位绩效考核被确定为不称职等次的，降低一个职务层次任职；不享受年度考核奖金；对连续两个年度考核结果为不称职的，予以辞退。</w:t>
      </w:r>
    </w:p>
    <w:p w:rsidR="004966B6" w:rsidRPr="005A757D" w:rsidRDefault="004966B6" w:rsidP="007C4011">
      <w:pPr>
        <w:pStyle w:val="5"/>
        <w:rPr>
          <w:rFonts w:ascii="幼圆" w:eastAsia="幼圆"/>
        </w:rPr>
      </w:pPr>
      <w:r w:rsidRPr="005A757D">
        <w:rPr>
          <w:rFonts w:ascii="幼圆" w:eastAsia="幼圆" w:hint="eastAsia"/>
        </w:rPr>
        <w:t>关键岗位责任制</w:t>
      </w:r>
    </w:p>
    <w:p w:rsidR="004966B6" w:rsidRPr="005A757D" w:rsidRDefault="004966B6" w:rsidP="007C4011">
      <w:pPr>
        <w:pStyle w:val="6"/>
        <w:rPr>
          <w:rFonts w:ascii="幼圆" w:eastAsia="幼圆"/>
        </w:rPr>
      </w:pPr>
      <w:r w:rsidRPr="005A757D">
        <w:rPr>
          <w:rFonts w:ascii="幼圆" w:eastAsia="幼圆" w:hint="eastAsia"/>
        </w:rPr>
        <w:t>预算、决算编制岗位责任制</w:t>
      </w:r>
    </w:p>
    <w:p w:rsidR="00E43F59" w:rsidRPr="005A757D" w:rsidRDefault="00E43F59" w:rsidP="007C4011">
      <w:pPr>
        <w:pStyle w:val="71"/>
        <w:rPr>
          <w:rFonts w:ascii="幼圆" w:eastAsia="幼圆"/>
        </w:rPr>
      </w:pPr>
      <w:r w:rsidRPr="005A757D">
        <w:rPr>
          <w:rFonts w:ascii="幼圆" w:eastAsia="幼圆" w:hint="eastAsia"/>
        </w:rPr>
        <w:t>1、负责编制财政年度收支预决算，定期做好预算执行情况分析。</w:t>
      </w:r>
    </w:p>
    <w:p w:rsidR="00E43F59" w:rsidRPr="005A757D" w:rsidRDefault="00E43F59" w:rsidP="007C4011">
      <w:pPr>
        <w:pStyle w:val="71"/>
        <w:rPr>
          <w:rFonts w:ascii="幼圆" w:eastAsia="幼圆"/>
        </w:rPr>
      </w:pPr>
      <w:r w:rsidRPr="005A757D">
        <w:rPr>
          <w:rFonts w:ascii="幼圆" w:eastAsia="幼圆" w:hint="eastAsia"/>
        </w:rPr>
        <w:t>2、按照行政、事业单位财务会计制度规定及财政部门对部门预算的批复文件，及时清理收支账目、往来款项，核对年度预算收支和各项应缴拨款项。各项收支应当按规定要求进行年终结账。</w:t>
      </w:r>
    </w:p>
    <w:p w:rsidR="00E43F59" w:rsidRPr="005A757D" w:rsidRDefault="00E43F59" w:rsidP="007C4011">
      <w:pPr>
        <w:pStyle w:val="71"/>
        <w:rPr>
          <w:rFonts w:ascii="幼圆" w:eastAsia="幼圆"/>
        </w:rPr>
      </w:pPr>
      <w:r w:rsidRPr="005A757D">
        <w:rPr>
          <w:rFonts w:ascii="幼圆" w:eastAsia="幼圆" w:hint="eastAsia"/>
        </w:rPr>
        <w:t>3、应当按照综合预算管理规定，如实反映年度内全部收支，不得隐匿收入或虚列支出。凡属本年的各项收入应当及时入账，本年的各项应缴国库款和应缴财政专户款应当在年终前全部上缴。属于本年的各项支出，应当按规定的支出渠道如实列报。</w:t>
      </w:r>
    </w:p>
    <w:p w:rsidR="00E43F59" w:rsidRPr="005A757D" w:rsidRDefault="00E43F59" w:rsidP="007C4011">
      <w:pPr>
        <w:pStyle w:val="71"/>
        <w:rPr>
          <w:rFonts w:ascii="幼圆" w:eastAsia="幼圆"/>
          <w:b/>
        </w:rPr>
      </w:pPr>
      <w:r w:rsidRPr="005A757D">
        <w:rPr>
          <w:rFonts w:ascii="幼圆" w:eastAsia="幼圆" w:hint="eastAsia"/>
        </w:rPr>
        <w:t>4、 应当根据登记完整、核对无误的账簿记录和其他有关会计核算资料编制决算，做到数据真实正确、内容完整，账证相符、账实相符、账表相符、表表相符。</w:t>
      </w:r>
    </w:p>
    <w:p w:rsidR="004966B6" w:rsidRPr="005A757D" w:rsidRDefault="004966B6" w:rsidP="007C4011">
      <w:pPr>
        <w:pStyle w:val="6"/>
        <w:rPr>
          <w:rFonts w:ascii="幼圆" w:eastAsia="幼圆"/>
        </w:rPr>
      </w:pPr>
      <w:r w:rsidRPr="005A757D">
        <w:rPr>
          <w:rFonts w:ascii="幼圆" w:eastAsia="幼圆" w:hint="eastAsia"/>
        </w:rPr>
        <w:t>绩效评价岗位责任制</w:t>
      </w:r>
    </w:p>
    <w:p w:rsidR="00F12A4A" w:rsidRPr="005A757D" w:rsidRDefault="00F12A4A" w:rsidP="007C4011">
      <w:pPr>
        <w:pStyle w:val="71"/>
        <w:rPr>
          <w:rFonts w:ascii="幼圆" w:eastAsia="幼圆"/>
        </w:rPr>
      </w:pPr>
      <w:r w:rsidRPr="005A757D">
        <w:rPr>
          <w:rFonts w:ascii="幼圆" w:eastAsia="幼圆" w:hint="eastAsia"/>
        </w:rPr>
        <w:t>1、收集、整理考核方法和考核依据的信息，根据单位考核制度协助制定各部门考核指标</w:t>
      </w:r>
      <w:r w:rsidR="007F4070" w:rsidRPr="005A757D">
        <w:rPr>
          <w:rFonts w:ascii="幼圆" w:eastAsia="幼圆" w:hint="eastAsia"/>
        </w:rPr>
        <w:t>。</w:t>
      </w:r>
    </w:p>
    <w:p w:rsidR="00F12A4A" w:rsidRPr="005A757D" w:rsidRDefault="00F12A4A" w:rsidP="007C4011">
      <w:pPr>
        <w:pStyle w:val="71"/>
        <w:rPr>
          <w:rFonts w:ascii="幼圆" w:eastAsia="幼圆"/>
        </w:rPr>
      </w:pPr>
      <w:r w:rsidRPr="005A757D">
        <w:rPr>
          <w:rFonts w:ascii="幼圆" w:eastAsia="幼圆" w:hint="eastAsia"/>
        </w:rPr>
        <w:t>2、协助设计考核策划方案，参与各部门考核方案的实施工作</w:t>
      </w:r>
      <w:r w:rsidR="007F4070" w:rsidRPr="005A757D">
        <w:rPr>
          <w:rFonts w:ascii="幼圆" w:eastAsia="幼圆" w:hint="eastAsia"/>
        </w:rPr>
        <w:t>。</w:t>
      </w:r>
    </w:p>
    <w:p w:rsidR="00F12A4A" w:rsidRPr="005A757D" w:rsidRDefault="00F12A4A" w:rsidP="007C4011">
      <w:pPr>
        <w:pStyle w:val="71"/>
        <w:rPr>
          <w:rFonts w:ascii="幼圆" w:eastAsia="幼圆"/>
        </w:rPr>
      </w:pPr>
      <w:r w:rsidRPr="005A757D">
        <w:rPr>
          <w:rFonts w:ascii="幼圆" w:eastAsia="幼圆" w:hint="eastAsia"/>
        </w:rPr>
        <w:t>3、整理和分析考核信息，反馈各部门考核结果</w:t>
      </w:r>
      <w:r w:rsidR="007F4070" w:rsidRPr="005A757D">
        <w:rPr>
          <w:rFonts w:ascii="幼圆" w:eastAsia="幼圆" w:hint="eastAsia"/>
        </w:rPr>
        <w:t>。</w:t>
      </w:r>
    </w:p>
    <w:p w:rsidR="00F12A4A" w:rsidRPr="005A757D" w:rsidRDefault="00F12A4A" w:rsidP="007C4011">
      <w:pPr>
        <w:pStyle w:val="71"/>
        <w:rPr>
          <w:rFonts w:ascii="幼圆" w:eastAsia="幼圆"/>
        </w:rPr>
      </w:pPr>
      <w:r w:rsidRPr="005A757D">
        <w:rPr>
          <w:rFonts w:ascii="幼圆" w:eastAsia="幼圆" w:hint="eastAsia"/>
        </w:rPr>
        <w:t>4、建立人员考核管理信息库，维护信息系统数据</w:t>
      </w:r>
      <w:r w:rsidR="007F4070" w:rsidRPr="005A757D">
        <w:rPr>
          <w:rFonts w:ascii="幼圆" w:eastAsia="幼圆" w:hint="eastAsia"/>
        </w:rPr>
        <w:t>。</w:t>
      </w:r>
    </w:p>
    <w:p w:rsidR="00F12A4A" w:rsidRPr="005A757D" w:rsidRDefault="00F12A4A" w:rsidP="007C4011">
      <w:pPr>
        <w:pStyle w:val="71"/>
        <w:rPr>
          <w:rFonts w:ascii="幼圆" w:eastAsia="幼圆"/>
        </w:rPr>
      </w:pPr>
      <w:r w:rsidRPr="005A757D">
        <w:rPr>
          <w:rFonts w:ascii="幼圆" w:eastAsia="幼圆" w:hint="eastAsia"/>
        </w:rPr>
        <w:lastRenderedPageBreak/>
        <w:t>5、收集考核中遇到的问题，提供考核体系和指标完善的建议。</w:t>
      </w:r>
    </w:p>
    <w:p w:rsidR="004966B6" w:rsidRPr="005A757D" w:rsidRDefault="004966B6" w:rsidP="007C4011">
      <w:pPr>
        <w:pStyle w:val="6"/>
        <w:rPr>
          <w:rFonts w:ascii="幼圆" w:eastAsia="幼圆"/>
        </w:rPr>
      </w:pPr>
      <w:r w:rsidRPr="005A757D">
        <w:rPr>
          <w:rFonts w:ascii="幼圆" w:eastAsia="幼圆" w:hint="eastAsia"/>
        </w:rPr>
        <w:t>资金管理岗位责任制</w:t>
      </w:r>
    </w:p>
    <w:p w:rsidR="00FA1520" w:rsidRPr="005A757D" w:rsidRDefault="00FA1520" w:rsidP="007C4011">
      <w:pPr>
        <w:pStyle w:val="71"/>
        <w:rPr>
          <w:rFonts w:ascii="幼圆" w:eastAsia="幼圆"/>
        </w:rPr>
      </w:pPr>
      <w:r w:rsidRPr="005A757D">
        <w:rPr>
          <w:rFonts w:ascii="幼圆" w:eastAsia="幼圆" w:hint="eastAsia"/>
        </w:rPr>
        <w:t>1、认真履行《会计法》，熟知国家法律、法规、财经政策及现金管理条例。掌握并能正确贯彻执行有关的财经方针、政策和财务会计法规、制度，能够解释、解答财会法规、制度中的重要问题。</w:t>
      </w:r>
    </w:p>
    <w:p w:rsidR="00FA1520" w:rsidRPr="005A757D" w:rsidRDefault="00FA1520" w:rsidP="007C4011">
      <w:pPr>
        <w:pStyle w:val="71"/>
        <w:rPr>
          <w:rFonts w:ascii="幼圆" w:eastAsia="幼圆"/>
        </w:rPr>
      </w:pPr>
      <w:r w:rsidRPr="005A757D">
        <w:rPr>
          <w:rFonts w:ascii="幼圆" w:eastAsia="幼圆" w:hint="eastAsia"/>
        </w:rPr>
        <w:t>2、根据国家法律、法规及单位的有关规定，严格按工作程序认真、细致地审核每一张记账凭单。确保每一张记账凭证会计科目运用正确，数据准确。</w:t>
      </w:r>
    </w:p>
    <w:p w:rsidR="00FA1520" w:rsidRPr="005A757D" w:rsidRDefault="00FA1520" w:rsidP="007C4011">
      <w:pPr>
        <w:pStyle w:val="71"/>
        <w:rPr>
          <w:rFonts w:ascii="幼圆" w:eastAsia="幼圆"/>
        </w:rPr>
      </w:pPr>
      <w:r w:rsidRPr="005A757D">
        <w:rPr>
          <w:rFonts w:ascii="幼圆" w:eastAsia="幼圆" w:hint="eastAsia"/>
        </w:rPr>
        <w:t>3、每月结账前要检查所有业务处理情况，发现情况及时纠正，避免错漏。每月及时提供银行对账单，负责和开户单位核对银行账，对出现的差错进行及时调整。</w:t>
      </w:r>
    </w:p>
    <w:p w:rsidR="00FA1520" w:rsidRPr="005A757D" w:rsidRDefault="00FA1520" w:rsidP="007C4011">
      <w:pPr>
        <w:pStyle w:val="71"/>
        <w:rPr>
          <w:rFonts w:ascii="幼圆" w:eastAsia="幼圆"/>
        </w:rPr>
      </w:pPr>
      <w:r w:rsidRPr="005A757D">
        <w:rPr>
          <w:rFonts w:ascii="幼圆" w:eastAsia="幼圆" w:hint="eastAsia"/>
        </w:rPr>
        <w:t>4、采取防范措施确保资金安全。</w:t>
      </w:r>
    </w:p>
    <w:p w:rsidR="00FA1520" w:rsidRPr="005A757D" w:rsidRDefault="00FA1520" w:rsidP="007C4011">
      <w:pPr>
        <w:pStyle w:val="71"/>
        <w:rPr>
          <w:rFonts w:ascii="幼圆" w:eastAsia="幼圆"/>
        </w:rPr>
      </w:pPr>
      <w:r w:rsidRPr="005A757D">
        <w:rPr>
          <w:rFonts w:ascii="幼圆" w:eastAsia="幼圆" w:hint="eastAsia"/>
        </w:rPr>
        <w:t>5、根据现金管理条例，负责现金收支。</w:t>
      </w:r>
    </w:p>
    <w:p w:rsidR="00FA1520" w:rsidRPr="005A757D" w:rsidRDefault="00FA1520" w:rsidP="007C4011">
      <w:pPr>
        <w:pStyle w:val="71"/>
        <w:rPr>
          <w:rFonts w:ascii="幼圆" w:eastAsia="幼圆"/>
        </w:rPr>
      </w:pPr>
      <w:r w:rsidRPr="005A757D">
        <w:rPr>
          <w:rFonts w:ascii="幼圆" w:eastAsia="幼圆" w:hint="eastAsia"/>
        </w:rPr>
        <w:t>6、负责核对库存现金。</w:t>
      </w:r>
    </w:p>
    <w:p w:rsidR="00FA1520" w:rsidRPr="005A757D" w:rsidRDefault="00FA1520" w:rsidP="007C4011">
      <w:pPr>
        <w:pStyle w:val="71"/>
        <w:rPr>
          <w:rFonts w:ascii="幼圆" w:eastAsia="幼圆"/>
        </w:rPr>
      </w:pPr>
      <w:r w:rsidRPr="005A757D">
        <w:rPr>
          <w:rFonts w:ascii="幼圆" w:eastAsia="幼圆" w:hint="eastAsia"/>
        </w:rPr>
        <w:t>7、保管相应印鉴。</w:t>
      </w:r>
    </w:p>
    <w:p w:rsidR="00FA1520" w:rsidRPr="005A757D" w:rsidRDefault="00FA1520" w:rsidP="007C4011">
      <w:pPr>
        <w:pStyle w:val="71"/>
        <w:rPr>
          <w:rFonts w:ascii="幼圆" w:eastAsia="幼圆"/>
        </w:rPr>
      </w:pPr>
      <w:r w:rsidRPr="005A757D">
        <w:rPr>
          <w:rFonts w:ascii="幼圆" w:eastAsia="幼圆" w:hint="eastAsia"/>
        </w:rPr>
        <w:t>8、负责本单位有关票据的领取和购买。</w:t>
      </w:r>
    </w:p>
    <w:p w:rsidR="00FA1520" w:rsidRPr="005A757D" w:rsidRDefault="00FA1520" w:rsidP="007C4011">
      <w:pPr>
        <w:pStyle w:val="71"/>
        <w:rPr>
          <w:rFonts w:ascii="幼圆" w:eastAsia="幼圆"/>
        </w:rPr>
      </w:pPr>
      <w:r w:rsidRPr="005A757D">
        <w:rPr>
          <w:rFonts w:ascii="幼圆" w:eastAsia="幼圆" w:hint="eastAsia"/>
        </w:rPr>
        <w:t>9、建立健全本单位内部控制制度。单位应严格遵守《会计法》和国家有关财务会计制度，对发生的各项经济业务事项在依法设置的会计账簿上进行统一登记和核算，不得在私设的会计账簿上登记、核算。负责财务会计核算的人员，必须取得会计从业资格证书。行政事业单位要以加强监督制约机制为目的，建立岗位责任制，明确岗位职责与人员分工，健全内部稽核制度，规范财务会计工作流程，强化会</w:t>
      </w:r>
      <w:r w:rsidRPr="005A757D">
        <w:rPr>
          <w:rFonts w:ascii="幼圆" w:eastAsia="幼圆" w:hint="eastAsia"/>
        </w:rPr>
        <w:lastRenderedPageBreak/>
        <w:t>计监督职能，确保资金安全与有效使用。</w:t>
      </w:r>
    </w:p>
    <w:p w:rsidR="00FA1520" w:rsidRPr="005A757D" w:rsidRDefault="00FA1520" w:rsidP="007C4011">
      <w:pPr>
        <w:pStyle w:val="71"/>
        <w:rPr>
          <w:rFonts w:ascii="幼圆" w:eastAsia="幼圆"/>
        </w:rPr>
      </w:pPr>
      <w:r w:rsidRPr="005A757D">
        <w:rPr>
          <w:rFonts w:ascii="幼圆" w:eastAsia="幼圆" w:hint="eastAsia"/>
        </w:rPr>
        <w:t>10、严格禁止单位公款私存和用财政性资金对外借款、投资。</w:t>
      </w:r>
    </w:p>
    <w:p w:rsidR="00FA1520" w:rsidRPr="005A757D" w:rsidRDefault="00FA1520" w:rsidP="007C4011">
      <w:pPr>
        <w:pStyle w:val="71"/>
        <w:rPr>
          <w:rFonts w:ascii="幼圆" w:eastAsia="幼圆"/>
        </w:rPr>
      </w:pPr>
      <w:r w:rsidRPr="005A757D">
        <w:rPr>
          <w:rFonts w:ascii="幼圆" w:eastAsia="幼圆" w:hint="eastAsia"/>
        </w:rPr>
        <w:t>11、按时高质量完成领导交办的其他工作。</w:t>
      </w:r>
    </w:p>
    <w:p w:rsidR="004966B6" w:rsidRPr="005A757D" w:rsidRDefault="004966B6" w:rsidP="007C4011">
      <w:pPr>
        <w:pStyle w:val="6"/>
        <w:rPr>
          <w:rFonts w:ascii="幼圆" w:eastAsia="幼圆"/>
        </w:rPr>
      </w:pPr>
      <w:r w:rsidRPr="005A757D">
        <w:rPr>
          <w:rFonts w:ascii="幼圆" w:eastAsia="幼圆" w:hint="eastAsia"/>
        </w:rPr>
        <w:t>票据管理岗位责任制</w:t>
      </w:r>
    </w:p>
    <w:p w:rsidR="004740C3" w:rsidRPr="005A757D" w:rsidRDefault="004740C3" w:rsidP="007C4011">
      <w:pPr>
        <w:pStyle w:val="71"/>
        <w:rPr>
          <w:rFonts w:ascii="幼圆" w:eastAsia="幼圆"/>
        </w:rPr>
      </w:pPr>
      <w:r w:rsidRPr="005A757D">
        <w:rPr>
          <w:rFonts w:ascii="幼圆" w:eastAsia="幼圆" w:hint="eastAsia"/>
        </w:rPr>
        <w:t>1．认真贯彻执行国家有关的财务管理制度。</w:t>
      </w:r>
    </w:p>
    <w:p w:rsidR="004740C3" w:rsidRPr="005A757D" w:rsidRDefault="004740C3" w:rsidP="007C4011">
      <w:pPr>
        <w:pStyle w:val="71"/>
        <w:rPr>
          <w:rFonts w:ascii="幼圆" w:eastAsia="幼圆"/>
        </w:rPr>
      </w:pPr>
      <w:r w:rsidRPr="005A757D">
        <w:rPr>
          <w:rFonts w:ascii="幼圆" w:eastAsia="幼圆" w:hint="eastAsia"/>
        </w:rPr>
        <w:t>2．建立健全财务管理的各种规章制度，编制财务计划，反映、分析财务计划的执行情况，检查监督财务纪律。</w:t>
      </w:r>
    </w:p>
    <w:p w:rsidR="004740C3" w:rsidRPr="005A757D" w:rsidRDefault="004740C3" w:rsidP="007C4011">
      <w:pPr>
        <w:pStyle w:val="71"/>
        <w:rPr>
          <w:rFonts w:ascii="幼圆" w:eastAsia="幼圆"/>
        </w:rPr>
      </w:pPr>
      <w:r w:rsidRPr="005A757D">
        <w:rPr>
          <w:rFonts w:ascii="幼圆" w:eastAsia="幼圆" w:hint="eastAsia"/>
        </w:rPr>
        <w:t>3．积极为单位管理服务，促进单位各项工作的完成。</w:t>
      </w:r>
    </w:p>
    <w:p w:rsidR="004740C3" w:rsidRPr="005A757D" w:rsidRDefault="004740C3" w:rsidP="007C4011">
      <w:pPr>
        <w:pStyle w:val="71"/>
        <w:rPr>
          <w:rFonts w:ascii="幼圆" w:eastAsia="幼圆"/>
        </w:rPr>
      </w:pPr>
      <w:r w:rsidRPr="005A757D">
        <w:rPr>
          <w:rFonts w:ascii="幼圆" w:eastAsia="幼圆" w:hint="eastAsia"/>
        </w:rPr>
        <w:t>4．厉行节约，合理使用资金。</w:t>
      </w:r>
    </w:p>
    <w:p w:rsidR="004740C3" w:rsidRPr="005A757D" w:rsidRDefault="004740C3" w:rsidP="007C4011">
      <w:pPr>
        <w:pStyle w:val="71"/>
        <w:rPr>
          <w:rFonts w:ascii="幼圆" w:eastAsia="幼圆"/>
        </w:rPr>
      </w:pPr>
      <w:r w:rsidRPr="005A757D">
        <w:rPr>
          <w:rFonts w:ascii="幼圆" w:eastAsia="幼圆" w:hint="eastAsia"/>
        </w:rPr>
        <w:t>5．及时上缴各种款项</w:t>
      </w:r>
      <w:r w:rsidR="00175EFF" w:rsidRPr="005A757D">
        <w:rPr>
          <w:rFonts w:ascii="幼圆" w:eastAsia="幼圆" w:hint="eastAsia"/>
        </w:rPr>
        <w:t>。</w:t>
      </w:r>
    </w:p>
    <w:p w:rsidR="004740C3" w:rsidRPr="005A757D" w:rsidRDefault="004740C3" w:rsidP="007C4011">
      <w:pPr>
        <w:pStyle w:val="71"/>
        <w:rPr>
          <w:rFonts w:ascii="幼圆" w:eastAsia="幼圆"/>
        </w:rPr>
      </w:pPr>
      <w:r w:rsidRPr="005A757D">
        <w:rPr>
          <w:rFonts w:ascii="幼圆" w:eastAsia="幼圆" w:hint="eastAsia"/>
        </w:rPr>
        <w:t>6．对有关机构及财政、税务、银行部门了解，检查财务工作，主动提供有关资料，如实反映情况。</w:t>
      </w:r>
    </w:p>
    <w:p w:rsidR="004740C3" w:rsidRPr="005A757D" w:rsidRDefault="004740C3" w:rsidP="007C4011">
      <w:pPr>
        <w:pStyle w:val="71"/>
        <w:rPr>
          <w:rFonts w:ascii="幼圆" w:eastAsia="幼圆"/>
        </w:rPr>
      </w:pPr>
      <w:r w:rsidRPr="005A757D">
        <w:rPr>
          <w:rFonts w:ascii="幼圆" w:eastAsia="幼圆" w:hint="eastAsia"/>
        </w:rPr>
        <w:t>7．会同业务部门做好票据的发放、使用和管理工作。票证管理实行“专管”制度，专人保管，专库存放，存放有序，确保安全。</w:t>
      </w:r>
    </w:p>
    <w:p w:rsidR="004740C3" w:rsidRPr="005A757D" w:rsidRDefault="004740C3" w:rsidP="007C4011">
      <w:pPr>
        <w:pStyle w:val="71"/>
        <w:rPr>
          <w:rFonts w:ascii="幼圆" w:eastAsia="幼圆"/>
        </w:rPr>
      </w:pPr>
      <w:r w:rsidRPr="005A757D">
        <w:rPr>
          <w:rFonts w:ascii="幼圆" w:eastAsia="幼圆" w:hint="eastAsia"/>
        </w:rPr>
        <w:t>8．做好各项统计工作，按要求及时上报各种数据。</w:t>
      </w:r>
    </w:p>
    <w:p w:rsidR="004740C3" w:rsidRPr="005A757D" w:rsidRDefault="004740C3" w:rsidP="007C4011">
      <w:pPr>
        <w:pStyle w:val="71"/>
        <w:rPr>
          <w:rFonts w:ascii="幼圆" w:eastAsia="幼圆"/>
        </w:rPr>
      </w:pPr>
      <w:r w:rsidRPr="005A757D">
        <w:rPr>
          <w:rFonts w:ascii="幼圆" w:eastAsia="幼圆" w:hint="eastAsia"/>
        </w:rPr>
        <w:t>9．完成单位交给的其他工作。</w:t>
      </w:r>
    </w:p>
    <w:p w:rsidR="004966B6" w:rsidRPr="005A757D" w:rsidRDefault="004966B6" w:rsidP="007C4011">
      <w:pPr>
        <w:pStyle w:val="6"/>
        <w:rPr>
          <w:rFonts w:ascii="幼圆" w:eastAsia="幼圆"/>
        </w:rPr>
      </w:pPr>
      <w:r w:rsidRPr="005A757D">
        <w:rPr>
          <w:rFonts w:ascii="幼圆" w:eastAsia="幼圆" w:hint="eastAsia"/>
        </w:rPr>
        <w:t>账户管理岗位责任制</w:t>
      </w:r>
    </w:p>
    <w:p w:rsidR="00FE7261" w:rsidRPr="005A757D" w:rsidRDefault="00FE7261" w:rsidP="007C4011">
      <w:pPr>
        <w:pStyle w:val="71"/>
        <w:rPr>
          <w:rFonts w:ascii="幼圆" w:eastAsia="幼圆"/>
        </w:rPr>
      </w:pPr>
      <w:r w:rsidRPr="005A757D">
        <w:rPr>
          <w:rFonts w:ascii="幼圆" w:eastAsia="幼圆" w:hint="eastAsia"/>
        </w:rPr>
        <w:t>账户情况掌握：</w:t>
      </w:r>
    </w:p>
    <w:p w:rsidR="00FE7261" w:rsidRPr="005A757D" w:rsidRDefault="00FE7261" w:rsidP="007C4011">
      <w:pPr>
        <w:pStyle w:val="71"/>
        <w:rPr>
          <w:rFonts w:ascii="幼圆" w:eastAsia="幼圆"/>
        </w:rPr>
      </w:pPr>
      <w:r w:rsidRPr="005A757D">
        <w:rPr>
          <w:rFonts w:ascii="幼圆" w:eastAsia="幼圆" w:hint="eastAsia"/>
        </w:rPr>
        <w:t>1、完全了解单位所有账户资金情况（每日收付情况）、账户性质；掌握账户法人信息、网银信息、印鉴信息等</w:t>
      </w:r>
      <w:r w:rsidR="00587EE0" w:rsidRPr="005A757D">
        <w:rPr>
          <w:rFonts w:ascii="幼圆" w:eastAsia="幼圆" w:hint="eastAsia"/>
        </w:rPr>
        <w:t>。</w:t>
      </w:r>
    </w:p>
    <w:p w:rsidR="00FE7261" w:rsidRPr="005A757D" w:rsidRDefault="00FE7261" w:rsidP="007C4011">
      <w:pPr>
        <w:pStyle w:val="71"/>
        <w:rPr>
          <w:rFonts w:ascii="幼圆" w:eastAsia="幼圆"/>
        </w:rPr>
      </w:pPr>
      <w:r w:rsidRPr="005A757D">
        <w:rPr>
          <w:rFonts w:ascii="幼圆" w:eastAsia="幼圆" w:hint="eastAsia"/>
        </w:rPr>
        <w:t>2、开户销户：依据账户实际需求进行账户统一开户、销户和变更，填报‘开户、销户及变更账户申请表’，待上级机关批复后进行</w:t>
      </w:r>
      <w:r w:rsidRPr="005A757D">
        <w:rPr>
          <w:rFonts w:ascii="幼圆" w:eastAsia="幼圆" w:hint="eastAsia"/>
        </w:rPr>
        <w:lastRenderedPageBreak/>
        <w:t>统一办理</w:t>
      </w:r>
      <w:r w:rsidR="00587EE0" w:rsidRPr="005A757D">
        <w:rPr>
          <w:rFonts w:ascii="幼圆" w:eastAsia="幼圆" w:hint="eastAsia"/>
        </w:rPr>
        <w:t>。</w:t>
      </w:r>
    </w:p>
    <w:p w:rsidR="00FE7261" w:rsidRPr="005A757D" w:rsidRDefault="00FE7261" w:rsidP="007C4011">
      <w:pPr>
        <w:pStyle w:val="71"/>
        <w:rPr>
          <w:rFonts w:ascii="幼圆" w:eastAsia="幼圆"/>
        </w:rPr>
      </w:pPr>
      <w:r w:rsidRPr="005A757D">
        <w:rPr>
          <w:rFonts w:ascii="幼圆" w:eastAsia="幼圆" w:hint="eastAsia"/>
        </w:rPr>
        <w:t>账户管理：</w:t>
      </w:r>
    </w:p>
    <w:p w:rsidR="00FE7261" w:rsidRPr="005A757D" w:rsidRDefault="00FE7261" w:rsidP="007C4011">
      <w:pPr>
        <w:pStyle w:val="71"/>
        <w:rPr>
          <w:rFonts w:ascii="幼圆" w:eastAsia="幼圆"/>
        </w:rPr>
      </w:pPr>
      <w:r w:rsidRPr="005A757D">
        <w:rPr>
          <w:rFonts w:ascii="幼圆" w:eastAsia="幼圆" w:hint="eastAsia"/>
        </w:rPr>
        <w:t>1、印章维护管理：对单位所有财务章及部门骑缝章进行管理，制作印模，粘贴清晰标签，保证印章干净整洁</w:t>
      </w:r>
      <w:r w:rsidR="00587EE0" w:rsidRPr="005A757D">
        <w:rPr>
          <w:rFonts w:ascii="幼圆" w:eastAsia="幼圆" w:hint="eastAsia"/>
        </w:rPr>
        <w:t>。</w:t>
      </w:r>
    </w:p>
    <w:p w:rsidR="00FE7261" w:rsidRPr="005A757D" w:rsidRDefault="00FE7261" w:rsidP="007C4011">
      <w:pPr>
        <w:pStyle w:val="71"/>
        <w:rPr>
          <w:rFonts w:ascii="幼圆" w:eastAsia="幼圆"/>
        </w:rPr>
      </w:pPr>
      <w:r w:rsidRPr="005A757D">
        <w:rPr>
          <w:rFonts w:ascii="幼圆" w:eastAsia="幼圆" w:hint="eastAsia"/>
        </w:rPr>
        <w:t>2、实时关注网银交易情况，付款出账情况，确保每个账户不透支</w:t>
      </w:r>
      <w:r w:rsidR="00587EE0" w:rsidRPr="005A757D">
        <w:rPr>
          <w:rFonts w:ascii="幼圆" w:eastAsia="幼圆" w:hint="eastAsia"/>
        </w:rPr>
        <w:t>。</w:t>
      </w:r>
    </w:p>
    <w:p w:rsidR="00FE7261" w:rsidRPr="005A757D" w:rsidRDefault="00FE7261" w:rsidP="007C4011">
      <w:pPr>
        <w:pStyle w:val="71"/>
        <w:rPr>
          <w:rFonts w:ascii="幼圆" w:eastAsia="幼圆"/>
        </w:rPr>
      </w:pPr>
      <w:r w:rsidRPr="005A757D">
        <w:rPr>
          <w:rFonts w:ascii="幼圆" w:eastAsia="幼圆" w:hint="eastAsia"/>
        </w:rPr>
        <w:t>3、及时清理借支（原则上借支不过月），向经办人催收发票</w:t>
      </w:r>
      <w:r w:rsidR="00587EE0" w:rsidRPr="005A757D">
        <w:rPr>
          <w:rFonts w:ascii="幼圆" w:eastAsia="幼圆" w:hint="eastAsia"/>
        </w:rPr>
        <w:t>。</w:t>
      </w:r>
    </w:p>
    <w:p w:rsidR="00FE7261" w:rsidRPr="005A757D" w:rsidRDefault="00FE7261" w:rsidP="007C4011">
      <w:pPr>
        <w:pStyle w:val="71"/>
        <w:rPr>
          <w:rFonts w:ascii="幼圆" w:eastAsia="幼圆"/>
        </w:rPr>
      </w:pPr>
      <w:r w:rsidRPr="005A757D">
        <w:rPr>
          <w:rFonts w:ascii="幼圆" w:eastAsia="幼圆" w:hint="eastAsia"/>
        </w:rPr>
        <w:t>4、配合各项审计工作</w:t>
      </w:r>
      <w:r w:rsidR="00587EE0" w:rsidRPr="005A757D">
        <w:rPr>
          <w:rFonts w:ascii="幼圆" w:eastAsia="幼圆" w:hint="eastAsia"/>
        </w:rPr>
        <w:t>。</w:t>
      </w:r>
    </w:p>
    <w:p w:rsidR="004966B6" w:rsidRPr="005A757D" w:rsidRDefault="004966B6" w:rsidP="007C4011">
      <w:pPr>
        <w:pStyle w:val="6"/>
        <w:rPr>
          <w:rFonts w:ascii="幼圆" w:eastAsia="幼圆"/>
        </w:rPr>
      </w:pPr>
      <w:r w:rsidRPr="005A757D">
        <w:rPr>
          <w:rFonts w:ascii="幼圆" w:eastAsia="幼圆" w:hint="eastAsia"/>
        </w:rPr>
        <w:t>印章管理岗位责任制</w:t>
      </w:r>
    </w:p>
    <w:p w:rsidR="00526952" w:rsidRPr="005A757D" w:rsidRDefault="00526952" w:rsidP="007C4011">
      <w:pPr>
        <w:pStyle w:val="71"/>
        <w:rPr>
          <w:rFonts w:ascii="幼圆" w:eastAsia="幼圆"/>
        </w:rPr>
      </w:pPr>
      <w:r w:rsidRPr="005A757D">
        <w:rPr>
          <w:rFonts w:ascii="幼圆" w:eastAsia="幼圆" w:hint="eastAsia"/>
        </w:rPr>
        <w:t>1、印章必须有专人负责保管，加锁存放，搞好防盗、防火，确保规范使用和绝对安全，防止滥用和盗用印章。</w:t>
      </w:r>
    </w:p>
    <w:p w:rsidR="00526952" w:rsidRPr="005A757D" w:rsidRDefault="00526952" w:rsidP="007C4011">
      <w:pPr>
        <w:pStyle w:val="71"/>
        <w:rPr>
          <w:rFonts w:ascii="幼圆" w:eastAsia="幼圆"/>
        </w:rPr>
      </w:pPr>
      <w:r w:rsidRPr="005A757D">
        <w:rPr>
          <w:rFonts w:ascii="幼圆" w:eastAsia="幼圆" w:hint="eastAsia"/>
        </w:rPr>
        <w:t>2、实行审批制度，使用印章必须有主管领导签字或指示。</w:t>
      </w:r>
    </w:p>
    <w:p w:rsidR="00526952" w:rsidRPr="005A757D" w:rsidRDefault="00526952" w:rsidP="007C4011">
      <w:pPr>
        <w:pStyle w:val="71"/>
        <w:rPr>
          <w:rFonts w:ascii="幼圆" w:eastAsia="幼圆"/>
        </w:rPr>
      </w:pPr>
      <w:r w:rsidRPr="005A757D">
        <w:rPr>
          <w:rFonts w:ascii="幼圆" w:eastAsia="幼圆" w:hint="eastAsia"/>
        </w:rPr>
        <w:t>3、实行审核制度，保管人必须认真审查用章事由的真实性、合法性和合理性。</w:t>
      </w:r>
    </w:p>
    <w:p w:rsidR="00526952" w:rsidRPr="005A757D" w:rsidRDefault="00526952" w:rsidP="007C4011">
      <w:pPr>
        <w:pStyle w:val="71"/>
        <w:rPr>
          <w:rFonts w:ascii="幼圆" w:eastAsia="幼圆"/>
        </w:rPr>
      </w:pPr>
      <w:r w:rsidRPr="005A757D">
        <w:rPr>
          <w:rFonts w:ascii="幼圆" w:eastAsia="幼圆" w:hint="eastAsia"/>
        </w:rPr>
        <w:t>4、实行登记制度，保管人必须将有关事项登记清楚，经办人签字。登记表应妥善保管，存档备查。</w:t>
      </w:r>
    </w:p>
    <w:p w:rsidR="00526952" w:rsidRPr="005A757D" w:rsidRDefault="00526952" w:rsidP="007C4011">
      <w:pPr>
        <w:pStyle w:val="71"/>
        <w:rPr>
          <w:rFonts w:ascii="幼圆" w:eastAsia="幼圆"/>
        </w:rPr>
      </w:pPr>
      <w:r w:rsidRPr="005A757D">
        <w:rPr>
          <w:rFonts w:ascii="幼圆" w:eastAsia="幼圆" w:hint="eastAsia"/>
        </w:rPr>
        <w:t>5、重要文件需用印章时，必须有主管领导签字并存档保管。</w:t>
      </w:r>
    </w:p>
    <w:p w:rsidR="00526952" w:rsidRPr="005A757D" w:rsidRDefault="00526952" w:rsidP="007C4011">
      <w:pPr>
        <w:pStyle w:val="71"/>
        <w:rPr>
          <w:rFonts w:ascii="幼圆" w:eastAsia="幼圆"/>
        </w:rPr>
      </w:pPr>
      <w:r w:rsidRPr="005A757D">
        <w:rPr>
          <w:rFonts w:ascii="幼圆" w:eastAsia="幼圆" w:hint="eastAsia"/>
        </w:rPr>
        <w:t>6、需携带印章到其他部门办理手续，应履行交接签字手续。交回印章时，由保管员签收。</w:t>
      </w:r>
    </w:p>
    <w:p w:rsidR="00526952" w:rsidRPr="005A757D" w:rsidRDefault="00526952" w:rsidP="007C4011">
      <w:pPr>
        <w:pStyle w:val="71"/>
        <w:rPr>
          <w:rFonts w:ascii="幼圆" w:eastAsia="幼圆"/>
        </w:rPr>
      </w:pPr>
      <w:r w:rsidRPr="005A757D">
        <w:rPr>
          <w:rFonts w:ascii="幼圆" w:eastAsia="幼圆" w:hint="eastAsia"/>
        </w:rPr>
        <w:t>7、加盖印章时印模位置必须符合规范要求，印模端正，字迹清楚。</w:t>
      </w:r>
    </w:p>
    <w:p w:rsidR="00526952" w:rsidRPr="005A757D" w:rsidRDefault="00526952" w:rsidP="007C4011">
      <w:pPr>
        <w:pStyle w:val="71"/>
        <w:rPr>
          <w:rFonts w:ascii="幼圆" w:eastAsia="幼圆"/>
        </w:rPr>
      </w:pPr>
      <w:r w:rsidRPr="005A757D">
        <w:rPr>
          <w:rFonts w:ascii="幼圆" w:eastAsia="幼圆" w:hint="eastAsia"/>
        </w:rPr>
        <w:t>8、加盖印章需轻拿稳压，用力均匀，避免用力过猛，禁止甩扔、</w:t>
      </w:r>
      <w:r w:rsidRPr="005A757D">
        <w:rPr>
          <w:rFonts w:ascii="幼圆" w:eastAsia="幼圆" w:hint="eastAsia"/>
        </w:rPr>
        <w:lastRenderedPageBreak/>
        <w:t>投掷或硬砸。</w:t>
      </w:r>
    </w:p>
    <w:p w:rsidR="00526952" w:rsidRPr="005A757D" w:rsidRDefault="00526952" w:rsidP="007C4011">
      <w:pPr>
        <w:pStyle w:val="71"/>
        <w:rPr>
          <w:rFonts w:ascii="幼圆" w:eastAsia="幼圆"/>
        </w:rPr>
      </w:pPr>
      <w:r w:rsidRPr="005A757D">
        <w:rPr>
          <w:rFonts w:ascii="幼圆" w:eastAsia="幼圆" w:hint="eastAsia"/>
        </w:rPr>
        <w:t>9、保管人负责定期年检，及时加注印油。</w:t>
      </w:r>
    </w:p>
    <w:p w:rsidR="00526952" w:rsidRPr="005A757D" w:rsidRDefault="00526952" w:rsidP="007C4011">
      <w:pPr>
        <w:pStyle w:val="71"/>
        <w:rPr>
          <w:rFonts w:ascii="幼圆" w:eastAsia="幼圆"/>
        </w:rPr>
      </w:pPr>
      <w:r w:rsidRPr="005A757D">
        <w:rPr>
          <w:rFonts w:ascii="幼圆" w:eastAsia="幼圆" w:hint="eastAsia"/>
        </w:rPr>
        <w:t>10、印章移交须经主管领导批准，移交人和接收人必须签字，并加盖印模。</w:t>
      </w:r>
    </w:p>
    <w:p w:rsidR="004966B6" w:rsidRPr="005A757D" w:rsidRDefault="004966B6" w:rsidP="007C4011">
      <w:pPr>
        <w:pStyle w:val="6"/>
        <w:rPr>
          <w:rFonts w:ascii="幼圆" w:eastAsia="幼圆"/>
        </w:rPr>
      </w:pPr>
      <w:r w:rsidRPr="005A757D">
        <w:rPr>
          <w:rFonts w:ascii="幼圆" w:eastAsia="幼圆" w:hint="eastAsia"/>
        </w:rPr>
        <w:t>采购验收管理岗位责任制</w:t>
      </w:r>
    </w:p>
    <w:p w:rsidR="005B5230" w:rsidRPr="005A757D" w:rsidRDefault="005B5230" w:rsidP="007C4011">
      <w:pPr>
        <w:pStyle w:val="71"/>
        <w:rPr>
          <w:rFonts w:ascii="幼圆" w:eastAsia="幼圆"/>
        </w:rPr>
      </w:pPr>
      <w:r w:rsidRPr="005A757D">
        <w:rPr>
          <w:rFonts w:ascii="幼圆" w:eastAsia="幼圆" w:hint="eastAsia"/>
        </w:rPr>
        <w:t>1、遵守国有资产管理规定，维护国有资产的安全和完整，防止国有资产流失，优化资产管理，提高资产使用效益，改善办公条件，确保单位各项工作的正常运转。</w:t>
      </w:r>
    </w:p>
    <w:p w:rsidR="005B5230" w:rsidRPr="005A757D" w:rsidRDefault="005B5230" w:rsidP="007C4011">
      <w:pPr>
        <w:pStyle w:val="71"/>
        <w:rPr>
          <w:rFonts w:ascii="幼圆" w:eastAsia="幼圆"/>
        </w:rPr>
      </w:pPr>
      <w:r w:rsidRPr="005A757D">
        <w:rPr>
          <w:rFonts w:ascii="幼圆" w:eastAsia="幼圆" w:hint="eastAsia"/>
        </w:rPr>
        <w:t>2、政治、思想品质好，工作积极认真，有高度的责任心。</w:t>
      </w:r>
    </w:p>
    <w:p w:rsidR="005B5230" w:rsidRPr="005A757D" w:rsidRDefault="005B5230" w:rsidP="007C4011">
      <w:pPr>
        <w:pStyle w:val="71"/>
        <w:rPr>
          <w:rFonts w:ascii="幼圆" w:eastAsia="幼圆"/>
        </w:rPr>
      </w:pPr>
      <w:r w:rsidRPr="005A757D">
        <w:rPr>
          <w:rFonts w:ascii="幼圆" w:eastAsia="幼圆" w:hint="eastAsia"/>
        </w:rPr>
        <w:t>3、养成良好的好学习惯，刻苦学习各方面知识（特别是专业知识），更好地磨练提高自身素质，适应新阶段各方面的工作要求。</w:t>
      </w:r>
    </w:p>
    <w:p w:rsidR="005B5230" w:rsidRPr="005A757D" w:rsidRDefault="005B5230" w:rsidP="007C4011">
      <w:pPr>
        <w:pStyle w:val="71"/>
        <w:rPr>
          <w:rFonts w:ascii="幼圆" w:eastAsia="幼圆"/>
        </w:rPr>
      </w:pPr>
      <w:r w:rsidRPr="005A757D">
        <w:rPr>
          <w:rFonts w:ascii="幼圆" w:eastAsia="幼圆" w:hint="eastAsia"/>
        </w:rPr>
        <w:t>4、政府采购做到人员落实，经费落实，任务落实，责任落实。</w:t>
      </w:r>
    </w:p>
    <w:p w:rsidR="005B5230" w:rsidRPr="005A757D" w:rsidRDefault="005B5230" w:rsidP="007C4011">
      <w:pPr>
        <w:pStyle w:val="71"/>
        <w:rPr>
          <w:rFonts w:ascii="幼圆" w:eastAsia="幼圆"/>
        </w:rPr>
      </w:pPr>
      <w:r w:rsidRPr="005A757D">
        <w:rPr>
          <w:rFonts w:ascii="幼圆" w:eastAsia="幼圆" w:hint="eastAsia"/>
        </w:rPr>
        <w:t>5、自觉增强依法行政，依法采购意识和能力。认真阅读理解掌握法律、法规和文件精神，做到灵活运用，落实政府采购政策的功能，全面规范政府采购行为。</w:t>
      </w:r>
    </w:p>
    <w:p w:rsidR="005B5230" w:rsidRPr="005A757D" w:rsidRDefault="005B5230" w:rsidP="007C4011">
      <w:pPr>
        <w:pStyle w:val="71"/>
        <w:rPr>
          <w:rFonts w:ascii="幼圆" w:eastAsia="幼圆"/>
        </w:rPr>
      </w:pPr>
      <w:r w:rsidRPr="005A757D">
        <w:rPr>
          <w:rFonts w:ascii="幼圆" w:eastAsia="幼圆" w:hint="eastAsia"/>
        </w:rPr>
        <w:t>6、严格遵守贯彻执行政府采购法律制度，选择正确的最适合的方式依法进行政府采购工作。纠正错误观念和不正当交易行为，堵塞管理与操作执行的漏洞。</w:t>
      </w:r>
    </w:p>
    <w:p w:rsidR="005B5230" w:rsidRPr="005A757D" w:rsidRDefault="005B5230" w:rsidP="007C4011">
      <w:pPr>
        <w:pStyle w:val="71"/>
        <w:rPr>
          <w:rFonts w:ascii="幼圆" w:eastAsia="幼圆"/>
        </w:rPr>
      </w:pPr>
      <w:r w:rsidRPr="005A757D">
        <w:rPr>
          <w:rFonts w:ascii="幼圆" w:eastAsia="幼圆" w:hint="eastAsia"/>
        </w:rPr>
        <w:t>7、按政府采购监管部门要求及时报送有关资料和公布采购信息。</w:t>
      </w:r>
    </w:p>
    <w:p w:rsidR="005B5230" w:rsidRPr="005A757D" w:rsidRDefault="005B5230" w:rsidP="007C4011">
      <w:pPr>
        <w:pStyle w:val="71"/>
        <w:rPr>
          <w:rFonts w:ascii="幼圆" w:eastAsia="幼圆"/>
        </w:rPr>
      </w:pPr>
      <w:r w:rsidRPr="005A757D">
        <w:rPr>
          <w:rFonts w:ascii="幼圆" w:eastAsia="幼圆" w:hint="eastAsia"/>
        </w:rPr>
        <w:t>8、严守机密，防止信息外流。</w:t>
      </w:r>
    </w:p>
    <w:p w:rsidR="005B5230" w:rsidRPr="005A757D" w:rsidRDefault="005B5230" w:rsidP="007C4011">
      <w:pPr>
        <w:pStyle w:val="71"/>
        <w:rPr>
          <w:rFonts w:ascii="幼圆" w:eastAsia="幼圆"/>
        </w:rPr>
      </w:pPr>
      <w:r w:rsidRPr="005A757D">
        <w:rPr>
          <w:rFonts w:ascii="幼圆" w:eastAsia="幼圆" w:hint="eastAsia"/>
        </w:rPr>
        <w:t>9、密切跟踪有关项目实施的进度，严格验收工作制度，竣工后及时配合相关部门，做好审计、决算工作。</w:t>
      </w:r>
    </w:p>
    <w:p w:rsidR="005B5230" w:rsidRPr="005A757D" w:rsidRDefault="005B5230" w:rsidP="007C4011">
      <w:pPr>
        <w:pStyle w:val="71"/>
        <w:rPr>
          <w:rFonts w:ascii="幼圆" w:eastAsia="幼圆"/>
        </w:rPr>
      </w:pPr>
      <w:r w:rsidRPr="005A757D">
        <w:rPr>
          <w:rFonts w:ascii="幼圆" w:eastAsia="幼圆" w:hint="eastAsia"/>
        </w:rPr>
        <w:lastRenderedPageBreak/>
        <w:t>10、按规定或合同条款及时支付资金，严格控制超计划投资，确保各项工作的顺利完成。</w:t>
      </w:r>
    </w:p>
    <w:p w:rsidR="005B5230" w:rsidRPr="005A757D" w:rsidRDefault="005B5230" w:rsidP="007C4011">
      <w:pPr>
        <w:pStyle w:val="71"/>
        <w:rPr>
          <w:rFonts w:ascii="幼圆" w:eastAsia="幼圆"/>
        </w:rPr>
      </w:pPr>
      <w:r w:rsidRPr="005A757D">
        <w:rPr>
          <w:rFonts w:ascii="幼圆" w:eastAsia="幼圆" w:hint="eastAsia"/>
        </w:rPr>
        <w:t>11、项目资金严格按批准的项目和用途使用，不准自行改变项目内容，扩大使用范围，避免专项专款专用资金挪作其他用途。努力节省支出，充分发挥资金整体效益，提高财政性资金的使用效益，促进公平交易，维护市场竞争秩序。</w:t>
      </w:r>
    </w:p>
    <w:p w:rsidR="004966B6" w:rsidRPr="005A757D" w:rsidRDefault="004966B6" w:rsidP="007C4011">
      <w:pPr>
        <w:pStyle w:val="6"/>
        <w:rPr>
          <w:rFonts w:ascii="幼圆" w:eastAsia="幼圆"/>
        </w:rPr>
      </w:pPr>
      <w:r w:rsidRPr="005A757D">
        <w:rPr>
          <w:rFonts w:ascii="幼圆" w:eastAsia="幼圆" w:hint="eastAsia"/>
        </w:rPr>
        <w:t>资产管理员岗位责任制</w:t>
      </w:r>
    </w:p>
    <w:p w:rsidR="007B32A3" w:rsidRPr="005A757D" w:rsidRDefault="007B32A3" w:rsidP="007C4011">
      <w:pPr>
        <w:pStyle w:val="71"/>
        <w:rPr>
          <w:rFonts w:ascii="幼圆" w:eastAsia="幼圆"/>
        </w:rPr>
      </w:pPr>
      <w:r w:rsidRPr="005A757D">
        <w:rPr>
          <w:rFonts w:ascii="幼圆" w:eastAsia="幼圆" w:hint="eastAsia"/>
        </w:rPr>
        <w:t>1、认真贯彻执行有关固定资产管理的法律、法规和制度，熟练掌握固定资产管理的有关规定，提高工作责任心和事业心</w:t>
      </w:r>
      <w:r w:rsidR="00587EE0" w:rsidRPr="005A757D">
        <w:rPr>
          <w:rFonts w:ascii="幼圆" w:eastAsia="幼圆" w:hint="eastAsia"/>
        </w:rPr>
        <w:t>。</w:t>
      </w:r>
    </w:p>
    <w:p w:rsidR="007B32A3" w:rsidRPr="005A757D" w:rsidRDefault="007B32A3" w:rsidP="007C4011">
      <w:pPr>
        <w:pStyle w:val="71"/>
        <w:rPr>
          <w:rFonts w:ascii="幼圆" w:eastAsia="幼圆"/>
        </w:rPr>
      </w:pPr>
      <w:r w:rsidRPr="005A757D">
        <w:rPr>
          <w:rFonts w:ascii="幼圆" w:eastAsia="幼圆" w:hint="eastAsia"/>
        </w:rPr>
        <w:t>2、落实“谁使用谁保管”的责任，督促本部门使用人按要求使用、检修、维护资产并做好使用情况记录，确保资产的寿命和使用效 率</w:t>
      </w:r>
      <w:r w:rsidR="00587EE0" w:rsidRPr="005A757D">
        <w:rPr>
          <w:rFonts w:ascii="幼圆" w:eastAsia="幼圆" w:hint="eastAsia"/>
        </w:rPr>
        <w:t>。</w:t>
      </w:r>
    </w:p>
    <w:p w:rsidR="007B32A3" w:rsidRPr="005A757D" w:rsidRDefault="007B32A3" w:rsidP="007C4011">
      <w:pPr>
        <w:pStyle w:val="71"/>
        <w:rPr>
          <w:rFonts w:ascii="幼圆" w:eastAsia="幼圆"/>
        </w:rPr>
      </w:pPr>
      <w:r w:rsidRPr="005A757D">
        <w:rPr>
          <w:rFonts w:ascii="幼圆" w:eastAsia="幼圆" w:hint="eastAsia"/>
        </w:rPr>
        <w:t>3、对本部门的固定资产进行清查、登记、统计、汇总及日常监督检查工作，做到账账、账卡、账物相符</w:t>
      </w:r>
      <w:r w:rsidR="00587EE0" w:rsidRPr="005A757D">
        <w:rPr>
          <w:rFonts w:ascii="幼圆" w:eastAsia="幼圆" w:hint="eastAsia"/>
        </w:rPr>
        <w:t>。</w:t>
      </w:r>
    </w:p>
    <w:p w:rsidR="007B32A3" w:rsidRPr="005A757D" w:rsidRDefault="007B32A3" w:rsidP="007C4011">
      <w:pPr>
        <w:pStyle w:val="71"/>
        <w:rPr>
          <w:rFonts w:ascii="幼圆" w:eastAsia="幼圆"/>
        </w:rPr>
      </w:pPr>
      <w:r w:rsidRPr="005A757D">
        <w:rPr>
          <w:rFonts w:ascii="幼圆" w:eastAsia="幼圆" w:hint="eastAsia"/>
        </w:rPr>
        <w:t>4、对超过使用期限、无使用价值或其他特殊原因需处置的资产，应及时上报，提出资产处置申请，按规定程序办理资产处置手续，资产报损、报废应严格按资产管理部门的要求进行办理</w:t>
      </w:r>
      <w:r w:rsidR="00587EE0" w:rsidRPr="005A757D">
        <w:rPr>
          <w:rFonts w:ascii="幼圆" w:eastAsia="幼圆" w:hint="eastAsia"/>
        </w:rPr>
        <w:t>。</w:t>
      </w:r>
    </w:p>
    <w:p w:rsidR="007B32A3" w:rsidRPr="005A757D" w:rsidRDefault="007B32A3" w:rsidP="007C4011">
      <w:pPr>
        <w:pStyle w:val="71"/>
        <w:rPr>
          <w:rFonts w:ascii="幼圆" w:eastAsia="幼圆"/>
        </w:rPr>
      </w:pPr>
      <w:r w:rsidRPr="005A757D">
        <w:rPr>
          <w:rFonts w:ascii="幼圆" w:eastAsia="幼圆" w:hint="eastAsia"/>
        </w:rPr>
        <w:t>5、合理配置与调配本部门资产，提高利用率，避免资源浪费。对在资产使用、管理过程中存在的问题，应及时与资产管理归口部门取得联系</w:t>
      </w:r>
      <w:r w:rsidR="00587EE0" w:rsidRPr="005A757D">
        <w:rPr>
          <w:rFonts w:ascii="幼圆" w:eastAsia="幼圆" w:hint="eastAsia"/>
        </w:rPr>
        <w:t>。</w:t>
      </w:r>
    </w:p>
    <w:p w:rsidR="007B32A3" w:rsidRPr="005A757D" w:rsidRDefault="007B32A3" w:rsidP="007C4011">
      <w:pPr>
        <w:pStyle w:val="71"/>
        <w:rPr>
          <w:rFonts w:ascii="幼圆" w:eastAsia="幼圆"/>
        </w:rPr>
      </w:pPr>
      <w:r w:rsidRPr="005A757D">
        <w:rPr>
          <w:rFonts w:ascii="幼圆" w:eastAsia="幼圆" w:hint="eastAsia"/>
        </w:rPr>
        <w:t>6、负责做好本部门资产档案的收集、整理和管理工作，设立本部门固定资产的台账，协助资产管理部门做好资产清查盘点工作，及</w:t>
      </w:r>
      <w:r w:rsidRPr="005A757D">
        <w:rPr>
          <w:rFonts w:ascii="幼圆" w:eastAsia="幼圆" w:hint="eastAsia"/>
        </w:rPr>
        <w:lastRenderedPageBreak/>
        <w:t>时办理调出、离退人员领用物品的归还工作。</w:t>
      </w:r>
    </w:p>
    <w:p w:rsidR="004966B6" w:rsidRPr="005A757D" w:rsidRDefault="004966B6" w:rsidP="007C4011">
      <w:pPr>
        <w:pStyle w:val="6"/>
        <w:rPr>
          <w:rFonts w:ascii="幼圆" w:eastAsia="幼圆"/>
        </w:rPr>
      </w:pPr>
      <w:bookmarkStart w:id="292" w:name="jsxm_2"/>
      <w:r w:rsidRPr="005A757D">
        <w:rPr>
          <w:rFonts w:ascii="幼圆" w:eastAsia="幼圆" w:hint="eastAsia"/>
        </w:rPr>
        <w:t>建设项目管理岗位责任制</w:t>
      </w:r>
    </w:p>
    <w:p w:rsidR="00A0451D" w:rsidRPr="005A757D" w:rsidRDefault="00A0451D" w:rsidP="007C4011">
      <w:pPr>
        <w:pStyle w:val="71"/>
        <w:rPr>
          <w:rFonts w:ascii="幼圆" w:eastAsia="幼圆"/>
        </w:rPr>
      </w:pPr>
      <w:r w:rsidRPr="005A757D">
        <w:rPr>
          <w:rFonts w:ascii="幼圆" w:eastAsia="幼圆" w:hint="eastAsia"/>
        </w:rPr>
        <w:t>1、认真贯彻执行有关建设项目管理的法律、法规和制度，熟练掌握建设项目管理的有关规定，提高工作责任心和事业心</w:t>
      </w:r>
      <w:r w:rsidR="00587EE0" w:rsidRPr="005A757D">
        <w:rPr>
          <w:rFonts w:ascii="幼圆" w:eastAsia="幼圆" w:hint="eastAsia"/>
        </w:rPr>
        <w:t>。</w:t>
      </w:r>
    </w:p>
    <w:p w:rsidR="00A0451D" w:rsidRPr="005A757D" w:rsidRDefault="00A0451D" w:rsidP="007C4011">
      <w:pPr>
        <w:pStyle w:val="71"/>
        <w:rPr>
          <w:rFonts w:ascii="幼圆" w:eastAsia="幼圆"/>
        </w:rPr>
      </w:pPr>
      <w:r w:rsidRPr="005A757D">
        <w:rPr>
          <w:rFonts w:ascii="幼圆" w:eastAsia="幼圆" w:hint="eastAsia"/>
        </w:rPr>
        <w:t>2、对基层申报的基本建设立项申请，按规定把关并在三天内向</w:t>
      </w:r>
      <w:r w:rsidRPr="005A757D">
        <w:rPr>
          <w:rFonts w:ascii="幼圆" w:eastAsia="幼圆" w:hint="eastAsia"/>
          <w:color w:val="000000" w:themeColor="text1"/>
        </w:rPr>
        <w:t>单位领导或上级主管单位</w:t>
      </w:r>
      <w:r w:rsidRPr="005A757D">
        <w:rPr>
          <w:rFonts w:ascii="幼圆" w:eastAsia="幼圆" w:hint="eastAsia"/>
        </w:rPr>
        <w:t>转报，对批复（准）同意的申请及时反馈申请单位</w:t>
      </w:r>
      <w:r w:rsidR="00587EE0" w:rsidRPr="005A757D">
        <w:rPr>
          <w:rFonts w:ascii="幼圆" w:eastAsia="幼圆" w:hint="eastAsia"/>
        </w:rPr>
        <w:t>。</w:t>
      </w:r>
    </w:p>
    <w:p w:rsidR="00A0451D" w:rsidRPr="005A757D" w:rsidRDefault="00A0451D" w:rsidP="007C4011">
      <w:pPr>
        <w:pStyle w:val="71"/>
        <w:rPr>
          <w:rFonts w:ascii="幼圆" w:eastAsia="幼圆"/>
        </w:rPr>
      </w:pPr>
      <w:r w:rsidRPr="005A757D">
        <w:rPr>
          <w:rFonts w:ascii="幼圆" w:eastAsia="幼圆" w:hint="eastAsia"/>
        </w:rPr>
        <w:t>3、</w:t>
      </w:r>
      <w:r w:rsidRPr="005A757D">
        <w:rPr>
          <w:rFonts w:ascii="幼圆" w:eastAsia="幼圆" w:hint="eastAsia"/>
          <w:color w:val="000000" w:themeColor="text1"/>
        </w:rPr>
        <w:t>单位</w:t>
      </w:r>
      <w:r w:rsidRPr="005A757D">
        <w:rPr>
          <w:rFonts w:ascii="幼圆" w:eastAsia="幼圆" w:hint="eastAsia"/>
        </w:rPr>
        <w:t>的基建项目从立项报批、工程招标、施工管理到竣工审计等方面都严格执行各项基本建设管理规定，确保全程透明、质量达标，无违规操作、无违纪行为。</w:t>
      </w:r>
      <w:bookmarkEnd w:id="292"/>
    </w:p>
    <w:p w:rsidR="004966B6" w:rsidRPr="005A757D" w:rsidRDefault="004966B6" w:rsidP="007C4011">
      <w:pPr>
        <w:pStyle w:val="6"/>
        <w:rPr>
          <w:rFonts w:ascii="幼圆" w:eastAsia="幼圆"/>
        </w:rPr>
      </w:pPr>
      <w:bookmarkStart w:id="293" w:name="htgl_2"/>
      <w:r w:rsidRPr="005A757D">
        <w:rPr>
          <w:rFonts w:ascii="幼圆" w:eastAsia="幼圆" w:hint="eastAsia"/>
        </w:rPr>
        <w:t>合同管理岗位责任制</w:t>
      </w:r>
    </w:p>
    <w:p w:rsidR="007D7F6A" w:rsidRPr="005A757D" w:rsidRDefault="007D7F6A" w:rsidP="007C4011">
      <w:pPr>
        <w:pStyle w:val="71"/>
        <w:rPr>
          <w:rFonts w:ascii="幼圆" w:eastAsia="幼圆"/>
        </w:rPr>
      </w:pPr>
      <w:r w:rsidRPr="005A757D">
        <w:rPr>
          <w:rFonts w:ascii="幼圆" w:eastAsia="幼圆" w:hint="eastAsia"/>
        </w:rPr>
        <w:t>1、范本编制规范、合法。</w:t>
      </w:r>
    </w:p>
    <w:p w:rsidR="007D7F6A" w:rsidRPr="005A757D" w:rsidRDefault="007D7F6A" w:rsidP="007C4011">
      <w:pPr>
        <w:pStyle w:val="71"/>
        <w:rPr>
          <w:rFonts w:ascii="幼圆" w:eastAsia="幼圆"/>
        </w:rPr>
      </w:pPr>
      <w:r w:rsidRPr="005A757D">
        <w:rPr>
          <w:rFonts w:ascii="幼圆" w:eastAsia="幼圆" w:hint="eastAsia"/>
        </w:rPr>
        <w:t>2、严格执行合同管理制度。</w:t>
      </w:r>
    </w:p>
    <w:p w:rsidR="007D7F6A" w:rsidRPr="005A757D" w:rsidRDefault="007D7F6A" w:rsidP="007C4011">
      <w:pPr>
        <w:pStyle w:val="71"/>
        <w:rPr>
          <w:rFonts w:ascii="幼圆" w:eastAsia="幼圆"/>
        </w:rPr>
      </w:pPr>
      <w:r w:rsidRPr="005A757D">
        <w:rPr>
          <w:rFonts w:ascii="幼圆" w:eastAsia="幼圆" w:hint="eastAsia"/>
        </w:rPr>
        <w:t>3、合同审核、盖章严格按照流程。</w:t>
      </w:r>
    </w:p>
    <w:p w:rsidR="007D7F6A" w:rsidRPr="005A757D" w:rsidRDefault="007D7F6A" w:rsidP="007C4011">
      <w:pPr>
        <w:pStyle w:val="71"/>
        <w:rPr>
          <w:rFonts w:ascii="幼圆" w:eastAsia="幼圆"/>
        </w:rPr>
      </w:pPr>
      <w:r w:rsidRPr="005A757D">
        <w:rPr>
          <w:rFonts w:ascii="幼圆" w:eastAsia="幼圆" w:hint="eastAsia"/>
        </w:rPr>
        <w:t>4、与承办部门、法律顾问、乙方等沟通要及时。</w:t>
      </w:r>
    </w:p>
    <w:p w:rsidR="007D7F6A" w:rsidRPr="005A757D" w:rsidRDefault="007D7F6A" w:rsidP="007C4011">
      <w:pPr>
        <w:pStyle w:val="71"/>
        <w:rPr>
          <w:rFonts w:ascii="幼圆" w:eastAsia="幼圆"/>
        </w:rPr>
      </w:pPr>
      <w:r w:rsidRPr="005A757D">
        <w:rPr>
          <w:rFonts w:ascii="幼圆" w:eastAsia="幼圆" w:hint="eastAsia"/>
        </w:rPr>
        <w:t>5、合同信息登记要详细、准确、及时。</w:t>
      </w:r>
    </w:p>
    <w:p w:rsidR="007D7F6A" w:rsidRPr="005A757D" w:rsidRDefault="007D7F6A" w:rsidP="007C4011">
      <w:pPr>
        <w:pStyle w:val="71"/>
        <w:rPr>
          <w:rFonts w:ascii="幼圆" w:eastAsia="幼圆"/>
        </w:rPr>
      </w:pPr>
      <w:r w:rsidRPr="005A757D">
        <w:rPr>
          <w:rFonts w:ascii="幼圆" w:eastAsia="幼圆" w:hint="eastAsia"/>
        </w:rPr>
        <w:t>6、对合同信息要保密。</w:t>
      </w:r>
    </w:p>
    <w:p w:rsidR="007D7F6A" w:rsidRPr="005A757D" w:rsidRDefault="007D7F6A" w:rsidP="007C4011">
      <w:pPr>
        <w:pStyle w:val="71"/>
        <w:rPr>
          <w:rFonts w:ascii="幼圆" w:eastAsia="幼圆"/>
        </w:rPr>
      </w:pPr>
      <w:r w:rsidRPr="005A757D">
        <w:rPr>
          <w:rFonts w:ascii="幼圆" w:eastAsia="幼圆" w:hint="eastAsia"/>
        </w:rPr>
        <w:t>7、合同资料存放有序、便于查找。</w:t>
      </w:r>
    </w:p>
    <w:p w:rsidR="007D7F6A" w:rsidRPr="005A757D" w:rsidRDefault="007D7F6A" w:rsidP="007C4011">
      <w:pPr>
        <w:pStyle w:val="71"/>
        <w:rPr>
          <w:rFonts w:ascii="幼圆" w:eastAsia="幼圆"/>
        </w:rPr>
      </w:pPr>
      <w:r w:rsidRPr="005A757D">
        <w:rPr>
          <w:rFonts w:ascii="幼圆" w:eastAsia="幼圆" w:hint="eastAsia"/>
        </w:rPr>
        <w:t>8、熟悉合同的拟定及管理，对各种资料的收集、整理、归档工作。</w:t>
      </w:r>
    </w:p>
    <w:p w:rsidR="007D7F6A" w:rsidRPr="005A757D" w:rsidRDefault="007D7F6A" w:rsidP="007C4011">
      <w:pPr>
        <w:pStyle w:val="71"/>
        <w:rPr>
          <w:rFonts w:ascii="幼圆" w:eastAsia="幼圆"/>
        </w:rPr>
      </w:pPr>
      <w:r w:rsidRPr="005A757D">
        <w:rPr>
          <w:rFonts w:ascii="幼圆" w:eastAsia="幼圆" w:hint="eastAsia"/>
        </w:rPr>
        <w:t>9、负责审查各类工程合同的证件齐全。</w:t>
      </w:r>
    </w:p>
    <w:p w:rsidR="007D7F6A" w:rsidRPr="005A757D" w:rsidRDefault="007D7F6A" w:rsidP="007C4011">
      <w:pPr>
        <w:pStyle w:val="71"/>
        <w:rPr>
          <w:rFonts w:ascii="幼圆" w:eastAsia="幼圆"/>
        </w:rPr>
      </w:pPr>
      <w:r w:rsidRPr="005A757D">
        <w:rPr>
          <w:rFonts w:ascii="幼圆" w:eastAsia="幼圆" w:hint="eastAsia"/>
        </w:rPr>
        <w:t>10、负责汇总合同签订、执行情况。</w:t>
      </w:r>
    </w:p>
    <w:p w:rsidR="007D7F6A" w:rsidRPr="005A757D" w:rsidRDefault="007D7F6A" w:rsidP="007C4011">
      <w:pPr>
        <w:pStyle w:val="71"/>
        <w:rPr>
          <w:rFonts w:ascii="幼圆" w:eastAsia="幼圆"/>
        </w:rPr>
      </w:pPr>
      <w:r w:rsidRPr="005A757D">
        <w:rPr>
          <w:rFonts w:ascii="幼圆" w:eastAsia="幼圆" w:hint="eastAsia"/>
        </w:rPr>
        <w:lastRenderedPageBreak/>
        <w:t>11、协同财会等部门对合同的履行进行控制；对合同材料进行登记归档及合同纠纷管理。</w:t>
      </w:r>
      <w:bookmarkEnd w:id="293"/>
    </w:p>
    <w:p w:rsidR="004966B6" w:rsidRPr="005A757D" w:rsidRDefault="004966B6" w:rsidP="007C4011">
      <w:pPr>
        <w:pStyle w:val="6"/>
        <w:rPr>
          <w:rFonts w:ascii="幼圆" w:eastAsia="幼圆"/>
        </w:rPr>
      </w:pPr>
      <w:r w:rsidRPr="005A757D">
        <w:rPr>
          <w:rFonts w:ascii="幼圆" w:eastAsia="幼圆" w:hint="eastAsia"/>
        </w:rPr>
        <w:t>档案管理员岗位责任制</w:t>
      </w:r>
    </w:p>
    <w:p w:rsidR="00AD78D5" w:rsidRPr="005A757D" w:rsidRDefault="00AD78D5" w:rsidP="007C4011">
      <w:pPr>
        <w:pStyle w:val="71"/>
        <w:rPr>
          <w:rFonts w:ascii="幼圆" w:eastAsia="幼圆"/>
        </w:rPr>
      </w:pPr>
      <w:r w:rsidRPr="005A757D">
        <w:rPr>
          <w:rFonts w:ascii="幼圆" w:eastAsia="幼圆" w:hint="eastAsia"/>
        </w:rPr>
        <w:t>1、负责档案整理、编目、鉴定、统计、排列和检索工作编制等工作。</w:t>
      </w:r>
    </w:p>
    <w:p w:rsidR="00AD78D5" w:rsidRPr="005A757D" w:rsidRDefault="00AD78D5" w:rsidP="007C4011">
      <w:pPr>
        <w:pStyle w:val="71"/>
        <w:rPr>
          <w:rFonts w:ascii="幼圆" w:eastAsia="幼圆"/>
        </w:rPr>
      </w:pPr>
      <w:r w:rsidRPr="005A757D">
        <w:rPr>
          <w:rFonts w:ascii="幼圆" w:eastAsia="幼圆" w:hint="eastAsia"/>
        </w:rPr>
        <w:t>2、负责档案的收进和移出工作，严格履行交接手续，准确掌握馆内档案全宗、案卷数量及档案的保管期限等。</w:t>
      </w:r>
    </w:p>
    <w:p w:rsidR="00AD78D5" w:rsidRPr="005A757D" w:rsidRDefault="00AD78D5" w:rsidP="007C4011">
      <w:pPr>
        <w:pStyle w:val="71"/>
        <w:rPr>
          <w:rFonts w:ascii="幼圆" w:eastAsia="幼圆"/>
        </w:rPr>
      </w:pPr>
      <w:r w:rsidRPr="005A757D">
        <w:rPr>
          <w:rFonts w:ascii="幼圆" w:eastAsia="幼圆" w:hint="eastAsia"/>
        </w:rPr>
        <w:t>3、负责档案整理，档案装具和案卷排放整齐、科学有序。</w:t>
      </w:r>
    </w:p>
    <w:p w:rsidR="00AD78D5" w:rsidRPr="005A757D" w:rsidRDefault="00AD78D5" w:rsidP="007C4011">
      <w:pPr>
        <w:pStyle w:val="71"/>
        <w:rPr>
          <w:rFonts w:ascii="幼圆" w:eastAsia="幼圆"/>
        </w:rPr>
      </w:pPr>
      <w:r w:rsidRPr="005A757D">
        <w:rPr>
          <w:rFonts w:ascii="幼圆" w:eastAsia="幼圆" w:hint="eastAsia"/>
        </w:rPr>
        <w:t>4、检查档案安全保管情况，发现对档案有害因素时，要及时上报采取措施。做到以防为主，防治结合，保证档案的完整与安全。</w:t>
      </w:r>
    </w:p>
    <w:p w:rsidR="00AD78D5" w:rsidRPr="005A757D" w:rsidRDefault="00AD78D5" w:rsidP="007C4011">
      <w:pPr>
        <w:pStyle w:val="71"/>
        <w:rPr>
          <w:rFonts w:ascii="幼圆" w:eastAsia="幼圆"/>
        </w:rPr>
      </w:pPr>
      <w:r w:rsidRPr="005A757D">
        <w:rPr>
          <w:rFonts w:ascii="幼圆" w:eastAsia="幼圆" w:hint="eastAsia"/>
        </w:rPr>
        <w:t>5、正确处理好利用和保密的关系，增强保密观念，严守党和国家机密，严格执行借阅、查阅登记制度。</w:t>
      </w:r>
    </w:p>
    <w:p w:rsidR="00AD78D5" w:rsidRPr="005A757D" w:rsidRDefault="00AD78D5" w:rsidP="007C4011">
      <w:pPr>
        <w:pStyle w:val="71"/>
        <w:rPr>
          <w:rFonts w:ascii="幼圆" w:eastAsia="幼圆"/>
        </w:rPr>
      </w:pPr>
      <w:r w:rsidRPr="005A757D">
        <w:rPr>
          <w:rFonts w:ascii="幼圆" w:eastAsia="幼圆" w:hint="eastAsia"/>
        </w:rPr>
        <w:t>6、负责档案、资料调借工作。做到提供准确、及时主动。用后及时清退，按时入库归位。</w:t>
      </w:r>
    </w:p>
    <w:p w:rsidR="00AD78D5" w:rsidRPr="005A757D" w:rsidRDefault="00AD78D5" w:rsidP="007C4011">
      <w:pPr>
        <w:pStyle w:val="71"/>
        <w:rPr>
          <w:rFonts w:ascii="幼圆" w:eastAsia="幼圆"/>
        </w:rPr>
      </w:pPr>
      <w:r w:rsidRPr="005A757D">
        <w:rPr>
          <w:rFonts w:ascii="幼圆" w:eastAsia="幼圆" w:hint="eastAsia"/>
        </w:rPr>
        <w:t>7、负责档案、资料利用效果的信息反馈工作。</w:t>
      </w:r>
    </w:p>
    <w:p w:rsidR="00AD78D5" w:rsidRPr="005A757D" w:rsidRDefault="00AD78D5" w:rsidP="007C4011">
      <w:pPr>
        <w:pStyle w:val="71"/>
        <w:rPr>
          <w:rFonts w:ascii="幼圆" w:eastAsia="幼圆"/>
        </w:rPr>
      </w:pPr>
      <w:r w:rsidRPr="005A757D">
        <w:rPr>
          <w:rFonts w:ascii="幼圆" w:eastAsia="幼圆" w:hint="eastAsia"/>
        </w:rPr>
        <w:t>8、完成领导交办的临时性工作任务。</w:t>
      </w:r>
    </w:p>
    <w:p w:rsidR="00AD78D5" w:rsidRPr="005A757D" w:rsidRDefault="00AD78D5" w:rsidP="007C4011">
      <w:pPr>
        <w:pStyle w:val="71"/>
        <w:rPr>
          <w:rFonts w:ascii="幼圆" w:eastAsia="幼圆"/>
        </w:rPr>
      </w:pPr>
      <w:r w:rsidRPr="005A757D">
        <w:rPr>
          <w:rFonts w:ascii="幼圆" w:eastAsia="幼圆" w:hint="eastAsia"/>
        </w:rPr>
        <w:t>9、年末认真总结本岗位工作及制订下年工作计划，写出书面材料。</w:t>
      </w:r>
    </w:p>
    <w:p w:rsidR="004966B6" w:rsidRPr="005A757D" w:rsidRDefault="004966B6" w:rsidP="007C4011">
      <w:pPr>
        <w:pStyle w:val="6"/>
        <w:rPr>
          <w:rFonts w:ascii="幼圆" w:eastAsia="幼圆"/>
        </w:rPr>
      </w:pPr>
      <w:r w:rsidRPr="005A757D">
        <w:rPr>
          <w:rFonts w:ascii="幼圆" w:eastAsia="幼圆" w:hint="eastAsia"/>
        </w:rPr>
        <w:t>会计机构岗位责任制</w:t>
      </w:r>
    </w:p>
    <w:p w:rsidR="003A7178" w:rsidRPr="005A757D" w:rsidRDefault="003A7178" w:rsidP="007C4011">
      <w:pPr>
        <w:pStyle w:val="71"/>
        <w:ind w:firstLine="562"/>
        <w:rPr>
          <w:rFonts w:ascii="幼圆" w:eastAsia="幼圆"/>
          <w:b/>
        </w:rPr>
      </w:pPr>
      <w:r w:rsidRPr="005A757D">
        <w:rPr>
          <w:rFonts w:ascii="幼圆" w:eastAsia="幼圆" w:hint="eastAsia"/>
          <w:b/>
        </w:rPr>
        <w:t>一、财务负责人岗位责任制</w:t>
      </w:r>
    </w:p>
    <w:p w:rsidR="003A7178" w:rsidRPr="005A757D" w:rsidRDefault="003A7178" w:rsidP="007C4011">
      <w:pPr>
        <w:pStyle w:val="71"/>
        <w:rPr>
          <w:rFonts w:ascii="幼圆" w:eastAsia="幼圆"/>
        </w:rPr>
      </w:pPr>
      <w:r w:rsidRPr="005A757D">
        <w:rPr>
          <w:rFonts w:ascii="幼圆" w:eastAsia="幼圆" w:hint="eastAsia"/>
        </w:rPr>
        <w:t>1.负责日常财务会计工作，综合管理本单位的计财工作，监督本单位严格执行《会计法》、《预算法》、国家财经政策和内部制定的有</w:t>
      </w:r>
      <w:r w:rsidRPr="005A757D">
        <w:rPr>
          <w:rFonts w:ascii="幼圆" w:eastAsia="幼圆" w:hint="eastAsia"/>
        </w:rPr>
        <w:lastRenderedPageBreak/>
        <w:t>关规定，严守财经纪律。</w:t>
      </w:r>
    </w:p>
    <w:p w:rsidR="003A7178" w:rsidRPr="005A757D" w:rsidRDefault="003A7178" w:rsidP="007C4011">
      <w:pPr>
        <w:pStyle w:val="71"/>
        <w:rPr>
          <w:rFonts w:ascii="幼圆" w:eastAsia="幼圆"/>
        </w:rPr>
      </w:pPr>
      <w:r w:rsidRPr="005A757D">
        <w:rPr>
          <w:rFonts w:ascii="幼圆" w:eastAsia="幼圆" w:hint="eastAsia"/>
        </w:rPr>
        <w:t>2.</w:t>
      </w:r>
      <w:r w:rsidR="008932CB" w:rsidRPr="005A757D">
        <w:rPr>
          <w:rFonts w:ascii="幼圆" w:eastAsia="幼圆" w:hAnsiTheme="minorEastAsia" w:hint="eastAsia"/>
          <w:szCs w:val="21"/>
        </w:rPr>
        <w:t>组织编制并督促执行本级各项事业发展计划、年度财务收支计划</w:t>
      </w:r>
      <w:r w:rsidRPr="005A757D">
        <w:rPr>
          <w:rFonts w:ascii="幼圆" w:eastAsia="幼圆" w:hint="eastAsia"/>
        </w:rPr>
        <w:t>。</w:t>
      </w:r>
    </w:p>
    <w:p w:rsidR="003A7178" w:rsidRPr="005A757D" w:rsidRDefault="003A7178" w:rsidP="007C4011">
      <w:pPr>
        <w:pStyle w:val="71"/>
        <w:rPr>
          <w:rFonts w:ascii="幼圆" w:eastAsia="幼圆"/>
        </w:rPr>
      </w:pPr>
      <w:r w:rsidRPr="005A757D">
        <w:rPr>
          <w:rFonts w:ascii="幼圆" w:eastAsia="幼圆" w:hint="eastAsia"/>
        </w:rPr>
        <w:t>3.切实加强部门预算管理、国库集中支付管理和非税收入管理，认真实施财务监督。对违背预算程序、分配程序、拨付程序、借贷程序及其他违背财经纪律的事项，严格把关，拒绝受理。</w:t>
      </w:r>
    </w:p>
    <w:p w:rsidR="003A7178" w:rsidRPr="005A757D" w:rsidRDefault="003A7178" w:rsidP="007C4011">
      <w:pPr>
        <w:pStyle w:val="71"/>
        <w:rPr>
          <w:rFonts w:ascii="幼圆" w:eastAsia="幼圆"/>
        </w:rPr>
      </w:pPr>
      <w:r w:rsidRPr="005A757D">
        <w:rPr>
          <w:rFonts w:ascii="幼圆" w:eastAsia="幼圆" w:hint="eastAsia"/>
        </w:rPr>
        <w:t>4.定期分析本单位的部门预算执行情况和预算外资金收支两条线情况，认真考核各类资金的使用效益，组织直属单位内部审计工作，对存在问题及时采取改进措施。</w:t>
      </w:r>
    </w:p>
    <w:p w:rsidR="003A7178" w:rsidRPr="005A757D" w:rsidRDefault="003A7178" w:rsidP="007C4011">
      <w:pPr>
        <w:pStyle w:val="71"/>
        <w:rPr>
          <w:rFonts w:ascii="幼圆" w:eastAsia="幼圆"/>
        </w:rPr>
      </w:pPr>
      <w:r w:rsidRPr="005A757D">
        <w:rPr>
          <w:rFonts w:ascii="幼圆" w:eastAsia="幼圆" w:hint="eastAsia"/>
        </w:rPr>
        <w:t>5.制定内部财务会计管理制度，细化管理措施。</w:t>
      </w:r>
    </w:p>
    <w:p w:rsidR="003A7178" w:rsidRPr="005A757D" w:rsidRDefault="003A7178" w:rsidP="007C4011">
      <w:pPr>
        <w:pStyle w:val="71"/>
        <w:rPr>
          <w:rFonts w:ascii="幼圆" w:eastAsia="幼圆"/>
        </w:rPr>
      </w:pPr>
      <w:r w:rsidRPr="005A757D">
        <w:rPr>
          <w:rFonts w:ascii="幼圆" w:eastAsia="幼圆" w:hint="eastAsia"/>
        </w:rPr>
        <w:t>6.审查本单位对外提供的一切会计资料和统计资料。</w:t>
      </w:r>
    </w:p>
    <w:p w:rsidR="003A7178" w:rsidRPr="005A757D" w:rsidRDefault="003A7178" w:rsidP="007C4011">
      <w:pPr>
        <w:pStyle w:val="71"/>
        <w:rPr>
          <w:rFonts w:ascii="幼圆" w:eastAsia="幼圆"/>
        </w:rPr>
      </w:pPr>
      <w:r w:rsidRPr="005A757D">
        <w:rPr>
          <w:rFonts w:ascii="幼圆" w:eastAsia="幼圆" w:hint="eastAsia"/>
        </w:rPr>
        <w:t>7.</w:t>
      </w:r>
      <w:r w:rsidR="00CB1DE6" w:rsidRPr="005A757D">
        <w:rPr>
          <w:rFonts w:ascii="幼圆" w:eastAsia="幼圆" w:hAnsiTheme="minorEastAsia" w:hint="eastAsia"/>
          <w:szCs w:val="21"/>
        </w:rPr>
        <w:t>负责完成领导交办的各项任务，督促完成上级部门或同级财政、审计等部门交办的财务等工作，配合完成内部各业务处室涉及计财方面的有关事项。</w:t>
      </w:r>
    </w:p>
    <w:p w:rsidR="003A7178" w:rsidRPr="005A757D" w:rsidRDefault="003A7178" w:rsidP="007C4011">
      <w:pPr>
        <w:pStyle w:val="71"/>
        <w:rPr>
          <w:rFonts w:ascii="幼圆" w:eastAsia="幼圆"/>
        </w:rPr>
      </w:pPr>
      <w:r w:rsidRPr="005A757D">
        <w:rPr>
          <w:rFonts w:ascii="幼圆" w:eastAsia="幼圆" w:hint="eastAsia"/>
        </w:rPr>
        <w:t>8.</w:t>
      </w:r>
      <w:r w:rsidR="008932CB" w:rsidRPr="005A757D">
        <w:rPr>
          <w:rFonts w:ascii="幼圆" w:eastAsia="幼圆" w:hAnsiTheme="minorEastAsia" w:hint="eastAsia"/>
          <w:szCs w:val="21"/>
        </w:rPr>
        <w:t>负责本单位财会人员的业务考核和业务培训</w:t>
      </w:r>
      <w:r w:rsidRPr="005A757D">
        <w:rPr>
          <w:rFonts w:ascii="幼圆" w:eastAsia="幼圆" w:hint="eastAsia"/>
        </w:rPr>
        <w:t>。</w:t>
      </w:r>
    </w:p>
    <w:p w:rsidR="003A7178" w:rsidRPr="005A757D" w:rsidRDefault="003A7178" w:rsidP="007C4011">
      <w:pPr>
        <w:pStyle w:val="71"/>
        <w:rPr>
          <w:rFonts w:ascii="幼圆" w:eastAsia="幼圆"/>
        </w:rPr>
      </w:pPr>
      <w:r w:rsidRPr="005A757D">
        <w:rPr>
          <w:rFonts w:ascii="幼圆" w:eastAsia="幼圆" w:hint="eastAsia"/>
        </w:rPr>
        <w:t>9.负责处理本单位与其他部门之间的经济业务关系。</w:t>
      </w:r>
    </w:p>
    <w:p w:rsidR="003A7178" w:rsidRPr="005A757D" w:rsidRDefault="003A7178" w:rsidP="007C4011">
      <w:pPr>
        <w:pStyle w:val="71"/>
        <w:rPr>
          <w:rFonts w:ascii="幼圆" w:eastAsia="幼圆"/>
        </w:rPr>
      </w:pPr>
      <w:r w:rsidRPr="005A757D">
        <w:rPr>
          <w:rFonts w:ascii="幼圆" w:eastAsia="幼圆" w:hint="eastAsia"/>
        </w:rPr>
        <w:t>10.与本单位负责人没有直系亲属关系。</w:t>
      </w:r>
    </w:p>
    <w:p w:rsidR="003A7178" w:rsidRPr="005A757D" w:rsidRDefault="003A7178" w:rsidP="007C4011">
      <w:pPr>
        <w:pStyle w:val="71"/>
        <w:ind w:firstLine="562"/>
        <w:rPr>
          <w:rFonts w:ascii="幼圆" w:eastAsia="幼圆"/>
          <w:b/>
        </w:rPr>
      </w:pPr>
      <w:r w:rsidRPr="005A757D">
        <w:rPr>
          <w:rFonts w:ascii="幼圆" w:eastAsia="幼圆" w:hint="eastAsia"/>
          <w:b/>
        </w:rPr>
        <w:t>二、会计员岗位责任制</w:t>
      </w:r>
    </w:p>
    <w:p w:rsidR="003A7178" w:rsidRPr="005A757D" w:rsidRDefault="003A7178" w:rsidP="007C4011">
      <w:pPr>
        <w:pStyle w:val="71"/>
        <w:rPr>
          <w:rFonts w:ascii="幼圆" w:eastAsia="幼圆"/>
        </w:rPr>
      </w:pPr>
      <w:r w:rsidRPr="005A757D">
        <w:rPr>
          <w:rFonts w:ascii="幼圆" w:eastAsia="幼圆" w:hint="eastAsia"/>
        </w:rPr>
        <w:t>1.忠于职守、廉洁奉公，自觉抵制违纪违法行为，严格遵守财经法规和财经纪律，严格执行《会计法》。认真执行财务会计制度。完成单位和本科室负责人布置的各项工作。</w:t>
      </w:r>
    </w:p>
    <w:p w:rsidR="003A7178" w:rsidRPr="005A757D" w:rsidRDefault="003A7178" w:rsidP="007C4011">
      <w:pPr>
        <w:pStyle w:val="71"/>
        <w:rPr>
          <w:rFonts w:ascii="幼圆" w:eastAsia="幼圆"/>
        </w:rPr>
      </w:pPr>
      <w:r w:rsidRPr="005A757D">
        <w:rPr>
          <w:rFonts w:ascii="幼圆" w:eastAsia="幼圆" w:hint="eastAsia"/>
        </w:rPr>
        <w:t>2.切实加强会计基础工作，仔细审核原始凭证、记账凭证，拒收</w:t>
      </w:r>
      <w:r w:rsidRPr="005A757D">
        <w:rPr>
          <w:rFonts w:ascii="幼圆" w:eastAsia="幼圆" w:hint="eastAsia"/>
        </w:rPr>
        <w:lastRenderedPageBreak/>
        <w:t>虚假票据，提高会计核算质量。认真编制各类会计报表及统计报表，做到不错、不漏、不瞒、不拖。</w:t>
      </w:r>
    </w:p>
    <w:p w:rsidR="003A7178" w:rsidRPr="005A757D" w:rsidRDefault="003A7178" w:rsidP="007C4011">
      <w:pPr>
        <w:pStyle w:val="71"/>
        <w:rPr>
          <w:rFonts w:ascii="幼圆" w:eastAsia="幼圆"/>
        </w:rPr>
      </w:pPr>
      <w:r w:rsidRPr="005A757D">
        <w:rPr>
          <w:rFonts w:ascii="幼圆" w:eastAsia="幼圆" w:hint="eastAsia"/>
        </w:rPr>
        <w:t>3.按程序规范做好收据的销号工作、支票使用入帐及作废的统计工作，负责会计资料的装订归档、保管和监管工作。</w:t>
      </w:r>
    </w:p>
    <w:p w:rsidR="003A7178" w:rsidRPr="005A757D" w:rsidRDefault="003A7178" w:rsidP="007C4011">
      <w:pPr>
        <w:pStyle w:val="71"/>
        <w:rPr>
          <w:rFonts w:ascii="幼圆" w:eastAsia="幼圆"/>
        </w:rPr>
      </w:pPr>
      <w:r w:rsidRPr="005A757D">
        <w:rPr>
          <w:rFonts w:ascii="幼圆" w:eastAsia="幼圆" w:hint="eastAsia"/>
        </w:rPr>
        <w:t>4.定期与出纳、财产保管员核对帐目，编制银行调节表，做到账账相符，账物相符。</w:t>
      </w:r>
    </w:p>
    <w:p w:rsidR="003A7178" w:rsidRPr="005A757D" w:rsidRDefault="003A7178" w:rsidP="007C4011">
      <w:pPr>
        <w:pStyle w:val="71"/>
        <w:rPr>
          <w:rFonts w:ascii="幼圆" w:eastAsia="幼圆"/>
        </w:rPr>
      </w:pPr>
      <w:r w:rsidRPr="005A757D">
        <w:rPr>
          <w:rFonts w:ascii="幼圆" w:eastAsia="幼圆" w:hint="eastAsia"/>
        </w:rPr>
        <w:t>5.积极配合上级部门对财务和会计工作的检查、审计等，如实完整地提供一切会计资料和信息。</w:t>
      </w:r>
    </w:p>
    <w:p w:rsidR="003A7178" w:rsidRPr="005A757D" w:rsidRDefault="003A7178" w:rsidP="007C4011">
      <w:pPr>
        <w:pStyle w:val="71"/>
        <w:rPr>
          <w:rFonts w:ascii="幼圆" w:eastAsia="幼圆"/>
        </w:rPr>
      </w:pPr>
      <w:r w:rsidRPr="005A757D">
        <w:rPr>
          <w:rFonts w:ascii="幼圆" w:eastAsia="幼圆" w:hint="eastAsia"/>
        </w:rPr>
        <w:t>6.负责做好本单位的工资单编制以及代扣代缴个人所得税、养老保险金、医疗保险金、公积金、失业保险金等相关事项的工作。</w:t>
      </w:r>
    </w:p>
    <w:p w:rsidR="003A7178" w:rsidRPr="005A757D" w:rsidRDefault="003A7178" w:rsidP="007C4011">
      <w:pPr>
        <w:pStyle w:val="71"/>
        <w:rPr>
          <w:rFonts w:ascii="幼圆" w:eastAsia="幼圆"/>
        </w:rPr>
      </w:pPr>
      <w:r w:rsidRPr="005A757D">
        <w:rPr>
          <w:rFonts w:ascii="幼圆" w:eastAsia="幼圆" w:hint="eastAsia"/>
        </w:rPr>
        <w:t>7.及时、正确编制年度部门预算、部门预算的调整，按照预算计划执行，确保经费安全、有效地运作。</w:t>
      </w:r>
    </w:p>
    <w:p w:rsidR="003A7178" w:rsidRPr="005A757D" w:rsidRDefault="003A7178" w:rsidP="007C4011">
      <w:pPr>
        <w:pStyle w:val="71"/>
        <w:rPr>
          <w:rFonts w:ascii="幼圆" w:eastAsia="幼圆"/>
        </w:rPr>
      </w:pPr>
      <w:r w:rsidRPr="005A757D">
        <w:rPr>
          <w:rFonts w:ascii="幼圆" w:eastAsia="幼圆" w:hint="eastAsia"/>
        </w:rPr>
        <w:t>8.按时做好财务分析报告，分析财务收支情况，及时书面报告单位领导。</w:t>
      </w:r>
    </w:p>
    <w:p w:rsidR="003A7178" w:rsidRPr="005A757D" w:rsidRDefault="003A7178" w:rsidP="007C4011">
      <w:pPr>
        <w:pStyle w:val="71"/>
        <w:rPr>
          <w:rFonts w:ascii="幼圆" w:eastAsia="幼圆"/>
        </w:rPr>
      </w:pPr>
      <w:r w:rsidRPr="005A757D">
        <w:rPr>
          <w:rFonts w:ascii="幼圆" w:eastAsia="幼圆" w:hint="eastAsia"/>
        </w:rPr>
        <w:t>9.认真完成上级财政部门交办的其它工作。</w:t>
      </w:r>
    </w:p>
    <w:p w:rsidR="003A7178" w:rsidRPr="005A757D" w:rsidRDefault="003A7178" w:rsidP="007C4011">
      <w:pPr>
        <w:pStyle w:val="71"/>
        <w:ind w:firstLine="562"/>
        <w:rPr>
          <w:rFonts w:ascii="幼圆" w:eastAsia="幼圆"/>
          <w:b/>
        </w:rPr>
      </w:pPr>
      <w:r w:rsidRPr="005A757D">
        <w:rPr>
          <w:rFonts w:ascii="幼圆" w:eastAsia="幼圆" w:hint="eastAsia"/>
          <w:b/>
        </w:rPr>
        <w:t>三、出纳员岗位责任制</w:t>
      </w:r>
    </w:p>
    <w:p w:rsidR="003A7178" w:rsidRPr="005A757D" w:rsidRDefault="003A7178" w:rsidP="007C4011">
      <w:pPr>
        <w:pStyle w:val="71"/>
        <w:rPr>
          <w:rFonts w:ascii="幼圆" w:eastAsia="幼圆"/>
        </w:rPr>
      </w:pPr>
      <w:r w:rsidRPr="005A757D">
        <w:rPr>
          <w:rFonts w:ascii="幼圆" w:eastAsia="幼圆" w:hint="eastAsia"/>
        </w:rPr>
        <w:t>1.忠于职守、廉洁奉公，自觉抵制违纪违法行为，严格遵守财经法规和财经纪律，严格执行《会计法》。认真执行财务会计制度。不得私设小金库。</w:t>
      </w:r>
    </w:p>
    <w:p w:rsidR="003A7178" w:rsidRPr="005A757D" w:rsidRDefault="008809DB" w:rsidP="007C4011">
      <w:pPr>
        <w:pStyle w:val="71"/>
        <w:rPr>
          <w:rFonts w:ascii="幼圆" w:eastAsia="幼圆"/>
        </w:rPr>
      </w:pPr>
      <w:r w:rsidRPr="005A757D">
        <w:rPr>
          <w:rFonts w:ascii="幼圆" w:eastAsia="幼圆" w:hint="eastAsia"/>
        </w:rPr>
        <w:t>2.</w:t>
      </w:r>
      <w:r w:rsidR="003A7178" w:rsidRPr="005A757D">
        <w:rPr>
          <w:rFonts w:ascii="幼圆" w:eastAsia="幼圆" w:hint="eastAsia"/>
        </w:rPr>
        <w:t>严格审核原始凭证，拒收虚假票据，对原始凭据的真实性、正确性、完整性、合法性负责。各项收支凭证必须先审后付，把好出纳关。</w:t>
      </w:r>
    </w:p>
    <w:p w:rsidR="003A7178" w:rsidRPr="005A757D" w:rsidRDefault="008809DB" w:rsidP="007C4011">
      <w:pPr>
        <w:pStyle w:val="71"/>
        <w:rPr>
          <w:rFonts w:ascii="幼圆" w:eastAsia="幼圆"/>
        </w:rPr>
      </w:pPr>
      <w:r w:rsidRPr="005A757D">
        <w:rPr>
          <w:rFonts w:ascii="幼圆" w:eastAsia="幼圆" w:hint="eastAsia"/>
        </w:rPr>
        <w:lastRenderedPageBreak/>
        <w:t>3.</w:t>
      </w:r>
      <w:r w:rsidR="003A7178" w:rsidRPr="005A757D">
        <w:rPr>
          <w:rFonts w:ascii="幼圆" w:eastAsia="幼圆" w:hint="eastAsia"/>
        </w:rPr>
        <w:t>审核后的原始凭证应及时编制记账凭证，做到“日清日结”。每天结出现金余额并与实际库存进行核实，按时与会计核对账目，及时与银行对账，做到账账、账实相符。库存现金不得超过规定限额。</w:t>
      </w:r>
    </w:p>
    <w:p w:rsidR="003A7178" w:rsidRPr="005A757D" w:rsidRDefault="008809DB" w:rsidP="007C4011">
      <w:pPr>
        <w:pStyle w:val="71"/>
        <w:rPr>
          <w:rFonts w:ascii="幼圆" w:eastAsia="幼圆"/>
        </w:rPr>
      </w:pPr>
      <w:r w:rsidRPr="005A757D">
        <w:rPr>
          <w:rFonts w:ascii="幼圆" w:eastAsia="幼圆" w:hint="eastAsia"/>
        </w:rPr>
        <w:t>4.</w:t>
      </w:r>
      <w:r w:rsidR="003A7178" w:rsidRPr="005A757D">
        <w:rPr>
          <w:rFonts w:ascii="幼圆" w:eastAsia="幼圆" w:hint="eastAsia"/>
        </w:rPr>
        <w:t>加强支票管理工作，做好支票领用、签发、审批手续，签发支票时内容要填写齐全，支票领用申请单要有领用人签字。</w:t>
      </w:r>
    </w:p>
    <w:p w:rsidR="003A7178" w:rsidRPr="005A757D" w:rsidRDefault="008809DB" w:rsidP="007C4011">
      <w:pPr>
        <w:pStyle w:val="71"/>
        <w:rPr>
          <w:rFonts w:ascii="幼圆" w:eastAsia="幼圆"/>
        </w:rPr>
      </w:pPr>
      <w:r w:rsidRPr="005A757D">
        <w:rPr>
          <w:rFonts w:ascii="幼圆" w:eastAsia="幼圆" w:hint="eastAsia"/>
        </w:rPr>
        <w:t>5.</w:t>
      </w:r>
      <w:r w:rsidR="003A7178" w:rsidRPr="005A757D">
        <w:rPr>
          <w:rFonts w:ascii="幼圆" w:eastAsia="幼圆" w:hint="eastAsia"/>
        </w:rPr>
        <w:t>保管好有关印章、空白支票、各种收据、库存现金、有价证券，管好保险箱钥匙并拨转保险箱密码。</w:t>
      </w:r>
    </w:p>
    <w:p w:rsidR="003A7178" w:rsidRPr="005A757D" w:rsidRDefault="008809DB" w:rsidP="007C4011">
      <w:pPr>
        <w:pStyle w:val="71"/>
        <w:rPr>
          <w:rFonts w:ascii="幼圆" w:eastAsia="幼圆"/>
        </w:rPr>
      </w:pPr>
      <w:r w:rsidRPr="005A757D">
        <w:rPr>
          <w:rFonts w:ascii="幼圆" w:eastAsia="幼圆" w:hint="eastAsia"/>
        </w:rPr>
        <w:t>6.</w:t>
      </w:r>
      <w:r w:rsidR="003A7178" w:rsidRPr="005A757D">
        <w:rPr>
          <w:rFonts w:ascii="幼圆" w:eastAsia="幼圆" w:hint="eastAsia"/>
        </w:rPr>
        <w:t>积极主动配合上级对财务工作的检查、审计等，如实完整地提供一切会计资料和信息。</w:t>
      </w:r>
    </w:p>
    <w:p w:rsidR="003A7178" w:rsidRPr="005A757D" w:rsidRDefault="008809DB" w:rsidP="007C4011">
      <w:pPr>
        <w:pStyle w:val="71"/>
        <w:rPr>
          <w:rFonts w:ascii="幼圆" w:eastAsia="幼圆"/>
        </w:rPr>
      </w:pPr>
      <w:r w:rsidRPr="005A757D">
        <w:rPr>
          <w:rFonts w:ascii="幼圆" w:eastAsia="幼圆" w:hint="eastAsia"/>
        </w:rPr>
        <w:t>7.</w:t>
      </w:r>
      <w:r w:rsidR="003A7178" w:rsidRPr="005A757D">
        <w:rPr>
          <w:rFonts w:ascii="幼圆" w:eastAsia="幼圆" w:hint="eastAsia"/>
        </w:rPr>
        <w:t>积极主动配合会计人员工作，努力完成上级交办的其他任务。</w:t>
      </w:r>
    </w:p>
    <w:p w:rsidR="008809DB" w:rsidRPr="005A757D" w:rsidRDefault="008809DB" w:rsidP="007C4011">
      <w:pPr>
        <w:pStyle w:val="71"/>
        <w:rPr>
          <w:rFonts w:ascii="幼圆" w:eastAsia="幼圆"/>
        </w:rPr>
      </w:pPr>
      <w:bookmarkStart w:id="294" w:name="sfgl_2"/>
      <w:r w:rsidRPr="005A757D">
        <w:rPr>
          <w:rFonts w:ascii="幼圆" w:eastAsia="幼圆" w:hint="eastAsia"/>
        </w:rPr>
        <w:t>8.负责本单位的收费工作，严格执行亮证收费，按项目、按标准收费，收费后及时解交银行，不得坐支，不得挪用公款。</w:t>
      </w:r>
    </w:p>
    <w:bookmarkEnd w:id="294"/>
    <w:p w:rsidR="004966B6" w:rsidRPr="005A757D" w:rsidRDefault="004966B6" w:rsidP="007C4011">
      <w:pPr>
        <w:pStyle w:val="6"/>
        <w:rPr>
          <w:rFonts w:ascii="幼圆" w:eastAsia="幼圆"/>
        </w:rPr>
      </w:pPr>
      <w:r w:rsidRPr="005A757D">
        <w:rPr>
          <w:rFonts w:ascii="幼圆" w:eastAsia="幼圆" w:hint="eastAsia"/>
        </w:rPr>
        <w:t>内部审计人员岗位责任制</w:t>
      </w:r>
    </w:p>
    <w:p w:rsidR="00116668" w:rsidRPr="005A757D" w:rsidRDefault="00116668" w:rsidP="007C4011">
      <w:pPr>
        <w:pStyle w:val="71"/>
        <w:rPr>
          <w:rFonts w:ascii="幼圆" w:eastAsia="幼圆"/>
        </w:rPr>
      </w:pPr>
      <w:r w:rsidRPr="005A757D">
        <w:rPr>
          <w:rFonts w:ascii="幼圆" w:eastAsia="幼圆" w:hint="eastAsia"/>
        </w:rPr>
        <w:t>1、内部审计人员要依法审计，坚持原则，客观公正，保守秘密。</w:t>
      </w:r>
    </w:p>
    <w:p w:rsidR="00116668" w:rsidRPr="005A757D" w:rsidRDefault="00116668" w:rsidP="007C4011">
      <w:pPr>
        <w:pStyle w:val="71"/>
        <w:rPr>
          <w:rFonts w:ascii="幼圆" w:eastAsia="幼圆"/>
        </w:rPr>
      </w:pPr>
      <w:r w:rsidRPr="005A757D">
        <w:rPr>
          <w:rFonts w:ascii="幼圆" w:eastAsia="幼圆" w:hint="eastAsia"/>
        </w:rPr>
        <w:t>2、内部审计人员应具备专业需要的业务知识，具有相应的工作能力，严谨的工作作风和良好的工作方法，实事求是地开展审计。</w:t>
      </w:r>
    </w:p>
    <w:p w:rsidR="00116668" w:rsidRPr="005A757D" w:rsidRDefault="00116668" w:rsidP="007C4011">
      <w:pPr>
        <w:pStyle w:val="71"/>
        <w:rPr>
          <w:rFonts w:ascii="幼圆" w:eastAsia="幼圆"/>
        </w:rPr>
      </w:pPr>
      <w:r w:rsidRPr="005A757D">
        <w:rPr>
          <w:rFonts w:ascii="幼圆" w:eastAsia="幼圆" w:hint="eastAsia"/>
        </w:rPr>
        <w:t>3、审计人员办理审计事项，应当严格遵守内部审计准则和内部审计人员职业道德规范。审计人员办理审计事项，与审计事项有直接利害关系的，应当回避。</w:t>
      </w:r>
    </w:p>
    <w:p w:rsidR="00116668" w:rsidRPr="005A757D" w:rsidRDefault="00116668" w:rsidP="007C4011">
      <w:pPr>
        <w:pStyle w:val="71"/>
        <w:rPr>
          <w:rFonts w:ascii="幼圆" w:eastAsia="幼圆"/>
        </w:rPr>
      </w:pPr>
      <w:r w:rsidRPr="005A757D">
        <w:rPr>
          <w:rFonts w:ascii="幼圆" w:eastAsia="幼圆" w:hint="eastAsia"/>
        </w:rPr>
        <w:t>4、内部审计机构和审计人员主要对下列事项进行审计：</w:t>
      </w:r>
    </w:p>
    <w:p w:rsidR="00116668" w:rsidRPr="005A757D" w:rsidRDefault="00116668" w:rsidP="007C4011">
      <w:pPr>
        <w:pStyle w:val="71"/>
        <w:rPr>
          <w:rFonts w:ascii="幼圆" w:eastAsia="幼圆"/>
        </w:rPr>
      </w:pPr>
      <w:r w:rsidRPr="005A757D">
        <w:rPr>
          <w:rFonts w:ascii="幼圆" w:eastAsia="幼圆" w:hint="eastAsia"/>
        </w:rPr>
        <w:t>(1)财务收支及有关经济活动；</w:t>
      </w:r>
    </w:p>
    <w:p w:rsidR="00116668" w:rsidRPr="005A757D" w:rsidRDefault="00116668" w:rsidP="007C4011">
      <w:pPr>
        <w:pStyle w:val="71"/>
        <w:rPr>
          <w:rFonts w:ascii="幼圆" w:eastAsia="幼圆"/>
        </w:rPr>
      </w:pPr>
      <w:r w:rsidRPr="005A757D">
        <w:rPr>
          <w:rFonts w:ascii="幼圆" w:eastAsia="幼圆" w:hint="eastAsia"/>
        </w:rPr>
        <w:t>(2)预算执行和决算；</w:t>
      </w:r>
    </w:p>
    <w:p w:rsidR="00116668" w:rsidRPr="005A757D" w:rsidRDefault="00116668" w:rsidP="007C4011">
      <w:pPr>
        <w:pStyle w:val="71"/>
        <w:rPr>
          <w:rFonts w:ascii="幼圆" w:eastAsia="幼圆"/>
        </w:rPr>
      </w:pPr>
      <w:r w:rsidRPr="005A757D">
        <w:rPr>
          <w:rFonts w:ascii="幼圆" w:eastAsia="幼圆" w:hint="eastAsia"/>
        </w:rPr>
        <w:lastRenderedPageBreak/>
        <w:t>(3)预算资金的管理和使用；</w:t>
      </w:r>
    </w:p>
    <w:p w:rsidR="00116668" w:rsidRPr="005A757D" w:rsidRDefault="00116668" w:rsidP="007C4011">
      <w:pPr>
        <w:pStyle w:val="71"/>
        <w:rPr>
          <w:rFonts w:ascii="幼圆" w:eastAsia="幼圆"/>
        </w:rPr>
      </w:pPr>
      <w:r w:rsidRPr="005A757D">
        <w:rPr>
          <w:rFonts w:ascii="幼圆" w:eastAsia="幼圆" w:hint="eastAsia"/>
        </w:rPr>
        <w:t>(4)</w:t>
      </w:r>
      <w:r w:rsidR="00123AED" w:rsidRPr="005A757D">
        <w:rPr>
          <w:rFonts w:ascii="幼圆" w:eastAsia="幼圆" w:hint="eastAsia"/>
        </w:rPr>
        <w:t>专项</w:t>
      </w:r>
      <w:r w:rsidRPr="005A757D">
        <w:rPr>
          <w:rFonts w:ascii="幼圆" w:eastAsia="幼圆" w:hint="eastAsia"/>
        </w:rPr>
        <w:t>资金的筹措、拨付、管理和使用；</w:t>
      </w:r>
    </w:p>
    <w:p w:rsidR="00116668" w:rsidRPr="005A757D" w:rsidRDefault="00116668" w:rsidP="007C4011">
      <w:pPr>
        <w:pStyle w:val="71"/>
        <w:rPr>
          <w:rFonts w:ascii="幼圆" w:eastAsia="幼圆"/>
        </w:rPr>
      </w:pPr>
      <w:r w:rsidRPr="005A757D">
        <w:rPr>
          <w:rFonts w:ascii="幼圆" w:eastAsia="幼圆" w:hint="eastAsia"/>
        </w:rPr>
        <w:t>(5)固定资产的管理和使用；</w:t>
      </w:r>
    </w:p>
    <w:p w:rsidR="00116668" w:rsidRPr="005A757D" w:rsidRDefault="00116668" w:rsidP="007C4011">
      <w:pPr>
        <w:pStyle w:val="71"/>
        <w:rPr>
          <w:rFonts w:ascii="幼圆" w:eastAsia="幼圆"/>
        </w:rPr>
      </w:pPr>
      <w:r w:rsidRPr="005A757D">
        <w:rPr>
          <w:rFonts w:ascii="幼圆" w:eastAsia="幼圆" w:hint="eastAsia"/>
        </w:rPr>
        <w:t>(6)修缮工程项目；</w:t>
      </w:r>
    </w:p>
    <w:p w:rsidR="00116668" w:rsidRPr="005A757D" w:rsidRDefault="00116668" w:rsidP="007C4011">
      <w:pPr>
        <w:pStyle w:val="71"/>
        <w:rPr>
          <w:rFonts w:ascii="幼圆" w:eastAsia="幼圆"/>
        </w:rPr>
      </w:pPr>
      <w:r w:rsidRPr="005A757D">
        <w:rPr>
          <w:rFonts w:ascii="幼圆" w:eastAsia="幼圆" w:hint="eastAsia"/>
        </w:rPr>
        <w:t>(7)内部控制制度的健全、有效及风险管理；</w:t>
      </w:r>
    </w:p>
    <w:p w:rsidR="00116668" w:rsidRPr="005A757D" w:rsidRDefault="00116668" w:rsidP="007C4011">
      <w:pPr>
        <w:pStyle w:val="71"/>
        <w:rPr>
          <w:rFonts w:ascii="幼圆" w:eastAsia="幼圆"/>
        </w:rPr>
      </w:pPr>
      <w:r w:rsidRPr="005A757D">
        <w:rPr>
          <w:rFonts w:ascii="幼圆" w:eastAsia="幼圆" w:hint="eastAsia"/>
        </w:rPr>
        <w:t>(8)经济管理和效益情况；</w:t>
      </w:r>
    </w:p>
    <w:p w:rsidR="00116668" w:rsidRPr="005A757D" w:rsidRDefault="00116668" w:rsidP="007C4011">
      <w:pPr>
        <w:pStyle w:val="71"/>
        <w:rPr>
          <w:rFonts w:ascii="幼圆" w:eastAsia="幼圆"/>
        </w:rPr>
      </w:pPr>
      <w:r w:rsidRPr="005A757D">
        <w:rPr>
          <w:rFonts w:ascii="幼圆" w:eastAsia="幼圆" w:hint="eastAsia"/>
        </w:rPr>
        <w:t>(9)有关领导人员的任期经济责任。</w:t>
      </w:r>
    </w:p>
    <w:p w:rsidR="00116668" w:rsidRPr="005A757D" w:rsidRDefault="00116668" w:rsidP="007C4011">
      <w:pPr>
        <w:pStyle w:val="71"/>
        <w:rPr>
          <w:rFonts w:ascii="幼圆" w:eastAsia="幼圆"/>
        </w:rPr>
      </w:pPr>
      <w:r w:rsidRPr="005A757D">
        <w:rPr>
          <w:rFonts w:ascii="幼圆" w:eastAsia="幼圆" w:hint="eastAsia"/>
        </w:rPr>
        <w:t>5、审计人员应当按照国家的有关规定，参加岗位资格培训和后续教育</w:t>
      </w:r>
      <w:r w:rsidR="002A1E3C" w:rsidRPr="005A757D">
        <w:rPr>
          <w:rFonts w:ascii="幼圆" w:eastAsia="幼圆" w:hint="eastAsia"/>
        </w:rPr>
        <w:t>。</w:t>
      </w:r>
    </w:p>
    <w:p w:rsidR="004966B6" w:rsidRPr="005A757D" w:rsidRDefault="004966B6" w:rsidP="007C4011">
      <w:pPr>
        <w:pStyle w:val="6"/>
        <w:rPr>
          <w:rFonts w:ascii="幼圆" w:eastAsia="幼圆"/>
        </w:rPr>
      </w:pPr>
      <w:r w:rsidRPr="005A757D">
        <w:rPr>
          <w:rFonts w:ascii="幼圆" w:eastAsia="幼圆" w:hint="eastAsia"/>
        </w:rPr>
        <w:t>信息系统管理员岗位责任制</w:t>
      </w:r>
    </w:p>
    <w:p w:rsidR="00D4704F" w:rsidRPr="005A757D" w:rsidRDefault="00D4704F" w:rsidP="007C4011">
      <w:pPr>
        <w:pStyle w:val="71"/>
        <w:rPr>
          <w:rFonts w:ascii="幼圆" w:eastAsia="幼圆"/>
        </w:rPr>
      </w:pPr>
      <w:r w:rsidRPr="005A757D">
        <w:rPr>
          <w:rFonts w:ascii="幼圆" w:eastAsia="幼圆" w:hint="eastAsia"/>
        </w:rPr>
        <w:t>1、负责本单位信息化工作，组织本单位信息网络建设，为监督管理与行政执法工作提供技术支持和技术保障；</w:t>
      </w:r>
    </w:p>
    <w:p w:rsidR="00D4704F" w:rsidRPr="005A757D" w:rsidRDefault="00D4704F" w:rsidP="007C4011">
      <w:pPr>
        <w:pStyle w:val="71"/>
        <w:rPr>
          <w:rFonts w:ascii="幼圆" w:eastAsia="幼圆"/>
        </w:rPr>
      </w:pPr>
      <w:r w:rsidRPr="005A757D">
        <w:rPr>
          <w:rFonts w:ascii="幼圆" w:eastAsia="幼圆" w:hint="eastAsia"/>
        </w:rPr>
        <w:t>2、负责本单位官方网站的建设，负责机关办公自动化建设；</w:t>
      </w:r>
    </w:p>
    <w:p w:rsidR="00D4704F" w:rsidRPr="005A757D" w:rsidRDefault="00D4704F" w:rsidP="007C4011">
      <w:pPr>
        <w:pStyle w:val="71"/>
        <w:rPr>
          <w:rFonts w:ascii="幼圆" w:eastAsia="幼圆"/>
        </w:rPr>
      </w:pPr>
      <w:r w:rsidRPr="005A757D">
        <w:rPr>
          <w:rFonts w:ascii="幼圆" w:eastAsia="幼圆" w:hint="eastAsia"/>
        </w:rPr>
        <w:t>3、负责本单位内部局域网、广域网的建设和维护，负责计算机网络及相关设备的选型、配置和维护；</w:t>
      </w:r>
    </w:p>
    <w:p w:rsidR="00E44DCF" w:rsidRPr="005A757D" w:rsidRDefault="00D4704F" w:rsidP="007C4011">
      <w:pPr>
        <w:pStyle w:val="71"/>
        <w:rPr>
          <w:rFonts w:ascii="幼圆" w:eastAsia="幼圆"/>
        </w:rPr>
      </w:pPr>
      <w:r w:rsidRPr="005A757D">
        <w:rPr>
          <w:rFonts w:ascii="幼圆" w:eastAsia="幼圆" w:hint="eastAsia"/>
        </w:rPr>
        <w:t>4、承担本单位各部门信息技术人员和应用人员的业务培训及技术交流工作。</w:t>
      </w:r>
    </w:p>
    <w:p w:rsidR="00E44DCF" w:rsidRPr="005A757D" w:rsidRDefault="00E44DCF" w:rsidP="007C4011">
      <w:pPr>
        <w:pStyle w:val="6"/>
        <w:rPr>
          <w:rFonts w:ascii="幼圆" w:eastAsia="幼圆"/>
        </w:rPr>
      </w:pPr>
      <w:bookmarkStart w:id="295" w:name="zdgl_zwyw2"/>
      <w:r w:rsidRPr="005A757D">
        <w:rPr>
          <w:rFonts w:ascii="幼圆" w:eastAsia="幼圆" w:hint="eastAsia"/>
        </w:rPr>
        <w:t>债务管理岗位责任制</w:t>
      </w:r>
    </w:p>
    <w:p w:rsidR="00E44DCF" w:rsidRPr="005A757D" w:rsidRDefault="00E44DCF" w:rsidP="007C4011">
      <w:pPr>
        <w:pStyle w:val="71"/>
        <w:rPr>
          <w:rFonts w:ascii="幼圆" w:eastAsia="幼圆"/>
        </w:rPr>
      </w:pPr>
      <w:r w:rsidRPr="005A757D">
        <w:rPr>
          <w:rFonts w:ascii="幼圆" w:eastAsia="幼圆" w:hint="eastAsia"/>
        </w:rPr>
        <w:t>1、根据本单位发展的需要以及财政状况，制定单位债务举借规划，合理确定债务总量。举借规划报主管</w:t>
      </w:r>
      <w:r w:rsidRPr="005A757D">
        <w:rPr>
          <w:rFonts w:ascii="幼圆" w:eastAsia="幼圆" w:hint="eastAsia"/>
          <w:color w:val="000000" w:themeColor="text1"/>
        </w:rPr>
        <w:t>政府</w:t>
      </w:r>
      <w:r w:rsidRPr="005A757D">
        <w:rPr>
          <w:rFonts w:ascii="幼圆" w:eastAsia="幼圆" w:hint="eastAsia"/>
        </w:rPr>
        <w:t>批准后方可执行。</w:t>
      </w:r>
    </w:p>
    <w:p w:rsidR="00E44DCF" w:rsidRPr="005A757D" w:rsidRDefault="00E44DCF" w:rsidP="007C4011">
      <w:pPr>
        <w:pStyle w:val="71"/>
        <w:rPr>
          <w:rFonts w:ascii="幼圆" w:eastAsia="幼圆"/>
        </w:rPr>
      </w:pPr>
      <w:r w:rsidRPr="005A757D">
        <w:rPr>
          <w:rFonts w:ascii="幼圆" w:eastAsia="幼圆" w:hint="eastAsia"/>
        </w:rPr>
        <w:t>2、单位的债务规模应当与本单位可支配财力相适应。</w:t>
      </w:r>
    </w:p>
    <w:p w:rsidR="00E44DCF" w:rsidRPr="005A757D" w:rsidRDefault="00E44DCF" w:rsidP="007C4011">
      <w:pPr>
        <w:pStyle w:val="71"/>
        <w:rPr>
          <w:rFonts w:ascii="幼圆" w:eastAsia="幼圆"/>
        </w:rPr>
      </w:pPr>
      <w:r w:rsidRPr="005A757D">
        <w:rPr>
          <w:rFonts w:ascii="幼圆" w:eastAsia="幼圆" w:hint="eastAsia"/>
        </w:rPr>
        <w:t>3、债务资金和偿债资金应当专款专用，不得截留、挤占和挪用。</w:t>
      </w:r>
    </w:p>
    <w:p w:rsidR="00E44DCF" w:rsidRPr="005A757D" w:rsidRDefault="00E44DCF" w:rsidP="007C4011">
      <w:pPr>
        <w:pStyle w:val="71"/>
        <w:rPr>
          <w:rFonts w:ascii="幼圆" w:eastAsia="幼圆"/>
        </w:rPr>
      </w:pPr>
      <w:r w:rsidRPr="005A757D">
        <w:rPr>
          <w:rFonts w:ascii="幼圆" w:eastAsia="幼圆" w:hint="eastAsia"/>
        </w:rPr>
        <w:lastRenderedPageBreak/>
        <w:t>4、借债前，应当事先落实偿债资金来源和偿债责任以及抵御风险措施。</w:t>
      </w:r>
    </w:p>
    <w:p w:rsidR="00E44DCF" w:rsidRPr="005A757D" w:rsidRDefault="00E44DCF" w:rsidP="007C4011">
      <w:pPr>
        <w:pStyle w:val="71"/>
        <w:rPr>
          <w:rFonts w:ascii="幼圆" w:eastAsia="幼圆"/>
        </w:rPr>
      </w:pPr>
      <w:r w:rsidRPr="005A757D">
        <w:rPr>
          <w:rFonts w:ascii="幼圆" w:eastAsia="幼圆" w:hint="eastAsia"/>
        </w:rPr>
        <w:t>5、最终债务人的法定代表人，对偿还债务承担领导责任；最终债务人的主管</w:t>
      </w:r>
      <w:r w:rsidRPr="005A757D">
        <w:rPr>
          <w:rFonts w:ascii="幼圆" w:eastAsia="幼圆" w:hint="eastAsia"/>
          <w:color w:val="000000" w:themeColor="text1"/>
        </w:rPr>
        <w:t>政府</w:t>
      </w:r>
      <w:r w:rsidRPr="005A757D">
        <w:rPr>
          <w:rFonts w:ascii="幼圆" w:eastAsia="幼圆" w:hint="eastAsia"/>
        </w:rPr>
        <w:t>主管领导，对偿还本单位债务工作负有监督责任。</w:t>
      </w:r>
    </w:p>
    <w:p w:rsidR="00E44DCF" w:rsidRPr="005A757D" w:rsidRDefault="00E44DCF" w:rsidP="007C4011">
      <w:pPr>
        <w:pStyle w:val="71"/>
        <w:rPr>
          <w:rFonts w:ascii="幼圆" w:eastAsia="幼圆"/>
        </w:rPr>
      </w:pPr>
      <w:r w:rsidRPr="005A757D">
        <w:rPr>
          <w:rFonts w:ascii="幼圆" w:eastAsia="幼圆" w:hint="eastAsia"/>
        </w:rPr>
        <w:t>6、有下列情形之一的，不予批准举借债务或者提供担保：</w:t>
      </w:r>
    </w:p>
    <w:p w:rsidR="00E44DCF" w:rsidRPr="005A757D" w:rsidRDefault="00E44DCF" w:rsidP="007C4011">
      <w:pPr>
        <w:pStyle w:val="71"/>
        <w:rPr>
          <w:rFonts w:ascii="幼圆" w:eastAsia="幼圆"/>
        </w:rPr>
      </w:pPr>
      <w:r w:rsidRPr="005A757D">
        <w:rPr>
          <w:rFonts w:ascii="幼圆" w:eastAsia="幼圆" w:hint="eastAsia"/>
        </w:rPr>
        <w:t>6.1偿还债务资金来源和责任没有落实的；</w:t>
      </w:r>
    </w:p>
    <w:p w:rsidR="00E44DCF" w:rsidRPr="005A757D" w:rsidRDefault="00E44DCF" w:rsidP="007C4011">
      <w:pPr>
        <w:pStyle w:val="71"/>
        <w:rPr>
          <w:rFonts w:ascii="幼圆" w:eastAsia="幼圆"/>
        </w:rPr>
      </w:pPr>
      <w:r w:rsidRPr="005A757D">
        <w:rPr>
          <w:rFonts w:ascii="幼圆" w:eastAsia="幼圆" w:hint="eastAsia"/>
        </w:rPr>
        <w:t>6.2举借或者提供担保的政府债务用于国家和省、市、区政府明令禁止项目的；</w:t>
      </w:r>
    </w:p>
    <w:p w:rsidR="00E44DCF" w:rsidRPr="005A757D" w:rsidRDefault="00E44DCF" w:rsidP="007C4011">
      <w:pPr>
        <w:pStyle w:val="71"/>
        <w:rPr>
          <w:rFonts w:ascii="幼圆" w:eastAsia="幼圆"/>
        </w:rPr>
      </w:pPr>
      <w:r w:rsidRPr="005A757D">
        <w:rPr>
          <w:rFonts w:ascii="幼圆" w:eastAsia="幼圆" w:hint="eastAsia"/>
        </w:rPr>
        <w:t>6.3超过财政承受能力容易引发债务风险的；</w:t>
      </w:r>
    </w:p>
    <w:p w:rsidR="00E44DCF" w:rsidRPr="005A757D" w:rsidRDefault="00E44DCF" w:rsidP="007C4011">
      <w:pPr>
        <w:pStyle w:val="71"/>
        <w:rPr>
          <w:rFonts w:ascii="幼圆" w:eastAsia="幼圆"/>
        </w:rPr>
      </w:pPr>
      <w:r w:rsidRPr="005A757D">
        <w:rPr>
          <w:rFonts w:ascii="幼圆" w:eastAsia="幼圆" w:hint="eastAsia"/>
        </w:rPr>
        <w:t>6.4国家规定的不予批准举借政府债务或者提供担保的其他情形。</w:t>
      </w:r>
    </w:p>
    <w:p w:rsidR="00E44DCF" w:rsidRPr="005A757D" w:rsidRDefault="00E44DCF" w:rsidP="007C4011">
      <w:pPr>
        <w:pStyle w:val="71"/>
        <w:rPr>
          <w:rFonts w:ascii="幼圆" w:eastAsia="幼圆"/>
        </w:rPr>
      </w:pPr>
      <w:r w:rsidRPr="005A757D">
        <w:rPr>
          <w:rFonts w:ascii="幼圆" w:eastAsia="幼圆" w:hint="eastAsia"/>
        </w:rPr>
        <w:t>7、最终债务人必须按照借款合同偿还到期债务。</w:t>
      </w:r>
    </w:p>
    <w:p w:rsidR="00E44DCF" w:rsidRPr="005A757D" w:rsidRDefault="00E44DCF" w:rsidP="007C4011">
      <w:pPr>
        <w:pStyle w:val="71"/>
        <w:rPr>
          <w:rFonts w:ascii="幼圆" w:eastAsia="幼圆"/>
        </w:rPr>
      </w:pPr>
      <w:r w:rsidRPr="005A757D">
        <w:rPr>
          <w:rFonts w:ascii="幼圆" w:eastAsia="幼圆" w:hint="eastAsia"/>
        </w:rPr>
        <w:t>8、最终债务人的法定代表人发生变更时，其管理部门应当委托审计机关依法进行离任审计。新的法定代表人承担组织偿还全部债务的责任。</w:t>
      </w:r>
    </w:p>
    <w:p w:rsidR="00E44DCF" w:rsidRPr="005A757D" w:rsidRDefault="00E44DCF" w:rsidP="007C4011">
      <w:pPr>
        <w:pStyle w:val="71"/>
        <w:rPr>
          <w:rFonts w:ascii="幼圆" w:eastAsia="幼圆"/>
        </w:rPr>
      </w:pPr>
      <w:r w:rsidRPr="005A757D">
        <w:rPr>
          <w:rFonts w:ascii="幼圆" w:eastAsia="幼圆" w:hint="eastAsia"/>
        </w:rPr>
        <w:t>9、本单位应当按照债务余额的一定比例建立偿债准备金。偿债准备金设立偿债准备金专户管理。</w:t>
      </w:r>
    </w:p>
    <w:p w:rsidR="00E44DCF" w:rsidRPr="005A757D" w:rsidRDefault="00E44DCF" w:rsidP="007C4011">
      <w:pPr>
        <w:pStyle w:val="71"/>
        <w:rPr>
          <w:rFonts w:ascii="幼圆" w:eastAsia="幼圆"/>
        </w:rPr>
      </w:pPr>
      <w:r w:rsidRPr="005A757D">
        <w:rPr>
          <w:rFonts w:ascii="幼圆" w:eastAsia="幼圆" w:hint="eastAsia"/>
        </w:rPr>
        <w:t>10、下列资金可以作为偿债准备金的来源：</w:t>
      </w:r>
    </w:p>
    <w:p w:rsidR="00E44DCF" w:rsidRPr="005A757D" w:rsidRDefault="00E44DCF" w:rsidP="007C4011">
      <w:pPr>
        <w:pStyle w:val="71"/>
        <w:rPr>
          <w:rFonts w:ascii="幼圆" w:eastAsia="幼圆"/>
        </w:rPr>
      </w:pPr>
      <w:r w:rsidRPr="005A757D">
        <w:rPr>
          <w:rFonts w:ascii="幼圆" w:eastAsia="幼圆" w:hint="eastAsia"/>
        </w:rPr>
        <w:t>10.1财政预算内拨款；</w:t>
      </w:r>
    </w:p>
    <w:p w:rsidR="00E44DCF" w:rsidRPr="005A757D" w:rsidRDefault="00E44DCF" w:rsidP="007C4011">
      <w:pPr>
        <w:pStyle w:val="71"/>
        <w:rPr>
          <w:rFonts w:ascii="幼圆" w:eastAsia="幼圆"/>
        </w:rPr>
      </w:pPr>
      <w:r w:rsidRPr="005A757D">
        <w:rPr>
          <w:rFonts w:ascii="幼圆" w:eastAsia="幼圆" w:hint="eastAsia"/>
        </w:rPr>
        <w:t>10.2专项用于偿还债务的非税收入；</w:t>
      </w:r>
    </w:p>
    <w:p w:rsidR="00E44DCF" w:rsidRPr="005A757D" w:rsidRDefault="00E44DCF" w:rsidP="007C4011">
      <w:pPr>
        <w:pStyle w:val="71"/>
        <w:rPr>
          <w:rFonts w:ascii="幼圆" w:eastAsia="幼圆"/>
        </w:rPr>
      </w:pPr>
      <w:r w:rsidRPr="005A757D">
        <w:rPr>
          <w:rFonts w:ascii="幼圆" w:eastAsia="幼圆" w:hint="eastAsia"/>
        </w:rPr>
        <w:t>10.3从配套资金中提取的资金；</w:t>
      </w:r>
    </w:p>
    <w:p w:rsidR="00E44DCF" w:rsidRPr="005A757D" w:rsidRDefault="00E44DCF" w:rsidP="007C4011">
      <w:pPr>
        <w:pStyle w:val="71"/>
        <w:rPr>
          <w:rFonts w:ascii="幼圆" w:eastAsia="幼圆"/>
        </w:rPr>
      </w:pPr>
      <w:r w:rsidRPr="005A757D">
        <w:rPr>
          <w:rFonts w:ascii="幼圆" w:eastAsia="幼圆" w:hint="eastAsia"/>
        </w:rPr>
        <w:t>10.4处置国有资产的收入；</w:t>
      </w:r>
    </w:p>
    <w:p w:rsidR="00E44DCF" w:rsidRPr="005A757D" w:rsidRDefault="00E44DCF" w:rsidP="007C4011">
      <w:pPr>
        <w:pStyle w:val="71"/>
        <w:rPr>
          <w:rFonts w:ascii="幼圆" w:eastAsia="幼圆"/>
        </w:rPr>
      </w:pPr>
      <w:r w:rsidRPr="005A757D">
        <w:rPr>
          <w:rFonts w:ascii="幼圆" w:eastAsia="幼圆" w:hint="eastAsia"/>
        </w:rPr>
        <w:t>10.5其他资金。</w:t>
      </w:r>
    </w:p>
    <w:bookmarkEnd w:id="295"/>
    <w:p w:rsidR="00E44DCF" w:rsidRPr="005A757D" w:rsidRDefault="00E44DCF" w:rsidP="007C4011">
      <w:pPr>
        <w:pStyle w:val="5"/>
        <w:numPr>
          <w:ilvl w:val="0"/>
          <w:numId w:val="0"/>
        </w:numPr>
        <w:rPr>
          <w:rFonts w:ascii="幼圆" w:eastAsia="幼圆"/>
        </w:rPr>
        <w:sectPr w:rsidR="00E44DCF" w:rsidRPr="005A757D">
          <w:pgSz w:w="11906" w:h="16838"/>
          <w:pgMar w:top="1440" w:right="1800" w:bottom="1440" w:left="1800" w:header="851" w:footer="992" w:gutter="0"/>
          <w:cols w:space="425"/>
          <w:docGrid w:type="lines" w:linePitch="312"/>
        </w:sectPr>
      </w:pPr>
    </w:p>
    <w:p w:rsidR="004966B6" w:rsidRPr="005A757D" w:rsidRDefault="004966B6" w:rsidP="007C4011">
      <w:pPr>
        <w:pStyle w:val="5"/>
        <w:rPr>
          <w:rFonts w:ascii="幼圆" w:eastAsia="幼圆"/>
        </w:rPr>
      </w:pPr>
      <w:r w:rsidRPr="005A757D">
        <w:rPr>
          <w:rFonts w:ascii="幼圆" w:eastAsia="幼圆" w:hint="eastAsia"/>
        </w:rPr>
        <w:lastRenderedPageBreak/>
        <w:t>关键岗位任职要求与风险评估表</w:t>
      </w:r>
    </w:p>
    <w:tbl>
      <w:tblPr>
        <w:tblStyle w:val="aa"/>
        <w:tblW w:w="13887" w:type="dxa"/>
        <w:tblLayout w:type="fixed"/>
        <w:tblLook w:val="04A0" w:firstRow="1" w:lastRow="0" w:firstColumn="1" w:lastColumn="0" w:noHBand="0" w:noVBand="1"/>
      </w:tblPr>
      <w:tblGrid>
        <w:gridCol w:w="704"/>
        <w:gridCol w:w="1134"/>
        <w:gridCol w:w="4678"/>
        <w:gridCol w:w="709"/>
        <w:gridCol w:w="708"/>
        <w:gridCol w:w="993"/>
        <w:gridCol w:w="1701"/>
        <w:gridCol w:w="1275"/>
        <w:gridCol w:w="1985"/>
      </w:tblGrid>
      <w:tr w:rsidR="00D578D7" w:rsidRPr="005A757D" w:rsidTr="005614B4">
        <w:tc>
          <w:tcPr>
            <w:tcW w:w="1838" w:type="dxa"/>
            <w:gridSpan w:val="2"/>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关键岗位</w:t>
            </w:r>
          </w:p>
        </w:tc>
        <w:tc>
          <w:tcPr>
            <w:tcW w:w="4678" w:type="dxa"/>
            <w:vMerge w:val="restart"/>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岗位职责</w:t>
            </w:r>
          </w:p>
        </w:tc>
        <w:tc>
          <w:tcPr>
            <w:tcW w:w="2410" w:type="dxa"/>
            <w:gridSpan w:val="3"/>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任职条件</w:t>
            </w:r>
          </w:p>
        </w:tc>
        <w:tc>
          <w:tcPr>
            <w:tcW w:w="4961" w:type="dxa"/>
            <w:gridSpan w:val="3"/>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控制要求</w:t>
            </w:r>
          </w:p>
        </w:tc>
      </w:tr>
      <w:tr w:rsidR="00D578D7" w:rsidRPr="005A757D" w:rsidTr="005614B4">
        <w:trPr>
          <w:trHeight w:val="381"/>
        </w:trPr>
        <w:tc>
          <w:tcPr>
            <w:tcW w:w="704"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名称</w:t>
            </w:r>
          </w:p>
        </w:tc>
        <w:tc>
          <w:tcPr>
            <w:tcW w:w="1134"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具体岗位</w:t>
            </w:r>
          </w:p>
        </w:tc>
        <w:tc>
          <w:tcPr>
            <w:tcW w:w="4678" w:type="dxa"/>
            <w:vMerge/>
            <w:vAlign w:val="center"/>
          </w:tcPr>
          <w:p w:rsidR="00D578D7" w:rsidRPr="005A757D" w:rsidRDefault="00D578D7" w:rsidP="007C4011">
            <w:pPr>
              <w:jc w:val="center"/>
              <w:rPr>
                <w:rFonts w:ascii="幼圆" w:eastAsia="幼圆" w:hAnsiTheme="minorEastAsia"/>
                <w:sz w:val="18"/>
                <w:szCs w:val="18"/>
              </w:rPr>
            </w:pPr>
          </w:p>
        </w:tc>
        <w:tc>
          <w:tcPr>
            <w:tcW w:w="709"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学历</w:t>
            </w:r>
          </w:p>
        </w:tc>
        <w:tc>
          <w:tcPr>
            <w:tcW w:w="708"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资历</w:t>
            </w:r>
          </w:p>
        </w:tc>
        <w:tc>
          <w:tcPr>
            <w:tcW w:w="993"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业务素质</w:t>
            </w:r>
          </w:p>
        </w:tc>
        <w:tc>
          <w:tcPr>
            <w:tcW w:w="1701"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教育培训</w:t>
            </w:r>
          </w:p>
        </w:tc>
        <w:tc>
          <w:tcPr>
            <w:tcW w:w="1275"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不相容职责</w:t>
            </w:r>
          </w:p>
        </w:tc>
        <w:tc>
          <w:tcPr>
            <w:tcW w:w="1985"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轮岗周期</w:t>
            </w:r>
          </w:p>
        </w:tc>
      </w:tr>
      <w:tr w:rsidR="00D578D7" w:rsidRPr="005A757D" w:rsidTr="005614B4">
        <w:tc>
          <w:tcPr>
            <w:tcW w:w="704" w:type="dxa"/>
            <w:vMerge w:val="restart"/>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预算</w:t>
            </w:r>
          </w:p>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管理</w:t>
            </w:r>
          </w:p>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岗位</w:t>
            </w:r>
          </w:p>
        </w:tc>
        <w:tc>
          <w:tcPr>
            <w:tcW w:w="1134"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部门主管</w:t>
            </w:r>
          </w:p>
        </w:tc>
        <w:tc>
          <w:tcPr>
            <w:tcW w:w="4678" w:type="dxa"/>
            <w:vAlign w:val="center"/>
          </w:tcPr>
          <w:p w:rsidR="00D578D7" w:rsidRPr="005A757D" w:rsidRDefault="00D578D7" w:rsidP="007C4011">
            <w:pPr>
              <w:jc w:val="left"/>
              <w:rPr>
                <w:rFonts w:ascii="幼圆" w:eastAsia="幼圆" w:hAnsiTheme="minorEastAsia"/>
                <w:sz w:val="18"/>
                <w:szCs w:val="18"/>
              </w:rPr>
            </w:pPr>
            <w:r w:rsidRPr="005A757D">
              <w:rPr>
                <w:rFonts w:ascii="幼圆" w:eastAsia="幼圆" w:hAnsiTheme="minorEastAsia" w:hint="eastAsia"/>
                <w:sz w:val="18"/>
                <w:szCs w:val="18"/>
              </w:rPr>
              <w:t>审核预算的编制、执行、调整、决算及绩效评价的合规性及有效性，发挥预算作用，促进目标完成。</w:t>
            </w:r>
          </w:p>
        </w:tc>
        <w:tc>
          <w:tcPr>
            <w:tcW w:w="709"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大专</w:t>
            </w:r>
          </w:p>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以上</w:t>
            </w:r>
          </w:p>
        </w:tc>
        <w:tc>
          <w:tcPr>
            <w:tcW w:w="708"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3年</w:t>
            </w:r>
          </w:p>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以上</w:t>
            </w:r>
          </w:p>
        </w:tc>
        <w:tc>
          <w:tcPr>
            <w:tcW w:w="993"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能胜任</w:t>
            </w:r>
          </w:p>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工作</w:t>
            </w:r>
          </w:p>
        </w:tc>
        <w:tc>
          <w:tcPr>
            <w:tcW w:w="1701"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1-2次/年</w:t>
            </w:r>
          </w:p>
        </w:tc>
        <w:tc>
          <w:tcPr>
            <w:tcW w:w="1275"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现金及银</w:t>
            </w:r>
          </w:p>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行存款</w:t>
            </w:r>
          </w:p>
        </w:tc>
        <w:tc>
          <w:tcPr>
            <w:tcW w:w="1985"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不要求</w:t>
            </w:r>
          </w:p>
        </w:tc>
      </w:tr>
      <w:tr w:rsidR="00D578D7" w:rsidRPr="005A757D" w:rsidTr="005614B4">
        <w:tc>
          <w:tcPr>
            <w:tcW w:w="704" w:type="dxa"/>
            <w:vMerge/>
            <w:vAlign w:val="center"/>
          </w:tcPr>
          <w:p w:rsidR="00D578D7" w:rsidRPr="005A757D" w:rsidRDefault="00D578D7" w:rsidP="007C4011">
            <w:pPr>
              <w:jc w:val="center"/>
              <w:rPr>
                <w:rFonts w:ascii="幼圆" w:eastAsia="幼圆" w:hAnsiTheme="minorEastAsia"/>
                <w:sz w:val="18"/>
                <w:szCs w:val="18"/>
              </w:rPr>
            </w:pPr>
          </w:p>
        </w:tc>
        <w:tc>
          <w:tcPr>
            <w:tcW w:w="1134"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预算主管</w:t>
            </w:r>
          </w:p>
        </w:tc>
        <w:tc>
          <w:tcPr>
            <w:tcW w:w="4678" w:type="dxa"/>
            <w:vAlign w:val="center"/>
          </w:tcPr>
          <w:p w:rsidR="00D578D7" w:rsidRPr="005A757D" w:rsidRDefault="00D578D7" w:rsidP="007C4011">
            <w:pPr>
              <w:jc w:val="left"/>
              <w:rPr>
                <w:rFonts w:ascii="幼圆" w:eastAsia="幼圆" w:hAnsiTheme="minorEastAsia"/>
                <w:sz w:val="18"/>
                <w:szCs w:val="18"/>
              </w:rPr>
            </w:pPr>
            <w:r w:rsidRPr="005A757D">
              <w:rPr>
                <w:rFonts w:ascii="幼圆" w:eastAsia="幼圆" w:hAnsiTheme="minorEastAsia" w:hint="eastAsia"/>
                <w:sz w:val="18"/>
                <w:szCs w:val="18"/>
              </w:rPr>
              <w:t>编制预决算，指标分解落实，分析预算执行情况，实施预算控制，开展预算绩效评价，编写评价报告。</w:t>
            </w:r>
          </w:p>
        </w:tc>
        <w:tc>
          <w:tcPr>
            <w:tcW w:w="709"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大专</w:t>
            </w:r>
          </w:p>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以上</w:t>
            </w:r>
          </w:p>
        </w:tc>
        <w:tc>
          <w:tcPr>
            <w:tcW w:w="708"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3年</w:t>
            </w:r>
          </w:p>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以上</w:t>
            </w:r>
          </w:p>
        </w:tc>
        <w:tc>
          <w:tcPr>
            <w:tcW w:w="993"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能胜任</w:t>
            </w:r>
          </w:p>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工作</w:t>
            </w:r>
          </w:p>
        </w:tc>
        <w:tc>
          <w:tcPr>
            <w:tcW w:w="1701"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1-2次/年</w:t>
            </w:r>
          </w:p>
        </w:tc>
        <w:tc>
          <w:tcPr>
            <w:tcW w:w="1275"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预算</w:t>
            </w:r>
          </w:p>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审批</w:t>
            </w:r>
          </w:p>
        </w:tc>
        <w:tc>
          <w:tcPr>
            <w:tcW w:w="1985"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不要求</w:t>
            </w:r>
          </w:p>
        </w:tc>
      </w:tr>
      <w:tr w:rsidR="00D578D7" w:rsidRPr="005A757D" w:rsidTr="005614B4">
        <w:tc>
          <w:tcPr>
            <w:tcW w:w="704" w:type="dxa"/>
            <w:vMerge/>
            <w:vAlign w:val="center"/>
          </w:tcPr>
          <w:p w:rsidR="00D578D7" w:rsidRPr="005A757D" w:rsidRDefault="00D578D7" w:rsidP="007C4011">
            <w:pPr>
              <w:jc w:val="center"/>
              <w:rPr>
                <w:rFonts w:ascii="幼圆" w:eastAsia="幼圆" w:hAnsiTheme="minorEastAsia"/>
                <w:sz w:val="18"/>
                <w:szCs w:val="18"/>
              </w:rPr>
            </w:pPr>
          </w:p>
        </w:tc>
        <w:tc>
          <w:tcPr>
            <w:tcW w:w="1134"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预算员</w:t>
            </w:r>
          </w:p>
        </w:tc>
        <w:tc>
          <w:tcPr>
            <w:tcW w:w="4678" w:type="dxa"/>
            <w:vAlign w:val="center"/>
          </w:tcPr>
          <w:p w:rsidR="00D578D7" w:rsidRPr="005A757D" w:rsidRDefault="00D578D7" w:rsidP="007C4011">
            <w:pPr>
              <w:jc w:val="left"/>
              <w:rPr>
                <w:rFonts w:ascii="幼圆" w:eastAsia="幼圆" w:hAnsiTheme="minorEastAsia"/>
                <w:sz w:val="18"/>
                <w:szCs w:val="18"/>
              </w:rPr>
            </w:pPr>
            <w:r w:rsidRPr="005A757D">
              <w:rPr>
                <w:rFonts w:ascii="幼圆" w:eastAsia="幼圆" w:hAnsiTheme="minorEastAsia" w:hint="eastAsia"/>
                <w:sz w:val="18"/>
                <w:szCs w:val="18"/>
              </w:rPr>
              <w:t>根据要求编制本部门预算，实施指标分析、监督/报告部门预算执行情况开展预算绩效考核。</w:t>
            </w:r>
          </w:p>
        </w:tc>
        <w:tc>
          <w:tcPr>
            <w:tcW w:w="709"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大专</w:t>
            </w:r>
          </w:p>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以上</w:t>
            </w:r>
          </w:p>
        </w:tc>
        <w:tc>
          <w:tcPr>
            <w:tcW w:w="708"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1年</w:t>
            </w:r>
          </w:p>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以上</w:t>
            </w:r>
          </w:p>
        </w:tc>
        <w:tc>
          <w:tcPr>
            <w:tcW w:w="993"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有经验</w:t>
            </w:r>
          </w:p>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能胜任</w:t>
            </w:r>
          </w:p>
        </w:tc>
        <w:tc>
          <w:tcPr>
            <w:tcW w:w="1701"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1-2次/年</w:t>
            </w:r>
          </w:p>
        </w:tc>
        <w:tc>
          <w:tcPr>
            <w:tcW w:w="1275"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预算</w:t>
            </w:r>
          </w:p>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审批</w:t>
            </w:r>
          </w:p>
        </w:tc>
        <w:tc>
          <w:tcPr>
            <w:tcW w:w="1985"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不轮岗</w:t>
            </w:r>
          </w:p>
        </w:tc>
      </w:tr>
      <w:tr w:rsidR="00D578D7" w:rsidRPr="005A757D" w:rsidTr="005614B4">
        <w:tc>
          <w:tcPr>
            <w:tcW w:w="704" w:type="dxa"/>
            <w:vMerge/>
            <w:vAlign w:val="center"/>
          </w:tcPr>
          <w:p w:rsidR="00D578D7" w:rsidRPr="005A757D" w:rsidRDefault="00D578D7" w:rsidP="007C4011">
            <w:pPr>
              <w:jc w:val="center"/>
              <w:rPr>
                <w:rFonts w:ascii="幼圆" w:eastAsia="幼圆" w:hAnsiTheme="minorEastAsia"/>
                <w:sz w:val="18"/>
                <w:szCs w:val="18"/>
              </w:rPr>
            </w:pPr>
          </w:p>
        </w:tc>
        <w:tc>
          <w:tcPr>
            <w:tcW w:w="1134"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会计主管</w:t>
            </w:r>
          </w:p>
        </w:tc>
        <w:tc>
          <w:tcPr>
            <w:tcW w:w="4678" w:type="dxa"/>
            <w:vAlign w:val="center"/>
          </w:tcPr>
          <w:p w:rsidR="00D578D7" w:rsidRPr="005A757D" w:rsidRDefault="00D578D7" w:rsidP="007C4011">
            <w:pPr>
              <w:jc w:val="left"/>
              <w:rPr>
                <w:rFonts w:ascii="幼圆" w:eastAsia="幼圆" w:hAnsiTheme="minorEastAsia"/>
                <w:sz w:val="18"/>
                <w:szCs w:val="18"/>
              </w:rPr>
            </w:pPr>
            <w:r w:rsidRPr="005A757D">
              <w:rPr>
                <w:rFonts w:ascii="幼圆" w:eastAsia="幼圆" w:hAnsiTheme="minorEastAsia" w:hint="eastAsia"/>
                <w:sz w:val="18"/>
                <w:szCs w:val="18"/>
              </w:rPr>
              <w:t>按照制度规定组织会计核算、全面正确地反映预算执行情况，分析存在问题，做好年终决算报告。</w:t>
            </w:r>
          </w:p>
        </w:tc>
        <w:tc>
          <w:tcPr>
            <w:tcW w:w="709"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大专</w:t>
            </w:r>
          </w:p>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以上</w:t>
            </w:r>
          </w:p>
        </w:tc>
        <w:tc>
          <w:tcPr>
            <w:tcW w:w="708"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3年</w:t>
            </w:r>
          </w:p>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以上</w:t>
            </w:r>
          </w:p>
        </w:tc>
        <w:tc>
          <w:tcPr>
            <w:tcW w:w="993"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有经验</w:t>
            </w:r>
          </w:p>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能胜任</w:t>
            </w:r>
          </w:p>
        </w:tc>
        <w:tc>
          <w:tcPr>
            <w:tcW w:w="1701"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1-2次/年</w:t>
            </w:r>
          </w:p>
        </w:tc>
        <w:tc>
          <w:tcPr>
            <w:tcW w:w="1275"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预算</w:t>
            </w:r>
          </w:p>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审批</w:t>
            </w:r>
          </w:p>
        </w:tc>
        <w:tc>
          <w:tcPr>
            <w:tcW w:w="1985"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2年/</w:t>
            </w:r>
          </w:p>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周期</w:t>
            </w:r>
          </w:p>
        </w:tc>
      </w:tr>
      <w:tr w:rsidR="00D578D7" w:rsidRPr="005A757D" w:rsidTr="005614B4">
        <w:tc>
          <w:tcPr>
            <w:tcW w:w="704" w:type="dxa"/>
            <w:vMerge w:val="restart"/>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收支</w:t>
            </w:r>
          </w:p>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管理</w:t>
            </w:r>
          </w:p>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岗位</w:t>
            </w:r>
          </w:p>
          <w:p w:rsidR="00D578D7" w:rsidRPr="005A757D" w:rsidRDefault="00D578D7" w:rsidP="007C4011">
            <w:pPr>
              <w:jc w:val="center"/>
              <w:rPr>
                <w:rFonts w:ascii="幼圆" w:eastAsia="幼圆" w:hAnsiTheme="minorEastAsia"/>
                <w:sz w:val="18"/>
                <w:szCs w:val="18"/>
              </w:rPr>
            </w:pPr>
          </w:p>
        </w:tc>
        <w:tc>
          <w:tcPr>
            <w:tcW w:w="1134"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会计主管</w:t>
            </w:r>
          </w:p>
        </w:tc>
        <w:tc>
          <w:tcPr>
            <w:tcW w:w="4678" w:type="dxa"/>
            <w:vAlign w:val="center"/>
          </w:tcPr>
          <w:p w:rsidR="00D578D7" w:rsidRPr="005A757D" w:rsidRDefault="00D578D7" w:rsidP="007C4011">
            <w:pPr>
              <w:jc w:val="left"/>
              <w:rPr>
                <w:rFonts w:ascii="幼圆" w:eastAsia="幼圆" w:hAnsiTheme="minorEastAsia"/>
                <w:sz w:val="18"/>
                <w:szCs w:val="18"/>
              </w:rPr>
            </w:pPr>
            <w:r w:rsidRPr="005A757D">
              <w:rPr>
                <w:rFonts w:ascii="幼圆" w:eastAsia="幼圆" w:hAnsiTheme="minorEastAsia" w:hint="eastAsia"/>
                <w:sz w:val="18"/>
                <w:szCs w:val="18"/>
              </w:rPr>
              <w:t>建立会计核算体系，拟定财务管理制度、核算财务收支，监督资金流动，做好预算、决算与财务分析。</w:t>
            </w:r>
          </w:p>
        </w:tc>
        <w:tc>
          <w:tcPr>
            <w:tcW w:w="709"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大专</w:t>
            </w:r>
          </w:p>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以上</w:t>
            </w:r>
          </w:p>
        </w:tc>
        <w:tc>
          <w:tcPr>
            <w:tcW w:w="708"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3年</w:t>
            </w:r>
          </w:p>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以上</w:t>
            </w:r>
          </w:p>
        </w:tc>
        <w:tc>
          <w:tcPr>
            <w:tcW w:w="993"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有经验</w:t>
            </w:r>
          </w:p>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能胜任</w:t>
            </w:r>
          </w:p>
        </w:tc>
        <w:tc>
          <w:tcPr>
            <w:tcW w:w="1701"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1-2次/年</w:t>
            </w:r>
          </w:p>
        </w:tc>
        <w:tc>
          <w:tcPr>
            <w:tcW w:w="1275"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资金</w:t>
            </w:r>
          </w:p>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支付</w:t>
            </w:r>
          </w:p>
        </w:tc>
        <w:tc>
          <w:tcPr>
            <w:tcW w:w="1985"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2年/</w:t>
            </w:r>
          </w:p>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周期</w:t>
            </w:r>
          </w:p>
        </w:tc>
      </w:tr>
      <w:tr w:rsidR="00D578D7" w:rsidRPr="005A757D" w:rsidTr="005614B4">
        <w:tc>
          <w:tcPr>
            <w:tcW w:w="704" w:type="dxa"/>
            <w:vMerge/>
            <w:vAlign w:val="center"/>
          </w:tcPr>
          <w:p w:rsidR="00D578D7" w:rsidRPr="005A757D" w:rsidRDefault="00D578D7" w:rsidP="007C4011">
            <w:pPr>
              <w:jc w:val="center"/>
              <w:rPr>
                <w:rFonts w:ascii="幼圆" w:eastAsia="幼圆" w:hAnsiTheme="minorEastAsia"/>
                <w:sz w:val="18"/>
                <w:szCs w:val="18"/>
              </w:rPr>
            </w:pPr>
          </w:p>
        </w:tc>
        <w:tc>
          <w:tcPr>
            <w:tcW w:w="1134"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出纳</w:t>
            </w:r>
          </w:p>
        </w:tc>
        <w:tc>
          <w:tcPr>
            <w:tcW w:w="4678" w:type="dxa"/>
            <w:vAlign w:val="center"/>
          </w:tcPr>
          <w:p w:rsidR="00D578D7" w:rsidRPr="005A757D" w:rsidRDefault="00D578D7" w:rsidP="007C4011">
            <w:pPr>
              <w:jc w:val="left"/>
              <w:rPr>
                <w:rFonts w:ascii="幼圆" w:eastAsia="幼圆" w:hAnsiTheme="minorEastAsia"/>
                <w:sz w:val="18"/>
                <w:szCs w:val="18"/>
              </w:rPr>
            </w:pPr>
            <w:r w:rsidRPr="005A757D">
              <w:rPr>
                <w:rFonts w:ascii="幼圆" w:eastAsia="幼圆" w:hAnsiTheme="minorEastAsia" w:hint="eastAsia"/>
                <w:sz w:val="18"/>
                <w:szCs w:val="18"/>
              </w:rPr>
              <w:t>按部/局现金管理规定审核凭证、结算资金，填写库存报表，编报工资及费用计划、结算票据/税务等。</w:t>
            </w:r>
          </w:p>
        </w:tc>
        <w:tc>
          <w:tcPr>
            <w:tcW w:w="709"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大专</w:t>
            </w:r>
          </w:p>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以上</w:t>
            </w:r>
          </w:p>
        </w:tc>
        <w:tc>
          <w:tcPr>
            <w:tcW w:w="708"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1年</w:t>
            </w:r>
          </w:p>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以上</w:t>
            </w:r>
          </w:p>
        </w:tc>
        <w:tc>
          <w:tcPr>
            <w:tcW w:w="993"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有经验</w:t>
            </w:r>
          </w:p>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能胜任</w:t>
            </w:r>
          </w:p>
        </w:tc>
        <w:tc>
          <w:tcPr>
            <w:tcW w:w="1701"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1-2次/年</w:t>
            </w:r>
          </w:p>
        </w:tc>
        <w:tc>
          <w:tcPr>
            <w:tcW w:w="1275"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支付</w:t>
            </w:r>
          </w:p>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审批</w:t>
            </w:r>
          </w:p>
        </w:tc>
        <w:tc>
          <w:tcPr>
            <w:tcW w:w="1985"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2年/</w:t>
            </w:r>
          </w:p>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周期</w:t>
            </w:r>
          </w:p>
        </w:tc>
      </w:tr>
      <w:tr w:rsidR="00D578D7" w:rsidRPr="005A757D" w:rsidTr="005614B4">
        <w:tc>
          <w:tcPr>
            <w:tcW w:w="704" w:type="dxa"/>
            <w:vMerge w:val="restart"/>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政府</w:t>
            </w:r>
          </w:p>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采购</w:t>
            </w:r>
          </w:p>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岗位</w:t>
            </w:r>
          </w:p>
          <w:p w:rsidR="00D578D7" w:rsidRPr="005A757D" w:rsidRDefault="00D578D7" w:rsidP="007C4011">
            <w:pPr>
              <w:jc w:val="center"/>
              <w:rPr>
                <w:rFonts w:ascii="幼圆" w:eastAsia="幼圆" w:hAnsiTheme="minorEastAsia"/>
                <w:sz w:val="18"/>
                <w:szCs w:val="18"/>
              </w:rPr>
            </w:pPr>
          </w:p>
        </w:tc>
        <w:tc>
          <w:tcPr>
            <w:tcW w:w="1134"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采购专员</w:t>
            </w:r>
          </w:p>
        </w:tc>
        <w:tc>
          <w:tcPr>
            <w:tcW w:w="4678" w:type="dxa"/>
            <w:vAlign w:val="center"/>
          </w:tcPr>
          <w:p w:rsidR="00D578D7" w:rsidRPr="005A757D" w:rsidRDefault="00D578D7" w:rsidP="007C4011">
            <w:pPr>
              <w:jc w:val="left"/>
              <w:rPr>
                <w:rFonts w:ascii="幼圆" w:eastAsia="幼圆" w:hAnsiTheme="minorEastAsia"/>
                <w:sz w:val="18"/>
                <w:szCs w:val="18"/>
              </w:rPr>
            </w:pPr>
            <w:r w:rsidRPr="005A757D">
              <w:rPr>
                <w:rFonts w:ascii="幼圆" w:eastAsia="幼圆" w:hAnsiTheme="minorEastAsia" w:hint="eastAsia"/>
                <w:sz w:val="18"/>
                <w:szCs w:val="18"/>
              </w:rPr>
              <w:t>根据实际需求要求编制采购计划、供应商审查、谈判，合同签订、货款结算及履约情况。合同纠纷处理。</w:t>
            </w:r>
          </w:p>
        </w:tc>
        <w:tc>
          <w:tcPr>
            <w:tcW w:w="709"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大专</w:t>
            </w:r>
          </w:p>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以上</w:t>
            </w:r>
          </w:p>
        </w:tc>
        <w:tc>
          <w:tcPr>
            <w:tcW w:w="708"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2年</w:t>
            </w:r>
          </w:p>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以上</w:t>
            </w:r>
          </w:p>
        </w:tc>
        <w:tc>
          <w:tcPr>
            <w:tcW w:w="993"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有经验</w:t>
            </w:r>
          </w:p>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能胜任</w:t>
            </w:r>
          </w:p>
        </w:tc>
        <w:tc>
          <w:tcPr>
            <w:tcW w:w="1701"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1-2次/年</w:t>
            </w:r>
          </w:p>
        </w:tc>
        <w:tc>
          <w:tcPr>
            <w:tcW w:w="1275"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物资</w:t>
            </w:r>
          </w:p>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验收</w:t>
            </w:r>
          </w:p>
        </w:tc>
        <w:tc>
          <w:tcPr>
            <w:tcW w:w="1985"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2年/</w:t>
            </w:r>
          </w:p>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周期</w:t>
            </w:r>
          </w:p>
        </w:tc>
      </w:tr>
      <w:tr w:rsidR="00D578D7" w:rsidRPr="005A757D" w:rsidTr="005614B4">
        <w:tc>
          <w:tcPr>
            <w:tcW w:w="704" w:type="dxa"/>
            <w:vMerge/>
            <w:vAlign w:val="center"/>
          </w:tcPr>
          <w:p w:rsidR="00D578D7" w:rsidRPr="005A757D" w:rsidRDefault="00D578D7" w:rsidP="007C4011">
            <w:pPr>
              <w:jc w:val="center"/>
              <w:rPr>
                <w:rFonts w:ascii="幼圆" w:eastAsia="幼圆" w:hAnsiTheme="minorEastAsia"/>
                <w:sz w:val="18"/>
                <w:szCs w:val="18"/>
              </w:rPr>
            </w:pPr>
          </w:p>
        </w:tc>
        <w:tc>
          <w:tcPr>
            <w:tcW w:w="1134"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资产验收</w:t>
            </w:r>
          </w:p>
        </w:tc>
        <w:tc>
          <w:tcPr>
            <w:tcW w:w="4678" w:type="dxa"/>
            <w:vAlign w:val="center"/>
          </w:tcPr>
          <w:p w:rsidR="00D578D7" w:rsidRPr="005A757D" w:rsidRDefault="00D578D7" w:rsidP="007C4011">
            <w:pPr>
              <w:jc w:val="left"/>
              <w:rPr>
                <w:rFonts w:ascii="幼圆" w:eastAsia="幼圆" w:hAnsiTheme="minorEastAsia"/>
                <w:sz w:val="18"/>
                <w:szCs w:val="18"/>
              </w:rPr>
            </w:pPr>
            <w:r w:rsidRPr="005A757D">
              <w:rPr>
                <w:rFonts w:ascii="幼圆" w:eastAsia="幼圆" w:hAnsiTheme="minorEastAsia" w:hint="eastAsia"/>
                <w:sz w:val="18"/>
                <w:szCs w:val="18"/>
              </w:rPr>
              <w:t>对采购资产、物品的数量及质量进行验收，保证采购物资质量、数量、规格、技术参数符合合同约定。</w:t>
            </w:r>
          </w:p>
        </w:tc>
        <w:tc>
          <w:tcPr>
            <w:tcW w:w="709"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大专</w:t>
            </w:r>
          </w:p>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以上</w:t>
            </w:r>
          </w:p>
        </w:tc>
        <w:tc>
          <w:tcPr>
            <w:tcW w:w="708"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1年</w:t>
            </w:r>
          </w:p>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以上</w:t>
            </w:r>
          </w:p>
        </w:tc>
        <w:tc>
          <w:tcPr>
            <w:tcW w:w="993"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有经验</w:t>
            </w:r>
          </w:p>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能胜任</w:t>
            </w:r>
          </w:p>
        </w:tc>
        <w:tc>
          <w:tcPr>
            <w:tcW w:w="1701"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1次/年</w:t>
            </w:r>
          </w:p>
        </w:tc>
        <w:tc>
          <w:tcPr>
            <w:tcW w:w="1275"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物资</w:t>
            </w:r>
          </w:p>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采购</w:t>
            </w:r>
          </w:p>
        </w:tc>
        <w:tc>
          <w:tcPr>
            <w:tcW w:w="1985"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不要求</w:t>
            </w:r>
          </w:p>
        </w:tc>
      </w:tr>
      <w:tr w:rsidR="00D578D7" w:rsidRPr="005A757D" w:rsidTr="005614B4">
        <w:tc>
          <w:tcPr>
            <w:tcW w:w="704" w:type="dxa"/>
            <w:vMerge w:val="restart"/>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资产</w:t>
            </w:r>
          </w:p>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管理</w:t>
            </w:r>
          </w:p>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岗位</w:t>
            </w:r>
          </w:p>
          <w:p w:rsidR="00D578D7" w:rsidRPr="005A757D" w:rsidRDefault="00D578D7" w:rsidP="007C4011">
            <w:pPr>
              <w:jc w:val="center"/>
              <w:rPr>
                <w:rFonts w:ascii="幼圆" w:eastAsia="幼圆" w:hAnsiTheme="minorEastAsia"/>
                <w:sz w:val="18"/>
                <w:szCs w:val="18"/>
              </w:rPr>
            </w:pPr>
          </w:p>
        </w:tc>
        <w:tc>
          <w:tcPr>
            <w:tcW w:w="1134"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管理专责</w:t>
            </w:r>
          </w:p>
        </w:tc>
        <w:tc>
          <w:tcPr>
            <w:tcW w:w="4678" w:type="dxa"/>
            <w:vAlign w:val="center"/>
          </w:tcPr>
          <w:p w:rsidR="00D578D7" w:rsidRPr="005A757D" w:rsidRDefault="00D578D7" w:rsidP="007C4011">
            <w:pPr>
              <w:jc w:val="left"/>
              <w:rPr>
                <w:rFonts w:ascii="幼圆" w:eastAsia="幼圆" w:hAnsiTheme="minorEastAsia"/>
                <w:sz w:val="18"/>
                <w:szCs w:val="18"/>
              </w:rPr>
            </w:pPr>
            <w:r w:rsidRPr="005A757D">
              <w:rPr>
                <w:rFonts w:ascii="幼圆" w:eastAsia="幼圆" w:hAnsiTheme="minorEastAsia" w:hint="eastAsia"/>
                <w:sz w:val="18"/>
                <w:szCs w:val="18"/>
              </w:rPr>
              <w:t>固定资产办公室家具的登记；实物资产入库、领用，内部变动及处置记录；资产清查盘点与财务对账。</w:t>
            </w:r>
          </w:p>
        </w:tc>
        <w:tc>
          <w:tcPr>
            <w:tcW w:w="709"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大专</w:t>
            </w:r>
          </w:p>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以上</w:t>
            </w:r>
          </w:p>
        </w:tc>
        <w:tc>
          <w:tcPr>
            <w:tcW w:w="708"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1年</w:t>
            </w:r>
          </w:p>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以上</w:t>
            </w:r>
          </w:p>
        </w:tc>
        <w:tc>
          <w:tcPr>
            <w:tcW w:w="993"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有经验</w:t>
            </w:r>
          </w:p>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能胜任</w:t>
            </w:r>
          </w:p>
        </w:tc>
        <w:tc>
          <w:tcPr>
            <w:tcW w:w="1701"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1次/年</w:t>
            </w:r>
          </w:p>
        </w:tc>
        <w:tc>
          <w:tcPr>
            <w:tcW w:w="1275"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物资</w:t>
            </w:r>
          </w:p>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采购</w:t>
            </w:r>
          </w:p>
        </w:tc>
        <w:tc>
          <w:tcPr>
            <w:tcW w:w="1985"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不要求</w:t>
            </w:r>
          </w:p>
        </w:tc>
      </w:tr>
      <w:tr w:rsidR="00D578D7" w:rsidRPr="005A757D" w:rsidTr="005614B4">
        <w:tc>
          <w:tcPr>
            <w:tcW w:w="704" w:type="dxa"/>
            <w:vMerge/>
            <w:vAlign w:val="center"/>
          </w:tcPr>
          <w:p w:rsidR="00D578D7" w:rsidRPr="005A757D" w:rsidRDefault="00D578D7" w:rsidP="007C4011">
            <w:pPr>
              <w:jc w:val="center"/>
              <w:rPr>
                <w:rFonts w:ascii="幼圆" w:eastAsia="幼圆" w:hAnsiTheme="minorEastAsia"/>
                <w:sz w:val="18"/>
                <w:szCs w:val="18"/>
              </w:rPr>
            </w:pPr>
          </w:p>
        </w:tc>
        <w:tc>
          <w:tcPr>
            <w:tcW w:w="1134"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会计专责</w:t>
            </w:r>
          </w:p>
        </w:tc>
        <w:tc>
          <w:tcPr>
            <w:tcW w:w="4678" w:type="dxa"/>
            <w:vAlign w:val="center"/>
          </w:tcPr>
          <w:p w:rsidR="00D578D7" w:rsidRPr="005A757D" w:rsidRDefault="00D578D7" w:rsidP="007C4011">
            <w:pPr>
              <w:jc w:val="left"/>
              <w:rPr>
                <w:rFonts w:ascii="幼圆" w:eastAsia="幼圆" w:hAnsiTheme="minorEastAsia"/>
                <w:sz w:val="18"/>
                <w:szCs w:val="18"/>
              </w:rPr>
            </w:pPr>
            <w:r w:rsidRPr="005A757D">
              <w:rPr>
                <w:rFonts w:ascii="幼圆" w:eastAsia="幼圆" w:hAnsiTheme="minorEastAsia" w:hint="eastAsia"/>
                <w:sz w:val="18"/>
                <w:szCs w:val="18"/>
              </w:rPr>
              <w:t>健全资产核算体系，及时反映资产的购入、处置及使用状况，清查盘点，核对帐薄，做到账实相符。</w:t>
            </w:r>
          </w:p>
        </w:tc>
        <w:tc>
          <w:tcPr>
            <w:tcW w:w="709"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大专</w:t>
            </w:r>
          </w:p>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以上</w:t>
            </w:r>
          </w:p>
        </w:tc>
        <w:tc>
          <w:tcPr>
            <w:tcW w:w="708"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1年</w:t>
            </w:r>
          </w:p>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以上</w:t>
            </w:r>
          </w:p>
        </w:tc>
        <w:tc>
          <w:tcPr>
            <w:tcW w:w="993"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有经验</w:t>
            </w:r>
          </w:p>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能胜任</w:t>
            </w:r>
          </w:p>
        </w:tc>
        <w:tc>
          <w:tcPr>
            <w:tcW w:w="1701"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1次/年</w:t>
            </w:r>
          </w:p>
        </w:tc>
        <w:tc>
          <w:tcPr>
            <w:tcW w:w="1275"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资产</w:t>
            </w:r>
          </w:p>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管理</w:t>
            </w:r>
          </w:p>
        </w:tc>
        <w:tc>
          <w:tcPr>
            <w:tcW w:w="1985"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不要求</w:t>
            </w:r>
          </w:p>
        </w:tc>
      </w:tr>
      <w:tr w:rsidR="00D578D7" w:rsidRPr="005A757D" w:rsidTr="005614B4">
        <w:tc>
          <w:tcPr>
            <w:tcW w:w="704" w:type="dxa"/>
            <w:vMerge w:val="restart"/>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项目</w:t>
            </w:r>
          </w:p>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lastRenderedPageBreak/>
              <w:t>管理</w:t>
            </w:r>
          </w:p>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岗位</w:t>
            </w:r>
          </w:p>
          <w:p w:rsidR="00D578D7" w:rsidRPr="005A757D" w:rsidRDefault="00D578D7" w:rsidP="007C4011">
            <w:pPr>
              <w:jc w:val="center"/>
              <w:rPr>
                <w:rFonts w:ascii="幼圆" w:eastAsia="幼圆" w:hAnsiTheme="minorEastAsia"/>
                <w:sz w:val="18"/>
                <w:szCs w:val="18"/>
              </w:rPr>
            </w:pPr>
          </w:p>
        </w:tc>
        <w:tc>
          <w:tcPr>
            <w:tcW w:w="1134"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lastRenderedPageBreak/>
              <w:t>管理专责</w:t>
            </w:r>
          </w:p>
        </w:tc>
        <w:tc>
          <w:tcPr>
            <w:tcW w:w="4678" w:type="dxa"/>
            <w:vAlign w:val="center"/>
          </w:tcPr>
          <w:p w:rsidR="00D578D7" w:rsidRPr="005A757D" w:rsidRDefault="00D578D7" w:rsidP="007C4011">
            <w:pPr>
              <w:jc w:val="left"/>
              <w:rPr>
                <w:rFonts w:ascii="幼圆" w:eastAsia="幼圆" w:hAnsiTheme="minorEastAsia"/>
                <w:sz w:val="18"/>
                <w:szCs w:val="18"/>
              </w:rPr>
            </w:pPr>
            <w:r w:rsidRPr="005A757D">
              <w:rPr>
                <w:rFonts w:ascii="幼圆" w:eastAsia="幼圆" w:hAnsiTheme="minorEastAsia" w:hint="eastAsia"/>
                <w:sz w:val="18"/>
                <w:szCs w:val="18"/>
              </w:rPr>
              <w:t>负责项目调查研究，项目建设方案的拟定，项目招投标组</w:t>
            </w:r>
            <w:r w:rsidRPr="005A757D">
              <w:rPr>
                <w:rFonts w:ascii="幼圆" w:eastAsia="幼圆" w:hAnsiTheme="minorEastAsia" w:hint="eastAsia"/>
                <w:sz w:val="18"/>
                <w:szCs w:val="18"/>
              </w:rPr>
              <w:lastRenderedPageBreak/>
              <w:t>织，项目施工、监理单位拟定、项目验收等。</w:t>
            </w:r>
          </w:p>
        </w:tc>
        <w:tc>
          <w:tcPr>
            <w:tcW w:w="709"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lastRenderedPageBreak/>
              <w:t>大专</w:t>
            </w:r>
          </w:p>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lastRenderedPageBreak/>
              <w:t>以上</w:t>
            </w:r>
          </w:p>
        </w:tc>
        <w:tc>
          <w:tcPr>
            <w:tcW w:w="708"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lastRenderedPageBreak/>
              <w:t>2年</w:t>
            </w:r>
          </w:p>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lastRenderedPageBreak/>
              <w:t>以上</w:t>
            </w:r>
          </w:p>
        </w:tc>
        <w:tc>
          <w:tcPr>
            <w:tcW w:w="993"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lastRenderedPageBreak/>
              <w:t>有经验</w:t>
            </w:r>
          </w:p>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lastRenderedPageBreak/>
              <w:t>能胜任</w:t>
            </w:r>
          </w:p>
        </w:tc>
        <w:tc>
          <w:tcPr>
            <w:tcW w:w="1701"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lastRenderedPageBreak/>
              <w:t>1次/年</w:t>
            </w:r>
          </w:p>
        </w:tc>
        <w:tc>
          <w:tcPr>
            <w:tcW w:w="1275"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项目</w:t>
            </w:r>
          </w:p>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lastRenderedPageBreak/>
              <w:t>审批</w:t>
            </w:r>
          </w:p>
        </w:tc>
        <w:tc>
          <w:tcPr>
            <w:tcW w:w="1985"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lastRenderedPageBreak/>
              <w:t>不要求</w:t>
            </w:r>
          </w:p>
        </w:tc>
      </w:tr>
      <w:tr w:rsidR="00D578D7" w:rsidRPr="005A757D" w:rsidTr="005614B4">
        <w:tc>
          <w:tcPr>
            <w:tcW w:w="704" w:type="dxa"/>
            <w:vMerge/>
            <w:vAlign w:val="center"/>
          </w:tcPr>
          <w:p w:rsidR="00D578D7" w:rsidRPr="005A757D" w:rsidRDefault="00D578D7" w:rsidP="007C4011">
            <w:pPr>
              <w:jc w:val="center"/>
              <w:rPr>
                <w:rFonts w:ascii="幼圆" w:eastAsia="幼圆" w:hAnsiTheme="minorEastAsia"/>
                <w:sz w:val="18"/>
                <w:szCs w:val="18"/>
              </w:rPr>
            </w:pPr>
          </w:p>
        </w:tc>
        <w:tc>
          <w:tcPr>
            <w:tcW w:w="1134"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项目监管</w:t>
            </w:r>
          </w:p>
        </w:tc>
        <w:tc>
          <w:tcPr>
            <w:tcW w:w="4678" w:type="dxa"/>
            <w:vAlign w:val="center"/>
          </w:tcPr>
          <w:p w:rsidR="00D578D7" w:rsidRPr="005A757D" w:rsidRDefault="00D578D7" w:rsidP="007C4011">
            <w:pPr>
              <w:jc w:val="left"/>
              <w:rPr>
                <w:rFonts w:ascii="幼圆" w:eastAsia="幼圆" w:hAnsiTheme="minorEastAsia"/>
                <w:sz w:val="18"/>
                <w:szCs w:val="18"/>
              </w:rPr>
            </w:pPr>
            <w:r w:rsidRPr="005A757D">
              <w:rPr>
                <w:rFonts w:ascii="幼圆" w:eastAsia="幼圆" w:hAnsiTheme="minorEastAsia" w:hint="eastAsia"/>
                <w:sz w:val="18"/>
                <w:szCs w:val="18"/>
              </w:rPr>
              <w:t>监理单位的选定，监督项目的进度及质量，指导协调工程</w:t>
            </w:r>
          </w:p>
          <w:p w:rsidR="00D578D7" w:rsidRPr="005A757D" w:rsidRDefault="00D578D7" w:rsidP="007C4011">
            <w:pPr>
              <w:jc w:val="left"/>
              <w:rPr>
                <w:rFonts w:ascii="幼圆" w:eastAsia="幼圆" w:hAnsiTheme="minorEastAsia"/>
                <w:sz w:val="18"/>
                <w:szCs w:val="18"/>
              </w:rPr>
            </w:pPr>
            <w:r w:rsidRPr="005A757D">
              <w:rPr>
                <w:rFonts w:ascii="幼圆" w:eastAsia="幼圆" w:hAnsiTheme="minorEastAsia" w:hint="eastAsia"/>
                <w:sz w:val="18"/>
                <w:szCs w:val="18"/>
              </w:rPr>
              <w:t>项目建设，过程价款结算，项目后期评价。</w:t>
            </w:r>
          </w:p>
        </w:tc>
        <w:tc>
          <w:tcPr>
            <w:tcW w:w="709"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大专</w:t>
            </w:r>
          </w:p>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以上</w:t>
            </w:r>
          </w:p>
        </w:tc>
        <w:tc>
          <w:tcPr>
            <w:tcW w:w="708"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2年</w:t>
            </w:r>
          </w:p>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以上</w:t>
            </w:r>
          </w:p>
        </w:tc>
        <w:tc>
          <w:tcPr>
            <w:tcW w:w="993"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有经验</w:t>
            </w:r>
          </w:p>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能胜任</w:t>
            </w:r>
          </w:p>
        </w:tc>
        <w:tc>
          <w:tcPr>
            <w:tcW w:w="1701"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1次/年</w:t>
            </w:r>
          </w:p>
        </w:tc>
        <w:tc>
          <w:tcPr>
            <w:tcW w:w="1275"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项目</w:t>
            </w:r>
          </w:p>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审批</w:t>
            </w:r>
          </w:p>
        </w:tc>
        <w:tc>
          <w:tcPr>
            <w:tcW w:w="1985"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不要求</w:t>
            </w:r>
          </w:p>
        </w:tc>
      </w:tr>
      <w:tr w:rsidR="00D578D7" w:rsidRPr="005A757D" w:rsidTr="005614B4">
        <w:tc>
          <w:tcPr>
            <w:tcW w:w="704" w:type="dxa"/>
            <w:vMerge/>
            <w:vAlign w:val="center"/>
          </w:tcPr>
          <w:p w:rsidR="00D578D7" w:rsidRPr="005A757D" w:rsidRDefault="00D578D7" w:rsidP="007C4011">
            <w:pPr>
              <w:jc w:val="center"/>
              <w:rPr>
                <w:rFonts w:ascii="幼圆" w:eastAsia="幼圆" w:hAnsiTheme="minorEastAsia"/>
                <w:sz w:val="18"/>
                <w:szCs w:val="18"/>
              </w:rPr>
            </w:pPr>
          </w:p>
        </w:tc>
        <w:tc>
          <w:tcPr>
            <w:tcW w:w="1134"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项目核算</w:t>
            </w:r>
          </w:p>
        </w:tc>
        <w:tc>
          <w:tcPr>
            <w:tcW w:w="4678" w:type="dxa"/>
            <w:vAlign w:val="center"/>
          </w:tcPr>
          <w:p w:rsidR="00D578D7" w:rsidRPr="005A757D" w:rsidRDefault="00D578D7" w:rsidP="007C4011">
            <w:pPr>
              <w:jc w:val="left"/>
              <w:rPr>
                <w:rFonts w:ascii="幼圆" w:eastAsia="幼圆" w:hAnsiTheme="minorEastAsia"/>
                <w:sz w:val="18"/>
                <w:szCs w:val="18"/>
              </w:rPr>
            </w:pPr>
            <w:r w:rsidRPr="005A757D">
              <w:rPr>
                <w:rFonts w:ascii="幼圆" w:eastAsia="幼圆" w:hAnsiTheme="minorEastAsia" w:hint="eastAsia"/>
                <w:sz w:val="18"/>
                <w:szCs w:val="18"/>
              </w:rPr>
              <w:t>按项目归集审核相关费用、监督专项资金使用情况，定期编报项目进度以及项目完工结算，资金使用效果。</w:t>
            </w:r>
          </w:p>
        </w:tc>
        <w:tc>
          <w:tcPr>
            <w:tcW w:w="709"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大专</w:t>
            </w:r>
          </w:p>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以上</w:t>
            </w:r>
          </w:p>
        </w:tc>
        <w:tc>
          <w:tcPr>
            <w:tcW w:w="708"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1年</w:t>
            </w:r>
          </w:p>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以上</w:t>
            </w:r>
          </w:p>
        </w:tc>
        <w:tc>
          <w:tcPr>
            <w:tcW w:w="993"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有一定经验</w:t>
            </w:r>
          </w:p>
        </w:tc>
        <w:tc>
          <w:tcPr>
            <w:tcW w:w="1701"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1次/年</w:t>
            </w:r>
          </w:p>
        </w:tc>
        <w:tc>
          <w:tcPr>
            <w:tcW w:w="1275"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项目</w:t>
            </w:r>
          </w:p>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管理</w:t>
            </w:r>
          </w:p>
        </w:tc>
        <w:tc>
          <w:tcPr>
            <w:tcW w:w="1985"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不要求</w:t>
            </w:r>
          </w:p>
        </w:tc>
      </w:tr>
      <w:tr w:rsidR="00D578D7" w:rsidRPr="005A757D" w:rsidTr="005614B4">
        <w:tc>
          <w:tcPr>
            <w:tcW w:w="704" w:type="dxa"/>
            <w:vMerge w:val="restart"/>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合同</w:t>
            </w:r>
          </w:p>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管理</w:t>
            </w:r>
          </w:p>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岗位</w:t>
            </w:r>
          </w:p>
        </w:tc>
        <w:tc>
          <w:tcPr>
            <w:tcW w:w="1134"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经办人</w:t>
            </w:r>
          </w:p>
        </w:tc>
        <w:tc>
          <w:tcPr>
            <w:tcW w:w="4678" w:type="dxa"/>
            <w:vAlign w:val="center"/>
          </w:tcPr>
          <w:p w:rsidR="00D578D7" w:rsidRPr="005A757D" w:rsidRDefault="00D578D7" w:rsidP="007C4011">
            <w:pPr>
              <w:jc w:val="left"/>
              <w:rPr>
                <w:rFonts w:ascii="幼圆" w:eastAsia="幼圆" w:hAnsiTheme="minorEastAsia"/>
                <w:sz w:val="18"/>
                <w:szCs w:val="18"/>
              </w:rPr>
            </w:pPr>
            <w:r w:rsidRPr="005A757D">
              <w:rPr>
                <w:rFonts w:ascii="幼圆" w:eastAsia="幼圆" w:hAnsiTheme="minorEastAsia" w:hint="eastAsia"/>
                <w:sz w:val="18"/>
                <w:szCs w:val="18"/>
              </w:rPr>
              <w:t>合同签订前意向接触调查、资金调查及谈判；合同起草、及时提请相关部门掌握合同变更及履行情况。</w:t>
            </w:r>
          </w:p>
        </w:tc>
        <w:tc>
          <w:tcPr>
            <w:tcW w:w="709"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大专</w:t>
            </w:r>
          </w:p>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以上</w:t>
            </w:r>
          </w:p>
        </w:tc>
        <w:tc>
          <w:tcPr>
            <w:tcW w:w="708"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1年</w:t>
            </w:r>
          </w:p>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以上</w:t>
            </w:r>
          </w:p>
        </w:tc>
        <w:tc>
          <w:tcPr>
            <w:tcW w:w="993"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有一定经验</w:t>
            </w:r>
          </w:p>
        </w:tc>
        <w:tc>
          <w:tcPr>
            <w:tcW w:w="1701"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1次/年</w:t>
            </w:r>
          </w:p>
        </w:tc>
        <w:tc>
          <w:tcPr>
            <w:tcW w:w="1275"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合同</w:t>
            </w:r>
          </w:p>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审批</w:t>
            </w:r>
          </w:p>
        </w:tc>
        <w:tc>
          <w:tcPr>
            <w:tcW w:w="1985"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不要求</w:t>
            </w:r>
          </w:p>
        </w:tc>
      </w:tr>
      <w:tr w:rsidR="00D578D7" w:rsidRPr="005A757D" w:rsidTr="005614B4">
        <w:tc>
          <w:tcPr>
            <w:tcW w:w="704" w:type="dxa"/>
            <w:vMerge/>
            <w:vAlign w:val="center"/>
          </w:tcPr>
          <w:p w:rsidR="00D578D7" w:rsidRPr="005A757D" w:rsidRDefault="00D578D7" w:rsidP="007C4011">
            <w:pPr>
              <w:jc w:val="center"/>
              <w:rPr>
                <w:rFonts w:ascii="幼圆" w:eastAsia="幼圆" w:hAnsiTheme="minorEastAsia"/>
                <w:sz w:val="18"/>
                <w:szCs w:val="18"/>
              </w:rPr>
            </w:pPr>
          </w:p>
        </w:tc>
        <w:tc>
          <w:tcPr>
            <w:tcW w:w="1134"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执行人</w:t>
            </w:r>
          </w:p>
        </w:tc>
        <w:tc>
          <w:tcPr>
            <w:tcW w:w="4678" w:type="dxa"/>
            <w:vAlign w:val="center"/>
          </w:tcPr>
          <w:p w:rsidR="00D578D7" w:rsidRPr="005A757D" w:rsidRDefault="00D578D7" w:rsidP="007C4011">
            <w:pPr>
              <w:jc w:val="left"/>
              <w:rPr>
                <w:rFonts w:ascii="幼圆" w:eastAsia="幼圆" w:hAnsiTheme="minorEastAsia"/>
                <w:sz w:val="18"/>
                <w:szCs w:val="18"/>
              </w:rPr>
            </w:pPr>
            <w:r w:rsidRPr="005A757D">
              <w:rPr>
                <w:rFonts w:ascii="幼圆" w:eastAsia="幼圆" w:hAnsiTheme="minorEastAsia" w:hint="eastAsia"/>
                <w:sz w:val="18"/>
                <w:szCs w:val="18"/>
              </w:rPr>
              <w:t>认真履行合同内容，监管合同执行情况，合同纠纷的协商、调解、仲裁、诉讼准备及善后工作。</w:t>
            </w:r>
          </w:p>
        </w:tc>
        <w:tc>
          <w:tcPr>
            <w:tcW w:w="709"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大专</w:t>
            </w:r>
          </w:p>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以上</w:t>
            </w:r>
          </w:p>
        </w:tc>
        <w:tc>
          <w:tcPr>
            <w:tcW w:w="708"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1年</w:t>
            </w:r>
          </w:p>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以上</w:t>
            </w:r>
          </w:p>
        </w:tc>
        <w:tc>
          <w:tcPr>
            <w:tcW w:w="993"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有专业</w:t>
            </w:r>
          </w:p>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知识</w:t>
            </w:r>
          </w:p>
        </w:tc>
        <w:tc>
          <w:tcPr>
            <w:tcW w:w="1701"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1次/年</w:t>
            </w:r>
          </w:p>
        </w:tc>
        <w:tc>
          <w:tcPr>
            <w:tcW w:w="1275"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合同</w:t>
            </w:r>
          </w:p>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审批</w:t>
            </w:r>
          </w:p>
        </w:tc>
        <w:tc>
          <w:tcPr>
            <w:tcW w:w="1985"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不要求</w:t>
            </w:r>
          </w:p>
        </w:tc>
      </w:tr>
      <w:tr w:rsidR="00D578D7" w:rsidRPr="005A757D" w:rsidTr="005614B4">
        <w:tc>
          <w:tcPr>
            <w:tcW w:w="704" w:type="dxa"/>
            <w:vMerge/>
            <w:vAlign w:val="center"/>
          </w:tcPr>
          <w:p w:rsidR="00D578D7" w:rsidRPr="005A757D" w:rsidRDefault="00D578D7" w:rsidP="007C4011">
            <w:pPr>
              <w:jc w:val="center"/>
              <w:rPr>
                <w:rFonts w:ascii="幼圆" w:eastAsia="幼圆" w:hAnsiTheme="minorEastAsia"/>
                <w:sz w:val="18"/>
                <w:szCs w:val="18"/>
              </w:rPr>
            </w:pPr>
          </w:p>
        </w:tc>
        <w:tc>
          <w:tcPr>
            <w:tcW w:w="1134"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审核人</w:t>
            </w:r>
          </w:p>
        </w:tc>
        <w:tc>
          <w:tcPr>
            <w:tcW w:w="4678" w:type="dxa"/>
            <w:vAlign w:val="center"/>
          </w:tcPr>
          <w:p w:rsidR="00D578D7" w:rsidRPr="005A757D" w:rsidRDefault="00D578D7" w:rsidP="007C4011">
            <w:pPr>
              <w:jc w:val="left"/>
              <w:rPr>
                <w:rFonts w:ascii="幼圆" w:eastAsia="幼圆" w:hAnsiTheme="minorEastAsia"/>
                <w:sz w:val="18"/>
                <w:szCs w:val="18"/>
              </w:rPr>
            </w:pPr>
            <w:r w:rsidRPr="005A757D">
              <w:rPr>
                <w:rFonts w:ascii="幼圆" w:eastAsia="幼圆" w:hAnsiTheme="minorEastAsia" w:hint="eastAsia"/>
                <w:sz w:val="18"/>
                <w:szCs w:val="18"/>
              </w:rPr>
              <w:t>审核合同协议的规范性及合规性；监督指导各部门合同起草及合同变更与修订、参与合同纠纷解决。</w:t>
            </w:r>
          </w:p>
        </w:tc>
        <w:tc>
          <w:tcPr>
            <w:tcW w:w="709"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大专</w:t>
            </w:r>
          </w:p>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以上</w:t>
            </w:r>
          </w:p>
        </w:tc>
        <w:tc>
          <w:tcPr>
            <w:tcW w:w="708"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2年</w:t>
            </w:r>
          </w:p>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以上</w:t>
            </w:r>
          </w:p>
        </w:tc>
        <w:tc>
          <w:tcPr>
            <w:tcW w:w="993"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有专业</w:t>
            </w:r>
          </w:p>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知识</w:t>
            </w:r>
          </w:p>
        </w:tc>
        <w:tc>
          <w:tcPr>
            <w:tcW w:w="1701"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1次/年</w:t>
            </w:r>
          </w:p>
        </w:tc>
        <w:tc>
          <w:tcPr>
            <w:tcW w:w="1275"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合同</w:t>
            </w:r>
          </w:p>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签订</w:t>
            </w:r>
          </w:p>
        </w:tc>
        <w:tc>
          <w:tcPr>
            <w:tcW w:w="1985"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不要求</w:t>
            </w:r>
          </w:p>
        </w:tc>
      </w:tr>
      <w:tr w:rsidR="00D578D7" w:rsidRPr="005A757D" w:rsidTr="005614B4">
        <w:tc>
          <w:tcPr>
            <w:tcW w:w="704" w:type="dxa"/>
            <w:vMerge w:val="restart"/>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行政</w:t>
            </w:r>
          </w:p>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审批</w:t>
            </w:r>
          </w:p>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岗位</w:t>
            </w:r>
          </w:p>
        </w:tc>
        <w:tc>
          <w:tcPr>
            <w:tcW w:w="1134"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经办人</w:t>
            </w:r>
          </w:p>
        </w:tc>
        <w:tc>
          <w:tcPr>
            <w:tcW w:w="4678" w:type="dxa"/>
            <w:vAlign w:val="center"/>
          </w:tcPr>
          <w:p w:rsidR="00D578D7" w:rsidRPr="005A757D" w:rsidRDefault="00D578D7" w:rsidP="007C4011">
            <w:pPr>
              <w:jc w:val="left"/>
              <w:rPr>
                <w:rFonts w:ascii="幼圆" w:eastAsia="幼圆" w:hAnsiTheme="minorEastAsia"/>
                <w:sz w:val="18"/>
                <w:szCs w:val="18"/>
              </w:rPr>
            </w:pPr>
            <w:r w:rsidRPr="005A757D">
              <w:rPr>
                <w:rFonts w:ascii="幼圆" w:eastAsia="幼圆" w:hAnsiTheme="minorEastAsia" w:hint="eastAsia"/>
                <w:sz w:val="18"/>
                <w:szCs w:val="18"/>
              </w:rPr>
              <w:t>受理申请人送报材料，审核材料完善性、规范性、真实性及有效性，对不符合规范的应指导填写。</w:t>
            </w:r>
          </w:p>
        </w:tc>
        <w:tc>
          <w:tcPr>
            <w:tcW w:w="709"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大专</w:t>
            </w:r>
          </w:p>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以上</w:t>
            </w:r>
          </w:p>
        </w:tc>
        <w:tc>
          <w:tcPr>
            <w:tcW w:w="708"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1年</w:t>
            </w:r>
          </w:p>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以上</w:t>
            </w:r>
          </w:p>
        </w:tc>
        <w:tc>
          <w:tcPr>
            <w:tcW w:w="993"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有专业</w:t>
            </w:r>
          </w:p>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知识</w:t>
            </w:r>
          </w:p>
        </w:tc>
        <w:tc>
          <w:tcPr>
            <w:tcW w:w="1701"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1次/年</w:t>
            </w:r>
          </w:p>
        </w:tc>
        <w:tc>
          <w:tcPr>
            <w:tcW w:w="1275"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审批人</w:t>
            </w:r>
          </w:p>
        </w:tc>
        <w:tc>
          <w:tcPr>
            <w:tcW w:w="1985"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无要求</w:t>
            </w:r>
          </w:p>
        </w:tc>
      </w:tr>
      <w:tr w:rsidR="00D578D7" w:rsidRPr="005A757D" w:rsidTr="005614B4">
        <w:tc>
          <w:tcPr>
            <w:tcW w:w="704" w:type="dxa"/>
            <w:vMerge/>
            <w:vAlign w:val="center"/>
          </w:tcPr>
          <w:p w:rsidR="00D578D7" w:rsidRPr="005A757D" w:rsidRDefault="00D578D7" w:rsidP="007C4011">
            <w:pPr>
              <w:jc w:val="center"/>
              <w:rPr>
                <w:rFonts w:ascii="幼圆" w:eastAsia="幼圆" w:hAnsiTheme="minorEastAsia"/>
                <w:sz w:val="18"/>
                <w:szCs w:val="18"/>
              </w:rPr>
            </w:pPr>
          </w:p>
        </w:tc>
        <w:tc>
          <w:tcPr>
            <w:tcW w:w="1134"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执行人</w:t>
            </w:r>
          </w:p>
        </w:tc>
        <w:tc>
          <w:tcPr>
            <w:tcW w:w="4678" w:type="dxa"/>
            <w:vAlign w:val="center"/>
          </w:tcPr>
          <w:p w:rsidR="00D578D7" w:rsidRPr="005A757D" w:rsidRDefault="00D578D7" w:rsidP="007C4011">
            <w:pPr>
              <w:jc w:val="left"/>
              <w:rPr>
                <w:rFonts w:ascii="幼圆" w:eastAsia="幼圆" w:hAnsiTheme="minorEastAsia"/>
                <w:sz w:val="18"/>
                <w:szCs w:val="18"/>
              </w:rPr>
            </w:pPr>
            <w:r w:rsidRPr="005A757D">
              <w:rPr>
                <w:rFonts w:ascii="幼圆" w:eastAsia="幼圆" w:hAnsiTheme="minorEastAsia" w:hint="eastAsia"/>
                <w:sz w:val="18"/>
                <w:szCs w:val="18"/>
              </w:rPr>
              <w:t>认真审核申请事项，到现场调查了解实际状况听取群众意见，掌握实际情况写好调查报告，上交领导。</w:t>
            </w:r>
          </w:p>
        </w:tc>
        <w:tc>
          <w:tcPr>
            <w:tcW w:w="709"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大专</w:t>
            </w:r>
          </w:p>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以上</w:t>
            </w:r>
          </w:p>
        </w:tc>
        <w:tc>
          <w:tcPr>
            <w:tcW w:w="708"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1年</w:t>
            </w:r>
          </w:p>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以上</w:t>
            </w:r>
          </w:p>
        </w:tc>
        <w:tc>
          <w:tcPr>
            <w:tcW w:w="993"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有专业</w:t>
            </w:r>
          </w:p>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知识</w:t>
            </w:r>
          </w:p>
        </w:tc>
        <w:tc>
          <w:tcPr>
            <w:tcW w:w="1701"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1次/年</w:t>
            </w:r>
          </w:p>
        </w:tc>
        <w:tc>
          <w:tcPr>
            <w:tcW w:w="1275"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不要求</w:t>
            </w:r>
          </w:p>
        </w:tc>
        <w:tc>
          <w:tcPr>
            <w:tcW w:w="1985"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无要求</w:t>
            </w:r>
          </w:p>
        </w:tc>
      </w:tr>
      <w:tr w:rsidR="00D578D7" w:rsidRPr="005A757D" w:rsidTr="005614B4">
        <w:tc>
          <w:tcPr>
            <w:tcW w:w="704" w:type="dxa"/>
            <w:vMerge/>
            <w:vAlign w:val="center"/>
          </w:tcPr>
          <w:p w:rsidR="00D578D7" w:rsidRPr="005A757D" w:rsidRDefault="00D578D7" w:rsidP="007C4011">
            <w:pPr>
              <w:jc w:val="center"/>
              <w:rPr>
                <w:rFonts w:ascii="幼圆" w:eastAsia="幼圆" w:hAnsiTheme="minorEastAsia"/>
                <w:sz w:val="18"/>
                <w:szCs w:val="18"/>
              </w:rPr>
            </w:pPr>
          </w:p>
        </w:tc>
        <w:tc>
          <w:tcPr>
            <w:tcW w:w="1134"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审批人</w:t>
            </w:r>
          </w:p>
        </w:tc>
        <w:tc>
          <w:tcPr>
            <w:tcW w:w="4678" w:type="dxa"/>
            <w:vAlign w:val="center"/>
          </w:tcPr>
          <w:p w:rsidR="00D578D7" w:rsidRPr="005A757D" w:rsidRDefault="00D578D7" w:rsidP="007C4011">
            <w:pPr>
              <w:jc w:val="left"/>
              <w:rPr>
                <w:rFonts w:ascii="幼圆" w:eastAsia="幼圆" w:hAnsiTheme="minorEastAsia"/>
                <w:sz w:val="18"/>
                <w:szCs w:val="18"/>
              </w:rPr>
            </w:pPr>
            <w:r w:rsidRPr="005A757D">
              <w:rPr>
                <w:rFonts w:ascii="幼圆" w:eastAsia="幼圆" w:hAnsiTheme="minorEastAsia" w:hint="eastAsia"/>
                <w:sz w:val="18"/>
                <w:szCs w:val="18"/>
              </w:rPr>
              <w:t>主管领导召开专家论证会，梳理专家意见，形成初步意见，批复行政许可或转报市局审批。</w:t>
            </w:r>
          </w:p>
        </w:tc>
        <w:tc>
          <w:tcPr>
            <w:tcW w:w="709"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大专</w:t>
            </w:r>
          </w:p>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以上</w:t>
            </w:r>
          </w:p>
        </w:tc>
        <w:tc>
          <w:tcPr>
            <w:tcW w:w="708"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2年</w:t>
            </w:r>
          </w:p>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以上</w:t>
            </w:r>
          </w:p>
        </w:tc>
        <w:tc>
          <w:tcPr>
            <w:tcW w:w="993"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有专业</w:t>
            </w:r>
          </w:p>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知识</w:t>
            </w:r>
          </w:p>
        </w:tc>
        <w:tc>
          <w:tcPr>
            <w:tcW w:w="1701"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1次/年</w:t>
            </w:r>
          </w:p>
        </w:tc>
        <w:tc>
          <w:tcPr>
            <w:tcW w:w="1275"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不要求</w:t>
            </w:r>
          </w:p>
        </w:tc>
        <w:tc>
          <w:tcPr>
            <w:tcW w:w="1985"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无要求</w:t>
            </w:r>
          </w:p>
        </w:tc>
      </w:tr>
      <w:tr w:rsidR="00D578D7" w:rsidRPr="005A757D" w:rsidTr="005614B4">
        <w:tc>
          <w:tcPr>
            <w:tcW w:w="704" w:type="dxa"/>
            <w:vMerge w:val="restart"/>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内部</w:t>
            </w:r>
          </w:p>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监审</w:t>
            </w:r>
          </w:p>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岗位</w:t>
            </w:r>
          </w:p>
        </w:tc>
        <w:tc>
          <w:tcPr>
            <w:tcW w:w="1134"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内审</w:t>
            </w:r>
          </w:p>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专责</w:t>
            </w:r>
          </w:p>
        </w:tc>
        <w:tc>
          <w:tcPr>
            <w:tcW w:w="4678" w:type="dxa"/>
            <w:vAlign w:val="center"/>
          </w:tcPr>
          <w:p w:rsidR="00D578D7" w:rsidRPr="005A757D" w:rsidRDefault="00D578D7" w:rsidP="007C4011">
            <w:pPr>
              <w:jc w:val="left"/>
              <w:rPr>
                <w:rFonts w:ascii="幼圆" w:eastAsia="幼圆" w:hAnsiTheme="minorEastAsia"/>
                <w:sz w:val="18"/>
                <w:szCs w:val="18"/>
              </w:rPr>
            </w:pPr>
            <w:r w:rsidRPr="005A757D">
              <w:rPr>
                <w:rFonts w:ascii="幼圆" w:eastAsia="幼圆" w:hAnsiTheme="minorEastAsia" w:hint="eastAsia"/>
                <w:sz w:val="18"/>
                <w:szCs w:val="18"/>
              </w:rPr>
              <w:t>拟定审计制度，根据主管部门及领导要求确定审计计划及重点、并组织实施，深入调查如实反映情况。</w:t>
            </w:r>
          </w:p>
        </w:tc>
        <w:tc>
          <w:tcPr>
            <w:tcW w:w="709"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大专</w:t>
            </w:r>
          </w:p>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以上</w:t>
            </w:r>
          </w:p>
        </w:tc>
        <w:tc>
          <w:tcPr>
            <w:tcW w:w="708"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3年</w:t>
            </w:r>
          </w:p>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以上</w:t>
            </w:r>
          </w:p>
        </w:tc>
        <w:tc>
          <w:tcPr>
            <w:tcW w:w="993"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有实践</w:t>
            </w:r>
          </w:p>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经验</w:t>
            </w:r>
          </w:p>
        </w:tc>
        <w:tc>
          <w:tcPr>
            <w:tcW w:w="1701"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1次/年</w:t>
            </w:r>
          </w:p>
        </w:tc>
        <w:tc>
          <w:tcPr>
            <w:tcW w:w="1275"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审计</w:t>
            </w:r>
          </w:p>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对象</w:t>
            </w:r>
          </w:p>
        </w:tc>
        <w:tc>
          <w:tcPr>
            <w:tcW w:w="1985"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不要求</w:t>
            </w:r>
          </w:p>
        </w:tc>
      </w:tr>
      <w:tr w:rsidR="00D578D7" w:rsidRPr="005A757D" w:rsidTr="005614B4">
        <w:tc>
          <w:tcPr>
            <w:tcW w:w="704" w:type="dxa"/>
            <w:vMerge/>
            <w:vAlign w:val="center"/>
          </w:tcPr>
          <w:p w:rsidR="00D578D7" w:rsidRPr="005A757D" w:rsidRDefault="00D578D7" w:rsidP="007C4011">
            <w:pPr>
              <w:jc w:val="center"/>
              <w:rPr>
                <w:rFonts w:ascii="幼圆" w:eastAsia="幼圆" w:hAnsiTheme="minorEastAsia"/>
                <w:sz w:val="18"/>
                <w:szCs w:val="18"/>
              </w:rPr>
            </w:pPr>
          </w:p>
        </w:tc>
        <w:tc>
          <w:tcPr>
            <w:tcW w:w="1134"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纪检</w:t>
            </w:r>
          </w:p>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专责</w:t>
            </w:r>
          </w:p>
        </w:tc>
        <w:tc>
          <w:tcPr>
            <w:tcW w:w="4678" w:type="dxa"/>
            <w:vAlign w:val="center"/>
          </w:tcPr>
          <w:p w:rsidR="00D578D7" w:rsidRPr="005A757D" w:rsidRDefault="00D578D7" w:rsidP="007C4011">
            <w:pPr>
              <w:jc w:val="left"/>
              <w:rPr>
                <w:rFonts w:ascii="幼圆" w:eastAsia="幼圆" w:hAnsiTheme="minorEastAsia"/>
                <w:sz w:val="18"/>
                <w:szCs w:val="18"/>
              </w:rPr>
            </w:pPr>
            <w:r w:rsidRPr="005A757D">
              <w:rPr>
                <w:rFonts w:ascii="幼圆" w:eastAsia="幼圆" w:hAnsiTheme="minorEastAsia" w:hint="eastAsia"/>
                <w:sz w:val="18"/>
                <w:szCs w:val="18"/>
              </w:rPr>
              <w:t>受理、调查和处理检查，监察对象的违反党纪、政纪行为；加强廉政教育，促进廉洁执行奉公守法。</w:t>
            </w:r>
          </w:p>
        </w:tc>
        <w:tc>
          <w:tcPr>
            <w:tcW w:w="709"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大专</w:t>
            </w:r>
          </w:p>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以上</w:t>
            </w:r>
          </w:p>
        </w:tc>
        <w:tc>
          <w:tcPr>
            <w:tcW w:w="708"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2年</w:t>
            </w:r>
          </w:p>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以上</w:t>
            </w:r>
          </w:p>
        </w:tc>
        <w:tc>
          <w:tcPr>
            <w:tcW w:w="993"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有一定</w:t>
            </w:r>
          </w:p>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经验</w:t>
            </w:r>
          </w:p>
        </w:tc>
        <w:tc>
          <w:tcPr>
            <w:tcW w:w="1701"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1次/年</w:t>
            </w:r>
          </w:p>
        </w:tc>
        <w:tc>
          <w:tcPr>
            <w:tcW w:w="1275"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监察</w:t>
            </w:r>
          </w:p>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对象</w:t>
            </w:r>
          </w:p>
        </w:tc>
        <w:tc>
          <w:tcPr>
            <w:tcW w:w="1985" w:type="dxa"/>
            <w:vAlign w:val="center"/>
          </w:tcPr>
          <w:p w:rsidR="00D578D7" w:rsidRPr="005A757D" w:rsidRDefault="00D578D7" w:rsidP="007C4011">
            <w:pPr>
              <w:jc w:val="center"/>
              <w:rPr>
                <w:rFonts w:ascii="幼圆" w:eastAsia="幼圆" w:hAnsiTheme="minorEastAsia"/>
                <w:sz w:val="18"/>
                <w:szCs w:val="18"/>
              </w:rPr>
            </w:pPr>
            <w:r w:rsidRPr="005A757D">
              <w:rPr>
                <w:rFonts w:ascii="幼圆" w:eastAsia="幼圆" w:hAnsiTheme="minorEastAsia" w:hint="eastAsia"/>
                <w:sz w:val="18"/>
                <w:szCs w:val="18"/>
              </w:rPr>
              <w:t>不要求</w:t>
            </w:r>
          </w:p>
        </w:tc>
      </w:tr>
    </w:tbl>
    <w:p w:rsidR="00D578D7" w:rsidRPr="005A757D" w:rsidRDefault="00D578D7" w:rsidP="007C4011">
      <w:pPr>
        <w:pStyle w:val="5"/>
        <w:numPr>
          <w:ilvl w:val="0"/>
          <w:numId w:val="0"/>
        </w:numPr>
        <w:rPr>
          <w:rFonts w:ascii="幼圆" w:eastAsia="幼圆"/>
        </w:rPr>
        <w:sectPr w:rsidR="00D578D7" w:rsidRPr="005A757D" w:rsidSect="00D578D7">
          <w:pgSz w:w="16838" w:h="11906" w:orient="landscape"/>
          <w:pgMar w:top="1797" w:right="1440" w:bottom="1797" w:left="1440" w:header="851" w:footer="992" w:gutter="0"/>
          <w:cols w:space="425"/>
          <w:docGrid w:type="linesAndChars" w:linePitch="312"/>
        </w:sectPr>
      </w:pPr>
    </w:p>
    <w:p w:rsidR="00616836" w:rsidRPr="005A757D" w:rsidRDefault="00616836" w:rsidP="007C4011">
      <w:pPr>
        <w:pStyle w:val="4"/>
        <w:rPr>
          <w:rFonts w:ascii="幼圆" w:eastAsia="幼圆"/>
        </w:rPr>
      </w:pPr>
      <w:bookmarkStart w:id="296" w:name="_Toc511464418"/>
      <w:r w:rsidRPr="005A757D">
        <w:rPr>
          <w:rFonts w:ascii="幼圆" w:eastAsia="幼圆" w:hint="eastAsia"/>
        </w:rPr>
        <w:lastRenderedPageBreak/>
        <w:t>关键岗位工作人员定期轮岗制度</w:t>
      </w:r>
      <w:bookmarkEnd w:id="296"/>
    </w:p>
    <w:p w:rsidR="00616836" w:rsidRPr="005A757D" w:rsidRDefault="00616836" w:rsidP="007C4011">
      <w:pPr>
        <w:pStyle w:val="71"/>
        <w:ind w:firstLine="562"/>
        <w:rPr>
          <w:rFonts w:ascii="幼圆" w:eastAsia="幼圆"/>
          <w:b/>
        </w:rPr>
      </w:pPr>
      <w:r w:rsidRPr="005A757D">
        <w:rPr>
          <w:rFonts w:ascii="幼圆" w:eastAsia="幼圆" w:hint="eastAsia"/>
          <w:b/>
        </w:rPr>
        <w:t>第一章 轮岗目的</w:t>
      </w:r>
    </w:p>
    <w:p w:rsidR="00616836" w:rsidRPr="005A757D" w:rsidRDefault="00616836" w:rsidP="007C4011">
      <w:pPr>
        <w:pStyle w:val="71"/>
        <w:rPr>
          <w:rFonts w:ascii="幼圆" w:eastAsia="幼圆"/>
        </w:rPr>
      </w:pPr>
      <w:r w:rsidRPr="005A757D">
        <w:rPr>
          <w:rFonts w:ascii="幼圆" w:eastAsia="幼圆" w:hint="eastAsia"/>
        </w:rPr>
        <w:t>第一条 合理配置岗位工作人员，规避风险，根据内部控制建设要求，进行关键岗位轮换的方式防范管理风险。</w:t>
      </w:r>
    </w:p>
    <w:p w:rsidR="00616836" w:rsidRPr="005A757D" w:rsidRDefault="00616836" w:rsidP="007C4011">
      <w:pPr>
        <w:pStyle w:val="71"/>
        <w:rPr>
          <w:rFonts w:ascii="幼圆" w:eastAsia="幼圆"/>
        </w:rPr>
      </w:pPr>
      <w:r w:rsidRPr="005A757D">
        <w:rPr>
          <w:rFonts w:ascii="幼圆" w:eastAsia="幼圆" w:hint="eastAsia"/>
        </w:rPr>
        <w:t>第二条 多岗锻炼，培养人才，通过内部的岗位定期轮换，提高员工多方面的能力，可以既经济又有效的培养复合型的人才。</w:t>
      </w:r>
    </w:p>
    <w:p w:rsidR="00616836" w:rsidRPr="005A757D" w:rsidRDefault="00616836" w:rsidP="007C4011">
      <w:pPr>
        <w:pStyle w:val="71"/>
        <w:rPr>
          <w:rFonts w:ascii="幼圆" w:eastAsia="幼圆"/>
        </w:rPr>
      </w:pPr>
      <w:r w:rsidRPr="005A757D">
        <w:rPr>
          <w:rFonts w:ascii="幼圆" w:eastAsia="幼圆" w:hint="eastAsia"/>
        </w:rPr>
        <w:t>第三条 激励员工，开拓视野，轮岗可以使员工积累各项业务经验，发现自己的真正兴趣和能力所在，锻炼多方面的能力，真正做到“把合适的人放到合适的岗位”。</w:t>
      </w:r>
    </w:p>
    <w:p w:rsidR="00616836" w:rsidRPr="005A757D" w:rsidRDefault="00616836" w:rsidP="007C4011">
      <w:pPr>
        <w:pStyle w:val="71"/>
        <w:rPr>
          <w:rFonts w:ascii="幼圆" w:eastAsia="幼圆"/>
        </w:rPr>
      </w:pPr>
      <w:r w:rsidRPr="005A757D">
        <w:rPr>
          <w:rFonts w:ascii="幼圆" w:eastAsia="幼圆" w:hint="eastAsia"/>
        </w:rPr>
        <w:t>第四条 关键岗位定期轮岗，有利于尽早发现内部管理中存在的问题和隐患，也有利于克服人员管理的“疲劳效应”，保持关键岗位工作人员的工作干劲，并促使其牢固树立风险防范意识和拒腐防变的思想道德防线，自觉依法履行职责。</w:t>
      </w:r>
    </w:p>
    <w:p w:rsidR="00616836" w:rsidRPr="005A757D" w:rsidRDefault="00616836" w:rsidP="007C4011">
      <w:pPr>
        <w:pStyle w:val="71"/>
        <w:ind w:firstLine="562"/>
        <w:rPr>
          <w:rFonts w:ascii="幼圆" w:eastAsia="幼圆"/>
          <w:b/>
        </w:rPr>
      </w:pPr>
      <w:r w:rsidRPr="005A757D">
        <w:rPr>
          <w:rFonts w:ascii="幼圆" w:eastAsia="幼圆" w:hint="eastAsia"/>
          <w:b/>
        </w:rPr>
        <w:t>第二章 轮岗对象</w:t>
      </w:r>
    </w:p>
    <w:p w:rsidR="00616836" w:rsidRPr="005A757D" w:rsidRDefault="00616836" w:rsidP="007C4011">
      <w:pPr>
        <w:pStyle w:val="71"/>
        <w:rPr>
          <w:rFonts w:ascii="幼圆" w:eastAsia="幼圆"/>
        </w:rPr>
      </w:pPr>
      <w:r w:rsidRPr="005A757D">
        <w:rPr>
          <w:rFonts w:ascii="幼圆" w:eastAsia="幼圆" w:hint="eastAsia"/>
        </w:rPr>
        <w:t>第五条 应对实施定期轮岗的关键岗位包括但不限于：中层干部、出纳员、印章管理、采购及验收、资产管理、档案管理、会计核算、监督稽查、项目管理、合同管理等。</w:t>
      </w:r>
    </w:p>
    <w:p w:rsidR="00616836" w:rsidRPr="005A757D" w:rsidRDefault="00616836" w:rsidP="007C4011">
      <w:pPr>
        <w:pStyle w:val="71"/>
        <w:rPr>
          <w:rFonts w:ascii="幼圆" w:eastAsia="幼圆"/>
        </w:rPr>
      </w:pPr>
      <w:r w:rsidRPr="005A757D">
        <w:rPr>
          <w:rFonts w:ascii="幼圆" w:eastAsia="幼圆" w:hint="eastAsia"/>
        </w:rPr>
        <w:t>中层干部轮岗交流：在本单位同一科室正职满5年或副职满8年，或在本单位同一科室担任正副职累计满10年，必须进行轮岗。</w:t>
      </w:r>
    </w:p>
    <w:p w:rsidR="00616836" w:rsidRPr="005A757D" w:rsidRDefault="00616836" w:rsidP="007C4011">
      <w:pPr>
        <w:pStyle w:val="71"/>
        <w:ind w:firstLine="562"/>
        <w:rPr>
          <w:rFonts w:ascii="幼圆" w:eastAsia="幼圆"/>
          <w:b/>
        </w:rPr>
      </w:pPr>
      <w:r w:rsidRPr="005A757D">
        <w:rPr>
          <w:rFonts w:ascii="幼圆" w:eastAsia="幼圆" w:hint="eastAsia"/>
          <w:b/>
        </w:rPr>
        <w:t>第三章 轮岗周期</w:t>
      </w:r>
    </w:p>
    <w:p w:rsidR="00616836" w:rsidRPr="005A757D" w:rsidRDefault="00616836" w:rsidP="007C4011">
      <w:pPr>
        <w:pStyle w:val="71"/>
        <w:rPr>
          <w:rFonts w:ascii="幼圆" w:eastAsia="幼圆"/>
        </w:rPr>
      </w:pPr>
      <w:r w:rsidRPr="005A757D">
        <w:rPr>
          <w:rFonts w:ascii="幼圆" w:eastAsia="幼圆" w:hint="eastAsia"/>
        </w:rPr>
        <w:t>第六条 根据单位实际情况及岗位的性质3-5年。</w:t>
      </w:r>
    </w:p>
    <w:p w:rsidR="00616836" w:rsidRPr="005A757D" w:rsidRDefault="00616836" w:rsidP="007C4011">
      <w:pPr>
        <w:pStyle w:val="71"/>
        <w:ind w:firstLine="562"/>
        <w:rPr>
          <w:rFonts w:ascii="幼圆" w:eastAsia="幼圆"/>
          <w:b/>
        </w:rPr>
      </w:pPr>
      <w:r w:rsidRPr="005A757D">
        <w:rPr>
          <w:rFonts w:ascii="幼圆" w:eastAsia="幼圆" w:hint="eastAsia"/>
          <w:b/>
        </w:rPr>
        <w:t>第四章 轮岗程序</w:t>
      </w:r>
    </w:p>
    <w:p w:rsidR="00616836" w:rsidRPr="005A757D" w:rsidRDefault="00616836" w:rsidP="007C4011">
      <w:pPr>
        <w:pStyle w:val="71"/>
        <w:rPr>
          <w:rFonts w:ascii="幼圆" w:eastAsia="幼圆"/>
        </w:rPr>
      </w:pPr>
      <w:r w:rsidRPr="005A757D">
        <w:rPr>
          <w:rFonts w:ascii="幼圆" w:eastAsia="幼圆" w:hint="eastAsia"/>
        </w:rPr>
        <w:lastRenderedPageBreak/>
        <w:t>第七条 根据单位工作需要，</w:t>
      </w:r>
      <w:r w:rsidRPr="005A757D">
        <w:rPr>
          <w:rFonts w:ascii="幼圆" w:eastAsia="幼圆" w:hint="eastAsia"/>
          <w:color w:val="FF0000"/>
        </w:rPr>
        <w:t>#bzndlgjhks</w:t>
      </w:r>
      <w:r w:rsidRPr="005A757D">
        <w:rPr>
          <w:rFonts w:ascii="幼圆" w:eastAsia="幼圆" w:hint="eastAsia"/>
        </w:rPr>
        <w:t>编制年度岗位轮岗计划，报</w:t>
      </w:r>
      <w:r w:rsidRPr="005A757D">
        <w:rPr>
          <w:rFonts w:ascii="幼圆" w:eastAsia="幼圆" w:hint="eastAsia"/>
          <w:color w:val="FF0000"/>
        </w:rPr>
        <w:t>#zzzwmc办公会</w:t>
      </w:r>
      <w:r w:rsidRPr="005A757D">
        <w:rPr>
          <w:rFonts w:ascii="幼圆" w:eastAsia="幼圆" w:hint="eastAsia"/>
        </w:rPr>
        <w:t>审批。计划的内容包括轮岗的岗位、人员名单、时间安排及岗前培训等。</w:t>
      </w:r>
    </w:p>
    <w:p w:rsidR="00616836" w:rsidRPr="005A757D" w:rsidRDefault="00616836" w:rsidP="007C4011">
      <w:pPr>
        <w:pStyle w:val="71"/>
        <w:rPr>
          <w:rFonts w:ascii="幼圆" w:eastAsia="幼圆"/>
        </w:rPr>
      </w:pPr>
      <w:r w:rsidRPr="005A757D">
        <w:rPr>
          <w:rFonts w:ascii="幼圆" w:eastAsia="幼圆" w:hint="eastAsia"/>
        </w:rPr>
        <w:t>第八条 根据年度的轮岗计划，</w:t>
      </w:r>
      <w:r w:rsidRPr="005A757D">
        <w:rPr>
          <w:rFonts w:ascii="幼圆" w:eastAsia="幼圆" w:hint="eastAsia"/>
          <w:color w:val="FF0000"/>
        </w:rPr>
        <w:t>#bzndlgjhks</w:t>
      </w:r>
      <w:r w:rsidRPr="005A757D">
        <w:rPr>
          <w:rFonts w:ascii="幼圆" w:eastAsia="幼圆" w:hint="eastAsia"/>
        </w:rPr>
        <w:t>与轮岗人员沟通，通知其轮岗的时间安排，岗前培训等内容。</w:t>
      </w:r>
    </w:p>
    <w:p w:rsidR="00616836" w:rsidRPr="005A757D" w:rsidRDefault="00616836" w:rsidP="007C4011">
      <w:pPr>
        <w:pStyle w:val="71"/>
        <w:rPr>
          <w:rFonts w:ascii="幼圆" w:eastAsia="幼圆"/>
        </w:rPr>
      </w:pPr>
      <w:r w:rsidRPr="005A757D">
        <w:rPr>
          <w:rFonts w:ascii="幼圆" w:eastAsia="幼圆" w:hint="eastAsia"/>
        </w:rPr>
        <w:t>第九条 轮岗前工作的移交。</w:t>
      </w:r>
    </w:p>
    <w:p w:rsidR="00616836" w:rsidRPr="005A757D" w:rsidRDefault="00616836" w:rsidP="007C4011">
      <w:pPr>
        <w:pStyle w:val="71"/>
        <w:rPr>
          <w:rFonts w:ascii="幼圆" w:eastAsia="幼圆"/>
        </w:rPr>
      </w:pPr>
      <w:r w:rsidRPr="005A757D">
        <w:rPr>
          <w:rFonts w:ascii="幼圆" w:eastAsia="幼圆" w:hint="eastAsia"/>
        </w:rPr>
        <w:t>第一完整的工作岗位交接，由专人监督；</w:t>
      </w:r>
    </w:p>
    <w:p w:rsidR="00616836" w:rsidRPr="005A757D" w:rsidRDefault="00616836" w:rsidP="007C4011">
      <w:pPr>
        <w:pStyle w:val="71"/>
        <w:rPr>
          <w:rFonts w:ascii="幼圆" w:eastAsia="幼圆"/>
        </w:rPr>
      </w:pPr>
      <w:r w:rsidRPr="005A757D">
        <w:rPr>
          <w:rFonts w:ascii="幼圆" w:eastAsia="幼圆" w:hint="eastAsia"/>
        </w:rPr>
        <w:t>第二目前进展中的工作移交，包括目前的进展程度，目标结果，如何继续此项工作；</w:t>
      </w:r>
    </w:p>
    <w:p w:rsidR="00616836" w:rsidRPr="005A757D" w:rsidRDefault="00616836" w:rsidP="007C4011">
      <w:pPr>
        <w:pStyle w:val="71"/>
        <w:rPr>
          <w:rFonts w:ascii="幼圆" w:eastAsia="幼圆"/>
        </w:rPr>
      </w:pPr>
      <w:r w:rsidRPr="005A757D">
        <w:rPr>
          <w:rFonts w:ascii="幼圆" w:eastAsia="幼圆" w:hint="eastAsia"/>
        </w:rPr>
        <w:t>第三工作资料移交，如档案资料文件等。</w:t>
      </w:r>
    </w:p>
    <w:p w:rsidR="00616836" w:rsidRPr="005A757D" w:rsidRDefault="00616836" w:rsidP="007C4011">
      <w:pPr>
        <w:pStyle w:val="71"/>
        <w:ind w:firstLine="562"/>
        <w:rPr>
          <w:rFonts w:ascii="幼圆" w:eastAsia="幼圆"/>
          <w:b/>
        </w:rPr>
      </w:pPr>
      <w:r w:rsidRPr="005A757D">
        <w:rPr>
          <w:rFonts w:ascii="幼圆" w:eastAsia="幼圆" w:hint="eastAsia"/>
          <w:b/>
        </w:rPr>
        <w:t>第五章 不能轮岗的替代措施</w:t>
      </w:r>
    </w:p>
    <w:p w:rsidR="00616836" w:rsidRPr="005A757D" w:rsidRDefault="00616836" w:rsidP="007C4011">
      <w:pPr>
        <w:pStyle w:val="71"/>
        <w:rPr>
          <w:rFonts w:ascii="幼圆" w:eastAsia="幼圆" w:hAnsiTheme="minorEastAsia"/>
        </w:rPr>
      </w:pPr>
      <w:r w:rsidRPr="005A757D">
        <w:rPr>
          <w:rFonts w:ascii="幼圆" w:eastAsia="幼圆" w:hint="eastAsia"/>
        </w:rPr>
        <w:t>第十条 由于本单位受规模及人员情况限制,对于专业性较强的</w:t>
      </w:r>
      <w:r w:rsidRPr="005A757D">
        <w:rPr>
          <w:rFonts w:ascii="幼圆" w:eastAsia="幼圆" w:hAnsiTheme="minorEastAsia" w:hint="eastAsia"/>
        </w:rPr>
        <w:t>岗位，将采取专项审计等补充控制措施替代轮岗机制。</w:t>
      </w:r>
    </w:p>
    <w:p w:rsidR="00D578D7" w:rsidRPr="005A757D" w:rsidRDefault="00616836" w:rsidP="007C4011">
      <w:pPr>
        <w:pStyle w:val="71"/>
        <w:rPr>
          <w:rFonts w:ascii="幼圆" w:eastAsia="幼圆"/>
        </w:rPr>
      </w:pPr>
      <w:r w:rsidRPr="005A757D">
        <w:rPr>
          <w:rFonts w:ascii="幼圆" w:eastAsia="幼圆" w:hAnsiTheme="minorEastAsia" w:hint="eastAsia"/>
        </w:rPr>
        <w:t>第十一条 具体岗位有：</w:t>
      </w:r>
      <w:r w:rsidRPr="005A757D">
        <w:rPr>
          <w:rFonts w:ascii="幼圆" w:eastAsia="幼圆" w:hAnsiTheme="minorEastAsia" w:hint="eastAsia"/>
          <w:color w:val="FF0000"/>
        </w:rPr>
        <w:t>#bnlgdgwmc</w:t>
      </w:r>
      <w:r w:rsidRPr="005A757D">
        <w:rPr>
          <w:rFonts w:ascii="幼圆" w:eastAsia="幼圆" w:hAnsiTheme="minorEastAsia" w:hint="eastAsia"/>
        </w:rPr>
        <w:t>等。</w:t>
      </w:r>
    </w:p>
    <w:p w:rsidR="004966B6" w:rsidRPr="005A757D" w:rsidRDefault="00A33512" w:rsidP="007C4011">
      <w:pPr>
        <w:pStyle w:val="a0"/>
        <w:rPr>
          <w:rFonts w:ascii="幼圆" w:eastAsia="幼圆"/>
        </w:rPr>
      </w:pPr>
      <w:bookmarkStart w:id="297" w:name="_Toc486076405"/>
      <w:bookmarkStart w:id="298" w:name="_Toc486076525"/>
      <w:bookmarkStart w:id="299" w:name="_Toc486076687"/>
      <w:bookmarkStart w:id="300" w:name="_Toc511464419"/>
      <w:r w:rsidRPr="005A757D">
        <w:rPr>
          <w:rFonts w:ascii="幼圆" w:eastAsia="幼圆" w:hint="eastAsia"/>
        </w:rPr>
        <w:t>#BT_20</w:t>
      </w:r>
      <w:bookmarkEnd w:id="297"/>
      <w:bookmarkEnd w:id="298"/>
      <w:bookmarkEnd w:id="299"/>
      <w:bookmarkEnd w:id="300"/>
    </w:p>
    <w:p w:rsidR="004966B6" w:rsidRPr="005A757D" w:rsidRDefault="004966B6" w:rsidP="007C4011">
      <w:pPr>
        <w:pStyle w:val="a1"/>
        <w:rPr>
          <w:rFonts w:ascii="幼圆" w:eastAsia="幼圆"/>
        </w:rPr>
      </w:pPr>
      <w:bookmarkStart w:id="301" w:name="_Toc511464420"/>
      <w:r w:rsidRPr="005A757D">
        <w:rPr>
          <w:rFonts w:ascii="幼圆" w:eastAsia="幼圆" w:hint="eastAsia"/>
        </w:rPr>
        <w:t>概述</w:t>
      </w:r>
      <w:bookmarkEnd w:id="301"/>
    </w:p>
    <w:p w:rsidR="005058C8" w:rsidRPr="005A757D" w:rsidRDefault="005058C8" w:rsidP="007C4011">
      <w:pPr>
        <w:pStyle w:val="71"/>
        <w:rPr>
          <w:rFonts w:ascii="幼圆" w:eastAsia="幼圆"/>
        </w:rPr>
      </w:pPr>
      <w:r w:rsidRPr="005A757D">
        <w:rPr>
          <w:rFonts w:ascii="幼圆" w:eastAsia="幼圆" w:hint="eastAsia"/>
        </w:rPr>
        <w:t>信息是影响单位内部环境、风险评估、控制活动、内部监督等方面的信息。</w:t>
      </w:r>
    </w:p>
    <w:p w:rsidR="005058C8" w:rsidRPr="005A757D" w:rsidRDefault="005058C8" w:rsidP="007C4011">
      <w:pPr>
        <w:pStyle w:val="71"/>
        <w:rPr>
          <w:rFonts w:ascii="幼圆" w:eastAsia="幼圆"/>
        </w:rPr>
      </w:pPr>
      <w:r w:rsidRPr="005A757D">
        <w:rPr>
          <w:rFonts w:ascii="幼圆" w:eastAsia="幼圆" w:hint="eastAsia"/>
        </w:rPr>
        <w:t>沟通是信息系统的一部分，是组织中的信息交流。信息交流是组织结构的核心，是组织存在的基础，没有信息交流就没有组织。</w:t>
      </w:r>
    </w:p>
    <w:p w:rsidR="004966B6" w:rsidRPr="005A757D" w:rsidRDefault="004966B6" w:rsidP="007C4011">
      <w:pPr>
        <w:pStyle w:val="a1"/>
        <w:rPr>
          <w:rFonts w:ascii="幼圆" w:eastAsia="幼圆"/>
        </w:rPr>
      </w:pPr>
      <w:bookmarkStart w:id="302" w:name="_Toc511464421"/>
      <w:r w:rsidRPr="005A757D">
        <w:rPr>
          <w:rFonts w:ascii="幼圆" w:eastAsia="幼圆" w:hint="eastAsia"/>
        </w:rPr>
        <w:t>主要管理内容</w:t>
      </w:r>
      <w:bookmarkEnd w:id="302"/>
    </w:p>
    <w:p w:rsidR="002332CF" w:rsidRPr="005A757D" w:rsidRDefault="002332CF" w:rsidP="007C4011">
      <w:pPr>
        <w:pStyle w:val="71"/>
        <w:ind w:firstLine="562"/>
        <w:rPr>
          <w:rFonts w:ascii="幼圆" w:eastAsia="幼圆"/>
          <w:b/>
        </w:rPr>
      </w:pPr>
      <w:r w:rsidRPr="005A757D">
        <w:rPr>
          <w:rFonts w:ascii="幼圆" w:eastAsia="幼圆" w:hint="eastAsia"/>
          <w:b/>
        </w:rPr>
        <w:t>（一）信息收集</w:t>
      </w:r>
    </w:p>
    <w:p w:rsidR="002332CF" w:rsidRPr="005A757D" w:rsidRDefault="002332CF" w:rsidP="007C4011">
      <w:pPr>
        <w:pStyle w:val="71"/>
        <w:rPr>
          <w:rFonts w:ascii="幼圆" w:eastAsia="幼圆"/>
        </w:rPr>
      </w:pPr>
      <w:r w:rsidRPr="005A757D">
        <w:rPr>
          <w:rFonts w:ascii="幼圆" w:eastAsia="幼圆" w:hint="eastAsia"/>
        </w:rPr>
        <w:lastRenderedPageBreak/>
        <w:t>单位应当明确信息收集的工作方式和收集内容及范围，对单位内部和外部收集的信息进行合理筛选、认真核对、整合分类，努力提高信息的有效性。单位每个科室需要的信息存在不同差异，每类信息的侧重点也不同，因此单位应结合实际特点和需要，以节约成本为原则，选择适合的方式收集有用的信息。</w:t>
      </w:r>
    </w:p>
    <w:p w:rsidR="002332CF" w:rsidRPr="005A757D" w:rsidRDefault="002332CF" w:rsidP="007C4011">
      <w:pPr>
        <w:pStyle w:val="71"/>
        <w:ind w:firstLine="562"/>
        <w:rPr>
          <w:rFonts w:ascii="幼圆" w:eastAsia="幼圆"/>
          <w:b/>
        </w:rPr>
      </w:pPr>
      <w:r w:rsidRPr="005A757D">
        <w:rPr>
          <w:rFonts w:ascii="幼圆" w:eastAsia="幼圆" w:hint="eastAsia"/>
          <w:b/>
        </w:rPr>
        <w:t>（二）信息沟通</w:t>
      </w:r>
    </w:p>
    <w:p w:rsidR="002332CF" w:rsidRPr="005A757D" w:rsidRDefault="002332CF" w:rsidP="007C4011">
      <w:pPr>
        <w:pStyle w:val="71"/>
        <w:rPr>
          <w:rFonts w:ascii="幼圆" w:eastAsia="幼圆"/>
        </w:rPr>
      </w:pPr>
      <w:r w:rsidRPr="005A757D">
        <w:rPr>
          <w:rFonts w:ascii="幼圆" w:eastAsia="幼圆" w:hint="eastAsia"/>
        </w:rPr>
        <w:t>单位应当将内部控制产生的相关信息在单位内部各管理级次、责任科室、业务环节之间以及外部有关方面之间进行沟通和反馈。</w:t>
      </w:r>
    </w:p>
    <w:p w:rsidR="002332CF" w:rsidRPr="005A757D" w:rsidRDefault="002332CF" w:rsidP="007C4011">
      <w:pPr>
        <w:pStyle w:val="71"/>
        <w:rPr>
          <w:rFonts w:ascii="幼圆" w:eastAsia="幼圆"/>
        </w:rPr>
      </w:pPr>
      <w:r w:rsidRPr="005A757D">
        <w:rPr>
          <w:rFonts w:ascii="幼圆" w:eastAsia="幼圆" w:hint="eastAsia"/>
        </w:rPr>
        <w:t>信息沟通中存在着一些问题，常见的有</w:t>
      </w:r>
      <w:r w:rsidRPr="005A757D">
        <w:rPr>
          <w:rFonts w:ascii="幼圆" w:eastAsia="幼圆" w:hint="eastAsia"/>
          <w:bCs/>
        </w:rPr>
        <w:t>准确性、完整性、及时性、安全性等</w:t>
      </w:r>
      <w:r w:rsidRPr="005A757D">
        <w:rPr>
          <w:rFonts w:ascii="幼圆" w:eastAsia="幼圆" w:hint="eastAsia"/>
        </w:rPr>
        <w:t>问题，针对这些问题单位应当加强信息沟通过程中的监督与复核、加强信息沟通者和使用者的知识管理储备、加强对信息系统的改进以及信息沟通与单位文化的结合。</w:t>
      </w:r>
    </w:p>
    <w:p w:rsidR="002332CF" w:rsidRPr="005A757D" w:rsidRDefault="002332CF" w:rsidP="007C4011">
      <w:pPr>
        <w:pStyle w:val="71"/>
        <w:ind w:firstLine="562"/>
        <w:rPr>
          <w:rFonts w:ascii="幼圆" w:eastAsia="幼圆"/>
          <w:b/>
        </w:rPr>
      </w:pPr>
      <w:r w:rsidRPr="005A757D">
        <w:rPr>
          <w:rFonts w:ascii="幼圆" w:eastAsia="幼圆" w:hint="eastAsia"/>
          <w:b/>
        </w:rPr>
        <w:t>（三）建立内部报告机制</w:t>
      </w:r>
    </w:p>
    <w:p w:rsidR="002332CF" w:rsidRPr="005A757D" w:rsidRDefault="002332CF" w:rsidP="007C4011">
      <w:pPr>
        <w:pStyle w:val="71"/>
        <w:rPr>
          <w:rFonts w:ascii="幼圆" w:eastAsia="幼圆"/>
          <w:color w:val="000000" w:themeColor="text1"/>
        </w:rPr>
      </w:pPr>
      <w:r w:rsidRPr="005A757D">
        <w:rPr>
          <w:rFonts w:ascii="幼圆" w:eastAsia="幼圆" w:hint="eastAsia"/>
          <w:color w:val="FF0000"/>
        </w:rPr>
        <w:t>#zdbgdgkks</w:t>
      </w:r>
      <w:r w:rsidRPr="005A757D">
        <w:rPr>
          <w:rFonts w:ascii="幼圆" w:eastAsia="幼圆" w:hint="eastAsia"/>
        </w:rPr>
        <w:t>是本单位重大事项内部报告工作的归口管理部门，具体承担重大事项内部报告的相关工作，各科室具体承担本科室重大事项的报告工作。建立防止工作失误的预警机制，尽早发现问题，排查工作隐患，及时纠正错误。明确在机关业务运转、机关事务管理等方面需要预警的苗头性事件，第一时间报告和处置，防止因工作失误引发事态进一步扩大。</w:t>
      </w:r>
    </w:p>
    <w:p w:rsidR="002332CF" w:rsidRPr="005A757D" w:rsidRDefault="002332CF" w:rsidP="007C4011">
      <w:pPr>
        <w:pStyle w:val="71"/>
        <w:ind w:firstLine="562"/>
        <w:rPr>
          <w:rFonts w:ascii="幼圆" w:eastAsia="幼圆"/>
          <w:b/>
        </w:rPr>
      </w:pPr>
      <w:r w:rsidRPr="005A757D">
        <w:rPr>
          <w:rFonts w:ascii="幼圆" w:eastAsia="幼圆" w:hint="eastAsia"/>
          <w:b/>
        </w:rPr>
        <w:t>（四）信息系统</w:t>
      </w:r>
    </w:p>
    <w:p w:rsidR="002332CF" w:rsidRPr="005A757D" w:rsidRDefault="002332CF" w:rsidP="007C4011">
      <w:pPr>
        <w:pStyle w:val="71"/>
        <w:rPr>
          <w:rFonts w:ascii="幼圆" w:eastAsia="幼圆"/>
        </w:rPr>
      </w:pPr>
      <w:r w:rsidRPr="005A757D">
        <w:rPr>
          <w:rFonts w:ascii="幼圆" w:eastAsia="幼圆" w:hint="eastAsia"/>
        </w:rPr>
        <w:t>单位应当利用信息技术促进信息的集成与共享，充分发挥信息技术在信息与沟通中的作用。建立健全信息管理系统运行管理制度，全</w:t>
      </w:r>
      <w:r w:rsidRPr="005A757D">
        <w:rPr>
          <w:rFonts w:ascii="幼圆" w:eastAsia="幼圆" w:hint="eastAsia"/>
        </w:rPr>
        <w:lastRenderedPageBreak/>
        <w:t>面推进信息管理系统开发建设，深化应用，保障信息管理系统的安全性、稳定性、合理性、有效性。</w:t>
      </w:r>
    </w:p>
    <w:p w:rsidR="002332CF" w:rsidRPr="005A757D" w:rsidRDefault="002332CF" w:rsidP="007C4011">
      <w:pPr>
        <w:pStyle w:val="71"/>
        <w:rPr>
          <w:rFonts w:ascii="幼圆" w:eastAsia="幼圆"/>
        </w:rPr>
      </w:pPr>
      <w:r w:rsidRPr="005A757D">
        <w:rPr>
          <w:rFonts w:ascii="幼圆" w:eastAsia="幼圆" w:hint="eastAsia"/>
        </w:rPr>
        <w:t>单位的内部控制体系系统实质上是一个信息系统，是一个对信息进行收集核对、整合分类、沟通传递、存储保管的过程。通过信息反馈机制改进信息的收集核对、整合分类、沟通传递，形成一个快速有效的信息沟通机制，促进内部控制目标的实现。</w:t>
      </w:r>
    </w:p>
    <w:p w:rsidR="002332CF" w:rsidRPr="005A757D" w:rsidRDefault="002332CF" w:rsidP="007C4011">
      <w:pPr>
        <w:pStyle w:val="71"/>
        <w:ind w:firstLine="562"/>
        <w:rPr>
          <w:rFonts w:ascii="幼圆" w:eastAsia="幼圆"/>
          <w:b/>
        </w:rPr>
      </w:pPr>
      <w:r w:rsidRPr="005A757D">
        <w:rPr>
          <w:rFonts w:ascii="幼圆" w:eastAsia="幼圆" w:hint="eastAsia"/>
          <w:b/>
        </w:rPr>
        <w:t>（五）建立举报投诉和举报人保护制度</w:t>
      </w:r>
      <w:r w:rsidRPr="005A757D">
        <w:rPr>
          <w:rFonts w:ascii="幼圆" w:eastAsia="幼圆" w:cs="Calibri" w:hint="eastAsia"/>
          <w:b/>
        </w:rPr>
        <w:t> </w:t>
      </w:r>
    </w:p>
    <w:p w:rsidR="002332CF" w:rsidRPr="005A757D" w:rsidRDefault="002332CF" w:rsidP="007C4011">
      <w:pPr>
        <w:pStyle w:val="71"/>
        <w:rPr>
          <w:rFonts w:ascii="幼圆" w:eastAsia="幼圆"/>
        </w:rPr>
      </w:pPr>
      <w:r w:rsidRPr="005A757D">
        <w:rPr>
          <w:rFonts w:ascii="幼圆" w:eastAsia="幼圆" w:hint="eastAsia"/>
        </w:rPr>
        <w:t>我国已经出台举报投诉和举报人保护制度，政府中也应该具有相关政策，维护职工的相应权利。如果单位职工不能畅所欲言地谈问题，说明单位在信息沟通方面存在屏障，形成巨大内耗，不利于单位发展。</w:t>
      </w:r>
      <w:r w:rsidRPr="005A757D">
        <w:rPr>
          <w:rFonts w:ascii="幼圆" w:eastAsia="幼圆" w:cs="Calibri" w:hint="eastAsia"/>
        </w:rPr>
        <w:t> </w:t>
      </w:r>
      <w:r w:rsidRPr="005A757D">
        <w:rPr>
          <w:rFonts w:ascii="幼圆" w:eastAsia="幼圆" w:cs="Calibri" w:hint="eastAsia"/>
        </w:rPr>
        <w:t>建立</w:t>
      </w:r>
      <w:r w:rsidRPr="005A757D">
        <w:rPr>
          <w:rFonts w:ascii="幼圆" w:eastAsia="幼圆" w:hint="eastAsia"/>
        </w:rPr>
        <w:t>举报投诉和举报人保护制度也是有效掌握信息的途径之一。</w:t>
      </w:r>
    </w:p>
    <w:p w:rsidR="004966B6" w:rsidRPr="005A757D" w:rsidRDefault="004966B6" w:rsidP="007C4011">
      <w:pPr>
        <w:pStyle w:val="a1"/>
        <w:rPr>
          <w:rFonts w:ascii="幼圆" w:eastAsia="幼圆"/>
        </w:rPr>
      </w:pPr>
      <w:bookmarkStart w:id="303" w:name="_Toc511464422"/>
      <w:r w:rsidRPr="005A757D">
        <w:rPr>
          <w:rFonts w:ascii="幼圆" w:eastAsia="幼圆" w:hint="eastAsia"/>
        </w:rPr>
        <w:t>控制方法</w:t>
      </w:r>
      <w:bookmarkEnd w:id="303"/>
    </w:p>
    <w:p w:rsidR="00CC4A3A" w:rsidRPr="005A757D" w:rsidRDefault="00CC4A3A" w:rsidP="007C4011">
      <w:pPr>
        <w:pStyle w:val="71"/>
        <w:ind w:firstLine="562"/>
        <w:rPr>
          <w:rFonts w:ascii="幼圆" w:eastAsia="幼圆"/>
          <w:b/>
        </w:rPr>
      </w:pPr>
      <w:r w:rsidRPr="005A757D">
        <w:rPr>
          <w:rFonts w:ascii="幼圆" w:eastAsia="幼圆" w:hint="eastAsia"/>
          <w:b/>
        </w:rPr>
        <w:t>（一）信息收集与沟通</w:t>
      </w:r>
    </w:p>
    <w:p w:rsidR="00CC4A3A" w:rsidRPr="005A757D" w:rsidRDefault="00CC4A3A" w:rsidP="007C4011">
      <w:pPr>
        <w:pStyle w:val="71"/>
        <w:rPr>
          <w:rFonts w:ascii="幼圆" w:eastAsia="幼圆"/>
        </w:rPr>
      </w:pPr>
      <w:r w:rsidRPr="005A757D">
        <w:rPr>
          <w:rFonts w:ascii="幼圆" w:eastAsia="幼圆" w:hint="eastAsia"/>
        </w:rPr>
        <w:t>1.内外部信息收集</w:t>
      </w:r>
    </w:p>
    <w:p w:rsidR="00CC4A3A" w:rsidRPr="005A757D" w:rsidRDefault="00CC4A3A" w:rsidP="007C4011">
      <w:pPr>
        <w:pStyle w:val="71"/>
        <w:rPr>
          <w:rFonts w:ascii="幼圆" w:eastAsia="幼圆"/>
        </w:rPr>
      </w:pPr>
      <w:r w:rsidRPr="005A757D">
        <w:rPr>
          <w:rFonts w:ascii="幼圆" w:eastAsia="幼圆" w:hint="eastAsia"/>
        </w:rPr>
        <w:t>持续</w:t>
      </w:r>
      <w:r w:rsidRPr="005A757D">
        <w:rPr>
          <w:rFonts w:ascii="幼圆" w:eastAsia="幼圆" w:hint="eastAsia"/>
          <w:color w:val="000000" w:themeColor="text1"/>
        </w:rPr>
        <w:t>筛选</w:t>
      </w:r>
      <w:r w:rsidRPr="005A757D">
        <w:rPr>
          <w:rFonts w:ascii="幼圆" w:eastAsia="幼圆" w:hint="eastAsia"/>
        </w:rPr>
        <w:t>、收集、整理、归纳来自单位内部与外部的各类信息，针对不同的信息来源和信息类型，明确各类信息的收集人员、收集方式、沟通程序、报告途径和加工与处理要求，确保各类信息资源得到及时、准确、完整的收集。</w:t>
      </w:r>
    </w:p>
    <w:p w:rsidR="00CC4A3A" w:rsidRPr="005A757D" w:rsidRDefault="00CC4A3A" w:rsidP="007C4011">
      <w:pPr>
        <w:pStyle w:val="71"/>
        <w:rPr>
          <w:rFonts w:ascii="幼圆" w:eastAsia="幼圆"/>
        </w:rPr>
      </w:pPr>
      <w:r w:rsidRPr="005A757D">
        <w:rPr>
          <w:rFonts w:ascii="幼圆" w:eastAsia="幼圆" w:hint="eastAsia"/>
        </w:rPr>
        <w:t>2.内外部信息沟通</w:t>
      </w:r>
    </w:p>
    <w:p w:rsidR="00CC4A3A" w:rsidRPr="005A757D" w:rsidRDefault="00CC4A3A" w:rsidP="007C4011">
      <w:pPr>
        <w:pStyle w:val="71"/>
        <w:rPr>
          <w:rFonts w:ascii="幼圆" w:eastAsia="幼圆"/>
        </w:rPr>
      </w:pPr>
      <w:r w:rsidRPr="005A757D">
        <w:rPr>
          <w:rFonts w:ascii="幼圆" w:eastAsia="幼圆" w:hint="eastAsia"/>
        </w:rPr>
        <w:t>*单位应当建立横纵向相互通畅、贯穿整个单位的信息沟通渠道，确保本单位的各项经济业务、部门职能、岗位职责、风险策略、风险现状、风险应对措施、监督与评价等各种信息在本单位内部得到有效</w:t>
      </w:r>
      <w:r w:rsidRPr="005A757D">
        <w:rPr>
          <w:rFonts w:ascii="幼圆" w:eastAsia="幼圆" w:hint="eastAsia"/>
        </w:rPr>
        <w:lastRenderedPageBreak/>
        <w:t>沟通和传递。</w:t>
      </w:r>
    </w:p>
    <w:p w:rsidR="00CC4A3A" w:rsidRPr="005A757D" w:rsidRDefault="00CC4A3A" w:rsidP="007C4011">
      <w:pPr>
        <w:pStyle w:val="71"/>
        <w:rPr>
          <w:rFonts w:ascii="幼圆" w:eastAsia="幼圆"/>
        </w:rPr>
      </w:pPr>
      <w:r w:rsidRPr="005A757D">
        <w:rPr>
          <w:rFonts w:ascii="幼圆" w:eastAsia="幼圆" w:hint="eastAsia"/>
        </w:rPr>
        <w:t>*单位应当建立适合的渠道，与相关单位和个人，如监管机构、外部审计等就相关信息进行必要的外部沟通。</w:t>
      </w:r>
    </w:p>
    <w:p w:rsidR="00CC4A3A" w:rsidRPr="005A757D" w:rsidRDefault="00CC4A3A" w:rsidP="007C4011">
      <w:pPr>
        <w:pStyle w:val="71"/>
        <w:ind w:firstLine="562"/>
        <w:rPr>
          <w:rFonts w:ascii="幼圆" w:eastAsia="幼圆"/>
          <w:b/>
        </w:rPr>
      </w:pPr>
      <w:r w:rsidRPr="005A757D">
        <w:rPr>
          <w:rFonts w:ascii="幼圆" w:eastAsia="幼圆" w:hint="eastAsia"/>
          <w:b/>
        </w:rPr>
        <w:t>（二）内部报告</w:t>
      </w:r>
    </w:p>
    <w:p w:rsidR="00CC4A3A" w:rsidRPr="005A757D" w:rsidRDefault="00CC4A3A" w:rsidP="007C4011">
      <w:pPr>
        <w:pStyle w:val="71"/>
        <w:rPr>
          <w:rFonts w:ascii="幼圆" w:eastAsia="幼圆"/>
        </w:rPr>
      </w:pPr>
      <w:r w:rsidRPr="005A757D">
        <w:rPr>
          <w:rFonts w:ascii="幼圆" w:eastAsia="幼圆" w:hint="eastAsia"/>
        </w:rPr>
        <w:t>1.重大事项的报告</w:t>
      </w:r>
    </w:p>
    <w:p w:rsidR="00CC4A3A" w:rsidRPr="005A757D" w:rsidRDefault="00CC4A3A" w:rsidP="007C4011">
      <w:pPr>
        <w:pStyle w:val="71"/>
        <w:rPr>
          <w:rFonts w:ascii="幼圆" w:eastAsia="幼圆"/>
        </w:rPr>
      </w:pPr>
      <w:r w:rsidRPr="005A757D">
        <w:rPr>
          <w:rFonts w:ascii="幼圆" w:eastAsia="幼圆" w:hint="eastAsia"/>
          <w:color w:val="FF0000"/>
        </w:rPr>
        <w:t>#zdbgdgkks</w:t>
      </w:r>
      <w:r w:rsidRPr="005A757D">
        <w:rPr>
          <w:rFonts w:ascii="幼圆" w:eastAsia="幼圆" w:hint="eastAsia"/>
        </w:rPr>
        <w:t>是本单位重大事项内部报告工作的归口管理部门，具体承担重大事项内部报告的相关工作。各岗位具体承担本岗位重大事项的报告工作。</w:t>
      </w:r>
    </w:p>
    <w:p w:rsidR="00CC4A3A" w:rsidRPr="005A757D" w:rsidRDefault="00CC4A3A" w:rsidP="007C4011">
      <w:pPr>
        <w:pStyle w:val="71"/>
        <w:rPr>
          <w:rFonts w:ascii="幼圆" w:eastAsia="幼圆"/>
        </w:rPr>
      </w:pPr>
      <w:r w:rsidRPr="005A757D">
        <w:rPr>
          <w:rFonts w:ascii="幼圆" w:eastAsia="幼圆" w:hint="eastAsia"/>
        </w:rPr>
        <w:t>制订相关制度和管理办法，形成重大信息传递机制。建立自然灾害和安全应急预案，当出现上述突发事件时单位将启动应急预案，相关信息将快速传递至主管领导，突发事件将得到及时决策和应对。</w:t>
      </w:r>
    </w:p>
    <w:p w:rsidR="00CC4A3A" w:rsidRPr="005A757D" w:rsidRDefault="00CC4A3A" w:rsidP="007C4011">
      <w:pPr>
        <w:pStyle w:val="71"/>
        <w:rPr>
          <w:rFonts w:ascii="幼圆" w:eastAsia="幼圆"/>
        </w:rPr>
      </w:pPr>
      <w:r w:rsidRPr="005A757D">
        <w:rPr>
          <w:rFonts w:ascii="幼圆" w:eastAsia="幼圆" w:hint="eastAsia"/>
        </w:rPr>
        <w:t>2.信息公开</w:t>
      </w:r>
    </w:p>
    <w:p w:rsidR="00CC4A3A" w:rsidRPr="005A757D" w:rsidRDefault="00CC4A3A" w:rsidP="007C4011">
      <w:pPr>
        <w:pStyle w:val="71"/>
        <w:rPr>
          <w:rFonts w:ascii="幼圆" w:eastAsia="幼圆"/>
        </w:rPr>
      </w:pPr>
      <w:r w:rsidRPr="005A757D">
        <w:rPr>
          <w:rFonts w:ascii="幼圆" w:eastAsia="幼圆" w:hint="eastAsia"/>
        </w:rPr>
        <w:t>单位应对建立公正、透明的行政管理体制，保障公民、法人和其他组织的知情权，监督本单位依法履行职责，依据我国《</w:t>
      </w:r>
      <w:r w:rsidRPr="005A757D">
        <w:rPr>
          <w:rFonts w:ascii="幼圆" w:eastAsia="幼圆" w:hint="eastAsia"/>
          <w:color w:val="000000" w:themeColor="text1"/>
        </w:rPr>
        <w:t>政府信息公开规定（暂行）》</w:t>
      </w:r>
      <w:r w:rsidRPr="005A757D">
        <w:rPr>
          <w:rFonts w:ascii="幼圆" w:eastAsia="幼圆" w:hint="eastAsia"/>
        </w:rPr>
        <w:t>，结合本单位实际，遵循及时、便民、提高办事效率、提供优质服务的原则对信息进行公开。</w:t>
      </w:r>
    </w:p>
    <w:p w:rsidR="00CC4A3A" w:rsidRPr="005A757D" w:rsidRDefault="00CC4A3A" w:rsidP="007C4011">
      <w:pPr>
        <w:pStyle w:val="71"/>
        <w:rPr>
          <w:rFonts w:ascii="幼圆" w:eastAsia="幼圆"/>
        </w:rPr>
      </w:pPr>
      <w:r w:rsidRPr="005A757D">
        <w:rPr>
          <w:rFonts w:ascii="幼圆" w:eastAsia="幼圆" w:hint="eastAsia"/>
        </w:rPr>
        <w:t>3.信息报告</w:t>
      </w:r>
    </w:p>
    <w:p w:rsidR="00CC4A3A" w:rsidRPr="005A757D" w:rsidRDefault="00CC4A3A" w:rsidP="007C4011">
      <w:pPr>
        <w:pStyle w:val="71"/>
        <w:rPr>
          <w:rFonts w:ascii="幼圆" w:eastAsia="幼圆"/>
        </w:rPr>
      </w:pPr>
      <w:r w:rsidRPr="005A757D">
        <w:rPr>
          <w:rFonts w:ascii="幼圆" w:eastAsia="幼圆" w:hint="eastAsia"/>
        </w:rPr>
        <w:t>（1）例行报告</w:t>
      </w:r>
    </w:p>
    <w:p w:rsidR="00CC4A3A" w:rsidRPr="005A757D" w:rsidRDefault="00CC4A3A" w:rsidP="007C4011">
      <w:pPr>
        <w:pStyle w:val="71"/>
        <w:rPr>
          <w:rFonts w:ascii="幼圆" w:eastAsia="幼圆"/>
        </w:rPr>
      </w:pPr>
      <w:r w:rsidRPr="005A757D">
        <w:rPr>
          <w:rFonts w:ascii="幼圆" w:eastAsia="幼圆" w:hint="eastAsia"/>
        </w:rPr>
        <w:t>各级人员按照分级管理的组织结构和岗位职责，定期向上级反映其所在岗位的工作情况。</w:t>
      </w:r>
    </w:p>
    <w:p w:rsidR="00CC4A3A" w:rsidRPr="005A757D" w:rsidRDefault="00CC4A3A" w:rsidP="007C4011">
      <w:pPr>
        <w:pStyle w:val="71"/>
        <w:rPr>
          <w:rFonts w:ascii="幼圆" w:eastAsia="幼圆"/>
        </w:rPr>
      </w:pPr>
      <w:r w:rsidRPr="005A757D">
        <w:rPr>
          <w:rFonts w:ascii="幼圆" w:eastAsia="幼圆" w:hint="eastAsia"/>
        </w:rPr>
        <w:t>（2）实时报告</w:t>
      </w:r>
    </w:p>
    <w:p w:rsidR="00CC4A3A" w:rsidRPr="005A757D" w:rsidRDefault="00CC4A3A" w:rsidP="007C4011">
      <w:pPr>
        <w:pStyle w:val="71"/>
        <w:rPr>
          <w:rFonts w:ascii="幼圆" w:eastAsia="幼圆"/>
        </w:rPr>
      </w:pPr>
      <w:r w:rsidRPr="005A757D">
        <w:rPr>
          <w:rFonts w:ascii="幼圆" w:eastAsia="幼圆" w:hint="eastAsia"/>
        </w:rPr>
        <w:t>形成重大信息沟通传递机制，发生紧急情况时通过电话、办公网</w:t>
      </w:r>
      <w:r w:rsidRPr="005A757D">
        <w:rPr>
          <w:rFonts w:ascii="幼圆" w:eastAsia="幼圆" w:hint="eastAsia"/>
        </w:rPr>
        <w:lastRenderedPageBreak/>
        <w:t>络、面谈等形式进行交流和沟通。</w:t>
      </w:r>
    </w:p>
    <w:p w:rsidR="00CC4A3A" w:rsidRPr="005A757D" w:rsidRDefault="00CC4A3A" w:rsidP="007C4011">
      <w:pPr>
        <w:pStyle w:val="71"/>
        <w:rPr>
          <w:rFonts w:ascii="幼圆" w:eastAsia="幼圆"/>
        </w:rPr>
      </w:pPr>
      <w:r w:rsidRPr="005A757D">
        <w:rPr>
          <w:rFonts w:ascii="幼圆" w:eastAsia="幼圆" w:hint="eastAsia"/>
        </w:rPr>
        <w:t>（3）专题报告</w:t>
      </w:r>
    </w:p>
    <w:p w:rsidR="00CC4A3A" w:rsidRPr="005A757D" w:rsidRDefault="00CC4A3A" w:rsidP="007C4011">
      <w:pPr>
        <w:pStyle w:val="71"/>
        <w:rPr>
          <w:rFonts w:ascii="幼圆" w:eastAsia="幼圆"/>
        </w:rPr>
      </w:pPr>
      <w:r w:rsidRPr="005A757D">
        <w:rPr>
          <w:rFonts w:ascii="幼圆" w:eastAsia="幼圆" w:hint="eastAsia"/>
        </w:rPr>
        <w:t>单位根据业务需要，成立各类领导小组或工作组就某一事项及时向单位领导汇报情况。</w:t>
      </w:r>
    </w:p>
    <w:p w:rsidR="00CC4A3A" w:rsidRPr="005A757D" w:rsidRDefault="00CC4A3A" w:rsidP="007C4011">
      <w:pPr>
        <w:pStyle w:val="71"/>
        <w:rPr>
          <w:rFonts w:ascii="幼圆" w:eastAsia="幼圆"/>
        </w:rPr>
      </w:pPr>
      <w:r w:rsidRPr="005A757D">
        <w:rPr>
          <w:rFonts w:ascii="幼圆" w:eastAsia="幼圆" w:hint="eastAsia"/>
        </w:rPr>
        <w:t>（4）综合报告</w:t>
      </w:r>
    </w:p>
    <w:p w:rsidR="00CC4A3A" w:rsidRPr="005A757D" w:rsidRDefault="00CC4A3A" w:rsidP="007C4011">
      <w:pPr>
        <w:pStyle w:val="71"/>
        <w:rPr>
          <w:rFonts w:ascii="幼圆" w:eastAsia="幼圆"/>
        </w:rPr>
      </w:pPr>
      <w:r w:rsidRPr="005A757D">
        <w:rPr>
          <w:rFonts w:ascii="幼圆" w:eastAsia="幼圆" w:hint="eastAsia"/>
        </w:rPr>
        <w:t>各岗位应当定期向单位领导全面汇报本岗位的工作情况，主要包括工作总结、计划安排、目标完成情况等内容；各岗位向相关部门、单位领导定期报送各类管理报表、汇报工作总结及来年工作要点。</w:t>
      </w:r>
    </w:p>
    <w:p w:rsidR="00CC4A3A" w:rsidRPr="005A757D" w:rsidRDefault="00CC4A3A" w:rsidP="007C4011">
      <w:pPr>
        <w:pStyle w:val="71"/>
        <w:ind w:firstLine="562"/>
        <w:rPr>
          <w:rFonts w:ascii="幼圆" w:eastAsia="幼圆"/>
          <w:b/>
        </w:rPr>
      </w:pPr>
      <w:r w:rsidRPr="005A757D">
        <w:rPr>
          <w:rFonts w:ascii="幼圆" w:eastAsia="幼圆" w:hint="eastAsia"/>
          <w:b/>
        </w:rPr>
        <w:t>（三）信息系统</w:t>
      </w:r>
    </w:p>
    <w:p w:rsidR="00CC4A3A" w:rsidRPr="005A757D" w:rsidRDefault="00CC4A3A" w:rsidP="007C4011">
      <w:pPr>
        <w:pStyle w:val="71"/>
        <w:rPr>
          <w:rFonts w:ascii="幼圆" w:eastAsia="幼圆"/>
        </w:rPr>
      </w:pPr>
      <w:r w:rsidRPr="005A757D">
        <w:rPr>
          <w:rFonts w:ascii="幼圆" w:eastAsia="幼圆" w:hint="eastAsia"/>
        </w:rPr>
        <w:t>1.信息系统</w:t>
      </w:r>
    </w:p>
    <w:p w:rsidR="00CC4A3A" w:rsidRPr="005A757D" w:rsidRDefault="00CC4A3A" w:rsidP="007C4011">
      <w:pPr>
        <w:pStyle w:val="71"/>
        <w:rPr>
          <w:rFonts w:ascii="幼圆" w:eastAsia="幼圆"/>
        </w:rPr>
      </w:pPr>
      <w:r w:rsidRPr="005A757D">
        <w:rPr>
          <w:rFonts w:ascii="幼圆" w:eastAsia="幼圆" w:hint="eastAsia"/>
        </w:rPr>
        <w:t>在单位的信息沟通过程中，需要注意单位是否建立了信息收集机制并如何把信息发布出去。在发布信息的过程中，沟通平台非常重要，很多单位中有周会、月会和季度总结会等，但这并不是沟通机制，只是沟通平台。所以为了加强单位内部信息沟通，应当利用信息技术建设开发信息沟通软件或将信息沟通功能集成到单位内部控制信息管理系统平台中，真正实现部门与部门之间的快速信息沟通。</w:t>
      </w:r>
    </w:p>
    <w:p w:rsidR="00CC4A3A" w:rsidRPr="005A757D" w:rsidRDefault="00CC4A3A" w:rsidP="007C4011">
      <w:pPr>
        <w:pStyle w:val="71"/>
        <w:rPr>
          <w:rFonts w:ascii="幼圆" w:eastAsia="幼圆"/>
        </w:rPr>
      </w:pPr>
      <w:r w:rsidRPr="005A757D">
        <w:rPr>
          <w:rFonts w:ascii="幼圆" w:eastAsia="幼圆" w:hint="eastAsia"/>
        </w:rPr>
        <w:t>2.信息保密</w:t>
      </w:r>
    </w:p>
    <w:p w:rsidR="00CC4A3A" w:rsidRPr="005A757D" w:rsidRDefault="00CC4A3A" w:rsidP="007C4011">
      <w:pPr>
        <w:pStyle w:val="71"/>
        <w:rPr>
          <w:rFonts w:ascii="幼圆" w:eastAsia="幼圆"/>
        </w:rPr>
      </w:pPr>
      <w:r w:rsidRPr="005A757D">
        <w:rPr>
          <w:rFonts w:ascii="幼圆" w:eastAsia="幼圆" w:hint="eastAsia"/>
        </w:rPr>
        <w:t>单位应对制定保密管理制度，通过制度保证各类信息保密工作的落实。</w:t>
      </w:r>
    </w:p>
    <w:p w:rsidR="00CC4A3A" w:rsidRPr="005A757D" w:rsidRDefault="00CC4A3A" w:rsidP="007C4011">
      <w:pPr>
        <w:pStyle w:val="71"/>
        <w:rPr>
          <w:rFonts w:ascii="幼圆" w:eastAsia="幼圆"/>
        </w:rPr>
      </w:pPr>
      <w:r w:rsidRPr="005A757D">
        <w:rPr>
          <w:rFonts w:ascii="幼圆" w:eastAsia="幼圆" w:hint="eastAsia"/>
        </w:rPr>
        <w:t>3.信息系统控制</w:t>
      </w:r>
    </w:p>
    <w:p w:rsidR="00CC4A3A" w:rsidRPr="005A757D" w:rsidRDefault="00CC4A3A" w:rsidP="007C4011">
      <w:pPr>
        <w:pStyle w:val="71"/>
        <w:rPr>
          <w:rFonts w:ascii="幼圆" w:eastAsia="幼圆"/>
        </w:rPr>
      </w:pPr>
      <w:r w:rsidRPr="005A757D">
        <w:rPr>
          <w:rFonts w:ascii="幼圆" w:eastAsia="幼圆" w:hint="eastAsia"/>
        </w:rPr>
        <w:t>单位应当加强信息系统的控制制度的建设，一方面提高单位信息管理水平，减少人为操纵因素；另一方面增强信息系统的安全性、可</w:t>
      </w:r>
      <w:r w:rsidRPr="005A757D">
        <w:rPr>
          <w:rFonts w:ascii="幼圆" w:eastAsia="幼圆" w:hint="eastAsia"/>
        </w:rPr>
        <w:lastRenderedPageBreak/>
        <w:t>靠性和合理性以及相关信息的保密性、完整性和可用性，为建立有效的信息与沟通机制提供支持保障。</w:t>
      </w:r>
    </w:p>
    <w:p w:rsidR="00CC4A3A" w:rsidRPr="005A757D" w:rsidRDefault="00CC4A3A" w:rsidP="007C4011">
      <w:pPr>
        <w:pStyle w:val="71"/>
        <w:ind w:firstLine="562"/>
        <w:rPr>
          <w:rFonts w:ascii="幼圆" w:eastAsia="幼圆"/>
          <w:b/>
        </w:rPr>
      </w:pPr>
      <w:r w:rsidRPr="005A757D">
        <w:rPr>
          <w:rFonts w:ascii="幼圆" w:eastAsia="幼圆" w:hint="eastAsia"/>
          <w:b/>
        </w:rPr>
        <w:t>（四）举报投诉和举报人保护</w:t>
      </w:r>
    </w:p>
    <w:p w:rsidR="00CC4A3A" w:rsidRPr="005A757D" w:rsidRDefault="00CC4A3A" w:rsidP="007C4011">
      <w:pPr>
        <w:pStyle w:val="71"/>
        <w:rPr>
          <w:rFonts w:ascii="幼圆" w:eastAsia="幼圆"/>
        </w:rPr>
      </w:pPr>
      <w:r w:rsidRPr="005A757D">
        <w:rPr>
          <w:rFonts w:ascii="幼圆" w:eastAsia="幼圆" w:hint="eastAsia"/>
        </w:rPr>
        <w:t>单位应对舞弊行为的投诉和举报做出规定，规范舞弊案件的举报、调查、处理、报告、补救的程序和投诉举报渠道，明确举报投诉办理时限和办理要求，切实保护举报人。</w:t>
      </w:r>
    </w:p>
    <w:p w:rsidR="004966B6" w:rsidRPr="005A757D" w:rsidRDefault="004966B6" w:rsidP="007C4011">
      <w:pPr>
        <w:pStyle w:val="a1"/>
        <w:rPr>
          <w:rFonts w:ascii="幼圆" w:eastAsia="幼圆"/>
        </w:rPr>
      </w:pPr>
      <w:bookmarkStart w:id="304" w:name="_Toc511464423"/>
      <w:r w:rsidRPr="005A757D">
        <w:rPr>
          <w:rFonts w:ascii="幼圆" w:eastAsia="幼圆" w:hint="eastAsia"/>
        </w:rPr>
        <w:t>内部报告审批流程</w:t>
      </w:r>
      <w:bookmarkEnd w:id="304"/>
    </w:p>
    <w:p w:rsidR="00CC4A3A" w:rsidRPr="005A757D" w:rsidRDefault="00CC4A3A" w:rsidP="007C4011">
      <w:pPr>
        <w:pStyle w:val="71"/>
        <w:ind w:firstLineChars="0" w:firstLine="0"/>
        <w:rPr>
          <w:rFonts w:ascii="幼圆" w:eastAsia="幼圆"/>
        </w:rPr>
      </w:pPr>
      <w:bookmarkStart w:id="305" w:name="img_nkbgsplc"/>
      <w:bookmarkEnd w:id="305"/>
    </w:p>
    <w:p w:rsidR="00CC4A3A" w:rsidRPr="005A757D" w:rsidRDefault="00CC4A3A" w:rsidP="007C4011">
      <w:pPr>
        <w:pStyle w:val="71"/>
        <w:rPr>
          <w:rFonts w:ascii="幼圆" w:eastAsia="幼圆"/>
        </w:rPr>
      </w:pPr>
      <w:r w:rsidRPr="005A757D">
        <w:rPr>
          <w:rFonts w:ascii="幼圆" w:eastAsia="幼圆" w:hint="eastAsia"/>
        </w:rPr>
        <w:t>内部报告审批流程关键环节说明：</w:t>
      </w:r>
    </w:p>
    <w:p w:rsidR="00CC4A3A" w:rsidRPr="005A757D" w:rsidRDefault="00CC4A3A" w:rsidP="007C4011">
      <w:pPr>
        <w:pStyle w:val="71"/>
        <w:rPr>
          <w:rFonts w:ascii="幼圆" w:eastAsia="幼圆"/>
        </w:rPr>
      </w:pPr>
      <w:r w:rsidRPr="005A757D">
        <w:rPr>
          <w:rFonts w:ascii="幼圆" w:eastAsia="幼圆" w:hint="eastAsia"/>
        </w:rPr>
        <w:t>1.各岗位人员负责拟定报告。</w:t>
      </w:r>
    </w:p>
    <w:p w:rsidR="00CC4A3A" w:rsidRPr="005A757D" w:rsidRDefault="00CC4A3A" w:rsidP="007C4011">
      <w:pPr>
        <w:pStyle w:val="71"/>
        <w:rPr>
          <w:rFonts w:ascii="幼圆" w:eastAsia="幼圆"/>
        </w:rPr>
      </w:pPr>
      <w:r w:rsidRPr="005A757D">
        <w:rPr>
          <w:rFonts w:ascii="幼圆" w:eastAsia="幼圆" w:hint="eastAsia"/>
        </w:rPr>
        <w:t>2.科室负责人、主管领导、</w:t>
      </w:r>
      <w:r w:rsidRPr="005A757D">
        <w:rPr>
          <w:rFonts w:ascii="幼圆" w:eastAsia="幼圆" w:hint="eastAsia"/>
          <w:color w:val="FF0000"/>
        </w:rPr>
        <w:t>#zzzwmc办公会</w:t>
      </w:r>
      <w:r w:rsidRPr="005A757D">
        <w:rPr>
          <w:rFonts w:ascii="幼圆" w:eastAsia="幼圆" w:hint="eastAsia"/>
        </w:rPr>
        <w:t>分别进行审核、批准。</w:t>
      </w:r>
    </w:p>
    <w:p w:rsidR="00CC4A3A" w:rsidRPr="005A757D" w:rsidRDefault="00CC4A3A" w:rsidP="007C4011">
      <w:pPr>
        <w:pStyle w:val="71"/>
        <w:rPr>
          <w:rFonts w:ascii="幼圆" w:eastAsia="幼圆"/>
        </w:rPr>
      </w:pPr>
      <w:r w:rsidRPr="005A757D">
        <w:rPr>
          <w:rFonts w:ascii="幼圆" w:eastAsia="幼圆" w:hint="eastAsia"/>
        </w:rPr>
        <w:t>3.各岗位根据领导审批的文件对报告方案进行修订细节、分解任务、下发和执行。</w:t>
      </w:r>
    </w:p>
    <w:p w:rsidR="00CC4A3A" w:rsidRPr="005A757D" w:rsidRDefault="00CC4A3A" w:rsidP="007C4011">
      <w:pPr>
        <w:pStyle w:val="71"/>
        <w:rPr>
          <w:rFonts w:ascii="幼圆" w:eastAsia="幼圆"/>
        </w:rPr>
      </w:pPr>
      <w:r w:rsidRPr="005A757D">
        <w:rPr>
          <w:rFonts w:ascii="幼圆" w:eastAsia="幼圆" w:hint="eastAsia"/>
        </w:rPr>
        <w:t>4.如业务和实际情况发生变化应重新执行审批程序。</w:t>
      </w:r>
    </w:p>
    <w:p w:rsidR="004966B6" w:rsidRPr="005A757D" w:rsidRDefault="004966B6" w:rsidP="007C4011">
      <w:pPr>
        <w:pStyle w:val="a1"/>
        <w:rPr>
          <w:rFonts w:ascii="幼圆" w:eastAsia="幼圆"/>
        </w:rPr>
      </w:pPr>
      <w:bookmarkStart w:id="306" w:name="_Toc511464424"/>
      <w:r w:rsidRPr="005A757D">
        <w:rPr>
          <w:rFonts w:ascii="幼圆" w:eastAsia="幼圆" w:hint="eastAsia"/>
        </w:rPr>
        <w:t>政策依据和管理制度</w:t>
      </w:r>
      <w:bookmarkEnd w:id="306"/>
    </w:p>
    <w:p w:rsidR="004966B6" w:rsidRPr="005A757D" w:rsidRDefault="004966B6" w:rsidP="007C4011">
      <w:pPr>
        <w:pStyle w:val="4"/>
        <w:rPr>
          <w:rFonts w:ascii="幼圆" w:eastAsia="幼圆"/>
        </w:rPr>
      </w:pPr>
      <w:bookmarkStart w:id="307" w:name="_Toc511464425"/>
      <w:r w:rsidRPr="005A757D">
        <w:rPr>
          <w:rFonts w:ascii="幼圆" w:eastAsia="幼圆" w:hint="eastAsia"/>
        </w:rPr>
        <w:t>信息内部公开制度</w:t>
      </w:r>
      <w:bookmarkEnd w:id="307"/>
    </w:p>
    <w:p w:rsidR="000F6E91" w:rsidRPr="005A757D" w:rsidRDefault="000F6E91" w:rsidP="007C4011">
      <w:pPr>
        <w:pStyle w:val="71"/>
        <w:ind w:firstLine="562"/>
        <w:rPr>
          <w:rFonts w:ascii="幼圆" w:eastAsia="幼圆"/>
          <w:b/>
        </w:rPr>
      </w:pPr>
      <w:r w:rsidRPr="005A757D">
        <w:rPr>
          <w:rFonts w:ascii="幼圆" w:eastAsia="幼圆" w:hint="eastAsia"/>
          <w:b/>
        </w:rPr>
        <w:t>第一章 总则</w:t>
      </w:r>
    </w:p>
    <w:p w:rsidR="000F6E91" w:rsidRPr="005A757D" w:rsidRDefault="000F6E91" w:rsidP="007C4011">
      <w:pPr>
        <w:pStyle w:val="71"/>
        <w:rPr>
          <w:rFonts w:ascii="幼圆" w:eastAsia="幼圆"/>
        </w:rPr>
      </w:pPr>
      <w:r w:rsidRPr="005A757D">
        <w:rPr>
          <w:rFonts w:ascii="幼圆" w:eastAsia="幼圆" w:hint="eastAsia"/>
        </w:rPr>
        <w:t xml:space="preserve">第一条 </w:t>
      </w:r>
      <w:r w:rsidRPr="005A757D">
        <w:rPr>
          <w:rFonts w:ascii="幼圆" w:eastAsia="幼圆" w:cs="Tahoma" w:hint="eastAsia"/>
          <w:shd w:val="clear" w:color="auto" w:fill="FFFFFF"/>
        </w:rPr>
        <w:t>为了保障本单位职工知情权</w:t>
      </w:r>
      <w:r w:rsidRPr="005A757D">
        <w:rPr>
          <w:rFonts w:ascii="幼圆" w:eastAsia="幼圆" w:hint="eastAsia"/>
        </w:rPr>
        <w:t>，建立健全权力监督机制，</w:t>
      </w:r>
      <w:r w:rsidRPr="005A757D">
        <w:rPr>
          <w:rFonts w:ascii="幼圆" w:eastAsia="幼圆" w:cs="Tahoma" w:hint="eastAsia"/>
          <w:shd w:val="clear" w:color="auto" w:fill="FFFFFF"/>
        </w:rPr>
        <w:t>规范单位信息公开工作，</w:t>
      </w:r>
      <w:r w:rsidRPr="005A757D">
        <w:rPr>
          <w:rFonts w:ascii="幼圆" w:eastAsia="幼圆" w:cs="Helvetica" w:hint="eastAsia"/>
        </w:rPr>
        <w:t>依据国家有关法律、法规，结合本单位实际情况，</w:t>
      </w:r>
      <w:r w:rsidRPr="005A757D">
        <w:rPr>
          <w:rFonts w:ascii="幼圆" w:eastAsia="幼圆" w:hint="eastAsia"/>
        </w:rPr>
        <w:t>制定本制度。</w:t>
      </w:r>
    </w:p>
    <w:p w:rsidR="000F6E91" w:rsidRPr="005A757D" w:rsidRDefault="000F6E91" w:rsidP="007C4011">
      <w:pPr>
        <w:pStyle w:val="71"/>
        <w:ind w:firstLine="562"/>
        <w:rPr>
          <w:rFonts w:ascii="幼圆" w:eastAsia="幼圆"/>
          <w:b/>
        </w:rPr>
      </w:pPr>
      <w:r w:rsidRPr="005A757D">
        <w:rPr>
          <w:rFonts w:ascii="幼圆" w:eastAsia="幼圆" w:hint="eastAsia"/>
          <w:b/>
        </w:rPr>
        <w:t>第二章 内部信息公开的内容</w:t>
      </w:r>
    </w:p>
    <w:p w:rsidR="000F6E91" w:rsidRPr="005A757D" w:rsidRDefault="000F6E91" w:rsidP="007C4011">
      <w:pPr>
        <w:pStyle w:val="71"/>
        <w:rPr>
          <w:rFonts w:ascii="幼圆" w:eastAsia="幼圆"/>
        </w:rPr>
      </w:pPr>
      <w:r w:rsidRPr="005A757D">
        <w:rPr>
          <w:rFonts w:ascii="幼圆" w:eastAsia="幼圆" w:hint="eastAsia"/>
        </w:rPr>
        <w:t>第二条 单位年度工作计划及主要任务；年度工作目标及完成情</w:t>
      </w:r>
      <w:r w:rsidRPr="005A757D">
        <w:rPr>
          <w:rFonts w:ascii="幼圆" w:eastAsia="幼圆" w:hint="eastAsia"/>
        </w:rPr>
        <w:lastRenderedPageBreak/>
        <w:t>况；单位各项工作信息管理目标完成情况。</w:t>
      </w:r>
    </w:p>
    <w:p w:rsidR="000F6E91" w:rsidRPr="005A757D" w:rsidRDefault="000F6E91" w:rsidP="007C4011">
      <w:pPr>
        <w:pStyle w:val="71"/>
        <w:rPr>
          <w:rFonts w:ascii="幼圆" w:eastAsia="幼圆"/>
        </w:rPr>
      </w:pPr>
      <w:r w:rsidRPr="005A757D">
        <w:rPr>
          <w:rFonts w:ascii="幼圆" w:eastAsia="幼圆" w:hint="eastAsia"/>
        </w:rPr>
        <w:t xml:space="preserve">第三条 </w:t>
      </w:r>
      <w:r w:rsidRPr="005A757D">
        <w:rPr>
          <w:rFonts w:ascii="幼圆" w:eastAsia="幼圆" w:cs="Helvetica" w:hint="eastAsia"/>
        </w:rPr>
        <w:t>单位</w:t>
      </w:r>
      <w:r w:rsidRPr="005A757D">
        <w:rPr>
          <w:rFonts w:ascii="幼圆" w:eastAsia="幼圆" w:hint="eastAsia"/>
        </w:rPr>
        <w:t>重大事项、重要项目安排、重要干部任免、</w:t>
      </w:r>
      <w:r w:rsidRPr="005A757D">
        <w:rPr>
          <w:rFonts w:ascii="幼圆" w:eastAsia="幼圆" w:cs="Helvetica" w:hint="eastAsia"/>
        </w:rPr>
        <w:t>大额资金使用</w:t>
      </w:r>
      <w:r w:rsidRPr="005A757D">
        <w:rPr>
          <w:rFonts w:ascii="幼圆" w:eastAsia="幼圆" w:hint="eastAsia"/>
        </w:rPr>
        <w:t>的决策和执行情况，规章制度的制定和修改情况。</w:t>
      </w:r>
    </w:p>
    <w:p w:rsidR="000F6E91" w:rsidRPr="005A757D" w:rsidRDefault="000F6E91" w:rsidP="007C4011">
      <w:pPr>
        <w:pStyle w:val="71"/>
        <w:rPr>
          <w:rFonts w:ascii="幼圆" w:eastAsia="幼圆"/>
        </w:rPr>
      </w:pPr>
      <w:r w:rsidRPr="005A757D">
        <w:rPr>
          <w:rFonts w:ascii="幼圆" w:eastAsia="幼圆" w:hint="eastAsia"/>
        </w:rPr>
        <w:t>第四条 单位党风廉政建设情况及建设成果。</w:t>
      </w:r>
    </w:p>
    <w:p w:rsidR="000F6E91" w:rsidRPr="005A757D" w:rsidRDefault="000F6E91" w:rsidP="007C4011">
      <w:pPr>
        <w:pStyle w:val="71"/>
        <w:rPr>
          <w:rFonts w:ascii="幼圆" w:eastAsia="幼圆"/>
        </w:rPr>
      </w:pPr>
      <w:r w:rsidRPr="005A757D">
        <w:rPr>
          <w:rFonts w:ascii="幼圆" w:eastAsia="幼圆" w:hint="eastAsia"/>
        </w:rPr>
        <w:t>第五条 单位年度资产管理和资产变动情况；</w:t>
      </w:r>
      <w:r w:rsidRPr="005A757D">
        <w:rPr>
          <w:rFonts w:ascii="幼圆" w:eastAsia="幼圆" w:cs="Helvetica" w:hint="eastAsia"/>
        </w:rPr>
        <w:t>大宗物资采购、贵重设备购置等情况。</w:t>
      </w:r>
    </w:p>
    <w:p w:rsidR="000F6E91" w:rsidRPr="005A757D" w:rsidRDefault="000F6E91" w:rsidP="007C4011">
      <w:pPr>
        <w:pStyle w:val="71"/>
        <w:rPr>
          <w:rFonts w:ascii="幼圆" w:eastAsia="幼圆"/>
        </w:rPr>
      </w:pPr>
      <w:r w:rsidRPr="005A757D">
        <w:rPr>
          <w:rFonts w:ascii="幼圆" w:eastAsia="幼圆" w:cs="Helvetica" w:hint="eastAsia"/>
        </w:rPr>
        <w:t xml:space="preserve">第六条 </w:t>
      </w:r>
      <w:r w:rsidRPr="005A757D">
        <w:rPr>
          <w:rFonts w:ascii="幼圆" w:eastAsia="幼圆" w:hint="eastAsia"/>
        </w:rPr>
        <w:t>领导干部廉洁自律情况，包括：重大事项报告、个人收入申报等情况。</w:t>
      </w:r>
    </w:p>
    <w:p w:rsidR="000F6E91" w:rsidRPr="005A757D" w:rsidRDefault="000F6E91" w:rsidP="007C4011">
      <w:pPr>
        <w:pStyle w:val="71"/>
        <w:rPr>
          <w:rFonts w:ascii="幼圆" w:eastAsia="幼圆"/>
        </w:rPr>
      </w:pPr>
      <w:r w:rsidRPr="005A757D">
        <w:rPr>
          <w:rFonts w:ascii="幼圆" w:eastAsia="幼圆" w:hint="eastAsia"/>
        </w:rPr>
        <w:t>第七条 单位各项财务收支情况，包括：工资、福利、办公用品购置费、三公经费、基本建设费、专项物品购置费等。</w:t>
      </w:r>
    </w:p>
    <w:p w:rsidR="000F6E91" w:rsidRPr="005A757D" w:rsidRDefault="000F6E91" w:rsidP="007C4011">
      <w:pPr>
        <w:pStyle w:val="71"/>
        <w:rPr>
          <w:rFonts w:ascii="幼圆" w:eastAsia="幼圆"/>
        </w:rPr>
      </w:pPr>
      <w:r w:rsidRPr="005A757D">
        <w:rPr>
          <w:rFonts w:ascii="幼圆" w:eastAsia="幼圆" w:hint="eastAsia"/>
        </w:rPr>
        <w:t xml:space="preserve">第八条 </w:t>
      </w:r>
      <w:r w:rsidRPr="005A757D">
        <w:rPr>
          <w:rFonts w:ascii="幼圆" w:eastAsia="幼圆" w:cs="Helvetica" w:hint="eastAsia"/>
        </w:rPr>
        <w:t>单位职工年度奖惩情况；</w:t>
      </w:r>
      <w:r w:rsidRPr="005A757D">
        <w:rPr>
          <w:rFonts w:ascii="幼圆" w:eastAsia="幼圆" w:hint="eastAsia"/>
        </w:rPr>
        <w:t>先进个人评选或推荐、职工晋升工资等；一般干部选拔、内部人员招考录用等情况。</w:t>
      </w:r>
    </w:p>
    <w:p w:rsidR="000F6E91" w:rsidRPr="005A757D" w:rsidRDefault="000F6E91" w:rsidP="007C4011">
      <w:pPr>
        <w:pStyle w:val="71"/>
        <w:rPr>
          <w:rFonts w:ascii="幼圆" w:eastAsia="幼圆"/>
        </w:rPr>
      </w:pPr>
      <w:r w:rsidRPr="005A757D">
        <w:rPr>
          <w:rFonts w:ascii="幼圆" w:eastAsia="幼圆" w:hint="eastAsia"/>
        </w:rPr>
        <w:t>第九条 其他与群众利益密切相关的事项。</w:t>
      </w:r>
    </w:p>
    <w:p w:rsidR="000F6E91" w:rsidRPr="005A757D" w:rsidRDefault="000F6E91" w:rsidP="007C4011">
      <w:pPr>
        <w:pStyle w:val="71"/>
        <w:rPr>
          <w:rFonts w:ascii="幼圆" w:eastAsia="幼圆"/>
        </w:rPr>
      </w:pPr>
      <w:r w:rsidRPr="005A757D">
        <w:rPr>
          <w:rFonts w:ascii="幼圆" w:eastAsia="幼圆" w:hint="eastAsia"/>
        </w:rPr>
        <w:t>第十条 按上级有关规定应当公开或省厅要求公开的其他内容。</w:t>
      </w:r>
    </w:p>
    <w:p w:rsidR="000F6E91" w:rsidRPr="005A757D" w:rsidRDefault="000F6E91" w:rsidP="007C4011">
      <w:pPr>
        <w:pStyle w:val="71"/>
        <w:ind w:firstLine="562"/>
        <w:rPr>
          <w:rFonts w:ascii="幼圆" w:eastAsia="幼圆"/>
          <w:b/>
        </w:rPr>
      </w:pPr>
      <w:r w:rsidRPr="005A757D">
        <w:rPr>
          <w:rFonts w:ascii="幼圆" w:eastAsia="幼圆" w:hint="eastAsia"/>
          <w:b/>
        </w:rPr>
        <w:t>第三章 信息公开程序和方法</w:t>
      </w:r>
    </w:p>
    <w:p w:rsidR="000F6E91" w:rsidRPr="005A757D" w:rsidRDefault="000F6E91" w:rsidP="007C4011">
      <w:pPr>
        <w:pStyle w:val="71"/>
        <w:rPr>
          <w:rFonts w:ascii="幼圆" w:eastAsia="幼圆"/>
        </w:rPr>
      </w:pPr>
      <w:r w:rsidRPr="005A757D">
        <w:rPr>
          <w:rFonts w:ascii="幼圆" w:eastAsia="幼圆" w:hint="eastAsia"/>
        </w:rPr>
        <w:t>第十一条 由内部控制工作领导小组确定，并经</w:t>
      </w:r>
      <w:r w:rsidRPr="005A757D">
        <w:rPr>
          <w:rFonts w:ascii="幼圆" w:eastAsia="幼圆" w:hint="eastAsia"/>
          <w:color w:val="FF0000"/>
        </w:rPr>
        <w:t>#zzzwmc</w:t>
      </w:r>
      <w:r w:rsidRPr="005A757D">
        <w:rPr>
          <w:rFonts w:ascii="幼圆" w:eastAsia="幼圆" w:hint="eastAsia"/>
        </w:rPr>
        <w:t>(或其指定的负责人)签字确认后，在经济活动发生的</w:t>
      </w:r>
      <w:r w:rsidRPr="005A757D">
        <w:rPr>
          <w:rFonts w:ascii="幼圆" w:eastAsia="幼圆" w:hint="eastAsia"/>
          <w:color w:val="000000" w:themeColor="text1"/>
        </w:rPr>
        <w:t xml:space="preserve"> 10个工作日</w:t>
      </w:r>
      <w:r w:rsidRPr="005A757D">
        <w:rPr>
          <w:rFonts w:ascii="幼圆" w:eastAsia="幼圆" w:hint="eastAsia"/>
        </w:rPr>
        <w:t>内予以公开。</w:t>
      </w:r>
    </w:p>
    <w:p w:rsidR="000F6E91" w:rsidRPr="005A757D" w:rsidRDefault="000F6E91" w:rsidP="007C4011">
      <w:pPr>
        <w:pStyle w:val="71"/>
        <w:rPr>
          <w:rFonts w:ascii="幼圆" w:eastAsia="幼圆"/>
        </w:rPr>
      </w:pPr>
      <w:r w:rsidRPr="005A757D">
        <w:rPr>
          <w:rFonts w:ascii="幼圆" w:eastAsia="幼圆" w:hint="eastAsia"/>
        </w:rPr>
        <w:t>第十二条 按规定应公开审议通过的信息，在正式公开前召开座谈会，广泛听取意见，在信息性质或信息保密级别确定后，依照保密法律法规规定的期限和程序处理。</w:t>
      </w:r>
    </w:p>
    <w:p w:rsidR="000F6E91" w:rsidRPr="005A757D" w:rsidRDefault="000F6E91" w:rsidP="007C4011">
      <w:pPr>
        <w:pStyle w:val="71"/>
        <w:rPr>
          <w:rFonts w:ascii="幼圆" w:eastAsia="幼圆" w:cs="Helvetica"/>
        </w:rPr>
      </w:pPr>
      <w:r w:rsidRPr="005A757D">
        <w:rPr>
          <w:rFonts w:ascii="幼圆" w:eastAsia="幼圆" w:hint="eastAsia"/>
        </w:rPr>
        <w:t>第十三条 涉及职工的切身利益，关系本单位整体利益和影响单</w:t>
      </w:r>
      <w:r w:rsidRPr="005A757D">
        <w:rPr>
          <w:rFonts w:ascii="幼圆" w:eastAsia="幼圆" w:hint="eastAsia"/>
        </w:rPr>
        <w:lastRenderedPageBreak/>
        <w:t>位发展或者可能产生重要社会影响的信息在正式决定公开前，实行预公开。对群众提出的疑问要及时做出解释；对群众的要求应当及时研究和答复；对大多数群众不赞成的事情要及时予以纠正。</w:t>
      </w:r>
    </w:p>
    <w:p w:rsidR="000F6E91" w:rsidRPr="005A757D" w:rsidRDefault="000F6E91" w:rsidP="007C4011">
      <w:pPr>
        <w:pStyle w:val="71"/>
        <w:ind w:firstLine="562"/>
        <w:rPr>
          <w:rFonts w:ascii="幼圆" w:eastAsia="幼圆"/>
          <w:b/>
        </w:rPr>
      </w:pPr>
      <w:r w:rsidRPr="005A757D">
        <w:rPr>
          <w:rFonts w:ascii="幼圆" w:eastAsia="幼圆" w:hint="eastAsia"/>
          <w:b/>
        </w:rPr>
        <w:t>第四章 公开的要求</w:t>
      </w:r>
    </w:p>
    <w:p w:rsidR="000F6E91" w:rsidRPr="005A757D" w:rsidRDefault="000F6E91" w:rsidP="007C4011">
      <w:pPr>
        <w:pStyle w:val="71"/>
        <w:rPr>
          <w:rFonts w:ascii="幼圆" w:eastAsia="幼圆"/>
        </w:rPr>
      </w:pPr>
      <w:r w:rsidRPr="005A757D">
        <w:rPr>
          <w:rFonts w:ascii="幼圆" w:eastAsia="幼圆" w:hint="eastAsia"/>
        </w:rPr>
        <w:t>第十四条 在推行内部政务公开时，实行一把手负责、分管领导主抓的领导责任制，结合各自实际，制定方案，确定公开的范围、内容、时间、目标。采取针对性措施，逐项落实。</w:t>
      </w:r>
    </w:p>
    <w:p w:rsidR="004966B6" w:rsidRPr="005A757D" w:rsidRDefault="004966B6" w:rsidP="007C4011">
      <w:pPr>
        <w:pStyle w:val="4"/>
        <w:rPr>
          <w:rFonts w:ascii="幼圆" w:eastAsia="幼圆"/>
        </w:rPr>
      </w:pPr>
      <w:bookmarkStart w:id="308" w:name="_Toc511464426"/>
      <w:r w:rsidRPr="005A757D">
        <w:rPr>
          <w:rFonts w:ascii="幼圆" w:eastAsia="幼圆" w:hint="eastAsia"/>
        </w:rPr>
        <w:t>信息公开责任追究制度</w:t>
      </w:r>
      <w:bookmarkEnd w:id="308"/>
    </w:p>
    <w:p w:rsidR="000F6E91" w:rsidRPr="005A757D" w:rsidRDefault="000F6E91" w:rsidP="007C4011">
      <w:pPr>
        <w:pStyle w:val="71"/>
        <w:rPr>
          <w:rFonts w:ascii="幼圆" w:eastAsia="幼圆"/>
        </w:rPr>
      </w:pPr>
      <w:r w:rsidRPr="005A757D">
        <w:rPr>
          <w:rFonts w:ascii="幼圆" w:eastAsia="幼圆" w:hint="eastAsia"/>
        </w:rPr>
        <w:t>第一条 为规范信息公开工作，推进依法行政，加强对违反信息公开规定行为的责任追究，根据上级有关规定，结合本单位实际，制定本制度。</w:t>
      </w:r>
    </w:p>
    <w:p w:rsidR="000F6E91" w:rsidRPr="005A757D" w:rsidRDefault="000F6E91" w:rsidP="007C4011">
      <w:pPr>
        <w:pStyle w:val="71"/>
        <w:rPr>
          <w:rFonts w:ascii="幼圆" w:eastAsia="幼圆"/>
        </w:rPr>
      </w:pPr>
      <w:r w:rsidRPr="005A757D">
        <w:rPr>
          <w:rFonts w:ascii="幼圆" w:eastAsia="幼圆" w:hint="eastAsia"/>
        </w:rPr>
        <w:t>第二条 本办法所称信息公开责任，是指本单位机关、直属单位及工作人员在依法履行职能时，违反信息公开有关规定，造成不良影响或严重后果所应承担的责任。</w:t>
      </w:r>
    </w:p>
    <w:p w:rsidR="000F6E91" w:rsidRPr="005A757D" w:rsidRDefault="000F6E91" w:rsidP="007C4011">
      <w:pPr>
        <w:pStyle w:val="71"/>
        <w:rPr>
          <w:rFonts w:ascii="幼圆" w:eastAsia="幼圆"/>
        </w:rPr>
      </w:pPr>
      <w:r w:rsidRPr="005A757D">
        <w:rPr>
          <w:rFonts w:ascii="幼圆" w:eastAsia="幼圆" w:hint="eastAsia"/>
        </w:rPr>
        <w:t xml:space="preserve">第三条 本制度适用于本单位全体工作人员。 </w:t>
      </w:r>
    </w:p>
    <w:p w:rsidR="000F6E91" w:rsidRPr="005A757D" w:rsidRDefault="000F6E91" w:rsidP="007C4011">
      <w:pPr>
        <w:pStyle w:val="71"/>
        <w:rPr>
          <w:rFonts w:ascii="幼圆" w:eastAsia="幼圆"/>
        </w:rPr>
      </w:pPr>
      <w:r w:rsidRPr="005A757D">
        <w:rPr>
          <w:rFonts w:ascii="幼圆" w:eastAsia="幼圆" w:hint="eastAsia"/>
        </w:rPr>
        <w:t xml:space="preserve">第四条 信息公开责任追究坚持实事求是、有错必纠、处理与教育相结合、追究责任与改进工作相结合、过错与处理相对应的原则。 </w:t>
      </w:r>
    </w:p>
    <w:p w:rsidR="000F6E91" w:rsidRPr="005A757D" w:rsidRDefault="000F6E91" w:rsidP="007C4011">
      <w:pPr>
        <w:pStyle w:val="71"/>
        <w:rPr>
          <w:rFonts w:ascii="幼圆" w:eastAsia="幼圆"/>
        </w:rPr>
      </w:pPr>
      <w:r w:rsidRPr="005A757D">
        <w:rPr>
          <w:rFonts w:ascii="幼圆" w:eastAsia="幼圆" w:hint="eastAsia"/>
        </w:rPr>
        <w:t>第五条 本单位的</w:t>
      </w:r>
      <w:r w:rsidRPr="005A757D">
        <w:rPr>
          <w:rFonts w:ascii="幼圆" w:eastAsia="幼圆" w:hint="eastAsia"/>
          <w:color w:val="FF0000"/>
        </w:rPr>
        <w:t>#xxgkzrjjks</w:t>
      </w:r>
      <w:r w:rsidRPr="005A757D">
        <w:rPr>
          <w:rFonts w:ascii="幼圆" w:eastAsia="幼圆" w:hint="eastAsia"/>
        </w:rPr>
        <w:t>负责本单位信息公开责任追究工作。信息公开责任追究方式主要有：</w:t>
      </w:r>
    </w:p>
    <w:p w:rsidR="000F6E91" w:rsidRPr="005A757D" w:rsidRDefault="000F6E91" w:rsidP="007C4011">
      <w:pPr>
        <w:pStyle w:val="71"/>
        <w:rPr>
          <w:rFonts w:ascii="幼圆" w:eastAsia="幼圆"/>
        </w:rPr>
      </w:pPr>
      <w:r w:rsidRPr="005A757D">
        <w:rPr>
          <w:rFonts w:ascii="幼圆" w:eastAsia="幼圆" w:hint="eastAsia"/>
        </w:rPr>
        <w:t>（一）批评教育；</w:t>
      </w:r>
    </w:p>
    <w:p w:rsidR="000F6E91" w:rsidRPr="005A757D" w:rsidRDefault="000F6E91" w:rsidP="007C4011">
      <w:pPr>
        <w:pStyle w:val="71"/>
        <w:rPr>
          <w:rFonts w:ascii="幼圆" w:eastAsia="幼圆"/>
        </w:rPr>
      </w:pPr>
      <w:r w:rsidRPr="005A757D">
        <w:rPr>
          <w:rFonts w:ascii="幼圆" w:eastAsia="幼圆" w:hint="eastAsia"/>
        </w:rPr>
        <w:t>（二）书面检查；</w:t>
      </w:r>
    </w:p>
    <w:p w:rsidR="000F6E91" w:rsidRPr="005A757D" w:rsidRDefault="000F6E91" w:rsidP="007C4011">
      <w:pPr>
        <w:pStyle w:val="71"/>
        <w:rPr>
          <w:rFonts w:ascii="幼圆" w:eastAsia="幼圆"/>
        </w:rPr>
      </w:pPr>
      <w:r w:rsidRPr="005A757D">
        <w:rPr>
          <w:rFonts w:ascii="幼圆" w:eastAsia="幼圆" w:hint="eastAsia"/>
        </w:rPr>
        <w:t>（三）通报批评；</w:t>
      </w:r>
    </w:p>
    <w:p w:rsidR="000F6E91" w:rsidRPr="005A757D" w:rsidRDefault="000F6E91" w:rsidP="007C4011">
      <w:pPr>
        <w:pStyle w:val="71"/>
        <w:rPr>
          <w:rFonts w:ascii="幼圆" w:eastAsia="幼圆"/>
        </w:rPr>
      </w:pPr>
      <w:r w:rsidRPr="005A757D">
        <w:rPr>
          <w:rFonts w:ascii="幼圆" w:eastAsia="幼圆" w:hint="eastAsia"/>
        </w:rPr>
        <w:lastRenderedPageBreak/>
        <w:t>（四）行政处分。</w:t>
      </w:r>
    </w:p>
    <w:p w:rsidR="000F6E91" w:rsidRPr="005A757D" w:rsidRDefault="000F6E91" w:rsidP="007C4011">
      <w:pPr>
        <w:pStyle w:val="71"/>
        <w:rPr>
          <w:rFonts w:ascii="幼圆" w:eastAsia="幼圆"/>
        </w:rPr>
      </w:pPr>
      <w:r w:rsidRPr="005A757D">
        <w:rPr>
          <w:rFonts w:ascii="幼圆" w:eastAsia="幼圆" w:hint="eastAsia"/>
        </w:rPr>
        <w:t>以上方式可以单独使用，也可以合并使用。</w:t>
      </w:r>
    </w:p>
    <w:p w:rsidR="000F6E91" w:rsidRPr="005A757D" w:rsidRDefault="000F6E91" w:rsidP="007C4011">
      <w:pPr>
        <w:pStyle w:val="71"/>
        <w:rPr>
          <w:rFonts w:ascii="幼圆" w:eastAsia="幼圆"/>
        </w:rPr>
      </w:pPr>
      <w:r w:rsidRPr="005A757D">
        <w:rPr>
          <w:rFonts w:ascii="幼圆" w:eastAsia="幼圆" w:hint="eastAsia"/>
        </w:rPr>
        <w:t>第六条 在信息公开工作中有下列行为之一的，应当予以责令改正；情节严重的，应当追究直接负责的主管人员和其他直接责任人员的责任：</w:t>
      </w:r>
    </w:p>
    <w:p w:rsidR="000F6E91" w:rsidRPr="005A757D" w:rsidRDefault="000F6E91" w:rsidP="007C4011">
      <w:pPr>
        <w:pStyle w:val="71"/>
        <w:rPr>
          <w:rFonts w:ascii="幼圆" w:eastAsia="幼圆"/>
        </w:rPr>
      </w:pPr>
      <w:r w:rsidRPr="005A757D">
        <w:rPr>
          <w:rFonts w:ascii="幼圆" w:eastAsia="幼圆" w:hint="eastAsia"/>
        </w:rPr>
        <w:t>（一）不按规定履行政务公开义务的；</w:t>
      </w:r>
    </w:p>
    <w:p w:rsidR="000F6E91" w:rsidRPr="005A757D" w:rsidRDefault="000F6E91" w:rsidP="007C4011">
      <w:pPr>
        <w:pStyle w:val="71"/>
        <w:rPr>
          <w:rFonts w:ascii="幼圆" w:eastAsia="幼圆"/>
        </w:rPr>
      </w:pPr>
      <w:r w:rsidRPr="005A757D">
        <w:rPr>
          <w:rFonts w:ascii="幼圆" w:eastAsia="幼圆" w:hint="eastAsia"/>
        </w:rPr>
        <w:t>（二）公开内容不真实、弄虚作假的；</w:t>
      </w:r>
    </w:p>
    <w:p w:rsidR="000F6E91" w:rsidRPr="005A757D" w:rsidRDefault="000F6E91" w:rsidP="007C4011">
      <w:pPr>
        <w:pStyle w:val="71"/>
        <w:rPr>
          <w:rFonts w:ascii="幼圆" w:eastAsia="幼圆"/>
        </w:rPr>
      </w:pPr>
      <w:r w:rsidRPr="005A757D">
        <w:rPr>
          <w:rFonts w:ascii="幼圆" w:eastAsia="幼圆" w:hint="eastAsia"/>
        </w:rPr>
        <w:t>（三）对投诉人、调查人员打击报复的；</w:t>
      </w:r>
    </w:p>
    <w:p w:rsidR="000F6E91" w:rsidRPr="005A757D" w:rsidRDefault="000F6E91" w:rsidP="007C4011">
      <w:pPr>
        <w:pStyle w:val="71"/>
        <w:rPr>
          <w:rFonts w:ascii="幼圆" w:eastAsia="幼圆"/>
        </w:rPr>
      </w:pPr>
      <w:r w:rsidRPr="005A757D">
        <w:rPr>
          <w:rFonts w:ascii="幼圆" w:eastAsia="幼圆" w:hint="eastAsia"/>
        </w:rPr>
        <w:t>（四）违反法律、法规，泄露国家秘密的；</w:t>
      </w:r>
    </w:p>
    <w:p w:rsidR="000F6E91" w:rsidRPr="005A757D" w:rsidRDefault="000F6E91" w:rsidP="007C4011">
      <w:pPr>
        <w:pStyle w:val="71"/>
        <w:rPr>
          <w:rFonts w:ascii="幼圆" w:eastAsia="幼圆"/>
        </w:rPr>
      </w:pPr>
      <w:r w:rsidRPr="005A757D">
        <w:rPr>
          <w:rFonts w:ascii="幼圆" w:eastAsia="幼圆" w:hint="eastAsia"/>
        </w:rPr>
        <w:t>（五）其他违反信息公开规定的。</w:t>
      </w:r>
    </w:p>
    <w:p w:rsidR="000F6E91" w:rsidRPr="005A757D" w:rsidRDefault="000F6E91" w:rsidP="007C4011">
      <w:pPr>
        <w:pStyle w:val="71"/>
        <w:rPr>
          <w:rFonts w:ascii="幼圆" w:eastAsia="幼圆"/>
        </w:rPr>
      </w:pPr>
      <w:r w:rsidRPr="005A757D">
        <w:rPr>
          <w:rFonts w:ascii="幼圆" w:eastAsia="幼圆" w:hint="eastAsia"/>
        </w:rPr>
        <w:t>第七条 对违反信息公开有关规定的行为，按以下办法区分责任:</w:t>
      </w:r>
    </w:p>
    <w:p w:rsidR="000F6E91" w:rsidRPr="005A757D" w:rsidRDefault="000F6E91" w:rsidP="007C4011">
      <w:pPr>
        <w:pStyle w:val="71"/>
        <w:rPr>
          <w:rFonts w:ascii="幼圆" w:eastAsia="幼圆"/>
        </w:rPr>
      </w:pPr>
      <w:r w:rsidRPr="005A757D">
        <w:rPr>
          <w:rFonts w:ascii="幼圆" w:eastAsia="幼圆" w:hint="eastAsia"/>
        </w:rPr>
        <w:t xml:space="preserve">（一）经单位分管领导审核或同意后作出的违反信息公开规定的行为，由分管领导承担主要责任，承办人（科室）承担次要责任； </w:t>
      </w:r>
    </w:p>
    <w:p w:rsidR="000F6E91" w:rsidRPr="005A757D" w:rsidRDefault="000F6E91" w:rsidP="007C4011">
      <w:pPr>
        <w:pStyle w:val="71"/>
        <w:rPr>
          <w:rFonts w:ascii="幼圆" w:eastAsia="幼圆"/>
        </w:rPr>
      </w:pPr>
      <w:r w:rsidRPr="005A757D">
        <w:rPr>
          <w:rFonts w:ascii="幼圆" w:eastAsia="幼圆" w:hint="eastAsia"/>
        </w:rPr>
        <w:t xml:space="preserve">（二）未经单位分管领导审核批准而作出的违反信息公开规定的行为，由承办科室主要负责人承担主要责任，承办人承担次要责任； </w:t>
      </w:r>
    </w:p>
    <w:p w:rsidR="000F6E91" w:rsidRPr="005A757D" w:rsidRDefault="000F6E91" w:rsidP="007C4011">
      <w:pPr>
        <w:pStyle w:val="71"/>
        <w:rPr>
          <w:rFonts w:ascii="幼圆" w:eastAsia="幼圆"/>
        </w:rPr>
      </w:pPr>
      <w:r w:rsidRPr="005A757D">
        <w:rPr>
          <w:rFonts w:ascii="幼圆" w:eastAsia="幼圆" w:hint="eastAsia"/>
        </w:rPr>
        <w:t xml:space="preserve">（三）承办人发生违反信息公开规定的具体行为，由其本人承担全部责任，所在科室主要负责人承担领导责任。 </w:t>
      </w:r>
    </w:p>
    <w:p w:rsidR="000F6E91" w:rsidRPr="005A757D" w:rsidRDefault="000F6E91" w:rsidP="007C4011">
      <w:pPr>
        <w:pStyle w:val="71"/>
        <w:rPr>
          <w:rFonts w:ascii="幼圆" w:eastAsia="幼圆"/>
        </w:rPr>
      </w:pPr>
      <w:r w:rsidRPr="005A757D">
        <w:rPr>
          <w:rFonts w:ascii="幼圆" w:eastAsia="幼圆" w:hint="eastAsia"/>
        </w:rPr>
        <w:t>第八条 违反信息公开规定，按以下办法追究责任:</w:t>
      </w:r>
    </w:p>
    <w:p w:rsidR="000F6E91" w:rsidRPr="005A757D" w:rsidRDefault="000F6E91" w:rsidP="007C4011">
      <w:pPr>
        <w:pStyle w:val="71"/>
        <w:rPr>
          <w:rFonts w:ascii="幼圆" w:eastAsia="幼圆"/>
        </w:rPr>
      </w:pPr>
      <w:r w:rsidRPr="005A757D">
        <w:rPr>
          <w:rFonts w:ascii="幼圆" w:eastAsia="幼圆" w:hint="eastAsia"/>
        </w:rPr>
        <w:t>（一）情节轻微、影响较小的，对责任人给予告诫或批评教育，并限期改正。</w:t>
      </w:r>
    </w:p>
    <w:p w:rsidR="000F6E91" w:rsidRPr="005A757D" w:rsidRDefault="000F6E91" w:rsidP="007C4011">
      <w:pPr>
        <w:pStyle w:val="71"/>
        <w:rPr>
          <w:rFonts w:ascii="幼圆" w:eastAsia="幼圆"/>
        </w:rPr>
      </w:pPr>
      <w:r w:rsidRPr="005A757D">
        <w:rPr>
          <w:rFonts w:ascii="幼圆" w:eastAsia="幼圆" w:hint="eastAsia"/>
        </w:rPr>
        <w:t>（二）影响正常工作或造成一定后果的，对责任人提出批评、责令作出书面检查或通报批评。</w:t>
      </w:r>
    </w:p>
    <w:p w:rsidR="000F6E91" w:rsidRPr="005A757D" w:rsidRDefault="000F6E91" w:rsidP="007C4011">
      <w:pPr>
        <w:pStyle w:val="71"/>
        <w:rPr>
          <w:rFonts w:ascii="幼圆" w:eastAsia="幼圆"/>
        </w:rPr>
      </w:pPr>
      <w:r w:rsidRPr="005A757D">
        <w:rPr>
          <w:rFonts w:ascii="幼圆" w:eastAsia="幼圆" w:hint="eastAsia"/>
        </w:rPr>
        <w:lastRenderedPageBreak/>
        <w:t xml:space="preserve">（三）情节严重、影响较大的，对责任人（科室）予以通报批评，责令限期整改，取消年度评优、评奖资格；构成违纪的，按规定给予责任人相应的政纪处分（同时违反党纪的，按相关规定办理）；实施责任追究应注意听取本人意见和申辩。 </w:t>
      </w:r>
    </w:p>
    <w:p w:rsidR="000F6E91" w:rsidRPr="005A757D" w:rsidRDefault="000F6E91" w:rsidP="007C4011">
      <w:pPr>
        <w:pStyle w:val="71"/>
        <w:rPr>
          <w:rFonts w:ascii="幼圆" w:eastAsia="幼圆"/>
        </w:rPr>
      </w:pPr>
      <w:r w:rsidRPr="005A757D">
        <w:rPr>
          <w:rFonts w:ascii="幼圆" w:eastAsia="幼圆" w:hint="eastAsia"/>
        </w:rPr>
        <w:t>第九条 需要作出批评教育，责令作出检查处理的，按“谁主管、谁负责”的原则办理；需要作出通报批评的，由单位信息公开主管办公室提请单位信息公开领导小组研究决定；需要追究纪律责任的，按照干部管理权限、处分审批权限及有关程序调查处理。</w:t>
      </w:r>
    </w:p>
    <w:p w:rsidR="000F6E91" w:rsidRPr="005A757D" w:rsidRDefault="000F6E91" w:rsidP="007C4011">
      <w:pPr>
        <w:pStyle w:val="71"/>
        <w:rPr>
          <w:rFonts w:ascii="幼圆" w:eastAsia="幼圆"/>
        </w:rPr>
      </w:pPr>
      <w:r w:rsidRPr="005A757D">
        <w:rPr>
          <w:rFonts w:ascii="幼圆" w:eastAsia="幼圆" w:hint="eastAsia"/>
        </w:rPr>
        <w:t>第十条 被追究政纪处分的对象如对处理结果有异议，可于接到处理</w:t>
      </w:r>
      <w:r w:rsidRPr="005A757D">
        <w:rPr>
          <w:rFonts w:ascii="幼圆" w:eastAsia="幼圆" w:hint="eastAsia"/>
          <w:color w:val="000000" w:themeColor="text1"/>
        </w:rPr>
        <w:t>通知后30日内</w:t>
      </w:r>
      <w:r w:rsidRPr="005A757D">
        <w:rPr>
          <w:rFonts w:ascii="幼圆" w:eastAsia="幼圆" w:hint="eastAsia"/>
        </w:rPr>
        <w:t xml:space="preserve">向上级组织申请复核或提出申诉。 </w:t>
      </w:r>
    </w:p>
    <w:p w:rsidR="000F6E91" w:rsidRPr="005A757D" w:rsidRDefault="000F6E91" w:rsidP="007C4011">
      <w:pPr>
        <w:pStyle w:val="71"/>
        <w:rPr>
          <w:rFonts w:ascii="幼圆" w:eastAsia="幼圆"/>
        </w:rPr>
      </w:pPr>
      <w:r w:rsidRPr="005A757D">
        <w:rPr>
          <w:rFonts w:ascii="幼圆" w:eastAsia="幼圆" w:hint="eastAsia"/>
        </w:rPr>
        <w:t>第十一条 实行信息公开责任追究反馈制度，被追究对象不仅要及时纠正违规行为，而且要将改正情况书面报单位信息公开领导小组办公室。</w:t>
      </w:r>
    </w:p>
    <w:p w:rsidR="000F6E91" w:rsidRPr="005A757D" w:rsidRDefault="000F6E91" w:rsidP="007C4011">
      <w:pPr>
        <w:pStyle w:val="71"/>
        <w:rPr>
          <w:rFonts w:ascii="幼圆" w:eastAsia="幼圆"/>
        </w:rPr>
      </w:pPr>
      <w:r w:rsidRPr="005A757D">
        <w:rPr>
          <w:rFonts w:ascii="幼圆" w:eastAsia="幼圆" w:hint="eastAsia"/>
        </w:rPr>
        <w:t>第十二条 本制度自发布之日起执行。</w:t>
      </w:r>
    </w:p>
    <w:p w:rsidR="004966B6" w:rsidRPr="005A757D" w:rsidRDefault="004966B6" w:rsidP="007C4011">
      <w:pPr>
        <w:pStyle w:val="4"/>
        <w:rPr>
          <w:rFonts w:ascii="幼圆" w:eastAsia="幼圆"/>
        </w:rPr>
      </w:pPr>
      <w:bookmarkStart w:id="309" w:name="_Toc511464427"/>
      <w:r w:rsidRPr="005A757D">
        <w:rPr>
          <w:rFonts w:ascii="幼圆" w:eastAsia="幼圆" w:hint="eastAsia"/>
        </w:rPr>
        <w:t>重大事项报告制度</w:t>
      </w:r>
      <w:bookmarkEnd w:id="309"/>
    </w:p>
    <w:p w:rsidR="000F6E91" w:rsidRPr="005A757D" w:rsidRDefault="000F6E91" w:rsidP="007C4011">
      <w:pPr>
        <w:pStyle w:val="71"/>
        <w:rPr>
          <w:rFonts w:ascii="幼圆" w:eastAsia="幼圆"/>
        </w:rPr>
      </w:pPr>
      <w:r w:rsidRPr="005A757D">
        <w:rPr>
          <w:rFonts w:ascii="幼圆" w:eastAsia="幼圆" w:hint="eastAsia"/>
        </w:rPr>
        <w:t>为了切实加强和规范重大事项的管理，建立健全快速反应机制，进一步严肃工作纪律，确保单位领导能够及时准确地掌握单位重大事项信息并妥善处置，特制定本制度。</w:t>
      </w:r>
    </w:p>
    <w:p w:rsidR="000F6E91" w:rsidRPr="005A757D" w:rsidRDefault="00567051" w:rsidP="007C4011">
      <w:pPr>
        <w:pStyle w:val="71"/>
        <w:ind w:firstLine="562"/>
        <w:rPr>
          <w:rFonts w:ascii="幼圆" w:eastAsia="幼圆"/>
          <w:b/>
        </w:rPr>
      </w:pPr>
      <w:r w:rsidRPr="005A757D">
        <w:rPr>
          <w:rFonts w:ascii="幼圆" w:eastAsia="幼圆" w:hint="eastAsia"/>
          <w:b/>
        </w:rPr>
        <w:t>第</w:t>
      </w:r>
      <w:r w:rsidR="000F6E91" w:rsidRPr="005A757D">
        <w:rPr>
          <w:rFonts w:ascii="幼圆" w:eastAsia="幼圆" w:hint="eastAsia"/>
          <w:b/>
        </w:rPr>
        <w:t>一</w:t>
      </w:r>
      <w:r w:rsidRPr="005A757D">
        <w:rPr>
          <w:rFonts w:ascii="幼圆" w:eastAsia="幼圆" w:hint="eastAsia"/>
          <w:b/>
        </w:rPr>
        <w:t xml:space="preserve">项 </w:t>
      </w:r>
      <w:r w:rsidR="000F6E91" w:rsidRPr="005A757D">
        <w:rPr>
          <w:rFonts w:ascii="幼圆" w:eastAsia="幼圆" w:hint="eastAsia"/>
          <w:b/>
        </w:rPr>
        <w:t>重大事项包括内容</w:t>
      </w:r>
    </w:p>
    <w:p w:rsidR="000F6E91" w:rsidRPr="005A757D" w:rsidRDefault="000F6E91" w:rsidP="007C4011">
      <w:pPr>
        <w:pStyle w:val="71"/>
        <w:rPr>
          <w:rFonts w:ascii="幼圆" w:eastAsia="幼圆" w:cs="Arial"/>
          <w:b/>
          <w:color w:val="000000"/>
        </w:rPr>
      </w:pPr>
      <w:r w:rsidRPr="005A757D">
        <w:rPr>
          <w:rFonts w:ascii="幼圆" w:eastAsia="幼圆" w:hint="eastAsia"/>
        </w:rPr>
        <w:t>重大事项分为对外事项和内部事项。</w:t>
      </w:r>
    </w:p>
    <w:p w:rsidR="000F6E91" w:rsidRPr="005A757D" w:rsidRDefault="000F6E91" w:rsidP="007C4011">
      <w:pPr>
        <w:pStyle w:val="71"/>
        <w:rPr>
          <w:rFonts w:ascii="幼圆" w:eastAsia="幼圆"/>
        </w:rPr>
      </w:pPr>
      <w:r w:rsidRPr="005A757D">
        <w:rPr>
          <w:rFonts w:ascii="幼圆" w:eastAsia="幼圆" w:hint="eastAsia"/>
        </w:rPr>
        <w:t>（一）对外事项</w:t>
      </w:r>
    </w:p>
    <w:p w:rsidR="000F6E91" w:rsidRPr="005A757D" w:rsidRDefault="000F6E91" w:rsidP="007C4011">
      <w:pPr>
        <w:pStyle w:val="71"/>
        <w:rPr>
          <w:rFonts w:ascii="幼圆" w:eastAsia="幼圆" w:cs="Arial"/>
          <w:color w:val="000000"/>
        </w:rPr>
      </w:pPr>
      <w:r w:rsidRPr="005A757D">
        <w:rPr>
          <w:rFonts w:ascii="幼圆" w:eastAsia="幼圆" w:cs="Arial" w:hint="eastAsia"/>
          <w:color w:val="000000"/>
        </w:rPr>
        <w:t>1.</w:t>
      </w:r>
      <w:r w:rsidRPr="005A757D">
        <w:rPr>
          <w:rFonts w:ascii="幼圆" w:eastAsia="幼圆" w:hint="eastAsia"/>
        </w:rPr>
        <w:t>上级部门视察指导、调研，重要职能部门来访接待以及科室召</w:t>
      </w:r>
      <w:r w:rsidRPr="005A757D">
        <w:rPr>
          <w:rFonts w:ascii="幼圆" w:eastAsia="幼圆" w:hint="eastAsia"/>
        </w:rPr>
        <w:lastRenderedPageBreak/>
        <w:t>开的需单位领导参加的会议活动等</w:t>
      </w:r>
      <w:r w:rsidRPr="005A757D">
        <w:rPr>
          <w:rFonts w:ascii="幼圆" w:eastAsia="幼圆" w:cs="Arial" w:hint="eastAsia"/>
          <w:color w:val="000000"/>
        </w:rPr>
        <w:t>。</w:t>
      </w:r>
    </w:p>
    <w:p w:rsidR="000F6E91" w:rsidRPr="005A757D" w:rsidRDefault="000F6E91" w:rsidP="007C4011">
      <w:pPr>
        <w:pStyle w:val="71"/>
        <w:rPr>
          <w:rFonts w:ascii="幼圆" w:eastAsia="幼圆"/>
        </w:rPr>
      </w:pPr>
      <w:r w:rsidRPr="005A757D">
        <w:rPr>
          <w:rFonts w:ascii="幼圆" w:eastAsia="幼圆" w:hint="eastAsia"/>
        </w:rPr>
        <w:t>2.需要外出或前往其它部门以及重大事务办理情况。科室人员对外的考察、学习、参观。</w:t>
      </w:r>
    </w:p>
    <w:p w:rsidR="000F6E91" w:rsidRPr="005A757D" w:rsidRDefault="000F6E91" w:rsidP="007C4011">
      <w:pPr>
        <w:pStyle w:val="71"/>
        <w:rPr>
          <w:rFonts w:ascii="幼圆" w:eastAsia="幼圆" w:cs="Arial"/>
          <w:color w:val="000000"/>
        </w:rPr>
      </w:pPr>
      <w:r w:rsidRPr="005A757D">
        <w:rPr>
          <w:rFonts w:ascii="幼圆" w:eastAsia="幼圆" w:cs="Arial" w:hint="eastAsia"/>
          <w:color w:val="000000"/>
        </w:rPr>
        <w:t>3.新闻部门来人来函采访、或暗访。</w:t>
      </w:r>
      <w:r w:rsidRPr="005A757D">
        <w:rPr>
          <w:rFonts w:ascii="幼圆" w:eastAsia="幼圆" w:hint="eastAsia"/>
        </w:rPr>
        <w:t>重要的来人、来信、来访接待及合理化投诉处理；外界涉及</w:t>
      </w:r>
      <w:r w:rsidR="00773C20" w:rsidRPr="005A757D">
        <w:rPr>
          <w:rFonts w:ascii="幼圆" w:eastAsia="幼圆" w:hint="eastAsia"/>
        </w:rPr>
        <w:t>本单位</w:t>
      </w:r>
      <w:r w:rsidRPr="005A757D">
        <w:rPr>
          <w:rFonts w:ascii="幼圆" w:eastAsia="幼圆" w:hint="eastAsia"/>
        </w:rPr>
        <w:t>的重要舆情。</w:t>
      </w:r>
    </w:p>
    <w:p w:rsidR="000F6E91" w:rsidRPr="005A757D" w:rsidRDefault="000F6E91" w:rsidP="007C4011">
      <w:pPr>
        <w:pStyle w:val="71"/>
        <w:rPr>
          <w:rFonts w:ascii="幼圆" w:eastAsia="幼圆"/>
        </w:rPr>
      </w:pPr>
      <w:r w:rsidRPr="005A757D">
        <w:rPr>
          <w:rFonts w:ascii="幼圆" w:eastAsia="幼圆" w:hint="eastAsia"/>
        </w:rPr>
        <w:t>4.联络接待中，人员财物的支配。</w:t>
      </w:r>
    </w:p>
    <w:p w:rsidR="000F6E91" w:rsidRPr="005A757D" w:rsidRDefault="000F6E91" w:rsidP="007C4011">
      <w:pPr>
        <w:pStyle w:val="71"/>
        <w:rPr>
          <w:rFonts w:ascii="幼圆" w:eastAsia="幼圆"/>
        </w:rPr>
      </w:pPr>
      <w:r w:rsidRPr="005A757D">
        <w:rPr>
          <w:rFonts w:ascii="幼圆" w:eastAsia="幼圆" w:hint="eastAsia"/>
        </w:rPr>
        <w:t>5.涉及单位工作或形象的其他重大事项。</w:t>
      </w:r>
    </w:p>
    <w:p w:rsidR="000F6E91" w:rsidRPr="005A757D" w:rsidRDefault="000F6E91" w:rsidP="007C4011">
      <w:pPr>
        <w:pStyle w:val="71"/>
        <w:rPr>
          <w:rFonts w:ascii="幼圆" w:eastAsia="幼圆"/>
        </w:rPr>
      </w:pPr>
      <w:r w:rsidRPr="005A757D">
        <w:rPr>
          <w:rFonts w:ascii="幼圆" w:eastAsia="幼圆" w:hint="eastAsia"/>
        </w:rPr>
        <w:t>（二）内部事项</w:t>
      </w:r>
    </w:p>
    <w:p w:rsidR="000F6E91" w:rsidRPr="005A757D" w:rsidRDefault="000F6E91" w:rsidP="007C4011">
      <w:pPr>
        <w:pStyle w:val="71"/>
        <w:rPr>
          <w:rFonts w:ascii="幼圆" w:eastAsia="幼圆"/>
        </w:rPr>
      </w:pPr>
      <w:r w:rsidRPr="005A757D">
        <w:rPr>
          <w:rFonts w:ascii="幼圆" w:eastAsia="幼圆" w:hint="eastAsia"/>
        </w:rPr>
        <w:t>1.影响单位运行、安全环保和工作秩序有序进行等方面所发生的各类重大事故、失误、问题、隐患。</w:t>
      </w:r>
    </w:p>
    <w:p w:rsidR="000F6E91" w:rsidRPr="005A757D" w:rsidRDefault="000F6E91" w:rsidP="007C4011">
      <w:pPr>
        <w:pStyle w:val="71"/>
        <w:rPr>
          <w:rFonts w:ascii="幼圆" w:eastAsia="幼圆"/>
        </w:rPr>
      </w:pPr>
      <w:r w:rsidRPr="005A757D">
        <w:rPr>
          <w:rFonts w:ascii="幼圆" w:eastAsia="幼圆" w:hint="eastAsia"/>
        </w:rPr>
        <w:t>2.重大决策事项、大宗采购行为、大额资金使用；单位财务收支情况。</w:t>
      </w:r>
    </w:p>
    <w:p w:rsidR="000F6E91" w:rsidRPr="005A757D" w:rsidRDefault="000F6E91" w:rsidP="007C4011">
      <w:pPr>
        <w:pStyle w:val="71"/>
        <w:rPr>
          <w:rFonts w:ascii="幼圆" w:eastAsia="幼圆"/>
        </w:rPr>
      </w:pPr>
      <w:r w:rsidRPr="005A757D">
        <w:rPr>
          <w:rFonts w:ascii="幼圆" w:eastAsia="幼圆" w:hint="eastAsia"/>
        </w:rPr>
        <w:t>3.单位工作人员的聘用、任免、待遇、奖惩、辞退等情况。职工个人与单位有关的重大事项及违法违纪行为。</w:t>
      </w:r>
    </w:p>
    <w:p w:rsidR="000F6E91" w:rsidRPr="005A757D" w:rsidRDefault="000F6E91" w:rsidP="007C4011">
      <w:pPr>
        <w:pStyle w:val="71"/>
        <w:rPr>
          <w:rFonts w:ascii="幼圆" w:eastAsia="幼圆"/>
        </w:rPr>
      </w:pPr>
      <w:r w:rsidRPr="005A757D">
        <w:rPr>
          <w:rFonts w:ascii="幼圆" w:eastAsia="幼圆" w:hint="eastAsia"/>
          <w:color w:val="000000"/>
        </w:rPr>
        <w:t>4.</w:t>
      </w:r>
      <w:r w:rsidRPr="005A757D">
        <w:rPr>
          <w:rFonts w:ascii="幼圆" w:eastAsia="幼圆" w:hint="eastAsia"/>
        </w:rPr>
        <w:t>上级组织、领导交办事项；业务合作单位与本单位相关的重大突发业务事项。</w:t>
      </w:r>
    </w:p>
    <w:p w:rsidR="000F6E91" w:rsidRPr="005A757D" w:rsidRDefault="000F6E91" w:rsidP="007C4011">
      <w:pPr>
        <w:pStyle w:val="71"/>
        <w:rPr>
          <w:rFonts w:ascii="幼圆" w:eastAsia="幼圆" w:cs="Arial"/>
          <w:color w:val="000000"/>
        </w:rPr>
      </w:pPr>
      <w:r w:rsidRPr="005A757D">
        <w:rPr>
          <w:rFonts w:ascii="幼圆" w:eastAsia="幼圆" w:hint="eastAsia"/>
        </w:rPr>
        <w:t>5.重大业务差错、工作失误、信息泄密（包括人为的和信息系统技术故障等原因引起的）。</w:t>
      </w:r>
    </w:p>
    <w:p w:rsidR="000F6E91" w:rsidRPr="005A757D" w:rsidRDefault="000F6E91" w:rsidP="007C4011">
      <w:pPr>
        <w:pStyle w:val="71"/>
        <w:rPr>
          <w:rFonts w:ascii="幼圆" w:eastAsia="幼圆"/>
        </w:rPr>
      </w:pPr>
      <w:r w:rsidRPr="005A757D">
        <w:rPr>
          <w:rFonts w:ascii="幼圆" w:eastAsia="幼圆" w:hint="eastAsia"/>
        </w:rPr>
        <w:t>6.各科室年度、月份工作计划；半年和全年工作总结，以及下一步工作思路和计划。</w:t>
      </w:r>
    </w:p>
    <w:p w:rsidR="000F6E91" w:rsidRPr="005A757D" w:rsidRDefault="000F6E91" w:rsidP="007C4011">
      <w:pPr>
        <w:pStyle w:val="71"/>
        <w:rPr>
          <w:rFonts w:ascii="幼圆" w:eastAsia="幼圆" w:cs="Arial"/>
          <w:color w:val="000000"/>
        </w:rPr>
      </w:pPr>
      <w:r w:rsidRPr="005A757D">
        <w:rPr>
          <w:rFonts w:ascii="幼圆" w:eastAsia="幼圆" w:hint="eastAsia"/>
          <w:color w:val="000000"/>
        </w:rPr>
        <w:t>7.</w:t>
      </w:r>
      <w:r w:rsidRPr="005A757D">
        <w:rPr>
          <w:rFonts w:ascii="幼圆" w:eastAsia="幼圆" w:hint="eastAsia"/>
        </w:rPr>
        <w:t>科室组织的重要业务培训、主题实践活动</w:t>
      </w:r>
      <w:r w:rsidRPr="005A757D">
        <w:rPr>
          <w:rFonts w:ascii="幼圆" w:eastAsia="幼圆" w:cs="Arial" w:hint="eastAsia"/>
          <w:color w:val="000000"/>
        </w:rPr>
        <w:t>。</w:t>
      </w:r>
    </w:p>
    <w:p w:rsidR="000F6E91" w:rsidRPr="005A757D" w:rsidRDefault="000F6E91" w:rsidP="007C4011">
      <w:pPr>
        <w:pStyle w:val="71"/>
        <w:rPr>
          <w:rFonts w:ascii="幼圆" w:eastAsia="幼圆"/>
        </w:rPr>
      </w:pPr>
      <w:r w:rsidRPr="005A757D">
        <w:rPr>
          <w:rFonts w:ascii="幼圆" w:eastAsia="幼圆" w:hint="eastAsia"/>
        </w:rPr>
        <w:t>8.影响单位工作或形象的其他重大事项。</w:t>
      </w:r>
    </w:p>
    <w:p w:rsidR="000F6E91" w:rsidRPr="005A757D" w:rsidRDefault="000F6E91" w:rsidP="007C4011">
      <w:pPr>
        <w:pStyle w:val="71"/>
        <w:ind w:firstLine="562"/>
        <w:rPr>
          <w:rFonts w:ascii="幼圆" w:eastAsia="幼圆"/>
          <w:b/>
        </w:rPr>
      </w:pPr>
      <w:r w:rsidRPr="005A757D">
        <w:rPr>
          <w:rFonts w:ascii="幼圆" w:eastAsia="幼圆" w:hint="eastAsia"/>
          <w:b/>
        </w:rPr>
        <w:lastRenderedPageBreak/>
        <w:t>二、重大事项报告原则</w:t>
      </w:r>
    </w:p>
    <w:p w:rsidR="000F6E91" w:rsidRPr="005A757D" w:rsidRDefault="000F6E91" w:rsidP="007C4011">
      <w:pPr>
        <w:pStyle w:val="71"/>
        <w:rPr>
          <w:rFonts w:ascii="幼圆" w:eastAsia="幼圆" w:cs="Arial"/>
          <w:b/>
          <w:color w:val="000000"/>
        </w:rPr>
      </w:pPr>
      <w:r w:rsidRPr="005A757D">
        <w:rPr>
          <w:rFonts w:ascii="幼圆" w:eastAsia="幼圆" w:hint="eastAsia"/>
        </w:rPr>
        <w:t>重大事项报告制度遵循“事前请示、事后报告、实事求是、及时准确、逐级上报”的原则。</w:t>
      </w:r>
    </w:p>
    <w:p w:rsidR="000F6E91" w:rsidRPr="005A757D" w:rsidRDefault="000F6E91" w:rsidP="007C4011">
      <w:pPr>
        <w:pStyle w:val="71"/>
        <w:ind w:firstLine="562"/>
        <w:rPr>
          <w:rFonts w:ascii="幼圆" w:eastAsia="幼圆"/>
          <w:b/>
        </w:rPr>
      </w:pPr>
      <w:r w:rsidRPr="005A757D">
        <w:rPr>
          <w:rFonts w:ascii="幼圆" w:eastAsia="幼圆" w:hint="eastAsia"/>
          <w:b/>
        </w:rPr>
        <w:t>三、重大事项报告的形式、要求</w:t>
      </w:r>
    </w:p>
    <w:p w:rsidR="000F6E91" w:rsidRPr="005A757D" w:rsidRDefault="000F6E91" w:rsidP="007C4011">
      <w:pPr>
        <w:pStyle w:val="71"/>
        <w:rPr>
          <w:rFonts w:ascii="幼圆" w:eastAsia="幼圆"/>
        </w:rPr>
      </w:pPr>
      <w:r w:rsidRPr="005A757D">
        <w:rPr>
          <w:rFonts w:ascii="幼圆" w:eastAsia="幼圆" w:hint="eastAsia"/>
        </w:rPr>
        <w:t>上述情况发生后，当事人要在第一时间向上级主管领导报告，不得以任何理由无故拖延。</w:t>
      </w:r>
    </w:p>
    <w:p w:rsidR="000F6E91" w:rsidRPr="005A757D" w:rsidRDefault="000F6E91" w:rsidP="007C4011">
      <w:pPr>
        <w:pStyle w:val="71"/>
        <w:rPr>
          <w:rFonts w:ascii="幼圆" w:eastAsia="幼圆" w:cs="Arial"/>
          <w:color w:val="000000"/>
        </w:rPr>
      </w:pPr>
      <w:r w:rsidRPr="005A757D">
        <w:rPr>
          <w:rFonts w:ascii="幼圆" w:eastAsia="幼圆" w:hint="eastAsia"/>
        </w:rPr>
        <w:t>1.</w:t>
      </w:r>
      <w:r w:rsidRPr="005A757D">
        <w:rPr>
          <w:rFonts w:ascii="幼圆" w:eastAsia="幼圆" w:cs="Arial" w:hint="eastAsia"/>
          <w:color w:val="000000"/>
        </w:rPr>
        <w:t>重大事项发生，</w:t>
      </w:r>
      <w:r w:rsidRPr="005A757D">
        <w:rPr>
          <w:rFonts w:ascii="幼圆" w:eastAsia="幼圆" w:hint="eastAsia"/>
        </w:rPr>
        <w:t>当事人应当立即将具体情况向科室负责人报告，科室负责人在初步核实情况后，随即向分管</w:t>
      </w:r>
      <w:r w:rsidRPr="005A757D">
        <w:rPr>
          <w:rFonts w:ascii="幼圆" w:eastAsia="幼圆" w:hint="eastAsia"/>
          <w:color w:val="000000" w:themeColor="text1"/>
        </w:rPr>
        <w:t>领导</w:t>
      </w:r>
      <w:r w:rsidRPr="005A757D">
        <w:rPr>
          <w:rFonts w:ascii="幼圆" w:eastAsia="幼圆" w:hint="eastAsia"/>
          <w:color w:val="FF0000"/>
        </w:rPr>
        <w:t>、#zzzwmc</w:t>
      </w:r>
      <w:r w:rsidRPr="005A757D">
        <w:rPr>
          <w:rFonts w:ascii="幼圆" w:eastAsia="幼圆" w:hint="eastAsia"/>
        </w:rPr>
        <w:t>报告，并填写书面的《重大事项报告单》。</w:t>
      </w:r>
    </w:p>
    <w:p w:rsidR="000F6E91" w:rsidRPr="005A757D" w:rsidRDefault="000F6E91" w:rsidP="007C4011">
      <w:pPr>
        <w:pStyle w:val="71"/>
        <w:rPr>
          <w:rFonts w:ascii="幼圆" w:eastAsia="幼圆"/>
        </w:rPr>
      </w:pPr>
      <w:r w:rsidRPr="005A757D">
        <w:rPr>
          <w:rFonts w:ascii="幼圆" w:eastAsia="幼圆" w:hint="eastAsia"/>
        </w:rPr>
        <w:t>2.报告的形式分三种：当面报告、电话报告和书面报告。</w:t>
      </w:r>
    </w:p>
    <w:p w:rsidR="000F6E91" w:rsidRPr="005A757D" w:rsidRDefault="000F6E91" w:rsidP="007C4011">
      <w:pPr>
        <w:pStyle w:val="71"/>
        <w:rPr>
          <w:rFonts w:ascii="幼圆" w:eastAsia="幼圆"/>
        </w:rPr>
      </w:pPr>
      <w:r w:rsidRPr="005A757D">
        <w:rPr>
          <w:rFonts w:ascii="幼圆" w:eastAsia="幼圆" w:hint="eastAsia"/>
        </w:rPr>
        <w:t>3.重大突发事件、紧急问题，须在初步核实情况后，随即向分管领导、#zzzwmc报告，一般由科室负责人报告，可先用电话或口头报告，然后再补报文字报告，根据事态进展和处理情况，随时进行续报。</w:t>
      </w:r>
    </w:p>
    <w:p w:rsidR="000F6E91" w:rsidRPr="005A757D" w:rsidRDefault="000F6E91" w:rsidP="007C4011">
      <w:pPr>
        <w:pStyle w:val="71"/>
        <w:rPr>
          <w:rFonts w:ascii="幼圆" w:eastAsia="幼圆"/>
        </w:rPr>
      </w:pPr>
      <w:r w:rsidRPr="005A757D">
        <w:rPr>
          <w:rFonts w:ascii="幼圆" w:eastAsia="幼圆" w:hint="eastAsia"/>
        </w:rPr>
        <w:t>4.属事前报告的，报告内容应包括该事项拟发生的时间、内容、申报事由及其他需要说明的问题等；属事后报告的，报告内容应报告该事项发生的时间、经过、结果以及其他需要说明的问题等。</w:t>
      </w:r>
    </w:p>
    <w:p w:rsidR="000F6E91" w:rsidRPr="005A757D" w:rsidRDefault="000F6E91" w:rsidP="007C4011">
      <w:pPr>
        <w:pStyle w:val="71"/>
        <w:ind w:firstLine="562"/>
        <w:rPr>
          <w:rFonts w:ascii="幼圆" w:eastAsia="幼圆"/>
          <w:b/>
        </w:rPr>
      </w:pPr>
      <w:r w:rsidRPr="005A757D">
        <w:rPr>
          <w:rFonts w:ascii="幼圆" w:eastAsia="幼圆" w:hint="eastAsia"/>
          <w:b/>
        </w:rPr>
        <w:t>四、报告存档</w:t>
      </w:r>
    </w:p>
    <w:p w:rsidR="000F6E91" w:rsidRPr="005A757D" w:rsidRDefault="000F6E91" w:rsidP="007C4011">
      <w:pPr>
        <w:pStyle w:val="71"/>
        <w:rPr>
          <w:rFonts w:ascii="幼圆" w:eastAsia="幼圆"/>
        </w:rPr>
      </w:pPr>
      <w:r w:rsidRPr="005A757D">
        <w:rPr>
          <w:rFonts w:ascii="幼圆" w:eastAsia="幼圆" w:hint="eastAsia"/>
          <w:color w:val="FF0000"/>
        </w:rPr>
        <w:t>#zdbgcdks</w:t>
      </w:r>
      <w:r w:rsidRPr="005A757D">
        <w:rPr>
          <w:rFonts w:ascii="幼圆" w:eastAsia="幼圆" w:hint="eastAsia"/>
        </w:rPr>
        <w:t>做好重大事项报告资料的存档备案，并协助分管领导做好重大事项落实情况的监督检查。</w:t>
      </w:r>
    </w:p>
    <w:p w:rsidR="000F6E91" w:rsidRPr="005A757D" w:rsidRDefault="000F6E91" w:rsidP="007C4011">
      <w:pPr>
        <w:pStyle w:val="71"/>
        <w:ind w:firstLine="562"/>
        <w:rPr>
          <w:rFonts w:ascii="幼圆" w:eastAsia="幼圆"/>
        </w:rPr>
      </w:pPr>
      <w:r w:rsidRPr="005A757D">
        <w:rPr>
          <w:rFonts w:ascii="幼圆" w:eastAsia="幼圆" w:hint="eastAsia"/>
          <w:b/>
        </w:rPr>
        <w:t>五、责任追究</w:t>
      </w:r>
    </w:p>
    <w:p w:rsidR="000F6E91" w:rsidRPr="005A757D" w:rsidRDefault="000F6E91" w:rsidP="007C4011">
      <w:pPr>
        <w:pStyle w:val="71"/>
        <w:rPr>
          <w:rFonts w:ascii="幼圆" w:eastAsia="幼圆"/>
        </w:rPr>
      </w:pPr>
      <w:r w:rsidRPr="005A757D">
        <w:rPr>
          <w:rFonts w:ascii="幼圆" w:eastAsia="幼圆" w:hint="eastAsia"/>
        </w:rPr>
        <w:t>重大事项的直接责任人、科室负责人、分管领导、知情人，必须按制度要求及时报告，凡重大事项出现瞒报、迟报、谎报、误报、漏</w:t>
      </w:r>
      <w:r w:rsidRPr="005A757D">
        <w:rPr>
          <w:rFonts w:ascii="幼圆" w:eastAsia="幼圆" w:hint="eastAsia"/>
        </w:rPr>
        <w:lastRenderedPageBreak/>
        <w:t>报或扩大（缩小）事态进行虚报以及设置障碍、阻止知情人上报的，一经查实，将严格进行责任追究。</w:t>
      </w:r>
    </w:p>
    <w:p w:rsidR="000F6E91" w:rsidRPr="005A757D" w:rsidRDefault="000F6E91" w:rsidP="007C4011">
      <w:pPr>
        <w:pStyle w:val="71"/>
        <w:rPr>
          <w:rFonts w:ascii="幼圆" w:eastAsia="幼圆"/>
        </w:rPr>
      </w:pPr>
      <w:r w:rsidRPr="005A757D">
        <w:rPr>
          <w:rFonts w:ascii="幼圆" w:eastAsia="幼圆" w:hint="eastAsia"/>
        </w:rPr>
        <w:t>科室未按规定报告重大事项或故意漏报、瞒报、虚报的，由分管领导责令改正，并予以通报批评；造成其他严重后果的，除依法追究直接责任人员的责任外，同时追究相关责任人员的领导责任。凡经通报批评或追究过领导责任者，当年取消评比先进资格；情节严重的，按有关规定予以处理。</w:t>
      </w:r>
    </w:p>
    <w:p w:rsidR="000F6E91" w:rsidRPr="005A757D" w:rsidRDefault="000F6E91" w:rsidP="007C4011">
      <w:pPr>
        <w:pStyle w:val="71"/>
        <w:ind w:firstLine="562"/>
        <w:rPr>
          <w:rFonts w:ascii="幼圆" w:eastAsia="幼圆"/>
          <w:b/>
        </w:rPr>
      </w:pPr>
      <w:r w:rsidRPr="005A757D">
        <w:rPr>
          <w:rFonts w:ascii="幼圆" w:eastAsia="幼圆" w:hint="eastAsia"/>
          <w:b/>
        </w:rPr>
        <w:t>六、其他需要报告的个人事项</w:t>
      </w:r>
    </w:p>
    <w:p w:rsidR="000F6E91" w:rsidRPr="005A757D" w:rsidRDefault="000F6E91" w:rsidP="007C4011">
      <w:pPr>
        <w:pStyle w:val="71"/>
        <w:rPr>
          <w:rFonts w:ascii="幼圆" w:eastAsia="幼圆"/>
        </w:rPr>
      </w:pPr>
      <w:r w:rsidRPr="005A757D">
        <w:rPr>
          <w:rFonts w:ascii="幼圆" w:eastAsia="幼圆" w:hint="eastAsia"/>
        </w:rPr>
        <w:t>职工个人婚姻变化、个人因私出国（境）、个人违法违纪行为以及引起法律纠纷的重大事项，应及时报告。</w:t>
      </w:r>
    </w:p>
    <w:p w:rsidR="000F6E91" w:rsidRPr="005A757D" w:rsidRDefault="000F6E91" w:rsidP="007C4011">
      <w:pPr>
        <w:pStyle w:val="71"/>
        <w:ind w:firstLine="562"/>
        <w:rPr>
          <w:rFonts w:ascii="幼圆" w:eastAsia="幼圆"/>
        </w:rPr>
      </w:pPr>
      <w:r w:rsidRPr="005A757D">
        <w:rPr>
          <w:rFonts w:ascii="幼圆" w:eastAsia="幼圆" w:cs="Arial" w:hint="eastAsia"/>
          <w:b/>
        </w:rPr>
        <w:t>七、</w:t>
      </w:r>
      <w:r w:rsidRPr="005A757D">
        <w:rPr>
          <w:rFonts w:ascii="幼圆" w:eastAsia="幼圆" w:hint="eastAsia"/>
          <w:b/>
        </w:rPr>
        <w:t>本制度自下发之日起执行</w:t>
      </w:r>
      <w:r w:rsidRPr="005A757D">
        <w:rPr>
          <w:rFonts w:ascii="幼圆" w:eastAsia="幼圆" w:hint="eastAsia"/>
        </w:rPr>
        <w:t>。</w:t>
      </w:r>
    </w:p>
    <w:p w:rsidR="00541DB3" w:rsidRPr="005A757D" w:rsidRDefault="00541DB3" w:rsidP="007C4011">
      <w:pPr>
        <w:pStyle w:val="71"/>
        <w:rPr>
          <w:rFonts w:ascii="幼圆" w:eastAsia="幼圆" w:cs="Arial"/>
        </w:rPr>
      </w:pPr>
    </w:p>
    <w:p w:rsidR="00CE6EBF" w:rsidRPr="005A757D" w:rsidRDefault="00CE6EBF" w:rsidP="007C4011">
      <w:pPr>
        <w:jc w:val="left"/>
        <w:rPr>
          <w:rFonts w:ascii="幼圆" w:eastAsia="幼圆"/>
          <w:b/>
          <w:sz w:val="28"/>
          <w:szCs w:val="28"/>
        </w:rPr>
      </w:pPr>
      <w:r w:rsidRPr="005A757D">
        <w:rPr>
          <w:rFonts w:ascii="幼圆" w:eastAsia="幼圆" w:hint="eastAsia"/>
          <w:b/>
        </w:rPr>
        <w:br w:type="page"/>
      </w:r>
    </w:p>
    <w:p w:rsidR="000F6E91" w:rsidRPr="005A757D" w:rsidRDefault="000F6E91" w:rsidP="007C4011">
      <w:pPr>
        <w:pStyle w:val="71"/>
        <w:ind w:firstLine="562"/>
        <w:rPr>
          <w:rFonts w:ascii="幼圆" w:eastAsia="幼圆"/>
          <w:b/>
        </w:rPr>
      </w:pPr>
      <w:r w:rsidRPr="005A757D">
        <w:rPr>
          <w:rFonts w:ascii="幼圆" w:eastAsia="幼圆" w:hint="eastAsia"/>
          <w:b/>
        </w:rPr>
        <w:lastRenderedPageBreak/>
        <w:t>八、附件</w:t>
      </w:r>
    </w:p>
    <w:p w:rsidR="000F6E91" w:rsidRPr="005A757D" w:rsidRDefault="00541DB3" w:rsidP="007C4011">
      <w:pPr>
        <w:pStyle w:val="71"/>
        <w:jc w:val="center"/>
        <w:rPr>
          <w:rFonts w:ascii="幼圆" w:eastAsia="幼圆"/>
        </w:rPr>
      </w:pPr>
      <w:r w:rsidRPr="005A757D">
        <w:rPr>
          <w:rFonts w:ascii="幼圆" w:eastAsia="幼圆" w:hint="eastAsia"/>
        </w:rPr>
        <w:t>单位重大事项报告表</w:t>
      </w:r>
    </w:p>
    <w:tbl>
      <w:tblPr>
        <w:tblW w:w="0" w:type="auto"/>
        <w:tblInd w:w="2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1"/>
        <w:gridCol w:w="5762"/>
      </w:tblGrid>
      <w:tr w:rsidR="000F6E91" w:rsidRPr="005A757D" w:rsidTr="005614B4">
        <w:trPr>
          <w:trHeight w:val="525"/>
        </w:trPr>
        <w:tc>
          <w:tcPr>
            <w:tcW w:w="2131" w:type="dxa"/>
            <w:tcBorders>
              <w:top w:val="single" w:sz="4" w:space="0" w:color="auto"/>
              <w:bottom w:val="single" w:sz="4" w:space="0" w:color="auto"/>
            </w:tcBorders>
          </w:tcPr>
          <w:p w:rsidR="000F6E91" w:rsidRPr="005A757D" w:rsidRDefault="000F6E91" w:rsidP="007C4011">
            <w:pPr>
              <w:rPr>
                <w:rFonts w:ascii="幼圆" w:eastAsia="幼圆" w:hAnsiTheme="minorEastAsia"/>
                <w:sz w:val="28"/>
                <w:szCs w:val="28"/>
              </w:rPr>
            </w:pPr>
            <w:r w:rsidRPr="005A757D">
              <w:rPr>
                <w:rFonts w:ascii="幼圆" w:eastAsia="幼圆" w:hAnsiTheme="minorEastAsia" w:hint="eastAsia"/>
                <w:sz w:val="28"/>
                <w:szCs w:val="28"/>
              </w:rPr>
              <w:t>呈报科室</w:t>
            </w:r>
          </w:p>
        </w:tc>
        <w:tc>
          <w:tcPr>
            <w:tcW w:w="5762" w:type="dxa"/>
            <w:tcBorders>
              <w:top w:val="single" w:sz="4" w:space="0" w:color="auto"/>
              <w:bottom w:val="single" w:sz="4" w:space="0" w:color="auto"/>
            </w:tcBorders>
          </w:tcPr>
          <w:p w:rsidR="000F6E91" w:rsidRPr="005A757D" w:rsidRDefault="000F6E91" w:rsidP="007C4011">
            <w:pPr>
              <w:rPr>
                <w:rFonts w:ascii="幼圆" w:eastAsia="幼圆" w:hAnsiTheme="minorEastAsia"/>
                <w:sz w:val="28"/>
                <w:szCs w:val="28"/>
              </w:rPr>
            </w:pPr>
          </w:p>
        </w:tc>
      </w:tr>
      <w:tr w:rsidR="000F6E91" w:rsidRPr="005A757D" w:rsidTr="005614B4">
        <w:trPr>
          <w:trHeight w:val="507"/>
        </w:trPr>
        <w:tc>
          <w:tcPr>
            <w:tcW w:w="2131" w:type="dxa"/>
            <w:tcBorders>
              <w:top w:val="single" w:sz="4" w:space="0" w:color="auto"/>
              <w:bottom w:val="single" w:sz="4" w:space="0" w:color="auto"/>
            </w:tcBorders>
          </w:tcPr>
          <w:p w:rsidR="000F6E91" w:rsidRPr="005A757D" w:rsidRDefault="000F6E91" w:rsidP="007C4011">
            <w:pPr>
              <w:rPr>
                <w:rFonts w:ascii="幼圆" w:eastAsia="幼圆" w:hAnsiTheme="minorEastAsia"/>
                <w:sz w:val="28"/>
                <w:szCs w:val="28"/>
              </w:rPr>
            </w:pPr>
            <w:r w:rsidRPr="005A757D">
              <w:rPr>
                <w:rFonts w:ascii="幼圆" w:eastAsia="幼圆" w:hAnsiTheme="minorEastAsia" w:hint="eastAsia"/>
                <w:sz w:val="28"/>
                <w:szCs w:val="28"/>
              </w:rPr>
              <w:t>呈报日期、时间</w:t>
            </w:r>
          </w:p>
        </w:tc>
        <w:tc>
          <w:tcPr>
            <w:tcW w:w="5762" w:type="dxa"/>
            <w:tcBorders>
              <w:top w:val="single" w:sz="4" w:space="0" w:color="auto"/>
              <w:bottom w:val="single" w:sz="4" w:space="0" w:color="auto"/>
            </w:tcBorders>
          </w:tcPr>
          <w:p w:rsidR="000F6E91" w:rsidRPr="005A757D" w:rsidRDefault="000F6E91" w:rsidP="007C4011">
            <w:pPr>
              <w:rPr>
                <w:rFonts w:ascii="幼圆" w:eastAsia="幼圆" w:hAnsiTheme="minorEastAsia"/>
                <w:sz w:val="28"/>
                <w:szCs w:val="28"/>
              </w:rPr>
            </w:pPr>
          </w:p>
        </w:tc>
      </w:tr>
      <w:tr w:rsidR="000F6E91" w:rsidRPr="005A757D" w:rsidTr="005614B4">
        <w:trPr>
          <w:trHeight w:val="570"/>
        </w:trPr>
        <w:tc>
          <w:tcPr>
            <w:tcW w:w="2131" w:type="dxa"/>
          </w:tcPr>
          <w:p w:rsidR="000F6E91" w:rsidRPr="005A757D" w:rsidRDefault="000F6E91" w:rsidP="007C4011">
            <w:pPr>
              <w:rPr>
                <w:rFonts w:ascii="幼圆" w:eastAsia="幼圆" w:hAnsiTheme="minorEastAsia"/>
                <w:sz w:val="28"/>
                <w:szCs w:val="28"/>
              </w:rPr>
            </w:pPr>
            <w:r w:rsidRPr="005A757D">
              <w:rPr>
                <w:rFonts w:ascii="幼圆" w:eastAsia="幼圆" w:hAnsiTheme="minorEastAsia" w:hint="eastAsia"/>
                <w:sz w:val="28"/>
                <w:szCs w:val="28"/>
              </w:rPr>
              <w:t>报告人</w:t>
            </w:r>
          </w:p>
        </w:tc>
        <w:tc>
          <w:tcPr>
            <w:tcW w:w="5762" w:type="dxa"/>
          </w:tcPr>
          <w:p w:rsidR="000F6E91" w:rsidRPr="005A757D" w:rsidRDefault="000F6E91" w:rsidP="007C4011">
            <w:pPr>
              <w:rPr>
                <w:rFonts w:ascii="幼圆" w:eastAsia="幼圆" w:hAnsiTheme="minorEastAsia"/>
                <w:sz w:val="28"/>
                <w:szCs w:val="28"/>
              </w:rPr>
            </w:pPr>
          </w:p>
        </w:tc>
      </w:tr>
      <w:tr w:rsidR="000F6E91" w:rsidRPr="005A757D" w:rsidTr="005614B4">
        <w:trPr>
          <w:trHeight w:val="570"/>
        </w:trPr>
        <w:tc>
          <w:tcPr>
            <w:tcW w:w="2131" w:type="dxa"/>
          </w:tcPr>
          <w:p w:rsidR="000F6E91" w:rsidRPr="005A757D" w:rsidRDefault="000F6E91" w:rsidP="007C4011">
            <w:pPr>
              <w:rPr>
                <w:rFonts w:ascii="幼圆" w:eastAsia="幼圆" w:hAnsiTheme="minorEastAsia"/>
                <w:sz w:val="28"/>
                <w:szCs w:val="28"/>
              </w:rPr>
            </w:pPr>
            <w:r w:rsidRPr="005A757D">
              <w:rPr>
                <w:rFonts w:ascii="幼圆" w:eastAsia="幼圆" w:hAnsiTheme="minorEastAsia" w:hint="eastAsia"/>
                <w:sz w:val="28"/>
                <w:szCs w:val="28"/>
              </w:rPr>
              <w:t>事项类型</w:t>
            </w:r>
          </w:p>
        </w:tc>
        <w:tc>
          <w:tcPr>
            <w:tcW w:w="5762" w:type="dxa"/>
          </w:tcPr>
          <w:p w:rsidR="000F6E91" w:rsidRPr="005A757D" w:rsidRDefault="000F6E91" w:rsidP="007C4011">
            <w:pPr>
              <w:rPr>
                <w:rFonts w:ascii="幼圆" w:eastAsia="幼圆" w:hAnsiTheme="minorEastAsia"/>
                <w:sz w:val="28"/>
                <w:szCs w:val="28"/>
              </w:rPr>
            </w:pPr>
          </w:p>
        </w:tc>
      </w:tr>
      <w:tr w:rsidR="000F6E91" w:rsidRPr="005A757D" w:rsidTr="00541DB3">
        <w:trPr>
          <w:trHeight w:val="1436"/>
        </w:trPr>
        <w:tc>
          <w:tcPr>
            <w:tcW w:w="7893" w:type="dxa"/>
            <w:gridSpan w:val="2"/>
          </w:tcPr>
          <w:p w:rsidR="000F6E91" w:rsidRPr="005A757D" w:rsidRDefault="000F6E91" w:rsidP="007C4011">
            <w:pPr>
              <w:rPr>
                <w:rFonts w:ascii="幼圆" w:eastAsia="幼圆" w:hAnsiTheme="minorEastAsia"/>
                <w:sz w:val="28"/>
                <w:szCs w:val="28"/>
              </w:rPr>
            </w:pPr>
            <w:r w:rsidRPr="005A757D">
              <w:rPr>
                <w:rFonts w:ascii="幼圆" w:eastAsia="幼圆" w:hAnsiTheme="minorEastAsia" w:hint="eastAsia"/>
                <w:sz w:val="28"/>
                <w:szCs w:val="28"/>
              </w:rPr>
              <w:t>事项简述：</w:t>
            </w:r>
          </w:p>
        </w:tc>
      </w:tr>
      <w:tr w:rsidR="000F6E91" w:rsidRPr="005A757D" w:rsidTr="00541DB3">
        <w:trPr>
          <w:trHeight w:val="1436"/>
        </w:trPr>
        <w:tc>
          <w:tcPr>
            <w:tcW w:w="7893" w:type="dxa"/>
            <w:gridSpan w:val="2"/>
          </w:tcPr>
          <w:p w:rsidR="000F6E91" w:rsidRPr="005A757D" w:rsidRDefault="000F6E91" w:rsidP="007C4011">
            <w:pPr>
              <w:rPr>
                <w:rFonts w:ascii="幼圆" w:eastAsia="幼圆" w:hAnsiTheme="minorEastAsia"/>
                <w:sz w:val="28"/>
                <w:szCs w:val="28"/>
              </w:rPr>
            </w:pPr>
            <w:r w:rsidRPr="005A757D">
              <w:rPr>
                <w:rFonts w:ascii="幼圆" w:eastAsia="幼圆" w:hAnsiTheme="minorEastAsia" w:hint="eastAsia"/>
                <w:sz w:val="28"/>
                <w:szCs w:val="28"/>
              </w:rPr>
              <w:t>发生经过及原因分析：</w:t>
            </w:r>
          </w:p>
        </w:tc>
      </w:tr>
      <w:tr w:rsidR="000F6E91" w:rsidRPr="005A757D" w:rsidTr="00541DB3">
        <w:trPr>
          <w:trHeight w:val="1436"/>
        </w:trPr>
        <w:tc>
          <w:tcPr>
            <w:tcW w:w="7893" w:type="dxa"/>
            <w:gridSpan w:val="2"/>
          </w:tcPr>
          <w:p w:rsidR="000F6E91" w:rsidRPr="005A757D" w:rsidRDefault="000F6E91" w:rsidP="007C4011">
            <w:pPr>
              <w:rPr>
                <w:rFonts w:ascii="幼圆" w:eastAsia="幼圆" w:hAnsiTheme="minorEastAsia"/>
                <w:sz w:val="28"/>
                <w:szCs w:val="28"/>
              </w:rPr>
            </w:pPr>
            <w:r w:rsidRPr="005A757D">
              <w:rPr>
                <w:rFonts w:ascii="幼圆" w:eastAsia="幼圆" w:hAnsiTheme="minorEastAsia" w:hint="eastAsia"/>
                <w:sz w:val="28"/>
                <w:szCs w:val="28"/>
              </w:rPr>
              <w:t>事件处理结果及预防措施：</w:t>
            </w:r>
          </w:p>
        </w:tc>
      </w:tr>
      <w:tr w:rsidR="000F6E91" w:rsidRPr="005A757D" w:rsidTr="00541DB3">
        <w:trPr>
          <w:trHeight w:val="1436"/>
        </w:trPr>
        <w:tc>
          <w:tcPr>
            <w:tcW w:w="7893" w:type="dxa"/>
            <w:gridSpan w:val="2"/>
          </w:tcPr>
          <w:p w:rsidR="000F6E91" w:rsidRPr="005A757D" w:rsidRDefault="000F6E91" w:rsidP="007C4011">
            <w:pPr>
              <w:rPr>
                <w:rFonts w:ascii="幼圆" w:eastAsia="幼圆" w:hAnsiTheme="minorEastAsia"/>
                <w:sz w:val="28"/>
                <w:szCs w:val="28"/>
              </w:rPr>
            </w:pPr>
            <w:r w:rsidRPr="005A757D">
              <w:rPr>
                <w:rFonts w:ascii="幼圆" w:eastAsia="幼圆" w:hAnsiTheme="minorEastAsia" w:hint="eastAsia"/>
                <w:sz w:val="28"/>
                <w:szCs w:val="28"/>
              </w:rPr>
              <w:t>后续需跟进事项：</w:t>
            </w:r>
          </w:p>
        </w:tc>
      </w:tr>
      <w:tr w:rsidR="000F6E91" w:rsidRPr="005A757D" w:rsidTr="00541DB3">
        <w:trPr>
          <w:trHeight w:val="1436"/>
        </w:trPr>
        <w:tc>
          <w:tcPr>
            <w:tcW w:w="7893" w:type="dxa"/>
            <w:gridSpan w:val="2"/>
          </w:tcPr>
          <w:p w:rsidR="000F6E91" w:rsidRPr="005A757D" w:rsidRDefault="000F6E91" w:rsidP="007C4011">
            <w:pPr>
              <w:rPr>
                <w:rFonts w:ascii="幼圆" w:eastAsia="幼圆" w:hAnsiTheme="minorEastAsia"/>
                <w:sz w:val="28"/>
                <w:szCs w:val="28"/>
              </w:rPr>
            </w:pPr>
            <w:r w:rsidRPr="005A757D">
              <w:rPr>
                <w:rFonts w:ascii="幼圆" w:eastAsia="幼圆" w:hAnsiTheme="minorEastAsia" w:hint="eastAsia"/>
                <w:sz w:val="28"/>
                <w:szCs w:val="28"/>
              </w:rPr>
              <w:t>科室意见：</w:t>
            </w:r>
          </w:p>
        </w:tc>
      </w:tr>
      <w:tr w:rsidR="000F6E91" w:rsidRPr="005A757D" w:rsidTr="00541DB3">
        <w:trPr>
          <w:trHeight w:val="1436"/>
        </w:trPr>
        <w:tc>
          <w:tcPr>
            <w:tcW w:w="7893" w:type="dxa"/>
            <w:gridSpan w:val="2"/>
          </w:tcPr>
          <w:p w:rsidR="000F6E91" w:rsidRPr="005A757D" w:rsidRDefault="000F6E91" w:rsidP="007C4011">
            <w:pPr>
              <w:rPr>
                <w:rFonts w:ascii="幼圆" w:eastAsia="幼圆" w:hAnsiTheme="minorEastAsia"/>
                <w:sz w:val="28"/>
                <w:szCs w:val="28"/>
              </w:rPr>
            </w:pPr>
            <w:r w:rsidRPr="005A757D">
              <w:rPr>
                <w:rFonts w:ascii="幼圆" w:eastAsia="幼圆" w:hAnsiTheme="minorEastAsia" w:hint="eastAsia"/>
                <w:color w:val="000000" w:themeColor="text1"/>
                <w:sz w:val="28"/>
                <w:szCs w:val="28"/>
              </w:rPr>
              <w:t>分管领导</w:t>
            </w:r>
            <w:r w:rsidRPr="005A757D">
              <w:rPr>
                <w:rFonts w:ascii="幼圆" w:eastAsia="幼圆" w:hAnsiTheme="minorEastAsia" w:hint="eastAsia"/>
                <w:sz w:val="28"/>
                <w:szCs w:val="28"/>
              </w:rPr>
              <w:t>意见：</w:t>
            </w:r>
          </w:p>
        </w:tc>
      </w:tr>
      <w:tr w:rsidR="000F6E91" w:rsidRPr="005A757D" w:rsidTr="00541DB3">
        <w:trPr>
          <w:trHeight w:val="1436"/>
        </w:trPr>
        <w:tc>
          <w:tcPr>
            <w:tcW w:w="7893" w:type="dxa"/>
            <w:gridSpan w:val="2"/>
          </w:tcPr>
          <w:p w:rsidR="000F6E91" w:rsidRPr="005A757D" w:rsidRDefault="000F6E91" w:rsidP="007C4011">
            <w:pPr>
              <w:rPr>
                <w:rFonts w:ascii="幼圆" w:eastAsia="幼圆" w:hAnsiTheme="minorEastAsia"/>
                <w:sz w:val="28"/>
                <w:szCs w:val="28"/>
              </w:rPr>
            </w:pPr>
            <w:r w:rsidRPr="005A757D">
              <w:rPr>
                <w:rFonts w:ascii="幼圆" w:eastAsia="幼圆" w:hAnsiTheme="minorEastAsia" w:hint="eastAsia"/>
                <w:color w:val="FF0000"/>
                <w:sz w:val="28"/>
                <w:szCs w:val="28"/>
              </w:rPr>
              <w:t>#zzzwmc</w:t>
            </w:r>
            <w:r w:rsidRPr="005A757D">
              <w:rPr>
                <w:rFonts w:ascii="幼圆" w:eastAsia="幼圆" w:hAnsiTheme="minorEastAsia" w:hint="eastAsia"/>
                <w:sz w:val="28"/>
                <w:szCs w:val="28"/>
              </w:rPr>
              <w:t>意见：</w:t>
            </w:r>
          </w:p>
        </w:tc>
      </w:tr>
    </w:tbl>
    <w:p w:rsidR="004966B6" w:rsidRPr="005A757D" w:rsidRDefault="004966B6" w:rsidP="007C4011">
      <w:pPr>
        <w:pStyle w:val="a0"/>
        <w:rPr>
          <w:rFonts w:ascii="幼圆" w:eastAsia="幼圆"/>
        </w:rPr>
      </w:pPr>
      <w:bookmarkStart w:id="310" w:name="_Toc486076406"/>
      <w:bookmarkStart w:id="311" w:name="_Toc486076526"/>
      <w:bookmarkStart w:id="312" w:name="_Toc486076688"/>
      <w:bookmarkStart w:id="313" w:name="_Toc511464428"/>
      <w:r w:rsidRPr="005A757D">
        <w:rPr>
          <w:rFonts w:ascii="幼圆" w:eastAsia="幼圆" w:hint="eastAsia"/>
        </w:rPr>
        <w:lastRenderedPageBreak/>
        <w:t>监督与评价</w:t>
      </w:r>
      <w:bookmarkEnd w:id="310"/>
      <w:bookmarkEnd w:id="311"/>
      <w:bookmarkEnd w:id="312"/>
      <w:bookmarkEnd w:id="313"/>
    </w:p>
    <w:p w:rsidR="004966B6" w:rsidRPr="005A757D" w:rsidRDefault="004966B6" w:rsidP="007C4011">
      <w:pPr>
        <w:pStyle w:val="a1"/>
        <w:rPr>
          <w:rFonts w:ascii="幼圆" w:eastAsia="幼圆"/>
        </w:rPr>
      </w:pPr>
      <w:bookmarkStart w:id="314" w:name="_Toc511464429"/>
      <w:r w:rsidRPr="005A757D">
        <w:rPr>
          <w:rFonts w:ascii="幼圆" w:eastAsia="幼圆" w:hint="eastAsia"/>
        </w:rPr>
        <w:t>概述</w:t>
      </w:r>
      <w:bookmarkEnd w:id="314"/>
    </w:p>
    <w:p w:rsidR="004413FB" w:rsidRPr="005A757D" w:rsidRDefault="004413FB" w:rsidP="007C4011">
      <w:pPr>
        <w:pStyle w:val="71"/>
        <w:rPr>
          <w:rFonts w:ascii="幼圆" w:eastAsia="幼圆"/>
        </w:rPr>
      </w:pPr>
      <w:r w:rsidRPr="005A757D">
        <w:rPr>
          <w:rFonts w:ascii="幼圆" w:eastAsia="幼圆" w:hint="eastAsia"/>
        </w:rPr>
        <w:t>内部监督与评价是内部控制体系中不可或缺的重要部分，是内部控制得到有效实施的有力保障，具有非常重要的地位。建立本单位内部控制的监督与评价制度,明确监督与评价科室和人员的职责,定期和不定期地进行监督检查和评价。</w:t>
      </w:r>
    </w:p>
    <w:p w:rsidR="004966B6" w:rsidRPr="005A757D" w:rsidRDefault="004966B6" w:rsidP="007C4011">
      <w:pPr>
        <w:pStyle w:val="a1"/>
        <w:rPr>
          <w:rFonts w:ascii="幼圆" w:eastAsia="幼圆"/>
        </w:rPr>
      </w:pPr>
      <w:bookmarkStart w:id="315" w:name="_Toc511464430"/>
      <w:r w:rsidRPr="005A757D">
        <w:rPr>
          <w:rFonts w:ascii="幼圆" w:eastAsia="幼圆" w:hint="eastAsia"/>
        </w:rPr>
        <w:t>监督与评价方法</w:t>
      </w:r>
      <w:bookmarkEnd w:id="315"/>
    </w:p>
    <w:p w:rsidR="0050478C" w:rsidRPr="005A757D" w:rsidRDefault="0050478C" w:rsidP="007C4011">
      <w:pPr>
        <w:pStyle w:val="71"/>
        <w:ind w:firstLine="562"/>
        <w:rPr>
          <w:rFonts w:ascii="幼圆" w:eastAsia="幼圆"/>
          <w:b/>
        </w:rPr>
      </w:pPr>
      <w:r w:rsidRPr="005A757D">
        <w:rPr>
          <w:rFonts w:ascii="幼圆" w:eastAsia="幼圆" w:hint="eastAsia"/>
          <w:b/>
        </w:rPr>
        <w:t>一、内部监督检查方法</w:t>
      </w:r>
    </w:p>
    <w:p w:rsidR="0050478C" w:rsidRPr="005A757D" w:rsidRDefault="0050478C" w:rsidP="007C4011">
      <w:pPr>
        <w:pStyle w:val="71"/>
        <w:rPr>
          <w:rFonts w:ascii="幼圆" w:eastAsia="幼圆"/>
        </w:rPr>
      </w:pPr>
      <w:r w:rsidRPr="005A757D">
        <w:rPr>
          <w:rFonts w:ascii="幼圆" w:eastAsia="幼圆" w:hint="eastAsia"/>
        </w:rPr>
        <w:t>（1）日常监督与专项监督以及两种方式的有机结合。</w:t>
      </w:r>
    </w:p>
    <w:p w:rsidR="0050478C" w:rsidRPr="005A757D" w:rsidRDefault="0050478C" w:rsidP="007C4011">
      <w:pPr>
        <w:pStyle w:val="71"/>
        <w:rPr>
          <w:rFonts w:ascii="幼圆" w:eastAsia="幼圆"/>
        </w:rPr>
      </w:pPr>
      <w:r w:rsidRPr="005A757D">
        <w:rPr>
          <w:rFonts w:ascii="幼圆" w:eastAsia="幼圆" w:hint="eastAsia"/>
        </w:rPr>
        <w:t>日常监督是指单位对建立与实施内部控制的情况进行常规、持续的监督检查；专项监督是指在单位组织结构、业务流程、关键岗位员工等发生较大调整或变化的情况下，对内部控制的某一或者某些方面进行有针对性的监督检查。专项监督的范围和频率应当根据风险评估结果以及日常监督的有效性等予以确定。如果单位的日常监督能够有效地起到监督效果，可以减少专项监督的频率。</w:t>
      </w:r>
    </w:p>
    <w:p w:rsidR="0050478C" w:rsidRPr="005A757D" w:rsidRDefault="0050478C" w:rsidP="007C4011">
      <w:pPr>
        <w:pStyle w:val="71"/>
        <w:rPr>
          <w:rFonts w:ascii="幼圆" w:eastAsia="幼圆"/>
        </w:rPr>
      </w:pPr>
      <w:r w:rsidRPr="005A757D">
        <w:rPr>
          <w:rFonts w:ascii="幼圆" w:eastAsia="幼圆" w:hint="eastAsia"/>
        </w:rPr>
        <w:t>（2）持续性监督检查和专项监督检查以及两种方式的有机结合。</w:t>
      </w:r>
    </w:p>
    <w:p w:rsidR="0050478C" w:rsidRPr="005A757D" w:rsidRDefault="0050478C" w:rsidP="007C4011">
      <w:pPr>
        <w:pStyle w:val="71"/>
        <w:rPr>
          <w:rFonts w:ascii="幼圆" w:eastAsia="幼圆"/>
        </w:rPr>
      </w:pPr>
      <w:r w:rsidRPr="005A757D">
        <w:rPr>
          <w:rFonts w:ascii="幼圆" w:eastAsia="幼圆" w:hint="eastAsia"/>
        </w:rPr>
        <w:t>持续性监督检查，是指单位对建立和实施内部控制的整体情况所进行的连续的、全面的、系统的、动态的监督检查。专项监督检查，是指单位对内部控制建立与实施的某一方面或者某些方面的情况所进行的不定期的、有针对性的监督检查。</w:t>
      </w:r>
    </w:p>
    <w:p w:rsidR="0050478C" w:rsidRPr="005A757D" w:rsidRDefault="0050478C" w:rsidP="007C4011">
      <w:pPr>
        <w:pStyle w:val="71"/>
        <w:ind w:firstLine="562"/>
        <w:rPr>
          <w:rFonts w:ascii="幼圆" w:eastAsia="幼圆"/>
          <w:b/>
        </w:rPr>
      </w:pPr>
      <w:r w:rsidRPr="005A757D">
        <w:rPr>
          <w:rFonts w:ascii="幼圆" w:eastAsia="幼圆" w:hint="eastAsia"/>
          <w:b/>
        </w:rPr>
        <w:t>二、内部控制评价方法</w:t>
      </w:r>
    </w:p>
    <w:p w:rsidR="0050478C" w:rsidRPr="005A757D" w:rsidRDefault="0050478C" w:rsidP="007C4011">
      <w:pPr>
        <w:pStyle w:val="71"/>
        <w:rPr>
          <w:rFonts w:ascii="幼圆" w:eastAsia="幼圆"/>
        </w:rPr>
      </w:pPr>
      <w:r w:rsidRPr="005A757D">
        <w:rPr>
          <w:rFonts w:ascii="幼圆" w:eastAsia="幼圆" w:hint="eastAsia"/>
        </w:rPr>
        <w:t>（1）单位实施内部控制评价，应当遵循</w:t>
      </w:r>
      <w:r w:rsidRPr="005A757D">
        <w:rPr>
          <w:rFonts w:ascii="幼圆" w:eastAsia="幼圆" w:hint="eastAsia"/>
          <w:bCs/>
        </w:rPr>
        <w:t>风险导向原则、一致性</w:t>
      </w:r>
      <w:r w:rsidRPr="005A757D">
        <w:rPr>
          <w:rFonts w:ascii="幼圆" w:eastAsia="幼圆" w:hint="eastAsia"/>
          <w:bCs/>
        </w:rPr>
        <w:lastRenderedPageBreak/>
        <w:t>原则、公允性原则、独立性原则、成本效益原则</w:t>
      </w:r>
      <w:r w:rsidRPr="005A757D">
        <w:rPr>
          <w:rFonts w:ascii="幼圆" w:eastAsia="幼圆" w:hint="eastAsia"/>
        </w:rPr>
        <w:t>等。以此对内部控制五项要素和内部控制有效性进行评价。</w:t>
      </w:r>
    </w:p>
    <w:p w:rsidR="0050478C" w:rsidRPr="005A757D" w:rsidRDefault="0050478C" w:rsidP="007C4011">
      <w:pPr>
        <w:pStyle w:val="71"/>
        <w:rPr>
          <w:rFonts w:ascii="幼圆" w:eastAsia="幼圆"/>
        </w:rPr>
      </w:pPr>
      <w:r w:rsidRPr="005A757D">
        <w:rPr>
          <w:rFonts w:ascii="幼圆" w:eastAsia="幼圆" w:hint="eastAsia"/>
        </w:rPr>
        <w:t>（2）单位应当以书面或者其他适当的形式，妥善保存内部控制建立与实施过程中的相关记录或者资料，确保内部控制建立与实施过程的可验证性。</w:t>
      </w:r>
    </w:p>
    <w:p w:rsidR="0050478C" w:rsidRPr="005A757D" w:rsidRDefault="0050478C" w:rsidP="007C4011">
      <w:pPr>
        <w:pStyle w:val="71"/>
        <w:rPr>
          <w:rFonts w:ascii="幼圆" w:eastAsia="幼圆"/>
        </w:rPr>
      </w:pPr>
      <w:r w:rsidRPr="005A757D">
        <w:rPr>
          <w:rFonts w:ascii="幼圆" w:eastAsia="幼圆" w:hint="eastAsia"/>
        </w:rPr>
        <w:t>（3）监督检查工作小组应当结合内部监督情况，定期对单位内部控制的有效性进行自我评价，出具内部控制自我评价报告；</w:t>
      </w:r>
    </w:p>
    <w:p w:rsidR="0050478C" w:rsidRPr="005A757D" w:rsidRDefault="0050478C" w:rsidP="007C4011">
      <w:pPr>
        <w:pStyle w:val="71"/>
        <w:rPr>
          <w:rFonts w:ascii="幼圆" w:eastAsia="幼圆"/>
        </w:rPr>
      </w:pPr>
      <w:r w:rsidRPr="005A757D">
        <w:rPr>
          <w:rFonts w:ascii="幼圆" w:eastAsia="幼圆" w:hint="eastAsia"/>
        </w:rPr>
        <w:t>（4）对评价过程中发现的内部控制缺陷，应当分析缺陷的性质和产生的原因，及时予以整改。</w:t>
      </w:r>
    </w:p>
    <w:p w:rsidR="004966B6" w:rsidRPr="005A757D" w:rsidRDefault="004966B6" w:rsidP="007C4011">
      <w:pPr>
        <w:pStyle w:val="a1"/>
        <w:rPr>
          <w:rFonts w:ascii="幼圆" w:eastAsia="幼圆"/>
        </w:rPr>
      </w:pPr>
      <w:bookmarkStart w:id="316" w:name="_Toc511464431"/>
      <w:r w:rsidRPr="005A757D">
        <w:rPr>
          <w:rFonts w:ascii="幼圆" w:eastAsia="幼圆" w:hint="eastAsia"/>
        </w:rPr>
        <w:t>组织运行机制</w:t>
      </w:r>
      <w:bookmarkEnd w:id="316"/>
    </w:p>
    <w:p w:rsidR="00AC109E" w:rsidRPr="005A757D" w:rsidRDefault="00AC109E" w:rsidP="007C4011">
      <w:pPr>
        <w:pStyle w:val="71"/>
        <w:rPr>
          <w:rFonts w:ascii="幼圆" w:eastAsia="幼圆"/>
        </w:rPr>
      </w:pPr>
      <w:r w:rsidRPr="005A757D">
        <w:rPr>
          <w:rFonts w:ascii="幼圆" w:eastAsia="幼圆" w:hint="eastAsia"/>
        </w:rPr>
        <w:t>监督检查工作小组履行单位内部控制监督与评价工作，应当根据国家法律法规要求和单位领导的授权，采取适当的程序和方法，对内部控制的建立与实施情况进行监督检查以及开展自我评价，形成监督与评价结论并出具书面报告。</w:t>
      </w:r>
    </w:p>
    <w:p w:rsidR="00AC109E" w:rsidRPr="005A757D" w:rsidRDefault="00AC109E" w:rsidP="007C4011">
      <w:pPr>
        <w:pStyle w:val="71"/>
        <w:rPr>
          <w:rFonts w:ascii="幼圆" w:eastAsia="幼圆"/>
        </w:rPr>
      </w:pPr>
      <w:r w:rsidRPr="005A757D">
        <w:rPr>
          <w:rFonts w:ascii="幼圆" w:eastAsia="幼圆" w:hint="eastAsia"/>
        </w:rPr>
        <w:t>（1）监督检查工作小组</w:t>
      </w:r>
    </w:p>
    <w:p w:rsidR="00AC109E" w:rsidRPr="005A757D" w:rsidRDefault="00AC109E" w:rsidP="007C4011">
      <w:pPr>
        <w:pStyle w:val="71"/>
        <w:rPr>
          <w:rFonts w:ascii="幼圆" w:eastAsia="幼圆"/>
        </w:rPr>
      </w:pPr>
      <w:r w:rsidRPr="005A757D">
        <w:rPr>
          <w:rFonts w:ascii="幼圆" w:eastAsia="幼圆" w:hint="eastAsia"/>
        </w:rPr>
        <w:t>监督检查工作小组由</w:t>
      </w:r>
      <w:r w:rsidRPr="005A757D">
        <w:rPr>
          <w:rFonts w:ascii="幼圆" w:eastAsia="幼圆" w:hint="eastAsia"/>
          <w:color w:val="FF0000"/>
        </w:rPr>
        <w:t>#zzzwmc</w:t>
      </w:r>
      <w:r w:rsidRPr="005A757D">
        <w:rPr>
          <w:rFonts w:ascii="幼圆" w:eastAsia="幼圆" w:hint="eastAsia"/>
        </w:rPr>
        <w:t>办公会牵头组织，</w:t>
      </w:r>
      <w:r w:rsidRPr="005A757D">
        <w:rPr>
          <w:rFonts w:ascii="幼圆" w:eastAsia="幼圆" w:hint="eastAsia"/>
          <w:color w:val="FF0000"/>
        </w:rPr>
        <w:t>#jdjcxzqdks</w:t>
      </w:r>
      <w:r w:rsidRPr="005A757D">
        <w:rPr>
          <w:rFonts w:ascii="幼圆" w:eastAsia="幼圆" w:hint="eastAsia"/>
        </w:rPr>
        <w:t>及相关科室、人员参与。监督检查工作小组对制度的执行情况及风险点进行监督检查，并形成专门的监督与评价报告，作为检查的依据。</w:t>
      </w:r>
    </w:p>
    <w:p w:rsidR="00AC109E" w:rsidRPr="005A757D" w:rsidRDefault="00AC109E" w:rsidP="007C4011">
      <w:pPr>
        <w:pStyle w:val="71"/>
        <w:rPr>
          <w:rFonts w:ascii="幼圆" w:eastAsia="幼圆"/>
        </w:rPr>
      </w:pPr>
      <w:r w:rsidRPr="005A757D">
        <w:rPr>
          <w:rFonts w:ascii="幼圆" w:eastAsia="幼圆" w:hint="eastAsia"/>
        </w:rPr>
        <w:t>（2）各科室的职责</w:t>
      </w:r>
    </w:p>
    <w:p w:rsidR="00AC109E" w:rsidRPr="005A757D" w:rsidRDefault="00AC109E" w:rsidP="007C4011">
      <w:pPr>
        <w:pStyle w:val="71"/>
        <w:rPr>
          <w:rFonts w:ascii="幼圆" w:eastAsia="幼圆"/>
        </w:rPr>
      </w:pPr>
      <w:r w:rsidRPr="005A757D">
        <w:rPr>
          <w:rFonts w:ascii="幼圆" w:eastAsia="幼圆" w:hint="eastAsia"/>
        </w:rPr>
        <w:t>各科室之间应当分工协作、相互配合、各司其职、各尽其责、共同做好监督检查与自我评价工作。各科室应按岗位职责、工作要求、业务流程和风险控制做好日常自查工作。科室负责人对内部自查情况</w:t>
      </w:r>
      <w:r w:rsidRPr="005A757D">
        <w:rPr>
          <w:rFonts w:ascii="幼圆" w:eastAsia="幼圆" w:hint="eastAsia"/>
        </w:rPr>
        <w:lastRenderedPageBreak/>
        <w:t>记录的真实性和完整性负责。</w:t>
      </w:r>
    </w:p>
    <w:p w:rsidR="004966B6" w:rsidRPr="005A757D" w:rsidRDefault="004966B6" w:rsidP="007C4011">
      <w:pPr>
        <w:pStyle w:val="a0"/>
        <w:rPr>
          <w:rFonts w:ascii="幼圆" w:eastAsia="幼圆"/>
        </w:rPr>
      </w:pPr>
      <w:bookmarkStart w:id="317" w:name="_Toc486076407"/>
      <w:bookmarkStart w:id="318" w:name="_Toc486076527"/>
      <w:bookmarkStart w:id="319" w:name="_Toc486076689"/>
      <w:bookmarkStart w:id="320" w:name="_Toc511464432"/>
      <w:r w:rsidRPr="005A757D">
        <w:rPr>
          <w:rFonts w:ascii="幼圆" w:eastAsia="幼圆" w:hint="eastAsia"/>
        </w:rPr>
        <w:t>信息管理系统</w:t>
      </w:r>
      <w:bookmarkEnd w:id="317"/>
      <w:bookmarkEnd w:id="318"/>
      <w:bookmarkEnd w:id="319"/>
      <w:bookmarkEnd w:id="320"/>
    </w:p>
    <w:p w:rsidR="004966B6" w:rsidRPr="005A757D" w:rsidRDefault="004966B6" w:rsidP="007C4011">
      <w:pPr>
        <w:pStyle w:val="a1"/>
        <w:rPr>
          <w:rFonts w:ascii="幼圆" w:eastAsia="幼圆"/>
        </w:rPr>
      </w:pPr>
      <w:bookmarkStart w:id="321" w:name="_Toc511464433"/>
      <w:r w:rsidRPr="005A757D">
        <w:rPr>
          <w:rFonts w:ascii="幼圆" w:eastAsia="幼圆" w:hint="eastAsia"/>
        </w:rPr>
        <w:t>信息管理系统简介</w:t>
      </w:r>
      <w:bookmarkEnd w:id="321"/>
    </w:p>
    <w:p w:rsidR="00FA255D" w:rsidRPr="005A757D" w:rsidRDefault="00FA255D" w:rsidP="007C4011">
      <w:pPr>
        <w:pStyle w:val="71"/>
        <w:rPr>
          <w:rFonts w:ascii="幼圆" w:eastAsia="幼圆"/>
        </w:rPr>
      </w:pPr>
      <w:r w:rsidRPr="005A757D">
        <w:rPr>
          <w:rFonts w:ascii="幼圆" w:eastAsia="幼圆" w:hint="eastAsia"/>
        </w:rPr>
        <w:t>信息管理系统是指本单位利用计算机、网络通信技术，实现信息收集、系统集成、整合分类、信息存储、信息分析的一套专门软件程序。</w:t>
      </w:r>
    </w:p>
    <w:p w:rsidR="004966B6" w:rsidRPr="005A757D" w:rsidRDefault="004966B6" w:rsidP="007C4011">
      <w:pPr>
        <w:pStyle w:val="a1"/>
        <w:rPr>
          <w:rFonts w:ascii="幼圆" w:eastAsia="幼圆"/>
        </w:rPr>
      </w:pPr>
      <w:bookmarkStart w:id="322" w:name="_Toc511464434"/>
      <w:r w:rsidRPr="005A757D">
        <w:rPr>
          <w:rFonts w:ascii="幼圆" w:eastAsia="幼圆" w:hint="eastAsia"/>
        </w:rPr>
        <w:t>工作目标</w:t>
      </w:r>
      <w:bookmarkEnd w:id="322"/>
    </w:p>
    <w:p w:rsidR="000C0C43" w:rsidRPr="005A757D" w:rsidRDefault="000C0C43" w:rsidP="007C4011">
      <w:pPr>
        <w:pStyle w:val="71"/>
        <w:rPr>
          <w:rFonts w:ascii="幼圆" w:eastAsia="幼圆"/>
        </w:rPr>
      </w:pPr>
      <w:r w:rsidRPr="005A757D">
        <w:rPr>
          <w:rFonts w:ascii="幼圆" w:eastAsia="幼圆" w:hint="eastAsia"/>
        </w:rPr>
        <w:t>信息管理系统内部控制的目标是促进本单位有效实施内部控制，提高本单位现代化管理水平，将经济业务活动及其内部控制的流程和控制措施嵌入到信息管理系统中，减少人为操纵因素，增强信息安全性、可靠性、合理性及相关信息的保密性、完整性和可用性，为建立有效的信息与沟通机制提供支持保障。单位应对积极推进信息管理系统的开发建设，对信息管理系统建设实施归口管理，在日常办公、财务管理、采购管理、资产管理、预算管理、建设项目和合同管理等领域，尽快实施信息化管理。</w:t>
      </w:r>
    </w:p>
    <w:p w:rsidR="004966B6" w:rsidRPr="005A757D" w:rsidRDefault="004966B6" w:rsidP="007C4011">
      <w:pPr>
        <w:pStyle w:val="a1"/>
        <w:rPr>
          <w:rFonts w:ascii="幼圆" w:eastAsia="幼圆"/>
        </w:rPr>
      </w:pPr>
      <w:bookmarkStart w:id="323" w:name="_Toc511464435"/>
      <w:r w:rsidRPr="005A757D">
        <w:rPr>
          <w:rFonts w:ascii="幼圆" w:eastAsia="幼圆" w:hint="eastAsia"/>
        </w:rPr>
        <w:t>组织职能</w:t>
      </w:r>
      <w:bookmarkEnd w:id="323"/>
    </w:p>
    <w:p w:rsidR="004415D0" w:rsidRPr="005A757D" w:rsidRDefault="004415D0" w:rsidP="007C4011">
      <w:pPr>
        <w:pStyle w:val="71"/>
        <w:rPr>
          <w:rFonts w:ascii="幼圆" w:eastAsia="幼圆"/>
        </w:rPr>
      </w:pPr>
      <w:r w:rsidRPr="005A757D">
        <w:rPr>
          <w:rFonts w:ascii="幼圆" w:eastAsia="幼圆" w:hint="eastAsia"/>
        </w:rPr>
        <w:t>（1）主管科室</w:t>
      </w:r>
    </w:p>
    <w:p w:rsidR="004415D0" w:rsidRPr="005A757D" w:rsidRDefault="004415D0" w:rsidP="007C4011">
      <w:pPr>
        <w:pStyle w:val="71"/>
        <w:rPr>
          <w:rFonts w:ascii="幼圆" w:eastAsia="幼圆"/>
        </w:rPr>
      </w:pPr>
      <w:r w:rsidRPr="005A757D">
        <w:rPr>
          <w:rFonts w:ascii="幼圆" w:eastAsia="幼圆" w:hint="eastAsia"/>
        </w:rPr>
        <w:t>由本单位的</w:t>
      </w:r>
      <w:r w:rsidRPr="005A757D">
        <w:rPr>
          <w:rFonts w:ascii="幼圆" w:eastAsia="幼圆" w:hint="eastAsia"/>
          <w:color w:val="FF0000"/>
        </w:rPr>
        <w:t>#fzxxglxtks</w:t>
      </w:r>
      <w:r w:rsidRPr="005A757D">
        <w:rPr>
          <w:rFonts w:ascii="幼圆" w:eastAsia="幼圆" w:hint="eastAsia"/>
        </w:rPr>
        <w:t>负责单位信息管理系统、硬件设备、网络环境、系统集成的建立和实施有效的内部控制管理。应对建立健全本单位信息管理系统相关运行管理制度，定期或不定期检查信息管理系统运行情况，及时发现并解决故障。对信息管理系统提出未来建设规划，形成规划方案上报内部控制工作领导小组审议。</w:t>
      </w:r>
    </w:p>
    <w:p w:rsidR="004415D0" w:rsidRPr="005A757D" w:rsidRDefault="004415D0" w:rsidP="007C4011">
      <w:pPr>
        <w:pStyle w:val="71"/>
        <w:rPr>
          <w:rFonts w:ascii="幼圆" w:eastAsia="幼圆"/>
        </w:rPr>
      </w:pPr>
      <w:r w:rsidRPr="005A757D">
        <w:rPr>
          <w:rFonts w:ascii="幼圆" w:eastAsia="幼圆" w:hint="eastAsia"/>
        </w:rPr>
        <w:lastRenderedPageBreak/>
        <w:t>负责组织开展信息管理系统的应用培训和技术学习。</w:t>
      </w:r>
    </w:p>
    <w:p w:rsidR="004415D0" w:rsidRPr="005A757D" w:rsidRDefault="004415D0" w:rsidP="007C4011">
      <w:pPr>
        <w:pStyle w:val="71"/>
        <w:rPr>
          <w:rFonts w:ascii="幼圆" w:eastAsia="幼圆"/>
        </w:rPr>
      </w:pPr>
      <w:r w:rsidRPr="005A757D">
        <w:rPr>
          <w:rFonts w:ascii="幼圆" w:eastAsia="幼圆" w:hint="eastAsia"/>
        </w:rPr>
        <w:t>（2）各科室的职责</w:t>
      </w:r>
    </w:p>
    <w:p w:rsidR="004415D0" w:rsidRPr="005A757D" w:rsidRDefault="004415D0" w:rsidP="007C4011">
      <w:pPr>
        <w:pStyle w:val="71"/>
        <w:rPr>
          <w:rFonts w:ascii="幼圆" w:eastAsia="幼圆"/>
        </w:rPr>
      </w:pPr>
      <w:r w:rsidRPr="005A757D">
        <w:rPr>
          <w:rFonts w:ascii="幼圆" w:eastAsia="幼圆" w:hint="eastAsia"/>
        </w:rPr>
        <w:t>各科室应当相互协作、各尽其责，共同做好信息系统日常运行操作、设备维护与保养等工作。应对在信息系统出现故障或问题及时记录并报至主管科室有关人员，以便及时解决。</w:t>
      </w:r>
    </w:p>
    <w:p w:rsidR="004966B6" w:rsidRPr="005A757D" w:rsidRDefault="004966B6" w:rsidP="007C4011">
      <w:pPr>
        <w:pStyle w:val="a1"/>
        <w:rPr>
          <w:rFonts w:ascii="幼圆" w:eastAsia="幼圆"/>
        </w:rPr>
      </w:pPr>
      <w:bookmarkStart w:id="324" w:name="_Toc511464436"/>
      <w:r w:rsidRPr="005A757D">
        <w:rPr>
          <w:rFonts w:ascii="幼圆" w:eastAsia="幼圆" w:hint="eastAsia"/>
        </w:rPr>
        <w:t>信息系统管理制度</w:t>
      </w:r>
      <w:bookmarkEnd w:id="324"/>
    </w:p>
    <w:p w:rsidR="00054002" w:rsidRPr="005A757D" w:rsidRDefault="00054002" w:rsidP="007C4011">
      <w:pPr>
        <w:pStyle w:val="4"/>
        <w:rPr>
          <w:rFonts w:ascii="幼圆" w:eastAsia="幼圆"/>
        </w:rPr>
      </w:pPr>
      <w:bookmarkStart w:id="325" w:name="_Toc511464437"/>
      <w:bookmarkStart w:id="326" w:name="_Toc486076408"/>
      <w:bookmarkStart w:id="327" w:name="_Toc486076528"/>
      <w:bookmarkStart w:id="328" w:name="_Toc486076690"/>
      <w:r w:rsidRPr="005A757D">
        <w:rPr>
          <w:rFonts w:ascii="幼圆" w:eastAsia="幼圆" w:hint="eastAsia"/>
        </w:rPr>
        <w:t>总则</w:t>
      </w:r>
      <w:bookmarkEnd w:id="325"/>
    </w:p>
    <w:p w:rsidR="00054002" w:rsidRPr="005A757D" w:rsidRDefault="00054002" w:rsidP="007C4011">
      <w:pPr>
        <w:pStyle w:val="5"/>
        <w:ind w:firstLine="560"/>
        <w:rPr>
          <w:rFonts w:ascii="幼圆" w:eastAsia="幼圆"/>
          <w:b w:val="0"/>
        </w:rPr>
      </w:pPr>
      <w:r w:rsidRPr="005A757D">
        <w:rPr>
          <w:rFonts w:ascii="幼圆" w:eastAsia="幼圆" w:hint="eastAsia"/>
          <w:b w:val="0"/>
        </w:rPr>
        <w:t>为保证本单位信息网络系统的安全，根据国家有关计算机、网络和信息安全的相关法律、法规和安全规定，结合本单位网络系统建设的实际情况，制定本制度。信息系统归口管理由本单位的牵头#fzxxglxtks负责。</w:t>
      </w:r>
    </w:p>
    <w:p w:rsidR="00054002" w:rsidRPr="005A757D" w:rsidRDefault="00054002" w:rsidP="007C4011">
      <w:pPr>
        <w:pStyle w:val="5"/>
        <w:ind w:firstLine="560"/>
        <w:rPr>
          <w:rFonts w:ascii="幼圆" w:eastAsia="幼圆"/>
          <w:b w:val="0"/>
        </w:rPr>
      </w:pPr>
      <w:r w:rsidRPr="005A757D">
        <w:rPr>
          <w:rFonts w:ascii="幼圆" w:eastAsia="幼圆" w:hint="eastAsia"/>
          <w:b w:val="0"/>
        </w:rPr>
        <w:t>本制度所指的信息网络系统，是指由计算机（包括相关和配套设备）为终端设备，利用计算机、通信、网络等技术进行单位内部信息化管理中的数据采集、处理、存储和传输的设备、技术、管理的组合。</w:t>
      </w:r>
    </w:p>
    <w:p w:rsidR="00054002" w:rsidRPr="005A757D" w:rsidRDefault="00054002" w:rsidP="007C4011">
      <w:pPr>
        <w:pStyle w:val="5"/>
        <w:ind w:firstLine="560"/>
        <w:rPr>
          <w:rFonts w:ascii="幼圆" w:eastAsia="幼圆"/>
          <w:b w:val="0"/>
        </w:rPr>
      </w:pPr>
      <w:r w:rsidRPr="005A757D">
        <w:rPr>
          <w:rFonts w:ascii="幼圆" w:eastAsia="幼圆" w:hint="eastAsia"/>
          <w:b w:val="0"/>
        </w:rPr>
        <w:t>信息网络系统安全的含义是通过各种计算机及其他</w:t>
      </w:r>
      <w:r w:rsidR="005E261E" w:rsidRPr="005A757D">
        <w:rPr>
          <w:rFonts w:ascii="幼圆" w:eastAsia="幼圆" w:hint="eastAsia"/>
          <w:b w:val="0"/>
        </w:rPr>
        <w:t>登录</w:t>
      </w:r>
      <w:r w:rsidRPr="005A757D">
        <w:rPr>
          <w:rFonts w:ascii="幼圆" w:eastAsia="幼圆" w:hint="eastAsia"/>
          <w:b w:val="0"/>
        </w:rPr>
        <w:t>终端、网络、密码技术和信息安全技术，在实现网络系统安全的基础上，保护信息在传输、交换和存储过程中的机密性、完整性和真实性。对于终端网络安全特指本机信息系统应用数据、操作系统、身份验证及操作代码的机密性及安全性。</w:t>
      </w:r>
    </w:p>
    <w:p w:rsidR="00054002" w:rsidRPr="005A757D" w:rsidRDefault="00054002" w:rsidP="007C4011">
      <w:pPr>
        <w:pStyle w:val="5"/>
        <w:ind w:firstLine="560"/>
        <w:rPr>
          <w:rFonts w:ascii="幼圆" w:eastAsia="幼圆"/>
          <w:b w:val="0"/>
        </w:rPr>
      </w:pPr>
      <w:r w:rsidRPr="005A757D">
        <w:rPr>
          <w:rFonts w:ascii="幼圆" w:eastAsia="幼圆" w:hint="eastAsia"/>
          <w:b w:val="0"/>
        </w:rPr>
        <w:t>本规定适用于单位内所有计算机硬件及周边设备（如打印机、扫瞄仪、MO存储器，软磁碟，CD碟，数码相机、考勤机终端等）</w:t>
      </w:r>
      <w:r w:rsidRPr="005A757D">
        <w:rPr>
          <w:rFonts w:ascii="幼圆" w:eastAsia="幼圆" w:hint="eastAsia"/>
          <w:b w:val="0"/>
        </w:rPr>
        <w:lastRenderedPageBreak/>
        <w:t>及所有网络设备。单位内所有操作计算机岗位和与之有工作的岗位均属此管理之内。</w:t>
      </w:r>
    </w:p>
    <w:p w:rsidR="00054002" w:rsidRPr="005A757D" w:rsidRDefault="00054002" w:rsidP="007C4011">
      <w:pPr>
        <w:pStyle w:val="4"/>
        <w:rPr>
          <w:rFonts w:ascii="幼圆" w:eastAsia="幼圆"/>
        </w:rPr>
      </w:pPr>
      <w:bookmarkStart w:id="329" w:name="_Toc511464438"/>
      <w:r w:rsidRPr="005A757D">
        <w:rPr>
          <w:rFonts w:ascii="幼圆" w:eastAsia="幼圆" w:hint="eastAsia"/>
        </w:rPr>
        <w:t>信息系统安全管理</w:t>
      </w:r>
      <w:bookmarkEnd w:id="329"/>
    </w:p>
    <w:p w:rsidR="00054002" w:rsidRPr="005A757D" w:rsidRDefault="00054002" w:rsidP="007C4011">
      <w:pPr>
        <w:pStyle w:val="5"/>
        <w:rPr>
          <w:rFonts w:ascii="幼圆" w:eastAsia="幼圆"/>
        </w:rPr>
      </w:pPr>
      <w:r w:rsidRPr="005A757D">
        <w:rPr>
          <w:rFonts w:ascii="幼圆" w:eastAsia="幼圆" w:hint="eastAsia"/>
        </w:rPr>
        <w:t>计算机系统账号与操作员代码</w:t>
      </w:r>
    </w:p>
    <w:p w:rsidR="00054002" w:rsidRPr="005A757D" w:rsidRDefault="00054002" w:rsidP="007C4011">
      <w:pPr>
        <w:pStyle w:val="6"/>
        <w:ind w:firstLine="560"/>
        <w:rPr>
          <w:rFonts w:ascii="幼圆" w:eastAsia="幼圆"/>
          <w:b w:val="0"/>
        </w:rPr>
      </w:pPr>
      <w:r w:rsidRPr="005A757D">
        <w:rPr>
          <w:rFonts w:ascii="幼圆" w:eastAsia="幼圆" w:hint="eastAsia"/>
          <w:b w:val="0"/>
        </w:rPr>
        <w:t>操作员代码是进入各类应用系统进行业务操作、分级对数据存取进行控制的代码。操作员代码分为系统管理代码和应用操作代码。代码的设置根据不同应用系统的要求及岗位职责而设置。</w:t>
      </w:r>
    </w:p>
    <w:p w:rsidR="00054002" w:rsidRPr="005A757D" w:rsidRDefault="00054002" w:rsidP="007C4011">
      <w:pPr>
        <w:pStyle w:val="6"/>
        <w:ind w:firstLine="560"/>
        <w:rPr>
          <w:rFonts w:ascii="幼圆" w:eastAsia="幼圆"/>
          <w:b w:val="0"/>
        </w:rPr>
      </w:pPr>
      <w:r w:rsidRPr="005A757D">
        <w:rPr>
          <w:rFonts w:ascii="幼圆" w:eastAsia="幼圆" w:hint="eastAsia"/>
          <w:b w:val="0"/>
        </w:rPr>
        <w:t>系统管理操作代码必须经过相应申请经相关系统管理人员授权取得。</w:t>
      </w:r>
    </w:p>
    <w:p w:rsidR="00054002" w:rsidRPr="005A757D" w:rsidRDefault="00054002" w:rsidP="007C4011">
      <w:pPr>
        <w:pStyle w:val="6"/>
        <w:ind w:firstLine="560"/>
        <w:rPr>
          <w:rFonts w:ascii="幼圆" w:eastAsia="幼圆"/>
          <w:b w:val="0"/>
        </w:rPr>
      </w:pPr>
      <w:r w:rsidRPr="005A757D">
        <w:rPr>
          <w:rFonts w:ascii="幼圆" w:eastAsia="幼圆" w:hint="eastAsia"/>
          <w:b w:val="0"/>
        </w:rPr>
        <w:t>系统管理员负责各项应用系统的环境生成、维护，负责一般操作员代码的生成和维护，负责故障恢复等管理及维护。</w:t>
      </w:r>
    </w:p>
    <w:p w:rsidR="00054002" w:rsidRPr="005A757D" w:rsidRDefault="00054002" w:rsidP="007C4011">
      <w:pPr>
        <w:pStyle w:val="6"/>
        <w:ind w:firstLine="560"/>
        <w:rPr>
          <w:rFonts w:ascii="幼圆" w:eastAsia="幼圆"/>
          <w:b w:val="0"/>
        </w:rPr>
      </w:pPr>
      <w:r w:rsidRPr="005A757D">
        <w:rPr>
          <w:rFonts w:ascii="幼圆" w:eastAsia="幼圆" w:hint="eastAsia"/>
          <w:b w:val="0"/>
        </w:rPr>
        <w:t>系统管理员对业务系统进行数据整理、故障恢复等操作，必须有主管负责人授权。</w:t>
      </w:r>
    </w:p>
    <w:p w:rsidR="00054002" w:rsidRPr="005A757D" w:rsidRDefault="00054002" w:rsidP="007C4011">
      <w:pPr>
        <w:pStyle w:val="6"/>
        <w:ind w:firstLine="560"/>
        <w:rPr>
          <w:rFonts w:ascii="幼圆" w:eastAsia="幼圆"/>
          <w:b w:val="0"/>
        </w:rPr>
      </w:pPr>
      <w:r w:rsidRPr="005A757D">
        <w:rPr>
          <w:rFonts w:ascii="幼圆" w:eastAsia="幼圆" w:hint="eastAsia"/>
          <w:b w:val="0"/>
        </w:rPr>
        <w:t>信息部门任何人员不得使用他人操作代码进行业务操作。</w:t>
      </w:r>
    </w:p>
    <w:p w:rsidR="00054002" w:rsidRPr="005A757D" w:rsidRDefault="00054002" w:rsidP="007C4011">
      <w:pPr>
        <w:pStyle w:val="6"/>
        <w:ind w:firstLine="560"/>
        <w:rPr>
          <w:rFonts w:ascii="幼圆" w:eastAsia="幼圆"/>
          <w:b w:val="0"/>
        </w:rPr>
      </w:pPr>
      <w:r w:rsidRPr="005A757D">
        <w:rPr>
          <w:rFonts w:ascii="幼圆" w:eastAsia="幼圆" w:hint="eastAsia"/>
          <w:b w:val="0"/>
        </w:rPr>
        <w:t>系统管理员调离岗位，上级管理员（或相关负责人）应及时注销其代码并生成新的系统管理员代码。</w:t>
      </w:r>
    </w:p>
    <w:p w:rsidR="00054002" w:rsidRPr="005A757D" w:rsidRDefault="00054002" w:rsidP="007C4011">
      <w:pPr>
        <w:pStyle w:val="6"/>
        <w:ind w:firstLine="560"/>
        <w:rPr>
          <w:rFonts w:ascii="幼圆" w:eastAsia="幼圆"/>
          <w:b w:val="0"/>
        </w:rPr>
      </w:pPr>
      <w:r w:rsidRPr="005A757D">
        <w:rPr>
          <w:rFonts w:ascii="幼圆" w:eastAsia="幼圆" w:hint="eastAsia"/>
          <w:b w:val="0"/>
        </w:rPr>
        <w:t>一般操作码由系统管理员根据各类应用系统操作要求生成，应按每操作用户一码设置。</w:t>
      </w:r>
    </w:p>
    <w:p w:rsidR="00054002" w:rsidRPr="005A757D" w:rsidRDefault="00054002" w:rsidP="007C4011">
      <w:pPr>
        <w:pStyle w:val="6"/>
        <w:ind w:firstLine="560"/>
        <w:rPr>
          <w:rFonts w:ascii="幼圆" w:eastAsia="幼圆"/>
          <w:b w:val="0"/>
        </w:rPr>
      </w:pPr>
      <w:r w:rsidRPr="005A757D">
        <w:rPr>
          <w:rFonts w:ascii="幼圆" w:eastAsia="幼圆" w:hint="eastAsia"/>
          <w:b w:val="0"/>
        </w:rPr>
        <w:t xml:space="preserve">操作员不得使用或盗用他人代码进行业务操作。 </w:t>
      </w:r>
    </w:p>
    <w:p w:rsidR="00054002" w:rsidRPr="005A757D" w:rsidRDefault="00054002" w:rsidP="007C4011">
      <w:pPr>
        <w:pStyle w:val="6"/>
        <w:ind w:firstLine="560"/>
        <w:rPr>
          <w:rFonts w:ascii="幼圆" w:eastAsia="幼圆"/>
        </w:rPr>
      </w:pPr>
      <w:r w:rsidRPr="005A757D">
        <w:rPr>
          <w:rFonts w:ascii="幼圆" w:eastAsia="幼圆" w:hint="eastAsia"/>
          <w:b w:val="0"/>
        </w:rPr>
        <w:t>操作员调离岗位，系统管理员应及时注销其代码并生成新的操作员代码。</w:t>
      </w:r>
    </w:p>
    <w:p w:rsidR="00054002" w:rsidRPr="005A757D" w:rsidRDefault="00054002" w:rsidP="007C4011">
      <w:pPr>
        <w:pStyle w:val="5"/>
        <w:rPr>
          <w:rFonts w:ascii="幼圆" w:eastAsia="幼圆"/>
        </w:rPr>
      </w:pPr>
      <w:r w:rsidRPr="005A757D">
        <w:rPr>
          <w:rFonts w:ascii="幼圆" w:eastAsia="幼圆" w:hint="eastAsia"/>
        </w:rPr>
        <w:t>密码与权限管理</w:t>
      </w:r>
    </w:p>
    <w:p w:rsidR="00054002" w:rsidRPr="005A757D" w:rsidRDefault="00054002" w:rsidP="007C4011">
      <w:pPr>
        <w:pStyle w:val="6"/>
        <w:ind w:firstLine="560"/>
        <w:rPr>
          <w:rFonts w:ascii="幼圆" w:eastAsia="幼圆"/>
          <w:b w:val="0"/>
        </w:rPr>
      </w:pPr>
      <w:r w:rsidRPr="005A757D">
        <w:rPr>
          <w:rFonts w:ascii="幼圆" w:eastAsia="幼圆" w:hint="eastAsia"/>
          <w:b w:val="0"/>
        </w:rPr>
        <w:lastRenderedPageBreak/>
        <w:t>密码是保护系统和数据安全的控制代码，也是保护用户自身权益的控制代码。密码设置应具有安全性、保密性，不能使用简单的代码和标记。</w:t>
      </w:r>
    </w:p>
    <w:p w:rsidR="00054002" w:rsidRPr="005A757D" w:rsidRDefault="00054002" w:rsidP="007C4011">
      <w:pPr>
        <w:pStyle w:val="6"/>
        <w:ind w:firstLine="560"/>
        <w:rPr>
          <w:rFonts w:ascii="幼圆" w:eastAsia="幼圆"/>
          <w:b w:val="0"/>
        </w:rPr>
      </w:pPr>
      <w:r w:rsidRPr="005A757D">
        <w:rPr>
          <w:rFonts w:ascii="幼圆" w:eastAsia="幼圆" w:hint="eastAsia"/>
          <w:b w:val="0"/>
        </w:rPr>
        <w:t>重要岗位的用户密码应定期修改，如发现或怀疑密码遗失或泄漏应立即修改，在可能的情况下并相应记记录用户名、修改时间、修改人等内容，及时上报单位信息系统归口部门备案。</w:t>
      </w:r>
    </w:p>
    <w:p w:rsidR="00054002" w:rsidRPr="005A757D" w:rsidRDefault="00054002" w:rsidP="007C4011">
      <w:pPr>
        <w:pStyle w:val="6"/>
        <w:ind w:firstLine="560"/>
        <w:rPr>
          <w:rFonts w:ascii="幼圆" w:eastAsia="幼圆"/>
          <w:b w:val="0"/>
        </w:rPr>
      </w:pPr>
      <w:r w:rsidRPr="005A757D">
        <w:rPr>
          <w:rFonts w:ascii="幼圆" w:eastAsia="幼圆" w:hint="eastAsia"/>
          <w:b w:val="0"/>
        </w:rPr>
        <w:t xml:space="preserve">服务器、路由器、交换机等单位重要信息设备的超级用户密码由信息系统归口部门负责人指定专人设置和管理，并由密码设置人员将密码装入密码信封，在骑缝处加盖印章并签字标注封存日期后交由信息系统归口部门存档并登记。如遇特殊情况需要启用封存的密码，必须经过相关负责人同意，由密码使用人员向密码管理人员索取，使用完毕后，须立即更改并封存，同时在“密码管理登记簿”中登记。 </w:t>
      </w:r>
    </w:p>
    <w:p w:rsidR="00054002" w:rsidRPr="005A757D" w:rsidRDefault="00054002" w:rsidP="007C4011">
      <w:pPr>
        <w:pStyle w:val="6"/>
        <w:ind w:firstLine="560"/>
        <w:rPr>
          <w:rFonts w:ascii="幼圆" w:eastAsia="幼圆"/>
          <w:b w:val="0"/>
        </w:rPr>
      </w:pPr>
      <w:r w:rsidRPr="005A757D">
        <w:rPr>
          <w:rFonts w:ascii="幼圆" w:eastAsia="幼圆" w:hint="eastAsia"/>
          <w:b w:val="0"/>
        </w:rPr>
        <w:t>系统维护用户的密码应至少由两人共同设置、保管和使用。有关密码授权工作人员调离岗位，主管负责人须指定专人接替并对密码立即修改或用户删除，同时在“密码管理登记簿”中登记并备档留存。</w:t>
      </w:r>
    </w:p>
    <w:p w:rsidR="00054002" w:rsidRPr="005A757D" w:rsidRDefault="00054002" w:rsidP="007C4011">
      <w:pPr>
        <w:pStyle w:val="4"/>
        <w:rPr>
          <w:rFonts w:ascii="幼圆" w:eastAsia="幼圆"/>
        </w:rPr>
      </w:pPr>
      <w:bookmarkStart w:id="330" w:name="_Toc511464439"/>
      <w:r w:rsidRPr="005A757D">
        <w:rPr>
          <w:rFonts w:ascii="幼圆" w:eastAsia="幼圆" w:hint="eastAsia"/>
        </w:rPr>
        <w:t>数据安全管理</w:t>
      </w:r>
      <w:bookmarkEnd w:id="330"/>
    </w:p>
    <w:p w:rsidR="00054002" w:rsidRPr="005A757D" w:rsidRDefault="00054002" w:rsidP="007C4011">
      <w:pPr>
        <w:pStyle w:val="5"/>
        <w:ind w:firstLine="560"/>
        <w:rPr>
          <w:rFonts w:ascii="幼圆" w:eastAsia="幼圆"/>
          <w:b w:val="0"/>
        </w:rPr>
      </w:pPr>
      <w:r w:rsidRPr="005A757D">
        <w:rPr>
          <w:rFonts w:ascii="幼圆" w:eastAsia="幼圆" w:hint="eastAsia"/>
          <w:b w:val="0"/>
        </w:rPr>
        <w:t>存放备份数据的介质必须具有明确的标识。备份数据在条件允许情况下实行异地存放，并保证重要系统的数据备份要有两份。</w:t>
      </w:r>
    </w:p>
    <w:p w:rsidR="00054002" w:rsidRPr="005A757D" w:rsidRDefault="00054002" w:rsidP="007C4011">
      <w:pPr>
        <w:pStyle w:val="5"/>
        <w:ind w:firstLine="560"/>
        <w:rPr>
          <w:rFonts w:ascii="幼圆" w:eastAsia="幼圆"/>
          <w:b w:val="0"/>
        </w:rPr>
      </w:pPr>
      <w:r w:rsidRPr="005A757D">
        <w:rPr>
          <w:rFonts w:ascii="幼圆" w:eastAsia="幼圆" w:hint="eastAsia"/>
          <w:b w:val="0"/>
        </w:rPr>
        <w:t>注意计算机重要信息资料和数据存储介质的存放、运输安全和保密管理，保证存储介质的物理安全。</w:t>
      </w:r>
    </w:p>
    <w:p w:rsidR="00054002" w:rsidRPr="005A757D" w:rsidRDefault="00054002" w:rsidP="007C4011">
      <w:pPr>
        <w:pStyle w:val="5"/>
        <w:ind w:firstLine="560"/>
        <w:rPr>
          <w:rFonts w:ascii="幼圆" w:eastAsia="幼圆"/>
          <w:b w:val="0"/>
        </w:rPr>
      </w:pPr>
      <w:r w:rsidRPr="005A757D">
        <w:rPr>
          <w:rFonts w:ascii="幼圆" w:eastAsia="幼圆" w:hint="eastAsia"/>
          <w:b w:val="0"/>
        </w:rPr>
        <w:t>任何非应用性业务数据的使用及存放数据的设备或介质</w:t>
      </w:r>
      <w:r w:rsidRPr="005A757D">
        <w:rPr>
          <w:rFonts w:ascii="幼圆" w:eastAsia="幼圆" w:hint="eastAsia"/>
          <w:b w:val="0"/>
        </w:rPr>
        <w:lastRenderedPageBreak/>
        <w:t>的调拨、转让、废弃或销毁必须严格按照程序进行逐级审批，以保证备份数据安全完整。</w:t>
      </w:r>
    </w:p>
    <w:p w:rsidR="00054002" w:rsidRPr="005A757D" w:rsidRDefault="00054002" w:rsidP="007C4011">
      <w:pPr>
        <w:pStyle w:val="5"/>
        <w:ind w:firstLine="560"/>
        <w:rPr>
          <w:rFonts w:ascii="幼圆" w:eastAsia="幼圆"/>
          <w:b w:val="0"/>
        </w:rPr>
      </w:pPr>
      <w:r w:rsidRPr="005A757D">
        <w:rPr>
          <w:rFonts w:ascii="幼圆" w:eastAsia="幼圆" w:hint="eastAsia"/>
          <w:b w:val="0"/>
        </w:rPr>
        <w:t>数据恢复前，必须对原环境的数据进行备份，防止有用数据的丢失。数据恢复后，必须进行验证、确认，确保数据恢复的完整性和可用性。</w:t>
      </w:r>
    </w:p>
    <w:p w:rsidR="00054002" w:rsidRPr="005A757D" w:rsidRDefault="00054002" w:rsidP="007C4011">
      <w:pPr>
        <w:pStyle w:val="5"/>
        <w:ind w:firstLine="560"/>
        <w:rPr>
          <w:rFonts w:ascii="幼圆" w:eastAsia="幼圆"/>
          <w:b w:val="0"/>
        </w:rPr>
      </w:pPr>
      <w:r w:rsidRPr="005A757D">
        <w:rPr>
          <w:rFonts w:ascii="幼圆" w:eastAsia="幼圆" w:hint="eastAsia"/>
          <w:b w:val="0"/>
        </w:rPr>
        <w:t xml:space="preserve">数据清理前必须对数据进行备份，在确认备份正确后方可进行清理操作。历次清理前的备份数据要根据备份策略进行定期保存或永久保存，并确保可以随时使用。数据清理的实施应避开业务高峰期，避免对联机业务运行造成影响。 </w:t>
      </w:r>
    </w:p>
    <w:p w:rsidR="00054002" w:rsidRPr="005A757D" w:rsidRDefault="00054002" w:rsidP="007C4011">
      <w:pPr>
        <w:pStyle w:val="5"/>
        <w:ind w:firstLine="560"/>
        <w:rPr>
          <w:rFonts w:ascii="幼圆" w:eastAsia="幼圆"/>
          <w:b w:val="0"/>
        </w:rPr>
      </w:pPr>
      <w:r w:rsidRPr="005A757D">
        <w:rPr>
          <w:rFonts w:ascii="幼圆" w:eastAsia="幼圆" w:hint="eastAsia"/>
          <w:b w:val="0"/>
        </w:rPr>
        <w:t>需要长期保存的数据，数据管理部门需与相关部门制定转存方案，根据转存方案和查询使用方法要在介质有效期内进行转存，防止存储介质过期失效，通过有效的查询、使用方法保证数据的完整性和可用性。转存的数据必须有详细的文档记录。</w:t>
      </w:r>
    </w:p>
    <w:p w:rsidR="00054002" w:rsidRPr="005A757D" w:rsidRDefault="00054002" w:rsidP="007C4011">
      <w:pPr>
        <w:pStyle w:val="5"/>
        <w:ind w:firstLine="560"/>
        <w:rPr>
          <w:rFonts w:ascii="幼圆" w:eastAsia="幼圆"/>
          <w:b w:val="0"/>
        </w:rPr>
      </w:pPr>
      <w:r w:rsidRPr="005A757D">
        <w:rPr>
          <w:rFonts w:ascii="幼圆" w:eastAsia="幼圆" w:hint="eastAsia"/>
          <w:b w:val="0"/>
        </w:rPr>
        <w:t>非本单位技术人员对本单位的设备、系统等进行维修、维护时，必须由本单位相关技术人员或相关负责人现场全程监督。计算机设备送外维修，须经资产管理归口部门负责人批准。</w:t>
      </w:r>
    </w:p>
    <w:p w:rsidR="00054002" w:rsidRPr="005A757D" w:rsidRDefault="00054002" w:rsidP="007C4011">
      <w:pPr>
        <w:pStyle w:val="5"/>
        <w:ind w:firstLine="560"/>
        <w:rPr>
          <w:rFonts w:ascii="幼圆" w:eastAsia="幼圆"/>
          <w:b w:val="0"/>
        </w:rPr>
      </w:pPr>
      <w:r w:rsidRPr="005A757D">
        <w:rPr>
          <w:rFonts w:ascii="幼圆" w:eastAsia="幼圆" w:hint="eastAsia"/>
          <w:b w:val="0"/>
        </w:rPr>
        <w:t>设备使用部门应对报废设备中存有的程序、数据资料进行备份后清除，并妥善处理废弃无用的资料和介质，防止泄密。</w:t>
      </w:r>
    </w:p>
    <w:p w:rsidR="00054002" w:rsidRPr="005A757D" w:rsidRDefault="00054002" w:rsidP="007C4011">
      <w:pPr>
        <w:pStyle w:val="5"/>
        <w:ind w:firstLine="560"/>
        <w:rPr>
          <w:rFonts w:ascii="幼圆" w:eastAsia="幼圆"/>
          <w:b w:val="0"/>
        </w:rPr>
      </w:pPr>
      <w:r w:rsidRPr="005A757D">
        <w:rPr>
          <w:rFonts w:ascii="幼圆" w:eastAsia="幼圆" w:hint="eastAsia"/>
          <w:b w:val="0"/>
        </w:rPr>
        <w:t xml:space="preserve">信息系统归口管理部门需指定专人负责计算机病毒的防范工作，建立本单位计算机病毒防治管理制度，经常进行计算机病毒检查，发现病毒及时清除。 </w:t>
      </w:r>
    </w:p>
    <w:p w:rsidR="00054002" w:rsidRPr="005A757D" w:rsidRDefault="00054002" w:rsidP="007C4011">
      <w:pPr>
        <w:pStyle w:val="5"/>
        <w:ind w:firstLine="560"/>
        <w:rPr>
          <w:rFonts w:ascii="幼圆" w:eastAsia="幼圆"/>
          <w:b w:val="0"/>
        </w:rPr>
      </w:pPr>
      <w:r w:rsidRPr="005A757D">
        <w:rPr>
          <w:rFonts w:ascii="幼圆" w:eastAsia="幼圆" w:hint="eastAsia"/>
          <w:b w:val="0"/>
        </w:rPr>
        <w:t>单位内所有计算机未经信息系统归口管理部门的允许不</w:t>
      </w:r>
      <w:r w:rsidRPr="005A757D">
        <w:rPr>
          <w:rFonts w:ascii="幼圆" w:eastAsia="幼圆" w:hint="eastAsia"/>
          <w:b w:val="0"/>
        </w:rPr>
        <w:lastRenderedPageBreak/>
        <w:t>准安装与其业务无关的软件、不准使用来历不明的载体（包括软盘、光盘、移动硬、MP3盘其他存储介质）。</w:t>
      </w:r>
    </w:p>
    <w:p w:rsidR="00054002" w:rsidRPr="005A757D" w:rsidRDefault="00054002" w:rsidP="007C4011">
      <w:pPr>
        <w:pStyle w:val="4"/>
        <w:rPr>
          <w:rFonts w:ascii="幼圆" w:eastAsia="幼圆"/>
        </w:rPr>
      </w:pPr>
      <w:bookmarkStart w:id="331" w:name="_Toc511464440"/>
      <w:r w:rsidRPr="005A757D">
        <w:rPr>
          <w:rFonts w:ascii="幼圆" w:eastAsia="幼圆" w:hint="eastAsia"/>
        </w:rPr>
        <w:t>网络安全及防病毒管理</w:t>
      </w:r>
      <w:bookmarkEnd w:id="331"/>
    </w:p>
    <w:p w:rsidR="00054002" w:rsidRPr="005A757D" w:rsidRDefault="00054002" w:rsidP="007C4011">
      <w:pPr>
        <w:pStyle w:val="5"/>
        <w:ind w:firstLine="560"/>
        <w:rPr>
          <w:rFonts w:ascii="幼圆" w:eastAsia="幼圆"/>
          <w:b w:val="0"/>
        </w:rPr>
      </w:pPr>
      <w:r w:rsidRPr="005A757D">
        <w:rPr>
          <w:rFonts w:ascii="幼圆" w:eastAsia="幼圆" w:hint="eastAsia"/>
          <w:b w:val="0"/>
        </w:rPr>
        <w:t>任何人员不得盗用他人账号或操作员代码、单位内部网络安全管理密码进行操作。</w:t>
      </w:r>
    </w:p>
    <w:p w:rsidR="00054002" w:rsidRPr="005A757D" w:rsidRDefault="00054002" w:rsidP="007C4011">
      <w:pPr>
        <w:pStyle w:val="5"/>
        <w:ind w:firstLine="560"/>
        <w:rPr>
          <w:rFonts w:ascii="幼圆" w:eastAsia="幼圆"/>
          <w:b w:val="0"/>
        </w:rPr>
      </w:pPr>
      <w:r w:rsidRPr="005A757D">
        <w:rPr>
          <w:rFonts w:ascii="幼圆" w:eastAsia="幼圆" w:hint="eastAsia"/>
          <w:b w:val="0"/>
        </w:rPr>
        <w:t>严禁在工作计算机上安装BT、P2P等类型的多线程或占用带宽流量的下载软件，所有下载均采用单线程下载。保证单位的带宽有效利用。</w:t>
      </w:r>
    </w:p>
    <w:p w:rsidR="00054002" w:rsidRPr="005A757D" w:rsidRDefault="00054002" w:rsidP="007C4011">
      <w:pPr>
        <w:pStyle w:val="5"/>
        <w:ind w:firstLine="560"/>
        <w:rPr>
          <w:rFonts w:ascii="幼圆" w:eastAsia="幼圆"/>
          <w:b w:val="0"/>
        </w:rPr>
      </w:pPr>
      <w:r w:rsidRPr="005A757D">
        <w:rPr>
          <w:rFonts w:ascii="幼圆" w:eastAsia="幼圆" w:hint="eastAsia"/>
          <w:b w:val="0"/>
        </w:rPr>
        <w:t>计算机内电子邮件收发均通过单位内部邮件系统进行，条件允许的情况下可以使用本单位内部办公自动化平台。</w:t>
      </w:r>
    </w:p>
    <w:p w:rsidR="00054002" w:rsidRPr="005A757D" w:rsidRDefault="00054002" w:rsidP="007C4011">
      <w:pPr>
        <w:pStyle w:val="5"/>
        <w:ind w:firstLine="560"/>
        <w:rPr>
          <w:rFonts w:ascii="幼圆" w:eastAsia="幼圆"/>
          <w:b w:val="0"/>
        </w:rPr>
      </w:pPr>
      <w:r w:rsidRPr="005A757D">
        <w:rPr>
          <w:rFonts w:ascii="幼圆" w:eastAsia="幼圆" w:hint="eastAsia"/>
          <w:b w:val="0"/>
        </w:rPr>
        <w:t>计算机均采用域管理方式进行</w:t>
      </w:r>
      <w:r w:rsidR="00D86947" w:rsidRPr="005A757D">
        <w:rPr>
          <w:rFonts w:ascii="幼圆" w:eastAsia="幼圆" w:hint="eastAsia"/>
          <w:b w:val="0"/>
        </w:rPr>
        <w:t>登录</w:t>
      </w:r>
      <w:r w:rsidRPr="005A757D">
        <w:rPr>
          <w:rFonts w:ascii="幼圆" w:eastAsia="幼圆" w:hint="eastAsia"/>
          <w:b w:val="0"/>
        </w:rPr>
        <w:t>，在工作期间必须</w:t>
      </w:r>
      <w:r w:rsidR="00D86947" w:rsidRPr="005A757D">
        <w:rPr>
          <w:rFonts w:ascii="幼圆" w:eastAsia="幼圆" w:hint="eastAsia"/>
          <w:b w:val="0"/>
        </w:rPr>
        <w:t>登录</w:t>
      </w:r>
      <w:r w:rsidRPr="005A757D">
        <w:rPr>
          <w:rFonts w:ascii="幼圆" w:eastAsia="幼圆" w:hint="eastAsia"/>
          <w:b w:val="0"/>
        </w:rPr>
        <w:t>单位域服务器，并严格按照域管理下的操作说明进行文档及其他相关文件的传递。</w:t>
      </w:r>
    </w:p>
    <w:p w:rsidR="00054002" w:rsidRPr="005A757D" w:rsidRDefault="00054002" w:rsidP="007C4011">
      <w:pPr>
        <w:pStyle w:val="5"/>
        <w:ind w:firstLine="560"/>
        <w:rPr>
          <w:rFonts w:ascii="幼圆" w:eastAsia="幼圆"/>
          <w:b w:val="0"/>
        </w:rPr>
      </w:pPr>
      <w:r w:rsidRPr="005A757D">
        <w:rPr>
          <w:rFonts w:ascii="幼圆" w:eastAsia="幼圆" w:hint="eastAsia"/>
          <w:b w:val="0"/>
        </w:rPr>
        <w:t>防病毒系统均采用单位统一布署的网络防病毒系统，由信息系统归口管理部门统一对防病毒服务器进行升级和下载，不得擅自</w:t>
      </w:r>
      <w:r w:rsidR="00D86947" w:rsidRPr="005A757D">
        <w:rPr>
          <w:rFonts w:ascii="幼圆" w:eastAsia="幼圆" w:hint="eastAsia"/>
          <w:b w:val="0"/>
        </w:rPr>
        <w:t>登录</w:t>
      </w:r>
      <w:r w:rsidRPr="005A757D">
        <w:rPr>
          <w:rFonts w:ascii="幼圆" w:eastAsia="幼圆" w:hint="eastAsia"/>
          <w:b w:val="0"/>
        </w:rPr>
        <w:t>非本病毒软件官方以外的下载站点下载并进行病毒库代码更新。</w:t>
      </w:r>
    </w:p>
    <w:p w:rsidR="00054002" w:rsidRPr="005A757D" w:rsidRDefault="00054002" w:rsidP="007C4011">
      <w:pPr>
        <w:pStyle w:val="5"/>
        <w:ind w:firstLine="560"/>
        <w:rPr>
          <w:rFonts w:ascii="幼圆" w:eastAsia="幼圆"/>
          <w:b w:val="0"/>
        </w:rPr>
      </w:pPr>
      <w:r w:rsidRPr="005A757D">
        <w:rPr>
          <w:rFonts w:ascii="幼圆" w:eastAsia="幼圆" w:hint="eastAsia"/>
          <w:b w:val="0"/>
        </w:rPr>
        <w:t>为保证单位Internet的带宽流量，信息系统归口管理部门必须对访问Internet权限进行管控，若有访问外部Internet公网其他特别需求的，可提出申请，经本部门负责人及信息系统归口管理部门审核，报经分管领导批准后，使申请人享受访问Internet的特别需求权力。未通过此程序审批而私自设定其他方法访问外部网络，一经</w:t>
      </w:r>
      <w:r w:rsidRPr="005A757D">
        <w:rPr>
          <w:rFonts w:ascii="幼圆" w:eastAsia="幼圆" w:hint="eastAsia"/>
          <w:b w:val="0"/>
        </w:rPr>
        <w:lastRenderedPageBreak/>
        <w:t>发现，将做严责。如因此给单位带来损失的，责成责任人承担相应损失。</w:t>
      </w:r>
    </w:p>
    <w:p w:rsidR="00054002" w:rsidRPr="005A757D" w:rsidRDefault="00054002" w:rsidP="007C4011">
      <w:pPr>
        <w:pStyle w:val="4"/>
        <w:rPr>
          <w:rFonts w:ascii="幼圆" w:eastAsia="幼圆"/>
        </w:rPr>
      </w:pPr>
      <w:bookmarkStart w:id="332" w:name="_Toc511464441"/>
      <w:bookmarkStart w:id="333" w:name="zdgl_jifang"/>
      <w:r w:rsidRPr="005A757D">
        <w:rPr>
          <w:rFonts w:ascii="幼圆" w:eastAsia="幼圆" w:hint="eastAsia"/>
        </w:rPr>
        <w:t>机房安全管理</w:t>
      </w:r>
      <w:bookmarkEnd w:id="332"/>
    </w:p>
    <w:p w:rsidR="00054002" w:rsidRPr="005A757D" w:rsidRDefault="00054002" w:rsidP="007C4011">
      <w:pPr>
        <w:pStyle w:val="5"/>
        <w:ind w:firstLine="560"/>
        <w:rPr>
          <w:rFonts w:ascii="幼圆" w:eastAsia="幼圆"/>
          <w:b w:val="0"/>
        </w:rPr>
      </w:pPr>
      <w:r w:rsidRPr="005A757D">
        <w:rPr>
          <w:rFonts w:ascii="幼圆" w:eastAsia="幼圆" w:hint="eastAsia"/>
          <w:b w:val="0"/>
        </w:rPr>
        <w:t>进入信息主机房至少应当有两人在场，并登记“机房出入管理登记簿”，记录出入机房时间、人员和操作等内容。</w:t>
      </w:r>
    </w:p>
    <w:p w:rsidR="00054002" w:rsidRPr="005A757D" w:rsidRDefault="00054002" w:rsidP="007C4011">
      <w:pPr>
        <w:pStyle w:val="5"/>
        <w:ind w:firstLine="560"/>
        <w:rPr>
          <w:rFonts w:ascii="幼圆" w:eastAsia="幼圆"/>
          <w:b w:val="0"/>
        </w:rPr>
      </w:pPr>
      <w:r w:rsidRPr="005A757D">
        <w:rPr>
          <w:rFonts w:ascii="幼圆" w:eastAsia="幼圆" w:hint="eastAsia"/>
          <w:b w:val="0"/>
        </w:rPr>
        <w:t>信息管理人员进入机房必须在“机房出入管理登记簿”签字登记，其他人员进入机房必须经信息系统归口管理部门的许可，并由有关人员陪同（特殊情况除外）。机房当日值班人员必须如实记录来访人员名单、进出机房时间、来访内容等。非信息系统归口管理部门工作人员原则上不得进入机房对系统进行操作。如遇特殊情况必须操作时，经信息系统归口管理部门负责人批准同意后并在有关人员陪同情况下进行。对操作内容进行记录，由操作人和监督人签字后备案。</w:t>
      </w:r>
    </w:p>
    <w:p w:rsidR="00054002" w:rsidRPr="005A757D" w:rsidRDefault="00054002" w:rsidP="007C4011">
      <w:pPr>
        <w:pStyle w:val="5"/>
        <w:ind w:firstLine="560"/>
        <w:rPr>
          <w:rFonts w:ascii="幼圆" w:eastAsia="幼圆"/>
          <w:b w:val="0"/>
        </w:rPr>
      </w:pPr>
      <w:r w:rsidRPr="005A757D">
        <w:rPr>
          <w:rFonts w:ascii="幼圆" w:eastAsia="幼圆" w:hint="eastAsia"/>
          <w:b w:val="0"/>
        </w:rPr>
        <w:t>保持机房整齐清洁，机房设备按维护计划定期进行保养。计算机机房中要保持恒温、恒湿、电压稳定，做好静电防护、防雷、防尘等项工作，保证主机系统的平稳运行，定期对机房运行的各项环境指标（如温度、洁净度、温度上升率等）进行测试，并做好记录，通过实际测量各项参数发现问题及时解决，保证机房各项设备的正常运行。</w:t>
      </w:r>
    </w:p>
    <w:p w:rsidR="00054002" w:rsidRPr="005A757D" w:rsidRDefault="00054002" w:rsidP="007C4011">
      <w:pPr>
        <w:pStyle w:val="5"/>
        <w:ind w:firstLine="560"/>
        <w:rPr>
          <w:rFonts w:ascii="幼圆" w:eastAsia="幼圆"/>
          <w:b w:val="0"/>
        </w:rPr>
      </w:pPr>
      <w:r w:rsidRPr="005A757D">
        <w:rPr>
          <w:rFonts w:ascii="幼圆" w:eastAsia="幼圆" w:hint="eastAsia"/>
          <w:b w:val="0"/>
        </w:rPr>
        <w:t>机房内严禁吸烟、进食、会客、聊天等与业务无关的活动。严禁携带液体和食品进入机房，严禁携带与上机无关的物品，特别是易燃、易爆、有腐蚀等危险品进入机房。如因需要携带移动计算</w:t>
      </w:r>
      <w:r w:rsidRPr="005A757D">
        <w:rPr>
          <w:rFonts w:ascii="幼圆" w:eastAsia="幼圆" w:hint="eastAsia"/>
          <w:b w:val="0"/>
        </w:rPr>
        <w:lastRenderedPageBreak/>
        <w:t>机进入机房需报经信息系统归口管理部门批准方可。</w:t>
      </w:r>
    </w:p>
    <w:p w:rsidR="00054002" w:rsidRPr="005A757D" w:rsidRDefault="00054002" w:rsidP="007C4011">
      <w:pPr>
        <w:pStyle w:val="5"/>
        <w:ind w:firstLine="560"/>
        <w:rPr>
          <w:rFonts w:ascii="幼圆" w:eastAsia="幼圆"/>
          <w:b w:val="0"/>
        </w:rPr>
      </w:pPr>
      <w:r w:rsidRPr="005A757D">
        <w:rPr>
          <w:rFonts w:ascii="幼圆" w:eastAsia="幼圆" w:hint="eastAsia"/>
          <w:b w:val="0"/>
        </w:rPr>
        <w:t>机房工作人员严禁违章操作，严禁私自将外来软件带入机房使用。</w:t>
      </w:r>
    </w:p>
    <w:p w:rsidR="00054002" w:rsidRPr="005A757D" w:rsidRDefault="00054002" w:rsidP="007C4011">
      <w:pPr>
        <w:pStyle w:val="5"/>
        <w:ind w:firstLine="560"/>
        <w:rPr>
          <w:rFonts w:ascii="幼圆" w:eastAsia="幼圆"/>
          <w:b w:val="0"/>
        </w:rPr>
      </w:pPr>
      <w:r w:rsidRPr="005A757D">
        <w:rPr>
          <w:rFonts w:ascii="幼圆" w:eastAsia="幼圆" w:hint="eastAsia"/>
          <w:b w:val="0"/>
        </w:rPr>
        <w:t xml:space="preserve">严禁在未采取安全措施或通电的情况下拆卸、移动机房内等相关设备、部件及网络。在进行机房硬件更换或维修时，必须进行静电释放方可进行。 </w:t>
      </w:r>
    </w:p>
    <w:p w:rsidR="00054002" w:rsidRPr="005A757D" w:rsidRDefault="00534458" w:rsidP="007C4011">
      <w:pPr>
        <w:pStyle w:val="5"/>
        <w:ind w:firstLine="560"/>
        <w:rPr>
          <w:rFonts w:ascii="幼圆" w:eastAsia="幼圆"/>
          <w:b w:val="0"/>
        </w:rPr>
      </w:pPr>
      <w:r w:rsidRPr="005A757D">
        <w:rPr>
          <w:rFonts w:ascii="幼圆" w:eastAsia="幼圆" w:hint="eastAsia"/>
          <w:b w:val="0"/>
        </w:rPr>
        <w:t>定期检查机房消防设备器材，</w:t>
      </w:r>
      <w:r w:rsidR="00054002" w:rsidRPr="005A757D">
        <w:rPr>
          <w:rFonts w:ascii="幼圆" w:eastAsia="幼圆" w:hint="eastAsia"/>
          <w:b w:val="0"/>
        </w:rPr>
        <w:t>做好检查登记。</w:t>
      </w:r>
    </w:p>
    <w:p w:rsidR="00054002" w:rsidRPr="005A757D" w:rsidRDefault="00054002" w:rsidP="007C4011">
      <w:pPr>
        <w:pStyle w:val="5"/>
        <w:ind w:firstLine="560"/>
        <w:rPr>
          <w:rFonts w:ascii="幼圆" w:eastAsia="幼圆"/>
          <w:b w:val="0"/>
        </w:rPr>
      </w:pPr>
      <w:r w:rsidRPr="005A757D">
        <w:rPr>
          <w:rFonts w:ascii="幼圆" w:eastAsia="幼圆" w:hint="eastAsia"/>
          <w:b w:val="0"/>
        </w:rPr>
        <w:t xml:space="preserve">机房内不准随意丢弃存储介质和有关业务保密数据资料，对废弃存储介质和业务保密资料要及时销毁（碎纸），不得作为普通垃圾处理。严禁机房内的设备、存储介质、资料、工具等私自出借或带出。 </w:t>
      </w:r>
    </w:p>
    <w:p w:rsidR="00054002" w:rsidRPr="005A757D" w:rsidRDefault="00054002" w:rsidP="007C4011">
      <w:pPr>
        <w:pStyle w:val="5"/>
        <w:ind w:firstLine="560"/>
        <w:rPr>
          <w:rFonts w:ascii="幼圆" w:eastAsia="幼圆" w:cs="Arial"/>
          <w:b w:val="0"/>
        </w:rPr>
      </w:pPr>
      <w:r w:rsidRPr="005A757D">
        <w:rPr>
          <w:rFonts w:ascii="幼圆" w:eastAsia="幼圆" w:hint="eastAsia"/>
          <w:b w:val="0"/>
        </w:rPr>
        <w:t>服务器等所在的机房后备电源（UPS）除了电池自动检测外，每年必须深充放电一次到两次。</w:t>
      </w:r>
    </w:p>
    <w:p w:rsidR="00054002" w:rsidRPr="005A757D" w:rsidRDefault="00054002" w:rsidP="007C4011">
      <w:pPr>
        <w:pStyle w:val="4"/>
        <w:rPr>
          <w:rFonts w:ascii="幼圆" w:eastAsia="幼圆" w:cs="Arial"/>
        </w:rPr>
      </w:pPr>
      <w:bookmarkStart w:id="334" w:name="_Toc511464442"/>
      <w:bookmarkEnd w:id="333"/>
      <w:r w:rsidRPr="005A757D">
        <w:rPr>
          <w:rFonts w:ascii="幼圆" w:eastAsia="幼圆" w:hint="eastAsia"/>
        </w:rPr>
        <w:t>IT设备购置、维修及报废管理</w:t>
      </w:r>
      <w:bookmarkEnd w:id="334"/>
    </w:p>
    <w:p w:rsidR="00054002" w:rsidRPr="005A757D" w:rsidRDefault="00054002" w:rsidP="007C4011">
      <w:pPr>
        <w:pStyle w:val="5"/>
        <w:rPr>
          <w:rFonts w:ascii="幼圆" w:eastAsia="幼圆"/>
        </w:rPr>
      </w:pPr>
      <w:r w:rsidRPr="005A757D">
        <w:rPr>
          <w:rFonts w:ascii="幼圆" w:eastAsia="幼圆" w:hint="eastAsia"/>
        </w:rPr>
        <w:t>IT设备购置</w:t>
      </w:r>
    </w:p>
    <w:p w:rsidR="00054002" w:rsidRPr="005A757D" w:rsidRDefault="00054002" w:rsidP="007C4011">
      <w:pPr>
        <w:pStyle w:val="6"/>
        <w:ind w:firstLine="560"/>
        <w:rPr>
          <w:rFonts w:ascii="幼圆" w:eastAsia="幼圆"/>
          <w:b w:val="0"/>
        </w:rPr>
      </w:pPr>
      <w:r w:rsidRPr="005A757D">
        <w:rPr>
          <w:rFonts w:ascii="幼圆" w:eastAsia="幼圆" w:hint="eastAsia"/>
          <w:b w:val="0"/>
        </w:rPr>
        <w:t>所有IT设备均由本单位采购归口部门负责采购。设备购置由使用部门提出申请，由信息系统归口管理部门进行核定后上报分管领导审批后进行采购。属于政府采购范畴内的设备购置必须严格执行本单位的政府采购业务流程。</w:t>
      </w:r>
    </w:p>
    <w:p w:rsidR="00054002" w:rsidRPr="005A757D" w:rsidRDefault="00054002" w:rsidP="007C4011">
      <w:pPr>
        <w:pStyle w:val="6"/>
        <w:ind w:firstLine="560"/>
        <w:rPr>
          <w:rFonts w:ascii="幼圆" w:eastAsia="幼圆"/>
          <w:b w:val="0"/>
        </w:rPr>
      </w:pPr>
      <w:r w:rsidRPr="005A757D">
        <w:rPr>
          <w:rFonts w:ascii="幼圆" w:eastAsia="幼圆" w:hint="eastAsia"/>
          <w:b w:val="0"/>
        </w:rPr>
        <w:t>大型、高端的IT设备的采购验收工作必须由信息系统归口管理部门参与共同完成。</w:t>
      </w:r>
    </w:p>
    <w:p w:rsidR="00054002" w:rsidRPr="005A757D" w:rsidRDefault="00054002" w:rsidP="007C4011">
      <w:pPr>
        <w:pStyle w:val="6"/>
        <w:ind w:firstLine="560"/>
        <w:rPr>
          <w:rFonts w:ascii="幼圆" w:eastAsia="幼圆"/>
          <w:b w:val="0"/>
        </w:rPr>
      </w:pPr>
      <w:r w:rsidRPr="005A757D">
        <w:rPr>
          <w:rFonts w:ascii="幼圆" w:eastAsia="幼圆" w:hint="eastAsia"/>
          <w:b w:val="0"/>
        </w:rPr>
        <w:t>IT设备的采购严格遵守单位采购流程及政府采购业务管</w:t>
      </w:r>
      <w:r w:rsidRPr="005A757D">
        <w:rPr>
          <w:rFonts w:ascii="幼圆" w:eastAsia="幼圆" w:hint="eastAsia"/>
          <w:b w:val="0"/>
        </w:rPr>
        <w:lastRenderedPageBreak/>
        <w:t>理规定。</w:t>
      </w:r>
    </w:p>
    <w:p w:rsidR="00054002" w:rsidRPr="005A757D" w:rsidRDefault="00054002" w:rsidP="007C4011">
      <w:pPr>
        <w:pStyle w:val="5"/>
        <w:rPr>
          <w:rFonts w:ascii="幼圆" w:eastAsia="幼圆"/>
        </w:rPr>
      </w:pPr>
      <w:r w:rsidRPr="005A757D">
        <w:rPr>
          <w:rFonts w:ascii="幼圆" w:eastAsia="幼圆" w:hint="eastAsia"/>
        </w:rPr>
        <w:t>IT设备故障维修</w:t>
      </w:r>
    </w:p>
    <w:p w:rsidR="00054002" w:rsidRPr="005A757D" w:rsidRDefault="00054002" w:rsidP="007C4011">
      <w:pPr>
        <w:pStyle w:val="6"/>
        <w:ind w:firstLine="560"/>
        <w:rPr>
          <w:rFonts w:ascii="幼圆" w:eastAsia="幼圆"/>
          <w:b w:val="0"/>
        </w:rPr>
      </w:pPr>
      <w:r w:rsidRPr="005A757D">
        <w:rPr>
          <w:rFonts w:ascii="幼圆" w:eastAsia="幼圆" w:hint="eastAsia"/>
          <w:b w:val="0"/>
        </w:rPr>
        <w:t>信息系统归口管理部门负责本单位所有IT设备的故障及维修。</w:t>
      </w:r>
    </w:p>
    <w:p w:rsidR="00054002" w:rsidRPr="005A757D" w:rsidRDefault="00054002" w:rsidP="007C4011">
      <w:pPr>
        <w:pStyle w:val="6"/>
        <w:ind w:firstLine="560"/>
        <w:rPr>
          <w:rFonts w:ascii="幼圆" w:eastAsia="幼圆"/>
          <w:b w:val="0"/>
        </w:rPr>
      </w:pPr>
      <w:r w:rsidRPr="005A757D">
        <w:rPr>
          <w:rFonts w:ascii="幼圆" w:eastAsia="幼圆" w:hint="eastAsia"/>
          <w:b w:val="0"/>
        </w:rPr>
        <w:t>信息系统归口管理部门对本单位的IT设备故障做鉴定和维修，并出具鉴定结果，并对鉴定结果负责。</w:t>
      </w:r>
    </w:p>
    <w:p w:rsidR="00054002" w:rsidRPr="005A757D" w:rsidRDefault="00054002" w:rsidP="007C4011">
      <w:pPr>
        <w:pStyle w:val="6"/>
        <w:ind w:firstLine="560"/>
        <w:rPr>
          <w:rFonts w:ascii="幼圆" w:eastAsia="幼圆"/>
          <w:b w:val="0"/>
        </w:rPr>
      </w:pPr>
      <w:r w:rsidRPr="005A757D">
        <w:rPr>
          <w:rFonts w:ascii="幼圆" w:eastAsia="幼圆" w:hint="eastAsia"/>
          <w:b w:val="0"/>
        </w:rPr>
        <w:t>对于一般故障和影响到部门工作业务开展的，必须在当天工作日内完成处理。对于重大故障必须及时维护及维修的，如超出工作时限部分按照实际情况酌情处理。必须建立维修记录。</w:t>
      </w:r>
    </w:p>
    <w:p w:rsidR="00054002" w:rsidRPr="005A757D" w:rsidRDefault="00054002" w:rsidP="007C4011">
      <w:pPr>
        <w:pStyle w:val="6"/>
        <w:ind w:firstLine="560"/>
        <w:rPr>
          <w:rFonts w:ascii="幼圆" w:eastAsia="幼圆"/>
          <w:b w:val="0"/>
        </w:rPr>
      </w:pPr>
      <w:r w:rsidRPr="005A757D">
        <w:rPr>
          <w:rFonts w:ascii="幼圆" w:eastAsia="幼圆" w:hint="eastAsia"/>
          <w:b w:val="0"/>
        </w:rPr>
        <w:t>IT设备硬件故障经信息系统归口管理部门人员鉴定在其范围内无法维修的，如在三包范围内的，由信息系统归口管理部门联系销售厂家进行维修。超出三包范围的，信息系统归口管理部门填报维修申请单，由信息系统归口管理部门负责人核准上报单位分管领导审批后交由外包维修单位进行维修。</w:t>
      </w:r>
    </w:p>
    <w:p w:rsidR="00054002" w:rsidRPr="005A757D" w:rsidRDefault="00054002" w:rsidP="007C4011">
      <w:pPr>
        <w:pStyle w:val="6"/>
        <w:ind w:firstLine="560"/>
        <w:rPr>
          <w:rFonts w:ascii="幼圆" w:eastAsia="幼圆"/>
          <w:b w:val="0"/>
        </w:rPr>
      </w:pPr>
      <w:r w:rsidRPr="005A757D">
        <w:rPr>
          <w:rFonts w:ascii="幼圆" w:eastAsia="幼圆" w:hint="eastAsia"/>
          <w:b w:val="0"/>
        </w:rPr>
        <w:t>对于IT硬件设备故障在鉴定后无维修价值的，转入IT设备报废管理流程进行处理。</w:t>
      </w:r>
    </w:p>
    <w:p w:rsidR="00054002" w:rsidRPr="005A757D" w:rsidRDefault="00054002" w:rsidP="007C4011">
      <w:pPr>
        <w:pStyle w:val="5"/>
        <w:rPr>
          <w:rFonts w:ascii="幼圆" w:eastAsia="幼圆"/>
        </w:rPr>
      </w:pPr>
      <w:r w:rsidRPr="005A757D">
        <w:rPr>
          <w:rFonts w:ascii="幼圆" w:eastAsia="幼圆" w:hint="eastAsia"/>
        </w:rPr>
        <w:t>IT设备报废管理</w:t>
      </w:r>
    </w:p>
    <w:p w:rsidR="00054002" w:rsidRPr="005A757D" w:rsidRDefault="00054002" w:rsidP="007C4011">
      <w:pPr>
        <w:pStyle w:val="6"/>
        <w:ind w:firstLine="560"/>
        <w:rPr>
          <w:rFonts w:ascii="幼圆" w:eastAsia="幼圆"/>
          <w:b w:val="0"/>
        </w:rPr>
      </w:pPr>
      <w:r w:rsidRPr="005A757D">
        <w:rPr>
          <w:rFonts w:ascii="幼圆" w:eastAsia="幼圆" w:hint="eastAsia"/>
          <w:b w:val="0"/>
        </w:rPr>
        <w:t>IT设备的报废鉴定统一由信息系统归口管理部门完成，特殊IT设备（如服务器，磁带存储设备、核心路由器、核心交换机）的故障鉴定由厂家、单位委托第三方IT设备鉴定机构、信息系统归口管理部门共同完成。</w:t>
      </w:r>
    </w:p>
    <w:p w:rsidR="00054002" w:rsidRPr="005A757D" w:rsidRDefault="00054002" w:rsidP="007C4011">
      <w:pPr>
        <w:pStyle w:val="6"/>
        <w:ind w:firstLine="560"/>
        <w:rPr>
          <w:rFonts w:ascii="幼圆" w:eastAsia="幼圆"/>
          <w:b w:val="0"/>
        </w:rPr>
      </w:pPr>
      <w:r w:rsidRPr="005A757D">
        <w:rPr>
          <w:rFonts w:ascii="幼圆" w:eastAsia="幼圆" w:hint="eastAsia"/>
          <w:b w:val="0"/>
        </w:rPr>
        <w:t>信息系统归口管理部门对IT设备报废鉴定报告上报单位</w:t>
      </w:r>
      <w:r w:rsidRPr="005A757D">
        <w:rPr>
          <w:rFonts w:ascii="幼圆" w:eastAsia="幼圆" w:hint="eastAsia"/>
          <w:b w:val="0"/>
        </w:rPr>
        <w:lastRenderedPageBreak/>
        <w:t>分管领导审批后，对报废IT设备统一进行存放管理，并按国有资产管理制度严格执行资产报废处置业务流程。</w:t>
      </w:r>
    </w:p>
    <w:p w:rsidR="00054002" w:rsidRPr="005A757D" w:rsidRDefault="00054002" w:rsidP="007C4011">
      <w:pPr>
        <w:pStyle w:val="6"/>
        <w:ind w:firstLine="560"/>
        <w:rPr>
          <w:rFonts w:ascii="幼圆" w:eastAsia="幼圆"/>
          <w:b w:val="0"/>
        </w:rPr>
      </w:pPr>
      <w:r w:rsidRPr="005A757D">
        <w:rPr>
          <w:rFonts w:ascii="幼圆" w:eastAsia="幼圆" w:hint="eastAsia"/>
          <w:b w:val="0"/>
        </w:rPr>
        <w:t>对IT设备报废鉴定为人为原因造成的，由责任人承担此IT设备的全额损失，并按照单位相关管理规定进行从严处罚。</w:t>
      </w:r>
    </w:p>
    <w:p w:rsidR="00054002" w:rsidRPr="005A757D" w:rsidRDefault="00054002" w:rsidP="007C4011">
      <w:pPr>
        <w:pStyle w:val="4"/>
        <w:rPr>
          <w:rFonts w:ascii="幼圆" w:eastAsia="幼圆"/>
        </w:rPr>
      </w:pPr>
      <w:bookmarkStart w:id="335" w:name="_Toc511464443"/>
      <w:r w:rsidRPr="005A757D">
        <w:rPr>
          <w:rFonts w:ascii="幼圆" w:eastAsia="幼圆" w:hint="eastAsia"/>
        </w:rPr>
        <w:t>信息化系统项目管理</w:t>
      </w:r>
      <w:bookmarkEnd w:id="335"/>
    </w:p>
    <w:p w:rsidR="00054002" w:rsidRPr="005A757D" w:rsidRDefault="00054002" w:rsidP="007C4011">
      <w:pPr>
        <w:pStyle w:val="5"/>
        <w:ind w:firstLine="560"/>
        <w:rPr>
          <w:rFonts w:ascii="幼圆" w:eastAsia="幼圆"/>
          <w:b w:val="0"/>
        </w:rPr>
      </w:pPr>
      <w:r w:rsidRPr="005A757D">
        <w:rPr>
          <w:rFonts w:ascii="幼圆" w:eastAsia="幼圆" w:hint="eastAsia"/>
          <w:b w:val="0"/>
        </w:rPr>
        <w:t>本管理规定适用于单位内部信息化建设过程中的所有信息管理系统项目招标、采购及实施。</w:t>
      </w:r>
    </w:p>
    <w:p w:rsidR="00054002" w:rsidRPr="005A757D" w:rsidRDefault="00054002" w:rsidP="007C4011">
      <w:pPr>
        <w:pStyle w:val="5"/>
        <w:ind w:firstLine="560"/>
        <w:rPr>
          <w:rFonts w:ascii="幼圆" w:eastAsia="幼圆"/>
          <w:b w:val="0"/>
        </w:rPr>
      </w:pPr>
      <w:r w:rsidRPr="005A757D">
        <w:rPr>
          <w:rFonts w:ascii="幼圆" w:eastAsia="幼圆" w:hint="eastAsia"/>
          <w:b w:val="0"/>
        </w:rPr>
        <w:t>信息化建设过程的系统建设要从单位中长期规划出发，结合本单位实际发展情况，根据先进性、必要性、合理性、经济性、兼容性原则实施。</w:t>
      </w:r>
    </w:p>
    <w:p w:rsidR="00054002" w:rsidRPr="005A757D" w:rsidRDefault="00054002" w:rsidP="007C4011">
      <w:pPr>
        <w:pStyle w:val="5"/>
        <w:ind w:firstLine="560"/>
        <w:rPr>
          <w:rFonts w:ascii="幼圆" w:eastAsia="幼圆"/>
          <w:b w:val="0"/>
        </w:rPr>
      </w:pPr>
      <w:r w:rsidRPr="005A757D">
        <w:rPr>
          <w:rFonts w:ascii="幼圆" w:eastAsia="幼圆" w:hint="eastAsia"/>
          <w:b w:val="0"/>
        </w:rPr>
        <w:t>信息化系统的建立过程中的调研与可行性论证、实施采购、合同签定、项目实施、项目验收等均由信息系统归口管理部门与建设部门共同配合完成，信息系统归口管理部门主导上述工作各环节。</w:t>
      </w:r>
    </w:p>
    <w:p w:rsidR="00054002" w:rsidRPr="005A757D" w:rsidRDefault="00054002" w:rsidP="007C4011">
      <w:pPr>
        <w:pStyle w:val="5"/>
        <w:ind w:firstLine="560"/>
        <w:rPr>
          <w:rFonts w:ascii="幼圆" w:eastAsia="幼圆"/>
          <w:b w:val="0"/>
        </w:rPr>
      </w:pPr>
      <w:r w:rsidRPr="005A757D">
        <w:rPr>
          <w:rFonts w:ascii="幼圆" w:eastAsia="幼圆" w:hint="eastAsia"/>
          <w:b w:val="0"/>
          <w:bCs/>
        </w:rPr>
        <w:t>信息化</w:t>
      </w:r>
      <w:r w:rsidRPr="005A757D">
        <w:rPr>
          <w:rFonts w:ascii="幼圆" w:eastAsia="幼圆" w:hint="eastAsia"/>
          <w:b w:val="0"/>
        </w:rPr>
        <w:t>系统项目立项申请原则上由建设部门提出，信息系统归口管理部门也可以根据本单位发展提出。所有信息化系统立项均报单位上会研究决定后方可着手实施。</w:t>
      </w:r>
    </w:p>
    <w:p w:rsidR="00054002" w:rsidRPr="005A757D" w:rsidRDefault="00054002" w:rsidP="007C4011">
      <w:pPr>
        <w:pStyle w:val="5"/>
        <w:ind w:firstLine="560"/>
        <w:rPr>
          <w:rFonts w:ascii="幼圆" w:eastAsia="幼圆"/>
          <w:b w:val="0"/>
        </w:rPr>
      </w:pPr>
      <w:r w:rsidRPr="005A757D">
        <w:rPr>
          <w:rFonts w:ascii="幼圆" w:eastAsia="幼圆" w:hint="eastAsia"/>
          <w:b w:val="0"/>
        </w:rPr>
        <w:t>信息化系统项目一经确定立项实施，必须成立项目小组，确定项目小组负责人及成员，原则上项目小组负责人由单位分管领导担任，小组成员由单位各相关部门的负责人组成。信息系统归口管理部门在项目实施过程中对项目小组负责。</w:t>
      </w:r>
    </w:p>
    <w:p w:rsidR="00054002" w:rsidRPr="005A757D" w:rsidRDefault="00054002" w:rsidP="007C4011">
      <w:pPr>
        <w:pStyle w:val="5"/>
        <w:ind w:firstLine="560"/>
        <w:rPr>
          <w:rFonts w:ascii="幼圆" w:eastAsia="幼圆"/>
          <w:b w:val="0"/>
        </w:rPr>
      </w:pPr>
      <w:r w:rsidRPr="005A757D">
        <w:rPr>
          <w:rFonts w:ascii="幼圆" w:eastAsia="幼圆" w:hint="eastAsia"/>
          <w:b w:val="0"/>
        </w:rPr>
        <w:t>项目小组成员要根据项目要求，极积主动高质量完成项目实施过程中专项工作。工作实施专管专责，不得中途转手他人（特</w:t>
      </w:r>
      <w:r w:rsidRPr="005A757D">
        <w:rPr>
          <w:rFonts w:ascii="幼圆" w:eastAsia="幼圆" w:hint="eastAsia"/>
          <w:b w:val="0"/>
        </w:rPr>
        <w:lastRenderedPageBreak/>
        <w:t>殊情况除外）。</w:t>
      </w:r>
    </w:p>
    <w:p w:rsidR="00054002" w:rsidRPr="005A757D" w:rsidRDefault="00054002" w:rsidP="007C4011">
      <w:pPr>
        <w:pStyle w:val="5"/>
        <w:ind w:firstLine="560"/>
        <w:rPr>
          <w:rFonts w:ascii="幼圆" w:eastAsia="幼圆"/>
          <w:b w:val="0"/>
        </w:rPr>
      </w:pPr>
      <w:r w:rsidRPr="005A757D">
        <w:rPr>
          <w:rFonts w:ascii="幼圆" w:eastAsia="幼圆" w:hint="eastAsia"/>
          <w:b w:val="0"/>
        </w:rPr>
        <w:t>信息系统归口管理部门在项目实施过程中负责协调、组织、沟通和实施过程中的衔接工作。及时解决处理项目实施过程中的技术和其他问题。</w:t>
      </w:r>
    </w:p>
    <w:p w:rsidR="00054002" w:rsidRPr="005A757D" w:rsidRDefault="00054002" w:rsidP="007C4011">
      <w:pPr>
        <w:pStyle w:val="5"/>
        <w:ind w:firstLine="560"/>
        <w:rPr>
          <w:rFonts w:ascii="幼圆" w:eastAsia="幼圆"/>
          <w:b w:val="0"/>
        </w:rPr>
      </w:pPr>
      <w:r w:rsidRPr="005A757D">
        <w:rPr>
          <w:rFonts w:ascii="幼圆" w:eastAsia="幼圆" w:hint="eastAsia"/>
          <w:b w:val="0"/>
        </w:rPr>
        <w:t>信息系统归口管理部门全程跟踪、管理项目实施过程中的所有环节，并对项目进度及质量负责。信息化系统项目实施过程中的技术文档、项目需求、知识文档等信息系统归口管理部门要建立完整的项目文档管理体系。</w:t>
      </w:r>
    </w:p>
    <w:p w:rsidR="00054002" w:rsidRPr="005A757D" w:rsidRDefault="00054002" w:rsidP="007C4011">
      <w:pPr>
        <w:pStyle w:val="5"/>
        <w:ind w:firstLine="560"/>
        <w:rPr>
          <w:rFonts w:ascii="幼圆" w:eastAsia="幼圆"/>
          <w:b w:val="0"/>
        </w:rPr>
      </w:pPr>
      <w:r w:rsidRPr="005A757D">
        <w:rPr>
          <w:rFonts w:ascii="幼圆" w:eastAsia="幼圆" w:hint="eastAsia"/>
          <w:b w:val="0"/>
        </w:rPr>
        <w:t>信息化系统项目验收由项目小组评审验收，信息系统归口管理部门具体负责项目验收评估及项目验收报告并上报单位领导审批。</w:t>
      </w:r>
    </w:p>
    <w:p w:rsidR="00054002" w:rsidRPr="005A757D" w:rsidRDefault="00054002" w:rsidP="007C4011">
      <w:pPr>
        <w:pStyle w:val="5"/>
        <w:ind w:firstLine="560"/>
        <w:rPr>
          <w:rFonts w:ascii="幼圆" w:eastAsia="幼圆"/>
          <w:b w:val="0"/>
        </w:rPr>
      </w:pPr>
      <w:r w:rsidRPr="005A757D">
        <w:rPr>
          <w:rFonts w:ascii="幼圆" w:eastAsia="幼圆" w:hint="eastAsia"/>
          <w:b w:val="0"/>
        </w:rPr>
        <w:t>信息系统归口管理部门负责信息化系统项目验收完成后的具体运行维护工作，并依据运行情况出具相关运行报告。</w:t>
      </w:r>
    </w:p>
    <w:p w:rsidR="00054002" w:rsidRPr="005A757D" w:rsidRDefault="00054002" w:rsidP="007C4011">
      <w:pPr>
        <w:pStyle w:val="4"/>
        <w:rPr>
          <w:rFonts w:ascii="幼圆" w:eastAsia="幼圆"/>
        </w:rPr>
      </w:pPr>
      <w:bookmarkStart w:id="336" w:name="_Toc511464444"/>
      <w:r w:rsidRPr="005A757D">
        <w:rPr>
          <w:rFonts w:ascii="幼圆" w:eastAsia="幼圆" w:hint="eastAsia"/>
        </w:rPr>
        <w:t>计算机使用管理</w:t>
      </w:r>
      <w:bookmarkEnd w:id="336"/>
    </w:p>
    <w:p w:rsidR="00054002" w:rsidRPr="005A757D" w:rsidRDefault="00054002" w:rsidP="007C4011">
      <w:pPr>
        <w:pStyle w:val="5"/>
        <w:ind w:firstLine="560"/>
        <w:rPr>
          <w:rFonts w:ascii="幼圆" w:eastAsia="幼圆"/>
          <w:b w:val="0"/>
        </w:rPr>
      </w:pPr>
      <w:r w:rsidRPr="005A757D">
        <w:rPr>
          <w:rFonts w:ascii="幼圆" w:eastAsia="幼圆" w:hint="eastAsia"/>
          <w:b w:val="0"/>
        </w:rPr>
        <w:t>信息系统归口管理部门负责单位各部门的计算机软件、硬件、上网行为及系统运行的统一维护和管理。</w:t>
      </w:r>
    </w:p>
    <w:p w:rsidR="00054002" w:rsidRPr="005A757D" w:rsidRDefault="00054002" w:rsidP="007C4011">
      <w:pPr>
        <w:pStyle w:val="5"/>
        <w:ind w:firstLine="560"/>
        <w:rPr>
          <w:rFonts w:ascii="幼圆" w:eastAsia="幼圆"/>
          <w:b w:val="0"/>
        </w:rPr>
      </w:pPr>
      <w:r w:rsidRPr="005A757D">
        <w:rPr>
          <w:rFonts w:ascii="幼圆" w:eastAsia="幼圆" w:hint="eastAsia"/>
          <w:b w:val="0"/>
        </w:rPr>
        <w:t>信息系统归口管理部门负责对单位各部门使用的计算机做日常定期、不定期使用监督检查，对于检查中发现的违规全权处理。对于检查中发现的重大违规应及时上报单位分管领导。</w:t>
      </w:r>
    </w:p>
    <w:p w:rsidR="00054002" w:rsidRPr="005A757D" w:rsidRDefault="00054002" w:rsidP="007C4011">
      <w:pPr>
        <w:pStyle w:val="5"/>
        <w:ind w:firstLine="560"/>
        <w:rPr>
          <w:rFonts w:ascii="幼圆" w:eastAsia="幼圆"/>
          <w:b w:val="0"/>
        </w:rPr>
      </w:pPr>
      <w:r w:rsidRPr="005A757D">
        <w:rPr>
          <w:rFonts w:ascii="幼圆" w:eastAsia="幼圆" w:hint="eastAsia"/>
          <w:b w:val="0"/>
        </w:rPr>
        <w:t>单位全体职工对违规使用计算的行为有互相监督和举报的权利。</w:t>
      </w:r>
    </w:p>
    <w:p w:rsidR="00054002" w:rsidRPr="005A757D" w:rsidRDefault="00054002" w:rsidP="007C4011">
      <w:pPr>
        <w:pStyle w:val="5"/>
        <w:ind w:firstLine="560"/>
        <w:rPr>
          <w:rFonts w:ascii="幼圆" w:eastAsia="幼圆"/>
          <w:b w:val="0"/>
        </w:rPr>
      </w:pPr>
      <w:r w:rsidRPr="005A757D">
        <w:rPr>
          <w:rFonts w:ascii="幼圆" w:eastAsia="幼圆" w:hint="eastAsia"/>
          <w:b w:val="0"/>
        </w:rPr>
        <w:t>严禁外来人员使用本单位电脑。</w:t>
      </w:r>
    </w:p>
    <w:p w:rsidR="00054002" w:rsidRPr="005A757D" w:rsidRDefault="00054002" w:rsidP="007C4011">
      <w:pPr>
        <w:pStyle w:val="5"/>
        <w:ind w:firstLine="560"/>
        <w:rPr>
          <w:rFonts w:ascii="幼圆" w:eastAsia="幼圆"/>
          <w:b w:val="0"/>
        </w:rPr>
      </w:pPr>
      <w:r w:rsidRPr="005A757D">
        <w:rPr>
          <w:rFonts w:ascii="幼圆" w:eastAsia="幼圆" w:hint="eastAsia"/>
          <w:b w:val="0"/>
        </w:rPr>
        <w:lastRenderedPageBreak/>
        <w:t>单位所有计算机实行封签管理。计算机的维修权在信息系统归口管理部门，任何人不得擅自更改计算机硬件配置或打开计算机，非信息系统归口管理部门人员对计算机故障原因的确定无任何效力。</w:t>
      </w:r>
    </w:p>
    <w:p w:rsidR="00054002" w:rsidRPr="005A757D" w:rsidRDefault="00054002" w:rsidP="007C4011">
      <w:pPr>
        <w:pStyle w:val="5"/>
        <w:ind w:firstLine="560"/>
        <w:rPr>
          <w:rFonts w:ascii="幼圆" w:eastAsia="幼圆"/>
          <w:b w:val="0"/>
        </w:rPr>
      </w:pPr>
      <w:r w:rsidRPr="005A757D">
        <w:rPr>
          <w:rFonts w:ascii="幼圆" w:eastAsia="幼圆" w:hint="eastAsia"/>
          <w:b w:val="0"/>
        </w:rPr>
        <w:t>下班后各部门必须关闭计算机及处围设备，检查电源情况，确保安全方可离开。</w:t>
      </w:r>
    </w:p>
    <w:p w:rsidR="00054002" w:rsidRPr="005A757D" w:rsidRDefault="00054002" w:rsidP="007C4011">
      <w:pPr>
        <w:pStyle w:val="5"/>
        <w:ind w:firstLine="560"/>
        <w:rPr>
          <w:rFonts w:ascii="幼圆" w:eastAsia="幼圆"/>
          <w:b w:val="0"/>
        </w:rPr>
      </w:pPr>
      <w:r w:rsidRPr="005A757D">
        <w:rPr>
          <w:rFonts w:ascii="幼圆" w:eastAsia="幼圆" w:hint="eastAsia"/>
          <w:b w:val="0"/>
        </w:rPr>
        <w:t>在办公期间，长时间不用电脑必须采取人离机锁定，防止信息数据及秘密泄露。</w:t>
      </w:r>
    </w:p>
    <w:p w:rsidR="00054002" w:rsidRPr="005A757D" w:rsidRDefault="00054002" w:rsidP="007C4011">
      <w:pPr>
        <w:pStyle w:val="5"/>
        <w:ind w:firstLine="560"/>
        <w:rPr>
          <w:rFonts w:ascii="幼圆" w:eastAsia="幼圆"/>
          <w:b w:val="0"/>
        </w:rPr>
      </w:pPr>
      <w:r w:rsidRPr="005A757D">
        <w:rPr>
          <w:rFonts w:ascii="幼圆" w:eastAsia="幼圆" w:hint="eastAsia"/>
          <w:b w:val="0"/>
        </w:rPr>
        <w:t>计算机使用人员不得擅自更改系统软件设置，安装与工作无关的即时通讯、炒股、游戏、BT下载、P2P、在线流媒体音视频播放等第三方软件。</w:t>
      </w:r>
    </w:p>
    <w:p w:rsidR="00054002" w:rsidRPr="005A757D" w:rsidRDefault="00054002" w:rsidP="007C4011">
      <w:pPr>
        <w:pStyle w:val="5"/>
        <w:ind w:firstLine="560"/>
        <w:rPr>
          <w:rFonts w:ascii="幼圆" w:eastAsia="幼圆"/>
          <w:b w:val="0"/>
        </w:rPr>
      </w:pPr>
      <w:r w:rsidRPr="005A757D">
        <w:rPr>
          <w:rFonts w:ascii="幼圆" w:eastAsia="幼圆" w:hint="eastAsia"/>
          <w:b w:val="0"/>
          <w:bCs/>
        </w:rPr>
        <w:t>单位</w:t>
      </w:r>
      <w:r w:rsidRPr="005A757D">
        <w:rPr>
          <w:rFonts w:ascii="幼圆" w:eastAsia="幼圆" w:hint="eastAsia"/>
          <w:b w:val="0"/>
        </w:rPr>
        <w:t>接入互联网的网络参数及设备参数严格实行保密，信息系统归口管理部门对此项保密负责。</w:t>
      </w:r>
    </w:p>
    <w:p w:rsidR="00054002" w:rsidRPr="005A757D" w:rsidRDefault="00054002" w:rsidP="007C4011">
      <w:pPr>
        <w:pStyle w:val="5"/>
        <w:ind w:firstLine="560"/>
        <w:rPr>
          <w:rFonts w:ascii="幼圆" w:eastAsia="幼圆"/>
          <w:b w:val="0"/>
        </w:rPr>
      </w:pPr>
      <w:r w:rsidRPr="005A757D">
        <w:rPr>
          <w:rFonts w:ascii="幼圆" w:eastAsia="幼圆" w:hint="eastAsia"/>
          <w:b w:val="0"/>
        </w:rPr>
        <w:t>任何人不得利用单位计算机和网络从事违法犯罪活动，一经查处落实，将从严处罚。</w:t>
      </w:r>
    </w:p>
    <w:p w:rsidR="00054002" w:rsidRPr="005A757D" w:rsidRDefault="00054002" w:rsidP="007C4011">
      <w:pPr>
        <w:pStyle w:val="5"/>
        <w:ind w:firstLine="560"/>
        <w:rPr>
          <w:rFonts w:ascii="幼圆" w:eastAsia="幼圆"/>
          <w:b w:val="0"/>
        </w:rPr>
      </w:pPr>
      <w:r w:rsidRPr="005A757D">
        <w:rPr>
          <w:rFonts w:ascii="幼圆" w:eastAsia="幼圆" w:hint="eastAsia"/>
          <w:b w:val="0"/>
        </w:rPr>
        <w:t>工作时间内严禁使用计算机或互联网做与工作无关的事。</w:t>
      </w:r>
    </w:p>
    <w:p w:rsidR="00054002" w:rsidRPr="005A757D" w:rsidRDefault="00054002" w:rsidP="007C4011">
      <w:pPr>
        <w:pStyle w:val="5"/>
        <w:ind w:firstLine="560"/>
        <w:rPr>
          <w:rFonts w:ascii="幼圆" w:eastAsia="幼圆"/>
          <w:b w:val="0"/>
        </w:rPr>
      </w:pPr>
      <w:r w:rsidRPr="005A757D">
        <w:rPr>
          <w:rFonts w:ascii="幼圆" w:eastAsia="幼圆" w:hint="eastAsia"/>
          <w:b w:val="0"/>
        </w:rPr>
        <w:t>工作时间除工作需要打开的互联网指定访问外（包含下载），其他网络访问及网络应用信息系统归口管理部门一律采用技术手段处理，确保各部门工作正常开展不受影响。</w:t>
      </w:r>
    </w:p>
    <w:p w:rsidR="00054002" w:rsidRPr="005A757D" w:rsidRDefault="00054002" w:rsidP="007C4011">
      <w:pPr>
        <w:pStyle w:val="5"/>
        <w:ind w:firstLine="560"/>
        <w:rPr>
          <w:rFonts w:ascii="幼圆" w:eastAsia="幼圆"/>
          <w:b w:val="0"/>
        </w:rPr>
      </w:pPr>
      <w:r w:rsidRPr="005A757D">
        <w:rPr>
          <w:rFonts w:ascii="幼圆" w:eastAsia="幼圆" w:hint="eastAsia"/>
          <w:b w:val="0"/>
        </w:rPr>
        <w:t>任何部门和个人不得从事下列活动：</w:t>
      </w:r>
    </w:p>
    <w:p w:rsidR="00054002" w:rsidRPr="005A757D" w:rsidRDefault="00B5028A" w:rsidP="007C4011">
      <w:pPr>
        <w:pStyle w:val="71"/>
        <w:rPr>
          <w:rFonts w:ascii="幼圆" w:eastAsia="幼圆"/>
        </w:rPr>
      </w:pPr>
      <w:r w:rsidRPr="005A757D">
        <w:rPr>
          <w:rFonts w:ascii="幼圆" w:eastAsia="幼圆" w:hint="eastAsia"/>
        </w:rPr>
        <w:t>1.</w:t>
      </w:r>
      <w:r w:rsidR="00054002" w:rsidRPr="005A757D">
        <w:rPr>
          <w:rFonts w:ascii="幼圆" w:eastAsia="幼圆" w:hint="eastAsia"/>
        </w:rPr>
        <w:t>利用计算机信息网络制作、传播、复制有害信息</w:t>
      </w:r>
      <w:r w:rsidRPr="005A757D">
        <w:rPr>
          <w:rFonts w:ascii="幼圆" w:eastAsia="幼圆" w:hAnsi="仿宋" w:hint="eastAsia"/>
        </w:rPr>
        <w:t>;</w:t>
      </w:r>
    </w:p>
    <w:p w:rsidR="00054002" w:rsidRPr="005A757D" w:rsidRDefault="00B5028A" w:rsidP="007C4011">
      <w:pPr>
        <w:pStyle w:val="71"/>
        <w:rPr>
          <w:rFonts w:ascii="幼圆" w:eastAsia="幼圆"/>
        </w:rPr>
      </w:pPr>
      <w:r w:rsidRPr="005A757D">
        <w:rPr>
          <w:rFonts w:ascii="幼圆" w:eastAsia="幼圆" w:hint="eastAsia"/>
        </w:rPr>
        <w:lastRenderedPageBreak/>
        <w:t>2.</w:t>
      </w:r>
      <w:r w:rsidR="00054002" w:rsidRPr="005A757D">
        <w:rPr>
          <w:rFonts w:ascii="幼圆" w:eastAsia="幼圆" w:hint="eastAsia"/>
        </w:rPr>
        <w:t>非法侵入计算机信息网络，非法窃取计算机信息系统中信息资源</w:t>
      </w:r>
      <w:r w:rsidRPr="005A757D">
        <w:rPr>
          <w:rFonts w:ascii="幼圆" w:eastAsia="幼圆" w:hAnsi="仿宋" w:hint="eastAsia"/>
        </w:rPr>
        <w:t>;</w:t>
      </w:r>
    </w:p>
    <w:p w:rsidR="00054002" w:rsidRPr="005A757D" w:rsidRDefault="00B5028A" w:rsidP="007C4011">
      <w:pPr>
        <w:pStyle w:val="71"/>
        <w:rPr>
          <w:rFonts w:ascii="幼圆" w:eastAsia="幼圆"/>
        </w:rPr>
      </w:pPr>
      <w:r w:rsidRPr="005A757D">
        <w:rPr>
          <w:rFonts w:ascii="幼圆" w:eastAsia="幼圆" w:hint="eastAsia"/>
        </w:rPr>
        <w:t>3.</w:t>
      </w:r>
      <w:r w:rsidR="00054002" w:rsidRPr="005A757D">
        <w:rPr>
          <w:rFonts w:ascii="幼圆" w:eastAsia="幼圆" w:hint="eastAsia"/>
        </w:rPr>
        <w:t>未经授权查阅他人电子邮箱，冒用他人名义发送电子邮件</w:t>
      </w:r>
      <w:r w:rsidRPr="005A757D">
        <w:rPr>
          <w:rFonts w:ascii="幼圆" w:eastAsia="幼圆" w:hAnsi="仿宋" w:hint="eastAsia"/>
        </w:rPr>
        <w:t>;</w:t>
      </w:r>
    </w:p>
    <w:p w:rsidR="00054002" w:rsidRPr="005A757D" w:rsidRDefault="00B5028A" w:rsidP="007C4011">
      <w:pPr>
        <w:pStyle w:val="71"/>
        <w:rPr>
          <w:rFonts w:ascii="幼圆" w:eastAsia="幼圆"/>
        </w:rPr>
      </w:pPr>
      <w:r w:rsidRPr="005A757D">
        <w:rPr>
          <w:rFonts w:ascii="幼圆" w:eastAsia="幼圆" w:hint="eastAsia"/>
        </w:rPr>
        <w:t>4.</w:t>
      </w:r>
      <w:r w:rsidR="00054002" w:rsidRPr="005A757D">
        <w:rPr>
          <w:rFonts w:ascii="幼圆" w:eastAsia="幼圆" w:hint="eastAsia"/>
        </w:rPr>
        <w:t>故意干扰计算机信息网络畅通，故意输入计算机病毒以及其他有害数据危害计算机信息系统安全</w:t>
      </w:r>
      <w:r w:rsidRPr="005A757D">
        <w:rPr>
          <w:rFonts w:ascii="幼圆" w:eastAsia="幼圆" w:hAnsi="仿宋" w:hint="eastAsia"/>
        </w:rPr>
        <w:t>;</w:t>
      </w:r>
    </w:p>
    <w:p w:rsidR="00054002" w:rsidRPr="005A757D" w:rsidRDefault="00B5028A" w:rsidP="007C4011">
      <w:pPr>
        <w:pStyle w:val="71"/>
        <w:rPr>
          <w:rFonts w:ascii="幼圆" w:eastAsia="幼圆"/>
        </w:rPr>
      </w:pPr>
      <w:r w:rsidRPr="005A757D">
        <w:rPr>
          <w:rFonts w:ascii="幼圆" w:eastAsia="幼圆" w:hint="eastAsia"/>
        </w:rPr>
        <w:t>5.</w:t>
      </w:r>
      <w:r w:rsidR="00054002" w:rsidRPr="005A757D">
        <w:rPr>
          <w:rFonts w:ascii="幼圆" w:eastAsia="幼圆" w:hint="eastAsia"/>
        </w:rPr>
        <w:t>违反规定，对计算机信息系统功能进行增加、删除、修改、干扰，对信息系统中存储、处理或者传输的数据和应用程序进行增加、删除、修改、复制，影响计算机信息系统正常运行</w:t>
      </w:r>
      <w:r w:rsidRPr="005A757D">
        <w:rPr>
          <w:rFonts w:ascii="幼圆" w:eastAsia="幼圆" w:hAnsi="仿宋" w:hint="eastAsia"/>
        </w:rPr>
        <w:t>;</w:t>
      </w:r>
    </w:p>
    <w:p w:rsidR="00054002" w:rsidRPr="005A757D" w:rsidRDefault="00B5028A" w:rsidP="007C4011">
      <w:pPr>
        <w:pStyle w:val="71"/>
        <w:rPr>
          <w:rFonts w:ascii="幼圆" w:eastAsia="幼圆"/>
        </w:rPr>
      </w:pPr>
      <w:r w:rsidRPr="005A757D">
        <w:rPr>
          <w:rFonts w:ascii="幼圆" w:eastAsia="幼圆" w:hint="eastAsia"/>
        </w:rPr>
        <w:t>6.</w:t>
      </w:r>
      <w:r w:rsidR="00054002" w:rsidRPr="005A757D">
        <w:rPr>
          <w:rFonts w:ascii="幼圆" w:eastAsia="幼圆" w:hint="eastAsia"/>
        </w:rPr>
        <w:t>刊登、出版、发行、销售、出租有关计算机病毒源程序的书刊资料和其他媒体</w:t>
      </w:r>
      <w:r w:rsidRPr="005A757D">
        <w:rPr>
          <w:rFonts w:ascii="幼圆" w:eastAsia="幼圆" w:hAnsi="仿宋" w:hint="eastAsia"/>
        </w:rPr>
        <w:t>;</w:t>
      </w:r>
    </w:p>
    <w:p w:rsidR="00054002" w:rsidRPr="005A757D" w:rsidRDefault="00B5028A" w:rsidP="007C4011">
      <w:pPr>
        <w:pStyle w:val="71"/>
        <w:rPr>
          <w:rFonts w:ascii="幼圆" w:eastAsia="幼圆"/>
        </w:rPr>
      </w:pPr>
      <w:r w:rsidRPr="005A757D">
        <w:rPr>
          <w:rFonts w:ascii="幼圆" w:eastAsia="幼圆" w:hint="eastAsia"/>
        </w:rPr>
        <w:t>7.</w:t>
      </w:r>
      <w:r w:rsidR="00054002" w:rsidRPr="005A757D">
        <w:rPr>
          <w:rFonts w:ascii="幼圆" w:eastAsia="幼圆" w:hint="eastAsia"/>
        </w:rPr>
        <w:t>传播、制造、销售、运输、携带、邮寄含有计算机病毒及危害单位及社会公共安全的有害数据</w:t>
      </w:r>
      <w:r w:rsidRPr="005A757D">
        <w:rPr>
          <w:rFonts w:ascii="幼圆" w:eastAsia="幼圆" w:hAnsi="仿宋" w:hint="eastAsia"/>
        </w:rPr>
        <w:t>;</w:t>
      </w:r>
    </w:p>
    <w:p w:rsidR="00054002" w:rsidRPr="005A757D" w:rsidRDefault="00B5028A" w:rsidP="007C4011">
      <w:pPr>
        <w:pStyle w:val="71"/>
        <w:rPr>
          <w:rFonts w:ascii="幼圆" w:eastAsia="幼圆"/>
        </w:rPr>
      </w:pPr>
      <w:r w:rsidRPr="005A757D">
        <w:rPr>
          <w:rFonts w:ascii="幼圆" w:eastAsia="幼圆" w:hint="eastAsia"/>
        </w:rPr>
        <w:t>8.</w:t>
      </w:r>
      <w:r w:rsidR="00054002" w:rsidRPr="005A757D">
        <w:rPr>
          <w:rFonts w:ascii="幼圆" w:eastAsia="幼圆" w:hint="eastAsia"/>
        </w:rPr>
        <w:t>危害计算机信息系统安全的施工，从事其它危害计算机信息系统安全的活动。</w:t>
      </w:r>
    </w:p>
    <w:p w:rsidR="00054002" w:rsidRPr="005A757D" w:rsidRDefault="00054002" w:rsidP="007C4011">
      <w:pPr>
        <w:pStyle w:val="4"/>
        <w:rPr>
          <w:rFonts w:ascii="幼圆" w:eastAsia="幼圆"/>
        </w:rPr>
      </w:pPr>
      <w:bookmarkStart w:id="337" w:name="_Toc511464445"/>
      <w:r w:rsidRPr="005A757D">
        <w:rPr>
          <w:rFonts w:ascii="幼圆" w:eastAsia="幼圆" w:hint="eastAsia"/>
        </w:rPr>
        <w:t>附则</w:t>
      </w:r>
      <w:bookmarkEnd w:id="337"/>
    </w:p>
    <w:p w:rsidR="00054002" w:rsidRPr="005A757D" w:rsidRDefault="00054002" w:rsidP="007C4011">
      <w:pPr>
        <w:pStyle w:val="5"/>
        <w:ind w:firstLine="560"/>
        <w:rPr>
          <w:rFonts w:ascii="幼圆" w:eastAsia="幼圆"/>
          <w:b w:val="0"/>
        </w:rPr>
      </w:pPr>
      <w:r w:rsidRPr="005A757D">
        <w:rPr>
          <w:rFonts w:ascii="幼圆" w:eastAsia="幼圆" w:hint="eastAsia"/>
          <w:b w:val="0"/>
        </w:rPr>
        <w:t>此管理制度由信息系统归口管理部门负责制定和解释。</w:t>
      </w:r>
    </w:p>
    <w:p w:rsidR="00054002" w:rsidRPr="005A757D" w:rsidRDefault="00054002" w:rsidP="007C4011">
      <w:pPr>
        <w:pStyle w:val="5"/>
        <w:ind w:firstLine="560"/>
        <w:rPr>
          <w:rFonts w:ascii="幼圆" w:eastAsia="幼圆"/>
          <w:b w:val="0"/>
        </w:rPr>
      </w:pPr>
      <w:r w:rsidRPr="005A757D">
        <w:rPr>
          <w:rFonts w:ascii="幼圆" w:eastAsia="幼圆" w:hint="eastAsia"/>
          <w:b w:val="0"/>
        </w:rPr>
        <w:t>此管理制度在颁布之日起生效。</w:t>
      </w:r>
    </w:p>
    <w:p w:rsidR="004966B6" w:rsidRPr="005A757D" w:rsidRDefault="004966B6" w:rsidP="007C4011">
      <w:pPr>
        <w:pStyle w:val="a0"/>
        <w:rPr>
          <w:rFonts w:ascii="幼圆" w:eastAsia="幼圆"/>
        </w:rPr>
      </w:pPr>
      <w:bookmarkStart w:id="338" w:name="_Toc511464446"/>
      <w:r w:rsidRPr="005A757D">
        <w:rPr>
          <w:rFonts w:ascii="幼圆" w:eastAsia="幼圆" w:hint="eastAsia"/>
        </w:rPr>
        <w:t>单位科室职能与岗位职责</w:t>
      </w:r>
      <w:bookmarkEnd w:id="326"/>
      <w:bookmarkEnd w:id="327"/>
      <w:bookmarkEnd w:id="328"/>
      <w:bookmarkEnd w:id="338"/>
    </w:p>
    <w:p w:rsidR="002C1753" w:rsidRPr="005A757D" w:rsidRDefault="002C1753" w:rsidP="007C4011">
      <w:pPr>
        <w:rPr>
          <w:rFonts w:ascii="幼圆" w:eastAsia="幼圆" w:hAnsiTheme="minorEastAsia"/>
          <w:color w:val="FF0000"/>
          <w:sz w:val="28"/>
          <w:szCs w:val="28"/>
        </w:rPr>
      </w:pPr>
      <w:r w:rsidRPr="005A757D">
        <w:rPr>
          <w:rFonts w:ascii="幼圆" w:eastAsia="幼圆" w:hAnsiTheme="minorEastAsia" w:hint="eastAsia"/>
          <w:color w:val="FF0000"/>
          <w:sz w:val="28"/>
          <w:szCs w:val="28"/>
        </w:rPr>
        <w:t>#gwznlist</w:t>
      </w:r>
    </w:p>
    <w:p w:rsidR="002C1753" w:rsidRPr="005A757D" w:rsidRDefault="002C1753" w:rsidP="007C4011">
      <w:pPr>
        <w:rPr>
          <w:rFonts w:ascii="幼圆" w:eastAsia="幼圆"/>
        </w:rPr>
      </w:pPr>
    </w:p>
    <w:p w:rsidR="00541DB3" w:rsidRPr="005A757D" w:rsidRDefault="00541DB3" w:rsidP="007C4011">
      <w:pPr>
        <w:rPr>
          <w:rFonts w:ascii="幼圆" w:eastAsia="幼圆"/>
        </w:rPr>
      </w:pPr>
    </w:p>
    <w:p w:rsidR="00541DB3" w:rsidRPr="005A757D" w:rsidRDefault="00541DB3" w:rsidP="007C4011">
      <w:pPr>
        <w:rPr>
          <w:rFonts w:ascii="幼圆" w:eastAsia="幼圆"/>
        </w:rPr>
      </w:pPr>
    </w:p>
    <w:p w:rsidR="00541DB3" w:rsidRPr="005A757D" w:rsidRDefault="00541DB3" w:rsidP="007C4011">
      <w:pPr>
        <w:rPr>
          <w:rFonts w:ascii="幼圆" w:eastAsia="幼圆"/>
        </w:rPr>
      </w:pPr>
    </w:p>
    <w:p w:rsidR="00541DB3" w:rsidRPr="005A757D" w:rsidRDefault="00541DB3" w:rsidP="007C4011">
      <w:pPr>
        <w:rPr>
          <w:rFonts w:ascii="幼圆" w:eastAsia="幼圆"/>
        </w:rPr>
      </w:pPr>
    </w:p>
    <w:p w:rsidR="00541DB3" w:rsidRPr="005A757D" w:rsidRDefault="00541DB3" w:rsidP="007C4011">
      <w:pPr>
        <w:rPr>
          <w:rFonts w:ascii="幼圆" w:eastAsia="幼圆"/>
        </w:rPr>
      </w:pPr>
    </w:p>
    <w:p w:rsidR="00541DB3" w:rsidRPr="005A757D" w:rsidRDefault="00541DB3" w:rsidP="007C4011">
      <w:pPr>
        <w:rPr>
          <w:rFonts w:ascii="幼圆" w:eastAsia="幼圆"/>
        </w:rPr>
      </w:pPr>
    </w:p>
    <w:p w:rsidR="00541DB3" w:rsidRPr="005A757D" w:rsidRDefault="00541DB3" w:rsidP="007C4011">
      <w:pPr>
        <w:rPr>
          <w:rFonts w:ascii="幼圆" w:eastAsia="幼圆"/>
        </w:rPr>
      </w:pPr>
    </w:p>
    <w:p w:rsidR="00541DB3" w:rsidRPr="005A757D" w:rsidRDefault="00541DB3" w:rsidP="007C4011">
      <w:pPr>
        <w:rPr>
          <w:rFonts w:ascii="幼圆" w:eastAsia="幼圆"/>
        </w:rPr>
      </w:pPr>
    </w:p>
    <w:p w:rsidR="00541DB3" w:rsidRPr="005A757D" w:rsidRDefault="00541DB3" w:rsidP="007C4011">
      <w:pPr>
        <w:rPr>
          <w:rFonts w:ascii="幼圆" w:eastAsia="幼圆"/>
        </w:rPr>
      </w:pPr>
    </w:p>
    <w:p w:rsidR="00541DB3" w:rsidRPr="005A757D" w:rsidRDefault="00541DB3" w:rsidP="007C4011">
      <w:pPr>
        <w:rPr>
          <w:rFonts w:ascii="幼圆" w:eastAsia="幼圆"/>
        </w:rPr>
      </w:pPr>
    </w:p>
    <w:p w:rsidR="00541DB3" w:rsidRPr="005A757D" w:rsidRDefault="00541DB3" w:rsidP="007C4011">
      <w:pPr>
        <w:rPr>
          <w:rFonts w:ascii="幼圆" w:eastAsia="幼圆"/>
        </w:rPr>
      </w:pPr>
    </w:p>
    <w:p w:rsidR="00541DB3" w:rsidRPr="005A757D" w:rsidRDefault="00541DB3" w:rsidP="007C4011">
      <w:pPr>
        <w:rPr>
          <w:rFonts w:ascii="幼圆" w:eastAsia="幼圆"/>
        </w:rPr>
      </w:pPr>
    </w:p>
    <w:p w:rsidR="00541DB3" w:rsidRPr="005A757D" w:rsidRDefault="00541DB3" w:rsidP="007C4011">
      <w:pPr>
        <w:rPr>
          <w:rFonts w:ascii="幼圆" w:eastAsia="幼圆"/>
        </w:rPr>
      </w:pPr>
    </w:p>
    <w:p w:rsidR="00541DB3" w:rsidRPr="005A757D" w:rsidRDefault="00541DB3" w:rsidP="007C4011">
      <w:pPr>
        <w:rPr>
          <w:rFonts w:ascii="幼圆" w:eastAsia="幼圆"/>
        </w:rPr>
      </w:pPr>
    </w:p>
    <w:p w:rsidR="00541DB3" w:rsidRPr="005A757D" w:rsidRDefault="00541DB3" w:rsidP="007C4011">
      <w:pPr>
        <w:rPr>
          <w:rFonts w:ascii="幼圆" w:eastAsia="幼圆"/>
        </w:rPr>
      </w:pPr>
    </w:p>
    <w:p w:rsidR="00541DB3" w:rsidRPr="005A757D" w:rsidRDefault="00541DB3" w:rsidP="007C4011">
      <w:pPr>
        <w:rPr>
          <w:rFonts w:ascii="幼圆" w:eastAsia="幼圆"/>
        </w:rPr>
      </w:pPr>
    </w:p>
    <w:p w:rsidR="00541DB3" w:rsidRPr="005A757D" w:rsidRDefault="00541DB3" w:rsidP="007C4011">
      <w:pPr>
        <w:rPr>
          <w:rFonts w:ascii="幼圆" w:eastAsia="幼圆"/>
        </w:rPr>
      </w:pPr>
    </w:p>
    <w:p w:rsidR="00541DB3" w:rsidRPr="005A757D" w:rsidRDefault="00541DB3" w:rsidP="007C4011">
      <w:pPr>
        <w:rPr>
          <w:rFonts w:ascii="幼圆" w:eastAsia="幼圆"/>
        </w:rPr>
      </w:pPr>
    </w:p>
    <w:p w:rsidR="00541DB3" w:rsidRPr="005A757D" w:rsidRDefault="00541DB3" w:rsidP="007C4011">
      <w:pPr>
        <w:rPr>
          <w:rFonts w:ascii="幼圆" w:eastAsia="幼圆"/>
        </w:rPr>
      </w:pPr>
    </w:p>
    <w:p w:rsidR="00541DB3" w:rsidRPr="005A757D" w:rsidRDefault="00541DB3" w:rsidP="007C4011">
      <w:pPr>
        <w:rPr>
          <w:rFonts w:ascii="幼圆" w:eastAsia="幼圆"/>
        </w:rPr>
      </w:pPr>
    </w:p>
    <w:p w:rsidR="00541DB3" w:rsidRPr="005A757D" w:rsidRDefault="00541DB3" w:rsidP="007C4011">
      <w:pPr>
        <w:rPr>
          <w:rFonts w:ascii="幼圆" w:eastAsia="幼圆"/>
        </w:rPr>
      </w:pPr>
    </w:p>
    <w:p w:rsidR="00541DB3" w:rsidRPr="005A757D" w:rsidRDefault="00541DB3" w:rsidP="007C4011">
      <w:pPr>
        <w:rPr>
          <w:rFonts w:ascii="幼圆" w:eastAsia="幼圆"/>
        </w:rPr>
      </w:pPr>
    </w:p>
    <w:p w:rsidR="00541DB3" w:rsidRPr="005A757D" w:rsidRDefault="00541DB3" w:rsidP="007C4011">
      <w:pPr>
        <w:rPr>
          <w:rFonts w:ascii="幼圆" w:eastAsia="幼圆"/>
        </w:rPr>
      </w:pPr>
    </w:p>
    <w:p w:rsidR="00541DB3" w:rsidRPr="005A757D" w:rsidRDefault="00541DB3" w:rsidP="007C4011">
      <w:pPr>
        <w:rPr>
          <w:rFonts w:ascii="幼圆" w:eastAsia="幼圆"/>
        </w:rPr>
      </w:pPr>
    </w:p>
    <w:p w:rsidR="00541DB3" w:rsidRPr="005A757D" w:rsidRDefault="00541DB3" w:rsidP="007C4011">
      <w:pPr>
        <w:rPr>
          <w:rFonts w:ascii="幼圆" w:eastAsia="幼圆"/>
        </w:rPr>
      </w:pPr>
    </w:p>
    <w:p w:rsidR="00541DB3" w:rsidRPr="005A757D" w:rsidRDefault="00541DB3" w:rsidP="007C4011">
      <w:pPr>
        <w:rPr>
          <w:rFonts w:ascii="幼圆" w:eastAsia="幼圆"/>
        </w:rPr>
      </w:pPr>
    </w:p>
    <w:p w:rsidR="00541DB3" w:rsidRPr="005A757D" w:rsidRDefault="00541DB3" w:rsidP="007C4011">
      <w:pPr>
        <w:rPr>
          <w:rFonts w:ascii="幼圆" w:eastAsia="幼圆"/>
        </w:rPr>
      </w:pPr>
    </w:p>
    <w:p w:rsidR="00541DB3" w:rsidRPr="005A757D" w:rsidRDefault="00541DB3" w:rsidP="007C4011">
      <w:pPr>
        <w:rPr>
          <w:rFonts w:ascii="幼圆" w:eastAsia="幼圆"/>
        </w:rPr>
      </w:pPr>
    </w:p>
    <w:p w:rsidR="00541DB3" w:rsidRPr="005A757D" w:rsidRDefault="00541DB3" w:rsidP="007C4011">
      <w:pPr>
        <w:rPr>
          <w:rFonts w:ascii="幼圆" w:eastAsia="幼圆"/>
        </w:rPr>
      </w:pPr>
    </w:p>
    <w:p w:rsidR="00541DB3" w:rsidRPr="005A757D" w:rsidRDefault="00541DB3" w:rsidP="007C4011">
      <w:pPr>
        <w:rPr>
          <w:rFonts w:ascii="幼圆" w:eastAsia="幼圆"/>
        </w:rPr>
      </w:pPr>
    </w:p>
    <w:p w:rsidR="00541DB3" w:rsidRPr="005A757D" w:rsidRDefault="00541DB3" w:rsidP="007C4011">
      <w:pPr>
        <w:rPr>
          <w:rFonts w:ascii="幼圆" w:eastAsia="幼圆"/>
        </w:rPr>
      </w:pPr>
    </w:p>
    <w:p w:rsidR="00541DB3" w:rsidRPr="005A757D" w:rsidRDefault="00541DB3" w:rsidP="007C4011">
      <w:pPr>
        <w:rPr>
          <w:rFonts w:ascii="幼圆" w:eastAsia="幼圆"/>
        </w:rPr>
      </w:pPr>
    </w:p>
    <w:p w:rsidR="00541DB3" w:rsidRPr="005A757D" w:rsidRDefault="00541DB3" w:rsidP="007C4011">
      <w:pPr>
        <w:rPr>
          <w:rFonts w:ascii="幼圆" w:eastAsia="幼圆"/>
        </w:rPr>
      </w:pPr>
    </w:p>
    <w:p w:rsidR="00541DB3" w:rsidRPr="005A757D" w:rsidRDefault="00541DB3" w:rsidP="007C4011">
      <w:pPr>
        <w:rPr>
          <w:rFonts w:ascii="幼圆" w:eastAsia="幼圆"/>
        </w:rPr>
      </w:pPr>
    </w:p>
    <w:p w:rsidR="00541DB3" w:rsidRPr="005A757D" w:rsidRDefault="00541DB3" w:rsidP="007C4011">
      <w:pPr>
        <w:rPr>
          <w:rFonts w:ascii="幼圆" w:eastAsia="幼圆"/>
        </w:rPr>
      </w:pPr>
    </w:p>
    <w:p w:rsidR="00541DB3" w:rsidRPr="005A757D" w:rsidRDefault="00541DB3" w:rsidP="007C4011">
      <w:pPr>
        <w:rPr>
          <w:rFonts w:ascii="幼圆" w:eastAsia="幼圆"/>
        </w:rPr>
      </w:pPr>
    </w:p>
    <w:p w:rsidR="00541DB3" w:rsidRPr="005A757D" w:rsidRDefault="00541DB3" w:rsidP="007C4011">
      <w:pPr>
        <w:rPr>
          <w:rFonts w:ascii="幼圆" w:eastAsia="幼圆"/>
        </w:rPr>
      </w:pPr>
    </w:p>
    <w:p w:rsidR="00541DB3" w:rsidRPr="005A757D" w:rsidRDefault="00541DB3" w:rsidP="007C4011">
      <w:pPr>
        <w:rPr>
          <w:rFonts w:ascii="幼圆" w:eastAsia="幼圆"/>
        </w:rPr>
      </w:pPr>
    </w:p>
    <w:p w:rsidR="00541DB3" w:rsidRPr="005A757D" w:rsidRDefault="00541DB3" w:rsidP="007C4011">
      <w:pPr>
        <w:rPr>
          <w:rFonts w:ascii="幼圆" w:eastAsia="幼圆"/>
        </w:rPr>
      </w:pPr>
    </w:p>
    <w:p w:rsidR="00167261" w:rsidRPr="005A757D" w:rsidRDefault="00167261" w:rsidP="007C4011">
      <w:pPr>
        <w:jc w:val="left"/>
        <w:rPr>
          <w:rFonts w:ascii="幼圆" w:eastAsia="幼圆" w:hAnsiTheme="minorEastAsia" w:cs="宋体"/>
          <w:b/>
          <w:kern w:val="0"/>
          <w:sz w:val="32"/>
          <w:szCs w:val="32"/>
          <w:lang w:val="zh-CN"/>
        </w:rPr>
      </w:pPr>
      <w:bookmarkStart w:id="339" w:name="_Toc486076409"/>
      <w:bookmarkStart w:id="340" w:name="_Toc486076529"/>
      <w:bookmarkStart w:id="341" w:name="_Toc486076691"/>
      <w:r w:rsidRPr="005A757D">
        <w:rPr>
          <w:rFonts w:ascii="幼圆" w:eastAsia="幼圆" w:hint="eastAsia"/>
        </w:rPr>
        <w:br w:type="page"/>
      </w:r>
    </w:p>
    <w:p w:rsidR="004966B6" w:rsidRPr="005A757D" w:rsidRDefault="004966B6" w:rsidP="007C4011">
      <w:pPr>
        <w:pStyle w:val="a0"/>
        <w:rPr>
          <w:rFonts w:ascii="幼圆" w:eastAsia="幼圆"/>
        </w:rPr>
      </w:pPr>
      <w:bookmarkStart w:id="342" w:name="_Toc511464447"/>
      <w:r w:rsidRPr="005A757D">
        <w:rPr>
          <w:rFonts w:ascii="幼圆" w:eastAsia="幼圆" w:hint="eastAsia"/>
        </w:rPr>
        <w:lastRenderedPageBreak/>
        <w:t>单位控制相关管理制度</w:t>
      </w:r>
      <w:bookmarkEnd w:id="339"/>
      <w:bookmarkEnd w:id="340"/>
      <w:bookmarkEnd w:id="341"/>
      <w:bookmarkEnd w:id="342"/>
    </w:p>
    <w:p w:rsidR="004966B6" w:rsidRPr="005A757D" w:rsidRDefault="004966B6" w:rsidP="007C4011">
      <w:pPr>
        <w:pStyle w:val="a1"/>
        <w:rPr>
          <w:rFonts w:ascii="幼圆" w:eastAsia="幼圆"/>
        </w:rPr>
      </w:pPr>
      <w:bookmarkStart w:id="343" w:name="_Toc511464448"/>
      <w:r w:rsidRPr="005A757D">
        <w:rPr>
          <w:rFonts w:ascii="幼圆" w:eastAsia="幼圆" w:hint="eastAsia"/>
        </w:rPr>
        <w:t>权力清单（表样）</w:t>
      </w:r>
      <w:bookmarkEnd w:id="343"/>
    </w:p>
    <w:p w:rsidR="009F218F" w:rsidRPr="005A757D" w:rsidRDefault="009F218F" w:rsidP="007C4011">
      <w:pPr>
        <w:rPr>
          <w:rFonts w:ascii="幼圆" w:eastAsia="幼圆" w:hAnsiTheme="minorEastAsia"/>
          <w:sz w:val="28"/>
          <w:szCs w:val="28"/>
        </w:rPr>
      </w:pPr>
      <w:r w:rsidRPr="005A757D">
        <w:rPr>
          <w:rFonts w:ascii="幼圆" w:eastAsia="幼圆" w:hAnsiTheme="minorEastAsia" w:hint="eastAsia"/>
          <w:sz w:val="28"/>
          <w:szCs w:val="28"/>
        </w:rPr>
        <w:t>单位公章：</w:t>
      </w:r>
    </w:p>
    <w:tbl>
      <w:tblPr>
        <w:tblStyle w:val="aa"/>
        <w:tblW w:w="0" w:type="auto"/>
        <w:tblLook w:val="04A0" w:firstRow="1" w:lastRow="0" w:firstColumn="1" w:lastColumn="0" w:noHBand="0" w:noVBand="1"/>
      </w:tblPr>
      <w:tblGrid>
        <w:gridCol w:w="437"/>
        <w:gridCol w:w="663"/>
        <w:gridCol w:w="707"/>
        <w:gridCol w:w="708"/>
        <w:gridCol w:w="709"/>
        <w:gridCol w:w="991"/>
        <w:gridCol w:w="709"/>
        <w:gridCol w:w="709"/>
        <w:gridCol w:w="991"/>
        <w:gridCol w:w="709"/>
        <w:gridCol w:w="1189"/>
      </w:tblGrid>
      <w:tr w:rsidR="009F218F" w:rsidRPr="005A757D" w:rsidTr="005614B4">
        <w:tc>
          <w:tcPr>
            <w:tcW w:w="437" w:type="dxa"/>
            <w:vAlign w:val="center"/>
          </w:tcPr>
          <w:p w:rsidR="009F218F" w:rsidRPr="005A757D" w:rsidRDefault="009F218F" w:rsidP="007C4011">
            <w:pPr>
              <w:rPr>
                <w:rFonts w:ascii="幼圆" w:eastAsia="幼圆" w:hAnsiTheme="minorEastAsia"/>
                <w:b/>
                <w:bCs/>
                <w:sz w:val="22"/>
              </w:rPr>
            </w:pPr>
            <w:r w:rsidRPr="005A757D">
              <w:rPr>
                <w:rFonts w:ascii="幼圆" w:eastAsia="幼圆" w:hAnsiTheme="minorEastAsia" w:hint="eastAsia"/>
                <w:b/>
                <w:bCs/>
                <w:sz w:val="22"/>
              </w:rPr>
              <w:t>序号</w:t>
            </w:r>
          </w:p>
        </w:tc>
        <w:tc>
          <w:tcPr>
            <w:tcW w:w="664" w:type="dxa"/>
            <w:vAlign w:val="center"/>
          </w:tcPr>
          <w:p w:rsidR="009F218F" w:rsidRPr="005A757D" w:rsidRDefault="009F218F" w:rsidP="007C4011">
            <w:pPr>
              <w:rPr>
                <w:rFonts w:ascii="幼圆" w:eastAsia="幼圆" w:hAnsiTheme="minorEastAsia"/>
                <w:b/>
                <w:bCs/>
                <w:sz w:val="22"/>
              </w:rPr>
            </w:pPr>
            <w:r w:rsidRPr="005A757D">
              <w:rPr>
                <w:rFonts w:ascii="幼圆" w:eastAsia="幼圆" w:hAnsiTheme="minorEastAsia" w:hint="eastAsia"/>
                <w:b/>
                <w:bCs/>
                <w:sz w:val="22"/>
              </w:rPr>
              <w:t>实施主体</w:t>
            </w:r>
          </w:p>
        </w:tc>
        <w:tc>
          <w:tcPr>
            <w:tcW w:w="708" w:type="dxa"/>
            <w:vAlign w:val="center"/>
          </w:tcPr>
          <w:p w:rsidR="009F218F" w:rsidRPr="005A757D" w:rsidRDefault="009F218F" w:rsidP="007C4011">
            <w:pPr>
              <w:rPr>
                <w:rFonts w:ascii="幼圆" w:eastAsia="幼圆" w:hAnsiTheme="minorEastAsia"/>
                <w:b/>
                <w:bCs/>
                <w:sz w:val="22"/>
              </w:rPr>
            </w:pPr>
            <w:r w:rsidRPr="005A757D">
              <w:rPr>
                <w:rFonts w:ascii="幼圆" w:eastAsia="幼圆" w:hAnsiTheme="minorEastAsia" w:hint="eastAsia"/>
                <w:b/>
                <w:bCs/>
                <w:sz w:val="22"/>
              </w:rPr>
              <w:t>权力类型</w:t>
            </w:r>
          </w:p>
        </w:tc>
        <w:tc>
          <w:tcPr>
            <w:tcW w:w="709" w:type="dxa"/>
            <w:vAlign w:val="center"/>
          </w:tcPr>
          <w:p w:rsidR="009F218F" w:rsidRPr="005A757D" w:rsidRDefault="009F218F" w:rsidP="007C4011">
            <w:pPr>
              <w:rPr>
                <w:rFonts w:ascii="幼圆" w:eastAsia="幼圆" w:hAnsiTheme="minorEastAsia"/>
                <w:b/>
                <w:bCs/>
                <w:sz w:val="22"/>
              </w:rPr>
            </w:pPr>
            <w:r w:rsidRPr="005A757D">
              <w:rPr>
                <w:rFonts w:ascii="幼圆" w:eastAsia="幼圆" w:hAnsiTheme="minorEastAsia" w:hint="eastAsia"/>
                <w:b/>
                <w:bCs/>
                <w:sz w:val="22"/>
              </w:rPr>
              <w:t>权力名称</w:t>
            </w:r>
          </w:p>
        </w:tc>
        <w:tc>
          <w:tcPr>
            <w:tcW w:w="709" w:type="dxa"/>
            <w:vAlign w:val="center"/>
          </w:tcPr>
          <w:p w:rsidR="009F218F" w:rsidRPr="005A757D" w:rsidRDefault="009F218F" w:rsidP="007C4011">
            <w:pPr>
              <w:rPr>
                <w:rFonts w:ascii="幼圆" w:eastAsia="幼圆" w:hAnsiTheme="minorEastAsia"/>
                <w:b/>
                <w:bCs/>
                <w:sz w:val="22"/>
              </w:rPr>
            </w:pPr>
            <w:r w:rsidRPr="005A757D">
              <w:rPr>
                <w:rFonts w:ascii="幼圆" w:eastAsia="幼圆" w:hAnsiTheme="minorEastAsia" w:hint="eastAsia"/>
                <w:b/>
                <w:bCs/>
                <w:sz w:val="22"/>
              </w:rPr>
              <w:t>实施对象</w:t>
            </w:r>
          </w:p>
        </w:tc>
        <w:tc>
          <w:tcPr>
            <w:tcW w:w="992" w:type="dxa"/>
            <w:vAlign w:val="center"/>
          </w:tcPr>
          <w:p w:rsidR="009F218F" w:rsidRPr="005A757D" w:rsidRDefault="009F218F" w:rsidP="007C4011">
            <w:pPr>
              <w:rPr>
                <w:rFonts w:ascii="幼圆" w:eastAsia="幼圆" w:hAnsiTheme="minorEastAsia"/>
                <w:b/>
                <w:bCs/>
                <w:sz w:val="22"/>
              </w:rPr>
            </w:pPr>
            <w:r w:rsidRPr="005A757D">
              <w:rPr>
                <w:rFonts w:ascii="幼圆" w:eastAsia="幼圆" w:hAnsiTheme="minorEastAsia" w:hint="eastAsia"/>
                <w:b/>
                <w:bCs/>
                <w:sz w:val="22"/>
              </w:rPr>
              <w:t>权力来源与法定依据</w:t>
            </w:r>
          </w:p>
        </w:tc>
        <w:tc>
          <w:tcPr>
            <w:tcW w:w="709" w:type="dxa"/>
            <w:vAlign w:val="center"/>
          </w:tcPr>
          <w:p w:rsidR="009F218F" w:rsidRPr="005A757D" w:rsidRDefault="009F218F" w:rsidP="007C4011">
            <w:pPr>
              <w:rPr>
                <w:rFonts w:ascii="幼圆" w:eastAsia="幼圆" w:hAnsiTheme="minorEastAsia"/>
                <w:b/>
                <w:bCs/>
                <w:sz w:val="22"/>
              </w:rPr>
            </w:pPr>
            <w:r w:rsidRPr="005A757D">
              <w:rPr>
                <w:rFonts w:ascii="幼圆" w:eastAsia="幼圆" w:hAnsiTheme="minorEastAsia" w:hint="eastAsia"/>
                <w:b/>
                <w:bCs/>
                <w:sz w:val="22"/>
              </w:rPr>
              <w:t>工作流程</w:t>
            </w:r>
          </w:p>
        </w:tc>
        <w:tc>
          <w:tcPr>
            <w:tcW w:w="709" w:type="dxa"/>
            <w:vAlign w:val="center"/>
          </w:tcPr>
          <w:p w:rsidR="009F218F" w:rsidRPr="005A757D" w:rsidRDefault="009F218F" w:rsidP="007C4011">
            <w:pPr>
              <w:rPr>
                <w:rFonts w:ascii="幼圆" w:eastAsia="幼圆" w:hAnsiTheme="minorEastAsia"/>
                <w:b/>
                <w:bCs/>
                <w:sz w:val="22"/>
              </w:rPr>
            </w:pPr>
            <w:r w:rsidRPr="005A757D">
              <w:rPr>
                <w:rFonts w:ascii="幼圆" w:eastAsia="幼圆" w:hAnsiTheme="minorEastAsia" w:hint="eastAsia"/>
                <w:b/>
                <w:bCs/>
                <w:sz w:val="22"/>
              </w:rPr>
              <w:t>工作时限</w:t>
            </w:r>
          </w:p>
        </w:tc>
        <w:tc>
          <w:tcPr>
            <w:tcW w:w="992" w:type="dxa"/>
            <w:vAlign w:val="center"/>
          </w:tcPr>
          <w:p w:rsidR="009F218F" w:rsidRPr="005A757D" w:rsidRDefault="009F218F" w:rsidP="007C4011">
            <w:pPr>
              <w:rPr>
                <w:rFonts w:ascii="幼圆" w:eastAsia="幼圆" w:hAnsiTheme="minorEastAsia"/>
                <w:b/>
                <w:bCs/>
                <w:sz w:val="22"/>
              </w:rPr>
            </w:pPr>
            <w:r w:rsidRPr="005A757D">
              <w:rPr>
                <w:rFonts w:ascii="幼圆" w:eastAsia="幼圆" w:hAnsiTheme="minorEastAsia" w:hint="eastAsia"/>
                <w:b/>
                <w:bCs/>
                <w:sz w:val="22"/>
              </w:rPr>
              <w:t>收费依据和标准</w:t>
            </w:r>
          </w:p>
        </w:tc>
        <w:tc>
          <w:tcPr>
            <w:tcW w:w="709" w:type="dxa"/>
            <w:vAlign w:val="center"/>
          </w:tcPr>
          <w:p w:rsidR="009F218F" w:rsidRPr="005A757D" w:rsidRDefault="009F218F" w:rsidP="007C4011">
            <w:pPr>
              <w:rPr>
                <w:rFonts w:ascii="幼圆" w:eastAsia="幼圆" w:hAnsiTheme="minorEastAsia"/>
                <w:b/>
                <w:bCs/>
                <w:sz w:val="22"/>
              </w:rPr>
            </w:pPr>
            <w:r w:rsidRPr="005A757D">
              <w:rPr>
                <w:rFonts w:ascii="幼圆" w:eastAsia="幼圆" w:hAnsiTheme="minorEastAsia" w:hint="eastAsia"/>
                <w:b/>
                <w:bCs/>
                <w:sz w:val="22"/>
              </w:rPr>
              <w:t>公开范围</w:t>
            </w:r>
          </w:p>
        </w:tc>
        <w:tc>
          <w:tcPr>
            <w:tcW w:w="1190" w:type="dxa"/>
            <w:vAlign w:val="center"/>
          </w:tcPr>
          <w:p w:rsidR="009F218F" w:rsidRPr="005A757D" w:rsidRDefault="009F218F" w:rsidP="007C4011">
            <w:pPr>
              <w:rPr>
                <w:rFonts w:ascii="幼圆" w:eastAsia="幼圆" w:hAnsiTheme="minorEastAsia"/>
                <w:b/>
                <w:bCs/>
                <w:sz w:val="22"/>
              </w:rPr>
            </w:pPr>
            <w:r w:rsidRPr="005A757D">
              <w:rPr>
                <w:rFonts w:ascii="幼圆" w:eastAsia="幼圆" w:hAnsiTheme="minorEastAsia" w:hint="eastAsia"/>
                <w:b/>
                <w:bCs/>
                <w:sz w:val="22"/>
              </w:rPr>
              <w:t>调整意见及理由</w:t>
            </w:r>
          </w:p>
        </w:tc>
      </w:tr>
      <w:tr w:rsidR="009F218F" w:rsidRPr="005A757D" w:rsidTr="005614B4">
        <w:tc>
          <w:tcPr>
            <w:tcW w:w="437" w:type="dxa"/>
          </w:tcPr>
          <w:p w:rsidR="009F218F" w:rsidRPr="005A757D" w:rsidRDefault="009F218F" w:rsidP="007C4011">
            <w:pPr>
              <w:rPr>
                <w:rFonts w:ascii="幼圆" w:eastAsia="幼圆" w:hAnsiTheme="minorEastAsia"/>
                <w:sz w:val="28"/>
                <w:szCs w:val="28"/>
              </w:rPr>
            </w:pPr>
          </w:p>
        </w:tc>
        <w:tc>
          <w:tcPr>
            <w:tcW w:w="664" w:type="dxa"/>
          </w:tcPr>
          <w:p w:rsidR="009F218F" w:rsidRPr="005A757D" w:rsidRDefault="009F218F" w:rsidP="007C4011">
            <w:pPr>
              <w:rPr>
                <w:rFonts w:ascii="幼圆" w:eastAsia="幼圆" w:hAnsiTheme="minorEastAsia"/>
                <w:sz w:val="28"/>
                <w:szCs w:val="28"/>
              </w:rPr>
            </w:pPr>
          </w:p>
        </w:tc>
        <w:tc>
          <w:tcPr>
            <w:tcW w:w="708" w:type="dxa"/>
          </w:tcPr>
          <w:p w:rsidR="009F218F" w:rsidRPr="005A757D" w:rsidRDefault="009F218F" w:rsidP="007C4011">
            <w:pPr>
              <w:rPr>
                <w:rFonts w:ascii="幼圆" w:eastAsia="幼圆" w:hAnsiTheme="minorEastAsia"/>
                <w:sz w:val="28"/>
                <w:szCs w:val="28"/>
              </w:rPr>
            </w:pPr>
          </w:p>
        </w:tc>
        <w:tc>
          <w:tcPr>
            <w:tcW w:w="709" w:type="dxa"/>
          </w:tcPr>
          <w:p w:rsidR="009F218F" w:rsidRPr="005A757D" w:rsidRDefault="009F218F" w:rsidP="007C4011">
            <w:pPr>
              <w:rPr>
                <w:rFonts w:ascii="幼圆" w:eastAsia="幼圆" w:hAnsiTheme="minorEastAsia"/>
                <w:sz w:val="28"/>
                <w:szCs w:val="28"/>
              </w:rPr>
            </w:pPr>
          </w:p>
        </w:tc>
        <w:tc>
          <w:tcPr>
            <w:tcW w:w="709" w:type="dxa"/>
          </w:tcPr>
          <w:p w:rsidR="009F218F" w:rsidRPr="005A757D" w:rsidRDefault="009F218F" w:rsidP="007C4011">
            <w:pPr>
              <w:rPr>
                <w:rFonts w:ascii="幼圆" w:eastAsia="幼圆" w:hAnsiTheme="minorEastAsia"/>
                <w:sz w:val="28"/>
                <w:szCs w:val="28"/>
              </w:rPr>
            </w:pPr>
          </w:p>
        </w:tc>
        <w:tc>
          <w:tcPr>
            <w:tcW w:w="992" w:type="dxa"/>
          </w:tcPr>
          <w:p w:rsidR="009F218F" w:rsidRPr="005A757D" w:rsidRDefault="009F218F" w:rsidP="007C4011">
            <w:pPr>
              <w:rPr>
                <w:rFonts w:ascii="幼圆" w:eastAsia="幼圆" w:hAnsiTheme="minorEastAsia"/>
                <w:sz w:val="28"/>
                <w:szCs w:val="28"/>
              </w:rPr>
            </w:pPr>
          </w:p>
        </w:tc>
        <w:tc>
          <w:tcPr>
            <w:tcW w:w="709" w:type="dxa"/>
          </w:tcPr>
          <w:p w:rsidR="009F218F" w:rsidRPr="005A757D" w:rsidRDefault="009F218F" w:rsidP="007C4011">
            <w:pPr>
              <w:rPr>
                <w:rFonts w:ascii="幼圆" w:eastAsia="幼圆" w:hAnsiTheme="minorEastAsia"/>
                <w:sz w:val="28"/>
                <w:szCs w:val="28"/>
              </w:rPr>
            </w:pPr>
          </w:p>
        </w:tc>
        <w:tc>
          <w:tcPr>
            <w:tcW w:w="709" w:type="dxa"/>
          </w:tcPr>
          <w:p w:rsidR="009F218F" w:rsidRPr="005A757D" w:rsidRDefault="009F218F" w:rsidP="007C4011">
            <w:pPr>
              <w:rPr>
                <w:rFonts w:ascii="幼圆" w:eastAsia="幼圆" w:hAnsiTheme="minorEastAsia"/>
                <w:sz w:val="28"/>
                <w:szCs w:val="28"/>
              </w:rPr>
            </w:pPr>
          </w:p>
        </w:tc>
        <w:tc>
          <w:tcPr>
            <w:tcW w:w="992" w:type="dxa"/>
          </w:tcPr>
          <w:p w:rsidR="009F218F" w:rsidRPr="005A757D" w:rsidRDefault="009F218F" w:rsidP="007C4011">
            <w:pPr>
              <w:rPr>
                <w:rFonts w:ascii="幼圆" w:eastAsia="幼圆" w:hAnsiTheme="minorEastAsia"/>
                <w:sz w:val="28"/>
                <w:szCs w:val="28"/>
              </w:rPr>
            </w:pPr>
          </w:p>
        </w:tc>
        <w:tc>
          <w:tcPr>
            <w:tcW w:w="709" w:type="dxa"/>
          </w:tcPr>
          <w:p w:rsidR="009F218F" w:rsidRPr="005A757D" w:rsidRDefault="009F218F" w:rsidP="007C4011">
            <w:pPr>
              <w:rPr>
                <w:rFonts w:ascii="幼圆" w:eastAsia="幼圆" w:hAnsiTheme="minorEastAsia"/>
                <w:sz w:val="28"/>
                <w:szCs w:val="28"/>
              </w:rPr>
            </w:pPr>
          </w:p>
        </w:tc>
        <w:tc>
          <w:tcPr>
            <w:tcW w:w="1190" w:type="dxa"/>
          </w:tcPr>
          <w:p w:rsidR="009F218F" w:rsidRPr="005A757D" w:rsidRDefault="009F218F" w:rsidP="007C4011">
            <w:pPr>
              <w:rPr>
                <w:rFonts w:ascii="幼圆" w:eastAsia="幼圆" w:hAnsiTheme="minorEastAsia"/>
                <w:sz w:val="28"/>
                <w:szCs w:val="28"/>
              </w:rPr>
            </w:pPr>
          </w:p>
        </w:tc>
      </w:tr>
      <w:tr w:rsidR="009F218F" w:rsidRPr="005A757D" w:rsidTr="005614B4">
        <w:tc>
          <w:tcPr>
            <w:tcW w:w="437" w:type="dxa"/>
          </w:tcPr>
          <w:p w:rsidR="009F218F" w:rsidRPr="005A757D" w:rsidRDefault="009F218F" w:rsidP="007C4011">
            <w:pPr>
              <w:rPr>
                <w:rFonts w:ascii="幼圆" w:eastAsia="幼圆" w:hAnsiTheme="minorEastAsia"/>
                <w:sz w:val="28"/>
                <w:szCs w:val="28"/>
              </w:rPr>
            </w:pPr>
          </w:p>
        </w:tc>
        <w:tc>
          <w:tcPr>
            <w:tcW w:w="664" w:type="dxa"/>
          </w:tcPr>
          <w:p w:rsidR="009F218F" w:rsidRPr="005A757D" w:rsidRDefault="009F218F" w:rsidP="007C4011">
            <w:pPr>
              <w:rPr>
                <w:rFonts w:ascii="幼圆" w:eastAsia="幼圆" w:hAnsiTheme="minorEastAsia"/>
                <w:sz w:val="28"/>
                <w:szCs w:val="28"/>
              </w:rPr>
            </w:pPr>
          </w:p>
        </w:tc>
        <w:tc>
          <w:tcPr>
            <w:tcW w:w="708" w:type="dxa"/>
          </w:tcPr>
          <w:p w:rsidR="009F218F" w:rsidRPr="005A757D" w:rsidRDefault="009F218F" w:rsidP="007C4011">
            <w:pPr>
              <w:rPr>
                <w:rFonts w:ascii="幼圆" w:eastAsia="幼圆" w:hAnsiTheme="minorEastAsia"/>
                <w:sz w:val="28"/>
                <w:szCs w:val="28"/>
              </w:rPr>
            </w:pPr>
          </w:p>
        </w:tc>
        <w:tc>
          <w:tcPr>
            <w:tcW w:w="709" w:type="dxa"/>
          </w:tcPr>
          <w:p w:rsidR="009F218F" w:rsidRPr="005A757D" w:rsidRDefault="009F218F" w:rsidP="007C4011">
            <w:pPr>
              <w:rPr>
                <w:rFonts w:ascii="幼圆" w:eastAsia="幼圆" w:hAnsiTheme="minorEastAsia"/>
                <w:sz w:val="28"/>
                <w:szCs w:val="28"/>
              </w:rPr>
            </w:pPr>
          </w:p>
        </w:tc>
        <w:tc>
          <w:tcPr>
            <w:tcW w:w="709" w:type="dxa"/>
          </w:tcPr>
          <w:p w:rsidR="009F218F" w:rsidRPr="005A757D" w:rsidRDefault="009F218F" w:rsidP="007C4011">
            <w:pPr>
              <w:rPr>
                <w:rFonts w:ascii="幼圆" w:eastAsia="幼圆" w:hAnsiTheme="minorEastAsia"/>
                <w:sz w:val="28"/>
                <w:szCs w:val="28"/>
              </w:rPr>
            </w:pPr>
          </w:p>
        </w:tc>
        <w:tc>
          <w:tcPr>
            <w:tcW w:w="992" w:type="dxa"/>
          </w:tcPr>
          <w:p w:rsidR="009F218F" w:rsidRPr="005A757D" w:rsidRDefault="009F218F" w:rsidP="007C4011">
            <w:pPr>
              <w:rPr>
                <w:rFonts w:ascii="幼圆" w:eastAsia="幼圆" w:hAnsiTheme="minorEastAsia"/>
                <w:sz w:val="28"/>
                <w:szCs w:val="28"/>
              </w:rPr>
            </w:pPr>
          </w:p>
        </w:tc>
        <w:tc>
          <w:tcPr>
            <w:tcW w:w="709" w:type="dxa"/>
          </w:tcPr>
          <w:p w:rsidR="009F218F" w:rsidRPr="005A757D" w:rsidRDefault="009F218F" w:rsidP="007C4011">
            <w:pPr>
              <w:rPr>
                <w:rFonts w:ascii="幼圆" w:eastAsia="幼圆" w:hAnsiTheme="minorEastAsia"/>
                <w:sz w:val="28"/>
                <w:szCs w:val="28"/>
              </w:rPr>
            </w:pPr>
          </w:p>
        </w:tc>
        <w:tc>
          <w:tcPr>
            <w:tcW w:w="709" w:type="dxa"/>
          </w:tcPr>
          <w:p w:rsidR="009F218F" w:rsidRPr="005A757D" w:rsidRDefault="009F218F" w:rsidP="007C4011">
            <w:pPr>
              <w:rPr>
                <w:rFonts w:ascii="幼圆" w:eastAsia="幼圆" w:hAnsiTheme="minorEastAsia"/>
                <w:sz w:val="28"/>
                <w:szCs w:val="28"/>
              </w:rPr>
            </w:pPr>
          </w:p>
        </w:tc>
        <w:tc>
          <w:tcPr>
            <w:tcW w:w="992" w:type="dxa"/>
          </w:tcPr>
          <w:p w:rsidR="009F218F" w:rsidRPr="005A757D" w:rsidRDefault="009F218F" w:rsidP="007C4011">
            <w:pPr>
              <w:rPr>
                <w:rFonts w:ascii="幼圆" w:eastAsia="幼圆" w:hAnsiTheme="minorEastAsia"/>
                <w:sz w:val="28"/>
                <w:szCs w:val="28"/>
              </w:rPr>
            </w:pPr>
          </w:p>
        </w:tc>
        <w:tc>
          <w:tcPr>
            <w:tcW w:w="709" w:type="dxa"/>
          </w:tcPr>
          <w:p w:rsidR="009F218F" w:rsidRPr="005A757D" w:rsidRDefault="009F218F" w:rsidP="007C4011">
            <w:pPr>
              <w:rPr>
                <w:rFonts w:ascii="幼圆" w:eastAsia="幼圆" w:hAnsiTheme="minorEastAsia"/>
                <w:sz w:val="28"/>
                <w:szCs w:val="28"/>
              </w:rPr>
            </w:pPr>
          </w:p>
        </w:tc>
        <w:tc>
          <w:tcPr>
            <w:tcW w:w="1190" w:type="dxa"/>
          </w:tcPr>
          <w:p w:rsidR="009F218F" w:rsidRPr="005A757D" w:rsidRDefault="009F218F" w:rsidP="007C4011">
            <w:pPr>
              <w:rPr>
                <w:rFonts w:ascii="幼圆" w:eastAsia="幼圆" w:hAnsiTheme="minorEastAsia"/>
                <w:sz w:val="28"/>
                <w:szCs w:val="28"/>
              </w:rPr>
            </w:pPr>
          </w:p>
        </w:tc>
      </w:tr>
      <w:tr w:rsidR="009F218F" w:rsidRPr="005A757D" w:rsidTr="005614B4">
        <w:tc>
          <w:tcPr>
            <w:tcW w:w="437" w:type="dxa"/>
          </w:tcPr>
          <w:p w:rsidR="009F218F" w:rsidRPr="005A757D" w:rsidRDefault="009F218F" w:rsidP="007C4011">
            <w:pPr>
              <w:rPr>
                <w:rFonts w:ascii="幼圆" w:eastAsia="幼圆" w:hAnsiTheme="minorEastAsia"/>
                <w:sz w:val="28"/>
                <w:szCs w:val="28"/>
              </w:rPr>
            </w:pPr>
          </w:p>
        </w:tc>
        <w:tc>
          <w:tcPr>
            <w:tcW w:w="664" w:type="dxa"/>
          </w:tcPr>
          <w:p w:rsidR="009F218F" w:rsidRPr="005A757D" w:rsidRDefault="009F218F" w:rsidP="007C4011">
            <w:pPr>
              <w:rPr>
                <w:rFonts w:ascii="幼圆" w:eastAsia="幼圆" w:hAnsiTheme="minorEastAsia"/>
                <w:sz w:val="28"/>
                <w:szCs w:val="28"/>
              </w:rPr>
            </w:pPr>
          </w:p>
        </w:tc>
        <w:tc>
          <w:tcPr>
            <w:tcW w:w="708" w:type="dxa"/>
          </w:tcPr>
          <w:p w:rsidR="009F218F" w:rsidRPr="005A757D" w:rsidRDefault="009F218F" w:rsidP="007C4011">
            <w:pPr>
              <w:rPr>
                <w:rFonts w:ascii="幼圆" w:eastAsia="幼圆" w:hAnsiTheme="minorEastAsia"/>
                <w:sz w:val="28"/>
                <w:szCs w:val="28"/>
              </w:rPr>
            </w:pPr>
          </w:p>
        </w:tc>
        <w:tc>
          <w:tcPr>
            <w:tcW w:w="709" w:type="dxa"/>
          </w:tcPr>
          <w:p w:rsidR="009F218F" w:rsidRPr="005A757D" w:rsidRDefault="009F218F" w:rsidP="007C4011">
            <w:pPr>
              <w:rPr>
                <w:rFonts w:ascii="幼圆" w:eastAsia="幼圆" w:hAnsiTheme="minorEastAsia"/>
                <w:sz w:val="28"/>
                <w:szCs w:val="28"/>
              </w:rPr>
            </w:pPr>
          </w:p>
        </w:tc>
        <w:tc>
          <w:tcPr>
            <w:tcW w:w="709" w:type="dxa"/>
          </w:tcPr>
          <w:p w:rsidR="009F218F" w:rsidRPr="005A757D" w:rsidRDefault="009F218F" w:rsidP="007C4011">
            <w:pPr>
              <w:rPr>
                <w:rFonts w:ascii="幼圆" w:eastAsia="幼圆" w:hAnsiTheme="minorEastAsia"/>
                <w:sz w:val="28"/>
                <w:szCs w:val="28"/>
              </w:rPr>
            </w:pPr>
          </w:p>
        </w:tc>
        <w:tc>
          <w:tcPr>
            <w:tcW w:w="992" w:type="dxa"/>
          </w:tcPr>
          <w:p w:rsidR="009F218F" w:rsidRPr="005A757D" w:rsidRDefault="009F218F" w:rsidP="007C4011">
            <w:pPr>
              <w:rPr>
                <w:rFonts w:ascii="幼圆" w:eastAsia="幼圆" w:hAnsiTheme="minorEastAsia"/>
                <w:sz w:val="28"/>
                <w:szCs w:val="28"/>
              </w:rPr>
            </w:pPr>
          </w:p>
        </w:tc>
        <w:tc>
          <w:tcPr>
            <w:tcW w:w="709" w:type="dxa"/>
          </w:tcPr>
          <w:p w:rsidR="009F218F" w:rsidRPr="005A757D" w:rsidRDefault="009F218F" w:rsidP="007C4011">
            <w:pPr>
              <w:rPr>
                <w:rFonts w:ascii="幼圆" w:eastAsia="幼圆" w:hAnsiTheme="minorEastAsia"/>
                <w:sz w:val="28"/>
                <w:szCs w:val="28"/>
              </w:rPr>
            </w:pPr>
          </w:p>
        </w:tc>
        <w:tc>
          <w:tcPr>
            <w:tcW w:w="709" w:type="dxa"/>
          </w:tcPr>
          <w:p w:rsidR="009F218F" w:rsidRPr="005A757D" w:rsidRDefault="009F218F" w:rsidP="007C4011">
            <w:pPr>
              <w:rPr>
                <w:rFonts w:ascii="幼圆" w:eastAsia="幼圆" w:hAnsiTheme="minorEastAsia"/>
                <w:sz w:val="28"/>
                <w:szCs w:val="28"/>
              </w:rPr>
            </w:pPr>
          </w:p>
        </w:tc>
        <w:tc>
          <w:tcPr>
            <w:tcW w:w="992" w:type="dxa"/>
          </w:tcPr>
          <w:p w:rsidR="009F218F" w:rsidRPr="005A757D" w:rsidRDefault="009F218F" w:rsidP="007C4011">
            <w:pPr>
              <w:rPr>
                <w:rFonts w:ascii="幼圆" w:eastAsia="幼圆" w:hAnsiTheme="minorEastAsia"/>
                <w:sz w:val="28"/>
                <w:szCs w:val="28"/>
              </w:rPr>
            </w:pPr>
          </w:p>
        </w:tc>
        <w:tc>
          <w:tcPr>
            <w:tcW w:w="709" w:type="dxa"/>
          </w:tcPr>
          <w:p w:rsidR="009F218F" w:rsidRPr="005A757D" w:rsidRDefault="009F218F" w:rsidP="007C4011">
            <w:pPr>
              <w:rPr>
                <w:rFonts w:ascii="幼圆" w:eastAsia="幼圆" w:hAnsiTheme="minorEastAsia"/>
                <w:sz w:val="28"/>
                <w:szCs w:val="28"/>
              </w:rPr>
            </w:pPr>
          </w:p>
        </w:tc>
        <w:tc>
          <w:tcPr>
            <w:tcW w:w="1190" w:type="dxa"/>
          </w:tcPr>
          <w:p w:rsidR="009F218F" w:rsidRPr="005A757D" w:rsidRDefault="009F218F" w:rsidP="007C4011">
            <w:pPr>
              <w:rPr>
                <w:rFonts w:ascii="幼圆" w:eastAsia="幼圆" w:hAnsiTheme="minorEastAsia"/>
                <w:sz w:val="28"/>
                <w:szCs w:val="28"/>
              </w:rPr>
            </w:pPr>
          </w:p>
        </w:tc>
      </w:tr>
      <w:tr w:rsidR="009F218F" w:rsidRPr="005A757D" w:rsidTr="005614B4">
        <w:tc>
          <w:tcPr>
            <w:tcW w:w="437" w:type="dxa"/>
          </w:tcPr>
          <w:p w:rsidR="009F218F" w:rsidRPr="005A757D" w:rsidRDefault="009F218F" w:rsidP="007C4011">
            <w:pPr>
              <w:rPr>
                <w:rFonts w:ascii="幼圆" w:eastAsia="幼圆" w:hAnsiTheme="minorEastAsia"/>
                <w:sz w:val="28"/>
                <w:szCs w:val="28"/>
              </w:rPr>
            </w:pPr>
          </w:p>
        </w:tc>
        <w:tc>
          <w:tcPr>
            <w:tcW w:w="664" w:type="dxa"/>
          </w:tcPr>
          <w:p w:rsidR="009F218F" w:rsidRPr="005A757D" w:rsidRDefault="009F218F" w:rsidP="007C4011">
            <w:pPr>
              <w:rPr>
                <w:rFonts w:ascii="幼圆" w:eastAsia="幼圆" w:hAnsiTheme="minorEastAsia"/>
                <w:sz w:val="28"/>
                <w:szCs w:val="28"/>
              </w:rPr>
            </w:pPr>
          </w:p>
        </w:tc>
        <w:tc>
          <w:tcPr>
            <w:tcW w:w="708" w:type="dxa"/>
          </w:tcPr>
          <w:p w:rsidR="009F218F" w:rsidRPr="005A757D" w:rsidRDefault="009F218F" w:rsidP="007C4011">
            <w:pPr>
              <w:rPr>
                <w:rFonts w:ascii="幼圆" w:eastAsia="幼圆" w:hAnsiTheme="minorEastAsia"/>
                <w:sz w:val="28"/>
                <w:szCs w:val="28"/>
              </w:rPr>
            </w:pPr>
          </w:p>
        </w:tc>
        <w:tc>
          <w:tcPr>
            <w:tcW w:w="709" w:type="dxa"/>
          </w:tcPr>
          <w:p w:rsidR="009F218F" w:rsidRPr="005A757D" w:rsidRDefault="009F218F" w:rsidP="007C4011">
            <w:pPr>
              <w:rPr>
                <w:rFonts w:ascii="幼圆" w:eastAsia="幼圆" w:hAnsiTheme="minorEastAsia"/>
                <w:sz w:val="28"/>
                <w:szCs w:val="28"/>
              </w:rPr>
            </w:pPr>
          </w:p>
        </w:tc>
        <w:tc>
          <w:tcPr>
            <w:tcW w:w="709" w:type="dxa"/>
          </w:tcPr>
          <w:p w:rsidR="009F218F" w:rsidRPr="005A757D" w:rsidRDefault="009F218F" w:rsidP="007C4011">
            <w:pPr>
              <w:rPr>
                <w:rFonts w:ascii="幼圆" w:eastAsia="幼圆" w:hAnsiTheme="minorEastAsia"/>
                <w:sz w:val="28"/>
                <w:szCs w:val="28"/>
              </w:rPr>
            </w:pPr>
          </w:p>
        </w:tc>
        <w:tc>
          <w:tcPr>
            <w:tcW w:w="992" w:type="dxa"/>
          </w:tcPr>
          <w:p w:rsidR="009F218F" w:rsidRPr="005A757D" w:rsidRDefault="009F218F" w:rsidP="007C4011">
            <w:pPr>
              <w:rPr>
                <w:rFonts w:ascii="幼圆" w:eastAsia="幼圆" w:hAnsiTheme="minorEastAsia"/>
                <w:sz w:val="28"/>
                <w:szCs w:val="28"/>
              </w:rPr>
            </w:pPr>
          </w:p>
        </w:tc>
        <w:tc>
          <w:tcPr>
            <w:tcW w:w="709" w:type="dxa"/>
          </w:tcPr>
          <w:p w:rsidR="009F218F" w:rsidRPr="005A757D" w:rsidRDefault="009F218F" w:rsidP="007C4011">
            <w:pPr>
              <w:rPr>
                <w:rFonts w:ascii="幼圆" w:eastAsia="幼圆" w:hAnsiTheme="minorEastAsia"/>
                <w:sz w:val="28"/>
                <w:szCs w:val="28"/>
              </w:rPr>
            </w:pPr>
          </w:p>
        </w:tc>
        <w:tc>
          <w:tcPr>
            <w:tcW w:w="709" w:type="dxa"/>
          </w:tcPr>
          <w:p w:rsidR="009F218F" w:rsidRPr="005A757D" w:rsidRDefault="009F218F" w:rsidP="007C4011">
            <w:pPr>
              <w:rPr>
                <w:rFonts w:ascii="幼圆" w:eastAsia="幼圆" w:hAnsiTheme="minorEastAsia"/>
                <w:sz w:val="28"/>
                <w:szCs w:val="28"/>
              </w:rPr>
            </w:pPr>
          </w:p>
        </w:tc>
        <w:tc>
          <w:tcPr>
            <w:tcW w:w="992" w:type="dxa"/>
          </w:tcPr>
          <w:p w:rsidR="009F218F" w:rsidRPr="005A757D" w:rsidRDefault="009F218F" w:rsidP="007C4011">
            <w:pPr>
              <w:rPr>
                <w:rFonts w:ascii="幼圆" w:eastAsia="幼圆" w:hAnsiTheme="minorEastAsia"/>
                <w:sz w:val="28"/>
                <w:szCs w:val="28"/>
              </w:rPr>
            </w:pPr>
          </w:p>
        </w:tc>
        <w:tc>
          <w:tcPr>
            <w:tcW w:w="709" w:type="dxa"/>
          </w:tcPr>
          <w:p w:rsidR="009F218F" w:rsidRPr="005A757D" w:rsidRDefault="009F218F" w:rsidP="007C4011">
            <w:pPr>
              <w:rPr>
                <w:rFonts w:ascii="幼圆" w:eastAsia="幼圆" w:hAnsiTheme="minorEastAsia"/>
                <w:sz w:val="28"/>
                <w:szCs w:val="28"/>
              </w:rPr>
            </w:pPr>
          </w:p>
        </w:tc>
        <w:tc>
          <w:tcPr>
            <w:tcW w:w="1190" w:type="dxa"/>
          </w:tcPr>
          <w:p w:rsidR="009F218F" w:rsidRPr="005A757D" w:rsidRDefault="009F218F" w:rsidP="007C4011">
            <w:pPr>
              <w:rPr>
                <w:rFonts w:ascii="幼圆" w:eastAsia="幼圆" w:hAnsiTheme="minorEastAsia"/>
                <w:sz w:val="28"/>
                <w:szCs w:val="28"/>
              </w:rPr>
            </w:pPr>
          </w:p>
        </w:tc>
      </w:tr>
      <w:tr w:rsidR="009F218F" w:rsidRPr="005A757D" w:rsidTr="005614B4">
        <w:tc>
          <w:tcPr>
            <w:tcW w:w="437" w:type="dxa"/>
          </w:tcPr>
          <w:p w:rsidR="009F218F" w:rsidRPr="005A757D" w:rsidRDefault="009F218F" w:rsidP="007C4011">
            <w:pPr>
              <w:rPr>
                <w:rFonts w:ascii="幼圆" w:eastAsia="幼圆" w:hAnsiTheme="minorEastAsia"/>
                <w:sz w:val="28"/>
                <w:szCs w:val="28"/>
              </w:rPr>
            </w:pPr>
          </w:p>
        </w:tc>
        <w:tc>
          <w:tcPr>
            <w:tcW w:w="664" w:type="dxa"/>
          </w:tcPr>
          <w:p w:rsidR="009F218F" w:rsidRPr="005A757D" w:rsidRDefault="009F218F" w:rsidP="007C4011">
            <w:pPr>
              <w:rPr>
                <w:rFonts w:ascii="幼圆" w:eastAsia="幼圆" w:hAnsiTheme="minorEastAsia"/>
                <w:sz w:val="28"/>
                <w:szCs w:val="28"/>
              </w:rPr>
            </w:pPr>
          </w:p>
        </w:tc>
        <w:tc>
          <w:tcPr>
            <w:tcW w:w="708" w:type="dxa"/>
          </w:tcPr>
          <w:p w:rsidR="009F218F" w:rsidRPr="005A757D" w:rsidRDefault="009F218F" w:rsidP="007C4011">
            <w:pPr>
              <w:rPr>
                <w:rFonts w:ascii="幼圆" w:eastAsia="幼圆" w:hAnsiTheme="minorEastAsia"/>
                <w:sz w:val="28"/>
                <w:szCs w:val="28"/>
              </w:rPr>
            </w:pPr>
          </w:p>
        </w:tc>
        <w:tc>
          <w:tcPr>
            <w:tcW w:w="709" w:type="dxa"/>
          </w:tcPr>
          <w:p w:rsidR="009F218F" w:rsidRPr="005A757D" w:rsidRDefault="009F218F" w:rsidP="007C4011">
            <w:pPr>
              <w:rPr>
                <w:rFonts w:ascii="幼圆" w:eastAsia="幼圆" w:hAnsiTheme="minorEastAsia"/>
                <w:sz w:val="28"/>
                <w:szCs w:val="28"/>
              </w:rPr>
            </w:pPr>
          </w:p>
        </w:tc>
        <w:tc>
          <w:tcPr>
            <w:tcW w:w="709" w:type="dxa"/>
          </w:tcPr>
          <w:p w:rsidR="009F218F" w:rsidRPr="005A757D" w:rsidRDefault="009F218F" w:rsidP="007C4011">
            <w:pPr>
              <w:rPr>
                <w:rFonts w:ascii="幼圆" w:eastAsia="幼圆" w:hAnsiTheme="minorEastAsia"/>
                <w:sz w:val="28"/>
                <w:szCs w:val="28"/>
              </w:rPr>
            </w:pPr>
          </w:p>
        </w:tc>
        <w:tc>
          <w:tcPr>
            <w:tcW w:w="992" w:type="dxa"/>
          </w:tcPr>
          <w:p w:rsidR="009F218F" w:rsidRPr="005A757D" w:rsidRDefault="009F218F" w:rsidP="007C4011">
            <w:pPr>
              <w:rPr>
                <w:rFonts w:ascii="幼圆" w:eastAsia="幼圆" w:hAnsiTheme="minorEastAsia"/>
                <w:sz w:val="28"/>
                <w:szCs w:val="28"/>
              </w:rPr>
            </w:pPr>
          </w:p>
        </w:tc>
        <w:tc>
          <w:tcPr>
            <w:tcW w:w="709" w:type="dxa"/>
          </w:tcPr>
          <w:p w:rsidR="009F218F" w:rsidRPr="005A757D" w:rsidRDefault="009F218F" w:rsidP="007C4011">
            <w:pPr>
              <w:rPr>
                <w:rFonts w:ascii="幼圆" w:eastAsia="幼圆" w:hAnsiTheme="minorEastAsia"/>
                <w:sz w:val="28"/>
                <w:szCs w:val="28"/>
              </w:rPr>
            </w:pPr>
          </w:p>
        </w:tc>
        <w:tc>
          <w:tcPr>
            <w:tcW w:w="709" w:type="dxa"/>
          </w:tcPr>
          <w:p w:rsidR="009F218F" w:rsidRPr="005A757D" w:rsidRDefault="009F218F" w:rsidP="007C4011">
            <w:pPr>
              <w:rPr>
                <w:rFonts w:ascii="幼圆" w:eastAsia="幼圆" w:hAnsiTheme="minorEastAsia"/>
                <w:sz w:val="28"/>
                <w:szCs w:val="28"/>
              </w:rPr>
            </w:pPr>
          </w:p>
        </w:tc>
        <w:tc>
          <w:tcPr>
            <w:tcW w:w="992" w:type="dxa"/>
          </w:tcPr>
          <w:p w:rsidR="009F218F" w:rsidRPr="005A757D" w:rsidRDefault="009F218F" w:rsidP="007C4011">
            <w:pPr>
              <w:rPr>
                <w:rFonts w:ascii="幼圆" w:eastAsia="幼圆" w:hAnsiTheme="minorEastAsia"/>
                <w:sz w:val="28"/>
                <w:szCs w:val="28"/>
              </w:rPr>
            </w:pPr>
          </w:p>
        </w:tc>
        <w:tc>
          <w:tcPr>
            <w:tcW w:w="709" w:type="dxa"/>
          </w:tcPr>
          <w:p w:rsidR="009F218F" w:rsidRPr="005A757D" w:rsidRDefault="009F218F" w:rsidP="007C4011">
            <w:pPr>
              <w:rPr>
                <w:rFonts w:ascii="幼圆" w:eastAsia="幼圆" w:hAnsiTheme="minorEastAsia"/>
                <w:sz w:val="28"/>
                <w:szCs w:val="28"/>
              </w:rPr>
            </w:pPr>
          </w:p>
        </w:tc>
        <w:tc>
          <w:tcPr>
            <w:tcW w:w="1190" w:type="dxa"/>
          </w:tcPr>
          <w:p w:rsidR="009F218F" w:rsidRPr="005A757D" w:rsidRDefault="009F218F" w:rsidP="007C4011">
            <w:pPr>
              <w:rPr>
                <w:rFonts w:ascii="幼圆" w:eastAsia="幼圆" w:hAnsiTheme="minorEastAsia"/>
                <w:sz w:val="28"/>
                <w:szCs w:val="28"/>
              </w:rPr>
            </w:pPr>
          </w:p>
        </w:tc>
      </w:tr>
      <w:tr w:rsidR="009F218F" w:rsidRPr="005A757D" w:rsidTr="005614B4">
        <w:tc>
          <w:tcPr>
            <w:tcW w:w="437" w:type="dxa"/>
          </w:tcPr>
          <w:p w:rsidR="009F218F" w:rsidRPr="005A757D" w:rsidRDefault="009F218F" w:rsidP="007C4011">
            <w:pPr>
              <w:rPr>
                <w:rFonts w:ascii="幼圆" w:eastAsia="幼圆" w:hAnsiTheme="minorEastAsia"/>
                <w:sz w:val="28"/>
                <w:szCs w:val="28"/>
              </w:rPr>
            </w:pPr>
          </w:p>
        </w:tc>
        <w:tc>
          <w:tcPr>
            <w:tcW w:w="664" w:type="dxa"/>
          </w:tcPr>
          <w:p w:rsidR="009F218F" w:rsidRPr="005A757D" w:rsidRDefault="009F218F" w:rsidP="007C4011">
            <w:pPr>
              <w:rPr>
                <w:rFonts w:ascii="幼圆" w:eastAsia="幼圆" w:hAnsiTheme="minorEastAsia"/>
                <w:sz w:val="28"/>
                <w:szCs w:val="28"/>
              </w:rPr>
            </w:pPr>
          </w:p>
        </w:tc>
        <w:tc>
          <w:tcPr>
            <w:tcW w:w="708" w:type="dxa"/>
          </w:tcPr>
          <w:p w:rsidR="009F218F" w:rsidRPr="005A757D" w:rsidRDefault="009F218F" w:rsidP="007C4011">
            <w:pPr>
              <w:rPr>
                <w:rFonts w:ascii="幼圆" w:eastAsia="幼圆" w:hAnsiTheme="minorEastAsia"/>
                <w:sz w:val="28"/>
                <w:szCs w:val="28"/>
              </w:rPr>
            </w:pPr>
          </w:p>
        </w:tc>
        <w:tc>
          <w:tcPr>
            <w:tcW w:w="709" w:type="dxa"/>
          </w:tcPr>
          <w:p w:rsidR="009F218F" w:rsidRPr="005A757D" w:rsidRDefault="009F218F" w:rsidP="007C4011">
            <w:pPr>
              <w:rPr>
                <w:rFonts w:ascii="幼圆" w:eastAsia="幼圆" w:hAnsiTheme="minorEastAsia"/>
                <w:sz w:val="28"/>
                <w:szCs w:val="28"/>
              </w:rPr>
            </w:pPr>
          </w:p>
        </w:tc>
        <w:tc>
          <w:tcPr>
            <w:tcW w:w="709" w:type="dxa"/>
          </w:tcPr>
          <w:p w:rsidR="009F218F" w:rsidRPr="005A757D" w:rsidRDefault="009F218F" w:rsidP="007C4011">
            <w:pPr>
              <w:rPr>
                <w:rFonts w:ascii="幼圆" w:eastAsia="幼圆" w:hAnsiTheme="minorEastAsia"/>
                <w:sz w:val="28"/>
                <w:szCs w:val="28"/>
              </w:rPr>
            </w:pPr>
          </w:p>
        </w:tc>
        <w:tc>
          <w:tcPr>
            <w:tcW w:w="992" w:type="dxa"/>
          </w:tcPr>
          <w:p w:rsidR="009F218F" w:rsidRPr="005A757D" w:rsidRDefault="009F218F" w:rsidP="007C4011">
            <w:pPr>
              <w:rPr>
                <w:rFonts w:ascii="幼圆" w:eastAsia="幼圆" w:hAnsiTheme="minorEastAsia"/>
                <w:sz w:val="28"/>
                <w:szCs w:val="28"/>
              </w:rPr>
            </w:pPr>
          </w:p>
        </w:tc>
        <w:tc>
          <w:tcPr>
            <w:tcW w:w="709" w:type="dxa"/>
          </w:tcPr>
          <w:p w:rsidR="009F218F" w:rsidRPr="005A757D" w:rsidRDefault="009F218F" w:rsidP="007C4011">
            <w:pPr>
              <w:rPr>
                <w:rFonts w:ascii="幼圆" w:eastAsia="幼圆" w:hAnsiTheme="minorEastAsia"/>
                <w:sz w:val="28"/>
                <w:szCs w:val="28"/>
              </w:rPr>
            </w:pPr>
          </w:p>
        </w:tc>
        <w:tc>
          <w:tcPr>
            <w:tcW w:w="709" w:type="dxa"/>
          </w:tcPr>
          <w:p w:rsidR="009F218F" w:rsidRPr="005A757D" w:rsidRDefault="009F218F" w:rsidP="007C4011">
            <w:pPr>
              <w:rPr>
                <w:rFonts w:ascii="幼圆" w:eastAsia="幼圆" w:hAnsiTheme="minorEastAsia"/>
                <w:sz w:val="28"/>
                <w:szCs w:val="28"/>
              </w:rPr>
            </w:pPr>
          </w:p>
        </w:tc>
        <w:tc>
          <w:tcPr>
            <w:tcW w:w="992" w:type="dxa"/>
          </w:tcPr>
          <w:p w:rsidR="009F218F" w:rsidRPr="005A757D" w:rsidRDefault="009F218F" w:rsidP="007C4011">
            <w:pPr>
              <w:rPr>
                <w:rFonts w:ascii="幼圆" w:eastAsia="幼圆" w:hAnsiTheme="minorEastAsia"/>
                <w:sz w:val="28"/>
                <w:szCs w:val="28"/>
              </w:rPr>
            </w:pPr>
          </w:p>
        </w:tc>
        <w:tc>
          <w:tcPr>
            <w:tcW w:w="709" w:type="dxa"/>
          </w:tcPr>
          <w:p w:rsidR="009F218F" w:rsidRPr="005A757D" w:rsidRDefault="009F218F" w:rsidP="007C4011">
            <w:pPr>
              <w:rPr>
                <w:rFonts w:ascii="幼圆" w:eastAsia="幼圆" w:hAnsiTheme="minorEastAsia"/>
                <w:sz w:val="28"/>
                <w:szCs w:val="28"/>
              </w:rPr>
            </w:pPr>
          </w:p>
        </w:tc>
        <w:tc>
          <w:tcPr>
            <w:tcW w:w="1190" w:type="dxa"/>
          </w:tcPr>
          <w:p w:rsidR="009F218F" w:rsidRPr="005A757D" w:rsidRDefault="009F218F" w:rsidP="007C4011">
            <w:pPr>
              <w:rPr>
                <w:rFonts w:ascii="幼圆" w:eastAsia="幼圆" w:hAnsiTheme="minorEastAsia"/>
                <w:sz w:val="28"/>
                <w:szCs w:val="28"/>
              </w:rPr>
            </w:pPr>
          </w:p>
        </w:tc>
      </w:tr>
      <w:tr w:rsidR="009F218F" w:rsidRPr="005A757D" w:rsidTr="005614B4">
        <w:tc>
          <w:tcPr>
            <w:tcW w:w="437" w:type="dxa"/>
          </w:tcPr>
          <w:p w:rsidR="009F218F" w:rsidRPr="005A757D" w:rsidRDefault="009F218F" w:rsidP="007C4011">
            <w:pPr>
              <w:rPr>
                <w:rFonts w:ascii="幼圆" w:eastAsia="幼圆" w:hAnsiTheme="minorEastAsia"/>
                <w:sz w:val="28"/>
                <w:szCs w:val="28"/>
              </w:rPr>
            </w:pPr>
          </w:p>
        </w:tc>
        <w:tc>
          <w:tcPr>
            <w:tcW w:w="664" w:type="dxa"/>
          </w:tcPr>
          <w:p w:rsidR="009F218F" w:rsidRPr="005A757D" w:rsidRDefault="009F218F" w:rsidP="007C4011">
            <w:pPr>
              <w:rPr>
                <w:rFonts w:ascii="幼圆" w:eastAsia="幼圆" w:hAnsiTheme="minorEastAsia"/>
                <w:sz w:val="28"/>
                <w:szCs w:val="28"/>
              </w:rPr>
            </w:pPr>
          </w:p>
        </w:tc>
        <w:tc>
          <w:tcPr>
            <w:tcW w:w="708" w:type="dxa"/>
          </w:tcPr>
          <w:p w:rsidR="009F218F" w:rsidRPr="005A757D" w:rsidRDefault="009F218F" w:rsidP="007C4011">
            <w:pPr>
              <w:rPr>
                <w:rFonts w:ascii="幼圆" w:eastAsia="幼圆" w:hAnsiTheme="minorEastAsia"/>
                <w:sz w:val="28"/>
                <w:szCs w:val="28"/>
              </w:rPr>
            </w:pPr>
          </w:p>
        </w:tc>
        <w:tc>
          <w:tcPr>
            <w:tcW w:w="709" w:type="dxa"/>
          </w:tcPr>
          <w:p w:rsidR="009F218F" w:rsidRPr="005A757D" w:rsidRDefault="009F218F" w:rsidP="007C4011">
            <w:pPr>
              <w:rPr>
                <w:rFonts w:ascii="幼圆" w:eastAsia="幼圆" w:hAnsiTheme="minorEastAsia"/>
                <w:sz w:val="28"/>
                <w:szCs w:val="28"/>
              </w:rPr>
            </w:pPr>
          </w:p>
        </w:tc>
        <w:tc>
          <w:tcPr>
            <w:tcW w:w="709" w:type="dxa"/>
          </w:tcPr>
          <w:p w:rsidR="009F218F" w:rsidRPr="005A757D" w:rsidRDefault="009F218F" w:rsidP="007C4011">
            <w:pPr>
              <w:rPr>
                <w:rFonts w:ascii="幼圆" w:eastAsia="幼圆" w:hAnsiTheme="minorEastAsia"/>
                <w:sz w:val="28"/>
                <w:szCs w:val="28"/>
              </w:rPr>
            </w:pPr>
          </w:p>
        </w:tc>
        <w:tc>
          <w:tcPr>
            <w:tcW w:w="992" w:type="dxa"/>
          </w:tcPr>
          <w:p w:rsidR="009F218F" w:rsidRPr="005A757D" w:rsidRDefault="009F218F" w:rsidP="007C4011">
            <w:pPr>
              <w:rPr>
                <w:rFonts w:ascii="幼圆" w:eastAsia="幼圆" w:hAnsiTheme="minorEastAsia"/>
                <w:sz w:val="28"/>
                <w:szCs w:val="28"/>
              </w:rPr>
            </w:pPr>
          </w:p>
        </w:tc>
        <w:tc>
          <w:tcPr>
            <w:tcW w:w="709" w:type="dxa"/>
          </w:tcPr>
          <w:p w:rsidR="009F218F" w:rsidRPr="005A757D" w:rsidRDefault="009F218F" w:rsidP="007C4011">
            <w:pPr>
              <w:rPr>
                <w:rFonts w:ascii="幼圆" w:eastAsia="幼圆" w:hAnsiTheme="minorEastAsia"/>
                <w:sz w:val="28"/>
                <w:szCs w:val="28"/>
              </w:rPr>
            </w:pPr>
          </w:p>
        </w:tc>
        <w:tc>
          <w:tcPr>
            <w:tcW w:w="709" w:type="dxa"/>
          </w:tcPr>
          <w:p w:rsidR="009F218F" w:rsidRPr="005A757D" w:rsidRDefault="009F218F" w:rsidP="007C4011">
            <w:pPr>
              <w:rPr>
                <w:rFonts w:ascii="幼圆" w:eastAsia="幼圆" w:hAnsiTheme="minorEastAsia"/>
                <w:sz w:val="28"/>
                <w:szCs w:val="28"/>
              </w:rPr>
            </w:pPr>
          </w:p>
        </w:tc>
        <w:tc>
          <w:tcPr>
            <w:tcW w:w="992" w:type="dxa"/>
          </w:tcPr>
          <w:p w:rsidR="009F218F" w:rsidRPr="005A757D" w:rsidRDefault="009F218F" w:rsidP="007C4011">
            <w:pPr>
              <w:rPr>
                <w:rFonts w:ascii="幼圆" w:eastAsia="幼圆" w:hAnsiTheme="minorEastAsia"/>
                <w:sz w:val="28"/>
                <w:szCs w:val="28"/>
              </w:rPr>
            </w:pPr>
          </w:p>
        </w:tc>
        <w:tc>
          <w:tcPr>
            <w:tcW w:w="709" w:type="dxa"/>
          </w:tcPr>
          <w:p w:rsidR="009F218F" w:rsidRPr="005A757D" w:rsidRDefault="009F218F" w:rsidP="007C4011">
            <w:pPr>
              <w:rPr>
                <w:rFonts w:ascii="幼圆" w:eastAsia="幼圆" w:hAnsiTheme="minorEastAsia"/>
                <w:sz w:val="28"/>
                <w:szCs w:val="28"/>
              </w:rPr>
            </w:pPr>
          </w:p>
        </w:tc>
        <w:tc>
          <w:tcPr>
            <w:tcW w:w="1190" w:type="dxa"/>
          </w:tcPr>
          <w:p w:rsidR="009F218F" w:rsidRPr="005A757D" w:rsidRDefault="009F218F" w:rsidP="007C4011">
            <w:pPr>
              <w:rPr>
                <w:rFonts w:ascii="幼圆" w:eastAsia="幼圆" w:hAnsiTheme="minorEastAsia"/>
                <w:sz w:val="28"/>
                <w:szCs w:val="28"/>
              </w:rPr>
            </w:pPr>
          </w:p>
        </w:tc>
      </w:tr>
      <w:tr w:rsidR="009F218F" w:rsidRPr="005A757D" w:rsidTr="005614B4">
        <w:tc>
          <w:tcPr>
            <w:tcW w:w="437" w:type="dxa"/>
          </w:tcPr>
          <w:p w:rsidR="009F218F" w:rsidRPr="005A757D" w:rsidRDefault="009F218F" w:rsidP="007C4011">
            <w:pPr>
              <w:rPr>
                <w:rFonts w:ascii="幼圆" w:eastAsia="幼圆" w:hAnsiTheme="minorEastAsia"/>
                <w:sz w:val="28"/>
                <w:szCs w:val="28"/>
              </w:rPr>
            </w:pPr>
          </w:p>
        </w:tc>
        <w:tc>
          <w:tcPr>
            <w:tcW w:w="664" w:type="dxa"/>
          </w:tcPr>
          <w:p w:rsidR="009F218F" w:rsidRPr="005A757D" w:rsidRDefault="009F218F" w:rsidP="007C4011">
            <w:pPr>
              <w:rPr>
                <w:rFonts w:ascii="幼圆" w:eastAsia="幼圆" w:hAnsiTheme="minorEastAsia"/>
                <w:sz w:val="28"/>
                <w:szCs w:val="28"/>
              </w:rPr>
            </w:pPr>
          </w:p>
        </w:tc>
        <w:tc>
          <w:tcPr>
            <w:tcW w:w="708" w:type="dxa"/>
          </w:tcPr>
          <w:p w:rsidR="009F218F" w:rsidRPr="005A757D" w:rsidRDefault="009F218F" w:rsidP="007C4011">
            <w:pPr>
              <w:rPr>
                <w:rFonts w:ascii="幼圆" w:eastAsia="幼圆" w:hAnsiTheme="minorEastAsia"/>
                <w:sz w:val="28"/>
                <w:szCs w:val="28"/>
              </w:rPr>
            </w:pPr>
          </w:p>
        </w:tc>
        <w:tc>
          <w:tcPr>
            <w:tcW w:w="709" w:type="dxa"/>
          </w:tcPr>
          <w:p w:rsidR="009F218F" w:rsidRPr="005A757D" w:rsidRDefault="009F218F" w:rsidP="007C4011">
            <w:pPr>
              <w:rPr>
                <w:rFonts w:ascii="幼圆" w:eastAsia="幼圆" w:hAnsiTheme="minorEastAsia"/>
                <w:sz w:val="28"/>
                <w:szCs w:val="28"/>
              </w:rPr>
            </w:pPr>
          </w:p>
        </w:tc>
        <w:tc>
          <w:tcPr>
            <w:tcW w:w="709" w:type="dxa"/>
          </w:tcPr>
          <w:p w:rsidR="009F218F" w:rsidRPr="005A757D" w:rsidRDefault="009F218F" w:rsidP="007C4011">
            <w:pPr>
              <w:rPr>
                <w:rFonts w:ascii="幼圆" w:eastAsia="幼圆" w:hAnsiTheme="minorEastAsia"/>
                <w:sz w:val="28"/>
                <w:szCs w:val="28"/>
              </w:rPr>
            </w:pPr>
          </w:p>
        </w:tc>
        <w:tc>
          <w:tcPr>
            <w:tcW w:w="992" w:type="dxa"/>
          </w:tcPr>
          <w:p w:rsidR="009F218F" w:rsidRPr="005A757D" w:rsidRDefault="009F218F" w:rsidP="007C4011">
            <w:pPr>
              <w:rPr>
                <w:rFonts w:ascii="幼圆" w:eastAsia="幼圆" w:hAnsiTheme="minorEastAsia"/>
                <w:sz w:val="28"/>
                <w:szCs w:val="28"/>
              </w:rPr>
            </w:pPr>
          </w:p>
        </w:tc>
        <w:tc>
          <w:tcPr>
            <w:tcW w:w="709" w:type="dxa"/>
          </w:tcPr>
          <w:p w:rsidR="009F218F" w:rsidRPr="005A757D" w:rsidRDefault="009F218F" w:rsidP="007C4011">
            <w:pPr>
              <w:rPr>
                <w:rFonts w:ascii="幼圆" w:eastAsia="幼圆" w:hAnsiTheme="minorEastAsia"/>
                <w:sz w:val="28"/>
                <w:szCs w:val="28"/>
              </w:rPr>
            </w:pPr>
          </w:p>
        </w:tc>
        <w:tc>
          <w:tcPr>
            <w:tcW w:w="709" w:type="dxa"/>
          </w:tcPr>
          <w:p w:rsidR="009F218F" w:rsidRPr="005A757D" w:rsidRDefault="009F218F" w:rsidP="007C4011">
            <w:pPr>
              <w:rPr>
                <w:rFonts w:ascii="幼圆" w:eastAsia="幼圆" w:hAnsiTheme="minorEastAsia"/>
                <w:sz w:val="28"/>
                <w:szCs w:val="28"/>
              </w:rPr>
            </w:pPr>
          </w:p>
        </w:tc>
        <w:tc>
          <w:tcPr>
            <w:tcW w:w="992" w:type="dxa"/>
          </w:tcPr>
          <w:p w:rsidR="009F218F" w:rsidRPr="005A757D" w:rsidRDefault="009F218F" w:rsidP="007C4011">
            <w:pPr>
              <w:rPr>
                <w:rFonts w:ascii="幼圆" w:eastAsia="幼圆" w:hAnsiTheme="minorEastAsia"/>
                <w:sz w:val="28"/>
                <w:szCs w:val="28"/>
              </w:rPr>
            </w:pPr>
          </w:p>
        </w:tc>
        <w:tc>
          <w:tcPr>
            <w:tcW w:w="709" w:type="dxa"/>
          </w:tcPr>
          <w:p w:rsidR="009F218F" w:rsidRPr="005A757D" w:rsidRDefault="009F218F" w:rsidP="007C4011">
            <w:pPr>
              <w:rPr>
                <w:rFonts w:ascii="幼圆" w:eastAsia="幼圆" w:hAnsiTheme="minorEastAsia"/>
                <w:sz w:val="28"/>
                <w:szCs w:val="28"/>
              </w:rPr>
            </w:pPr>
          </w:p>
        </w:tc>
        <w:tc>
          <w:tcPr>
            <w:tcW w:w="1190" w:type="dxa"/>
          </w:tcPr>
          <w:p w:rsidR="009F218F" w:rsidRPr="005A757D" w:rsidRDefault="009F218F" w:rsidP="007C4011">
            <w:pPr>
              <w:rPr>
                <w:rFonts w:ascii="幼圆" w:eastAsia="幼圆" w:hAnsiTheme="minorEastAsia"/>
                <w:sz w:val="28"/>
                <w:szCs w:val="28"/>
              </w:rPr>
            </w:pPr>
          </w:p>
        </w:tc>
      </w:tr>
      <w:tr w:rsidR="009F218F" w:rsidRPr="005A757D" w:rsidTr="005614B4">
        <w:tc>
          <w:tcPr>
            <w:tcW w:w="437" w:type="dxa"/>
          </w:tcPr>
          <w:p w:rsidR="009F218F" w:rsidRPr="005A757D" w:rsidRDefault="009F218F" w:rsidP="007C4011">
            <w:pPr>
              <w:rPr>
                <w:rFonts w:ascii="幼圆" w:eastAsia="幼圆" w:hAnsiTheme="minorEastAsia"/>
                <w:sz w:val="28"/>
                <w:szCs w:val="28"/>
              </w:rPr>
            </w:pPr>
          </w:p>
        </w:tc>
        <w:tc>
          <w:tcPr>
            <w:tcW w:w="664" w:type="dxa"/>
          </w:tcPr>
          <w:p w:rsidR="009F218F" w:rsidRPr="005A757D" w:rsidRDefault="009F218F" w:rsidP="007C4011">
            <w:pPr>
              <w:rPr>
                <w:rFonts w:ascii="幼圆" w:eastAsia="幼圆" w:hAnsiTheme="minorEastAsia"/>
                <w:sz w:val="28"/>
                <w:szCs w:val="28"/>
              </w:rPr>
            </w:pPr>
          </w:p>
        </w:tc>
        <w:tc>
          <w:tcPr>
            <w:tcW w:w="708" w:type="dxa"/>
          </w:tcPr>
          <w:p w:rsidR="009F218F" w:rsidRPr="005A757D" w:rsidRDefault="009F218F" w:rsidP="007C4011">
            <w:pPr>
              <w:rPr>
                <w:rFonts w:ascii="幼圆" w:eastAsia="幼圆" w:hAnsiTheme="minorEastAsia"/>
                <w:sz w:val="28"/>
                <w:szCs w:val="28"/>
              </w:rPr>
            </w:pPr>
          </w:p>
        </w:tc>
        <w:tc>
          <w:tcPr>
            <w:tcW w:w="709" w:type="dxa"/>
          </w:tcPr>
          <w:p w:rsidR="009F218F" w:rsidRPr="005A757D" w:rsidRDefault="009F218F" w:rsidP="007C4011">
            <w:pPr>
              <w:rPr>
                <w:rFonts w:ascii="幼圆" w:eastAsia="幼圆" w:hAnsiTheme="minorEastAsia"/>
                <w:sz w:val="28"/>
                <w:szCs w:val="28"/>
              </w:rPr>
            </w:pPr>
          </w:p>
        </w:tc>
        <w:tc>
          <w:tcPr>
            <w:tcW w:w="709" w:type="dxa"/>
          </w:tcPr>
          <w:p w:rsidR="009F218F" w:rsidRPr="005A757D" w:rsidRDefault="009F218F" w:rsidP="007C4011">
            <w:pPr>
              <w:rPr>
                <w:rFonts w:ascii="幼圆" w:eastAsia="幼圆" w:hAnsiTheme="minorEastAsia"/>
                <w:sz w:val="28"/>
                <w:szCs w:val="28"/>
              </w:rPr>
            </w:pPr>
          </w:p>
        </w:tc>
        <w:tc>
          <w:tcPr>
            <w:tcW w:w="992" w:type="dxa"/>
          </w:tcPr>
          <w:p w:rsidR="009F218F" w:rsidRPr="005A757D" w:rsidRDefault="009F218F" w:rsidP="007C4011">
            <w:pPr>
              <w:rPr>
                <w:rFonts w:ascii="幼圆" w:eastAsia="幼圆" w:hAnsiTheme="minorEastAsia"/>
                <w:sz w:val="28"/>
                <w:szCs w:val="28"/>
              </w:rPr>
            </w:pPr>
          </w:p>
        </w:tc>
        <w:tc>
          <w:tcPr>
            <w:tcW w:w="709" w:type="dxa"/>
          </w:tcPr>
          <w:p w:rsidR="009F218F" w:rsidRPr="005A757D" w:rsidRDefault="009F218F" w:rsidP="007C4011">
            <w:pPr>
              <w:rPr>
                <w:rFonts w:ascii="幼圆" w:eastAsia="幼圆" w:hAnsiTheme="minorEastAsia"/>
                <w:sz w:val="28"/>
                <w:szCs w:val="28"/>
              </w:rPr>
            </w:pPr>
          </w:p>
        </w:tc>
        <w:tc>
          <w:tcPr>
            <w:tcW w:w="709" w:type="dxa"/>
          </w:tcPr>
          <w:p w:rsidR="009F218F" w:rsidRPr="005A757D" w:rsidRDefault="009F218F" w:rsidP="007C4011">
            <w:pPr>
              <w:rPr>
                <w:rFonts w:ascii="幼圆" w:eastAsia="幼圆" w:hAnsiTheme="minorEastAsia"/>
                <w:sz w:val="28"/>
                <w:szCs w:val="28"/>
              </w:rPr>
            </w:pPr>
          </w:p>
        </w:tc>
        <w:tc>
          <w:tcPr>
            <w:tcW w:w="992" w:type="dxa"/>
          </w:tcPr>
          <w:p w:rsidR="009F218F" w:rsidRPr="005A757D" w:rsidRDefault="009F218F" w:rsidP="007C4011">
            <w:pPr>
              <w:rPr>
                <w:rFonts w:ascii="幼圆" w:eastAsia="幼圆" w:hAnsiTheme="minorEastAsia"/>
                <w:sz w:val="28"/>
                <w:szCs w:val="28"/>
              </w:rPr>
            </w:pPr>
          </w:p>
        </w:tc>
        <w:tc>
          <w:tcPr>
            <w:tcW w:w="709" w:type="dxa"/>
          </w:tcPr>
          <w:p w:rsidR="009F218F" w:rsidRPr="005A757D" w:rsidRDefault="009F218F" w:rsidP="007C4011">
            <w:pPr>
              <w:rPr>
                <w:rFonts w:ascii="幼圆" w:eastAsia="幼圆" w:hAnsiTheme="minorEastAsia"/>
                <w:sz w:val="28"/>
                <w:szCs w:val="28"/>
              </w:rPr>
            </w:pPr>
          </w:p>
        </w:tc>
        <w:tc>
          <w:tcPr>
            <w:tcW w:w="1190" w:type="dxa"/>
          </w:tcPr>
          <w:p w:rsidR="009F218F" w:rsidRPr="005A757D" w:rsidRDefault="009F218F" w:rsidP="007C4011">
            <w:pPr>
              <w:rPr>
                <w:rFonts w:ascii="幼圆" w:eastAsia="幼圆" w:hAnsiTheme="minorEastAsia"/>
                <w:sz w:val="28"/>
                <w:szCs w:val="28"/>
              </w:rPr>
            </w:pPr>
          </w:p>
        </w:tc>
      </w:tr>
      <w:tr w:rsidR="009F218F" w:rsidRPr="005A757D" w:rsidTr="005614B4">
        <w:tc>
          <w:tcPr>
            <w:tcW w:w="437" w:type="dxa"/>
          </w:tcPr>
          <w:p w:rsidR="009F218F" w:rsidRPr="005A757D" w:rsidRDefault="009F218F" w:rsidP="007C4011">
            <w:pPr>
              <w:rPr>
                <w:rFonts w:ascii="幼圆" w:eastAsia="幼圆" w:hAnsiTheme="minorEastAsia"/>
                <w:sz w:val="28"/>
                <w:szCs w:val="28"/>
              </w:rPr>
            </w:pPr>
          </w:p>
        </w:tc>
        <w:tc>
          <w:tcPr>
            <w:tcW w:w="664" w:type="dxa"/>
          </w:tcPr>
          <w:p w:rsidR="009F218F" w:rsidRPr="005A757D" w:rsidRDefault="009F218F" w:rsidP="007C4011">
            <w:pPr>
              <w:rPr>
                <w:rFonts w:ascii="幼圆" w:eastAsia="幼圆" w:hAnsiTheme="minorEastAsia"/>
                <w:sz w:val="28"/>
                <w:szCs w:val="28"/>
              </w:rPr>
            </w:pPr>
          </w:p>
        </w:tc>
        <w:tc>
          <w:tcPr>
            <w:tcW w:w="708" w:type="dxa"/>
          </w:tcPr>
          <w:p w:rsidR="009F218F" w:rsidRPr="005A757D" w:rsidRDefault="009F218F" w:rsidP="007C4011">
            <w:pPr>
              <w:rPr>
                <w:rFonts w:ascii="幼圆" w:eastAsia="幼圆" w:hAnsiTheme="minorEastAsia"/>
                <w:sz w:val="28"/>
                <w:szCs w:val="28"/>
              </w:rPr>
            </w:pPr>
          </w:p>
        </w:tc>
        <w:tc>
          <w:tcPr>
            <w:tcW w:w="709" w:type="dxa"/>
          </w:tcPr>
          <w:p w:rsidR="009F218F" w:rsidRPr="005A757D" w:rsidRDefault="009F218F" w:rsidP="007C4011">
            <w:pPr>
              <w:rPr>
                <w:rFonts w:ascii="幼圆" w:eastAsia="幼圆" w:hAnsiTheme="minorEastAsia"/>
                <w:sz w:val="28"/>
                <w:szCs w:val="28"/>
              </w:rPr>
            </w:pPr>
          </w:p>
        </w:tc>
        <w:tc>
          <w:tcPr>
            <w:tcW w:w="709" w:type="dxa"/>
          </w:tcPr>
          <w:p w:rsidR="009F218F" w:rsidRPr="005A757D" w:rsidRDefault="009F218F" w:rsidP="007C4011">
            <w:pPr>
              <w:rPr>
                <w:rFonts w:ascii="幼圆" w:eastAsia="幼圆" w:hAnsiTheme="minorEastAsia"/>
                <w:sz w:val="28"/>
                <w:szCs w:val="28"/>
              </w:rPr>
            </w:pPr>
          </w:p>
        </w:tc>
        <w:tc>
          <w:tcPr>
            <w:tcW w:w="992" w:type="dxa"/>
          </w:tcPr>
          <w:p w:rsidR="009F218F" w:rsidRPr="005A757D" w:rsidRDefault="009F218F" w:rsidP="007C4011">
            <w:pPr>
              <w:rPr>
                <w:rFonts w:ascii="幼圆" w:eastAsia="幼圆" w:hAnsiTheme="minorEastAsia"/>
                <w:sz w:val="28"/>
                <w:szCs w:val="28"/>
              </w:rPr>
            </w:pPr>
          </w:p>
        </w:tc>
        <w:tc>
          <w:tcPr>
            <w:tcW w:w="709" w:type="dxa"/>
          </w:tcPr>
          <w:p w:rsidR="009F218F" w:rsidRPr="005A757D" w:rsidRDefault="009F218F" w:rsidP="007C4011">
            <w:pPr>
              <w:rPr>
                <w:rFonts w:ascii="幼圆" w:eastAsia="幼圆" w:hAnsiTheme="minorEastAsia"/>
                <w:sz w:val="28"/>
                <w:szCs w:val="28"/>
              </w:rPr>
            </w:pPr>
          </w:p>
        </w:tc>
        <w:tc>
          <w:tcPr>
            <w:tcW w:w="709" w:type="dxa"/>
          </w:tcPr>
          <w:p w:rsidR="009F218F" w:rsidRPr="005A757D" w:rsidRDefault="009F218F" w:rsidP="007C4011">
            <w:pPr>
              <w:rPr>
                <w:rFonts w:ascii="幼圆" w:eastAsia="幼圆" w:hAnsiTheme="minorEastAsia"/>
                <w:sz w:val="28"/>
                <w:szCs w:val="28"/>
              </w:rPr>
            </w:pPr>
          </w:p>
        </w:tc>
        <w:tc>
          <w:tcPr>
            <w:tcW w:w="992" w:type="dxa"/>
          </w:tcPr>
          <w:p w:rsidR="009F218F" w:rsidRPr="005A757D" w:rsidRDefault="009F218F" w:rsidP="007C4011">
            <w:pPr>
              <w:rPr>
                <w:rFonts w:ascii="幼圆" w:eastAsia="幼圆" w:hAnsiTheme="minorEastAsia"/>
                <w:sz w:val="28"/>
                <w:szCs w:val="28"/>
              </w:rPr>
            </w:pPr>
          </w:p>
        </w:tc>
        <w:tc>
          <w:tcPr>
            <w:tcW w:w="709" w:type="dxa"/>
          </w:tcPr>
          <w:p w:rsidR="009F218F" w:rsidRPr="005A757D" w:rsidRDefault="009F218F" w:rsidP="007C4011">
            <w:pPr>
              <w:rPr>
                <w:rFonts w:ascii="幼圆" w:eastAsia="幼圆" w:hAnsiTheme="minorEastAsia"/>
                <w:sz w:val="28"/>
                <w:szCs w:val="28"/>
              </w:rPr>
            </w:pPr>
          </w:p>
        </w:tc>
        <w:tc>
          <w:tcPr>
            <w:tcW w:w="1190" w:type="dxa"/>
          </w:tcPr>
          <w:p w:rsidR="009F218F" w:rsidRPr="005A757D" w:rsidRDefault="009F218F" w:rsidP="007C4011">
            <w:pPr>
              <w:rPr>
                <w:rFonts w:ascii="幼圆" w:eastAsia="幼圆" w:hAnsiTheme="minorEastAsia"/>
                <w:sz w:val="28"/>
                <w:szCs w:val="28"/>
              </w:rPr>
            </w:pPr>
          </w:p>
        </w:tc>
      </w:tr>
      <w:tr w:rsidR="009F218F" w:rsidRPr="005A757D" w:rsidTr="005614B4">
        <w:tc>
          <w:tcPr>
            <w:tcW w:w="437" w:type="dxa"/>
          </w:tcPr>
          <w:p w:rsidR="009F218F" w:rsidRPr="005A757D" w:rsidRDefault="009F218F" w:rsidP="007C4011">
            <w:pPr>
              <w:rPr>
                <w:rFonts w:ascii="幼圆" w:eastAsia="幼圆" w:hAnsiTheme="minorEastAsia"/>
                <w:sz w:val="28"/>
                <w:szCs w:val="28"/>
              </w:rPr>
            </w:pPr>
          </w:p>
        </w:tc>
        <w:tc>
          <w:tcPr>
            <w:tcW w:w="664" w:type="dxa"/>
          </w:tcPr>
          <w:p w:rsidR="009F218F" w:rsidRPr="005A757D" w:rsidRDefault="009F218F" w:rsidP="007C4011">
            <w:pPr>
              <w:rPr>
                <w:rFonts w:ascii="幼圆" w:eastAsia="幼圆" w:hAnsiTheme="minorEastAsia"/>
                <w:sz w:val="28"/>
                <w:szCs w:val="28"/>
              </w:rPr>
            </w:pPr>
          </w:p>
        </w:tc>
        <w:tc>
          <w:tcPr>
            <w:tcW w:w="708" w:type="dxa"/>
          </w:tcPr>
          <w:p w:rsidR="009F218F" w:rsidRPr="005A757D" w:rsidRDefault="009F218F" w:rsidP="007C4011">
            <w:pPr>
              <w:rPr>
                <w:rFonts w:ascii="幼圆" w:eastAsia="幼圆" w:hAnsiTheme="minorEastAsia"/>
                <w:sz w:val="28"/>
                <w:szCs w:val="28"/>
              </w:rPr>
            </w:pPr>
          </w:p>
        </w:tc>
        <w:tc>
          <w:tcPr>
            <w:tcW w:w="709" w:type="dxa"/>
          </w:tcPr>
          <w:p w:rsidR="009F218F" w:rsidRPr="005A757D" w:rsidRDefault="009F218F" w:rsidP="007C4011">
            <w:pPr>
              <w:rPr>
                <w:rFonts w:ascii="幼圆" w:eastAsia="幼圆" w:hAnsiTheme="minorEastAsia"/>
                <w:sz w:val="28"/>
                <w:szCs w:val="28"/>
              </w:rPr>
            </w:pPr>
          </w:p>
        </w:tc>
        <w:tc>
          <w:tcPr>
            <w:tcW w:w="709" w:type="dxa"/>
          </w:tcPr>
          <w:p w:rsidR="009F218F" w:rsidRPr="005A757D" w:rsidRDefault="009F218F" w:rsidP="007C4011">
            <w:pPr>
              <w:rPr>
                <w:rFonts w:ascii="幼圆" w:eastAsia="幼圆" w:hAnsiTheme="minorEastAsia"/>
                <w:sz w:val="28"/>
                <w:szCs w:val="28"/>
              </w:rPr>
            </w:pPr>
          </w:p>
        </w:tc>
        <w:tc>
          <w:tcPr>
            <w:tcW w:w="992" w:type="dxa"/>
          </w:tcPr>
          <w:p w:rsidR="009F218F" w:rsidRPr="005A757D" w:rsidRDefault="009F218F" w:rsidP="007C4011">
            <w:pPr>
              <w:rPr>
                <w:rFonts w:ascii="幼圆" w:eastAsia="幼圆" w:hAnsiTheme="minorEastAsia"/>
                <w:sz w:val="28"/>
                <w:szCs w:val="28"/>
              </w:rPr>
            </w:pPr>
          </w:p>
        </w:tc>
        <w:tc>
          <w:tcPr>
            <w:tcW w:w="709" w:type="dxa"/>
          </w:tcPr>
          <w:p w:rsidR="009F218F" w:rsidRPr="005A757D" w:rsidRDefault="009F218F" w:rsidP="007C4011">
            <w:pPr>
              <w:rPr>
                <w:rFonts w:ascii="幼圆" w:eastAsia="幼圆" w:hAnsiTheme="minorEastAsia"/>
                <w:sz w:val="28"/>
                <w:szCs w:val="28"/>
              </w:rPr>
            </w:pPr>
          </w:p>
        </w:tc>
        <w:tc>
          <w:tcPr>
            <w:tcW w:w="709" w:type="dxa"/>
          </w:tcPr>
          <w:p w:rsidR="009F218F" w:rsidRPr="005A757D" w:rsidRDefault="009F218F" w:rsidP="007C4011">
            <w:pPr>
              <w:rPr>
                <w:rFonts w:ascii="幼圆" w:eastAsia="幼圆" w:hAnsiTheme="minorEastAsia"/>
                <w:sz w:val="28"/>
                <w:szCs w:val="28"/>
              </w:rPr>
            </w:pPr>
          </w:p>
        </w:tc>
        <w:tc>
          <w:tcPr>
            <w:tcW w:w="992" w:type="dxa"/>
          </w:tcPr>
          <w:p w:rsidR="009F218F" w:rsidRPr="005A757D" w:rsidRDefault="009F218F" w:rsidP="007C4011">
            <w:pPr>
              <w:rPr>
                <w:rFonts w:ascii="幼圆" w:eastAsia="幼圆" w:hAnsiTheme="minorEastAsia"/>
                <w:sz w:val="28"/>
                <w:szCs w:val="28"/>
              </w:rPr>
            </w:pPr>
          </w:p>
        </w:tc>
        <w:tc>
          <w:tcPr>
            <w:tcW w:w="709" w:type="dxa"/>
          </w:tcPr>
          <w:p w:rsidR="009F218F" w:rsidRPr="005A757D" w:rsidRDefault="009F218F" w:rsidP="007C4011">
            <w:pPr>
              <w:rPr>
                <w:rFonts w:ascii="幼圆" w:eastAsia="幼圆" w:hAnsiTheme="minorEastAsia"/>
                <w:sz w:val="28"/>
                <w:szCs w:val="28"/>
              </w:rPr>
            </w:pPr>
          </w:p>
        </w:tc>
        <w:tc>
          <w:tcPr>
            <w:tcW w:w="1190" w:type="dxa"/>
          </w:tcPr>
          <w:p w:rsidR="009F218F" w:rsidRPr="005A757D" w:rsidRDefault="009F218F" w:rsidP="007C4011">
            <w:pPr>
              <w:rPr>
                <w:rFonts w:ascii="幼圆" w:eastAsia="幼圆" w:hAnsiTheme="minorEastAsia"/>
                <w:sz w:val="28"/>
                <w:szCs w:val="28"/>
              </w:rPr>
            </w:pPr>
          </w:p>
        </w:tc>
      </w:tr>
      <w:tr w:rsidR="009F218F" w:rsidRPr="005A757D" w:rsidTr="005614B4">
        <w:tc>
          <w:tcPr>
            <w:tcW w:w="437" w:type="dxa"/>
          </w:tcPr>
          <w:p w:rsidR="009F218F" w:rsidRPr="005A757D" w:rsidRDefault="009F218F" w:rsidP="007C4011">
            <w:pPr>
              <w:rPr>
                <w:rFonts w:ascii="幼圆" w:eastAsia="幼圆" w:hAnsiTheme="minorEastAsia"/>
                <w:sz w:val="28"/>
                <w:szCs w:val="28"/>
              </w:rPr>
            </w:pPr>
          </w:p>
        </w:tc>
        <w:tc>
          <w:tcPr>
            <w:tcW w:w="664" w:type="dxa"/>
          </w:tcPr>
          <w:p w:rsidR="009F218F" w:rsidRPr="005A757D" w:rsidRDefault="009F218F" w:rsidP="007C4011">
            <w:pPr>
              <w:rPr>
                <w:rFonts w:ascii="幼圆" w:eastAsia="幼圆" w:hAnsiTheme="minorEastAsia"/>
                <w:sz w:val="28"/>
                <w:szCs w:val="28"/>
              </w:rPr>
            </w:pPr>
          </w:p>
        </w:tc>
        <w:tc>
          <w:tcPr>
            <w:tcW w:w="708" w:type="dxa"/>
          </w:tcPr>
          <w:p w:rsidR="009F218F" w:rsidRPr="005A757D" w:rsidRDefault="009F218F" w:rsidP="007C4011">
            <w:pPr>
              <w:rPr>
                <w:rFonts w:ascii="幼圆" w:eastAsia="幼圆" w:hAnsiTheme="minorEastAsia"/>
                <w:sz w:val="28"/>
                <w:szCs w:val="28"/>
              </w:rPr>
            </w:pPr>
          </w:p>
        </w:tc>
        <w:tc>
          <w:tcPr>
            <w:tcW w:w="709" w:type="dxa"/>
          </w:tcPr>
          <w:p w:rsidR="009F218F" w:rsidRPr="005A757D" w:rsidRDefault="009F218F" w:rsidP="007C4011">
            <w:pPr>
              <w:rPr>
                <w:rFonts w:ascii="幼圆" w:eastAsia="幼圆" w:hAnsiTheme="minorEastAsia"/>
                <w:sz w:val="28"/>
                <w:szCs w:val="28"/>
              </w:rPr>
            </w:pPr>
          </w:p>
        </w:tc>
        <w:tc>
          <w:tcPr>
            <w:tcW w:w="709" w:type="dxa"/>
          </w:tcPr>
          <w:p w:rsidR="009F218F" w:rsidRPr="005A757D" w:rsidRDefault="009F218F" w:rsidP="007C4011">
            <w:pPr>
              <w:rPr>
                <w:rFonts w:ascii="幼圆" w:eastAsia="幼圆" w:hAnsiTheme="minorEastAsia"/>
                <w:sz w:val="28"/>
                <w:szCs w:val="28"/>
              </w:rPr>
            </w:pPr>
          </w:p>
        </w:tc>
        <w:tc>
          <w:tcPr>
            <w:tcW w:w="992" w:type="dxa"/>
          </w:tcPr>
          <w:p w:rsidR="009F218F" w:rsidRPr="005A757D" w:rsidRDefault="009F218F" w:rsidP="007C4011">
            <w:pPr>
              <w:rPr>
                <w:rFonts w:ascii="幼圆" w:eastAsia="幼圆" w:hAnsiTheme="minorEastAsia"/>
                <w:sz w:val="28"/>
                <w:szCs w:val="28"/>
              </w:rPr>
            </w:pPr>
          </w:p>
        </w:tc>
        <w:tc>
          <w:tcPr>
            <w:tcW w:w="709" w:type="dxa"/>
          </w:tcPr>
          <w:p w:rsidR="009F218F" w:rsidRPr="005A757D" w:rsidRDefault="009F218F" w:rsidP="007C4011">
            <w:pPr>
              <w:rPr>
                <w:rFonts w:ascii="幼圆" w:eastAsia="幼圆" w:hAnsiTheme="minorEastAsia"/>
                <w:sz w:val="28"/>
                <w:szCs w:val="28"/>
              </w:rPr>
            </w:pPr>
          </w:p>
        </w:tc>
        <w:tc>
          <w:tcPr>
            <w:tcW w:w="709" w:type="dxa"/>
          </w:tcPr>
          <w:p w:rsidR="009F218F" w:rsidRPr="005A757D" w:rsidRDefault="009F218F" w:rsidP="007C4011">
            <w:pPr>
              <w:rPr>
                <w:rFonts w:ascii="幼圆" w:eastAsia="幼圆" w:hAnsiTheme="minorEastAsia"/>
                <w:sz w:val="28"/>
                <w:szCs w:val="28"/>
              </w:rPr>
            </w:pPr>
          </w:p>
        </w:tc>
        <w:tc>
          <w:tcPr>
            <w:tcW w:w="992" w:type="dxa"/>
          </w:tcPr>
          <w:p w:rsidR="009F218F" w:rsidRPr="005A757D" w:rsidRDefault="009F218F" w:rsidP="007C4011">
            <w:pPr>
              <w:rPr>
                <w:rFonts w:ascii="幼圆" w:eastAsia="幼圆" w:hAnsiTheme="minorEastAsia"/>
                <w:sz w:val="28"/>
                <w:szCs w:val="28"/>
              </w:rPr>
            </w:pPr>
          </w:p>
        </w:tc>
        <w:tc>
          <w:tcPr>
            <w:tcW w:w="709" w:type="dxa"/>
          </w:tcPr>
          <w:p w:rsidR="009F218F" w:rsidRPr="005A757D" w:rsidRDefault="009F218F" w:rsidP="007C4011">
            <w:pPr>
              <w:rPr>
                <w:rFonts w:ascii="幼圆" w:eastAsia="幼圆" w:hAnsiTheme="minorEastAsia"/>
                <w:sz w:val="28"/>
                <w:szCs w:val="28"/>
              </w:rPr>
            </w:pPr>
          </w:p>
        </w:tc>
        <w:tc>
          <w:tcPr>
            <w:tcW w:w="1190" w:type="dxa"/>
          </w:tcPr>
          <w:p w:rsidR="009F218F" w:rsidRPr="005A757D" w:rsidRDefault="009F218F" w:rsidP="007C4011">
            <w:pPr>
              <w:rPr>
                <w:rFonts w:ascii="幼圆" w:eastAsia="幼圆" w:hAnsiTheme="minorEastAsia"/>
                <w:sz w:val="28"/>
                <w:szCs w:val="28"/>
              </w:rPr>
            </w:pPr>
          </w:p>
        </w:tc>
      </w:tr>
    </w:tbl>
    <w:p w:rsidR="009F218F" w:rsidRPr="005A757D" w:rsidRDefault="009F218F" w:rsidP="007C4011">
      <w:pPr>
        <w:ind w:firstLineChars="250" w:firstLine="525"/>
        <w:rPr>
          <w:rFonts w:ascii="幼圆" w:eastAsia="幼圆" w:hAnsiTheme="minorEastAsia"/>
          <w:szCs w:val="21"/>
        </w:rPr>
      </w:pPr>
      <w:r w:rsidRPr="005A757D">
        <w:rPr>
          <w:rFonts w:ascii="幼圆" w:eastAsia="幼圆" w:hAnsiTheme="minorEastAsia" w:hint="eastAsia"/>
          <w:szCs w:val="21"/>
        </w:rPr>
        <w:t>填表人（签字）：                           负责人（签字）：</w:t>
      </w:r>
    </w:p>
    <w:p w:rsidR="009F218F" w:rsidRPr="005A757D" w:rsidRDefault="009F218F" w:rsidP="007C4011">
      <w:pPr>
        <w:pStyle w:val="71"/>
        <w:rPr>
          <w:rFonts w:ascii="幼圆" w:eastAsia="幼圆"/>
        </w:rPr>
      </w:pPr>
      <w:r w:rsidRPr="005A757D">
        <w:rPr>
          <w:rFonts w:ascii="幼圆" w:eastAsia="幼圆" w:hint="eastAsia"/>
        </w:rPr>
        <w:t>填表说明：</w:t>
      </w:r>
    </w:p>
    <w:p w:rsidR="009F218F" w:rsidRPr="005A757D" w:rsidRDefault="009F218F" w:rsidP="007C4011">
      <w:pPr>
        <w:pStyle w:val="71"/>
        <w:rPr>
          <w:rFonts w:ascii="幼圆" w:eastAsia="幼圆"/>
        </w:rPr>
      </w:pPr>
      <w:r w:rsidRPr="005A757D">
        <w:rPr>
          <w:rFonts w:ascii="幼圆" w:eastAsia="幼圆" w:hint="eastAsia"/>
        </w:rPr>
        <w:t>1、实施主体可填写具体负责的科室名称、或二级单位名称；权力类型：如行政审批、行政处罚。</w:t>
      </w:r>
    </w:p>
    <w:p w:rsidR="009F218F" w:rsidRPr="005A757D" w:rsidRDefault="009F218F" w:rsidP="007C4011">
      <w:pPr>
        <w:pStyle w:val="71"/>
        <w:rPr>
          <w:rFonts w:ascii="幼圆" w:eastAsia="幼圆"/>
        </w:rPr>
      </w:pPr>
      <w:r w:rsidRPr="005A757D">
        <w:rPr>
          <w:rFonts w:ascii="幼圆" w:eastAsia="幼圆" w:hint="eastAsia"/>
        </w:rPr>
        <w:t>2、“工作流程”项以链接形式直接链接至该权力事项对应的流程图（word版）或用文字描述工作流程步骤。</w:t>
      </w:r>
    </w:p>
    <w:p w:rsidR="004966B6" w:rsidRPr="005A757D" w:rsidRDefault="004966B6" w:rsidP="007C4011">
      <w:pPr>
        <w:pStyle w:val="a1"/>
        <w:rPr>
          <w:rFonts w:ascii="幼圆" w:eastAsia="幼圆"/>
        </w:rPr>
      </w:pPr>
      <w:bookmarkStart w:id="344" w:name="_Toc511464449"/>
      <w:r w:rsidRPr="005A757D">
        <w:rPr>
          <w:rFonts w:ascii="幼圆" w:eastAsia="幼圆" w:hint="eastAsia"/>
        </w:rPr>
        <w:lastRenderedPageBreak/>
        <w:t>权力运行管理制度</w:t>
      </w:r>
      <w:bookmarkEnd w:id="344"/>
    </w:p>
    <w:p w:rsidR="004966B6" w:rsidRPr="005A757D" w:rsidRDefault="004966B6" w:rsidP="007C4011">
      <w:pPr>
        <w:pStyle w:val="4"/>
        <w:rPr>
          <w:rFonts w:ascii="幼圆" w:eastAsia="幼圆"/>
        </w:rPr>
      </w:pPr>
      <w:bookmarkStart w:id="345" w:name="_Toc511464450"/>
      <w:r w:rsidRPr="005A757D">
        <w:rPr>
          <w:rFonts w:ascii="幼圆" w:eastAsia="幼圆" w:hint="eastAsia"/>
        </w:rPr>
        <w:t>廉洁从政制度</w:t>
      </w:r>
      <w:bookmarkEnd w:id="345"/>
    </w:p>
    <w:p w:rsidR="004117F1" w:rsidRPr="005A757D" w:rsidRDefault="004117F1" w:rsidP="007C4011">
      <w:pPr>
        <w:pStyle w:val="71"/>
        <w:rPr>
          <w:rFonts w:ascii="幼圆" w:eastAsia="幼圆"/>
        </w:rPr>
      </w:pPr>
      <w:r w:rsidRPr="005A757D">
        <w:rPr>
          <w:rFonts w:ascii="幼圆" w:eastAsia="幼圆" w:hint="eastAsia"/>
        </w:rPr>
        <w:t>第一条 严格遵守党和国家有关廉政建设的各项要求，坚持执行上级组织制定的有关廉政建设的具体规定，依法行政。</w:t>
      </w:r>
    </w:p>
    <w:p w:rsidR="004117F1" w:rsidRPr="005A757D" w:rsidRDefault="004117F1" w:rsidP="007C4011">
      <w:pPr>
        <w:pStyle w:val="71"/>
        <w:rPr>
          <w:rFonts w:ascii="幼圆" w:eastAsia="幼圆"/>
        </w:rPr>
      </w:pPr>
      <w:r w:rsidRPr="005A757D">
        <w:rPr>
          <w:rFonts w:ascii="幼圆" w:eastAsia="幼圆" w:hint="eastAsia"/>
        </w:rPr>
        <w:t>第二条 全体工作人员，特别是领导干部，必须做到严守法纪、廉洁自律、秉公尽责，发扬艰苦奋斗的优良传统。</w:t>
      </w:r>
    </w:p>
    <w:p w:rsidR="004117F1" w:rsidRPr="005A757D" w:rsidRDefault="004117F1" w:rsidP="007C4011">
      <w:pPr>
        <w:pStyle w:val="71"/>
        <w:rPr>
          <w:rFonts w:ascii="幼圆" w:eastAsia="幼圆"/>
        </w:rPr>
      </w:pPr>
      <w:r w:rsidRPr="005A757D">
        <w:rPr>
          <w:rFonts w:ascii="幼圆" w:eastAsia="幼圆" w:hint="eastAsia"/>
        </w:rPr>
        <w:t>第三条 聘请行风监督员，每年召开行风监督员座谈会1至2次，公开授受社会监督。</w:t>
      </w:r>
    </w:p>
    <w:p w:rsidR="004117F1" w:rsidRPr="005A757D" w:rsidRDefault="004117F1" w:rsidP="007C4011">
      <w:pPr>
        <w:pStyle w:val="71"/>
        <w:rPr>
          <w:rFonts w:ascii="幼圆" w:eastAsia="幼圆"/>
        </w:rPr>
      </w:pPr>
      <w:r w:rsidRPr="005A757D">
        <w:rPr>
          <w:rFonts w:ascii="幼圆" w:eastAsia="幼圆" w:hint="eastAsia"/>
        </w:rPr>
        <w:t>第四条 不准用公款或让管理对象报销应由个人支付的费用；不准借婚丧或其他喜庆事宜收取管理对象的财物。</w:t>
      </w:r>
    </w:p>
    <w:p w:rsidR="004117F1" w:rsidRPr="005A757D" w:rsidRDefault="004117F1" w:rsidP="007C4011">
      <w:pPr>
        <w:pStyle w:val="71"/>
        <w:rPr>
          <w:rFonts w:ascii="幼圆" w:eastAsia="幼圆"/>
        </w:rPr>
      </w:pPr>
      <w:r w:rsidRPr="005A757D">
        <w:rPr>
          <w:rFonts w:ascii="幼圆" w:eastAsia="幼圆" w:hint="eastAsia"/>
        </w:rPr>
        <w:t>第五条 不准私自借用管理对象的钱款、交通、通讯工具以及其他物品。</w:t>
      </w:r>
    </w:p>
    <w:p w:rsidR="004117F1" w:rsidRPr="005A757D" w:rsidRDefault="004117F1" w:rsidP="007C4011">
      <w:pPr>
        <w:pStyle w:val="71"/>
        <w:rPr>
          <w:rFonts w:ascii="幼圆" w:eastAsia="幼圆"/>
        </w:rPr>
      </w:pPr>
      <w:r w:rsidRPr="005A757D">
        <w:rPr>
          <w:rFonts w:ascii="幼圆" w:eastAsia="幼圆" w:hint="eastAsia"/>
        </w:rPr>
        <w:t>第六条 不准接受可能影响公正执行公务的宴请；不准以各种名义收取回扣，私设小金库。</w:t>
      </w:r>
    </w:p>
    <w:p w:rsidR="004117F1" w:rsidRPr="005A757D" w:rsidRDefault="004117F1" w:rsidP="007C4011">
      <w:pPr>
        <w:pStyle w:val="71"/>
        <w:rPr>
          <w:rFonts w:ascii="幼圆" w:eastAsia="幼圆"/>
        </w:rPr>
      </w:pPr>
      <w:r w:rsidRPr="005A757D">
        <w:rPr>
          <w:rFonts w:ascii="幼圆" w:eastAsia="幼圆" w:hint="eastAsia"/>
        </w:rPr>
        <w:t>第七条 不准挪用、私分罚没财物。</w:t>
      </w:r>
    </w:p>
    <w:p w:rsidR="004117F1" w:rsidRPr="005A757D" w:rsidRDefault="004117F1" w:rsidP="007C4011">
      <w:pPr>
        <w:pStyle w:val="71"/>
        <w:rPr>
          <w:rFonts w:ascii="幼圆" w:eastAsia="幼圆"/>
        </w:rPr>
      </w:pPr>
      <w:r w:rsidRPr="005A757D">
        <w:rPr>
          <w:rFonts w:ascii="幼圆" w:eastAsia="幼圆" w:hint="eastAsia"/>
        </w:rPr>
        <w:t>第八条 不准办人情证、照、案；不准违规乱扣物资、乱收费、乱罚款、乱摊派，不得随意吊销营业执照。</w:t>
      </w:r>
    </w:p>
    <w:p w:rsidR="004117F1" w:rsidRPr="005A757D" w:rsidRDefault="004117F1" w:rsidP="007C4011">
      <w:pPr>
        <w:pStyle w:val="71"/>
        <w:rPr>
          <w:rFonts w:ascii="幼圆" w:eastAsia="幼圆"/>
        </w:rPr>
      </w:pPr>
      <w:r w:rsidRPr="005A757D">
        <w:rPr>
          <w:rFonts w:ascii="幼圆" w:eastAsia="幼圆" w:hint="eastAsia"/>
        </w:rPr>
        <w:t>第九条 不准在公务活动中授受好处费、礼金、礼品和有价证券。</w:t>
      </w:r>
    </w:p>
    <w:p w:rsidR="004117F1" w:rsidRPr="005A757D" w:rsidRDefault="004117F1" w:rsidP="007C4011">
      <w:pPr>
        <w:pStyle w:val="71"/>
        <w:rPr>
          <w:rFonts w:ascii="幼圆" w:eastAsia="幼圆"/>
        </w:rPr>
      </w:pPr>
      <w:r w:rsidRPr="005A757D">
        <w:rPr>
          <w:rFonts w:ascii="幼圆" w:eastAsia="幼圆" w:hint="eastAsia"/>
        </w:rPr>
        <w:t>第十条 不以权谋私、授受监督对象的馈赠和贿赂；不参与经商办企业等经营活动；不赊欠、贱买监管对象的商品。</w:t>
      </w:r>
    </w:p>
    <w:p w:rsidR="004117F1" w:rsidRPr="005A757D" w:rsidRDefault="004117F1" w:rsidP="007C4011">
      <w:pPr>
        <w:pStyle w:val="71"/>
        <w:rPr>
          <w:rFonts w:ascii="幼圆" w:eastAsia="幼圆"/>
        </w:rPr>
      </w:pPr>
      <w:r w:rsidRPr="005A757D">
        <w:rPr>
          <w:rFonts w:ascii="幼圆" w:eastAsia="幼圆" w:hint="eastAsia"/>
        </w:rPr>
        <w:t>第十一条 不准借出差、开会之机用公款旅游。</w:t>
      </w:r>
    </w:p>
    <w:p w:rsidR="004117F1" w:rsidRPr="005A757D" w:rsidRDefault="004117F1" w:rsidP="007C4011">
      <w:pPr>
        <w:pStyle w:val="71"/>
        <w:rPr>
          <w:rFonts w:ascii="幼圆" w:eastAsia="幼圆"/>
        </w:rPr>
      </w:pPr>
      <w:r w:rsidRPr="005A757D">
        <w:rPr>
          <w:rFonts w:ascii="幼圆" w:eastAsia="幼圆" w:hint="eastAsia"/>
        </w:rPr>
        <w:t>第十二条 不准用公款大吃大喝和参与高档消费娱乐活动。</w:t>
      </w:r>
    </w:p>
    <w:p w:rsidR="004117F1" w:rsidRPr="005A757D" w:rsidRDefault="004117F1" w:rsidP="007C4011">
      <w:pPr>
        <w:pStyle w:val="71"/>
        <w:rPr>
          <w:rFonts w:ascii="幼圆" w:eastAsia="幼圆"/>
        </w:rPr>
      </w:pPr>
      <w:r w:rsidRPr="005A757D">
        <w:rPr>
          <w:rFonts w:ascii="幼圆" w:eastAsia="幼圆" w:hint="eastAsia"/>
        </w:rPr>
        <w:lastRenderedPageBreak/>
        <w:t>第十三条 不准挪用和拖欠公款；不准用公款为个人装修住房与购买手机；不准公车私用、公款私存、公物私借。</w:t>
      </w:r>
    </w:p>
    <w:p w:rsidR="004117F1" w:rsidRPr="005A757D" w:rsidRDefault="004117F1" w:rsidP="007C4011">
      <w:pPr>
        <w:pStyle w:val="71"/>
        <w:rPr>
          <w:rFonts w:ascii="幼圆" w:eastAsia="幼圆"/>
        </w:rPr>
      </w:pPr>
      <w:r w:rsidRPr="005A757D">
        <w:rPr>
          <w:rFonts w:ascii="幼圆" w:eastAsia="幼圆" w:hint="eastAsia"/>
        </w:rPr>
        <w:t>第十四条 不准包庇、纵容经济违法活动，为经济违法违规单位和个人出谋划策，通风报信，隐瞒实情，出具伪证，开脱责任。</w:t>
      </w:r>
    </w:p>
    <w:p w:rsidR="004117F1" w:rsidRPr="005A757D" w:rsidRDefault="004117F1" w:rsidP="007C4011">
      <w:pPr>
        <w:pStyle w:val="71"/>
        <w:rPr>
          <w:rFonts w:ascii="幼圆" w:eastAsia="幼圆"/>
        </w:rPr>
      </w:pPr>
      <w:r w:rsidRPr="005A757D">
        <w:rPr>
          <w:rFonts w:ascii="幼圆" w:eastAsia="幼圆" w:hint="eastAsia"/>
        </w:rPr>
        <w:t>第十五条 不准干扰、阻挠涉及配偶、子女和其他亲友违法违规经营案件的调查、处罚。</w:t>
      </w:r>
    </w:p>
    <w:p w:rsidR="004117F1" w:rsidRPr="005A757D" w:rsidRDefault="004117F1" w:rsidP="007C4011">
      <w:pPr>
        <w:pStyle w:val="71"/>
        <w:rPr>
          <w:rFonts w:ascii="幼圆" w:eastAsia="幼圆"/>
        </w:rPr>
      </w:pPr>
      <w:r w:rsidRPr="005A757D">
        <w:rPr>
          <w:rFonts w:ascii="幼圆" w:eastAsia="幼圆" w:hint="eastAsia"/>
        </w:rPr>
        <w:t>第十六条 不准参与赌博、吸毒、色情、封建迷信和其他影响单位形象有关活动。</w:t>
      </w:r>
    </w:p>
    <w:p w:rsidR="004117F1" w:rsidRPr="005A757D" w:rsidRDefault="004117F1" w:rsidP="007C4011">
      <w:pPr>
        <w:pStyle w:val="71"/>
        <w:rPr>
          <w:rFonts w:ascii="幼圆" w:eastAsia="幼圆"/>
        </w:rPr>
      </w:pPr>
      <w:r w:rsidRPr="005A757D">
        <w:rPr>
          <w:rFonts w:ascii="幼圆" w:eastAsia="幼圆" w:hint="eastAsia"/>
        </w:rPr>
        <w:t>第十七条 严格按财务制度办事，坚持“收支两条线、审批一支笔”，任何单位均不得以任何理由截留公款、滥发补贴和奖金。</w:t>
      </w:r>
    </w:p>
    <w:p w:rsidR="004117F1" w:rsidRPr="005A757D" w:rsidRDefault="004117F1" w:rsidP="007C4011">
      <w:pPr>
        <w:pStyle w:val="71"/>
        <w:rPr>
          <w:rFonts w:ascii="幼圆" w:eastAsia="幼圆"/>
        </w:rPr>
      </w:pPr>
      <w:r w:rsidRPr="005A757D">
        <w:rPr>
          <w:rFonts w:ascii="幼圆" w:eastAsia="幼圆" w:hint="eastAsia"/>
        </w:rPr>
        <w:t>第十八条 在人事工作方面实行亲友回避制度，任何人均不得干预亲友的工作安排、职务晋升和奖惩事宜。</w:t>
      </w:r>
    </w:p>
    <w:p w:rsidR="004117F1" w:rsidRPr="005A757D" w:rsidRDefault="004117F1" w:rsidP="007C4011">
      <w:pPr>
        <w:pStyle w:val="71"/>
        <w:rPr>
          <w:rFonts w:ascii="幼圆" w:eastAsia="幼圆"/>
        </w:rPr>
      </w:pPr>
      <w:r w:rsidRPr="005A757D">
        <w:rPr>
          <w:rFonts w:ascii="幼圆" w:eastAsia="幼圆" w:hint="eastAsia"/>
        </w:rPr>
        <w:t>第十九条 组织召开会议，严格按照有关规定办事，不滥发纪念品和钱物。</w:t>
      </w:r>
    </w:p>
    <w:p w:rsidR="004117F1" w:rsidRPr="005A757D" w:rsidRDefault="004117F1" w:rsidP="007C4011">
      <w:pPr>
        <w:pStyle w:val="71"/>
        <w:rPr>
          <w:rFonts w:ascii="幼圆" w:eastAsia="幼圆"/>
        </w:rPr>
      </w:pPr>
      <w:r w:rsidRPr="005A757D">
        <w:rPr>
          <w:rFonts w:ascii="幼圆" w:eastAsia="幼圆" w:hint="eastAsia"/>
        </w:rPr>
        <w:t>第二十条 违反上述规定，将按有关法律、法规、规章调查处理。涉嫌犯罪的，移送司法机关依法处理。</w:t>
      </w:r>
    </w:p>
    <w:p w:rsidR="004966B6" w:rsidRPr="005A757D" w:rsidRDefault="004966B6" w:rsidP="007C4011">
      <w:pPr>
        <w:pStyle w:val="4"/>
        <w:rPr>
          <w:rFonts w:ascii="幼圆" w:eastAsia="幼圆"/>
        </w:rPr>
      </w:pPr>
      <w:bookmarkStart w:id="346" w:name="_Toc511464451"/>
      <w:r w:rsidRPr="005A757D">
        <w:rPr>
          <w:rFonts w:ascii="幼圆" w:eastAsia="幼圆" w:hint="eastAsia"/>
        </w:rPr>
        <w:t>党员干部述职述廉制度</w:t>
      </w:r>
      <w:bookmarkEnd w:id="346"/>
    </w:p>
    <w:p w:rsidR="009534F8" w:rsidRPr="005A757D" w:rsidRDefault="009534F8" w:rsidP="007C4011">
      <w:pPr>
        <w:pStyle w:val="71"/>
        <w:rPr>
          <w:rFonts w:ascii="幼圆" w:eastAsia="幼圆"/>
        </w:rPr>
      </w:pPr>
      <w:r w:rsidRPr="005A757D">
        <w:rPr>
          <w:rFonts w:ascii="幼圆" w:eastAsia="幼圆" w:hint="eastAsia"/>
        </w:rPr>
        <w:t>为进一步规范从政行为，促进本单位党员干部真正担负起贯彻落实党的路线、方针、政策和党风廉政建设责任制的重任，做到勤政廉政，根据《中国共产党党内监督条例（试行）》和中共中央《关于加强和改进党的作风建设的决定》及《党员干部述职述廉制度》，结合本系统实际，制定本制度。</w:t>
      </w:r>
    </w:p>
    <w:p w:rsidR="009534F8" w:rsidRPr="005A757D" w:rsidRDefault="009534F8" w:rsidP="007C4011">
      <w:pPr>
        <w:pStyle w:val="71"/>
        <w:rPr>
          <w:rFonts w:ascii="幼圆" w:eastAsia="幼圆"/>
        </w:rPr>
      </w:pPr>
      <w:r w:rsidRPr="005A757D">
        <w:rPr>
          <w:rFonts w:ascii="幼圆" w:eastAsia="幼圆" w:hint="eastAsia"/>
        </w:rPr>
        <w:lastRenderedPageBreak/>
        <w:t>一、述职述廉的对象</w:t>
      </w:r>
    </w:p>
    <w:p w:rsidR="009534F8" w:rsidRPr="005A757D" w:rsidRDefault="009534F8" w:rsidP="007C4011">
      <w:pPr>
        <w:pStyle w:val="71"/>
        <w:rPr>
          <w:rFonts w:ascii="幼圆" w:eastAsia="幼圆"/>
        </w:rPr>
      </w:pPr>
      <w:r w:rsidRPr="005A757D">
        <w:rPr>
          <w:rFonts w:ascii="幼圆" w:eastAsia="幼圆" w:hint="eastAsia"/>
        </w:rPr>
        <w:t>单位领导班子成员，各科室、派出机构和事业单位负责人。</w:t>
      </w:r>
    </w:p>
    <w:p w:rsidR="009534F8" w:rsidRPr="005A757D" w:rsidRDefault="009534F8" w:rsidP="007C4011">
      <w:pPr>
        <w:pStyle w:val="71"/>
        <w:rPr>
          <w:rFonts w:ascii="幼圆" w:eastAsia="幼圆"/>
        </w:rPr>
      </w:pPr>
      <w:r w:rsidRPr="005A757D">
        <w:rPr>
          <w:rFonts w:ascii="幼圆" w:eastAsia="幼圆" w:hint="eastAsia"/>
        </w:rPr>
        <w:t>述职述廉的主要内容</w:t>
      </w:r>
    </w:p>
    <w:p w:rsidR="009534F8" w:rsidRPr="005A757D" w:rsidRDefault="009534F8" w:rsidP="007C4011">
      <w:pPr>
        <w:pStyle w:val="71"/>
        <w:rPr>
          <w:rFonts w:ascii="幼圆" w:eastAsia="幼圆"/>
        </w:rPr>
      </w:pPr>
      <w:r w:rsidRPr="005A757D">
        <w:rPr>
          <w:rFonts w:ascii="幼圆" w:eastAsia="幼圆" w:hint="eastAsia"/>
        </w:rPr>
        <w:t>（一）党员领导干部述职述廉的内容：</w:t>
      </w:r>
    </w:p>
    <w:p w:rsidR="009534F8" w:rsidRPr="005A757D" w:rsidRDefault="009534F8" w:rsidP="007C4011">
      <w:pPr>
        <w:pStyle w:val="71"/>
        <w:rPr>
          <w:rFonts w:ascii="幼圆" w:eastAsia="幼圆"/>
        </w:rPr>
      </w:pPr>
      <w:r w:rsidRPr="005A757D">
        <w:rPr>
          <w:rFonts w:ascii="幼圆" w:eastAsia="幼圆" w:hint="eastAsia"/>
        </w:rPr>
        <w:t>1.贯彻执行党的路线、方针、政策，上级党组织的决议、决定及工作部署的情况；</w:t>
      </w:r>
    </w:p>
    <w:p w:rsidR="009534F8" w:rsidRPr="005A757D" w:rsidRDefault="009534F8" w:rsidP="007C4011">
      <w:pPr>
        <w:pStyle w:val="71"/>
        <w:rPr>
          <w:rFonts w:ascii="幼圆" w:eastAsia="幼圆"/>
        </w:rPr>
      </w:pPr>
      <w:r w:rsidRPr="005A757D">
        <w:rPr>
          <w:rFonts w:ascii="幼圆" w:eastAsia="幼圆" w:hint="eastAsia"/>
        </w:rPr>
        <w:t>2.抓领导班子自身建设的情况；</w:t>
      </w:r>
    </w:p>
    <w:p w:rsidR="009534F8" w:rsidRPr="005A757D" w:rsidRDefault="009534F8" w:rsidP="007C4011">
      <w:pPr>
        <w:pStyle w:val="71"/>
        <w:rPr>
          <w:rFonts w:ascii="幼圆" w:eastAsia="幼圆"/>
        </w:rPr>
      </w:pPr>
      <w:r w:rsidRPr="005A757D">
        <w:rPr>
          <w:rFonts w:ascii="幼圆" w:eastAsia="幼圆" w:hint="eastAsia"/>
        </w:rPr>
        <w:t>3.坚持民主集中制原则，按照议事规则、工作程序办事方面的情况；</w:t>
      </w:r>
    </w:p>
    <w:p w:rsidR="009534F8" w:rsidRPr="005A757D" w:rsidRDefault="009534F8" w:rsidP="007C4011">
      <w:pPr>
        <w:pStyle w:val="71"/>
        <w:rPr>
          <w:rFonts w:ascii="幼圆" w:eastAsia="幼圆"/>
        </w:rPr>
      </w:pPr>
      <w:r w:rsidRPr="005A757D">
        <w:rPr>
          <w:rFonts w:ascii="幼圆" w:eastAsia="幼圆" w:hint="eastAsia"/>
        </w:rPr>
        <w:t>4.履行岗位职责中存在的主要问题和差距，今后的改进措施；</w:t>
      </w:r>
    </w:p>
    <w:p w:rsidR="009534F8" w:rsidRPr="005A757D" w:rsidRDefault="009534F8" w:rsidP="007C4011">
      <w:pPr>
        <w:pStyle w:val="71"/>
        <w:rPr>
          <w:rFonts w:ascii="幼圆" w:eastAsia="幼圆"/>
        </w:rPr>
      </w:pPr>
      <w:r w:rsidRPr="005A757D">
        <w:rPr>
          <w:rFonts w:ascii="幼圆" w:eastAsia="幼圆" w:hint="eastAsia"/>
        </w:rPr>
        <w:t>5.贯彻落实党风廉政建设责任制情况和党风廉政目标任务完成情况。包括：组织学习党风廉政建设有关文件、规定情况；党风廉政建设和反腐败工作与经济、业务工作同部署、同落实、同检查、同考核的情况；领导班子及其成员带头履行党风廉政建设责任制、负总责的情况；</w:t>
      </w:r>
    </w:p>
    <w:p w:rsidR="009534F8" w:rsidRPr="005A757D" w:rsidRDefault="009534F8" w:rsidP="007C4011">
      <w:pPr>
        <w:pStyle w:val="71"/>
        <w:rPr>
          <w:rFonts w:ascii="幼圆" w:eastAsia="幼圆"/>
        </w:rPr>
      </w:pPr>
      <w:r w:rsidRPr="005A757D">
        <w:rPr>
          <w:rFonts w:ascii="幼圆" w:eastAsia="幼圆" w:hint="eastAsia"/>
        </w:rPr>
        <w:t>6.本人执行《廉政准则》、《领导干部不准接受和赠送现金、有价证券和支付凭证规定》、《党员干部个人重大事项报告制度》的情况；其他廉洁自律规定的情况包括：个人重大事项情况；“八小时以外”活动情况；其他需要说明和报告的情况。</w:t>
      </w:r>
    </w:p>
    <w:p w:rsidR="009534F8" w:rsidRPr="005A757D" w:rsidRDefault="009534F8" w:rsidP="007C4011">
      <w:pPr>
        <w:pStyle w:val="71"/>
        <w:rPr>
          <w:rFonts w:ascii="幼圆" w:eastAsia="幼圆"/>
        </w:rPr>
      </w:pPr>
      <w:r w:rsidRPr="005A757D">
        <w:rPr>
          <w:rFonts w:ascii="幼圆" w:eastAsia="幼圆" w:hint="eastAsia"/>
        </w:rPr>
        <w:t>（二）其他党员干部述职的内容：</w:t>
      </w:r>
    </w:p>
    <w:p w:rsidR="009534F8" w:rsidRPr="005A757D" w:rsidRDefault="009534F8" w:rsidP="007C4011">
      <w:pPr>
        <w:pStyle w:val="71"/>
        <w:rPr>
          <w:rFonts w:ascii="幼圆" w:eastAsia="幼圆"/>
        </w:rPr>
      </w:pPr>
      <w:r w:rsidRPr="005A757D">
        <w:rPr>
          <w:rFonts w:ascii="幼圆" w:eastAsia="幼圆" w:hint="eastAsia"/>
        </w:rPr>
        <w:t>1.工作任务完成情况；</w:t>
      </w:r>
    </w:p>
    <w:p w:rsidR="009534F8" w:rsidRPr="005A757D" w:rsidRDefault="009534F8" w:rsidP="007C4011">
      <w:pPr>
        <w:pStyle w:val="71"/>
        <w:rPr>
          <w:rFonts w:ascii="幼圆" w:eastAsia="幼圆"/>
        </w:rPr>
      </w:pPr>
      <w:r w:rsidRPr="005A757D">
        <w:rPr>
          <w:rFonts w:ascii="幼圆" w:eastAsia="幼圆" w:hint="eastAsia"/>
        </w:rPr>
        <w:t>2.政治大局、大局意识及工作作风方面的情况；</w:t>
      </w:r>
    </w:p>
    <w:p w:rsidR="009534F8" w:rsidRPr="005A757D" w:rsidRDefault="009534F8" w:rsidP="007C4011">
      <w:pPr>
        <w:pStyle w:val="71"/>
        <w:rPr>
          <w:rFonts w:ascii="幼圆" w:eastAsia="幼圆"/>
        </w:rPr>
      </w:pPr>
      <w:r w:rsidRPr="005A757D">
        <w:rPr>
          <w:rFonts w:ascii="幼圆" w:eastAsia="幼圆" w:hint="eastAsia"/>
        </w:rPr>
        <w:lastRenderedPageBreak/>
        <w:t>3.履行岗位职责中存在的主要问题和差距，今后的改进措施；</w:t>
      </w:r>
    </w:p>
    <w:p w:rsidR="009534F8" w:rsidRPr="005A757D" w:rsidRDefault="009534F8" w:rsidP="007C4011">
      <w:pPr>
        <w:pStyle w:val="71"/>
        <w:rPr>
          <w:rFonts w:ascii="幼圆" w:eastAsia="幼圆"/>
        </w:rPr>
      </w:pPr>
      <w:r w:rsidRPr="005A757D">
        <w:rPr>
          <w:rFonts w:ascii="幼圆" w:eastAsia="幼圆" w:hint="eastAsia"/>
        </w:rPr>
        <w:t>4.贯彻落实党风廉政建设责任制情况。包括：配合单位、部门主要领导贯彻落实责任制情况；对分管工作范围内党风廉政建设抓落实情况；具体承担的党风廉政建设目标任务完成情况；</w:t>
      </w:r>
    </w:p>
    <w:p w:rsidR="009534F8" w:rsidRPr="005A757D" w:rsidRDefault="009534F8" w:rsidP="007C4011">
      <w:pPr>
        <w:pStyle w:val="71"/>
        <w:rPr>
          <w:rFonts w:ascii="幼圆" w:eastAsia="幼圆"/>
        </w:rPr>
      </w:pPr>
      <w:r w:rsidRPr="005A757D">
        <w:rPr>
          <w:rFonts w:ascii="幼圆" w:eastAsia="幼圆" w:hint="eastAsia"/>
        </w:rPr>
        <w:t>5.本人执行《廉政准则》、《领导干部不准接受和赠送现金、有价证券和支付凭证规定》、《党员干部个人重大事项报告制度》的情况；其他廉洁自律规定的情况包括：个人重大事项情况；“八小时以外”活动情况；其他需要说明和报告的情况。</w:t>
      </w:r>
    </w:p>
    <w:p w:rsidR="009534F8" w:rsidRPr="005A757D" w:rsidRDefault="009534F8" w:rsidP="007C4011">
      <w:pPr>
        <w:pStyle w:val="71"/>
        <w:rPr>
          <w:rFonts w:ascii="幼圆" w:eastAsia="幼圆"/>
        </w:rPr>
      </w:pPr>
      <w:r w:rsidRPr="005A757D">
        <w:rPr>
          <w:rFonts w:ascii="幼圆" w:eastAsia="幼圆" w:hint="eastAsia"/>
        </w:rPr>
        <w:t>三、述职述廉的原则</w:t>
      </w:r>
    </w:p>
    <w:p w:rsidR="009534F8" w:rsidRPr="005A757D" w:rsidRDefault="009534F8" w:rsidP="007C4011">
      <w:pPr>
        <w:pStyle w:val="71"/>
        <w:rPr>
          <w:rFonts w:ascii="幼圆" w:eastAsia="幼圆"/>
        </w:rPr>
      </w:pPr>
      <w:r w:rsidRPr="005A757D">
        <w:rPr>
          <w:rFonts w:ascii="幼圆" w:eastAsia="幼圆" w:hint="eastAsia"/>
        </w:rPr>
        <w:t>（一）坚持公开民主，群众监督的原则；</w:t>
      </w:r>
    </w:p>
    <w:p w:rsidR="009534F8" w:rsidRPr="005A757D" w:rsidRDefault="009534F8" w:rsidP="007C4011">
      <w:pPr>
        <w:pStyle w:val="71"/>
        <w:rPr>
          <w:rFonts w:ascii="幼圆" w:eastAsia="幼圆"/>
        </w:rPr>
      </w:pPr>
      <w:r w:rsidRPr="005A757D">
        <w:rPr>
          <w:rFonts w:ascii="幼圆" w:eastAsia="幼圆" w:hint="eastAsia"/>
        </w:rPr>
        <w:t>（二）坚持客观公正，实事求是的原则；</w:t>
      </w:r>
    </w:p>
    <w:p w:rsidR="009534F8" w:rsidRPr="005A757D" w:rsidRDefault="009534F8" w:rsidP="007C4011">
      <w:pPr>
        <w:pStyle w:val="71"/>
        <w:rPr>
          <w:rFonts w:ascii="幼圆" w:eastAsia="幼圆"/>
        </w:rPr>
      </w:pPr>
      <w:r w:rsidRPr="005A757D">
        <w:rPr>
          <w:rFonts w:ascii="幼圆" w:eastAsia="幼圆" w:hint="eastAsia"/>
        </w:rPr>
        <w:t>（三）坚持突出重点，注重实效的原则。</w:t>
      </w:r>
    </w:p>
    <w:p w:rsidR="009534F8" w:rsidRPr="005A757D" w:rsidRDefault="009534F8" w:rsidP="007C4011">
      <w:pPr>
        <w:pStyle w:val="71"/>
        <w:rPr>
          <w:rFonts w:ascii="幼圆" w:eastAsia="幼圆"/>
        </w:rPr>
      </w:pPr>
      <w:r w:rsidRPr="005A757D">
        <w:rPr>
          <w:rFonts w:ascii="幼圆" w:eastAsia="幼圆" w:hint="eastAsia"/>
        </w:rPr>
        <w:t>四、述职述廉的程序</w:t>
      </w:r>
    </w:p>
    <w:p w:rsidR="009534F8" w:rsidRPr="005A757D" w:rsidRDefault="009534F8" w:rsidP="007C4011">
      <w:pPr>
        <w:pStyle w:val="71"/>
        <w:rPr>
          <w:rFonts w:ascii="幼圆" w:eastAsia="幼圆"/>
        </w:rPr>
      </w:pPr>
      <w:r w:rsidRPr="005A757D">
        <w:rPr>
          <w:rFonts w:ascii="幼圆" w:eastAsia="幼圆" w:hint="eastAsia"/>
        </w:rPr>
        <w:t>（一）述职述廉准备工作：述职述廉人员按照要求准备好述职述廉报告。</w:t>
      </w:r>
    </w:p>
    <w:p w:rsidR="009534F8" w:rsidRPr="005A757D" w:rsidRDefault="009534F8" w:rsidP="007C4011">
      <w:pPr>
        <w:pStyle w:val="71"/>
        <w:rPr>
          <w:rFonts w:ascii="幼圆" w:eastAsia="幼圆"/>
        </w:rPr>
      </w:pPr>
      <w:r w:rsidRPr="005A757D">
        <w:rPr>
          <w:rFonts w:ascii="幼圆" w:eastAsia="幼圆" w:hint="eastAsia"/>
        </w:rPr>
        <w:t>（二）民主评议，民主测评：由参加听取述职述廉的人员对述职述廉对象进行民主评议，</w:t>
      </w:r>
      <w:r w:rsidR="0022029F" w:rsidRPr="005A757D">
        <w:rPr>
          <w:rFonts w:ascii="幼圆" w:eastAsia="幼圆" w:hAnsiTheme="minorEastAsia" w:hint="eastAsia"/>
          <w:color w:val="FF0000"/>
        </w:rPr>
        <w:t>#nzkhgkks</w:t>
      </w:r>
      <w:r w:rsidRPr="005A757D">
        <w:rPr>
          <w:rFonts w:ascii="幼圆" w:eastAsia="幼圆" w:hint="eastAsia"/>
        </w:rPr>
        <w:t>负责汇总整理对述职述廉对象的民主评议情况和意见，并反馈给述职述廉对象。</w:t>
      </w:r>
    </w:p>
    <w:p w:rsidR="009534F8" w:rsidRPr="005A757D" w:rsidRDefault="009534F8" w:rsidP="007C4011">
      <w:pPr>
        <w:pStyle w:val="71"/>
        <w:rPr>
          <w:rFonts w:ascii="幼圆" w:eastAsia="幼圆"/>
        </w:rPr>
      </w:pPr>
      <w:r w:rsidRPr="005A757D">
        <w:rPr>
          <w:rFonts w:ascii="幼圆" w:eastAsia="幼圆" w:hint="eastAsia"/>
        </w:rPr>
        <w:t>（三）走访座谈，调查核实：针对述职述廉和民主评议中反映出来的突出问题，采取召开座谈会、个别走访、实地考察和查阅有关资料等形式，对存在的问题进行认真分析、调查核实、酌情处理。</w:t>
      </w:r>
    </w:p>
    <w:p w:rsidR="009534F8" w:rsidRPr="005A757D" w:rsidRDefault="009534F8" w:rsidP="007C4011">
      <w:pPr>
        <w:pStyle w:val="71"/>
        <w:rPr>
          <w:rFonts w:ascii="幼圆" w:eastAsia="幼圆"/>
        </w:rPr>
      </w:pPr>
      <w:r w:rsidRPr="005A757D">
        <w:rPr>
          <w:rFonts w:ascii="幼圆" w:eastAsia="幼圆" w:hint="eastAsia"/>
        </w:rPr>
        <w:t>（四）综合分析测评情况，认真制定整改措施：述职述廉人员根</w:t>
      </w:r>
      <w:r w:rsidRPr="005A757D">
        <w:rPr>
          <w:rFonts w:ascii="幼圆" w:eastAsia="幼圆" w:hint="eastAsia"/>
        </w:rPr>
        <w:lastRenderedPageBreak/>
        <w:t>据民主评议意见，对存在的问题和改进意见，及时进行整改，并在一个月内将书面材料报送</w:t>
      </w:r>
      <w:r w:rsidR="0022029F" w:rsidRPr="005A757D">
        <w:rPr>
          <w:rFonts w:ascii="幼圆" w:eastAsia="幼圆" w:hAnsiTheme="minorEastAsia" w:hint="eastAsia"/>
          <w:color w:val="FF0000"/>
        </w:rPr>
        <w:t>#nzkhgkks</w:t>
      </w:r>
      <w:r w:rsidRPr="005A757D">
        <w:rPr>
          <w:rFonts w:ascii="幼圆" w:eastAsia="幼圆" w:hint="eastAsia"/>
        </w:rPr>
        <w:t>。</w:t>
      </w:r>
    </w:p>
    <w:p w:rsidR="009534F8" w:rsidRPr="005A757D" w:rsidRDefault="009534F8" w:rsidP="007C4011">
      <w:pPr>
        <w:pStyle w:val="71"/>
        <w:rPr>
          <w:rFonts w:ascii="幼圆" w:eastAsia="幼圆"/>
        </w:rPr>
      </w:pPr>
      <w:r w:rsidRPr="005A757D">
        <w:rPr>
          <w:rFonts w:ascii="幼圆" w:eastAsia="幼圆" w:hint="eastAsia"/>
        </w:rPr>
        <w:t>（五）个人述职述廉及民主评议的内容将存入个人廉政档案，并作为党员干部任用、奖惩和年终党风廉政建设责任制考核的依据。</w:t>
      </w:r>
    </w:p>
    <w:p w:rsidR="009534F8" w:rsidRPr="005A757D" w:rsidRDefault="009534F8" w:rsidP="007C4011">
      <w:pPr>
        <w:pStyle w:val="71"/>
        <w:rPr>
          <w:rFonts w:ascii="幼圆" w:eastAsia="幼圆"/>
        </w:rPr>
      </w:pPr>
      <w:r w:rsidRPr="005A757D">
        <w:rPr>
          <w:rFonts w:ascii="幼圆" w:eastAsia="幼圆" w:hint="eastAsia"/>
        </w:rPr>
        <w:t>五、述职述廉的时间</w:t>
      </w:r>
    </w:p>
    <w:p w:rsidR="009534F8" w:rsidRPr="005A757D" w:rsidRDefault="009534F8" w:rsidP="007C4011">
      <w:pPr>
        <w:pStyle w:val="71"/>
        <w:rPr>
          <w:rFonts w:ascii="幼圆" w:eastAsia="幼圆"/>
        </w:rPr>
      </w:pPr>
      <w:r w:rsidRPr="005A757D">
        <w:rPr>
          <w:rFonts w:ascii="幼圆" w:eastAsia="幼圆" w:hint="eastAsia"/>
        </w:rPr>
        <w:t>述职述廉工作，原则上每年不少于1次，年终的一次述职述廉工作与年终考核一并进行。</w:t>
      </w:r>
    </w:p>
    <w:p w:rsidR="009534F8" w:rsidRPr="005A757D" w:rsidRDefault="009534F8" w:rsidP="007C4011">
      <w:pPr>
        <w:pStyle w:val="71"/>
        <w:rPr>
          <w:rFonts w:ascii="幼圆" w:eastAsia="幼圆"/>
        </w:rPr>
      </w:pPr>
      <w:r w:rsidRPr="005A757D">
        <w:rPr>
          <w:rFonts w:ascii="幼圆" w:eastAsia="幼圆" w:hint="eastAsia"/>
        </w:rPr>
        <w:t>六、述职述廉工作的要求</w:t>
      </w:r>
    </w:p>
    <w:p w:rsidR="009534F8" w:rsidRPr="005A757D" w:rsidRDefault="009534F8" w:rsidP="007C4011">
      <w:pPr>
        <w:pStyle w:val="71"/>
        <w:rPr>
          <w:rFonts w:ascii="幼圆" w:eastAsia="幼圆"/>
        </w:rPr>
      </w:pPr>
      <w:r w:rsidRPr="005A757D">
        <w:rPr>
          <w:rFonts w:ascii="幼圆" w:eastAsia="幼圆" w:hint="eastAsia"/>
        </w:rPr>
        <w:t>（一）要切实提高对开展述职述廉工作重要意义的认识，加强领导，精心组织，周密安排。</w:t>
      </w:r>
    </w:p>
    <w:p w:rsidR="009534F8" w:rsidRPr="005A757D" w:rsidRDefault="009534F8" w:rsidP="007C4011">
      <w:pPr>
        <w:pStyle w:val="71"/>
        <w:rPr>
          <w:rFonts w:ascii="幼圆" w:eastAsia="幼圆"/>
        </w:rPr>
      </w:pPr>
      <w:r w:rsidRPr="005A757D">
        <w:rPr>
          <w:rFonts w:ascii="幼圆" w:eastAsia="幼圆" w:hint="eastAsia"/>
        </w:rPr>
        <w:t>（二）述职述廉对象要正确对待述职述廉工作，如实客观地按述职述廉的内容和要求作汇报，不得有任何隐瞒。</w:t>
      </w:r>
    </w:p>
    <w:p w:rsidR="009534F8" w:rsidRPr="005A757D" w:rsidRDefault="009534F8" w:rsidP="007C4011">
      <w:pPr>
        <w:pStyle w:val="71"/>
        <w:rPr>
          <w:rFonts w:ascii="幼圆" w:eastAsia="幼圆"/>
        </w:rPr>
      </w:pPr>
      <w:r w:rsidRPr="005A757D">
        <w:rPr>
          <w:rFonts w:ascii="幼圆" w:eastAsia="幼圆" w:hint="eastAsia"/>
        </w:rPr>
        <w:t>要认真受理干部群众的检举和申诉，并按职权范围及时进行核查处理。</w:t>
      </w:r>
    </w:p>
    <w:p w:rsidR="004966B6" w:rsidRPr="005A757D" w:rsidRDefault="004966B6" w:rsidP="007C4011">
      <w:pPr>
        <w:pStyle w:val="4"/>
        <w:rPr>
          <w:rFonts w:ascii="幼圆" w:eastAsia="幼圆"/>
        </w:rPr>
      </w:pPr>
      <w:bookmarkStart w:id="347" w:name="_Toc511464452"/>
      <w:r w:rsidRPr="005A757D">
        <w:rPr>
          <w:rFonts w:ascii="幼圆" w:eastAsia="幼圆" w:hint="eastAsia"/>
        </w:rPr>
        <w:t>约谈制度</w:t>
      </w:r>
      <w:bookmarkEnd w:id="347"/>
    </w:p>
    <w:p w:rsidR="00715A6A" w:rsidRPr="005A757D" w:rsidRDefault="00715A6A" w:rsidP="007C4011">
      <w:pPr>
        <w:pStyle w:val="71"/>
        <w:rPr>
          <w:rFonts w:ascii="幼圆" w:eastAsia="幼圆"/>
        </w:rPr>
      </w:pPr>
      <w:bookmarkStart w:id="348" w:name="_Toc26712"/>
      <w:bookmarkStart w:id="349" w:name="_Toc21515"/>
      <w:r w:rsidRPr="005A757D">
        <w:rPr>
          <w:rFonts w:ascii="幼圆" w:eastAsia="幼圆" w:hint="eastAsia"/>
        </w:rPr>
        <w:t>为切实加强对系统内党员干部的教育、管理和监督，认真贯彻落实党风廉政建设责任制，根据《中国共产党章程》、《关于实行党风廉政建设责任制的规定》等法规制度，结合本单位实际，制定本制度。</w:t>
      </w:r>
      <w:bookmarkEnd w:id="348"/>
      <w:bookmarkEnd w:id="349"/>
    </w:p>
    <w:p w:rsidR="00715A6A" w:rsidRPr="005A757D" w:rsidRDefault="00715A6A" w:rsidP="007C4011">
      <w:pPr>
        <w:pStyle w:val="71"/>
        <w:rPr>
          <w:rFonts w:ascii="幼圆" w:eastAsia="幼圆"/>
        </w:rPr>
      </w:pPr>
      <w:r w:rsidRPr="005A757D">
        <w:rPr>
          <w:rFonts w:ascii="幼圆" w:eastAsia="幼圆" w:hint="eastAsia"/>
        </w:rPr>
        <w:t>一、约谈的对象</w:t>
      </w:r>
    </w:p>
    <w:p w:rsidR="00715A6A" w:rsidRPr="005A757D" w:rsidRDefault="000538E1" w:rsidP="007C4011">
      <w:pPr>
        <w:pStyle w:val="71"/>
        <w:rPr>
          <w:rFonts w:ascii="幼圆" w:eastAsia="幼圆"/>
        </w:rPr>
      </w:pPr>
      <w:r w:rsidRPr="005A757D">
        <w:rPr>
          <w:rFonts w:ascii="幼圆" w:eastAsia="幼圆" w:hAnsiTheme="minorEastAsia" w:hint="eastAsia"/>
          <w:szCs w:val="21"/>
        </w:rPr>
        <w:t>本单位的全体工作人员</w:t>
      </w:r>
      <w:r w:rsidR="00715A6A" w:rsidRPr="005A757D">
        <w:rPr>
          <w:rFonts w:ascii="幼圆" w:eastAsia="幼圆" w:hint="eastAsia"/>
        </w:rPr>
        <w:t>。</w:t>
      </w:r>
    </w:p>
    <w:p w:rsidR="00715A6A" w:rsidRPr="005A757D" w:rsidRDefault="00715A6A" w:rsidP="007C4011">
      <w:pPr>
        <w:pStyle w:val="71"/>
        <w:rPr>
          <w:rFonts w:ascii="幼圆" w:eastAsia="幼圆"/>
        </w:rPr>
      </w:pPr>
      <w:r w:rsidRPr="005A757D">
        <w:rPr>
          <w:rFonts w:ascii="幼圆" w:eastAsia="幼圆" w:hint="eastAsia"/>
        </w:rPr>
        <w:t>二、约谈的原则</w:t>
      </w:r>
    </w:p>
    <w:p w:rsidR="00715A6A" w:rsidRPr="005A757D" w:rsidRDefault="00715A6A" w:rsidP="007C4011">
      <w:pPr>
        <w:pStyle w:val="71"/>
        <w:rPr>
          <w:rFonts w:ascii="幼圆" w:eastAsia="幼圆"/>
        </w:rPr>
      </w:pPr>
      <w:r w:rsidRPr="005A757D">
        <w:rPr>
          <w:rFonts w:ascii="幼圆" w:eastAsia="幼圆" w:hint="eastAsia"/>
        </w:rPr>
        <w:t>（一）必须坚持实事求是，以事实为依据，以党纪政纪为准绳的</w:t>
      </w:r>
      <w:r w:rsidRPr="005A757D">
        <w:rPr>
          <w:rFonts w:ascii="幼圆" w:eastAsia="幼圆" w:hint="eastAsia"/>
        </w:rPr>
        <w:lastRenderedPageBreak/>
        <w:t>原则。既不得随意夸大问题，也不可回避矛盾。</w:t>
      </w:r>
    </w:p>
    <w:p w:rsidR="00715A6A" w:rsidRPr="005A757D" w:rsidRDefault="00715A6A" w:rsidP="007C4011">
      <w:pPr>
        <w:pStyle w:val="71"/>
        <w:rPr>
          <w:rFonts w:ascii="幼圆" w:eastAsia="幼圆"/>
        </w:rPr>
      </w:pPr>
      <w:r w:rsidRPr="005A757D">
        <w:rPr>
          <w:rFonts w:ascii="幼圆" w:eastAsia="幼圆" w:hint="eastAsia"/>
        </w:rPr>
        <w:t>（二）必须坚持教育在先、注重预防、批评与自我批评、严肃纪律与做好思想教育工作相结合的原则。</w:t>
      </w:r>
    </w:p>
    <w:p w:rsidR="00715A6A" w:rsidRPr="005A757D" w:rsidRDefault="00715A6A" w:rsidP="007C4011">
      <w:pPr>
        <w:pStyle w:val="71"/>
        <w:rPr>
          <w:rFonts w:ascii="幼圆" w:eastAsia="幼圆"/>
        </w:rPr>
      </w:pPr>
      <w:r w:rsidRPr="005A757D">
        <w:rPr>
          <w:rFonts w:ascii="幼圆" w:eastAsia="幼圆" w:hint="eastAsia"/>
        </w:rPr>
        <w:t>（三）采取同志式、平等式的坦诚相待的原则，做细致的思想工作，使当事人反省和认识自己的问题。</w:t>
      </w:r>
    </w:p>
    <w:p w:rsidR="00715A6A" w:rsidRPr="005A757D" w:rsidRDefault="00715A6A" w:rsidP="007C4011">
      <w:pPr>
        <w:pStyle w:val="71"/>
        <w:rPr>
          <w:rFonts w:ascii="幼圆" w:eastAsia="幼圆"/>
        </w:rPr>
      </w:pPr>
      <w:r w:rsidRPr="005A757D">
        <w:rPr>
          <w:rFonts w:ascii="幼圆" w:eastAsia="幼圆" w:hint="eastAsia"/>
        </w:rPr>
        <w:t>三、约谈的类型和内容</w:t>
      </w:r>
    </w:p>
    <w:p w:rsidR="00715A6A" w:rsidRPr="005A757D" w:rsidRDefault="00715A6A" w:rsidP="007C4011">
      <w:pPr>
        <w:pStyle w:val="71"/>
        <w:rPr>
          <w:rFonts w:ascii="幼圆" w:eastAsia="幼圆"/>
        </w:rPr>
      </w:pPr>
      <w:r w:rsidRPr="005A757D">
        <w:rPr>
          <w:rFonts w:ascii="幼圆" w:eastAsia="幼圆" w:hint="eastAsia"/>
        </w:rPr>
        <w:t>分为工作约谈、警示约谈、诫勉约谈和任职约谈四种类型。</w:t>
      </w:r>
    </w:p>
    <w:p w:rsidR="00715A6A" w:rsidRPr="005A757D" w:rsidRDefault="00715A6A" w:rsidP="007C4011">
      <w:pPr>
        <w:pStyle w:val="71"/>
        <w:rPr>
          <w:rFonts w:ascii="幼圆" w:eastAsia="幼圆"/>
        </w:rPr>
      </w:pPr>
      <w:r w:rsidRPr="005A757D">
        <w:rPr>
          <w:rFonts w:ascii="幼圆" w:eastAsia="幼圆" w:hint="eastAsia"/>
        </w:rPr>
        <w:t>（一）工作约谈的对象及约谈的内容。</w:t>
      </w:r>
    </w:p>
    <w:p w:rsidR="00715A6A" w:rsidRPr="005A757D" w:rsidRDefault="00715A6A" w:rsidP="007C4011">
      <w:pPr>
        <w:pStyle w:val="71"/>
        <w:rPr>
          <w:rFonts w:ascii="幼圆" w:eastAsia="幼圆"/>
        </w:rPr>
      </w:pPr>
      <w:r w:rsidRPr="005A757D">
        <w:rPr>
          <w:rFonts w:ascii="幼圆" w:eastAsia="幼圆" w:hint="eastAsia"/>
        </w:rPr>
        <w:t>工作约谈的对象是日常工作中，根据工作需要，了解个人思想、履行职责、廉洁自律以及所在部门情况的工作人员。</w:t>
      </w:r>
    </w:p>
    <w:p w:rsidR="00715A6A" w:rsidRPr="005A757D" w:rsidRDefault="00715A6A" w:rsidP="007C4011">
      <w:pPr>
        <w:pStyle w:val="71"/>
        <w:rPr>
          <w:rFonts w:ascii="幼圆" w:eastAsia="幼圆"/>
        </w:rPr>
      </w:pPr>
      <w:r w:rsidRPr="005A757D">
        <w:rPr>
          <w:rFonts w:ascii="幼圆" w:eastAsia="幼圆" w:hint="eastAsia"/>
        </w:rPr>
        <w:t>工作约谈的内容：</w:t>
      </w:r>
    </w:p>
    <w:p w:rsidR="00715A6A" w:rsidRPr="005A757D" w:rsidRDefault="00715A6A" w:rsidP="007C4011">
      <w:pPr>
        <w:pStyle w:val="71"/>
        <w:rPr>
          <w:rFonts w:ascii="幼圆" w:eastAsia="幼圆"/>
        </w:rPr>
      </w:pPr>
      <w:r w:rsidRPr="005A757D">
        <w:rPr>
          <w:rFonts w:ascii="幼圆" w:eastAsia="幼圆" w:hint="eastAsia"/>
        </w:rPr>
        <w:t>1.个人思想认识、政治理论学习情况，明确职责任务，具体工作情况。</w:t>
      </w:r>
    </w:p>
    <w:p w:rsidR="00715A6A" w:rsidRPr="005A757D" w:rsidRDefault="00715A6A" w:rsidP="007C4011">
      <w:pPr>
        <w:pStyle w:val="71"/>
        <w:rPr>
          <w:rFonts w:ascii="幼圆" w:eastAsia="幼圆"/>
        </w:rPr>
      </w:pPr>
      <w:r w:rsidRPr="005A757D">
        <w:rPr>
          <w:rFonts w:ascii="幼圆" w:eastAsia="幼圆" w:hint="eastAsia"/>
        </w:rPr>
        <w:t>2.维护党的纪律、落实党风廉政建设责任制、遵守廉洁自律和改进工作作风等有关规定情况。</w:t>
      </w:r>
    </w:p>
    <w:p w:rsidR="00715A6A" w:rsidRPr="005A757D" w:rsidRDefault="00715A6A" w:rsidP="007C4011">
      <w:pPr>
        <w:pStyle w:val="71"/>
        <w:rPr>
          <w:rFonts w:ascii="幼圆" w:eastAsia="幼圆"/>
        </w:rPr>
      </w:pPr>
      <w:r w:rsidRPr="005A757D">
        <w:rPr>
          <w:rFonts w:ascii="幼圆" w:eastAsia="幼圆" w:hint="eastAsia"/>
        </w:rPr>
        <w:t>3.所在部门贯彻落实#DZZJGMC重大事项决策部署的执行情况。</w:t>
      </w:r>
    </w:p>
    <w:p w:rsidR="00715A6A" w:rsidRPr="005A757D" w:rsidRDefault="00715A6A" w:rsidP="007C4011">
      <w:pPr>
        <w:pStyle w:val="71"/>
        <w:rPr>
          <w:rFonts w:ascii="幼圆" w:eastAsia="幼圆"/>
        </w:rPr>
      </w:pPr>
      <w:r w:rsidRPr="005A757D">
        <w:rPr>
          <w:rFonts w:ascii="幼圆" w:eastAsia="幼圆" w:hint="eastAsia"/>
        </w:rPr>
        <w:t>4.对党风廉政建设和反腐败工作的意见和建议。</w:t>
      </w:r>
    </w:p>
    <w:p w:rsidR="00715A6A" w:rsidRPr="005A757D" w:rsidRDefault="00715A6A" w:rsidP="007C4011">
      <w:pPr>
        <w:pStyle w:val="71"/>
        <w:rPr>
          <w:rFonts w:ascii="幼圆" w:eastAsia="幼圆"/>
        </w:rPr>
      </w:pPr>
      <w:r w:rsidRPr="005A757D">
        <w:rPr>
          <w:rFonts w:ascii="幼圆" w:eastAsia="幼圆" w:hint="eastAsia"/>
        </w:rPr>
        <w:t>5.需要工作约谈的其他情况。</w:t>
      </w:r>
    </w:p>
    <w:p w:rsidR="00715A6A" w:rsidRPr="005A757D" w:rsidRDefault="00715A6A" w:rsidP="007C4011">
      <w:pPr>
        <w:pStyle w:val="71"/>
        <w:rPr>
          <w:rFonts w:ascii="幼圆" w:eastAsia="幼圆"/>
        </w:rPr>
      </w:pPr>
      <w:r w:rsidRPr="005A757D">
        <w:rPr>
          <w:rFonts w:ascii="幼圆" w:eastAsia="幼圆" w:hint="eastAsia"/>
        </w:rPr>
        <w:t>（二）警示约谈的对象及约谈的内容。</w:t>
      </w:r>
    </w:p>
    <w:p w:rsidR="00715A6A" w:rsidRPr="005A757D" w:rsidRDefault="00715A6A" w:rsidP="007C4011">
      <w:pPr>
        <w:pStyle w:val="71"/>
        <w:rPr>
          <w:rFonts w:ascii="幼圆" w:eastAsia="幼圆"/>
        </w:rPr>
      </w:pPr>
      <w:r w:rsidRPr="005A757D">
        <w:rPr>
          <w:rFonts w:ascii="幼圆" w:eastAsia="幼圆" w:hint="eastAsia"/>
        </w:rPr>
        <w:t>警示约谈的对象是在一定时期、一定范围内对群众反映强烈的突出问题或存在违纪苗头及其他需要约谈提醒的党员干部。</w:t>
      </w:r>
    </w:p>
    <w:p w:rsidR="00715A6A" w:rsidRPr="005A757D" w:rsidRDefault="00715A6A" w:rsidP="007C4011">
      <w:pPr>
        <w:pStyle w:val="71"/>
        <w:rPr>
          <w:rFonts w:ascii="幼圆" w:eastAsia="幼圆"/>
        </w:rPr>
      </w:pPr>
      <w:r w:rsidRPr="005A757D">
        <w:rPr>
          <w:rFonts w:ascii="幼圆" w:eastAsia="幼圆" w:hint="eastAsia"/>
        </w:rPr>
        <w:t>警示约谈的内容：</w:t>
      </w:r>
    </w:p>
    <w:p w:rsidR="00715A6A" w:rsidRPr="005A757D" w:rsidRDefault="00715A6A" w:rsidP="007C4011">
      <w:pPr>
        <w:pStyle w:val="71"/>
        <w:rPr>
          <w:rFonts w:ascii="幼圆" w:eastAsia="幼圆"/>
        </w:rPr>
      </w:pPr>
      <w:r w:rsidRPr="005A757D">
        <w:rPr>
          <w:rFonts w:ascii="幼圆" w:eastAsia="幼圆" w:hint="eastAsia"/>
        </w:rPr>
        <w:lastRenderedPageBreak/>
        <w:t>1.遵守党的政治纪律，贯彻执行党的路线、方针、政策和决议，对</w:t>
      </w:r>
      <w:r w:rsidRPr="005A757D">
        <w:rPr>
          <w:rFonts w:ascii="幼圆" w:eastAsia="幼圆" w:hint="eastAsia"/>
          <w:color w:val="FF0000"/>
        </w:rPr>
        <w:t>#DZZJGMC</w:t>
      </w:r>
      <w:r w:rsidRPr="005A757D">
        <w:rPr>
          <w:rFonts w:ascii="幼圆" w:eastAsia="幼圆" w:hint="eastAsia"/>
        </w:rPr>
        <w:t>重大决策的贯彻落实情况。</w:t>
      </w:r>
    </w:p>
    <w:p w:rsidR="00715A6A" w:rsidRPr="005A757D" w:rsidRDefault="00715A6A" w:rsidP="007C4011">
      <w:pPr>
        <w:pStyle w:val="71"/>
        <w:rPr>
          <w:rFonts w:ascii="幼圆" w:eastAsia="幼圆"/>
        </w:rPr>
      </w:pPr>
      <w:r w:rsidRPr="005A757D">
        <w:rPr>
          <w:rFonts w:ascii="幼圆" w:eastAsia="幼圆" w:hint="eastAsia"/>
        </w:rPr>
        <w:t>2.执行党风廉政建设责任制，落实党风廉政建设和反腐败工作情况。</w:t>
      </w:r>
    </w:p>
    <w:p w:rsidR="00715A6A" w:rsidRPr="005A757D" w:rsidRDefault="00715A6A" w:rsidP="007C4011">
      <w:pPr>
        <w:pStyle w:val="71"/>
        <w:rPr>
          <w:rFonts w:ascii="幼圆" w:eastAsia="幼圆"/>
        </w:rPr>
      </w:pPr>
      <w:r w:rsidRPr="005A757D">
        <w:rPr>
          <w:rFonts w:ascii="幼圆" w:eastAsia="幼圆" w:hint="eastAsia"/>
        </w:rPr>
        <w:t>3.贯彻民主集中制原则，接受党内外监督的情况。</w:t>
      </w:r>
    </w:p>
    <w:p w:rsidR="00715A6A" w:rsidRPr="005A757D" w:rsidRDefault="00715A6A" w:rsidP="007C4011">
      <w:pPr>
        <w:pStyle w:val="71"/>
        <w:rPr>
          <w:rFonts w:ascii="幼圆" w:eastAsia="幼圆"/>
        </w:rPr>
      </w:pPr>
      <w:r w:rsidRPr="005A757D">
        <w:rPr>
          <w:rFonts w:ascii="幼圆" w:eastAsia="幼圆" w:hint="eastAsia"/>
        </w:rPr>
        <w:t>4.执行廉洁行政纪律及党员领导干部廉洁自律规定情况。</w:t>
      </w:r>
    </w:p>
    <w:p w:rsidR="00715A6A" w:rsidRPr="005A757D" w:rsidRDefault="00715A6A" w:rsidP="007C4011">
      <w:pPr>
        <w:pStyle w:val="71"/>
        <w:rPr>
          <w:rFonts w:ascii="幼圆" w:eastAsia="幼圆"/>
        </w:rPr>
      </w:pPr>
      <w:r w:rsidRPr="005A757D">
        <w:rPr>
          <w:rFonts w:ascii="幼圆" w:eastAsia="幼圆" w:hint="eastAsia"/>
        </w:rPr>
        <w:t>5.谈话人提出对党内廉政建设、反腐败工作及作风建设方面的意见和看法、工作要求。</w:t>
      </w:r>
    </w:p>
    <w:p w:rsidR="00715A6A" w:rsidRPr="005A757D" w:rsidRDefault="00715A6A" w:rsidP="007C4011">
      <w:pPr>
        <w:pStyle w:val="71"/>
        <w:rPr>
          <w:rFonts w:ascii="幼圆" w:eastAsia="幼圆"/>
        </w:rPr>
      </w:pPr>
      <w:r w:rsidRPr="005A757D">
        <w:rPr>
          <w:rFonts w:ascii="幼圆" w:eastAsia="幼圆" w:hint="eastAsia"/>
        </w:rPr>
        <w:t>6.有必要进行约谈提醒的其他问题。</w:t>
      </w:r>
    </w:p>
    <w:p w:rsidR="00715A6A" w:rsidRPr="005A757D" w:rsidRDefault="00715A6A" w:rsidP="007C4011">
      <w:pPr>
        <w:pStyle w:val="71"/>
        <w:rPr>
          <w:rFonts w:ascii="幼圆" w:eastAsia="幼圆"/>
        </w:rPr>
      </w:pPr>
      <w:r w:rsidRPr="005A757D">
        <w:rPr>
          <w:rFonts w:ascii="幼圆" w:eastAsia="幼圆" w:hint="eastAsia"/>
        </w:rPr>
        <w:t>（三）诫勉约谈的对象及约谈的内容。</w:t>
      </w:r>
    </w:p>
    <w:p w:rsidR="00715A6A" w:rsidRPr="005A757D" w:rsidRDefault="00715A6A" w:rsidP="007C4011">
      <w:pPr>
        <w:pStyle w:val="71"/>
        <w:rPr>
          <w:rFonts w:ascii="幼圆" w:eastAsia="幼圆"/>
        </w:rPr>
      </w:pPr>
      <w:r w:rsidRPr="005A757D">
        <w:rPr>
          <w:rFonts w:ascii="幼圆" w:eastAsia="幼圆" w:hint="eastAsia"/>
        </w:rPr>
        <w:t>诫勉约谈的对象是根据信访反映、群众举报以及案件检查等反映的，对违纪事实清楚，情节较微的人员，进行诫勉教育。</w:t>
      </w:r>
    </w:p>
    <w:p w:rsidR="00715A6A" w:rsidRPr="005A757D" w:rsidRDefault="00715A6A" w:rsidP="007C4011">
      <w:pPr>
        <w:pStyle w:val="71"/>
        <w:rPr>
          <w:rFonts w:ascii="幼圆" w:eastAsia="幼圆"/>
        </w:rPr>
      </w:pPr>
      <w:r w:rsidRPr="005A757D">
        <w:rPr>
          <w:rFonts w:ascii="幼圆" w:eastAsia="幼圆" w:hint="eastAsia"/>
        </w:rPr>
        <w:t>诫勉约谈的内容：</w:t>
      </w:r>
    </w:p>
    <w:p w:rsidR="00715A6A" w:rsidRPr="005A757D" w:rsidRDefault="00715A6A" w:rsidP="007C4011">
      <w:pPr>
        <w:pStyle w:val="71"/>
        <w:rPr>
          <w:rFonts w:ascii="幼圆" w:eastAsia="幼圆"/>
        </w:rPr>
      </w:pPr>
      <w:r w:rsidRPr="005A757D">
        <w:rPr>
          <w:rFonts w:ascii="幼圆" w:eastAsia="幼圆" w:hint="eastAsia"/>
        </w:rPr>
        <w:t>1.廉政方面存在的问题，帮助分析问题的危害性。</w:t>
      </w:r>
    </w:p>
    <w:p w:rsidR="00715A6A" w:rsidRPr="005A757D" w:rsidRDefault="00715A6A" w:rsidP="007C4011">
      <w:pPr>
        <w:pStyle w:val="71"/>
        <w:rPr>
          <w:rFonts w:ascii="幼圆" w:eastAsia="幼圆"/>
        </w:rPr>
      </w:pPr>
      <w:r w:rsidRPr="005A757D">
        <w:rPr>
          <w:rFonts w:ascii="幼圆" w:eastAsia="幼圆" w:hint="eastAsia"/>
        </w:rPr>
        <w:t>2.谈话对象就存在的问题作出书面或口头说明。</w:t>
      </w:r>
    </w:p>
    <w:p w:rsidR="00715A6A" w:rsidRPr="005A757D" w:rsidRDefault="00715A6A" w:rsidP="007C4011">
      <w:pPr>
        <w:pStyle w:val="71"/>
        <w:rPr>
          <w:rFonts w:ascii="幼圆" w:eastAsia="幼圆"/>
        </w:rPr>
      </w:pPr>
      <w:r w:rsidRPr="005A757D">
        <w:rPr>
          <w:rFonts w:ascii="幼圆" w:eastAsia="幼圆" w:hint="eastAsia"/>
        </w:rPr>
        <w:t>3.对谈话对象提出改正要求。</w:t>
      </w:r>
    </w:p>
    <w:p w:rsidR="00715A6A" w:rsidRPr="005A757D" w:rsidRDefault="00715A6A" w:rsidP="007C4011">
      <w:pPr>
        <w:pStyle w:val="71"/>
        <w:rPr>
          <w:rFonts w:ascii="幼圆" w:eastAsia="幼圆"/>
        </w:rPr>
      </w:pPr>
      <w:r w:rsidRPr="005A757D">
        <w:rPr>
          <w:rFonts w:ascii="幼圆" w:eastAsia="幼圆" w:hint="eastAsia"/>
        </w:rPr>
        <w:t>4.谈话对象对存在的问题提出整改措施并作出改正承诺。</w:t>
      </w:r>
    </w:p>
    <w:p w:rsidR="00715A6A" w:rsidRPr="005A757D" w:rsidRDefault="00715A6A" w:rsidP="007C4011">
      <w:pPr>
        <w:pStyle w:val="71"/>
        <w:rPr>
          <w:rFonts w:ascii="幼圆" w:eastAsia="幼圆"/>
        </w:rPr>
      </w:pPr>
      <w:r w:rsidRPr="005A757D">
        <w:rPr>
          <w:rFonts w:ascii="幼圆" w:eastAsia="幼圆" w:hint="eastAsia"/>
        </w:rPr>
        <w:t>（四）任职约谈的对象及谈话的内容。</w:t>
      </w:r>
    </w:p>
    <w:p w:rsidR="00715A6A" w:rsidRPr="005A757D" w:rsidRDefault="00715A6A" w:rsidP="007C4011">
      <w:pPr>
        <w:pStyle w:val="71"/>
        <w:rPr>
          <w:rFonts w:ascii="幼圆" w:eastAsia="幼圆"/>
        </w:rPr>
      </w:pPr>
      <w:r w:rsidRPr="005A757D">
        <w:rPr>
          <w:rFonts w:ascii="幼圆" w:eastAsia="幼圆" w:hint="eastAsia"/>
        </w:rPr>
        <w:t>任职约谈的对象是指任命的中层领导干部。对新任职干部的谈话一般应在履职1个月内进行。</w:t>
      </w:r>
    </w:p>
    <w:p w:rsidR="00715A6A" w:rsidRPr="005A757D" w:rsidRDefault="00715A6A" w:rsidP="007C4011">
      <w:pPr>
        <w:pStyle w:val="71"/>
        <w:rPr>
          <w:rFonts w:ascii="幼圆" w:eastAsia="幼圆"/>
        </w:rPr>
      </w:pPr>
      <w:r w:rsidRPr="005A757D">
        <w:rPr>
          <w:rFonts w:ascii="幼圆" w:eastAsia="幼圆" w:hint="eastAsia"/>
        </w:rPr>
        <w:t>任职约谈的内容：</w:t>
      </w:r>
    </w:p>
    <w:p w:rsidR="00715A6A" w:rsidRPr="005A757D" w:rsidRDefault="00715A6A" w:rsidP="007C4011">
      <w:pPr>
        <w:pStyle w:val="71"/>
        <w:rPr>
          <w:rFonts w:ascii="幼圆" w:eastAsia="幼圆"/>
        </w:rPr>
      </w:pPr>
      <w:r w:rsidRPr="005A757D">
        <w:rPr>
          <w:rFonts w:ascii="幼圆" w:eastAsia="幼圆" w:hint="eastAsia"/>
        </w:rPr>
        <w:t>1.重申领导干部廉洁从政行为规范，要求谈话对象廉洁自律，严</w:t>
      </w:r>
      <w:r w:rsidRPr="005A757D">
        <w:rPr>
          <w:rFonts w:ascii="幼圆" w:eastAsia="幼圆" w:hint="eastAsia"/>
        </w:rPr>
        <w:lastRenderedPageBreak/>
        <w:t>格执行有关廉政规定。</w:t>
      </w:r>
    </w:p>
    <w:p w:rsidR="00715A6A" w:rsidRPr="005A757D" w:rsidRDefault="00715A6A" w:rsidP="007C4011">
      <w:pPr>
        <w:pStyle w:val="71"/>
        <w:rPr>
          <w:rFonts w:ascii="幼圆" w:eastAsia="幼圆"/>
        </w:rPr>
      </w:pPr>
      <w:r w:rsidRPr="005A757D">
        <w:rPr>
          <w:rFonts w:ascii="幼圆" w:eastAsia="幼圆" w:hint="eastAsia"/>
        </w:rPr>
        <w:t>2.按照“一岗双责”要求，明确谈话对象对所分管部门的党内廉政建设和反腐败工作应承担的领导责任。</w:t>
      </w:r>
    </w:p>
    <w:p w:rsidR="00715A6A" w:rsidRPr="005A757D" w:rsidRDefault="00715A6A" w:rsidP="007C4011">
      <w:pPr>
        <w:pStyle w:val="71"/>
        <w:rPr>
          <w:rFonts w:ascii="幼圆" w:eastAsia="幼圆"/>
        </w:rPr>
      </w:pPr>
      <w:r w:rsidRPr="005A757D">
        <w:rPr>
          <w:rFonts w:ascii="幼圆" w:eastAsia="幼圆" w:hint="eastAsia"/>
        </w:rPr>
        <w:t>3.谈话对象对廉政要求作出承诺。</w:t>
      </w:r>
    </w:p>
    <w:p w:rsidR="00715A6A" w:rsidRPr="005A757D" w:rsidRDefault="00715A6A" w:rsidP="007C4011">
      <w:pPr>
        <w:pStyle w:val="71"/>
        <w:rPr>
          <w:rFonts w:ascii="幼圆" w:eastAsia="幼圆"/>
        </w:rPr>
      </w:pPr>
      <w:r w:rsidRPr="005A757D">
        <w:rPr>
          <w:rFonts w:ascii="幼圆" w:eastAsia="幼圆" w:hint="eastAsia"/>
        </w:rPr>
        <w:t>四、约谈的组织实施</w:t>
      </w:r>
    </w:p>
    <w:p w:rsidR="00715A6A" w:rsidRPr="005A757D" w:rsidRDefault="00715A6A" w:rsidP="007C4011">
      <w:pPr>
        <w:pStyle w:val="71"/>
        <w:rPr>
          <w:rFonts w:ascii="幼圆" w:eastAsia="幼圆"/>
        </w:rPr>
      </w:pPr>
      <w:r w:rsidRPr="005A757D">
        <w:rPr>
          <w:rFonts w:ascii="幼圆" w:eastAsia="幼圆" w:hint="eastAsia"/>
        </w:rPr>
        <w:t>（一）约谈工作由</w:t>
      </w:r>
      <w:r w:rsidRPr="005A757D">
        <w:rPr>
          <w:rFonts w:ascii="幼圆" w:eastAsia="幼圆" w:hAnsiTheme="minorEastAsia" w:hint="eastAsia"/>
          <w:color w:val="FF0000"/>
        </w:rPr>
        <w:t>#DZZJGMC</w:t>
      </w:r>
      <w:r w:rsidRPr="005A757D">
        <w:rPr>
          <w:rFonts w:ascii="幼圆" w:eastAsia="幼圆" w:hint="eastAsia"/>
        </w:rPr>
        <w:t>办公室、</w:t>
      </w:r>
      <w:r w:rsidR="0022029F" w:rsidRPr="005A757D">
        <w:rPr>
          <w:rFonts w:ascii="幼圆" w:eastAsia="幼圆" w:hAnsiTheme="minorEastAsia" w:hint="eastAsia"/>
          <w:color w:val="FF0000"/>
        </w:rPr>
        <w:t>#nzkhgkks</w:t>
      </w:r>
      <w:r w:rsidRPr="005A757D">
        <w:rPr>
          <w:rFonts w:ascii="幼圆" w:eastAsia="幼圆" w:hint="eastAsia"/>
        </w:rPr>
        <w:t>负责实施。约谈分为个人约谈和集体约谈。</w:t>
      </w:r>
    </w:p>
    <w:p w:rsidR="00715A6A" w:rsidRPr="005A757D" w:rsidRDefault="00715A6A" w:rsidP="007C4011">
      <w:pPr>
        <w:pStyle w:val="71"/>
        <w:rPr>
          <w:rFonts w:ascii="幼圆" w:eastAsia="幼圆"/>
        </w:rPr>
      </w:pPr>
      <w:r w:rsidRPr="005A757D">
        <w:rPr>
          <w:rFonts w:ascii="幼圆" w:eastAsia="幼圆" w:hint="eastAsia"/>
        </w:rPr>
        <w:t>（二）参加谈话的有关领导和工作人员，可依据谈话方式及主谈人身份确定。谈话前，谈话工作承办部门应将谈话的主题、时间、地点、主谈人及有关要求，书面通知谈话对象。参与谈话的工作人员，要认真做好谈话情况记录，并严格遵守保密制度。</w:t>
      </w:r>
    </w:p>
    <w:p w:rsidR="00715A6A" w:rsidRPr="005A757D" w:rsidRDefault="00715A6A" w:rsidP="007C4011">
      <w:pPr>
        <w:pStyle w:val="71"/>
        <w:rPr>
          <w:rFonts w:ascii="幼圆" w:eastAsia="幼圆"/>
        </w:rPr>
      </w:pPr>
      <w:r w:rsidRPr="005A757D">
        <w:rPr>
          <w:rFonts w:ascii="幼圆" w:eastAsia="幼圆" w:hint="eastAsia"/>
        </w:rPr>
        <w:t>（三）进行谈话时，谈话工作承办部门及人员，应根据谈话类型的选择及谈话对象的不同，对平时掌握的情况进行认真研究分析，围绕加强党内廉政建设和业务工作要求，保证廉洁从政，有针对性地宣传党纪条规，有针对性地提出廉洁自律要求，有针对性地对违纪苗头性问题进行告诫等方面要求，提出谈话意见并送主谈人审定。</w:t>
      </w:r>
    </w:p>
    <w:p w:rsidR="00715A6A" w:rsidRPr="005A757D" w:rsidRDefault="00715A6A" w:rsidP="007C4011">
      <w:pPr>
        <w:pStyle w:val="71"/>
        <w:rPr>
          <w:rFonts w:ascii="幼圆" w:eastAsia="幼圆"/>
        </w:rPr>
      </w:pPr>
      <w:r w:rsidRPr="005A757D">
        <w:rPr>
          <w:rFonts w:ascii="幼圆" w:eastAsia="幼圆" w:hint="eastAsia"/>
        </w:rPr>
        <w:t>五、约谈的要求</w:t>
      </w:r>
    </w:p>
    <w:p w:rsidR="00715A6A" w:rsidRPr="005A757D" w:rsidRDefault="00715A6A" w:rsidP="007C4011">
      <w:pPr>
        <w:pStyle w:val="71"/>
        <w:rPr>
          <w:rFonts w:ascii="幼圆" w:eastAsia="幼圆"/>
        </w:rPr>
      </w:pPr>
      <w:r w:rsidRPr="005A757D">
        <w:rPr>
          <w:rFonts w:ascii="幼圆" w:eastAsia="幼圆" w:hint="eastAsia"/>
        </w:rPr>
        <w:t>（一）参与约谈人员原则上不少于2人。</w:t>
      </w:r>
    </w:p>
    <w:p w:rsidR="00715A6A" w:rsidRPr="005A757D" w:rsidRDefault="00715A6A" w:rsidP="007C4011">
      <w:pPr>
        <w:pStyle w:val="71"/>
        <w:rPr>
          <w:rFonts w:ascii="幼圆" w:eastAsia="幼圆"/>
        </w:rPr>
      </w:pPr>
      <w:r w:rsidRPr="005A757D">
        <w:rPr>
          <w:rFonts w:ascii="幼圆" w:eastAsia="幼圆" w:hint="eastAsia"/>
        </w:rPr>
        <w:t>（二）参与约谈的有关人员要遵守保密纪律，不得将谈话内容向无关人员泄露。谈话要严格掌握政策，对不宜向被谈话人透露的有关问题要严格保密；违反谈话纪律造成严重后果的，要进行严肃追究。</w:t>
      </w:r>
    </w:p>
    <w:p w:rsidR="00715A6A" w:rsidRPr="005A757D" w:rsidRDefault="00715A6A" w:rsidP="007C4011">
      <w:pPr>
        <w:pStyle w:val="71"/>
        <w:rPr>
          <w:rFonts w:ascii="幼圆" w:eastAsia="幼圆"/>
        </w:rPr>
      </w:pPr>
      <w:r w:rsidRPr="005A757D">
        <w:rPr>
          <w:rFonts w:ascii="幼圆" w:eastAsia="幼圆" w:hint="eastAsia"/>
        </w:rPr>
        <w:t>（三）约谈结束后，根据实际情况，对需要进行认真纠正和整改</w:t>
      </w:r>
      <w:r w:rsidRPr="005A757D">
        <w:rPr>
          <w:rFonts w:ascii="幼圆" w:eastAsia="幼圆" w:hint="eastAsia"/>
        </w:rPr>
        <w:lastRenderedPageBreak/>
        <w:t>的要全程跟踪督办，督促被谈话人限期写出整改报告。</w:t>
      </w:r>
    </w:p>
    <w:p w:rsidR="00715A6A" w:rsidRPr="005A757D" w:rsidRDefault="00715A6A" w:rsidP="007C4011">
      <w:pPr>
        <w:pStyle w:val="71"/>
        <w:rPr>
          <w:rFonts w:ascii="幼圆" w:eastAsia="幼圆"/>
        </w:rPr>
      </w:pPr>
      <w:r w:rsidRPr="005A757D">
        <w:rPr>
          <w:rFonts w:ascii="幼圆" w:eastAsia="幼圆" w:hint="eastAsia"/>
        </w:rPr>
        <w:t>（四）个人谈话的谈话提纲、情况记录、被谈话人的书面报告等材料要装入个人档案。任职前约谈由</w:t>
      </w:r>
      <w:r w:rsidRPr="005A757D">
        <w:rPr>
          <w:rFonts w:ascii="幼圆" w:eastAsia="幼圆" w:hint="eastAsia"/>
          <w:color w:val="FF0000"/>
        </w:rPr>
        <w:t>#lzjmytgkks与#zzzwmc办公会</w:t>
      </w:r>
      <w:r w:rsidRPr="005A757D">
        <w:rPr>
          <w:rFonts w:ascii="幼圆" w:eastAsia="幼圆" w:hint="eastAsia"/>
        </w:rPr>
        <w:t>提出具体意见，</w:t>
      </w:r>
      <w:r w:rsidR="001940BF" w:rsidRPr="005A757D">
        <w:rPr>
          <w:rFonts w:ascii="幼圆" w:eastAsia="幼圆" w:hAnsiTheme="minorEastAsia" w:hint="eastAsia"/>
          <w:color w:val="FF0000"/>
        </w:rPr>
        <w:t>#jdjcxzqdks</w:t>
      </w:r>
      <w:r w:rsidRPr="005A757D">
        <w:rPr>
          <w:rFonts w:ascii="幼圆" w:eastAsia="幼圆" w:hint="eastAsia"/>
        </w:rPr>
        <w:t>适时进行。</w:t>
      </w:r>
    </w:p>
    <w:p w:rsidR="00715A6A" w:rsidRPr="005A757D" w:rsidRDefault="00715A6A" w:rsidP="007C4011">
      <w:pPr>
        <w:pStyle w:val="71"/>
        <w:rPr>
          <w:rFonts w:ascii="幼圆" w:eastAsia="幼圆"/>
        </w:rPr>
      </w:pPr>
      <w:r w:rsidRPr="005A757D">
        <w:rPr>
          <w:rFonts w:ascii="幼圆" w:eastAsia="幼圆" w:hint="eastAsia"/>
        </w:rPr>
        <w:t>（五）廉政诫勉约谈由</w:t>
      </w:r>
      <w:r w:rsidRPr="005A757D">
        <w:rPr>
          <w:rFonts w:ascii="幼圆" w:eastAsia="幼圆" w:hint="eastAsia"/>
          <w:color w:val="FF0000"/>
        </w:rPr>
        <w:t>#zzzwmc办公会</w:t>
      </w:r>
      <w:r w:rsidRPr="005A757D">
        <w:rPr>
          <w:rFonts w:ascii="幼圆" w:eastAsia="幼圆" w:hint="eastAsia"/>
        </w:rPr>
        <w:t>同</w:t>
      </w:r>
      <w:r w:rsidRPr="005A757D">
        <w:rPr>
          <w:rFonts w:ascii="幼圆" w:eastAsia="幼圆" w:hint="eastAsia"/>
          <w:color w:val="FF0000"/>
        </w:rPr>
        <w:t>#lzjmytgkks</w:t>
      </w:r>
      <w:r w:rsidRPr="005A757D">
        <w:rPr>
          <w:rFonts w:ascii="幼圆" w:eastAsia="幼圆" w:hint="eastAsia"/>
        </w:rPr>
        <w:t>提出意见，按谈话分工进行。</w:t>
      </w:r>
    </w:p>
    <w:p w:rsidR="00372BEB" w:rsidRPr="005A757D" w:rsidRDefault="00372BEB" w:rsidP="007C4011">
      <w:pPr>
        <w:pStyle w:val="4"/>
        <w:rPr>
          <w:rFonts w:ascii="幼圆" w:eastAsia="幼圆"/>
        </w:rPr>
      </w:pPr>
      <w:bookmarkStart w:id="350" w:name="_Toc511464453"/>
      <w:r w:rsidRPr="005A757D">
        <w:rPr>
          <w:rFonts w:ascii="幼圆" w:eastAsia="幼圆" w:hint="eastAsia"/>
        </w:rPr>
        <w:t>议事决策制度</w:t>
      </w:r>
      <w:bookmarkEnd w:id="350"/>
    </w:p>
    <w:p w:rsidR="00372BEB" w:rsidRPr="005A757D" w:rsidRDefault="00372BEB"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本手册的《单位层面内部控制--第三章--第五节》中详细制订了</w:t>
      </w:r>
      <w:r w:rsidRPr="005A757D">
        <w:rPr>
          <w:rFonts w:ascii="幼圆" w:eastAsia="幼圆" w:hAnsiTheme="minorEastAsia" w:hint="eastAsia"/>
          <w:color w:val="FF0000"/>
          <w:sz w:val="28"/>
          <w:szCs w:val="28"/>
        </w:rPr>
        <w:t>“三重一大”集体议事决策管理制度</w:t>
      </w:r>
      <w:r w:rsidRPr="005A757D">
        <w:rPr>
          <w:rFonts w:ascii="幼圆" w:eastAsia="幼圆" w:hAnsiTheme="minorEastAsia" w:hint="eastAsia"/>
          <w:sz w:val="28"/>
          <w:szCs w:val="28"/>
        </w:rPr>
        <w:t>，这里不再重复。</w:t>
      </w:r>
    </w:p>
    <w:p w:rsidR="00372BEB" w:rsidRPr="005A757D" w:rsidRDefault="00372BEB" w:rsidP="007C4011">
      <w:pPr>
        <w:pStyle w:val="4"/>
        <w:rPr>
          <w:rFonts w:ascii="幼圆" w:eastAsia="幼圆"/>
        </w:rPr>
      </w:pPr>
      <w:bookmarkStart w:id="351" w:name="_Toc511464454"/>
      <w:r w:rsidRPr="005A757D">
        <w:rPr>
          <w:rFonts w:ascii="幼圆" w:eastAsia="幼圆" w:hint="eastAsia"/>
        </w:rPr>
        <w:t>人事权制度</w:t>
      </w:r>
      <w:bookmarkEnd w:id="351"/>
    </w:p>
    <w:p w:rsidR="00372BEB" w:rsidRPr="005A757D" w:rsidRDefault="00372BEB"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本手册的《单位层面内部控制--单位控制相关管理制度—人事管理制度》中详细制订了</w:t>
      </w:r>
      <w:r w:rsidRPr="005A757D">
        <w:rPr>
          <w:rFonts w:ascii="幼圆" w:eastAsia="幼圆" w:hAnsiTheme="minorEastAsia" w:hint="eastAsia"/>
          <w:color w:val="FF0000"/>
          <w:sz w:val="28"/>
          <w:szCs w:val="28"/>
        </w:rPr>
        <w:t>本单位人权制度</w:t>
      </w:r>
      <w:r w:rsidRPr="005A757D">
        <w:rPr>
          <w:rFonts w:ascii="幼圆" w:eastAsia="幼圆" w:hAnsiTheme="minorEastAsia" w:hint="eastAsia"/>
          <w:sz w:val="28"/>
          <w:szCs w:val="28"/>
        </w:rPr>
        <w:t>，这里不再重复。</w:t>
      </w:r>
    </w:p>
    <w:p w:rsidR="00372BEB" w:rsidRPr="005A757D" w:rsidRDefault="00372BEB" w:rsidP="007C4011">
      <w:pPr>
        <w:pStyle w:val="4"/>
        <w:rPr>
          <w:rFonts w:ascii="幼圆" w:eastAsia="幼圆"/>
        </w:rPr>
      </w:pPr>
      <w:bookmarkStart w:id="352" w:name="_Toc511464455"/>
      <w:r w:rsidRPr="005A757D">
        <w:rPr>
          <w:rFonts w:ascii="幼圆" w:eastAsia="幼圆" w:hint="eastAsia"/>
        </w:rPr>
        <w:t>财权制度</w:t>
      </w:r>
      <w:bookmarkEnd w:id="352"/>
    </w:p>
    <w:p w:rsidR="00372BEB" w:rsidRPr="005A757D" w:rsidRDefault="00372BEB"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本手册的《单位层面内部控制--单位控制相关管理制度—会计机构管理制度》中详细制订了</w:t>
      </w:r>
      <w:r w:rsidRPr="005A757D">
        <w:rPr>
          <w:rFonts w:ascii="幼圆" w:eastAsia="幼圆" w:hAnsiTheme="minorEastAsia" w:hint="eastAsia"/>
          <w:color w:val="FF0000"/>
          <w:sz w:val="28"/>
          <w:szCs w:val="28"/>
        </w:rPr>
        <w:t>本单位财权制度</w:t>
      </w:r>
      <w:r w:rsidRPr="005A757D">
        <w:rPr>
          <w:rFonts w:ascii="幼圆" w:eastAsia="幼圆" w:hAnsiTheme="minorEastAsia" w:hint="eastAsia"/>
          <w:sz w:val="28"/>
          <w:szCs w:val="28"/>
        </w:rPr>
        <w:t>，这里不再重复。</w:t>
      </w:r>
    </w:p>
    <w:p w:rsidR="00372BEB" w:rsidRPr="005A757D" w:rsidRDefault="00372BEB" w:rsidP="007C4011">
      <w:pPr>
        <w:pStyle w:val="4"/>
        <w:rPr>
          <w:rFonts w:ascii="幼圆" w:eastAsia="幼圆"/>
        </w:rPr>
      </w:pPr>
      <w:bookmarkStart w:id="353" w:name="_Toc511464456"/>
      <w:r w:rsidRPr="005A757D">
        <w:rPr>
          <w:rFonts w:ascii="幼圆" w:eastAsia="幼圆" w:hint="eastAsia"/>
        </w:rPr>
        <w:t>物权制度</w:t>
      </w:r>
      <w:bookmarkEnd w:id="353"/>
    </w:p>
    <w:p w:rsidR="00372BEB" w:rsidRPr="005A757D" w:rsidRDefault="00372BEB" w:rsidP="007C4011">
      <w:pPr>
        <w:pStyle w:val="71"/>
        <w:rPr>
          <w:rFonts w:ascii="幼圆" w:eastAsia="幼圆"/>
        </w:rPr>
      </w:pPr>
      <w:r w:rsidRPr="005A757D">
        <w:rPr>
          <w:rFonts w:ascii="幼圆" w:eastAsia="幼圆" w:hAnsiTheme="minorEastAsia" w:hint="eastAsia"/>
        </w:rPr>
        <w:t>本手册的《业务层面内部控制—资产业务控制》中详细制订了</w:t>
      </w:r>
      <w:r w:rsidRPr="005A757D">
        <w:rPr>
          <w:rFonts w:ascii="幼圆" w:eastAsia="幼圆" w:hAnsiTheme="minorEastAsia" w:hint="eastAsia"/>
          <w:color w:val="FF0000"/>
        </w:rPr>
        <w:t>本单位物权制度</w:t>
      </w:r>
      <w:r w:rsidRPr="005A757D">
        <w:rPr>
          <w:rFonts w:ascii="幼圆" w:eastAsia="幼圆" w:hAnsiTheme="minorEastAsia" w:hint="eastAsia"/>
        </w:rPr>
        <w:t>，这里不再重复。</w:t>
      </w:r>
    </w:p>
    <w:p w:rsidR="004966B6" w:rsidRPr="005A757D" w:rsidRDefault="004966B6" w:rsidP="007C4011">
      <w:pPr>
        <w:pStyle w:val="a1"/>
        <w:rPr>
          <w:rFonts w:ascii="幼圆" w:eastAsia="幼圆"/>
        </w:rPr>
      </w:pPr>
      <w:bookmarkStart w:id="354" w:name="_Toc511464457"/>
      <w:r w:rsidRPr="005A757D">
        <w:rPr>
          <w:rFonts w:ascii="幼圆" w:eastAsia="幼圆" w:hint="eastAsia"/>
        </w:rPr>
        <w:t>权力运行监督管理制度</w:t>
      </w:r>
      <w:bookmarkEnd w:id="354"/>
    </w:p>
    <w:p w:rsidR="009274DA" w:rsidRPr="005A757D" w:rsidRDefault="009274DA" w:rsidP="007C4011">
      <w:pPr>
        <w:pStyle w:val="71"/>
        <w:rPr>
          <w:rFonts w:ascii="幼圆" w:eastAsia="幼圆"/>
          <w:b/>
        </w:rPr>
      </w:pPr>
      <w:r w:rsidRPr="005A757D">
        <w:rPr>
          <w:rFonts w:ascii="幼圆" w:eastAsia="幼圆" w:hint="eastAsia"/>
        </w:rPr>
        <w:t>为深入贯彻党的十八大及十八届四中全会精神，加强党风廉政及预防腐败体系建设，进一步强化对权力运行过程的监督，有效预防腐败问题发生，结合本单位实际，特制定本制度。</w:t>
      </w:r>
    </w:p>
    <w:p w:rsidR="009274DA" w:rsidRPr="005A757D" w:rsidRDefault="009274DA" w:rsidP="007C4011">
      <w:pPr>
        <w:pStyle w:val="71"/>
        <w:ind w:firstLine="562"/>
        <w:rPr>
          <w:rFonts w:ascii="幼圆" w:eastAsia="幼圆"/>
          <w:b/>
        </w:rPr>
      </w:pPr>
      <w:r w:rsidRPr="005A757D">
        <w:rPr>
          <w:rFonts w:ascii="幼圆" w:eastAsia="幼圆" w:hint="eastAsia"/>
          <w:b/>
        </w:rPr>
        <w:lastRenderedPageBreak/>
        <w:t>一、加强党内监督</w:t>
      </w:r>
    </w:p>
    <w:p w:rsidR="009274DA" w:rsidRPr="005A757D" w:rsidRDefault="009274DA" w:rsidP="007C4011">
      <w:pPr>
        <w:pStyle w:val="71"/>
        <w:rPr>
          <w:rFonts w:ascii="幼圆" w:eastAsia="幼圆"/>
        </w:rPr>
      </w:pPr>
      <w:r w:rsidRPr="005A757D">
        <w:rPr>
          <w:rFonts w:ascii="幼圆" w:eastAsia="幼圆" w:hint="eastAsia"/>
        </w:rPr>
        <w:t>贯彻《中国共产党党内监督条例（试行）》、以党员、领导干部为监督重点，带动党内监督其他工作的顺利进行。</w:t>
      </w:r>
    </w:p>
    <w:p w:rsidR="009274DA" w:rsidRPr="005A757D" w:rsidRDefault="009274DA" w:rsidP="007C4011">
      <w:pPr>
        <w:pStyle w:val="71"/>
        <w:rPr>
          <w:rFonts w:ascii="幼圆" w:eastAsia="幼圆"/>
        </w:rPr>
      </w:pPr>
      <w:r w:rsidRPr="005A757D">
        <w:rPr>
          <w:rFonts w:ascii="幼圆" w:eastAsia="幼圆" w:hint="eastAsia"/>
        </w:rPr>
        <w:t>加强对单位党政正职行使权力的制约和监督。把各级领导干部落实党风廉政建设责任制情况列入年度综合考评，并作为干部考核任用的重要依据。</w:t>
      </w:r>
    </w:p>
    <w:p w:rsidR="009274DA" w:rsidRPr="005A757D" w:rsidRDefault="009274DA" w:rsidP="007C4011">
      <w:pPr>
        <w:pStyle w:val="71"/>
        <w:rPr>
          <w:rFonts w:ascii="幼圆" w:eastAsia="幼圆"/>
        </w:rPr>
      </w:pPr>
      <w:r w:rsidRPr="005A757D">
        <w:rPr>
          <w:rFonts w:ascii="幼圆" w:eastAsia="幼圆" w:hint="eastAsia"/>
        </w:rPr>
        <w:t>加强对民主集中制执行情况的检查监督，述德述职述廉、民主生活会、信访处理、约谈和诫勉谈话、询问和质询、特定问题调查等监督制度。</w:t>
      </w:r>
    </w:p>
    <w:p w:rsidR="009274DA" w:rsidRPr="005A757D" w:rsidRDefault="009274DA" w:rsidP="007C4011">
      <w:pPr>
        <w:pStyle w:val="71"/>
        <w:rPr>
          <w:rFonts w:ascii="幼圆" w:eastAsia="幼圆"/>
        </w:rPr>
      </w:pPr>
      <w:r w:rsidRPr="005A757D">
        <w:rPr>
          <w:rFonts w:ascii="幼圆" w:eastAsia="幼圆" w:hint="eastAsia"/>
        </w:rPr>
        <w:t>完善集体领导、民主决策、分工负责的权力制衡机制，严格执行“三重一大”事项集体决策、通报、公开制度，落实单位主要负责人不直接分管人事、财务、工程项目建设、大宗物品采购、行政审批、行政执法等制度。</w:t>
      </w:r>
    </w:p>
    <w:p w:rsidR="009274DA" w:rsidRPr="005A757D" w:rsidRDefault="009274DA" w:rsidP="007C4011">
      <w:pPr>
        <w:pStyle w:val="71"/>
        <w:ind w:firstLine="562"/>
        <w:rPr>
          <w:rFonts w:ascii="幼圆" w:eastAsia="幼圆"/>
          <w:b/>
        </w:rPr>
      </w:pPr>
      <w:r w:rsidRPr="005A757D">
        <w:rPr>
          <w:rFonts w:ascii="幼圆" w:eastAsia="幼圆" w:hint="eastAsia"/>
          <w:b/>
        </w:rPr>
        <w:t>二、加强社会监督</w:t>
      </w:r>
    </w:p>
    <w:p w:rsidR="009274DA" w:rsidRPr="005A757D" w:rsidRDefault="009274DA" w:rsidP="007C4011">
      <w:pPr>
        <w:pStyle w:val="71"/>
        <w:rPr>
          <w:rFonts w:ascii="幼圆" w:eastAsia="幼圆"/>
        </w:rPr>
      </w:pPr>
      <w:r w:rsidRPr="005A757D">
        <w:rPr>
          <w:rFonts w:ascii="幼圆" w:eastAsia="幼圆" w:hint="eastAsia"/>
        </w:rPr>
        <w:t>检查法律法规执行情况，开展工作评议、述职述廉评议以及开展特定问题调查等形式，依法加强社会监督。</w:t>
      </w:r>
    </w:p>
    <w:p w:rsidR="009274DA" w:rsidRPr="005A757D" w:rsidRDefault="009274DA" w:rsidP="007C4011">
      <w:pPr>
        <w:pStyle w:val="71"/>
        <w:ind w:firstLine="562"/>
        <w:rPr>
          <w:rFonts w:ascii="幼圆" w:eastAsia="幼圆"/>
          <w:b/>
        </w:rPr>
      </w:pPr>
      <w:r w:rsidRPr="005A757D">
        <w:rPr>
          <w:rFonts w:ascii="幼圆" w:eastAsia="幼圆" w:hint="eastAsia"/>
          <w:b/>
        </w:rPr>
        <w:t>三、加强专门机构监督</w:t>
      </w:r>
    </w:p>
    <w:p w:rsidR="009274DA" w:rsidRPr="005A757D" w:rsidRDefault="009274DA" w:rsidP="007C4011">
      <w:pPr>
        <w:pStyle w:val="71"/>
        <w:rPr>
          <w:rFonts w:ascii="幼圆" w:eastAsia="幼圆"/>
        </w:rPr>
      </w:pPr>
      <w:r w:rsidRPr="005A757D">
        <w:rPr>
          <w:rFonts w:ascii="幼圆" w:eastAsia="幼圆" w:hint="eastAsia"/>
          <w:color w:val="000000" w:themeColor="text1"/>
        </w:rPr>
        <w:t>本单位的纪检监察部门</w:t>
      </w:r>
      <w:r w:rsidRPr="005A757D">
        <w:rPr>
          <w:rFonts w:ascii="幼圆" w:eastAsia="幼圆" w:hint="eastAsia"/>
        </w:rPr>
        <w:t>要充分发挥党内监督专门机构的作用，加强对党员领导干部特别履行职责和行使权力情况的监督。监察机构要全面履行廉政监察、执法监察、效能监察的职能，对监察对象的行政行为开展有效监督。</w:t>
      </w:r>
    </w:p>
    <w:p w:rsidR="009274DA" w:rsidRPr="005A757D" w:rsidRDefault="009274DA" w:rsidP="007C4011">
      <w:pPr>
        <w:pStyle w:val="71"/>
        <w:ind w:firstLine="562"/>
        <w:rPr>
          <w:rFonts w:ascii="幼圆" w:eastAsia="幼圆"/>
          <w:b/>
        </w:rPr>
      </w:pPr>
      <w:r w:rsidRPr="005A757D">
        <w:rPr>
          <w:rFonts w:ascii="幼圆" w:eastAsia="幼圆" w:hint="eastAsia"/>
          <w:b/>
        </w:rPr>
        <w:t>四、加强群众监督</w:t>
      </w:r>
    </w:p>
    <w:p w:rsidR="009274DA" w:rsidRPr="005A757D" w:rsidRDefault="009274DA" w:rsidP="007C4011">
      <w:pPr>
        <w:pStyle w:val="71"/>
        <w:rPr>
          <w:rFonts w:ascii="幼圆" w:eastAsia="幼圆"/>
        </w:rPr>
      </w:pPr>
      <w:r w:rsidRPr="005A757D">
        <w:rPr>
          <w:rFonts w:ascii="幼圆" w:eastAsia="幼圆" w:hint="eastAsia"/>
        </w:rPr>
        <w:lastRenderedPageBreak/>
        <w:t>坚持和完善政务公开、党务公开制度。凡是与人民群众利益相关的各类事项，只要不涉及党和国家机密，都要向社会公开。</w:t>
      </w:r>
    </w:p>
    <w:p w:rsidR="009274DA" w:rsidRPr="005A757D" w:rsidRDefault="009274DA" w:rsidP="007C4011">
      <w:pPr>
        <w:pStyle w:val="71"/>
        <w:ind w:firstLine="562"/>
        <w:rPr>
          <w:rFonts w:ascii="幼圆" w:eastAsia="幼圆"/>
          <w:b/>
        </w:rPr>
      </w:pPr>
      <w:r w:rsidRPr="005A757D">
        <w:rPr>
          <w:rFonts w:ascii="幼圆" w:eastAsia="幼圆" w:hint="eastAsia"/>
          <w:b/>
        </w:rPr>
        <w:t>五、加强舆论监督</w:t>
      </w:r>
    </w:p>
    <w:p w:rsidR="009274DA" w:rsidRPr="005A757D" w:rsidRDefault="009274DA" w:rsidP="007C4011">
      <w:pPr>
        <w:pStyle w:val="71"/>
        <w:rPr>
          <w:rFonts w:ascii="幼圆" w:eastAsia="幼圆"/>
        </w:rPr>
      </w:pPr>
      <w:r w:rsidRPr="005A757D">
        <w:rPr>
          <w:rFonts w:ascii="幼圆" w:eastAsia="幼圆" w:hint="eastAsia"/>
        </w:rPr>
        <w:t>党风廉政建设重大项活动的开展、大案要案的查处结果等，要通过新闻发布会向社会公布。</w:t>
      </w:r>
    </w:p>
    <w:p w:rsidR="009274DA" w:rsidRPr="005A757D" w:rsidRDefault="009274DA" w:rsidP="007C4011">
      <w:pPr>
        <w:pStyle w:val="71"/>
        <w:rPr>
          <w:rFonts w:ascii="幼圆" w:eastAsia="幼圆"/>
        </w:rPr>
      </w:pPr>
      <w:r w:rsidRPr="005A757D">
        <w:rPr>
          <w:rFonts w:ascii="幼圆" w:eastAsia="幼圆" w:hint="eastAsia"/>
        </w:rPr>
        <w:t>重视、支持新闻媒体依法开展舆论监督，促进工作作风转变，提振干事创业的精气神。</w:t>
      </w:r>
    </w:p>
    <w:p w:rsidR="009274DA" w:rsidRPr="005A757D" w:rsidRDefault="009274DA" w:rsidP="007C4011">
      <w:pPr>
        <w:pStyle w:val="71"/>
        <w:rPr>
          <w:rFonts w:ascii="幼圆" w:eastAsia="幼圆"/>
        </w:rPr>
      </w:pPr>
      <w:r w:rsidRPr="005A757D">
        <w:rPr>
          <w:rFonts w:ascii="幼圆" w:eastAsia="幼圆" w:hint="eastAsia"/>
        </w:rPr>
        <w:t>运用和规范互联网监督，完善涉腐网络舆情收集、研判和处置工作机制，推进网络监督法治化建设。</w:t>
      </w:r>
    </w:p>
    <w:p w:rsidR="009274DA" w:rsidRPr="005A757D" w:rsidRDefault="009274DA" w:rsidP="007C4011">
      <w:pPr>
        <w:pStyle w:val="71"/>
        <w:ind w:firstLine="562"/>
        <w:rPr>
          <w:rFonts w:ascii="幼圆" w:eastAsia="幼圆"/>
          <w:b/>
        </w:rPr>
      </w:pPr>
      <w:r w:rsidRPr="005A757D">
        <w:rPr>
          <w:rFonts w:ascii="幼圆" w:eastAsia="幼圆" w:hint="eastAsia"/>
          <w:b/>
        </w:rPr>
        <w:t>六、加强机关内部监督</w:t>
      </w:r>
    </w:p>
    <w:p w:rsidR="009274DA" w:rsidRPr="005A757D" w:rsidRDefault="009274DA" w:rsidP="007C4011">
      <w:pPr>
        <w:pStyle w:val="71"/>
        <w:rPr>
          <w:rFonts w:ascii="幼圆" w:eastAsia="幼圆"/>
        </w:rPr>
      </w:pPr>
      <w:r w:rsidRPr="005A757D">
        <w:rPr>
          <w:rFonts w:ascii="幼圆" w:eastAsia="幼圆" w:hint="eastAsia"/>
        </w:rPr>
        <w:t>完善内部约束机制，强化内部监督管理，建立机关内部党风廉政建设情况通报制度。</w:t>
      </w:r>
    </w:p>
    <w:p w:rsidR="009274DA" w:rsidRPr="005A757D" w:rsidRDefault="009274DA" w:rsidP="007C4011">
      <w:pPr>
        <w:pStyle w:val="71"/>
        <w:rPr>
          <w:rFonts w:ascii="幼圆" w:eastAsia="幼圆"/>
        </w:rPr>
      </w:pPr>
      <w:r w:rsidRPr="005A757D">
        <w:rPr>
          <w:rFonts w:ascii="幼圆" w:eastAsia="幼圆" w:hint="eastAsia"/>
        </w:rPr>
        <w:t>强化对领导干部任中、离任审计监督。建立审计结果公开机制，强化结果运用。严格执行领导干部个人重大事项报告制度。试行新提任科级领导干部财产公开制度。</w:t>
      </w:r>
    </w:p>
    <w:p w:rsidR="009274DA" w:rsidRPr="005A757D" w:rsidRDefault="009274DA" w:rsidP="007C4011">
      <w:pPr>
        <w:pStyle w:val="71"/>
        <w:rPr>
          <w:rFonts w:ascii="幼圆" w:eastAsia="幼圆"/>
        </w:rPr>
      </w:pPr>
      <w:r w:rsidRPr="005A757D">
        <w:rPr>
          <w:rFonts w:ascii="幼圆" w:eastAsia="幼圆" w:hint="eastAsia"/>
        </w:rPr>
        <w:t>试行单位财务内部公开及“三公”经费预决算公开制度，推行单位公务支出公务卡结算支付制度。</w:t>
      </w:r>
    </w:p>
    <w:p w:rsidR="009261A0" w:rsidRPr="005A757D" w:rsidRDefault="009261A0" w:rsidP="007C4011">
      <w:pPr>
        <w:pStyle w:val="a1"/>
        <w:rPr>
          <w:rFonts w:ascii="幼圆" w:eastAsia="幼圆"/>
        </w:rPr>
      </w:pPr>
      <w:bookmarkStart w:id="355" w:name="_Toc511464458"/>
      <w:r w:rsidRPr="005A757D">
        <w:rPr>
          <w:rFonts w:ascii="幼圆" w:eastAsia="幼圆" w:hint="eastAsia"/>
        </w:rPr>
        <w:t>党内监督与纪律检查工作管理制度</w:t>
      </w:r>
      <w:bookmarkEnd w:id="355"/>
    </w:p>
    <w:p w:rsidR="009261A0" w:rsidRPr="005A757D" w:rsidRDefault="009261A0" w:rsidP="007C4011">
      <w:pPr>
        <w:pStyle w:val="4"/>
        <w:rPr>
          <w:rFonts w:ascii="幼圆" w:eastAsia="幼圆"/>
        </w:rPr>
      </w:pPr>
      <w:bookmarkStart w:id="356" w:name="_Toc511464459"/>
      <w:r w:rsidRPr="005A757D">
        <w:rPr>
          <w:rFonts w:ascii="幼圆" w:eastAsia="幼圆" w:hint="eastAsia"/>
        </w:rPr>
        <w:t>中国共产党党内监督条例</w:t>
      </w:r>
      <w:bookmarkEnd w:id="356"/>
    </w:p>
    <w:p w:rsidR="009261A0" w:rsidRPr="005A757D" w:rsidRDefault="009261A0"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（2016年10月27日中国共产党第十八届中央委员会第六次全体会议通过）</w:t>
      </w:r>
    </w:p>
    <w:p w:rsidR="009261A0" w:rsidRPr="005A757D" w:rsidRDefault="009261A0"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第一章 总则</w:t>
      </w:r>
    </w:p>
    <w:p w:rsidR="009261A0" w:rsidRPr="005A757D" w:rsidRDefault="009261A0"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lastRenderedPageBreak/>
        <w:t>第一条 为坚持党的领导，加强党的建设，全面从严治党，强化党内监督，保持党的先进性和纯洁性，根据《中国共产党章程》，制定本条例。</w:t>
      </w:r>
    </w:p>
    <w:p w:rsidR="009261A0" w:rsidRPr="005A757D" w:rsidRDefault="009261A0"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第二条 党内监督以马克思列宁主义、毛泽东思想、邓小平理论、“三个代表”重要思想、科学发展观为指导，深入贯彻习近平总书记系列重要讲话精神，围绕统筹推进“五位一体”总体布局和协调推进“四个全面”战略布局，尊崇党章，依规治党，坚持党内监督和人民群众监督相结合，增强党在长期执政条件下自我净化、自我完善、自我革新、自我提高能力，确保党始终成为中国特色社会主义事业的坚强领导核心。</w:t>
      </w:r>
    </w:p>
    <w:p w:rsidR="009261A0" w:rsidRPr="005A757D" w:rsidRDefault="009261A0"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第三条 党内监督没有禁区、没有例外。信任不能代替监督。各级党组织应当把信任激励同严格监督结合起来，促使党的领导干部做到有权必有责、有责要担当，用权受监督、失责必追究。</w:t>
      </w:r>
    </w:p>
    <w:p w:rsidR="009261A0" w:rsidRPr="005A757D" w:rsidRDefault="009261A0" w:rsidP="007C4011">
      <w:pPr>
        <w:rPr>
          <w:rFonts w:ascii="幼圆" w:eastAsia="幼圆" w:hAnsiTheme="minorEastAsia"/>
          <w:sz w:val="28"/>
          <w:szCs w:val="28"/>
        </w:rPr>
      </w:pPr>
      <w:r w:rsidRPr="005A757D">
        <w:rPr>
          <w:rFonts w:ascii="幼圆" w:eastAsia="幼圆" w:hAnsiTheme="minorEastAsia" w:hint="eastAsia"/>
          <w:sz w:val="28"/>
          <w:szCs w:val="28"/>
        </w:rPr>
        <w:t>第四条 党内监督必须贯彻民主集中制，依规依纪进行，强化自上而下的组织监督，改进自下而上的民主监督，发挥同级相互监督作用。坚持惩前毖后、治病救人，抓早抓小、防微杜渐。</w:t>
      </w:r>
    </w:p>
    <w:p w:rsidR="009261A0" w:rsidRPr="005A757D" w:rsidRDefault="009261A0"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第五条 党内监督的任务是确保党章党规党纪在全党有效执行，维护党的团结统一，重点解决党的领导弱化、党的建设缺失、全面从严治党不力，党的观念淡漠、组织涣散、纪律松弛，管党治党宽松软问题，保证党的组织充分履行职能、发挥核心作用，保证全体党员发挥先锋模范作用，保证党的领导干部忠诚干净担当。</w:t>
      </w:r>
    </w:p>
    <w:p w:rsidR="009261A0" w:rsidRPr="005A757D" w:rsidRDefault="009261A0"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党内监督的主要内容是：</w:t>
      </w:r>
    </w:p>
    <w:p w:rsidR="009261A0" w:rsidRPr="005A757D" w:rsidRDefault="009261A0"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lastRenderedPageBreak/>
        <w:t>（一）遵守党章党规，坚定理想信念，践行党的宗旨，模范遵守宪法法律情况；</w:t>
      </w:r>
    </w:p>
    <w:p w:rsidR="009261A0" w:rsidRPr="005A757D" w:rsidRDefault="009261A0"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（二）维护党中央集中统一领导，牢固树立政治意识、大局意识、核心意识、看齐意识，贯彻落实党的理论和路线方针政策，确保全党令行禁止情况；</w:t>
      </w:r>
    </w:p>
    <w:p w:rsidR="009261A0" w:rsidRPr="005A757D" w:rsidRDefault="009261A0"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（三）坚持民主集中制，严肃党内政治生活，贯彻党员个人服从党的组织，少数服从多数，下级组织服从上级组织，全党各个组织和全体党员服从党的全国代表大会和中央委员会原则情况；</w:t>
      </w:r>
    </w:p>
    <w:p w:rsidR="009261A0" w:rsidRPr="005A757D" w:rsidRDefault="009261A0"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（四）落实全面从严治党责任，严明党的纪律特别是政治纪律和政治规矩，推进党风廉政建设和反腐败工作情况；</w:t>
      </w:r>
    </w:p>
    <w:p w:rsidR="009261A0" w:rsidRPr="005A757D" w:rsidRDefault="009261A0"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（五）落实中央八项规定精神，加强作风建设，密切联系群众，巩固党的执政基础情况；</w:t>
      </w:r>
    </w:p>
    <w:p w:rsidR="009261A0" w:rsidRPr="005A757D" w:rsidRDefault="009261A0"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（六）坚持党的干部标准，树立正确选人用人导向，执行干部选拔任用工作规定情况；</w:t>
      </w:r>
    </w:p>
    <w:p w:rsidR="009261A0" w:rsidRPr="005A757D" w:rsidRDefault="009261A0"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（七）廉洁自律、秉公用权情况；</w:t>
      </w:r>
    </w:p>
    <w:p w:rsidR="009261A0" w:rsidRPr="005A757D" w:rsidRDefault="009261A0"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（八）完成党中央和上级党组织部署的任务情况。</w:t>
      </w:r>
    </w:p>
    <w:p w:rsidR="009261A0" w:rsidRPr="005A757D" w:rsidRDefault="009261A0"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第六条 党内监督的重点对象是党的领导机关和领导干部特别是主要领导干部。</w:t>
      </w:r>
    </w:p>
    <w:p w:rsidR="009261A0" w:rsidRPr="005A757D" w:rsidRDefault="009261A0"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第七条 党内监督必须把纪律挺在前面，运用监督执纪“四种形态”，经常开展批评和自我批评、约谈函询，让“红红脸、出出汗”成为常态；党纪轻处分、组织调整成为违纪处理的大多数；党纪重处分、重大职务调整的成为少数；严重违纪涉嫌违法立案审查的成为极</w:t>
      </w:r>
      <w:r w:rsidRPr="005A757D">
        <w:rPr>
          <w:rFonts w:ascii="幼圆" w:eastAsia="幼圆" w:hAnsiTheme="minorEastAsia" w:hint="eastAsia"/>
          <w:sz w:val="28"/>
          <w:szCs w:val="28"/>
        </w:rPr>
        <w:lastRenderedPageBreak/>
        <w:t>少数。</w:t>
      </w:r>
    </w:p>
    <w:p w:rsidR="009261A0" w:rsidRPr="005A757D" w:rsidRDefault="009261A0"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第八条 党的领导干部应当强化自我约束，经常对照党章检查自己的言行，自觉遵守党内政治生活准则、廉洁自律准则，加强党性修养，陶冶道德情操，永葆共产党人政治本色。</w:t>
      </w:r>
    </w:p>
    <w:p w:rsidR="009261A0" w:rsidRPr="005A757D" w:rsidRDefault="009261A0"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第九条 建立健全党中央统一领导，党委（党组）全面监督，纪律检查机关专责监督，党的工作部门职能监督，党的基层组织日常监督，党员民主监督的党内监督体系。</w:t>
      </w:r>
    </w:p>
    <w:p w:rsidR="009261A0" w:rsidRPr="005A757D" w:rsidRDefault="009261A0"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第二章 党的中央组织的监督</w:t>
      </w:r>
    </w:p>
    <w:p w:rsidR="009261A0" w:rsidRPr="005A757D" w:rsidRDefault="009261A0"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第十条 党的中央委员会、中央政治局、中央政治局常务委员会全面领导党内监督工作。中央委员会全体会议每年听取中央政治局工作报告，监督中央政治局工作，部署加强党内监督的重大任务。</w:t>
      </w:r>
    </w:p>
    <w:p w:rsidR="009261A0" w:rsidRPr="005A757D" w:rsidRDefault="009261A0"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第十一条 中央政治局、中央政治局常务委员会定期研究部署在全党开展学习教育，以整风精神查找问题、纠正偏差；听取和审议全党落实中央八项规定精神情况汇报，加强作风建设情况监督检查；听取中央纪律检查委员会常务委员会工作汇报；听取中央巡视情况汇报，在一届任期内实现中央巡视全覆盖。中央政治局每年召开民主生活会，进行对照检查和党性分析，研究加强自身建设措施。</w:t>
      </w:r>
    </w:p>
    <w:p w:rsidR="009261A0" w:rsidRPr="005A757D" w:rsidRDefault="009261A0"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第十二条 中央委员会成员必须严格遵守党的政治纪律和政治规矩，发现其他成员有违反党章、破坏党的纪律、危害党的团结统一的行为应当坚决抵制，并及时向党中央报告。对中央政治局委员的意见，署真实姓名以书面形式或者其他形式向中央政治局常务委员会或者中央纪律检查委员会常务委员会反映。</w:t>
      </w:r>
    </w:p>
    <w:p w:rsidR="009261A0" w:rsidRPr="005A757D" w:rsidRDefault="009261A0"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lastRenderedPageBreak/>
        <w:t>第十三条 中央政治局委员应当加强对直接分管部门、地方、领域党组织和领导班子成员的监督，定期同有关地方和部门主要负责人就其履行全面从严治党责任、廉洁自律等情况进行谈话。</w:t>
      </w:r>
    </w:p>
    <w:p w:rsidR="009261A0" w:rsidRPr="005A757D" w:rsidRDefault="009261A0"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第十四条 中央政治局委员应当严格执行中央八项规定，自觉参加双重组织生活，如实向党中央报告个人重要事项。带头树立良好家风，加强对亲属和身边工作人员的教育和约束，严格要求配偶、子女及其配偶不得违规经商办企业，不得违规任职、兼职取酬。</w:t>
      </w:r>
    </w:p>
    <w:p w:rsidR="009261A0" w:rsidRPr="005A757D" w:rsidRDefault="009261A0"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第三章 党委（党组）的监督</w:t>
      </w:r>
    </w:p>
    <w:p w:rsidR="009261A0" w:rsidRPr="005A757D" w:rsidRDefault="009261A0"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第十五条 党委（党组）在党内监督中负主体责任，书记是第一责任人，党委常委会委员（党组成员）和党委委员在职责范围内履行监督职责。党委（党组）履行以下监督职责：</w:t>
      </w:r>
    </w:p>
    <w:p w:rsidR="009261A0" w:rsidRPr="005A757D" w:rsidRDefault="009261A0"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（一）领导本地区本部门本单位党内监督工作，组织实施各项监督制度，抓好督促检查；</w:t>
      </w:r>
    </w:p>
    <w:p w:rsidR="009261A0" w:rsidRPr="005A757D" w:rsidRDefault="009261A0"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（二）加强对同级纪委和所辖范围内纪律检查工作的领导，检查其监督执纪问责工作情况；</w:t>
      </w:r>
    </w:p>
    <w:p w:rsidR="009261A0" w:rsidRPr="005A757D" w:rsidRDefault="009261A0"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（三）对党委常委会委员（党组成员）、党委委员，同级纪委、党的工作部门和直接领导的党组织领导班子及其成员进行监督；</w:t>
      </w:r>
    </w:p>
    <w:p w:rsidR="009261A0" w:rsidRPr="005A757D" w:rsidRDefault="009261A0"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（四）对上级党委、纪委工作提出意见和建议，开展监督。</w:t>
      </w:r>
    </w:p>
    <w:p w:rsidR="009261A0" w:rsidRPr="005A757D" w:rsidRDefault="009261A0"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第十六条 党的工作部门应当严格执行各项监督制度，加强职责范围内党内监督工作，既加强对本部门本单位的内部监督，又强化对本系统的日常监督。</w:t>
      </w:r>
    </w:p>
    <w:p w:rsidR="009261A0" w:rsidRPr="005A757D" w:rsidRDefault="009261A0"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第十七条 党内监督必须加强对党组织主要负责人和关键岗位领</w:t>
      </w:r>
      <w:r w:rsidRPr="005A757D">
        <w:rPr>
          <w:rFonts w:ascii="幼圆" w:eastAsia="幼圆" w:hAnsiTheme="minorEastAsia" w:hint="eastAsia"/>
          <w:sz w:val="28"/>
          <w:szCs w:val="28"/>
        </w:rPr>
        <w:lastRenderedPageBreak/>
        <w:t>导干部的监督，重点监督其政治立场、加强党的建设、从严治党，执行党的决议，公道正派选人用人，责任担当、廉洁自律，落实意识形态工作责任制情况。</w:t>
      </w:r>
    </w:p>
    <w:p w:rsidR="009261A0" w:rsidRPr="005A757D" w:rsidRDefault="009261A0"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上级党组织特别是其主要负责人，对下级党组织主要负责人应当平时多过问、多提醒，发现问题及时纠正。领导班子成员发现班子主要负责人存在问题，应当及时向其提出，必要时可以直接向上级党组织报告。</w:t>
      </w:r>
    </w:p>
    <w:p w:rsidR="009261A0" w:rsidRPr="005A757D" w:rsidRDefault="009261A0"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党组织主要负责人个人有关事项应当在党内一定范围公开，主动接受监督。</w:t>
      </w:r>
    </w:p>
    <w:p w:rsidR="009261A0" w:rsidRPr="005A757D" w:rsidRDefault="009261A0"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第十八条 党委（党组）应当加强对领导干部的日常管理监督，掌握其思想、工作、作风、生活状况。党的领导干部应当经常开展批评和自我批评，敢于正视、深刻剖析、主动改正自己的缺点错误；对同志的缺点错误应当敢于指出，帮助改进。</w:t>
      </w:r>
    </w:p>
    <w:p w:rsidR="009261A0" w:rsidRPr="005A757D" w:rsidRDefault="009261A0"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第十九条 巡视是党内监督的重要方式。中央和省、自治区、直辖市党委一届任期内，对所管理的地方、部门、企事业单位党组织全面巡视。巡视党的组织和党的领导干部尊崇党章、党的领导、党的建设和党的路线方针政策落实情况，履行全面从严治党责任、执行党的纪律、落实中央八项规定精神、党风廉政建设和反腐败工作以及选人用人情况。发现问题、形成震慑，推动改革、促进发展，发挥从严治党利剑作用。</w:t>
      </w:r>
    </w:p>
    <w:p w:rsidR="009261A0" w:rsidRPr="005A757D" w:rsidRDefault="009261A0"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中央巡视工作领导小组应当加强对省、自治区、直辖市党委，中央有关部委，中央国家机关部门党组（党委）巡视工作的领导。省、</w:t>
      </w:r>
      <w:r w:rsidRPr="005A757D">
        <w:rPr>
          <w:rFonts w:ascii="幼圆" w:eastAsia="幼圆" w:hAnsiTheme="minorEastAsia" w:hint="eastAsia"/>
          <w:sz w:val="28"/>
          <w:szCs w:val="28"/>
        </w:rPr>
        <w:lastRenderedPageBreak/>
        <w:t>自治区、直辖市党委应当推动党的市（地、州、盟）和县（市、区、旗）委员会建立巡察制度，使从严治党向基层延伸。</w:t>
      </w:r>
    </w:p>
    <w:p w:rsidR="009261A0" w:rsidRPr="005A757D" w:rsidRDefault="009261A0"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第二十条 严格党的组织生活制度，民主生活会应当经常化，遇到重要或者普遍性问题应当及时召开。民主生活会重在解决突出问题，领导干部应当在会上把群众反映、巡视反馈、组织约谈函询的问题说清楚、谈透彻，开展批评和自我批评，提出整改措施，接受组织监督。上级党组织应当加强对下级领导班子民主生活会的指导和监督，提高民主生活会质量。</w:t>
      </w:r>
    </w:p>
    <w:p w:rsidR="009261A0" w:rsidRPr="005A757D" w:rsidRDefault="009261A0"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第二十一条 坚持党内谈话制度，认真开展提醒谈话、诫勉谈话。发现领导干部有思想、作风、纪律等方面苗头性、倾向性问题的，有关党组织负责人应当及时对其提醒谈话；发现轻微违纪问题的，上级党组织负责人应当对其诫勉谈话，并由本人作出说明或者检讨，经所在党组织主要负责人签字后报上级纪委和组织部门。</w:t>
      </w:r>
    </w:p>
    <w:p w:rsidR="009261A0" w:rsidRPr="005A757D" w:rsidRDefault="009261A0"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第二十二条 严格执行干部考察考核制度，全面考察德、能、勤、绩、廉表现，既重政绩又重政德，重点考察贯彻执行党中央和上级党组织决策部署的表现，履行管党治党责任，在重大原则问题上的立场，对待人民群众的态度，完成急难险重任务的情况。考察考核中党组织主要负责人应当对班子成员实事求是作出评价。考核评语在同本人见面后载入干部档案。落实党组织主要负责人在干部选任、考察、决策等各个环节的责任，对失察失责的应当严肃追究责任。</w:t>
      </w:r>
    </w:p>
    <w:p w:rsidR="009261A0" w:rsidRPr="005A757D" w:rsidRDefault="009261A0"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第二十三条 党的领导干部应当每年在党委常委会（或党组）扩大会议上述责述廉，接受评议。述责述廉重点是执行政治纪律和政治</w:t>
      </w:r>
      <w:r w:rsidRPr="005A757D">
        <w:rPr>
          <w:rFonts w:ascii="幼圆" w:eastAsia="幼圆" w:hAnsiTheme="minorEastAsia" w:hint="eastAsia"/>
          <w:sz w:val="28"/>
          <w:szCs w:val="28"/>
        </w:rPr>
        <w:lastRenderedPageBreak/>
        <w:t>规矩、履行管党治党责任、推进党风廉政建设和反腐败工作以及执行廉洁纪律情况。述责述廉报告应当载入廉洁档案，并在一定范围内公开。</w:t>
      </w:r>
    </w:p>
    <w:p w:rsidR="009261A0" w:rsidRPr="005A757D" w:rsidRDefault="009261A0"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第二十四条 坚持和完善领导干部个人有关事项报告制度，领导干部应当按规定如实报告个人有关事项，及时报告个人及家庭重大情况，事先请示报告离开岗位或者工作所在地等。有关部门应当加强抽查核实。对故意虚报瞒报个人重大事项、篡改伪造个人档案资料的，一律严肃查处。</w:t>
      </w:r>
    </w:p>
    <w:p w:rsidR="009261A0" w:rsidRPr="005A757D" w:rsidRDefault="009261A0"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第二十五条 建立健全党的领导干部插手干预重大事项记录制度，发现利用职务便利违规干预干部选拔任用、工程建设、执纪执法、司法活动等问题，应当及时向上级党组织报告。</w:t>
      </w:r>
    </w:p>
    <w:p w:rsidR="009261A0" w:rsidRPr="005A757D" w:rsidRDefault="009261A0" w:rsidP="007C4011">
      <w:pPr>
        <w:rPr>
          <w:rFonts w:ascii="幼圆" w:eastAsia="幼圆" w:hAnsiTheme="minorEastAsia"/>
          <w:sz w:val="28"/>
          <w:szCs w:val="28"/>
        </w:rPr>
      </w:pPr>
      <w:r w:rsidRPr="005A757D">
        <w:rPr>
          <w:rFonts w:ascii="幼圆" w:eastAsia="幼圆" w:hAnsiTheme="minorEastAsia" w:hint="eastAsia"/>
          <w:sz w:val="28"/>
          <w:szCs w:val="28"/>
        </w:rPr>
        <w:t>第四章 党的纪律检查委员会的监督</w:t>
      </w:r>
    </w:p>
    <w:p w:rsidR="009261A0" w:rsidRPr="005A757D" w:rsidRDefault="009261A0"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第二十六条 党的各级纪律检查委员会是党内监督的专责机关，履行监督执纪问责职责，加强对所辖范围内党组织和领导干部遵守党章党规党纪、贯彻执行党的路线方针政策情况的监督检查，承担下列具体任务：</w:t>
      </w:r>
    </w:p>
    <w:p w:rsidR="009261A0" w:rsidRPr="005A757D" w:rsidRDefault="009261A0"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（一）加强对同级党委特别是常委会委员、党的工作部门和直接领导的党组织、党的领导干部履行职责、行使权力情况的监督；</w:t>
      </w:r>
    </w:p>
    <w:p w:rsidR="009261A0" w:rsidRPr="005A757D" w:rsidRDefault="009261A0"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二）落实纪律检查工作双重领导体制，执纪审查工作以上级纪委领导为主，线索处置和执纪审查情况在向同级党委报告的同时向上级纪委报告，各级纪委书记、副书记的提名和考察以上级纪委会同组织部门为主；</w:t>
      </w:r>
    </w:p>
    <w:p w:rsidR="009261A0" w:rsidRPr="005A757D" w:rsidRDefault="009261A0"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lastRenderedPageBreak/>
        <w:t>（三）强化上级纪委对下级纪委的领导，纪委发现同级党委主要领导干部的问题，可以直接向上级纪委报告；下级纪委至少每半年向上级纪委报告1次工作，每年向上级纪委进行述职。</w:t>
      </w:r>
    </w:p>
    <w:p w:rsidR="009261A0" w:rsidRPr="005A757D" w:rsidRDefault="009261A0"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第二十七条 纪律检查机关必须把维护党的政治纪律和政治规矩放在首位，坚决纠正和查处上有政策、下有对策，有令不行、有禁不止，口是心非、阳奉阴违，搞团团伙伙、拉帮结派，欺骗组织、对抗组织等行为。</w:t>
      </w:r>
    </w:p>
    <w:p w:rsidR="009261A0" w:rsidRPr="005A757D" w:rsidRDefault="009261A0"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第二十八条 纪委派驻纪检组对派出机关负责，加强对被监督单位领导班子及其成员、其他领导干部的监督，发现问题应当及时向派出机关和被监督单位党组织报告，认真负责调查处置，对需要问责的提出建议。</w:t>
      </w:r>
    </w:p>
    <w:p w:rsidR="009261A0" w:rsidRPr="005A757D" w:rsidRDefault="009261A0"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派出机关应当加强对派驻纪检组工作的领导，定期约谈被监督单位党组织主要负责人、派驻纪检组组长，督促其落实管党治党责任。</w:t>
      </w:r>
    </w:p>
    <w:p w:rsidR="009261A0" w:rsidRPr="005A757D" w:rsidRDefault="009261A0" w:rsidP="007C4011">
      <w:pPr>
        <w:rPr>
          <w:rFonts w:ascii="幼圆" w:eastAsia="幼圆" w:hAnsiTheme="minorEastAsia"/>
          <w:sz w:val="28"/>
          <w:szCs w:val="28"/>
        </w:rPr>
      </w:pPr>
      <w:r w:rsidRPr="005A757D">
        <w:rPr>
          <w:rFonts w:ascii="幼圆" w:eastAsia="幼圆" w:hAnsiTheme="minorEastAsia" w:hint="eastAsia"/>
          <w:sz w:val="28"/>
          <w:szCs w:val="28"/>
        </w:rPr>
        <w:t>派驻纪检组应当带着实际情况和具体问题，定期向派出机关汇报工作，至少每半年会同被监督单位党组织专题研究1次党风廉政建设和反腐败工作。对能发现的问题没有发现是失职，发现问题不报告、不处置是渎职，都必须严肃问责。</w:t>
      </w:r>
    </w:p>
    <w:p w:rsidR="009261A0" w:rsidRPr="005A757D" w:rsidRDefault="009261A0"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第二十九条 认真处理信访举报，做好问题线索分类处置，早发现早报告，对社会反映突出、群众评价较差的领导干部情况及时报告，对重要检举事项应当集体研究。定期分析研判信访举报情况，对信访反映的典型性、普遍性问题提出有针对性的处置意见，督促信访举报比较集中的地方和部门查找分析原因并认真整改。</w:t>
      </w:r>
    </w:p>
    <w:p w:rsidR="009261A0" w:rsidRPr="005A757D" w:rsidRDefault="009261A0"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lastRenderedPageBreak/>
        <w:t>第三十条 严把干部选拔任用“党风廉洁意见回复”关，综合日常工作中掌握的情况，加强分析研判，实事求是评价干部廉洁情况，防止“带病提拔”、“带病上岗”。</w:t>
      </w:r>
    </w:p>
    <w:p w:rsidR="009261A0" w:rsidRPr="005A757D" w:rsidRDefault="009261A0"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第三十一条 接到对干部一般性违纪问题的反映，应当及时找本人核实，谈话提醒、约谈函询，让干部把问题讲清楚。约谈被反映人，可以与其所在党组织主要负责人一同进行；被反映人对函询问题的说明，应当由其所在党组织主要负责人签字后报上级纪委。谈话记录和函询回复应当认真核实，存档备查。没有发现问题的应当了结澄清，对不如实说明情况的给予严肃处理。</w:t>
      </w:r>
    </w:p>
    <w:p w:rsidR="009261A0" w:rsidRPr="005A757D" w:rsidRDefault="009261A0"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第三十二条 依规依纪进行执纪审查，重点审查不收敛不收手，问题线索反映集中、群众反映强烈，现在重要岗位且可能还要提拔使用的领导干部，三类情况同时具备的是重中之重。执纪审查应当查清违纪事实，让审查对象从学习党章入手，从理想信念宗旨、党性原则、作风纪律等方面检查剖析自己，审理报告应当事实清楚、定性准确，反映审查对象思想认识情况。</w:t>
      </w:r>
    </w:p>
    <w:p w:rsidR="009261A0" w:rsidRPr="005A757D" w:rsidRDefault="009261A0"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第三十三条 对违反中央八项规定精神的，严重违纪被立案审查开除党籍的，严重失职失责被问责的，以及发生在群众身边、影响恶劣的不正之风和腐败问题，应当点名道姓通报曝光。</w:t>
      </w:r>
    </w:p>
    <w:p w:rsidR="009261A0" w:rsidRPr="005A757D" w:rsidRDefault="009261A0"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第三十四条 加强对纪律检查机关的监督。发现纪律检查机关及其工作人员有违反纪律问题的，必须严肃处理。各级纪律检查机关必须加强自身建设，健全内控机制，自觉接受党内监督、社会监督、群众监督，确保权力受到严格约束。</w:t>
      </w:r>
    </w:p>
    <w:p w:rsidR="009261A0" w:rsidRPr="005A757D" w:rsidRDefault="009261A0"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lastRenderedPageBreak/>
        <w:t>第五章 党的基层组织和党员的监督</w:t>
      </w:r>
    </w:p>
    <w:p w:rsidR="009261A0" w:rsidRPr="005A757D" w:rsidRDefault="009261A0"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第三十五条 党的基层组织应当发挥战斗堡垒作用，履行下列监督职责：</w:t>
      </w:r>
    </w:p>
    <w:p w:rsidR="009261A0" w:rsidRPr="005A757D" w:rsidRDefault="009261A0"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（一）严格党的组织生活，开展批评和自我批评，监督党员切实履行义务，保障党员权利不受侵犯；</w:t>
      </w:r>
    </w:p>
    <w:p w:rsidR="009261A0" w:rsidRPr="005A757D" w:rsidRDefault="009261A0"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（二）了解党员、群众对党的工作和党的领导干部的批评和意见，定期向上级党组织反映情况，提出意见和建议；</w:t>
      </w:r>
    </w:p>
    <w:p w:rsidR="009261A0" w:rsidRPr="005A757D" w:rsidRDefault="009261A0"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（三）维护和执行党的纪律，发现党员、干部违反纪律问题及时教育或者处理，问题严重的应当向上级党组织报告。</w:t>
      </w:r>
    </w:p>
    <w:p w:rsidR="009261A0" w:rsidRPr="005A757D" w:rsidRDefault="009261A0"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第三十六条 党员应当本着对党和人民事业高度负责的态度，积极行使党员权利，履行下列监督义务：</w:t>
      </w:r>
    </w:p>
    <w:p w:rsidR="009261A0" w:rsidRPr="005A757D" w:rsidRDefault="009261A0"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（一）加强对党的领导干部的民主监督，及时向党组织反映群众意见和诉求；</w:t>
      </w:r>
    </w:p>
    <w:p w:rsidR="009261A0" w:rsidRPr="005A757D" w:rsidRDefault="009261A0"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（二）在党的会议上有根据地批评党的任何组织和任何党员，揭露和纠正工作中存在的缺点和问题；</w:t>
      </w:r>
    </w:p>
    <w:p w:rsidR="009261A0" w:rsidRPr="005A757D" w:rsidRDefault="009261A0"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（三）参加党组织开展的评议领导干部活动，勇于触及矛盾问题、指出缺点错误，对错误言行敢于较真、敢于斗争；</w:t>
      </w:r>
    </w:p>
    <w:p w:rsidR="009261A0" w:rsidRPr="005A757D" w:rsidRDefault="009261A0"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（四）向党负责地揭发、检举党的任何组织和任何党员违纪违法的事实，坚决反对一切派别活动和小集团活动，同腐败现象作坚决斗争。</w:t>
      </w:r>
    </w:p>
    <w:p w:rsidR="009261A0" w:rsidRPr="005A757D" w:rsidRDefault="009261A0"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第六章 党内监督和外部监督相结合</w:t>
      </w:r>
    </w:p>
    <w:p w:rsidR="009261A0" w:rsidRPr="005A757D" w:rsidRDefault="009261A0"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第三十七条 各级党委应当支持和保证同级人大、政府、监察机</w:t>
      </w:r>
      <w:r w:rsidRPr="005A757D">
        <w:rPr>
          <w:rFonts w:ascii="幼圆" w:eastAsia="幼圆" w:hAnsiTheme="minorEastAsia" w:hint="eastAsia"/>
          <w:sz w:val="28"/>
          <w:szCs w:val="28"/>
        </w:rPr>
        <w:lastRenderedPageBreak/>
        <w:t>关、司法机关等对国家机关及公职人员依法进行监督，人民政协依章程进行民主监督，审计机关依法进行审计监督。有关国家机关发现党的领导干部违反党规党纪、需要党组织处理的，应当及时向有关党组织报告。审计机关发现党的领导干部涉嫌违纪的问题线索，应当向同级党组织报告，必要时向上级党组织报告，并按照规定将问题线索移送相关纪律检查机关处理。</w:t>
      </w:r>
    </w:p>
    <w:p w:rsidR="009261A0" w:rsidRPr="005A757D" w:rsidRDefault="009261A0"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在纪律审查中发现党的领导干部严重违纪涉嫌违法犯罪的，应当先作出党纪处分决定，再移送行政机关、司法机关处理。执法机关和司法机关依法立案查处涉及党的领导干部案件，应当向同级党委、纪委通报；该干部所在党组织应当根据有关规定，中止其相关党员权利；依法受到刑事责任追究，或者虽不构成犯罪但涉嫌违纪的，应当移送纪委依纪处理。</w:t>
      </w:r>
    </w:p>
    <w:p w:rsidR="009261A0" w:rsidRPr="005A757D" w:rsidRDefault="009261A0"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第三十八条 中国共产党同各民主党派长期共存、互相监督、肝胆相照、荣辱与共。各级党组织应当支持民主党派履行监督职能，重视民主党派和无党派人士提出的意见、批评、建议，完善知情、沟通、反馈、落实等机制。</w:t>
      </w:r>
    </w:p>
    <w:p w:rsidR="009261A0" w:rsidRPr="005A757D" w:rsidRDefault="009261A0"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第三十九条 各级党组织和党的领导干部应当认真对待、自觉接受社会监督，利用互联网技术和信息化手段，推动党务公开、拓宽监督渠道，虚心接受群众批评。新闻媒体应当坚持党性和人民性相统一，坚持正确导向，加强舆论监督，对典型案例进行剖析，发挥警示作用。</w:t>
      </w:r>
    </w:p>
    <w:p w:rsidR="009261A0" w:rsidRPr="005A757D" w:rsidRDefault="009261A0"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第七章 整改和保障</w:t>
      </w:r>
    </w:p>
    <w:p w:rsidR="009261A0" w:rsidRPr="005A757D" w:rsidRDefault="009261A0"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第四十条 党组织应当如实记录、集中管理党内监督中发现的问</w:t>
      </w:r>
      <w:r w:rsidRPr="005A757D">
        <w:rPr>
          <w:rFonts w:ascii="幼圆" w:eastAsia="幼圆" w:hAnsiTheme="minorEastAsia" w:hint="eastAsia"/>
          <w:sz w:val="28"/>
          <w:szCs w:val="28"/>
        </w:rPr>
        <w:lastRenderedPageBreak/>
        <w:t>题和线索，及时了解核实，作出相应处理；不属于本级办理范围的应当移送有权限的党组织处理。</w:t>
      </w:r>
    </w:p>
    <w:p w:rsidR="009261A0" w:rsidRPr="005A757D" w:rsidRDefault="009261A0"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第四十一条 党组织对监督中发现的问题应当做到条条要整改、件件有着落。整改结果应当及时报告上级党组织，必要时可以向下级党组织和党员通报，并向社会公开。</w:t>
      </w:r>
    </w:p>
    <w:p w:rsidR="009261A0" w:rsidRPr="005A757D" w:rsidRDefault="009261A0"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对于上级党组织交办以及巡视等移交的违纪问题线索，应当及时处理，并在3个月内反馈办理情况。</w:t>
      </w:r>
    </w:p>
    <w:p w:rsidR="009261A0" w:rsidRPr="005A757D" w:rsidRDefault="009261A0"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第四十二条 党委（党组）、纪委（纪检组）应当加强对履行党内监督责任和问题整改落实情况的监督检查，对不履行或者不正确履行党内监督职责，以及纠错、整改不力的，依照《中国共产党纪律处分条例》、《中国共产党问责条例》等规定处理。</w:t>
      </w:r>
    </w:p>
    <w:p w:rsidR="009261A0" w:rsidRPr="005A757D" w:rsidRDefault="009261A0"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第四十三条 党组织应当保障党员知情权和监督权，鼓励和支持党员在党内监督中发挥积极作用。提倡署真实姓名反映违纪事实，党组织应当为检举控告者严格保密，并以适当方式向其反馈办理情况。对干扰妨碍监督、打击报复监督者的，依纪严肃处理。</w:t>
      </w:r>
    </w:p>
    <w:p w:rsidR="009261A0" w:rsidRPr="005A757D" w:rsidRDefault="009261A0"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第四十四条 党组织应当保障监督对象的申辩权、申诉权等相关权利。经调查，监督对象没有不当行为的，应当予以澄清和正名。对以监督为名侮辱、诽谤、诬陷他人的，依纪严肃处理；涉嫌犯罪的移送司法机关处理。监督对象对处理决定不服的，可以依照党章规定提出申诉。有关党组织应当认真复议复查，并作出结论。</w:t>
      </w:r>
    </w:p>
    <w:p w:rsidR="009261A0" w:rsidRPr="005A757D" w:rsidRDefault="009261A0"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第八章 附 则</w:t>
      </w:r>
    </w:p>
    <w:p w:rsidR="009261A0" w:rsidRPr="005A757D" w:rsidRDefault="009261A0"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第四十五条 中央军事委员会可以根据本条例，制定相关规定。</w:t>
      </w:r>
    </w:p>
    <w:p w:rsidR="009261A0" w:rsidRPr="005A757D" w:rsidRDefault="009261A0"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lastRenderedPageBreak/>
        <w:t>第四十六条 本条例由中央纪律检查委员会负责解释。</w:t>
      </w:r>
    </w:p>
    <w:p w:rsidR="009261A0" w:rsidRPr="005A757D" w:rsidRDefault="009261A0"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第四十七条 本条例自发布之日起施行。</w:t>
      </w:r>
    </w:p>
    <w:p w:rsidR="009261A0" w:rsidRPr="005A757D" w:rsidRDefault="009261A0" w:rsidP="007C4011">
      <w:pPr>
        <w:pStyle w:val="4"/>
        <w:rPr>
          <w:rFonts w:ascii="幼圆" w:eastAsia="幼圆"/>
        </w:rPr>
      </w:pPr>
      <w:bookmarkStart w:id="357" w:name="_Toc511464460"/>
      <w:r w:rsidRPr="005A757D">
        <w:rPr>
          <w:rFonts w:ascii="幼圆" w:eastAsia="幼圆" w:hint="eastAsia"/>
        </w:rPr>
        <w:t>中国共产党纪律检查机关监督执纪工作规则（试行）</w:t>
      </w:r>
      <w:bookmarkEnd w:id="357"/>
    </w:p>
    <w:p w:rsidR="009261A0" w:rsidRPr="005A757D" w:rsidRDefault="009261A0"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（2017年1月8日中国共产党第十八届中央纪律检查委员会第七次全体会议通过）</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第一章</w:t>
      </w: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总</w:t>
      </w:r>
      <w:r w:rsidRPr="005A757D">
        <w:rPr>
          <w:rFonts w:ascii="幼圆" w:eastAsia="幼圆" w:hAnsiTheme="minorEastAsia" w:hint="eastAsia"/>
          <w:sz w:val="28"/>
          <w:szCs w:val="28"/>
        </w:rPr>
        <w:t xml:space="preserve"> 则</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第一条</w:t>
      </w: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为全面从严治党，维护党的纪律，规范纪检机关监督执纪工作，根据《中国共产党章程》，结合工作实践，制定本规则。</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第二条</w:t>
      </w: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监督执纪工作以马克思列宁主义、毛泽东思想、邓小平理论、“三个代表”重要思想、科学发展观为指导，深入贯彻习近平总书记系列重要讲话精神，坚持依规治党、依规执纪，把监督执纪权力关进制度笼子，落实打铁还需自身硬要求，建设忠诚干净担当的纪检干部队伍。</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第三条</w:t>
      </w:r>
      <w:r w:rsidRPr="005A757D">
        <w:rPr>
          <w:rFonts w:ascii="幼圆" w:eastAsia="幼圆" w:hAnsiTheme="minorEastAsia" w:hint="eastAsia"/>
          <w:sz w:val="28"/>
          <w:szCs w:val="28"/>
        </w:rPr>
        <w:t xml:space="preserve"> 监督执纪工作应当遵循以下原则：</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（一）坚持以习近平同志为核心的党中央集中统一领导，牢固树立政治意识、大局意识、核心意识、看齐意识，体现监督执纪的政治性，严守政治纪律和政治规矩；</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（二）坚持纪律检查工作双重领导体制，监督执纪工作以上级纪委领导为主，线索处置、立案审查在向同级党委报告的同时必须向上级纪委报告；</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（三）坚持以事实为依据，以党规党纪为准绳，把握政策、宽严相济，惩前毖后、治病救人；</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lastRenderedPageBreak/>
        <w:t xml:space="preserve">　　</w:t>
      </w:r>
      <w:r w:rsidRPr="005A757D">
        <w:rPr>
          <w:rFonts w:ascii="幼圆" w:eastAsia="幼圆" w:hAnsi="幼圆" w:cs="幼圆" w:hint="eastAsia"/>
          <w:sz w:val="28"/>
          <w:szCs w:val="28"/>
        </w:rPr>
        <w:t>（四）坚持信任不能代替监督，严格工作程序、有效管控风险点，强化对监督执纪各环节的监督制约。</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第四条</w:t>
      </w:r>
      <w:r w:rsidRPr="005A757D">
        <w:rPr>
          <w:rFonts w:ascii="幼圆" w:eastAsia="幼圆" w:hAnsiTheme="minorEastAsia" w:hint="eastAsia"/>
          <w:sz w:val="28"/>
          <w:szCs w:val="28"/>
        </w:rPr>
        <w:t xml:space="preserve"> 监督执纪工作应当把纪律挺在前面，把握“树木”与“森林”的关系，运用监督执纪“四种形态”，让“红红脸、出出汗”成为常态；党纪轻处分、组织调整成为违纪处理的大多数；党纪重处分、重大职务调整的成为少数；严重违纪涉嫌违法立案审查的成为极少数。</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第五条</w:t>
      </w:r>
      <w:r w:rsidRPr="005A757D">
        <w:rPr>
          <w:rFonts w:ascii="幼圆" w:eastAsia="幼圆" w:hAnsiTheme="minorEastAsia" w:hint="eastAsia"/>
          <w:sz w:val="28"/>
          <w:szCs w:val="28"/>
        </w:rPr>
        <w:t xml:space="preserve"> 创新组织制度，建立执纪监督、执纪审查、案件审理相互协调、相互制约的工作机制。市地级以上纪委可以探索执纪监督和执纪审查部门分设，执纪监督部门负责联系地区和部门的日常监督，执纪审查部门负责对违纪行为进行初步核实和立案审查；案件监督管理部门负责综合协调和监督管理，案件审理部门负责审核把关。</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第二章</w:t>
      </w:r>
      <w:r w:rsidRPr="005A757D">
        <w:rPr>
          <w:rFonts w:ascii="幼圆" w:eastAsia="幼圆" w:hAnsiTheme="minorEastAsia" w:hint="eastAsia"/>
          <w:sz w:val="28"/>
          <w:szCs w:val="28"/>
        </w:rPr>
        <w:t xml:space="preserve"> 领导体制</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第六条</w:t>
      </w:r>
      <w:r w:rsidRPr="005A757D">
        <w:rPr>
          <w:rFonts w:ascii="幼圆" w:eastAsia="幼圆" w:hAnsiTheme="minorEastAsia" w:hint="eastAsia"/>
          <w:sz w:val="28"/>
          <w:szCs w:val="28"/>
        </w:rPr>
        <w:t xml:space="preserve"> 监督执纪工作实行分级负责制：</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一）中央纪律检查委员会受理和审查中央委员、候补中央委员，中央纪委委员，中央管理的党员领导干部，以及党中央工作部门、党中央批准设立的党组（党委），各省、自治区、直辖市党委、纪委等党组织的违纪问题。</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（二）地方各级纪律检查委员会受理和审查同级党委委员、候补委员，同级纪委委员，同级党委管理的党员干部，以及同级党委工作部门、党委批准设立的党组（党委），下一级党委、纪委等党组织的违纪问题。</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（三）基层纪律检查委员会受理和审查同级党委管理的党员，以</w:t>
      </w:r>
      <w:r w:rsidRPr="005A757D">
        <w:rPr>
          <w:rFonts w:ascii="幼圆" w:eastAsia="幼圆" w:hAnsi="幼圆" w:cs="幼圆" w:hint="eastAsia"/>
          <w:sz w:val="28"/>
          <w:szCs w:val="28"/>
        </w:rPr>
        <w:lastRenderedPageBreak/>
        <w:t>及同</w:t>
      </w:r>
      <w:r w:rsidRPr="005A757D">
        <w:rPr>
          <w:rFonts w:ascii="幼圆" w:eastAsia="幼圆" w:hAnsiTheme="minorEastAsia" w:hint="eastAsia"/>
          <w:sz w:val="28"/>
          <w:szCs w:val="28"/>
        </w:rPr>
        <w:t>级党委下属的各级党组织的违纪问题；未设立纪律检查委员会的党的基层委员会，由该委员会负责监督执纪工作。</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第七条</w:t>
      </w:r>
      <w:r w:rsidRPr="005A757D">
        <w:rPr>
          <w:rFonts w:ascii="幼圆" w:eastAsia="幼圆" w:hAnsiTheme="minorEastAsia" w:hint="eastAsia"/>
          <w:sz w:val="28"/>
          <w:szCs w:val="28"/>
        </w:rPr>
        <w:t xml:space="preserve"> 对党的组织关系在地方、干部管理权限在主管部门的党员干部违纪问题，应当按照谁主管谁负责的原则进行监督执纪，并及时向对方通报情况。</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第八条</w:t>
      </w:r>
      <w:r w:rsidRPr="005A757D">
        <w:rPr>
          <w:rFonts w:ascii="幼圆" w:eastAsia="幼圆" w:hAnsiTheme="minorEastAsia" w:hint="eastAsia"/>
          <w:sz w:val="28"/>
          <w:szCs w:val="28"/>
        </w:rPr>
        <w:t xml:space="preserve"> 上级纪检机关有权指定下级纪检机关对其他下级纪检机关管辖的党组织和党员干部违纪问题进行执纪审查，必要时也可直接进行执纪审查。</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第九条</w:t>
      </w:r>
      <w:r w:rsidRPr="005A757D">
        <w:rPr>
          <w:rFonts w:ascii="幼圆" w:eastAsia="幼圆" w:hAnsiTheme="minorEastAsia" w:hint="eastAsia"/>
          <w:sz w:val="28"/>
          <w:szCs w:val="28"/>
        </w:rPr>
        <w:t xml:space="preserve"> 严格执行请示报告制度，对作出立案审查决定、给予党纪处分等重要事项，纪检机关应当向同级党委（党组）请示汇报并向上级纪委报告，形成明确意见后再正式行文请示。遇有重要事项应当及时报告，既要报告结果也要报告过程。</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坚持民主集中制，线索处置、谈话函询、初步核实、立案审查、案件审理、处置执行中的重要问题，应当经集体研究后，报纪检机关主要负责人、相关负责人审批。</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第十条</w:t>
      </w:r>
      <w:r w:rsidRPr="005A757D">
        <w:rPr>
          <w:rFonts w:ascii="幼圆" w:eastAsia="幼圆" w:hAnsiTheme="minorEastAsia" w:hint="eastAsia"/>
          <w:sz w:val="28"/>
          <w:szCs w:val="28"/>
        </w:rPr>
        <w:t xml:space="preserve"> 纪检机关案件监督管理部门负责对监督执纪工作全过程进行监督管理，履行线索管理、组织协调、监督检查、督促办理、统计分析等职能。</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第十</w:t>
      </w:r>
      <w:r w:rsidRPr="005A757D">
        <w:rPr>
          <w:rFonts w:ascii="幼圆" w:eastAsia="幼圆" w:hAnsiTheme="minorEastAsia" w:hint="eastAsia"/>
          <w:sz w:val="28"/>
          <w:szCs w:val="28"/>
        </w:rPr>
        <w:t>一条 派出机关应当加强对派驻纪检组监督执纪工作的领导，经常听取工作汇报。派驻纪检组依据有关规定和派出机关授权，对被监督单位党的组织和党员干部开展监督执纪工作，重要问题应当向派出机关请示报告，必要时可以向被监督单位党组织通报。</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lastRenderedPageBreak/>
        <w:t xml:space="preserve">　　</w:t>
      </w:r>
      <w:r w:rsidRPr="005A757D">
        <w:rPr>
          <w:rFonts w:ascii="幼圆" w:eastAsia="幼圆" w:hAnsi="幼圆" w:cs="幼圆" w:hint="eastAsia"/>
          <w:sz w:val="28"/>
          <w:szCs w:val="28"/>
        </w:rPr>
        <w:t>第三章</w:t>
      </w:r>
      <w:r w:rsidRPr="005A757D">
        <w:rPr>
          <w:rFonts w:ascii="幼圆" w:eastAsia="幼圆" w:hAnsiTheme="minorEastAsia" w:hint="eastAsia"/>
          <w:sz w:val="28"/>
          <w:szCs w:val="28"/>
        </w:rPr>
        <w:t xml:space="preserve"> 线索处置</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第十二条</w:t>
      </w:r>
      <w:r w:rsidRPr="005A757D">
        <w:rPr>
          <w:rFonts w:ascii="幼圆" w:eastAsia="幼圆" w:hAnsiTheme="minorEastAsia" w:hint="eastAsia"/>
          <w:sz w:val="28"/>
          <w:szCs w:val="28"/>
        </w:rPr>
        <w:t xml:space="preserve"> 纪检机关信访部门归口受理同级党委管理的党组织和党员干部违反党纪的信访举报，统一接收下一级纪委和派驻纪检组报送的相关信访举报，分类摘要后移送案件监督管理部门。</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执纪监督部门、执纪审查部门、干部监督部门发现的相关问题线索，属本部门受理范围的，应当送案</w:t>
      </w:r>
      <w:r w:rsidRPr="005A757D">
        <w:rPr>
          <w:rFonts w:ascii="幼圆" w:eastAsia="幼圆" w:hAnsiTheme="minorEastAsia" w:hint="eastAsia"/>
          <w:sz w:val="28"/>
          <w:szCs w:val="28"/>
        </w:rPr>
        <w:t>件监督管理部门备案；不属本部门受理范围的，经审批后移送案件监督管理部门，由其按程序转交相关监督执纪部门。</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案件监督管理部门统一受理巡视工作机构和审计机关、行政执法机关、司法机关等单位移交的相关问题线索。</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第十三条</w:t>
      </w:r>
      <w:r w:rsidRPr="005A757D">
        <w:rPr>
          <w:rFonts w:ascii="幼圆" w:eastAsia="幼圆" w:hAnsiTheme="minorEastAsia" w:hint="eastAsia"/>
          <w:sz w:val="28"/>
          <w:szCs w:val="28"/>
        </w:rPr>
        <w:t xml:space="preserve"> 纪检机关对反映同级党委委员、纪委常委，以及所辖地区、部门主要负责人的问题线索和线索处置情况，应当向上级纪检机关报告。</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第十四条</w:t>
      </w:r>
      <w:r w:rsidRPr="005A757D">
        <w:rPr>
          <w:rFonts w:ascii="幼圆" w:eastAsia="幼圆" w:hAnsiTheme="minorEastAsia" w:hint="eastAsia"/>
          <w:sz w:val="28"/>
          <w:szCs w:val="28"/>
        </w:rPr>
        <w:t xml:space="preserve"> 案件监督管理部门对问题线索实行集中管理、动态更新、定期汇总核对，提出分办意见，报纪检机关主要负责人批准，按程序移送承办部门。承办部门应当指定专人负责管理问题线索，逐件编号登记、建立管理台账。线索管理处置各环节均须由经手人员签名，全程登记备查。</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第十五条</w:t>
      </w:r>
      <w:r w:rsidRPr="005A757D">
        <w:rPr>
          <w:rFonts w:ascii="幼圆" w:eastAsia="幼圆" w:hAnsiTheme="minorEastAsia" w:hint="eastAsia"/>
          <w:sz w:val="28"/>
          <w:szCs w:val="28"/>
        </w:rPr>
        <w:t xml:space="preserve"> 纪检机关应当根据工作需要，定期召开专题会议，听取问题线索综合情况汇报，进行分析研判，对重要检举事项和反映问题集中的领域深入研究，提出处置要求。</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第十六条</w:t>
      </w:r>
      <w:r w:rsidRPr="005A757D">
        <w:rPr>
          <w:rFonts w:ascii="幼圆" w:eastAsia="幼圆" w:hAnsiTheme="minorEastAsia" w:hint="eastAsia"/>
          <w:sz w:val="28"/>
          <w:szCs w:val="28"/>
        </w:rPr>
        <w:t xml:space="preserve"> 承办部门应当结合问题线索所涉及地区、部门、单位</w:t>
      </w:r>
      <w:r w:rsidRPr="005A757D">
        <w:rPr>
          <w:rFonts w:ascii="幼圆" w:eastAsia="幼圆" w:hAnsiTheme="minorEastAsia" w:hint="eastAsia"/>
          <w:sz w:val="28"/>
          <w:szCs w:val="28"/>
        </w:rPr>
        <w:lastRenderedPageBreak/>
        <w:t>总体情况，综合分析，按照谈话函询、初步核实、暂存待查、予以了结四类方式进行处置。</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线索处置不得拖延和积压，处置意见应当在收到问题线索之日起</w:t>
      </w:r>
      <w:r w:rsidRPr="005A757D">
        <w:rPr>
          <w:rFonts w:ascii="幼圆" w:eastAsia="幼圆" w:hAnsiTheme="minorEastAsia" w:hint="eastAsia"/>
          <w:sz w:val="28"/>
          <w:szCs w:val="28"/>
        </w:rPr>
        <w:t>30日内提出，并制定处置方案，履行审批手续。</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第十七条</w:t>
      </w:r>
      <w:r w:rsidRPr="005A757D">
        <w:rPr>
          <w:rFonts w:ascii="幼圆" w:eastAsia="幼圆" w:hAnsiTheme="minorEastAsia" w:hint="eastAsia"/>
          <w:sz w:val="28"/>
          <w:szCs w:val="28"/>
        </w:rPr>
        <w:t xml:space="preserve"> 承办部门应当定期汇总线索处置情况，及时向案件监督管理部门通报。案件监督管理部门定期汇总、核对问题线索及处置情况，向纪检机关主要负责人报告。</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各部门应当做好线索处置归档工作，归档材料应当齐全完整，载明领导批示和处置过程。</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第四章</w:t>
      </w:r>
      <w:r w:rsidRPr="005A757D">
        <w:rPr>
          <w:rFonts w:ascii="幼圆" w:eastAsia="幼圆" w:hAnsiTheme="minorEastAsia" w:hint="eastAsia"/>
          <w:sz w:val="28"/>
          <w:szCs w:val="28"/>
        </w:rPr>
        <w:t xml:space="preserve"> 谈话函询</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第十八条</w:t>
      </w:r>
      <w:r w:rsidRPr="005A757D">
        <w:rPr>
          <w:rFonts w:ascii="幼圆" w:eastAsia="幼圆" w:hAnsiTheme="minorEastAsia" w:hint="eastAsia"/>
          <w:sz w:val="28"/>
          <w:szCs w:val="28"/>
        </w:rPr>
        <w:t xml:space="preserve"> 采取谈话函询方式处置问题线索，应当拟订谈话函询方案和相关工作预案，按程序报批。对需要谈话函询的下一级党委（党组）主要负责人，应当报纪检机关主要负责人批准，必要时向同级党委主要负责人报告。</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第十九条</w:t>
      </w:r>
      <w:r w:rsidRPr="005A757D">
        <w:rPr>
          <w:rFonts w:ascii="幼圆" w:eastAsia="幼圆" w:hAnsiTheme="minorEastAsia" w:hint="eastAsia"/>
          <w:sz w:val="28"/>
          <w:szCs w:val="28"/>
        </w:rPr>
        <w:t xml:space="preserve"> 谈话应当由纪检机关相关负责人或者承办部门主要负责人进行，可以由被谈话人所在党委（党组）或者纪委（纪检组）主要负责人陪同；经批准也可以委托被谈话人所在党委（党组）主要负责人进行。</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谈话过程应当形成工作记录，谈话后可视情况由被谈话人写出书面说明。</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第二十条</w:t>
      </w:r>
      <w:r w:rsidRPr="005A757D">
        <w:rPr>
          <w:rFonts w:ascii="幼圆" w:eastAsia="幼圆" w:hAnsiTheme="minorEastAsia" w:hint="eastAsia"/>
          <w:sz w:val="28"/>
          <w:szCs w:val="28"/>
        </w:rPr>
        <w:t xml:space="preserve"> 函询应当以纪检机关办公厅（室）名义发函给被反映人，并抄送其所在党委（党组）主要负责人。被函询人应当在收到函</w:t>
      </w:r>
      <w:r w:rsidRPr="005A757D">
        <w:rPr>
          <w:rFonts w:ascii="幼圆" w:eastAsia="幼圆" w:hAnsiTheme="minorEastAsia" w:hint="eastAsia"/>
          <w:sz w:val="28"/>
          <w:szCs w:val="28"/>
        </w:rPr>
        <w:lastRenderedPageBreak/>
        <w:t>件后15个工作日内写出说明材料，由其所在党委（党组）主要负责人签署意见后发函回复。</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被函询人为党委（党组）主要负责人的，或者被函询人所作说明涉及党委（党组）主要负责人的，应当直接回复发函纪检机关。</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第二十一条</w:t>
      </w:r>
      <w:r w:rsidRPr="005A757D">
        <w:rPr>
          <w:rFonts w:ascii="幼圆" w:eastAsia="幼圆" w:hAnsiTheme="minorEastAsia" w:hint="eastAsia"/>
          <w:sz w:val="28"/>
          <w:szCs w:val="28"/>
        </w:rPr>
        <w:t xml:space="preserve"> 谈话函询工作应当在谈话结束或者收到函询回复后30日内办结，由承办部门写出情况报告和处置意见后报批。根据不同情形作出相应处理：</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（一）反映不实，或者没有证据证明存在问题的，予以了结澄清；</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（二）问题轻微，不需要追究党纪责任的，采取谈话提醒、批评教育、责令检查、诫勉谈话等方式处理；</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（三）反映问题比较具体，但被反映人予以否认，或者说明存在明显问题的，应当再次谈话函询或者进行初步核实。</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谈话函询材料应当存入个人廉政档案。</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第五章</w:t>
      </w:r>
      <w:r w:rsidRPr="005A757D">
        <w:rPr>
          <w:rFonts w:ascii="幼圆" w:eastAsia="幼圆" w:hAnsiTheme="minorEastAsia" w:hint="eastAsia"/>
          <w:sz w:val="28"/>
          <w:szCs w:val="28"/>
        </w:rPr>
        <w:t xml:space="preserve"> 初步核实</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第二十二条</w:t>
      </w:r>
      <w:r w:rsidRPr="005A757D">
        <w:rPr>
          <w:rFonts w:ascii="幼圆" w:eastAsia="幼圆" w:hAnsiTheme="minorEastAsia" w:hint="eastAsia"/>
          <w:sz w:val="28"/>
          <w:szCs w:val="28"/>
        </w:rPr>
        <w:t xml:space="preserve"> 采取初步核实方式处置问题线索，应当制定工作方案，成立核查组，履行审批程序。被核查人为下一级党委（党组）主要负责人的，纪检机关应当报同级党委主要负责人批准。</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第二十三条</w:t>
      </w:r>
      <w:r w:rsidRPr="005A757D">
        <w:rPr>
          <w:rFonts w:ascii="幼圆" w:eastAsia="幼圆" w:hAnsiTheme="minorEastAsia" w:hint="eastAsia"/>
          <w:sz w:val="28"/>
          <w:szCs w:val="28"/>
        </w:rPr>
        <w:t xml:space="preserve"> 核查组经批准可采取必要措施收集证据，与相关人员谈话了解情况，要求相关组织作出说明，调取个人有关事项报告，查阅复制文件、账目、档案等资料，查核资产情况和有关信息，进行鉴定勘验。</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需要采取技术调查或者限制出境等措施的，纪检机关应当严格履</w:t>
      </w:r>
      <w:r w:rsidRPr="005A757D">
        <w:rPr>
          <w:rFonts w:ascii="幼圆" w:eastAsia="幼圆" w:hAnsi="幼圆" w:cs="幼圆" w:hint="eastAsia"/>
          <w:sz w:val="28"/>
          <w:szCs w:val="28"/>
        </w:rPr>
        <w:lastRenderedPageBreak/>
        <w:t>行审批手续，交有关机关执行。</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第二十四条</w:t>
      </w:r>
      <w:r w:rsidRPr="005A757D">
        <w:rPr>
          <w:rFonts w:ascii="幼圆" w:eastAsia="幼圆" w:hAnsiTheme="minorEastAsia" w:hint="eastAsia"/>
          <w:sz w:val="28"/>
          <w:szCs w:val="28"/>
        </w:rPr>
        <w:t xml:space="preserve"> 初步核实工作结束后，核查组应当撰写初核情况报告，列明被核查人基本情况、反映的主要问题、办理依据及初核结果、存在疑点、处理建议，由核查组全体人员签名备查。</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承办部门应当综合分析初核情况，按照拟立案审查、予以了结、谈话提醒、暂存待查，或者移送有关党组织处理等方式提出处置建议。</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初核情况报告报纪检机关主要负责人审批，必要时向同级党委（党组）主要负责人报告。</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第六章</w:t>
      </w:r>
      <w:r w:rsidRPr="005A757D">
        <w:rPr>
          <w:rFonts w:ascii="幼圆" w:eastAsia="幼圆" w:hAnsiTheme="minorEastAsia" w:hint="eastAsia"/>
          <w:sz w:val="28"/>
          <w:szCs w:val="28"/>
        </w:rPr>
        <w:t xml:space="preserve"> 立案审查</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第二十五条</w:t>
      </w:r>
      <w:r w:rsidRPr="005A757D">
        <w:rPr>
          <w:rFonts w:ascii="幼圆" w:eastAsia="幼圆" w:hAnsiTheme="minorEastAsia" w:hint="eastAsia"/>
          <w:sz w:val="28"/>
          <w:szCs w:val="28"/>
        </w:rPr>
        <w:t xml:space="preserve"> 经过初步核实，对存在严重违纪需要追究党纪责任的，应当立案审查。</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凡报请批准立案的，应当已经掌</w:t>
      </w:r>
      <w:r w:rsidRPr="005A757D">
        <w:rPr>
          <w:rFonts w:ascii="幼圆" w:eastAsia="幼圆" w:hAnsiTheme="minorEastAsia" w:hint="eastAsia"/>
          <w:sz w:val="28"/>
          <w:szCs w:val="28"/>
        </w:rPr>
        <w:t>握部分违纪事实和证据，具备进行审查的条件。</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第二十六条</w:t>
      </w:r>
      <w:r w:rsidRPr="005A757D">
        <w:rPr>
          <w:rFonts w:ascii="幼圆" w:eastAsia="幼圆" w:hAnsiTheme="minorEastAsia" w:hint="eastAsia"/>
          <w:sz w:val="28"/>
          <w:szCs w:val="28"/>
        </w:rPr>
        <w:t xml:space="preserve"> 对符合立案条件的，承办部门应当起草立案审查呈批报告，经纪检机关主要负责人审批，报同级党委（党组）主要负责人批准，予以立案审查。</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纪检机关主要负责人主持召开执纪审查专题会议，研究确定审查方案，提出需要采取的审查措施。</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立案审查决定应当向被审查人所在党委（党组）主要负责人通报。对严重违纪涉嫌犯罪人员采取审查措施，应当在</w:t>
      </w:r>
      <w:r w:rsidRPr="005A757D">
        <w:rPr>
          <w:rFonts w:ascii="幼圆" w:eastAsia="幼圆" w:hAnsiTheme="minorEastAsia" w:hint="eastAsia"/>
          <w:sz w:val="28"/>
          <w:szCs w:val="28"/>
        </w:rPr>
        <w:t>24小时内通知被审查人亲属。</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严重违纪涉嫌犯罪接受组织审查的，应当向社会公开发布。</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lastRenderedPageBreak/>
        <w:t xml:space="preserve">　　</w:t>
      </w:r>
      <w:r w:rsidRPr="005A757D">
        <w:rPr>
          <w:rFonts w:ascii="幼圆" w:eastAsia="幼圆" w:hAnsi="幼圆" w:cs="幼圆" w:hint="eastAsia"/>
          <w:sz w:val="28"/>
          <w:szCs w:val="28"/>
        </w:rPr>
        <w:t>第二十七条</w:t>
      </w:r>
      <w:r w:rsidRPr="005A757D">
        <w:rPr>
          <w:rFonts w:ascii="幼圆" w:eastAsia="幼圆" w:hAnsiTheme="minorEastAsia" w:hint="eastAsia"/>
          <w:sz w:val="28"/>
          <w:szCs w:val="28"/>
        </w:rPr>
        <w:t xml:space="preserve"> 纪检机关主要负责人批准审查方案。</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纪检机关相关负责人批准成立审查组，确定审查谈话方案、外查方案，审批重要信息查询、涉案款物处置等事项。</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执纪审查部门主要负责人研究提出审查谈话方案、外查方案和处置意见，审批一般信息查询，对调查取证审核把关。</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审查组组长应当严格执行审查方案，不得擅自更改；以书面形式报告审查进展情况，遇重要事项及时请示。</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第二十八条</w:t>
      </w:r>
      <w:r w:rsidRPr="005A757D">
        <w:rPr>
          <w:rFonts w:ascii="幼圆" w:eastAsia="幼圆" w:hAnsiTheme="minorEastAsia" w:hint="eastAsia"/>
          <w:sz w:val="28"/>
          <w:szCs w:val="28"/>
        </w:rPr>
        <w:t xml:space="preserve"> 审查组可以依照相关法律法规，经审批对相关人员进行调查谈话，查阅、复制有关文件资料，查询有关信息，暂扣、封存、冻结涉案款物，提请有关机关采取技术调查、限制出境等措施。</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审</w:t>
      </w:r>
      <w:r w:rsidRPr="005A757D">
        <w:rPr>
          <w:rFonts w:ascii="幼圆" w:eastAsia="幼圆" w:hAnsiTheme="minorEastAsia" w:hint="eastAsia"/>
          <w:sz w:val="28"/>
          <w:szCs w:val="28"/>
        </w:rPr>
        <w:t>查时间不得超过90日。在特殊情况下，经上一级纪检机关批准，可以延长一次，延长时间不得超过90日。</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需要提请有关机关协助的，由案件监督管理部门统一办理手续，并随时核对情况，防止擅自扩大范围、延长时限。</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第二十九条</w:t>
      </w:r>
      <w:r w:rsidRPr="005A757D">
        <w:rPr>
          <w:rFonts w:ascii="幼圆" w:eastAsia="幼圆" w:hAnsiTheme="minorEastAsia" w:hint="eastAsia"/>
          <w:sz w:val="28"/>
          <w:szCs w:val="28"/>
        </w:rPr>
        <w:t xml:space="preserve"> 审查谈话、执行审查措施、调查取证等审查事项，必须由2名以上执纪人员共同进行。与被审查人、重要涉案人员谈话，重要的外查取证，暂扣、封存涉案款物，应当以本机关人员为主，确需借调人员参与的，一般安排从事辅助性工作。</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第三十条</w:t>
      </w:r>
      <w:r w:rsidRPr="005A757D">
        <w:rPr>
          <w:rFonts w:ascii="幼圆" w:eastAsia="幼圆" w:hAnsiTheme="minorEastAsia" w:hint="eastAsia"/>
          <w:sz w:val="28"/>
          <w:szCs w:val="28"/>
        </w:rPr>
        <w:t xml:space="preserve"> 立案审查后，应当由纪检机关相关负责人与被审查人谈话，宣布立案决定，讲明党的政策和纪律，要求被审查人端正态度、配合调查。</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审查期间对被审查人以同志相称，安排学习党章党规党纪，对照</w:t>
      </w:r>
      <w:r w:rsidRPr="005A757D">
        <w:rPr>
          <w:rFonts w:ascii="幼圆" w:eastAsia="幼圆" w:hAnsi="幼圆" w:cs="幼圆" w:hint="eastAsia"/>
          <w:sz w:val="28"/>
          <w:szCs w:val="28"/>
        </w:rPr>
        <w:lastRenderedPageBreak/>
        <w:t>理想信念宗旨，通过深入细致的思想政治工作，促使其深刻反省、认识错误、交代问题，写出忏悔和反思材料。</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审查应当充分听取被审查人陈述，保障其饮食、休息，提供医疗服务。严格禁止使用违反党章党规党纪和国家法律的手段，严禁侮辱、打骂、虐待、体罚或者变相体罚。</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第三十一条</w:t>
      </w:r>
      <w:r w:rsidRPr="005A757D">
        <w:rPr>
          <w:rFonts w:ascii="幼圆" w:eastAsia="幼圆" w:hAnsiTheme="minorEastAsia" w:hint="eastAsia"/>
          <w:sz w:val="28"/>
          <w:szCs w:val="28"/>
        </w:rPr>
        <w:t xml:space="preserve"> 外查工作必须严格按照外查方案执行，不得随意扩大调查范围、变更调查对象和事项，重要事项应当及时请示报告。</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外查工作期间，执纪人员</w:t>
      </w:r>
      <w:r w:rsidRPr="005A757D">
        <w:rPr>
          <w:rFonts w:ascii="幼圆" w:eastAsia="幼圆" w:hAnsiTheme="minorEastAsia" w:hint="eastAsia"/>
          <w:sz w:val="28"/>
          <w:szCs w:val="28"/>
        </w:rPr>
        <w:t>不得个人单独接触任何涉案人员及其特定关系人，不得擅自采取调查措施，不得从事与外查事项无关的活动。</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第三十二条</w:t>
      </w:r>
      <w:r w:rsidRPr="005A757D">
        <w:rPr>
          <w:rFonts w:ascii="幼圆" w:eastAsia="幼圆" w:hAnsiTheme="minorEastAsia" w:hint="eastAsia"/>
          <w:sz w:val="28"/>
          <w:szCs w:val="28"/>
        </w:rPr>
        <w:t xml:space="preserve"> 严格依规收集、鉴别证据，做到全面、客观，形成相互印证、完整稳定的证据链。</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调查取证应当收集原物原件，逐件清点编号，现场登记，由在场人员签字盖章；调查谈话应当现场制作谈话笔录并由被谈话人阅看后签字。已调取证据必须及时交审查组统一保管。</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严禁以威胁、引诱、欺骗及其他违规违法方式收集证据；严禁隐匿、损毁、篡改、伪造证据。</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第三十三条</w:t>
      </w:r>
      <w:r w:rsidRPr="005A757D">
        <w:rPr>
          <w:rFonts w:ascii="幼圆" w:eastAsia="幼圆" w:hAnsiTheme="minorEastAsia" w:hint="eastAsia"/>
          <w:sz w:val="28"/>
          <w:szCs w:val="28"/>
        </w:rPr>
        <w:t xml:space="preserve"> 暂扣、封存、冻结、移交涉案款物，应当严格履行审批手续。</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执行暂扣、封存措施，执纪人员应当会同原款物持有人或者保管人、见证人，当面逐一拍照、登记、编号，现场填写登记表，由在场人员签名。对价值不明物品应当及时鉴定，专门封存保管。</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纪检机关应当设立专用账户、专门场所，确定专门人员保管涉案</w:t>
      </w:r>
      <w:r w:rsidRPr="005A757D">
        <w:rPr>
          <w:rFonts w:ascii="幼圆" w:eastAsia="幼圆" w:hAnsi="幼圆" w:cs="幼圆" w:hint="eastAsia"/>
          <w:sz w:val="28"/>
          <w:szCs w:val="28"/>
        </w:rPr>
        <w:lastRenderedPageBreak/>
        <w:t>款物，严格履行交接、调取手续，定期对账核实。严禁私自占有、处置涉案款物及其孳息。</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第三十四条</w:t>
      </w:r>
      <w:r w:rsidRPr="005A757D">
        <w:rPr>
          <w:rFonts w:ascii="幼圆" w:eastAsia="幼圆" w:hAnsiTheme="minorEastAsia" w:hint="eastAsia"/>
          <w:sz w:val="28"/>
          <w:szCs w:val="28"/>
        </w:rPr>
        <w:t xml:space="preserve"> 审查谈话、重要的调查谈话和暂扣、封存涉案款物等调查取证环节应当全程录音录像。录音录像资料由案件监督管理部门和审查组分别保管，定期核查。</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第三十五条</w:t>
      </w:r>
      <w:r w:rsidRPr="005A757D">
        <w:rPr>
          <w:rFonts w:ascii="幼圆" w:eastAsia="幼圆" w:hAnsiTheme="minorEastAsia" w:hint="eastAsia"/>
          <w:sz w:val="28"/>
          <w:szCs w:val="28"/>
        </w:rPr>
        <w:t xml:space="preserve"> 未经批准并办理相关手续，不得将被审查人或者其他谈话调查对象带离规定的谈话场所，不得在未配置监控设备的场所进行审查谈话或者重要的调查谈话，不得在谈话期间关闭录音录像设备。</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第三十六条</w:t>
      </w:r>
      <w:r w:rsidRPr="005A757D">
        <w:rPr>
          <w:rFonts w:ascii="幼圆" w:eastAsia="幼圆" w:hAnsiTheme="minorEastAsia" w:hint="eastAsia"/>
          <w:sz w:val="28"/>
          <w:szCs w:val="28"/>
        </w:rPr>
        <w:t xml:space="preserve"> 执纪审查部门主要负责人、分管领导应当定期检查审查期间的录音录像、谈话笔录、涉案款物登记表，发现问题及时纠正并报告。</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第三十七条</w:t>
      </w:r>
      <w:r w:rsidRPr="005A757D">
        <w:rPr>
          <w:rFonts w:ascii="幼圆" w:eastAsia="幼圆" w:hAnsiTheme="minorEastAsia" w:hint="eastAsia"/>
          <w:sz w:val="28"/>
          <w:szCs w:val="28"/>
        </w:rPr>
        <w:t xml:space="preserve"> 查明违纪事实后，审查组应当撰写违纪事实材料，与被审查人见面，听取意见。要求被审查人在违纪事实材料上签署意见，对签署不同意见或者拒不签署意见的，审查组应当作出说明或者注明情况。</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审查工作结束，审查组应当集体讨论，形成审查</w:t>
      </w:r>
      <w:r w:rsidRPr="005A757D">
        <w:rPr>
          <w:rFonts w:ascii="幼圆" w:eastAsia="幼圆" w:hAnsiTheme="minorEastAsia" w:hint="eastAsia"/>
          <w:sz w:val="28"/>
          <w:szCs w:val="28"/>
        </w:rPr>
        <w:t>报告，列明被审查人基本情况、问题线索来源及审查依据、审查过程、主要违纪事实、被审查人的态度和认识、处理建议及党纪依据，并由审查组组长及有关人员签名。</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对执纪审查过程中发现的重要问题和意见建议，应当形成专题报告。</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lastRenderedPageBreak/>
        <w:t xml:space="preserve">　　</w:t>
      </w:r>
      <w:r w:rsidRPr="005A757D">
        <w:rPr>
          <w:rFonts w:ascii="幼圆" w:eastAsia="幼圆" w:hAnsi="幼圆" w:cs="幼圆" w:hint="eastAsia"/>
          <w:sz w:val="28"/>
          <w:szCs w:val="28"/>
        </w:rPr>
        <w:t>第三十八条</w:t>
      </w:r>
      <w:r w:rsidRPr="005A757D">
        <w:rPr>
          <w:rFonts w:ascii="幼圆" w:eastAsia="幼圆" w:hAnsiTheme="minorEastAsia" w:hint="eastAsia"/>
          <w:sz w:val="28"/>
          <w:szCs w:val="28"/>
        </w:rPr>
        <w:t xml:space="preserve"> 审查报告以及忏悔反思材料、违纪事实材料、涉案款物报告，应当报纪检机关主要负责人批准，连同全部证据和程序材料，依照规定移送审理。</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审查全过程形成的材料应当案结卷成、事毕归档。</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第七章</w:t>
      </w: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审</w:t>
      </w:r>
      <w:r w:rsidRPr="005A757D">
        <w:rPr>
          <w:rFonts w:ascii="幼圆" w:eastAsia="幼圆" w:hAnsiTheme="minorEastAsia" w:hint="eastAsia"/>
          <w:sz w:val="28"/>
          <w:szCs w:val="28"/>
        </w:rPr>
        <w:t xml:space="preserve"> 理</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第三十九条</w:t>
      </w: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纪检机关案件审理部门对党组织和党员违反党纪、依照规定应当给予纪律处</w:t>
      </w:r>
      <w:r w:rsidRPr="005A757D">
        <w:rPr>
          <w:rFonts w:ascii="幼圆" w:eastAsia="幼圆" w:hAnsiTheme="minorEastAsia" w:hint="eastAsia"/>
          <w:sz w:val="28"/>
          <w:szCs w:val="28"/>
        </w:rPr>
        <w:t>理或者处分的案件和复议复查案件进行审核处理。</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审理工作应当严格依规依纪，提出纪律处理或者纪律处分的意见，做到事实清楚、证据确凿、定性准确、处理恰当、手续完备、程序合规。</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坚持审查与审理分离，审查人员不得参与审理。</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第四十条</w:t>
      </w: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审理工作按照以下程序进行：</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（一）案件审理部门收到审查报告后，应当成立由</w:t>
      </w:r>
      <w:r w:rsidRPr="005A757D">
        <w:rPr>
          <w:rFonts w:ascii="幼圆" w:eastAsia="幼圆" w:hAnsiTheme="minorEastAsia" w:hint="eastAsia"/>
          <w:sz w:val="28"/>
          <w:szCs w:val="28"/>
        </w:rPr>
        <w:t>2人以上组成的审理组，全面审理案卷材料，提出审理意见。</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（二）对于重大、复杂、疑难案件，执纪审查部门已查清主要违纪事实并提出倾向性意见的；或者对违纪行为性质认定分歧较大的，经批准可提前介入审理。</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三）坚持集体审议，在民主讨论基础上形成处理意见；对争议较大的应当及时报告，形成一致意见后再作出决定。审理部门应当根据案件审理情况与被审查人谈话，核对违纪事实，听取辩解意见，了解有关情况。</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lastRenderedPageBreak/>
        <w:t xml:space="preserve">　　</w:t>
      </w:r>
      <w:r w:rsidRPr="005A757D">
        <w:rPr>
          <w:rFonts w:ascii="幼圆" w:eastAsia="幼圆" w:hAnsi="幼圆" w:cs="幼圆" w:hint="eastAsia"/>
          <w:sz w:val="28"/>
          <w:szCs w:val="28"/>
        </w:rPr>
        <w:t>（四）对主要事实不清、证据不足的，经纪检机关主要负责人批准，退回执纪审查部门重新调查；需要补充完善证据的，经纪检机关相关负责人批准，可以退回执纪审查部门补证。</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（五）审理工作结束后形成审理报告，列明被审查人基本情况、线索来源、违纪事实、涉案款物、审查部门意见、审理意见。审理报告应当体现党内审查特色，依据《中国</w:t>
      </w:r>
      <w:r w:rsidRPr="005A757D">
        <w:rPr>
          <w:rFonts w:ascii="幼圆" w:eastAsia="幼圆" w:hAnsiTheme="minorEastAsia" w:hint="eastAsia"/>
          <w:sz w:val="28"/>
          <w:szCs w:val="28"/>
        </w:rPr>
        <w:t>共产党纪律处分条例》认定违纪事实性质，分析被审查人违反党章、背离党的性质宗旨的错误本质，反映其态度、认识及思想转变过程。</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对给予同级党委委员、候补委员，同级纪委委员纪律处分的，在同级党委审议前，应当同上级纪委沟通，形成处理意见。</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审理工作应当自受理之日起</w:t>
      </w:r>
      <w:r w:rsidRPr="005A757D">
        <w:rPr>
          <w:rFonts w:ascii="幼圆" w:eastAsia="幼圆" w:hAnsiTheme="minorEastAsia" w:hint="eastAsia"/>
          <w:sz w:val="28"/>
          <w:szCs w:val="28"/>
        </w:rPr>
        <w:t>30日内完成，重大复杂案件经批准可适当延长。</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第四十一条</w:t>
      </w: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审理报告报纪检机关主要负责人批准后，提请纪委常委会会议审议。需报同级党委审批的，应当在报批前以办公厅（室）名义征求同级党委组织部门和被审查人所在党委（党组）意见。</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处分决定作出后，应当</w:t>
      </w:r>
      <w:r w:rsidRPr="005A757D">
        <w:rPr>
          <w:rFonts w:ascii="幼圆" w:eastAsia="幼圆" w:hAnsiTheme="minorEastAsia" w:hint="eastAsia"/>
          <w:sz w:val="28"/>
          <w:szCs w:val="28"/>
        </w:rPr>
        <w:t>通知受处分党员所在党委（党组），抄送同级党委组织部门，并在30日内向其所在党的基层组织中的全体党员及本人宣布。处分决定执行情况应当及时报告。</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第四十二条</w:t>
      </w:r>
      <w:r w:rsidRPr="005A757D">
        <w:rPr>
          <w:rFonts w:ascii="幼圆" w:eastAsia="幼圆" w:hAnsiTheme="minorEastAsia" w:hint="eastAsia"/>
          <w:sz w:val="28"/>
          <w:szCs w:val="28"/>
        </w:rPr>
        <w:t xml:space="preserve"> 被审查人涉嫌犯罪的，应当由案件监督管理部门协调办理移送司法机关事宜。执纪审查部门应当在通知司法机关之日起7个工作日内，完成移送工作。</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案件移送司法机关后，执纪审查部门应当跟踪了解处置情况，发</w:t>
      </w:r>
      <w:r w:rsidRPr="005A757D">
        <w:rPr>
          <w:rFonts w:ascii="幼圆" w:eastAsia="幼圆" w:hAnsi="幼圆" w:cs="幼圆" w:hint="eastAsia"/>
          <w:sz w:val="28"/>
          <w:szCs w:val="28"/>
        </w:rPr>
        <w:lastRenderedPageBreak/>
        <w:t>现问题及时报告，不得违规过问、干预处置工作。</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审理工作完成后，对涉及的其他党员、干部问题线索，经批准应当及时移送有关纪检机关处置。</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第四十三条</w:t>
      </w:r>
      <w:r w:rsidRPr="005A757D">
        <w:rPr>
          <w:rFonts w:ascii="幼圆" w:eastAsia="幼圆" w:hAnsiTheme="minorEastAsia" w:hint="eastAsia"/>
          <w:sz w:val="28"/>
          <w:szCs w:val="28"/>
        </w:rPr>
        <w:t xml:space="preserve"> 对被审查人违纪所得款物，应当依规依纪予以没收、追缴、责令退赔或者登记上交。</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对涉嫌犯罪所得款物，应当随案移送司法机关。</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对经认定不属于违纪所得的，应当在案件审结后依纪依法予以返还，办理签收手续。</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第四十四条</w:t>
      </w:r>
      <w:r w:rsidRPr="005A757D">
        <w:rPr>
          <w:rFonts w:ascii="幼圆" w:eastAsia="幼圆" w:hAnsiTheme="minorEastAsia" w:hint="eastAsia"/>
          <w:sz w:val="28"/>
          <w:szCs w:val="28"/>
        </w:rPr>
        <w:t xml:space="preserve"> 对不服处分决定的申诉，应当由批准处分的党委或者纪检机关受理；需要复议复查的，由纪检机关相关负责人批准后受理。</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申诉办理部门成立复查组，调阅原案案卷，必要时可以调查取证，经集体研究后，提出办理意见，报纪检机关相关负责人批准或者纪委常委会会议研究决定，作出复议复查决定。决定应当告知申诉人，抄送相关单位，并在一定范围内宣布。</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坚持复议复查与审查审理分离，原案审查、审理人员不得参与复议复查。</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复议复查工作应当在</w:t>
      </w:r>
      <w:r w:rsidRPr="005A757D">
        <w:rPr>
          <w:rFonts w:ascii="幼圆" w:eastAsia="幼圆" w:hAnsiTheme="minorEastAsia" w:hint="eastAsia"/>
          <w:sz w:val="28"/>
          <w:szCs w:val="28"/>
        </w:rPr>
        <w:t>90日内办结。</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第八章</w:t>
      </w:r>
      <w:r w:rsidRPr="005A757D">
        <w:rPr>
          <w:rFonts w:ascii="幼圆" w:eastAsia="幼圆" w:hAnsiTheme="minorEastAsia" w:hint="eastAsia"/>
          <w:sz w:val="28"/>
          <w:szCs w:val="28"/>
        </w:rPr>
        <w:t xml:space="preserve"> 监督管理</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第四十五条</w:t>
      </w:r>
      <w:r w:rsidRPr="005A757D">
        <w:rPr>
          <w:rFonts w:ascii="幼圆" w:eastAsia="幼圆" w:hAnsiTheme="minorEastAsia" w:hint="eastAsia"/>
          <w:sz w:val="28"/>
          <w:szCs w:val="28"/>
        </w:rPr>
        <w:t xml:space="preserve"> 纪检机关应当严格依照《中国共产党党内监督条例》，强化自我监督，健全内控机制，并自觉接受党内监督、社会监督、群众监督，确保权力受到严格约束。</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lastRenderedPageBreak/>
        <w:t xml:space="preserve">　　</w:t>
      </w:r>
      <w:r w:rsidRPr="005A757D">
        <w:rPr>
          <w:rFonts w:ascii="幼圆" w:eastAsia="幼圆" w:hAnsi="幼圆" w:cs="幼圆" w:hint="eastAsia"/>
          <w:sz w:val="28"/>
          <w:szCs w:val="28"/>
        </w:rPr>
        <w:t>纪检机</w:t>
      </w:r>
      <w:r w:rsidRPr="005A757D">
        <w:rPr>
          <w:rFonts w:ascii="幼圆" w:eastAsia="幼圆" w:hAnsiTheme="minorEastAsia" w:hint="eastAsia"/>
          <w:sz w:val="28"/>
          <w:szCs w:val="28"/>
        </w:rPr>
        <w:t>关应当严格干部准入制度，严把政治安全关，监督执纪人员必须对党忠诚、忠于职守、敢于担当、严守纪律，具备履行职责的基本条件。</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纪检机关应当加强对监督执纪工作的领导，严格教育、管理、监督，切实履行自身建设主体责任。</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审查组应当设立临时党支部，加强对审查组成员的教育监督，开展政策理论学习，做好思想政治工作，及时发现问题、进行批评纠正，发挥战斗堡垒作用。</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第四十六条</w:t>
      </w:r>
      <w:r w:rsidRPr="005A757D">
        <w:rPr>
          <w:rFonts w:ascii="幼圆" w:eastAsia="幼圆" w:hAnsiTheme="minorEastAsia" w:hint="eastAsia"/>
          <w:sz w:val="28"/>
          <w:szCs w:val="28"/>
        </w:rPr>
        <w:t xml:space="preserve"> 对纪检干部打听案情、过问案件、说情干预的，受请托人应当向审查组组长、执纪审查部门主要负责人报告并登记备案。</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发现审查组成员未经批准接触被</w:t>
      </w:r>
      <w:r w:rsidRPr="005A757D">
        <w:rPr>
          <w:rFonts w:ascii="幼圆" w:eastAsia="幼圆" w:hAnsiTheme="minorEastAsia" w:hint="eastAsia"/>
          <w:sz w:val="28"/>
          <w:szCs w:val="28"/>
        </w:rPr>
        <w:t>审查人、涉案人员及其特定关系人，或者存在交往情形的，应当及时向审查组组长、执纪审查部门主要负责人直至纪检机关主要负责人报告并登记备案。</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第四十七条</w:t>
      </w:r>
      <w:r w:rsidRPr="005A757D">
        <w:rPr>
          <w:rFonts w:ascii="幼圆" w:eastAsia="幼圆" w:hAnsiTheme="minorEastAsia" w:hint="eastAsia"/>
          <w:sz w:val="28"/>
          <w:szCs w:val="28"/>
        </w:rPr>
        <w:t xml:space="preserve"> 严格执行回避制度。审查审理人员是被审查人或者检举人近亲属、主要证人、利害关系人，或者存在其他可能影响公正审查审理情形的，不得参与相关审查审理工作，应当主动申请回避，被审查人、检举人及其他有关人员也有权要求其回避。选用借调人员、看护人员、审查场所，应当严格执行回避制度。</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第四十八条</w:t>
      </w:r>
      <w:r w:rsidRPr="005A757D">
        <w:rPr>
          <w:rFonts w:ascii="幼圆" w:eastAsia="幼圆" w:hAnsiTheme="minorEastAsia" w:hint="eastAsia"/>
          <w:sz w:val="28"/>
          <w:szCs w:val="28"/>
        </w:rPr>
        <w:t xml:space="preserve"> 审查组需要借调人员的，一般应从审查人才库抽选，由纪检机关组织部门办理手续，实行一案一借，不得连续多次借调。加强对借调人员的管理监督，借调结束后由审查组写出鉴定。借调单位和领导干部不得干预借调人员岗位调整、职务晋升等事项。</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lastRenderedPageBreak/>
        <w:t xml:space="preserve">　　</w:t>
      </w:r>
      <w:r w:rsidRPr="005A757D">
        <w:rPr>
          <w:rFonts w:ascii="幼圆" w:eastAsia="幼圆" w:hAnsi="幼圆" w:cs="幼圆" w:hint="eastAsia"/>
          <w:sz w:val="28"/>
          <w:szCs w:val="28"/>
        </w:rPr>
        <w:t>第四十九条</w:t>
      </w:r>
      <w:r w:rsidRPr="005A757D">
        <w:rPr>
          <w:rFonts w:ascii="幼圆" w:eastAsia="幼圆" w:hAnsiTheme="minorEastAsia" w:hint="eastAsia"/>
          <w:sz w:val="28"/>
          <w:szCs w:val="28"/>
        </w:rPr>
        <w:t xml:space="preserve"> 严格执行保密制度，控制审查工作事项知悉范围和时间，不准私自留存、隐匿、查阅、摘抄、复制、携带问题线索和涉案资料，严禁泄露审查工作情况。</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审查组成员工作期间，应当使用专用手机、电脑、电子设备和存储介质，实行编号管理，审查工作结束后收回检查。</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汇报案情、传递审查材料应当使用加密设施，携带案卷材料应当专人专车、卷不离身。</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第五十条</w:t>
      </w:r>
      <w:r w:rsidRPr="005A757D">
        <w:rPr>
          <w:rFonts w:ascii="幼圆" w:eastAsia="幼圆" w:hAnsiTheme="minorEastAsia" w:hint="eastAsia"/>
          <w:sz w:val="28"/>
          <w:szCs w:val="28"/>
        </w:rPr>
        <w:t xml:space="preserve"> 纪检机关涉及监督执纪秘密人员离岗离职后，应当遵守脱密期管理规定，严格履行保密义务，不得泄露相关秘密。</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监督执纪人员辞职、退休</w:t>
      </w:r>
      <w:r w:rsidRPr="005A757D">
        <w:rPr>
          <w:rFonts w:ascii="幼圆" w:eastAsia="幼圆" w:hAnsiTheme="minorEastAsia" w:hint="eastAsia"/>
          <w:sz w:val="28"/>
          <w:szCs w:val="28"/>
        </w:rPr>
        <w:t>3年内，不得从事与纪律检查和司法工作相关联、可能发生利益冲突的职业。</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第五十一条</w:t>
      </w:r>
      <w:r w:rsidRPr="005A757D">
        <w:rPr>
          <w:rFonts w:ascii="幼圆" w:eastAsia="幼圆" w:hAnsiTheme="minorEastAsia" w:hint="eastAsia"/>
          <w:sz w:val="28"/>
          <w:szCs w:val="28"/>
        </w:rPr>
        <w:t xml:space="preserve"> 在监督执纪过程中，对谈话对象检举揭发与本案不直接相关人员并属于按程序应当报纪检机关主要负责人的问题线索，应当由其本人书写，不以问答、制作笔录方式记载，密封后交由部门主要负责人径送本机关主要负责人。</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第五十二条</w:t>
      </w:r>
      <w:r w:rsidRPr="005A757D">
        <w:rPr>
          <w:rFonts w:ascii="幼圆" w:eastAsia="幼圆" w:hAnsiTheme="minorEastAsia" w:hint="eastAsia"/>
          <w:sz w:val="28"/>
          <w:szCs w:val="28"/>
        </w:rPr>
        <w:t xml:space="preserve"> 执纪审查部门主要负责人、审查组组长是执纪审查安全第一责任人，审查组应当指定专人担任安全员。被审查人发生安全事故的，应当在24小时内逐级上报至中央纪律检查委员会，及时做好舆论引导。</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发生严重安全事故的，省级纪检机关主要负责人应当向中央纪律检查委员会作出检讨，并予以通报、严肃问责。</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案件监督管理部门应当开展经常性检查和不定期抽查，发现问题</w:t>
      </w:r>
      <w:r w:rsidRPr="005A757D">
        <w:rPr>
          <w:rFonts w:ascii="幼圆" w:eastAsia="幼圆" w:hAnsi="幼圆" w:cs="幼圆" w:hint="eastAsia"/>
          <w:sz w:val="28"/>
          <w:szCs w:val="28"/>
        </w:rPr>
        <w:lastRenderedPageBreak/>
        <w:t>及时报告并督促整改。</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第五十三条</w:t>
      </w:r>
      <w:r w:rsidRPr="005A757D">
        <w:rPr>
          <w:rFonts w:ascii="幼圆" w:eastAsia="幼圆" w:hAnsiTheme="minorEastAsia" w:hint="eastAsia"/>
          <w:sz w:val="28"/>
          <w:szCs w:val="28"/>
        </w:rPr>
        <w:t xml:space="preserve"> 对纪检干部越权接触相关地区、部门、单位党委（党组）负责人，私存线索、跑风漏气、违反安全保密规定，接受请托、干预审查、以案谋私、办人情案，以违规违法方式收集证据，截留挪用、侵占私分涉案款物，接受宴请和财物等违纪行为，依照《中国共产党纪律处分条例》严肃处理。</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第五十四条</w:t>
      </w:r>
      <w:r w:rsidRPr="005A757D">
        <w:rPr>
          <w:rFonts w:ascii="幼圆" w:eastAsia="幼圆" w:hAnsiTheme="minorEastAsia" w:hint="eastAsia"/>
          <w:sz w:val="28"/>
          <w:szCs w:val="28"/>
        </w:rPr>
        <w:t xml:space="preserve"> 开展“一案双查”，对审查结束后发现立案依据不充分或者失实，案件处置出现重大失误，纪检干部严重违纪的，既追究直接责任，还应当严肃追究有关领导人员责任。</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第九章</w:t>
      </w:r>
      <w:r w:rsidRPr="005A757D">
        <w:rPr>
          <w:rFonts w:ascii="幼圆" w:eastAsia="幼圆" w:hAnsiTheme="minorEastAsia" w:hint="eastAsia"/>
          <w:sz w:val="28"/>
          <w:szCs w:val="28"/>
        </w:rPr>
        <w:t xml:space="preserve"> 附 则</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第五十五条</w:t>
      </w:r>
      <w:r w:rsidRPr="005A757D">
        <w:rPr>
          <w:rFonts w:ascii="幼圆" w:eastAsia="幼圆" w:hAnsiTheme="minorEastAsia" w:hint="eastAsia"/>
          <w:sz w:val="28"/>
          <w:szCs w:val="28"/>
        </w:rPr>
        <w:t xml:space="preserve"> 各省、自治区、直辖市纪委可以根据本规则，结合工作实际，制定实施办法。</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中央军事委员会纪律检查委员会可以根据本规则，制定相关规定。</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纪委派驻纪检组（派出纪检机构），国有企事业单位纪检机构，应当结合实际执行本规则。</w:t>
      </w:r>
    </w:p>
    <w:p w:rsidR="009261A0" w:rsidRPr="005A757D" w:rsidRDefault="009261A0" w:rsidP="007C4011">
      <w:pPr>
        <w:rPr>
          <w:rFonts w:ascii="幼圆" w:eastAsia="幼圆" w:hAnsiTheme="minorEastAsia"/>
          <w:sz w:val="28"/>
          <w:szCs w:val="28"/>
        </w:rPr>
      </w:pPr>
      <w:r w:rsidRPr="005A757D">
        <w:rPr>
          <w:rFonts w:ascii="微软雅黑" w:eastAsia="微软雅黑" w:hAnsi="微软雅黑" w:cs="微软雅黑" w:hint="eastAsia"/>
          <w:sz w:val="28"/>
          <w:szCs w:val="28"/>
        </w:rPr>
        <w:t xml:space="preserve">　　</w:t>
      </w:r>
      <w:r w:rsidRPr="005A757D">
        <w:rPr>
          <w:rFonts w:ascii="幼圆" w:eastAsia="幼圆" w:hAnsi="幼圆" w:cs="幼圆" w:hint="eastAsia"/>
          <w:sz w:val="28"/>
          <w:szCs w:val="28"/>
        </w:rPr>
        <w:t>第五十六条</w:t>
      </w:r>
      <w:r w:rsidRPr="005A757D">
        <w:rPr>
          <w:rFonts w:ascii="幼圆" w:eastAsia="幼圆" w:hAnsiTheme="minorEastAsia" w:hint="eastAsia"/>
          <w:sz w:val="28"/>
          <w:szCs w:val="28"/>
        </w:rPr>
        <w:t xml:space="preserve"> 本规则由中央纪律检查委员会负责解释。</w:t>
      </w:r>
    </w:p>
    <w:p w:rsidR="009261A0" w:rsidRPr="005A757D" w:rsidRDefault="009261A0" w:rsidP="007C4011">
      <w:pPr>
        <w:pStyle w:val="71"/>
        <w:ind w:firstLineChars="0" w:firstLine="0"/>
        <w:rPr>
          <w:rFonts w:ascii="幼圆" w:eastAsia="幼圆"/>
        </w:rPr>
      </w:pPr>
      <w:r w:rsidRPr="005A757D">
        <w:rPr>
          <w:rFonts w:ascii="微软雅黑" w:eastAsia="微软雅黑" w:hAnsi="微软雅黑" w:cs="微软雅黑" w:hint="eastAsia"/>
        </w:rPr>
        <w:t xml:space="preserve">　　</w:t>
      </w:r>
      <w:r w:rsidRPr="005A757D">
        <w:rPr>
          <w:rFonts w:ascii="幼圆" w:eastAsia="幼圆" w:hAnsi="幼圆" w:cs="幼圆" w:hint="eastAsia"/>
        </w:rPr>
        <w:t>第五十七条</w:t>
      </w:r>
      <w:r w:rsidRPr="005A757D">
        <w:rPr>
          <w:rFonts w:ascii="幼圆" w:eastAsia="幼圆" w:hAnsiTheme="minorEastAsia" w:hint="eastAsia"/>
        </w:rPr>
        <w:t xml:space="preserve"> 本规则自发布之日起施行。此前发布的有关纪检机关监督执纪工作的规定，凡与本规则不一致的，按照本规则执行。</w:t>
      </w:r>
    </w:p>
    <w:p w:rsidR="004966B6" w:rsidRPr="005A757D" w:rsidRDefault="004966B6" w:rsidP="007C4011">
      <w:pPr>
        <w:pStyle w:val="a1"/>
        <w:rPr>
          <w:rFonts w:ascii="幼圆" w:eastAsia="幼圆"/>
        </w:rPr>
      </w:pPr>
      <w:bookmarkStart w:id="358" w:name="_Toc511464461"/>
      <w:bookmarkStart w:id="359" w:name="dwgl_2"/>
      <w:r w:rsidRPr="005A757D">
        <w:rPr>
          <w:rFonts w:ascii="幼圆" w:eastAsia="幼圆" w:hint="eastAsia"/>
        </w:rPr>
        <w:t>廉政建设风险防控管理制度</w:t>
      </w:r>
      <w:bookmarkEnd w:id="358"/>
    </w:p>
    <w:p w:rsidR="004966B6" w:rsidRPr="005A757D" w:rsidRDefault="004966B6" w:rsidP="007C4011">
      <w:pPr>
        <w:pStyle w:val="4"/>
        <w:rPr>
          <w:rFonts w:ascii="幼圆" w:eastAsia="幼圆"/>
        </w:rPr>
      </w:pPr>
      <w:bookmarkStart w:id="360" w:name="_Toc511464462"/>
      <w:r w:rsidRPr="005A757D">
        <w:rPr>
          <w:rFonts w:ascii="幼圆" w:eastAsia="幼圆" w:hint="eastAsia"/>
        </w:rPr>
        <w:t>廉政建设风险防范管理教育制度</w:t>
      </w:r>
      <w:bookmarkEnd w:id="360"/>
    </w:p>
    <w:p w:rsidR="00F06C00" w:rsidRPr="005A757D" w:rsidRDefault="00F06C00" w:rsidP="007C4011">
      <w:pPr>
        <w:pStyle w:val="71"/>
        <w:rPr>
          <w:rFonts w:ascii="幼圆" w:eastAsia="幼圆"/>
        </w:rPr>
      </w:pPr>
      <w:r w:rsidRPr="005A757D">
        <w:rPr>
          <w:rFonts w:ascii="幼圆" w:eastAsia="幼圆" w:hint="eastAsia"/>
        </w:rPr>
        <w:t>（一）制定并实施廉政建设风险防范管理教育计划，将廉政建设风险防范管理作为本单位党员干部廉政教育中的重要内容，定期开展</w:t>
      </w:r>
      <w:r w:rsidRPr="005A757D">
        <w:rPr>
          <w:rFonts w:ascii="幼圆" w:eastAsia="幼圆" w:hint="eastAsia"/>
        </w:rPr>
        <w:lastRenderedPageBreak/>
        <w:t>学习教育活动。</w:t>
      </w:r>
    </w:p>
    <w:p w:rsidR="00F06C00" w:rsidRPr="005A757D" w:rsidRDefault="00F06C00" w:rsidP="007C4011">
      <w:pPr>
        <w:pStyle w:val="71"/>
        <w:rPr>
          <w:rFonts w:ascii="幼圆" w:eastAsia="幼圆"/>
        </w:rPr>
      </w:pPr>
      <w:r w:rsidRPr="005A757D">
        <w:rPr>
          <w:rFonts w:ascii="幼圆" w:eastAsia="幼圆" w:hint="eastAsia"/>
        </w:rPr>
        <w:t>（二）本单位领导班子成员和党员干部在廉政建设风险防范管理教育中积极带头，领会精神实质，及时做好学习笔记，参加学习研讨和撰写理论文章、心得体会以及相关的教育活动，为确保开展廉政风险防范管理教育提供组织和形式上的保证。</w:t>
      </w:r>
    </w:p>
    <w:p w:rsidR="00F06C00" w:rsidRPr="005A757D" w:rsidRDefault="00F06C00" w:rsidP="007C4011">
      <w:pPr>
        <w:pStyle w:val="71"/>
        <w:rPr>
          <w:rFonts w:ascii="幼圆" w:eastAsia="幼圆"/>
        </w:rPr>
      </w:pPr>
      <w:r w:rsidRPr="005A757D">
        <w:rPr>
          <w:rFonts w:ascii="幼圆" w:eastAsia="幼圆" w:hint="eastAsia"/>
        </w:rPr>
        <w:t>（三）完善并重点落实“一把手”讲廉政建设风险防范管理党课制度，发挥领导干部讲廉政的带头作用。组织党员干部职工参加反腐倡廉形势报告或者廉政风险防范管理教育专题讲座。从制度上保证“一把手”和领导干部带头讲、讲好廉政风险管理教育党课，发挥党课的影响力和“一把手”的表率作用。</w:t>
      </w:r>
    </w:p>
    <w:p w:rsidR="00F06C00" w:rsidRPr="005A757D" w:rsidRDefault="00F06C00" w:rsidP="007C4011">
      <w:pPr>
        <w:pStyle w:val="71"/>
        <w:rPr>
          <w:rFonts w:ascii="幼圆" w:eastAsia="幼圆"/>
        </w:rPr>
      </w:pPr>
      <w:r w:rsidRPr="005A757D">
        <w:rPr>
          <w:rFonts w:ascii="幼圆" w:eastAsia="幼圆" w:hint="eastAsia"/>
        </w:rPr>
        <w:t>（四）建立健全经常性的廉政风险防范管理教育活动，利用正反两方面典型，教育和引导党员干部珍惜工作岗位，秉公办事，爱岗敬业。通过开展经常性廉政风险警示教育，提高党员干部严守制度、坚持原则，防止不廉行为的发生。</w:t>
      </w:r>
    </w:p>
    <w:p w:rsidR="00F06C00" w:rsidRPr="005A757D" w:rsidRDefault="00F06C00" w:rsidP="007C4011">
      <w:pPr>
        <w:pStyle w:val="71"/>
        <w:rPr>
          <w:rFonts w:ascii="幼圆" w:eastAsia="幼圆"/>
        </w:rPr>
      </w:pPr>
      <w:r w:rsidRPr="005A757D">
        <w:rPr>
          <w:rFonts w:ascii="幼圆" w:eastAsia="幼圆" w:hint="eastAsia"/>
        </w:rPr>
        <w:t>（五）单位</w:t>
      </w:r>
      <w:r w:rsidRPr="005A757D">
        <w:rPr>
          <w:rFonts w:ascii="幼圆" w:eastAsia="幼圆" w:hint="eastAsia"/>
          <w:color w:val="FF0000"/>
        </w:rPr>
        <w:t>#DZZJGMC</w:t>
      </w:r>
      <w:r w:rsidRPr="005A757D">
        <w:rPr>
          <w:rFonts w:ascii="幼圆" w:eastAsia="幼圆" w:hint="eastAsia"/>
        </w:rPr>
        <w:t>每季度进行一次抽查，通报学习进展情况，并作为全年党风廉政建设工作考核的主要依据，确保学习教育内容落实到位。同时，创新宣传教育载体，不断扩大学习教育成果。</w:t>
      </w:r>
    </w:p>
    <w:p w:rsidR="004966B6" w:rsidRPr="005A757D" w:rsidRDefault="004966B6" w:rsidP="007C4011">
      <w:pPr>
        <w:pStyle w:val="4"/>
        <w:rPr>
          <w:rFonts w:ascii="幼圆" w:eastAsia="幼圆"/>
        </w:rPr>
      </w:pPr>
      <w:bookmarkStart w:id="361" w:name="_Toc511464463"/>
      <w:r w:rsidRPr="005A757D">
        <w:rPr>
          <w:rFonts w:ascii="幼圆" w:eastAsia="幼圆" w:hint="eastAsia"/>
        </w:rPr>
        <w:t>廉政建设风险防范管理决策制度</w:t>
      </w:r>
      <w:bookmarkEnd w:id="361"/>
    </w:p>
    <w:p w:rsidR="00713AB1" w:rsidRPr="005A757D" w:rsidRDefault="00713AB1" w:rsidP="007C4011">
      <w:pPr>
        <w:pStyle w:val="71"/>
        <w:rPr>
          <w:rFonts w:ascii="幼圆" w:eastAsia="幼圆"/>
        </w:rPr>
      </w:pPr>
      <w:r w:rsidRPr="005A757D">
        <w:rPr>
          <w:rFonts w:ascii="幼圆" w:eastAsia="幼圆" w:hint="eastAsia"/>
        </w:rPr>
        <w:t>（一）正确决策是事业顺利开展的重要前提，科学民主决策是实行民主集中制、推进廉政风险防范管理的重要环节，在决策中应坚持扩大民主，依法决策，使决策主体、决策行为、决策程序有法有据，依法进行，做到决策权责统一。</w:t>
      </w:r>
    </w:p>
    <w:p w:rsidR="00713AB1" w:rsidRPr="005A757D" w:rsidRDefault="00713AB1" w:rsidP="007C4011">
      <w:pPr>
        <w:pStyle w:val="71"/>
        <w:rPr>
          <w:rFonts w:ascii="幼圆" w:eastAsia="幼圆"/>
        </w:rPr>
      </w:pPr>
      <w:r w:rsidRPr="005A757D">
        <w:rPr>
          <w:rFonts w:ascii="幼圆" w:eastAsia="幼圆" w:hint="eastAsia"/>
        </w:rPr>
        <w:lastRenderedPageBreak/>
        <w:t>（二）单位</w:t>
      </w:r>
      <w:r w:rsidRPr="005A757D">
        <w:rPr>
          <w:rFonts w:ascii="幼圆" w:eastAsia="幼圆" w:hint="eastAsia"/>
          <w:color w:val="FF0000"/>
        </w:rPr>
        <w:t>#DZZJGMC</w:t>
      </w:r>
      <w:r w:rsidRPr="005A757D">
        <w:rPr>
          <w:rFonts w:ascii="幼圆" w:eastAsia="幼圆" w:hint="eastAsia"/>
        </w:rPr>
        <w:t>会议主要决策党务管理方面的重要事项，包括党员发展、党员教育管理和干部选拔任用、党员的奖惩。通过坚持民主集中制，发扬民主，严格按照规则和程序办事，事前沟通达成一致，使决策事项符合党章和干部选拔任用条例、</w:t>
      </w:r>
      <w:r w:rsidRPr="005A757D">
        <w:rPr>
          <w:rFonts w:ascii="幼圆" w:eastAsia="幼圆" w:hint="eastAsia"/>
          <w:color w:val="FF0000"/>
        </w:rPr>
        <w:t>#DZZJGMC</w:t>
      </w:r>
      <w:r w:rsidRPr="005A757D">
        <w:rPr>
          <w:rFonts w:ascii="幼圆" w:eastAsia="幼圆" w:hint="eastAsia"/>
        </w:rPr>
        <w:t>议事规则和有关规定，做到科学决策、民主决策、依法决策。</w:t>
      </w:r>
    </w:p>
    <w:p w:rsidR="00713AB1" w:rsidRPr="005A757D" w:rsidRDefault="00713AB1" w:rsidP="007C4011">
      <w:pPr>
        <w:pStyle w:val="71"/>
        <w:rPr>
          <w:rFonts w:ascii="幼圆" w:eastAsia="幼圆"/>
        </w:rPr>
      </w:pPr>
      <w:r w:rsidRPr="005A757D">
        <w:rPr>
          <w:rFonts w:ascii="幼圆" w:eastAsia="幼圆" w:hint="eastAsia"/>
        </w:rPr>
        <w:t>（三）</w:t>
      </w:r>
      <w:r w:rsidRPr="005A757D">
        <w:rPr>
          <w:rFonts w:ascii="幼圆" w:eastAsia="幼圆" w:hint="eastAsia"/>
          <w:color w:val="000000" w:themeColor="text1"/>
        </w:rPr>
        <w:t>单位办公会</w:t>
      </w:r>
      <w:r w:rsidRPr="005A757D">
        <w:rPr>
          <w:rFonts w:ascii="幼圆" w:eastAsia="幼圆" w:hint="eastAsia"/>
        </w:rPr>
        <w:t>议决策重点工作部署、重要财务开支和人事任免、奖惩、干部调出、调入等廉政风险防范事项，决策中坚持民主作风，落实民主集中制，按照从严管理干部的规定，加强对领导班子成员的教育管理，在尊重事实、客观调查基础上，使决策更加符合实际，努力提高决策的科学化水平。</w:t>
      </w:r>
    </w:p>
    <w:p w:rsidR="00713AB1" w:rsidRPr="005A757D" w:rsidRDefault="00713AB1" w:rsidP="007C4011">
      <w:pPr>
        <w:pStyle w:val="71"/>
        <w:rPr>
          <w:rFonts w:ascii="幼圆" w:eastAsia="幼圆"/>
        </w:rPr>
      </w:pPr>
      <w:r w:rsidRPr="005A757D">
        <w:rPr>
          <w:rFonts w:ascii="幼圆" w:eastAsia="幼圆" w:hint="eastAsia"/>
        </w:rPr>
        <w:t>（四）调查研究是决策活动的基础性环节，没有调查就没有发言权，不深入调研不决策，大兴调研之风，在进行决策前，必须深入调研，掌握真实情况，抓住主要矛盾，作出准确判断。</w:t>
      </w:r>
    </w:p>
    <w:p w:rsidR="00713AB1" w:rsidRPr="005A757D" w:rsidRDefault="00713AB1" w:rsidP="007C4011">
      <w:pPr>
        <w:pStyle w:val="71"/>
        <w:rPr>
          <w:rFonts w:ascii="幼圆" w:eastAsia="幼圆"/>
        </w:rPr>
      </w:pPr>
      <w:r w:rsidRPr="005A757D">
        <w:rPr>
          <w:rFonts w:ascii="幼圆" w:eastAsia="幼圆" w:hint="eastAsia"/>
        </w:rPr>
        <w:t>（五）凡属重大决策、重要干部任免、重要建设项目安排和大额度资金的使用等，都要经过领导集体内部充分讨论作出决策，有的还需专家论证，征求意见。在决策过程中倾听少数人意见。</w:t>
      </w:r>
    </w:p>
    <w:p w:rsidR="00713AB1" w:rsidRPr="005A757D" w:rsidRDefault="00713AB1" w:rsidP="007C4011">
      <w:pPr>
        <w:pStyle w:val="71"/>
        <w:rPr>
          <w:rFonts w:ascii="幼圆" w:eastAsia="幼圆"/>
        </w:rPr>
      </w:pPr>
      <w:r w:rsidRPr="005A757D">
        <w:rPr>
          <w:rFonts w:ascii="幼圆" w:eastAsia="幼圆" w:hint="eastAsia"/>
        </w:rPr>
        <w:t>（六）对重大决策事项以及专业性较强的决策事项，应当事先进行必要性和可行性论证。完善专家咨询制度，必要时，实施听证和公示制度，保证决策目标和内容的科学性、可行性和决策方案的顺利实施和有效贯彻执行。</w:t>
      </w:r>
    </w:p>
    <w:p w:rsidR="004966B6" w:rsidRPr="005A757D" w:rsidRDefault="004966B6" w:rsidP="007C4011">
      <w:pPr>
        <w:pStyle w:val="4"/>
        <w:rPr>
          <w:rFonts w:ascii="幼圆" w:eastAsia="幼圆"/>
        </w:rPr>
      </w:pPr>
      <w:bookmarkStart w:id="362" w:name="_Toc511464464"/>
      <w:r w:rsidRPr="005A757D">
        <w:rPr>
          <w:rFonts w:ascii="幼圆" w:eastAsia="幼圆" w:hint="eastAsia"/>
        </w:rPr>
        <w:t>廉政建设风险防范管理执行制度</w:t>
      </w:r>
      <w:bookmarkEnd w:id="362"/>
    </w:p>
    <w:p w:rsidR="004D012E" w:rsidRPr="005A757D" w:rsidRDefault="004D012E" w:rsidP="007C4011">
      <w:pPr>
        <w:pStyle w:val="71"/>
        <w:rPr>
          <w:rFonts w:ascii="幼圆" w:eastAsia="幼圆"/>
        </w:rPr>
      </w:pPr>
      <w:r w:rsidRPr="005A757D">
        <w:rPr>
          <w:rFonts w:ascii="幼圆" w:eastAsia="幼圆" w:hint="eastAsia"/>
        </w:rPr>
        <w:t>（一）科学决策是基础，执行是关键。通过决策和制度的执行，</w:t>
      </w:r>
      <w:r w:rsidRPr="005A757D">
        <w:rPr>
          <w:rFonts w:ascii="幼圆" w:eastAsia="幼圆" w:hint="eastAsia"/>
        </w:rPr>
        <w:lastRenderedPageBreak/>
        <w:t>发挥出决策和制度的保障、制约和督导作用，更有助于提高履职能力，提升服务水平，防范内部风险。</w:t>
      </w:r>
    </w:p>
    <w:p w:rsidR="004D012E" w:rsidRPr="005A757D" w:rsidRDefault="004D012E" w:rsidP="007C4011">
      <w:pPr>
        <w:pStyle w:val="71"/>
        <w:rPr>
          <w:rFonts w:ascii="幼圆" w:eastAsia="幼圆"/>
        </w:rPr>
      </w:pPr>
      <w:r w:rsidRPr="005A757D">
        <w:rPr>
          <w:rFonts w:ascii="幼圆" w:eastAsia="幼圆" w:hint="eastAsia"/>
        </w:rPr>
        <w:t>（二）深入开展调查研究，及时反馈执行过程中的信息，增强可行性和准确性。</w:t>
      </w:r>
    </w:p>
    <w:p w:rsidR="004D012E" w:rsidRPr="005A757D" w:rsidRDefault="004D012E" w:rsidP="007C4011">
      <w:pPr>
        <w:pStyle w:val="71"/>
        <w:rPr>
          <w:rFonts w:ascii="幼圆" w:eastAsia="幼圆"/>
        </w:rPr>
      </w:pPr>
      <w:r w:rsidRPr="005A757D">
        <w:rPr>
          <w:rFonts w:ascii="幼圆" w:eastAsia="幼圆" w:hint="eastAsia"/>
        </w:rPr>
        <w:t>（三）落实执行责任制，提高执行意识。执行中应分解任务、明确责任、理清层次、抓住重点，各司其职，各尽其责，相互配合，推动各项工作有力、有序、有效的开展。着力提升领导负责制，发现并解决制度执行中的矛盾和问题。推行“全员责任制”，做到人人有任务、人人有责任、人人有压力，人人自觉树立责任意识、人人执行制度不折不扣。</w:t>
      </w:r>
    </w:p>
    <w:p w:rsidR="004D012E" w:rsidRPr="005A757D" w:rsidRDefault="004D012E" w:rsidP="007C4011">
      <w:pPr>
        <w:pStyle w:val="71"/>
        <w:rPr>
          <w:rFonts w:ascii="幼圆" w:eastAsia="幼圆"/>
        </w:rPr>
      </w:pPr>
      <w:r w:rsidRPr="005A757D">
        <w:rPr>
          <w:rFonts w:ascii="幼圆" w:eastAsia="幼圆" w:hint="eastAsia"/>
        </w:rPr>
        <w:t>（四）监督检查是提高执行效率的重要手段，领导亲自挂帅，各科室督查，现场督导引导执行，提升执行效果。</w:t>
      </w:r>
    </w:p>
    <w:p w:rsidR="004D012E" w:rsidRPr="005A757D" w:rsidRDefault="004D012E" w:rsidP="007C4011">
      <w:pPr>
        <w:pStyle w:val="71"/>
        <w:rPr>
          <w:rFonts w:ascii="幼圆" w:eastAsia="幼圆"/>
        </w:rPr>
      </w:pPr>
      <w:r w:rsidRPr="005A757D">
        <w:rPr>
          <w:rFonts w:ascii="幼圆" w:eastAsia="幼圆" w:hint="eastAsia"/>
        </w:rPr>
        <w:t>（五）健全评价奖惩、激励机制，强化执行纪律，利用各种手段激励执行者，强化他们的正确行为，引导把他们将潜能变成显能，进而转化为效能。</w:t>
      </w:r>
    </w:p>
    <w:p w:rsidR="004D012E" w:rsidRPr="005A757D" w:rsidRDefault="004D012E" w:rsidP="007C4011">
      <w:pPr>
        <w:pStyle w:val="71"/>
        <w:rPr>
          <w:rFonts w:ascii="幼圆" w:eastAsia="幼圆"/>
        </w:rPr>
      </w:pPr>
      <w:r w:rsidRPr="005A757D">
        <w:rPr>
          <w:rFonts w:ascii="幼圆" w:eastAsia="幼圆" w:hint="eastAsia"/>
        </w:rPr>
        <w:t>（六）对执行不力者要追究相关责任，鼓励遵章守制者、教育有章不循者、震慑职务犯罪者，促进制度落实。进行责任追究要注意：以执行的制度作为检查的依据,避免检查中的人治行为;对被检查者应一视同仁,公正、公平、公开的责任追究,发挥责任追究的作用;检查中发现的重大问题,除责成纠正外，对负有责任者必须以通报、年终考核降低等次等形式进行责任追究，对造成严重后果的要追究其行政或法律责任，切忌搞“下不为例”等形式主义的批评教育；在精神</w:t>
      </w:r>
      <w:r w:rsidRPr="005A757D">
        <w:rPr>
          <w:rFonts w:ascii="幼圆" w:eastAsia="幼圆" w:hint="eastAsia"/>
        </w:rPr>
        <w:lastRenderedPageBreak/>
        <w:t>和物质上支持监督检查者的工作，消除他们的顾虑,敢于发现问题、暴露问题。</w:t>
      </w:r>
    </w:p>
    <w:p w:rsidR="004966B6" w:rsidRPr="005A757D" w:rsidRDefault="004966B6" w:rsidP="007C4011">
      <w:pPr>
        <w:pStyle w:val="4"/>
        <w:rPr>
          <w:rFonts w:ascii="幼圆" w:eastAsia="幼圆"/>
        </w:rPr>
      </w:pPr>
      <w:bookmarkStart w:id="363" w:name="_Toc511464465"/>
      <w:r w:rsidRPr="005A757D">
        <w:rPr>
          <w:rFonts w:ascii="幼圆" w:eastAsia="幼圆" w:hint="eastAsia"/>
        </w:rPr>
        <w:t>廉政建设风险防范管理监督制度</w:t>
      </w:r>
      <w:bookmarkEnd w:id="363"/>
    </w:p>
    <w:p w:rsidR="00DE50E6" w:rsidRPr="005A757D" w:rsidRDefault="00DE50E6" w:rsidP="007C4011">
      <w:pPr>
        <w:pStyle w:val="71"/>
        <w:rPr>
          <w:rFonts w:ascii="幼圆" w:eastAsia="幼圆"/>
        </w:rPr>
      </w:pPr>
      <w:r w:rsidRPr="005A757D">
        <w:rPr>
          <w:rFonts w:ascii="幼圆" w:eastAsia="幼圆" w:hint="eastAsia"/>
        </w:rPr>
        <w:t>（一）廉政风险防范管理监督旨在降低风险，维护团结统一的良好局面，是开展监督最基本的原则要求，全体党员干部有权平等地直接或间接地监督教育系统一切事务。党内监督是党员之间、党员和党支部之间依照党规党法所进行的相互监察与督促的活动，有助于发扬党的优良传统作风，制约、规范党内监督对象。</w:t>
      </w:r>
    </w:p>
    <w:p w:rsidR="00DE50E6" w:rsidRPr="005A757D" w:rsidRDefault="00DE50E6" w:rsidP="007C4011">
      <w:pPr>
        <w:pStyle w:val="71"/>
        <w:rPr>
          <w:rFonts w:ascii="幼圆" w:eastAsia="幼圆"/>
        </w:rPr>
      </w:pPr>
      <w:r w:rsidRPr="005A757D">
        <w:rPr>
          <w:rFonts w:ascii="幼圆" w:eastAsia="幼圆" w:hint="eastAsia"/>
        </w:rPr>
        <w:t>（二）建立健全监督机制，应围绕着监督谁、谁来监督、监督什么、怎么监督等基本方面展开。党员干部是监督主体，应该履行或正确履行其监督的职责或责任，主要对党支部和行政办公会议行使权力进行监督，防止权力滥用。</w:t>
      </w:r>
    </w:p>
    <w:p w:rsidR="00DE50E6" w:rsidRPr="005A757D" w:rsidRDefault="00DE50E6" w:rsidP="007C4011">
      <w:pPr>
        <w:pStyle w:val="71"/>
        <w:rPr>
          <w:rFonts w:ascii="幼圆" w:eastAsia="幼圆"/>
        </w:rPr>
      </w:pPr>
      <w:r w:rsidRPr="005A757D">
        <w:rPr>
          <w:rFonts w:ascii="幼圆" w:eastAsia="幼圆" w:hint="eastAsia"/>
        </w:rPr>
        <w:t>（三）监督涉及到行使职权和履行义务的方方面面，内容极为广泛。做好监督工作要把握监督的重点内容，抓住监督的关键环节和主要内容，增强监督的针对性，使监督取得实效。</w:t>
      </w:r>
    </w:p>
    <w:p w:rsidR="00DE50E6" w:rsidRPr="005A757D" w:rsidRDefault="00DE50E6" w:rsidP="007C4011">
      <w:pPr>
        <w:pStyle w:val="71"/>
        <w:rPr>
          <w:rFonts w:ascii="幼圆" w:eastAsia="幼圆"/>
        </w:rPr>
      </w:pPr>
      <w:r w:rsidRPr="005A757D">
        <w:rPr>
          <w:rFonts w:ascii="幼圆" w:eastAsia="幼圆" w:hint="eastAsia"/>
        </w:rPr>
        <w:t>（四）实现监督的有效形式，应探索监督的思路，把握监督的规律性，集体领导和分工负责，促使决策更加民主化。决策的有关情况必须公开，通过“述职述廉”、“民主生活会”在规定范围内作出报告和解释；通过“舆论监督”、“信访处理”、“巡视”等制度。帮助发现从决策到执行的整个过程中，是否依法办事，有无失职、渎职甚至腐败现象。监督中发现的问题，通过“谈话和诫勉”、“询问和质询”、“罢免或撤换”等制度处理和解决。</w:t>
      </w:r>
    </w:p>
    <w:p w:rsidR="00DE50E6" w:rsidRPr="005A757D" w:rsidRDefault="00DE50E6" w:rsidP="007C4011">
      <w:pPr>
        <w:pStyle w:val="71"/>
        <w:rPr>
          <w:rFonts w:ascii="幼圆" w:eastAsia="幼圆"/>
        </w:rPr>
      </w:pPr>
      <w:r w:rsidRPr="005A757D">
        <w:rPr>
          <w:rFonts w:ascii="幼圆" w:eastAsia="幼圆" w:hint="eastAsia"/>
        </w:rPr>
        <w:lastRenderedPageBreak/>
        <w:t>（五）在监督中，应受到监督制约和保护支持，通过严格的制度和有效的措施监督制约被监督者，保护支持监督者的合法权益与工作的积极性，以防止被监督者滥用权力打击报复现象的发生。</w:t>
      </w:r>
    </w:p>
    <w:p w:rsidR="004966B6" w:rsidRPr="005A757D" w:rsidRDefault="004966B6" w:rsidP="007C4011">
      <w:pPr>
        <w:pStyle w:val="4"/>
        <w:rPr>
          <w:rFonts w:ascii="幼圆" w:eastAsia="幼圆"/>
        </w:rPr>
      </w:pPr>
      <w:bookmarkStart w:id="364" w:name="_Toc511464466"/>
      <w:r w:rsidRPr="005A757D">
        <w:rPr>
          <w:rFonts w:ascii="幼圆" w:eastAsia="幼圆" w:hint="eastAsia"/>
        </w:rPr>
        <w:t>廉政建设风险防范管理预警、处罚制度</w:t>
      </w:r>
      <w:bookmarkEnd w:id="364"/>
    </w:p>
    <w:p w:rsidR="00187CAA" w:rsidRPr="005A757D" w:rsidRDefault="00187CAA" w:rsidP="007C4011">
      <w:pPr>
        <w:pStyle w:val="71"/>
        <w:rPr>
          <w:rFonts w:ascii="幼圆" w:eastAsia="幼圆"/>
        </w:rPr>
      </w:pPr>
      <w:r w:rsidRPr="005A757D">
        <w:rPr>
          <w:rFonts w:ascii="幼圆" w:eastAsia="幼圆" w:hint="eastAsia"/>
        </w:rPr>
        <w:t>（一）廉政建设风险防范管理预警、处罚，是落实“惩防并举，注重预防”工作方针，防范和减少廉政风险的有力举措。通过全面的预警机制，强化廉政勤政教育，健全监督制约制度，实施有力的管理监督，促进决策、执行、监督等环节在科学、规范、廉洁中运行，为全面完成各项工作任务的提供坚强保证。</w:t>
      </w:r>
    </w:p>
    <w:p w:rsidR="00187CAA" w:rsidRPr="005A757D" w:rsidRDefault="00187CAA" w:rsidP="007C4011">
      <w:pPr>
        <w:pStyle w:val="71"/>
        <w:rPr>
          <w:rFonts w:ascii="幼圆" w:eastAsia="幼圆"/>
        </w:rPr>
      </w:pPr>
      <w:r w:rsidRPr="005A757D">
        <w:rPr>
          <w:rFonts w:ascii="幼圆" w:eastAsia="幼圆" w:hint="eastAsia"/>
        </w:rPr>
        <w:t>（二）廉政预警制度的实施，应坚持主动全面、保障有效有力的原则。在单位廉政风险防范管理工作领导小组的统一领导下进行，具体工作由单位领导成员和科室组织开展。按照分级管理的原则进行，采取分管领导对机关科室，下管一级的办法，多头预警，层层保障。必要时对个人按照干部管理权限进行，单位纪委对领导班子，特别是一把手实施预警。</w:t>
      </w:r>
    </w:p>
    <w:p w:rsidR="00187CAA" w:rsidRPr="005A757D" w:rsidRDefault="00187CAA" w:rsidP="007C4011">
      <w:pPr>
        <w:pStyle w:val="71"/>
        <w:rPr>
          <w:rFonts w:ascii="幼圆" w:eastAsia="幼圆"/>
        </w:rPr>
      </w:pPr>
      <w:r w:rsidRPr="005A757D">
        <w:rPr>
          <w:rFonts w:ascii="幼圆" w:eastAsia="幼圆" w:hint="eastAsia"/>
        </w:rPr>
        <w:t>（三）实施廉政预警通过以下途径发现：人民来信来访反映的；特邀监察员、行风监督员等反映的；纠风办、行风热线等相关部门移送的；其他发现情形。单位或所属人员有可能发生违法违纪以及重大违规行为或已经发生或出现了不良苗头性、倾向性问题，需今后防范制止的，应实施预警，应着眼防范，结合具体实际，采取告知其国家相关的法律法规、廉政谈话、学习教育、加强组织上的管理和监督、落实报告制度、检查或监察等可行措施。</w:t>
      </w:r>
    </w:p>
    <w:p w:rsidR="00187CAA" w:rsidRPr="005A757D" w:rsidRDefault="00187CAA" w:rsidP="007C4011">
      <w:pPr>
        <w:pStyle w:val="71"/>
        <w:rPr>
          <w:rFonts w:ascii="幼圆" w:eastAsia="幼圆"/>
        </w:rPr>
      </w:pPr>
      <w:r w:rsidRPr="005A757D">
        <w:rPr>
          <w:rFonts w:ascii="幼圆" w:eastAsia="幼圆" w:hint="eastAsia"/>
        </w:rPr>
        <w:lastRenderedPageBreak/>
        <w:t>（四）廉政预警的实施，启动预警机制，实施预警措施，反馈落实情况。因实施廉政预警制度不力，致使单位或所属人员发生了违规违纪行为，除严肃追究直接责任人的责任外，依据事实，追究廉政预警制度实施人员相关责任。</w:t>
      </w:r>
    </w:p>
    <w:p w:rsidR="004966B6" w:rsidRPr="005A757D" w:rsidRDefault="004966B6" w:rsidP="007C4011">
      <w:pPr>
        <w:pStyle w:val="a1"/>
        <w:rPr>
          <w:rFonts w:ascii="幼圆" w:eastAsia="幼圆"/>
        </w:rPr>
      </w:pPr>
      <w:bookmarkStart w:id="365" w:name="_Toc511464467"/>
      <w:bookmarkEnd w:id="359"/>
      <w:r w:rsidRPr="005A757D">
        <w:rPr>
          <w:rFonts w:ascii="幼圆" w:eastAsia="幼圆" w:hint="eastAsia"/>
        </w:rPr>
        <w:t>突发事件应急处置预案</w:t>
      </w:r>
      <w:bookmarkEnd w:id="365"/>
    </w:p>
    <w:p w:rsidR="00023A87" w:rsidRPr="005A757D" w:rsidRDefault="00023A87" w:rsidP="007C4011">
      <w:pPr>
        <w:pStyle w:val="71"/>
        <w:rPr>
          <w:rFonts w:ascii="幼圆" w:eastAsia="幼圆"/>
        </w:rPr>
      </w:pPr>
      <w:r w:rsidRPr="005A757D">
        <w:rPr>
          <w:rFonts w:ascii="幼圆" w:eastAsia="幼圆" w:hint="eastAsia"/>
        </w:rPr>
        <w:t>为了有效处置发生的突发事件，确保</w:t>
      </w:r>
      <w:r w:rsidRPr="005A757D">
        <w:rPr>
          <w:rFonts w:ascii="幼圆" w:eastAsia="幼圆" w:hint="eastAsia"/>
          <w:color w:val="FF0000"/>
        </w:rPr>
        <w:t>DWQC</w:t>
      </w:r>
      <w:r w:rsidRPr="005A757D">
        <w:rPr>
          <w:rFonts w:ascii="幼圆" w:eastAsia="幼圆" w:hint="eastAsia"/>
        </w:rPr>
        <w:t>最大限度地降低因发生的突发事件而遭受不必要的经济损失和公信力损失，维护单位职工的合法权益，确保单位的稳定和发展，参照国家相关法律法规，结合本单位的特点，制定本预案。</w:t>
      </w:r>
    </w:p>
    <w:p w:rsidR="00023A87" w:rsidRPr="005A757D" w:rsidRDefault="00023A87" w:rsidP="007C4011">
      <w:pPr>
        <w:pStyle w:val="71"/>
        <w:ind w:firstLine="562"/>
        <w:rPr>
          <w:rFonts w:ascii="幼圆" w:eastAsia="幼圆"/>
          <w:b/>
        </w:rPr>
      </w:pPr>
      <w:r w:rsidRPr="005A757D">
        <w:rPr>
          <w:rFonts w:ascii="幼圆" w:eastAsia="幼圆" w:hint="eastAsia"/>
          <w:b/>
        </w:rPr>
        <w:t>一、应急管理的分类与原则</w:t>
      </w:r>
    </w:p>
    <w:p w:rsidR="00023A87" w:rsidRPr="005A757D" w:rsidRDefault="00023A87" w:rsidP="007C4011">
      <w:pPr>
        <w:pStyle w:val="71"/>
        <w:rPr>
          <w:rFonts w:ascii="幼圆" w:eastAsia="幼圆"/>
        </w:rPr>
      </w:pPr>
      <w:r w:rsidRPr="005A757D">
        <w:rPr>
          <w:rFonts w:ascii="幼圆" w:eastAsia="幼圆" w:hint="eastAsia"/>
        </w:rPr>
        <w:t>本办法所指的突发公共事件，按发生事件的原因、过程和性质，分为自然灾害、事故灾难、公共卫生、社会安全事件4类。结合</w:t>
      </w:r>
      <w:r w:rsidRPr="005A757D">
        <w:rPr>
          <w:rFonts w:ascii="幼圆" w:eastAsia="幼圆" w:hint="eastAsia"/>
          <w:color w:val="FF0000"/>
        </w:rPr>
        <w:t>DWQC</w:t>
      </w:r>
      <w:r w:rsidRPr="005A757D">
        <w:rPr>
          <w:rFonts w:ascii="幼圆" w:eastAsia="幼圆" w:hint="eastAsia"/>
        </w:rPr>
        <w:t>实际，制定本预案。对达不到应急标准的突发事件，按现行职责分工进行处理。应急突发公共事件的管理工作要坚持以下原则：</w:t>
      </w:r>
    </w:p>
    <w:p w:rsidR="00023A87" w:rsidRPr="005A757D" w:rsidRDefault="00023A87" w:rsidP="007C4011">
      <w:pPr>
        <w:pStyle w:val="71"/>
        <w:rPr>
          <w:rFonts w:ascii="幼圆" w:eastAsia="幼圆"/>
        </w:rPr>
      </w:pPr>
      <w:r w:rsidRPr="005A757D">
        <w:rPr>
          <w:rFonts w:ascii="幼圆" w:eastAsia="幼圆" w:hint="eastAsia"/>
        </w:rPr>
        <w:t>（一）坚持预防为主的原则。增强忧患意识、稳定意识、责任意识，做到预防与应急相结合，做好应对公共安全和群体性事件的思想准备、预案准备、组织准备以及资金物资准备工作，防患于未然。</w:t>
      </w:r>
      <w:r w:rsidRPr="005A757D">
        <w:rPr>
          <w:rFonts w:ascii="幼圆" w:eastAsia="幼圆" w:cs="Calibri" w:hint="eastAsia"/>
        </w:rPr>
        <w:t> </w:t>
      </w:r>
    </w:p>
    <w:p w:rsidR="00023A87" w:rsidRPr="005A757D" w:rsidRDefault="00023A87" w:rsidP="007C4011">
      <w:pPr>
        <w:pStyle w:val="71"/>
        <w:rPr>
          <w:rFonts w:ascii="幼圆" w:eastAsia="幼圆"/>
        </w:rPr>
      </w:pPr>
      <w:r w:rsidRPr="005A757D">
        <w:rPr>
          <w:rFonts w:ascii="幼圆" w:eastAsia="幼圆" w:hint="eastAsia"/>
        </w:rPr>
        <w:t>（二）突出快速反应的原则。对重、特大突发公共事件，应迅速做出反应，果断处置，尽最大努力，减少损失，消除影响，尽快恢复工作、学习和生活秩序。</w:t>
      </w:r>
      <w:r w:rsidRPr="005A757D">
        <w:rPr>
          <w:rFonts w:ascii="幼圆" w:eastAsia="幼圆" w:cs="Calibri" w:hint="eastAsia"/>
        </w:rPr>
        <w:t> </w:t>
      </w:r>
    </w:p>
    <w:p w:rsidR="00023A87" w:rsidRPr="005A757D" w:rsidRDefault="00023A87" w:rsidP="007C4011">
      <w:pPr>
        <w:pStyle w:val="71"/>
        <w:rPr>
          <w:rFonts w:ascii="幼圆" w:eastAsia="幼圆"/>
        </w:rPr>
      </w:pPr>
      <w:r w:rsidRPr="005A757D">
        <w:rPr>
          <w:rFonts w:ascii="幼圆" w:eastAsia="幼圆" w:hint="eastAsia"/>
        </w:rPr>
        <w:t>（三）分级负责、分工合作的原则。重、特大突发公共事件的应急处置，坚持分级管理，实行主要领导负责制，并根据职责分工组织</w:t>
      </w:r>
      <w:r w:rsidRPr="005A757D">
        <w:rPr>
          <w:rFonts w:ascii="幼圆" w:eastAsia="幼圆" w:hint="eastAsia"/>
        </w:rPr>
        <w:lastRenderedPageBreak/>
        <w:t>各部门、各所共同做好应急处置工作。</w:t>
      </w:r>
    </w:p>
    <w:p w:rsidR="00023A87" w:rsidRPr="005A757D" w:rsidRDefault="00023A87" w:rsidP="007C4011">
      <w:pPr>
        <w:pStyle w:val="71"/>
        <w:rPr>
          <w:rFonts w:ascii="幼圆" w:eastAsia="幼圆"/>
        </w:rPr>
      </w:pPr>
      <w:r w:rsidRPr="005A757D">
        <w:rPr>
          <w:rFonts w:ascii="幼圆" w:eastAsia="幼圆" w:hint="eastAsia"/>
        </w:rPr>
        <w:t>（四）权责一致的原则。参与处置人员要按照规定行使权力；紧急情况下，可视情临机决断，采取应急处置措施，有效控制事态发展；对不作为、延误时机、组织不力等失职、渎职行为，依法、依纪追究责任。</w:t>
      </w:r>
    </w:p>
    <w:p w:rsidR="00023A87" w:rsidRPr="005A757D" w:rsidRDefault="00023A87" w:rsidP="007C4011">
      <w:pPr>
        <w:pStyle w:val="71"/>
        <w:ind w:firstLine="562"/>
        <w:rPr>
          <w:rFonts w:ascii="幼圆" w:eastAsia="幼圆"/>
          <w:b/>
        </w:rPr>
      </w:pPr>
      <w:r w:rsidRPr="005A757D">
        <w:rPr>
          <w:rFonts w:ascii="幼圆" w:eastAsia="幼圆" w:cs="Calibri" w:hint="eastAsia"/>
          <w:b/>
        </w:rPr>
        <w:t> </w:t>
      </w:r>
      <w:r w:rsidRPr="005A757D">
        <w:rPr>
          <w:rFonts w:ascii="幼圆" w:eastAsia="幼圆" w:hint="eastAsia"/>
          <w:b/>
        </w:rPr>
        <w:t>二、突发事件应急职责</w:t>
      </w:r>
      <w:r w:rsidRPr="005A757D">
        <w:rPr>
          <w:rFonts w:ascii="幼圆" w:eastAsia="幼圆" w:cs="Calibri" w:hint="eastAsia"/>
          <w:b/>
        </w:rPr>
        <w:t> </w:t>
      </w:r>
    </w:p>
    <w:p w:rsidR="00023A87" w:rsidRPr="005A757D" w:rsidRDefault="00023A87" w:rsidP="007C4011">
      <w:pPr>
        <w:pStyle w:val="71"/>
        <w:rPr>
          <w:rFonts w:ascii="幼圆" w:eastAsia="幼圆"/>
          <w:b/>
        </w:rPr>
      </w:pPr>
      <w:r w:rsidRPr="005A757D">
        <w:rPr>
          <w:rFonts w:ascii="幼圆" w:eastAsia="幼圆" w:hint="eastAsia"/>
        </w:rPr>
        <w:t>单位成立应急指挥领导小组，组长由</w:t>
      </w:r>
      <w:r w:rsidRPr="005A757D">
        <w:rPr>
          <w:rFonts w:ascii="幼圆" w:eastAsia="幼圆" w:hint="eastAsia"/>
          <w:color w:val="FF0000"/>
        </w:rPr>
        <w:t>#zzzwmc</w:t>
      </w:r>
      <w:r w:rsidRPr="005A757D">
        <w:rPr>
          <w:rFonts w:ascii="幼圆" w:eastAsia="幼圆" w:hint="eastAsia"/>
        </w:rPr>
        <w:t>担任</w:t>
      </w:r>
      <w:r w:rsidRPr="005A757D">
        <w:rPr>
          <w:rFonts w:ascii="幼圆" w:eastAsia="幼圆" w:hint="eastAsia"/>
          <w:color w:val="FF0000"/>
        </w:rPr>
        <w:t>#GJZ2</w:t>
      </w:r>
      <w:r w:rsidRPr="005A757D">
        <w:rPr>
          <w:rFonts w:ascii="幼圆" w:eastAsia="幼圆" w:hint="eastAsia"/>
        </w:rPr>
        <w:t>各科室负责人为成员。应急指挥领导小组应下设办公室。</w:t>
      </w:r>
    </w:p>
    <w:p w:rsidR="00023A87" w:rsidRPr="005A757D" w:rsidRDefault="00023A87" w:rsidP="007C4011">
      <w:pPr>
        <w:pStyle w:val="71"/>
        <w:rPr>
          <w:rFonts w:ascii="幼圆" w:eastAsia="幼圆"/>
        </w:rPr>
      </w:pPr>
      <w:r w:rsidRPr="005A757D">
        <w:rPr>
          <w:rFonts w:ascii="幼圆" w:eastAsia="幼圆" w:hint="eastAsia"/>
        </w:rPr>
        <w:t>应急指挥领导小组职责：</w:t>
      </w:r>
    </w:p>
    <w:p w:rsidR="00023A87" w:rsidRPr="005A757D" w:rsidRDefault="00023A87" w:rsidP="007C4011">
      <w:pPr>
        <w:pStyle w:val="71"/>
        <w:rPr>
          <w:rFonts w:ascii="幼圆" w:eastAsia="幼圆"/>
        </w:rPr>
      </w:pPr>
      <w:r w:rsidRPr="005A757D">
        <w:rPr>
          <w:rFonts w:ascii="幼圆" w:eastAsia="幼圆" w:hint="eastAsia"/>
        </w:rPr>
        <w:t>（1）负责组织领导突发公共事件的应急，研究解决应急管理工作中的重大问题；</w:t>
      </w:r>
    </w:p>
    <w:p w:rsidR="00023A87" w:rsidRPr="005A757D" w:rsidRDefault="00023A87" w:rsidP="007C4011">
      <w:pPr>
        <w:pStyle w:val="71"/>
        <w:rPr>
          <w:rFonts w:ascii="幼圆" w:eastAsia="幼圆"/>
        </w:rPr>
      </w:pPr>
      <w:r w:rsidRPr="005A757D">
        <w:rPr>
          <w:rFonts w:ascii="幼圆" w:eastAsia="幼圆" w:hint="eastAsia"/>
        </w:rPr>
        <w:t>（2）统一指挥、协调应急施救工作；组织制订、实施应急救援计划；</w:t>
      </w:r>
    </w:p>
    <w:p w:rsidR="00023A87" w:rsidRPr="005A757D" w:rsidRDefault="00023A87" w:rsidP="007C4011">
      <w:pPr>
        <w:pStyle w:val="71"/>
        <w:rPr>
          <w:rFonts w:ascii="幼圆" w:eastAsia="幼圆"/>
        </w:rPr>
      </w:pPr>
      <w:r w:rsidRPr="005A757D">
        <w:rPr>
          <w:rFonts w:ascii="幼圆" w:eastAsia="幼圆" w:hint="eastAsia"/>
        </w:rPr>
        <w:t>（3）统一调配应急救援的人员、物资、设备。</w:t>
      </w:r>
    </w:p>
    <w:p w:rsidR="00023A87" w:rsidRPr="005A757D" w:rsidRDefault="00023A87" w:rsidP="007C4011">
      <w:pPr>
        <w:pStyle w:val="71"/>
        <w:rPr>
          <w:rFonts w:ascii="幼圆" w:eastAsia="幼圆"/>
        </w:rPr>
      </w:pPr>
      <w:r w:rsidRPr="005A757D">
        <w:rPr>
          <w:rFonts w:ascii="幼圆" w:eastAsia="幼圆" w:hint="eastAsia"/>
        </w:rPr>
        <w:t>（4）根据突发公共事件级别决定启动和终止相应等级的应急反应；</w:t>
      </w:r>
    </w:p>
    <w:p w:rsidR="00023A87" w:rsidRPr="005A757D" w:rsidRDefault="00023A87" w:rsidP="007C4011">
      <w:pPr>
        <w:pStyle w:val="71"/>
        <w:rPr>
          <w:rFonts w:ascii="幼圆" w:eastAsia="幼圆"/>
        </w:rPr>
      </w:pPr>
      <w:r w:rsidRPr="005A757D">
        <w:rPr>
          <w:rFonts w:ascii="幼圆" w:eastAsia="幼圆" w:hint="eastAsia"/>
        </w:rPr>
        <w:t>（5）根据事故情况，联系上级领导机关和相关部门。</w:t>
      </w:r>
      <w:r w:rsidRPr="005A757D">
        <w:rPr>
          <w:rFonts w:ascii="幼圆" w:eastAsia="幼圆" w:hint="eastAsia"/>
        </w:rPr>
        <w:br/>
        <w:t xml:space="preserve">    应急指挥领导小组办公室职责：</w:t>
      </w:r>
    </w:p>
    <w:p w:rsidR="00023A87" w:rsidRPr="005A757D" w:rsidRDefault="00023A87" w:rsidP="007C4011">
      <w:pPr>
        <w:pStyle w:val="71"/>
        <w:rPr>
          <w:rFonts w:ascii="幼圆" w:eastAsia="幼圆"/>
        </w:rPr>
      </w:pPr>
      <w:r w:rsidRPr="005A757D">
        <w:rPr>
          <w:rFonts w:ascii="幼圆" w:eastAsia="幼圆" w:hint="eastAsia"/>
        </w:rPr>
        <w:t>（1）全面、详细、及时的掌握具体情况，制订应急措施和办法；</w:t>
      </w:r>
    </w:p>
    <w:p w:rsidR="00023A87" w:rsidRPr="005A757D" w:rsidRDefault="00023A87" w:rsidP="007C4011">
      <w:pPr>
        <w:pStyle w:val="71"/>
        <w:rPr>
          <w:rFonts w:ascii="幼圆" w:eastAsia="幼圆"/>
        </w:rPr>
      </w:pPr>
      <w:r w:rsidRPr="005A757D">
        <w:rPr>
          <w:rFonts w:ascii="幼圆" w:eastAsia="幼圆" w:hint="eastAsia"/>
        </w:rPr>
        <w:t>（2）执行应急指挥领导小组的指令，协调、组织应急救援工作的开展；</w:t>
      </w:r>
    </w:p>
    <w:p w:rsidR="00023A87" w:rsidRPr="005A757D" w:rsidRDefault="00023A87" w:rsidP="007C4011">
      <w:pPr>
        <w:pStyle w:val="71"/>
        <w:rPr>
          <w:rFonts w:ascii="幼圆" w:eastAsia="幼圆"/>
        </w:rPr>
      </w:pPr>
      <w:r w:rsidRPr="005A757D">
        <w:rPr>
          <w:rFonts w:ascii="幼圆" w:eastAsia="幼圆" w:hint="eastAsia"/>
        </w:rPr>
        <w:t>（3）应急预案启动期间，负责落实应急指挥领导小组的工作指</w:t>
      </w:r>
      <w:r w:rsidRPr="005A757D">
        <w:rPr>
          <w:rFonts w:ascii="幼圆" w:eastAsia="幼圆" w:hint="eastAsia"/>
        </w:rPr>
        <w:lastRenderedPageBreak/>
        <w:t>示，及时将具体情况上报应急指挥领导小组。</w:t>
      </w:r>
    </w:p>
    <w:p w:rsidR="00023A87" w:rsidRPr="005A757D" w:rsidRDefault="00023A87" w:rsidP="007C4011">
      <w:pPr>
        <w:pStyle w:val="71"/>
        <w:ind w:firstLine="562"/>
        <w:rPr>
          <w:rFonts w:ascii="幼圆" w:eastAsia="幼圆"/>
          <w:b/>
        </w:rPr>
      </w:pPr>
      <w:r w:rsidRPr="005A757D">
        <w:rPr>
          <w:rFonts w:ascii="幼圆" w:eastAsia="幼圆" w:hint="eastAsia"/>
          <w:b/>
        </w:rPr>
        <w:t>三、突发事件的分级和处置</w:t>
      </w:r>
    </w:p>
    <w:p w:rsidR="00023A87" w:rsidRPr="005A757D" w:rsidRDefault="00023A87" w:rsidP="007C4011">
      <w:pPr>
        <w:pStyle w:val="71"/>
        <w:ind w:firstLine="562"/>
        <w:rPr>
          <w:rFonts w:ascii="幼圆" w:eastAsia="幼圆"/>
          <w:b/>
        </w:rPr>
      </w:pPr>
      <w:r w:rsidRPr="005A757D">
        <w:rPr>
          <w:rFonts w:ascii="幼圆" w:eastAsia="幼圆" w:hint="eastAsia"/>
          <w:b/>
        </w:rPr>
        <w:t>（一）突发应急事件的分级</w:t>
      </w:r>
    </w:p>
    <w:p w:rsidR="00023A87" w:rsidRPr="005A757D" w:rsidRDefault="00023A87" w:rsidP="007C4011">
      <w:pPr>
        <w:pStyle w:val="71"/>
        <w:rPr>
          <w:rFonts w:ascii="幼圆" w:eastAsia="幼圆"/>
        </w:rPr>
      </w:pPr>
      <w:r w:rsidRPr="005A757D">
        <w:rPr>
          <w:rFonts w:ascii="幼圆" w:eastAsia="幼圆" w:cs="Calibri" w:hint="eastAsia"/>
        </w:rPr>
        <w:t>  </w:t>
      </w:r>
      <w:r w:rsidRPr="005A757D">
        <w:rPr>
          <w:rFonts w:ascii="幼圆" w:eastAsia="幼圆" w:hint="eastAsia"/>
        </w:rPr>
        <w:t>突发公共事件的分级。按照其性质、严重程度、可控性和影响范围等因素，分为一般突发公共事件(三级)、重大突发公共事件(二级)、特大突发公共事件(一级)。</w:t>
      </w:r>
    </w:p>
    <w:p w:rsidR="00023A87" w:rsidRPr="005A757D" w:rsidRDefault="00023A87" w:rsidP="007C4011">
      <w:pPr>
        <w:pStyle w:val="71"/>
        <w:ind w:firstLine="562"/>
        <w:rPr>
          <w:rFonts w:ascii="幼圆" w:eastAsia="幼圆"/>
          <w:b/>
        </w:rPr>
      </w:pPr>
      <w:r w:rsidRPr="005A757D">
        <w:rPr>
          <w:rFonts w:ascii="幼圆" w:eastAsia="幼圆" w:hint="eastAsia"/>
          <w:b/>
        </w:rPr>
        <w:t>（二）突发应急事件的处置</w:t>
      </w:r>
    </w:p>
    <w:p w:rsidR="00023A87" w:rsidRPr="005A757D" w:rsidRDefault="00023A87" w:rsidP="007C4011">
      <w:pPr>
        <w:pStyle w:val="71"/>
        <w:rPr>
          <w:rFonts w:ascii="幼圆" w:eastAsia="幼圆"/>
        </w:rPr>
      </w:pPr>
      <w:r w:rsidRPr="005A757D">
        <w:rPr>
          <w:rFonts w:ascii="幼圆" w:eastAsia="幼圆" w:hint="eastAsia"/>
        </w:rPr>
        <w:t>（1）实行联合办公。突发应急事件发生后，突发事件应急工作领导小组进入紧急应对状态，取消工作人员休假和一般性出差，进入工作状态，相关人员手机要保证24小时开机。</w:t>
      </w:r>
      <w:r w:rsidRPr="005A757D">
        <w:rPr>
          <w:rFonts w:ascii="幼圆" w:eastAsia="幼圆" w:cs="Calibri" w:hint="eastAsia"/>
        </w:rPr>
        <w:t> </w:t>
      </w:r>
    </w:p>
    <w:p w:rsidR="00023A87" w:rsidRPr="005A757D" w:rsidRDefault="00023A87" w:rsidP="007C4011">
      <w:pPr>
        <w:pStyle w:val="71"/>
        <w:rPr>
          <w:rFonts w:ascii="幼圆" w:eastAsia="幼圆"/>
        </w:rPr>
      </w:pPr>
      <w:r w:rsidRPr="005A757D">
        <w:rPr>
          <w:rFonts w:ascii="幼圆" w:eastAsia="幼圆" w:hint="eastAsia"/>
        </w:rPr>
        <w:t>（2）开展紧急救助。针对突发应急事件发展的性质、特点、规律，根据相应级别做出应急反应。调集各类人员、物资、交通工具、相关设施、设备参加应急处理工作。应对迅速采取措施，控制或封闭保护现场，抢救受伤人员和物资，疏散事件危险区域人员，控制事态发展，最大限度的减少人员和财产损失。</w:t>
      </w:r>
    </w:p>
    <w:p w:rsidR="00023A87" w:rsidRPr="005A757D" w:rsidRDefault="00023A87" w:rsidP="007C4011">
      <w:pPr>
        <w:pStyle w:val="71"/>
        <w:rPr>
          <w:rFonts w:ascii="幼圆" w:eastAsia="幼圆"/>
        </w:rPr>
      </w:pPr>
      <w:r w:rsidRPr="005A757D">
        <w:rPr>
          <w:rFonts w:ascii="幼圆" w:eastAsia="幼圆" w:hint="eastAsia"/>
        </w:rPr>
        <w:t>（3）应急指挥领导小组和办公室应急人员应当及时赶赴现场，快速制订具体的应急措施和救援计划，组织开展救援工作。同时应当根据事态严重情况和特点，紧急调动有关单位和人员赶到现场。</w:t>
      </w:r>
    </w:p>
    <w:p w:rsidR="00023A87" w:rsidRPr="005A757D" w:rsidRDefault="00023A87" w:rsidP="007C4011">
      <w:pPr>
        <w:pStyle w:val="71"/>
        <w:rPr>
          <w:rFonts w:ascii="幼圆" w:eastAsia="幼圆"/>
        </w:rPr>
      </w:pPr>
      <w:r w:rsidRPr="005A757D">
        <w:rPr>
          <w:rFonts w:ascii="幼圆" w:eastAsia="幼圆" w:hint="eastAsia"/>
        </w:rPr>
        <w:t>（4）应急救援工作应当制订严格的安全技术措施，严防事故进一步扩大和加大经济损失。现场救援处置人员必须严格按照应急救援工作计划实施救援，未经应急指挥领导小组负责人批准，不得擅自改变救援计划。</w:t>
      </w:r>
    </w:p>
    <w:p w:rsidR="00023A87" w:rsidRPr="005A757D" w:rsidRDefault="00023A87" w:rsidP="007C4011">
      <w:pPr>
        <w:pStyle w:val="71"/>
        <w:rPr>
          <w:rFonts w:ascii="幼圆" w:eastAsia="幼圆"/>
        </w:rPr>
      </w:pPr>
      <w:r w:rsidRPr="005A757D">
        <w:rPr>
          <w:rFonts w:ascii="幼圆" w:eastAsia="幼圆" w:hint="eastAsia"/>
        </w:rPr>
        <w:lastRenderedPageBreak/>
        <w:t>（5）逐级进行上报。对突发的应急事件，坚持分级负责，在得知时间发生后的半小时内以口头方式上报区应急办，在1小时内以书面电传等方式报区应急办。</w:t>
      </w:r>
    </w:p>
    <w:p w:rsidR="00023A87" w:rsidRPr="005A757D" w:rsidRDefault="00023A87" w:rsidP="007C4011">
      <w:pPr>
        <w:pStyle w:val="71"/>
        <w:rPr>
          <w:rFonts w:ascii="幼圆" w:eastAsia="幼圆"/>
        </w:rPr>
      </w:pPr>
      <w:r w:rsidRPr="005A757D">
        <w:rPr>
          <w:rFonts w:ascii="幼圆" w:eastAsia="幼圆" w:hint="eastAsia"/>
        </w:rPr>
        <w:t>（6）报送主要内容。事件发生的时间、地点、人数及原因；事件性质；事件的影响与危害程度；采取了哪些处置办法；其他需要报告的事项。</w:t>
      </w:r>
    </w:p>
    <w:p w:rsidR="00023A87" w:rsidRPr="005A757D" w:rsidRDefault="00023A87" w:rsidP="007C4011">
      <w:pPr>
        <w:pStyle w:val="71"/>
        <w:rPr>
          <w:rFonts w:ascii="幼圆" w:eastAsia="幼圆"/>
        </w:rPr>
      </w:pPr>
      <w:r w:rsidRPr="005A757D">
        <w:rPr>
          <w:rFonts w:ascii="幼圆" w:eastAsia="幼圆" w:hint="eastAsia"/>
        </w:rPr>
        <w:t>（7）跟踪与续报。事件处置过程中，随时报告。每次应急处置完成后，都要进行综合评估，对损失进行评估，对改进工作提出建议，形成应急处置工作报告。</w:t>
      </w:r>
      <w:r w:rsidRPr="005A757D">
        <w:rPr>
          <w:rFonts w:ascii="幼圆" w:eastAsia="幼圆" w:cs="Calibri" w:hint="eastAsia"/>
        </w:rPr>
        <w:t> </w:t>
      </w:r>
    </w:p>
    <w:p w:rsidR="00023A87" w:rsidRPr="005A757D" w:rsidRDefault="00023A87" w:rsidP="007C4011">
      <w:pPr>
        <w:pStyle w:val="71"/>
        <w:rPr>
          <w:rFonts w:ascii="幼圆" w:eastAsia="幼圆"/>
        </w:rPr>
      </w:pPr>
      <w:r w:rsidRPr="005A757D">
        <w:rPr>
          <w:rFonts w:ascii="幼圆" w:eastAsia="幼圆" w:hint="eastAsia"/>
        </w:rPr>
        <w:t>（8）做好善后处理。突发事件结束后，应在上级的领导下，组织有关人员对突发事件的处理情况进行评估。主要包括事件概况、现场调查处理概况、救助情况、所采取措施效果评价、应急事件处理过程中存在的问题、取得的经验及改进建议。表彰应急事件处理过程中表现突出的人员，追究玩忽职守、失职、渎职人员的责任。</w:t>
      </w:r>
    </w:p>
    <w:p w:rsidR="004966B6" w:rsidRPr="005A757D" w:rsidRDefault="004966B6" w:rsidP="007C4011">
      <w:pPr>
        <w:pStyle w:val="a1"/>
        <w:rPr>
          <w:rFonts w:ascii="幼圆" w:eastAsia="幼圆"/>
        </w:rPr>
      </w:pPr>
      <w:bookmarkStart w:id="366" w:name="_Toc511464468"/>
      <w:bookmarkStart w:id="367" w:name="dwgl_1"/>
      <w:r w:rsidRPr="005A757D">
        <w:rPr>
          <w:rFonts w:ascii="幼圆" w:eastAsia="幼圆" w:hint="eastAsia"/>
        </w:rPr>
        <w:t>党务管理制度</w:t>
      </w:r>
      <w:bookmarkEnd w:id="366"/>
    </w:p>
    <w:p w:rsidR="004966B6" w:rsidRPr="005A757D" w:rsidRDefault="004966B6" w:rsidP="007C4011">
      <w:pPr>
        <w:pStyle w:val="4"/>
        <w:rPr>
          <w:rFonts w:ascii="幼圆" w:eastAsia="幼圆"/>
        </w:rPr>
      </w:pPr>
      <w:bookmarkStart w:id="368" w:name="_Toc511464469"/>
      <w:r w:rsidRPr="005A757D">
        <w:rPr>
          <w:rFonts w:ascii="幼圆" w:eastAsia="幼圆" w:hint="eastAsia"/>
        </w:rPr>
        <w:t>党员学习制度</w:t>
      </w:r>
      <w:bookmarkEnd w:id="368"/>
    </w:p>
    <w:p w:rsidR="00B73FD0" w:rsidRPr="005A757D" w:rsidRDefault="00B73FD0" w:rsidP="007C4011">
      <w:pPr>
        <w:pStyle w:val="71"/>
        <w:rPr>
          <w:rFonts w:ascii="幼圆" w:eastAsia="幼圆"/>
        </w:rPr>
      </w:pPr>
      <w:r w:rsidRPr="005A757D">
        <w:rPr>
          <w:rFonts w:ascii="幼圆" w:eastAsia="幼圆" w:hint="eastAsia"/>
        </w:rPr>
        <w:t>（一）每月一次，全年不少于12次。</w:t>
      </w:r>
    </w:p>
    <w:p w:rsidR="00B73FD0" w:rsidRPr="005A757D" w:rsidRDefault="00B73FD0" w:rsidP="007C4011">
      <w:pPr>
        <w:pStyle w:val="71"/>
        <w:rPr>
          <w:rFonts w:ascii="幼圆" w:eastAsia="幼圆"/>
        </w:rPr>
      </w:pPr>
      <w:r w:rsidRPr="005A757D">
        <w:rPr>
          <w:rFonts w:ascii="幼圆" w:eastAsia="幼圆" w:hint="eastAsia"/>
        </w:rPr>
        <w:t>（二）参加学习的成员由本单位</w:t>
      </w:r>
      <w:r w:rsidR="00773C20" w:rsidRPr="005A757D">
        <w:rPr>
          <w:rFonts w:ascii="幼圆" w:eastAsia="幼圆" w:hint="eastAsia"/>
        </w:rPr>
        <w:t>全体党员</w:t>
      </w:r>
      <w:r w:rsidRPr="005A757D">
        <w:rPr>
          <w:rFonts w:ascii="幼圆" w:eastAsia="幼圆" w:hint="eastAsia"/>
        </w:rPr>
        <w:t>组成。</w:t>
      </w:r>
    </w:p>
    <w:p w:rsidR="00B73FD0" w:rsidRPr="005A757D" w:rsidRDefault="00B73FD0" w:rsidP="007C4011">
      <w:pPr>
        <w:pStyle w:val="71"/>
        <w:rPr>
          <w:rFonts w:ascii="幼圆" w:eastAsia="幼圆"/>
        </w:rPr>
      </w:pPr>
      <w:r w:rsidRPr="005A757D">
        <w:rPr>
          <w:rFonts w:ascii="幼圆" w:eastAsia="幼圆" w:hint="eastAsia"/>
        </w:rPr>
        <w:t>（三）学习内容主要是：党的路线方针政策、上级领导人的重要讲话、党的重要会议精神、法律法规等。</w:t>
      </w:r>
    </w:p>
    <w:p w:rsidR="00B73FD0" w:rsidRPr="005A757D" w:rsidRDefault="00B73FD0" w:rsidP="007C4011">
      <w:pPr>
        <w:pStyle w:val="71"/>
        <w:rPr>
          <w:rFonts w:ascii="幼圆" w:eastAsia="幼圆"/>
        </w:rPr>
      </w:pPr>
      <w:r w:rsidRPr="005A757D">
        <w:rPr>
          <w:rFonts w:ascii="幼圆" w:eastAsia="幼圆" w:hint="eastAsia"/>
        </w:rPr>
        <w:t>（四）坚持学习的计划性。学习计划根据上级要求和实际需要，由</w:t>
      </w:r>
      <w:r w:rsidRPr="005A757D">
        <w:rPr>
          <w:rFonts w:ascii="幼圆" w:eastAsia="幼圆" w:hint="eastAsia"/>
          <w:color w:val="FF0000"/>
        </w:rPr>
        <w:t>#DZZJGMC</w:t>
      </w:r>
      <w:r w:rsidRPr="005A757D">
        <w:rPr>
          <w:rFonts w:ascii="幼圆" w:eastAsia="幼圆" w:hint="eastAsia"/>
        </w:rPr>
        <w:t>办公室制定，列出讨论题、参考资料、学习时间、发言</w:t>
      </w:r>
      <w:r w:rsidRPr="005A757D">
        <w:rPr>
          <w:rFonts w:ascii="幼圆" w:eastAsia="幼圆" w:hint="eastAsia"/>
        </w:rPr>
        <w:lastRenderedPageBreak/>
        <w:t>对象等。</w:t>
      </w:r>
    </w:p>
    <w:p w:rsidR="00B73FD0" w:rsidRPr="005A757D" w:rsidRDefault="00B73FD0" w:rsidP="007C4011">
      <w:pPr>
        <w:pStyle w:val="71"/>
        <w:rPr>
          <w:rFonts w:ascii="幼圆" w:eastAsia="幼圆"/>
        </w:rPr>
      </w:pPr>
      <w:r w:rsidRPr="005A757D">
        <w:rPr>
          <w:rFonts w:ascii="幼圆" w:eastAsia="幼圆" w:hint="eastAsia"/>
        </w:rPr>
        <w:t>（五）每位成员认真做好学习笔记，</w:t>
      </w:r>
      <w:r w:rsidRPr="005A757D">
        <w:rPr>
          <w:rFonts w:ascii="幼圆" w:eastAsia="幼圆" w:hint="eastAsia"/>
          <w:color w:val="FF0000"/>
        </w:rPr>
        <w:t>#DZZJGMC</w:t>
      </w:r>
      <w:r w:rsidRPr="005A757D">
        <w:rPr>
          <w:rFonts w:ascii="幼圆" w:eastAsia="幼圆" w:hint="eastAsia"/>
        </w:rPr>
        <w:t>办公室做好会议记录，严格考勤。请假须报#DZZJGMC书记批准，书记不在时，应向副书记请假，任何成员不得无故缺席。</w:t>
      </w:r>
    </w:p>
    <w:p w:rsidR="004966B6" w:rsidRPr="005A757D" w:rsidRDefault="004966B6" w:rsidP="007C4011">
      <w:pPr>
        <w:pStyle w:val="4"/>
        <w:rPr>
          <w:rFonts w:ascii="幼圆" w:eastAsia="幼圆"/>
        </w:rPr>
      </w:pPr>
      <w:bookmarkStart w:id="369" w:name="_Toc511464470"/>
      <w:r w:rsidRPr="005A757D">
        <w:rPr>
          <w:rFonts w:ascii="幼圆" w:eastAsia="幼圆" w:hint="eastAsia"/>
        </w:rPr>
        <w:t>党的组织生活制度</w:t>
      </w:r>
      <w:bookmarkEnd w:id="369"/>
    </w:p>
    <w:p w:rsidR="00166884" w:rsidRPr="005A757D" w:rsidRDefault="00166884" w:rsidP="007C4011">
      <w:pPr>
        <w:pStyle w:val="71"/>
        <w:rPr>
          <w:rFonts w:ascii="幼圆" w:eastAsia="幼圆"/>
        </w:rPr>
      </w:pPr>
      <w:r w:rsidRPr="005A757D">
        <w:rPr>
          <w:rFonts w:ascii="幼圆" w:eastAsia="幼圆" w:hint="eastAsia"/>
        </w:rPr>
        <w:t>（一）党的组织生活是党组织对党员组织学习、进行教育和管理、实施监督的基本形式，是贯彻“从严治党”方针的重要措施，必须严格制度，狠抓落实。每个党员，不论职务高低，都必须积极参加所在支部的活动，自觉接受党组织的监督。</w:t>
      </w:r>
    </w:p>
    <w:p w:rsidR="00166884" w:rsidRPr="005A757D" w:rsidRDefault="00166884" w:rsidP="007C4011">
      <w:pPr>
        <w:pStyle w:val="71"/>
        <w:rPr>
          <w:rFonts w:ascii="幼圆" w:eastAsia="幼圆"/>
        </w:rPr>
      </w:pPr>
      <w:r w:rsidRPr="005A757D">
        <w:rPr>
          <w:rFonts w:ascii="幼圆" w:eastAsia="幼圆" w:hint="eastAsia"/>
        </w:rPr>
        <w:t>（二）坚持“三会一课”制度。</w:t>
      </w:r>
    </w:p>
    <w:p w:rsidR="00166884" w:rsidRPr="005A757D" w:rsidRDefault="00166884" w:rsidP="007C4011">
      <w:pPr>
        <w:pStyle w:val="71"/>
        <w:rPr>
          <w:rFonts w:ascii="幼圆" w:eastAsia="幼圆"/>
        </w:rPr>
      </w:pPr>
      <w:r w:rsidRPr="005A757D">
        <w:rPr>
          <w:rFonts w:ascii="幼圆" w:eastAsia="幼圆" w:hint="eastAsia"/>
        </w:rPr>
        <w:t>1.党员大会一般情况下每季度召开一次，由支部书记主持，全体党员参加。党组织大会的主要内容是：听取、讨论支部工作计划，措施和办法；传达贯彻有关重要会议和文件精神；讨论接收新党员的讨论通过预备党员转正；实施党员的表彰和处分；选举产生新的支部委员会和出席上级党代会的代表；讨论决定其他重大事宜。</w:t>
      </w:r>
    </w:p>
    <w:p w:rsidR="00166884" w:rsidRPr="005A757D" w:rsidRDefault="00166884" w:rsidP="007C4011">
      <w:pPr>
        <w:pStyle w:val="71"/>
        <w:rPr>
          <w:rFonts w:ascii="幼圆" w:eastAsia="幼圆"/>
        </w:rPr>
      </w:pPr>
      <w:r w:rsidRPr="005A757D">
        <w:rPr>
          <w:rFonts w:ascii="幼圆" w:eastAsia="幼圆" w:hint="eastAsia"/>
        </w:rPr>
        <w:t>2.党支部委员会不定期召开，会议由支部书记主持。遇有特殊情况可临时召开支委会。因工作需要还可以召开支委扩大会，吸收党员骨干参加。支委会的主要内容是：研究贯彻上级党组织的指示、决定和支部党员大会的决议；研究制定党组织工作的计划和总结，以及完成工作任务的措施和办法；研究党的建设和党员教育管理方面的问题；研究分析干部职工的思想状况；布置党员民主评议、审定党员民主评议档次；讨论党员发展工作有关事宜；讨论先进党员表彰和犯错误党</w:t>
      </w:r>
      <w:r w:rsidRPr="005A757D">
        <w:rPr>
          <w:rFonts w:ascii="幼圆" w:eastAsia="幼圆" w:hint="eastAsia"/>
        </w:rPr>
        <w:lastRenderedPageBreak/>
        <w:t>员处理工作。</w:t>
      </w:r>
    </w:p>
    <w:p w:rsidR="00166884" w:rsidRPr="005A757D" w:rsidRDefault="00166884" w:rsidP="007C4011">
      <w:pPr>
        <w:pStyle w:val="71"/>
        <w:rPr>
          <w:rFonts w:ascii="幼圆" w:eastAsia="幼圆"/>
        </w:rPr>
      </w:pPr>
      <w:r w:rsidRPr="005A757D">
        <w:rPr>
          <w:rFonts w:ascii="幼圆" w:eastAsia="幼圆" w:hint="eastAsia"/>
        </w:rPr>
        <w:t>3.党小组会不定期召开，由党小组组长主持。内容是：根据党支部的布置，组织党员学习政治理论，讨论落实党支部决议的措施；组织党员考评；作好预备党员和入党积极分子考察工作；召开小组党员民主生活会等。</w:t>
      </w:r>
    </w:p>
    <w:p w:rsidR="00166884" w:rsidRPr="005A757D" w:rsidRDefault="00166884" w:rsidP="007C4011">
      <w:pPr>
        <w:pStyle w:val="71"/>
        <w:rPr>
          <w:rFonts w:ascii="幼圆" w:eastAsia="幼圆"/>
        </w:rPr>
      </w:pPr>
      <w:r w:rsidRPr="005A757D">
        <w:rPr>
          <w:rFonts w:ascii="幼圆" w:eastAsia="幼圆" w:hint="eastAsia"/>
        </w:rPr>
        <w:t>4.党课教育每年不少于2次，其中一次必须由单位党政领导干部上课。</w:t>
      </w:r>
    </w:p>
    <w:p w:rsidR="00166884" w:rsidRPr="005A757D" w:rsidRDefault="00166884" w:rsidP="007C4011">
      <w:pPr>
        <w:pStyle w:val="71"/>
        <w:rPr>
          <w:rFonts w:ascii="幼圆" w:eastAsia="幼圆"/>
        </w:rPr>
      </w:pPr>
      <w:r w:rsidRPr="005A757D">
        <w:rPr>
          <w:rFonts w:ascii="幼圆" w:eastAsia="幼圆" w:hint="eastAsia"/>
        </w:rPr>
        <w:t>5.党的组织生活形式，要立足于提高组织生活质量，增强凝聚力和战斗力。力求内容丰富，形式多样，生动活泼。除安排正常的学习讨论外，还可以组织专题讨论和专题辅导讲座，开展电化教育，观看电视录像，外出参观学习，举办知识竞赛，开展创先争优活动等。</w:t>
      </w:r>
    </w:p>
    <w:p w:rsidR="00166884" w:rsidRPr="005A757D" w:rsidRDefault="00166884" w:rsidP="007C4011">
      <w:pPr>
        <w:pStyle w:val="71"/>
        <w:rPr>
          <w:rFonts w:ascii="幼圆" w:eastAsia="幼圆"/>
        </w:rPr>
      </w:pPr>
      <w:r w:rsidRPr="005A757D">
        <w:rPr>
          <w:rFonts w:ascii="幼圆" w:eastAsia="幼圆" w:hint="eastAsia"/>
        </w:rPr>
        <w:t xml:space="preserve">6.党组织生活（主要指听党课、学习党内文件、汇报思想、总结报告工作等为主要内容的活动或会议，以及党支部布置的组织生活。                      </w:t>
      </w:r>
    </w:p>
    <w:p w:rsidR="00166884" w:rsidRPr="005A757D" w:rsidRDefault="00166884" w:rsidP="007C4011">
      <w:pPr>
        <w:pStyle w:val="71"/>
        <w:rPr>
          <w:rFonts w:ascii="幼圆" w:eastAsia="幼圆"/>
        </w:rPr>
      </w:pPr>
      <w:r w:rsidRPr="005A757D">
        <w:rPr>
          <w:rFonts w:ascii="幼圆" w:eastAsia="幼圆" w:hint="eastAsia"/>
        </w:rPr>
        <w:t>7.每次组织生活党员参与率达90％以上（包括网上参加组织生活进行思想汇报）。</w:t>
      </w:r>
    </w:p>
    <w:p w:rsidR="00166884" w:rsidRPr="005A757D" w:rsidRDefault="00166884" w:rsidP="007C4011">
      <w:pPr>
        <w:pStyle w:val="71"/>
        <w:rPr>
          <w:rFonts w:ascii="幼圆" w:eastAsia="幼圆"/>
        </w:rPr>
      </w:pPr>
      <w:r w:rsidRPr="005A757D">
        <w:rPr>
          <w:rFonts w:ascii="幼圆" w:eastAsia="幼圆" w:hint="eastAsia"/>
        </w:rPr>
        <w:t>8.持有临时组织关系的党员，其组织关系仍在原单位，应参加原单位的选举，向原单位党组织交纳党费。在临时工作单位只参加党的组织生活和一定的党内活动，没有表决权、选举权和被选举权。</w:t>
      </w:r>
    </w:p>
    <w:p w:rsidR="004966B6" w:rsidRPr="005A757D" w:rsidRDefault="004966B6" w:rsidP="007C4011">
      <w:pPr>
        <w:pStyle w:val="4"/>
        <w:rPr>
          <w:rFonts w:ascii="幼圆" w:eastAsia="幼圆"/>
        </w:rPr>
      </w:pPr>
      <w:bookmarkStart w:id="370" w:name="_Toc511464471"/>
      <w:r w:rsidRPr="005A757D">
        <w:rPr>
          <w:rFonts w:ascii="幼圆" w:eastAsia="幼圆" w:hint="eastAsia"/>
        </w:rPr>
        <w:t>党费收缴管理制度</w:t>
      </w:r>
      <w:bookmarkEnd w:id="370"/>
    </w:p>
    <w:p w:rsidR="0085698D" w:rsidRPr="005A757D" w:rsidRDefault="0085698D" w:rsidP="007C4011">
      <w:pPr>
        <w:pStyle w:val="71"/>
        <w:rPr>
          <w:rFonts w:ascii="幼圆" w:eastAsia="幼圆"/>
        </w:rPr>
      </w:pPr>
      <w:r w:rsidRPr="005A757D">
        <w:rPr>
          <w:rFonts w:ascii="幼圆" w:eastAsia="幼圆" w:hint="eastAsia"/>
        </w:rPr>
        <w:t>（一）党员每月必须按规定比例交纳党费，党组织在计算交纳党费基数时，必须严肃认真，严格执行规定，做到准确无误。</w:t>
      </w:r>
    </w:p>
    <w:p w:rsidR="0085698D" w:rsidRPr="005A757D" w:rsidRDefault="0085698D" w:rsidP="007C4011">
      <w:pPr>
        <w:pStyle w:val="71"/>
        <w:rPr>
          <w:rFonts w:ascii="幼圆" w:eastAsia="幼圆"/>
        </w:rPr>
      </w:pPr>
      <w:r w:rsidRPr="005A757D">
        <w:rPr>
          <w:rFonts w:ascii="幼圆" w:eastAsia="幼圆" w:hint="eastAsia"/>
        </w:rPr>
        <w:t>（二）党员必须按期交纳党费。党费一般不宜由别人代交。特殊</w:t>
      </w:r>
      <w:r w:rsidRPr="005A757D">
        <w:rPr>
          <w:rFonts w:ascii="幼圆" w:eastAsia="幼圆" w:hint="eastAsia"/>
        </w:rPr>
        <w:lastRenderedPageBreak/>
        <w:t>情况，经支部同意可委托他人代交。</w:t>
      </w:r>
    </w:p>
    <w:p w:rsidR="0085698D" w:rsidRPr="005A757D" w:rsidRDefault="0085698D" w:rsidP="007C4011">
      <w:pPr>
        <w:pStyle w:val="71"/>
        <w:rPr>
          <w:rFonts w:ascii="幼圆" w:eastAsia="幼圆"/>
        </w:rPr>
      </w:pPr>
      <w:r w:rsidRPr="005A757D">
        <w:rPr>
          <w:rFonts w:ascii="幼圆" w:eastAsia="幼圆" w:hint="eastAsia"/>
        </w:rPr>
        <w:t>（三）严格专人收缴党费。支部组织委员负责本支部党费的收缴。各支部每半年上交党办，党办每半年一次上交上级主管党组织。</w:t>
      </w:r>
    </w:p>
    <w:p w:rsidR="0085698D" w:rsidRPr="005A757D" w:rsidRDefault="0085698D" w:rsidP="007C4011">
      <w:pPr>
        <w:pStyle w:val="71"/>
        <w:rPr>
          <w:rFonts w:ascii="幼圆" w:eastAsia="幼圆"/>
        </w:rPr>
      </w:pPr>
      <w:r w:rsidRPr="005A757D">
        <w:rPr>
          <w:rFonts w:ascii="幼圆" w:eastAsia="幼圆" w:hint="eastAsia"/>
        </w:rPr>
        <w:t>（四）党员增加工资后，以新工资为基数，重新按比例交纳党费。</w:t>
      </w:r>
    </w:p>
    <w:p w:rsidR="0085698D" w:rsidRPr="005A757D" w:rsidRDefault="0085698D" w:rsidP="007C4011">
      <w:pPr>
        <w:pStyle w:val="71"/>
        <w:rPr>
          <w:rFonts w:ascii="幼圆" w:eastAsia="幼圆"/>
        </w:rPr>
      </w:pPr>
      <w:r w:rsidRPr="005A757D">
        <w:rPr>
          <w:rFonts w:ascii="幼圆" w:eastAsia="幼圆" w:hint="eastAsia"/>
        </w:rPr>
        <w:t>（五）对不按规定交纳党费的党员，党组织应对其进行批评教育及时纠正。无正当理由连续六个月不交纳党费的，按自行脱党处理。</w:t>
      </w:r>
    </w:p>
    <w:p w:rsidR="0085698D" w:rsidRPr="005A757D" w:rsidRDefault="0085698D" w:rsidP="007C4011">
      <w:pPr>
        <w:pStyle w:val="71"/>
        <w:rPr>
          <w:rFonts w:ascii="幼圆" w:eastAsia="幼圆"/>
        </w:rPr>
      </w:pPr>
      <w:r w:rsidRPr="005A757D">
        <w:rPr>
          <w:rFonts w:ascii="幼圆" w:eastAsia="幼圆" w:hint="eastAsia"/>
        </w:rPr>
        <w:t>（六）预备党员从支部大会通过其为预备党员之日起交纳党费。</w:t>
      </w:r>
    </w:p>
    <w:p w:rsidR="004966B6" w:rsidRPr="005A757D" w:rsidRDefault="004966B6" w:rsidP="007C4011">
      <w:pPr>
        <w:pStyle w:val="4"/>
        <w:rPr>
          <w:rFonts w:ascii="幼圆" w:eastAsia="幼圆"/>
        </w:rPr>
      </w:pPr>
      <w:bookmarkStart w:id="371" w:name="_Toc511464472"/>
      <w:r w:rsidRPr="005A757D">
        <w:rPr>
          <w:rFonts w:ascii="幼圆" w:eastAsia="幼圆" w:hint="eastAsia"/>
        </w:rPr>
        <w:t>党员发展工作制度</w:t>
      </w:r>
      <w:bookmarkEnd w:id="371"/>
    </w:p>
    <w:p w:rsidR="00CB5367" w:rsidRPr="005A757D" w:rsidRDefault="00CB5367" w:rsidP="007C4011">
      <w:pPr>
        <w:pStyle w:val="71"/>
        <w:rPr>
          <w:rFonts w:ascii="幼圆" w:eastAsia="幼圆"/>
        </w:rPr>
      </w:pPr>
      <w:r w:rsidRPr="005A757D">
        <w:rPr>
          <w:rFonts w:ascii="幼圆" w:eastAsia="幼圆" w:hint="eastAsia"/>
        </w:rPr>
        <w:t>（一）党支部发展党员工作要贯彻“坚持标准、保证质量、改善结构、慎重发展”的指导方针，有领导、有计划地进行，严格坚持党章规定的党员标准，切实保证新党员质量。</w:t>
      </w:r>
    </w:p>
    <w:p w:rsidR="00CB5367" w:rsidRPr="005A757D" w:rsidRDefault="00CB5367" w:rsidP="007C4011">
      <w:pPr>
        <w:pStyle w:val="71"/>
        <w:rPr>
          <w:rFonts w:ascii="幼圆" w:eastAsia="幼圆"/>
        </w:rPr>
      </w:pPr>
      <w:r w:rsidRPr="005A757D">
        <w:rPr>
          <w:rFonts w:ascii="幼圆" w:eastAsia="幼圆" w:hint="eastAsia"/>
        </w:rPr>
        <w:t>（二）申请人经支部委员推荐，支委会研究同意，可确定为入党积极分子。入党积极分子经过一年以上的培养教育，可被列入重点培养对象并及时安排参加党的基本知识培训班。未经机关党工委统一培训或培训课时不足、培训考试不合格的不予发展，要加强入党积极分子的考察、教育和管理。主要内容是：入党动机、思想觉悟、政治品质和工作表现等。要注重教育入党积极分子提高对党的认识，树立共产主义信念，理解党的基本理论知识和党的基本路线，严格要求自己，努力在两个文明建设中起带头作用。要经常与其谈话教育，肯定成绩，指出缺点和努力方向，考察工作要广泛听取党内外意见。要建立入党积极分子档案，包括入党申请书、思想汇报、考察材料等。入党积极分子定期向党组织作思想汇报，密切党组织与入党积极分子的联系。</w:t>
      </w:r>
    </w:p>
    <w:p w:rsidR="00CB5367" w:rsidRPr="005A757D" w:rsidRDefault="00CB5367" w:rsidP="007C4011">
      <w:pPr>
        <w:pStyle w:val="71"/>
        <w:rPr>
          <w:rFonts w:ascii="幼圆" w:eastAsia="幼圆"/>
        </w:rPr>
      </w:pPr>
      <w:r w:rsidRPr="005A757D">
        <w:rPr>
          <w:rFonts w:ascii="幼圆" w:eastAsia="幼圆" w:hint="eastAsia"/>
        </w:rPr>
        <w:lastRenderedPageBreak/>
        <w:t>（三）确定发展对象时，应广泛征求党内外群众的意见，遵循自下而上的原则，经党支部委员会集体研究后上报党委。</w:t>
      </w:r>
    </w:p>
    <w:p w:rsidR="00CB5367" w:rsidRPr="005A757D" w:rsidRDefault="00CB5367" w:rsidP="007C4011">
      <w:pPr>
        <w:pStyle w:val="71"/>
        <w:rPr>
          <w:rFonts w:ascii="幼圆" w:eastAsia="幼圆"/>
        </w:rPr>
      </w:pPr>
      <w:r w:rsidRPr="005A757D">
        <w:rPr>
          <w:rFonts w:ascii="幼圆" w:eastAsia="幼圆" w:hint="eastAsia"/>
        </w:rPr>
        <w:t>（四）各党支部每年11月底前，要研究上报下年度的发展计划。没有列入发展计划的，不得发展，中途也不得补定发展计划。凡是列入下年度发展计划的对象，必须是当年度已列入重点考察、并完整填写考察表一年以上、培养成熟的入党积极分子，没有达到这一要求的不能列入下年度发展计划。拟定发展计划时，要正确处理质量与数量的关系，坚持质量第一。发展计划要根据所在部门现有党员数、非党员数以及入党积极分子队伍状况全面进行衡量，不单纯追求数量。没有培养成熟的坚决不能发展，真正做到成熟一个发展一个。要注意优化发展对象的年龄结构，重点吸收学科带头人、业务骨干和35岁以下的优秀分子入党。</w:t>
      </w:r>
    </w:p>
    <w:p w:rsidR="00CB5367" w:rsidRPr="005A757D" w:rsidRDefault="00CB5367" w:rsidP="007C4011">
      <w:pPr>
        <w:pStyle w:val="71"/>
        <w:rPr>
          <w:rFonts w:ascii="幼圆" w:eastAsia="幼圆"/>
        </w:rPr>
      </w:pPr>
      <w:r w:rsidRPr="005A757D">
        <w:rPr>
          <w:rFonts w:ascii="幼圆" w:eastAsia="幼圆" w:hint="eastAsia"/>
        </w:rPr>
        <w:t>（五）认真指导发展对象填写《入党志愿书》。入党介绍人要向被介绍人解释党的纲领、章程，说明党员的条件、义务和权利，要求其填写时实事求是，符合规范，字迹端正、工整、清楚，一律用钢笔或水笔填写，并认真填写介绍人的意见，向支部大会负责地介绍被介绍人的情况。</w:t>
      </w:r>
    </w:p>
    <w:p w:rsidR="00CB5367" w:rsidRPr="005A757D" w:rsidRDefault="00CB5367" w:rsidP="007C4011">
      <w:pPr>
        <w:pStyle w:val="71"/>
        <w:rPr>
          <w:rFonts w:ascii="幼圆" w:eastAsia="幼圆"/>
        </w:rPr>
      </w:pPr>
      <w:r w:rsidRPr="005A757D">
        <w:rPr>
          <w:rFonts w:ascii="幼圆" w:eastAsia="幼圆" w:hint="eastAsia"/>
        </w:rPr>
        <w:t>（六）支部委员会要严格审查《入党志愿书》和有关材料，经支委会集体讨论认为其条件符合、手续完备，方可拟出支部决议，提交支部大会讨论。支部大会讨论前，应将支委会意见和发展新党员“公示”等准备情况上报党委审查同意。</w:t>
      </w:r>
    </w:p>
    <w:p w:rsidR="00CB5367" w:rsidRPr="005A757D" w:rsidRDefault="00CB5367" w:rsidP="007C4011">
      <w:pPr>
        <w:pStyle w:val="71"/>
        <w:rPr>
          <w:rFonts w:ascii="幼圆" w:eastAsia="幼圆"/>
        </w:rPr>
      </w:pPr>
      <w:r w:rsidRPr="005A757D">
        <w:rPr>
          <w:rFonts w:ascii="幼圆" w:eastAsia="幼圆" w:hint="eastAsia"/>
        </w:rPr>
        <w:t>（七）支部大会讨论发展党员要按照以下程序进行：</w:t>
      </w:r>
    </w:p>
    <w:p w:rsidR="00CB5367" w:rsidRPr="005A757D" w:rsidRDefault="00CB5367" w:rsidP="007C4011">
      <w:pPr>
        <w:pStyle w:val="71"/>
        <w:rPr>
          <w:rFonts w:ascii="幼圆" w:eastAsia="幼圆"/>
        </w:rPr>
      </w:pPr>
      <w:r w:rsidRPr="005A757D">
        <w:rPr>
          <w:rFonts w:ascii="幼圆" w:eastAsia="幼圆" w:hint="eastAsia"/>
        </w:rPr>
        <w:lastRenderedPageBreak/>
        <w:t>1.会议主持人（书记或副书记）宣布会议议题，报告应到、实到人数，提出具体要求。</w:t>
      </w:r>
    </w:p>
    <w:p w:rsidR="00CB5367" w:rsidRPr="005A757D" w:rsidRDefault="00CB5367" w:rsidP="007C4011">
      <w:pPr>
        <w:pStyle w:val="71"/>
        <w:rPr>
          <w:rFonts w:ascii="幼圆" w:eastAsia="幼圆"/>
        </w:rPr>
      </w:pPr>
      <w:r w:rsidRPr="005A757D">
        <w:rPr>
          <w:rFonts w:ascii="幼圆" w:eastAsia="幼圆" w:hint="eastAsia"/>
        </w:rPr>
        <w:t>2.申请入党人汇报对党的认识、入党动机、本人履历、现实表现以及需要向党组织说明的问题。</w:t>
      </w:r>
    </w:p>
    <w:p w:rsidR="00CB5367" w:rsidRPr="005A757D" w:rsidRDefault="00CB5367" w:rsidP="007C4011">
      <w:pPr>
        <w:pStyle w:val="71"/>
        <w:rPr>
          <w:rFonts w:ascii="幼圆" w:eastAsia="幼圆"/>
        </w:rPr>
      </w:pPr>
      <w:r w:rsidRPr="005A757D">
        <w:rPr>
          <w:rFonts w:ascii="幼圆" w:eastAsia="幼圆" w:hint="eastAsia"/>
        </w:rPr>
        <w:t>3.入党介绍人介绍培养考察情况和对其入党的意见。</w:t>
      </w:r>
    </w:p>
    <w:p w:rsidR="00CB5367" w:rsidRPr="005A757D" w:rsidRDefault="00CB5367" w:rsidP="007C4011">
      <w:pPr>
        <w:pStyle w:val="71"/>
        <w:rPr>
          <w:rFonts w:ascii="幼圆" w:eastAsia="幼圆"/>
        </w:rPr>
      </w:pPr>
      <w:r w:rsidRPr="005A757D">
        <w:rPr>
          <w:rFonts w:ascii="幼圆" w:eastAsia="幼圆" w:hint="eastAsia"/>
        </w:rPr>
        <w:t>4.支部委员会报告审议情况及意见。</w:t>
      </w:r>
    </w:p>
    <w:p w:rsidR="00CB5367" w:rsidRPr="005A757D" w:rsidRDefault="00CB5367" w:rsidP="007C4011">
      <w:pPr>
        <w:pStyle w:val="71"/>
        <w:rPr>
          <w:rFonts w:ascii="幼圆" w:eastAsia="幼圆"/>
        </w:rPr>
      </w:pPr>
      <w:r w:rsidRPr="005A757D">
        <w:rPr>
          <w:rFonts w:ascii="幼圆" w:eastAsia="幼圆" w:hint="eastAsia"/>
        </w:rPr>
        <w:t>5.与会党员发表意见，进行讨论。</w:t>
      </w:r>
    </w:p>
    <w:p w:rsidR="00CB5367" w:rsidRPr="005A757D" w:rsidRDefault="00CB5367" w:rsidP="007C4011">
      <w:pPr>
        <w:pStyle w:val="71"/>
        <w:rPr>
          <w:rFonts w:ascii="幼圆" w:eastAsia="幼圆"/>
        </w:rPr>
      </w:pPr>
      <w:r w:rsidRPr="005A757D">
        <w:rPr>
          <w:rFonts w:ascii="幼圆" w:eastAsia="幼圆" w:hint="eastAsia"/>
        </w:rPr>
        <w:t>6.申请入党人对支部大会讨论的情况表明自己的态度。</w:t>
      </w:r>
    </w:p>
    <w:p w:rsidR="00CB5367" w:rsidRPr="005A757D" w:rsidRDefault="00CB5367" w:rsidP="007C4011">
      <w:pPr>
        <w:pStyle w:val="71"/>
        <w:rPr>
          <w:rFonts w:ascii="幼圆" w:eastAsia="幼圆"/>
        </w:rPr>
      </w:pPr>
      <w:r w:rsidRPr="005A757D">
        <w:rPr>
          <w:rFonts w:ascii="幼圆" w:eastAsia="幼圆" w:hint="eastAsia"/>
        </w:rPr>
        <w:t>7.有表决权的党员采取举手或无记名投票方式进行表决，并宣布表决结果。赞成人数必须超过应到会有表决权的正式党员的半数，才能通过接收申请入党人为预备党员的决议。</w:t>
      </w:r>
    </w:p>
    <w:p w:rsidR="00CB5367" w:rsidRPr="005A757D" w:rsidRDefault="00CB5367" w:rsidP="007C4011">
      <w:pPr>
        <w:pStyle w:val="71"/>
        <w:rPr>
          <w:rFonts w:ascii="幼圆" w:eastAsia="幼圆"/>
        </w:rPr>
      </w:pPr>
      <w:r w:rsidRPr="005A757D">
        <w:rPr>
          <w:rFonts w:ascii="幼圆" w:eastAsia="幼圆" w:hint="eastAsia"/>
        </w:rPr>
        <w:t>（八）支部书记作总结讲话。</w:t>
      </w:r>
    </w:p>
    <w:p w:rsidR="00CB5367" w:rsidRPr="005A757D" w:rsidRDefault="00CB5367" w:rsidP="007C4011">
      <w:pPr>
        <w:pStyle w:val="71"/>
        <w:rPr>
          <w:rFonts w:ascii="幼圆" w:eastAsia="幼圆"/>
        </w:rPr>
      </w:pPr>
      <w:r w:rsidRPr="005A757D">
        <w:rPr>
          <w:rFonts w:ascii="幼圆" w:eastAsia="幼圆" w:hint="eastAsia"/>
        </w:rPr>
        <w:t>讨论发展党员应注意的问题是：如果实到具有表决权的正式党员人数未超过应到会有表决权的正式党员的半数以上，以及申请人因故不能到会或两名入党介绍人均不能参加会议时，大会应改期召开；支部大会讨论两人以上入党时，必须逐个讨论和表决；因故不能到会的党员正式向支部提出书面意见的，应统计在票数内；要按照要求做好会议记录，认真填写支部大会决议。</w:t>
      </w:r>
    </w:p>
    <w:p w:rsidR="00CB5367" w:rsidRPr="005A757D" w:rsidRDefault="00CB5367" w:rsidP="007C4011">
      <w:pPr>
        <w:pStyle w:val="71"/>
        <w:rPr>
          <w:rFonts w:ascii="幼圆" w:eastAsia="幼圆"/>
        </w:rPr>
      </w:pPr>
      <w:r w:rsidRPr="005A757D">
        <w:rPr>
          <w:rFonts w:ascii="幼圆" w:eastAsia="幼圆" w:hint="eastAsia"/>
        </w:rPr>
        <w:t>（九）加强对预备党员的教育管理工作。要求是：</w:t>
      </w:r>
    </w:p>
    <w:p w:rsidR="00CB5367" w:rsidRPr="005A757D" w:rsidRDefault="00CB5367" w:rsidP="007C4011">
      <w:pPr>
        <w:pStyle w:val="71"/>
        <w:rPr>
          <w:rFonts w:ascii="幼圆" w:eastAsia="幼圆"/>
        </w:rPr>
      </w:pPr>
      <w:r w:rsidRPr="005A757D">
        <w:rPr>
          <w:rFonts w:ascii="幼圆" w:eastAsia="幼圆" w:hint="eastAsia"/>
        </w:rPr>
        <w:t>1.预备党员预备期的教育、考察工作，每半年进行一次，延长期的教育、考察工作，每季度进行一次。教育、考察工作一般由入党介绍人负责。</w:t>
      </w:r>
    </w:p>
    <w:p w:rsidR="00CB5367" w:rsidRPr="005A757D" w:rsidRDefault="00CB5367" w:rsidP="007C4011">
      <w:pPr>
        <w:pStyle w:val="71"/>
        <w:rPr>
          <w:rFonts w:ascii="幼圆" w:eastAsia="幼圆"/>
        </w:rPr>
      </w:pPr>
      <w:r w:rsidRPr="005A757D">
        <w:rPr>
          <w:rFonts w:ascii="幼圆" w:eastAsia="幼圆" w:hint="eastAsia"/>
        </w:rPr>
        <w:lastRenderedPageBreak/>
        <w:t>2.转为预备或转正时，《入党志愿书》要报单位</w:t>
      </w:r>
      <w:r w:rsidRPr="005A757D">
        <w:rPr>
          <w:rFonts w:ascii="幼圆" w:eastAsia="幼圆" w:hint="eastAsia"/>
          <w:color w:val="FF0000"/>
        </w:rPr>
        <w:t>#DZZJGMC</w:t>
      </w:r>
      <w:r w:rsidRPr="005A757D">
        <w:rPr>
          <w:rFonts w:ascii="幼圆" w:eastAsia="幼圆" w:hint="eastAsia"/>
        </w:rPr>
        <w:t>审批。预备期满，预备党员应提交书面转正报告，党支部要按规定进行“公示”并及时研究，以决定按期转正或延长预备期（不超过一年）、或取消预备党员资格，经支部大会讨论通过，报党委审批。</w:t>
      </w:r>
    </w:p>
    <w:p w:rsidR="00CB5367" w:rsidRPr="005A757D" w:rsidRDefault="00CB5367" w:rsidP="007C4011">
      <w:pPr>
        <w:pStyle w:val="71"/>
        <w:rPr>
          <w:rFonts w:ascii="幼圆" w:eastAsia="幼圆"/>
        </w:rPr>
      </w:pPr>
      <w:r w:rsidRPr="005A757D">
        <w:rPr>
          <w:rFonts w:ascii="幼圆" w:eastAsia="幼圆" w:hint="eastAsia"/>
        </w:rPr>
        <w:t>3.考察期间，预备党员应编入所在党支部过组织生活，按照规定按时交纳党费。除没有表决权、选举权和被选举权外，在行使党员的其他权利和义务方面，与正式党员一样。</w:t>
      </w:r>
    </w:p>
    <w:p w:rsidR="00CB5367" w:rsidRPr="005A757D" w:rsidRDefault="00CB5367" w:rsidP="007C4011">
      <w:pPr>
        <w:pStyle w:val="71"/>
        <w:rPr>
          <w:rFonts w:ascii="幼圆" w:eastAsia="幼圆"/>
        </w:rPr>
      </w:pPr>
      <w:r w:rsidRPr="005A757D">
        <w:rPr>
          <w:rFonts w:ascii="幼圆" w:eastAsia="幼圆" w:hint="eastAsia"/>
        </w:rPr>
        <w:t>4.转正后的党员材料，一律由</w:t>
      </w:r>
      <w:r w:rsidRPr="005A757D">
        <w:rPr>
          <w:rFonts w:ascii="幼圆" w:eastAsia="幼圆" w:hint="eastAsia"/>
          <w:color w:val="FF0000"/>
        </w:rPr>
        <w:t>#DZZJGMC</w:t>
      </w:r>
      <w:r w:rsidRPr="005A757D">
        <w:rPr>
          <w:rFonts w:ascii="幼圆" w:eastAsia="幼圆" w:hint="eastAsia"/>
        </w:rPr>
        <w:t>办公室交至上级主管党组织档案室存入个人档案。</w:t>
      </w:r>
    </w:p>
    <w:p w:rsidR="00CB5367" w:rsidRPr="005A757D" w:rsidRDefault="00CB5367" w:rsidP="007C4011">
      <w:pPr>
        <w:pStyle w:val="71"/>
        <w:rPr>
          <w:rFonts w:ascii="幼圆" w:eastAsia="幼圆"/>
        </w:rPr>
      </w:pPr>
      <w:r w:rsidRPr="005A757D">
        <w:rPr>
          <w:rFonts w:ascii="幼圆" w:eastAsia="幼圆" w:hint="eastAsia"/>
        </w:rPr>
        <w:t>附：党员发展工作流程</w:t>
      </w:r>
    </w:p>
    <w:p w:rsidR="00CB5367" w:rsidRPr="005A757D" w:rsidRDefault="00CB5367" w:rsidP="007C4011">
      <w:pPr>
        <w:pStyle w:val="71"/>
        <w:rPr>
          <w:rFonts w:ascii="幼圆" w:eastAsia="幼圆"/>
        </w:rPr>
      </w:pPr>
      <w:r w:rsidRPr="005A757D">
        <w:rPr>
          <w:rFonts w:ascii="幼圆" w:eastAsia="幼圆" w:hint="eastAsia"/>
        </w:rPr>
        <w:t>（1）本人向所在支部委员书面递交入党申请书。</w:t>
      </w:r>
    </w:p>
    <w:p w:rsidR="00CB5367" w:rsidRPr="005A757D" w:rsidRDefault="00CB5367" w:rsidP="007C4011">
      <w:pPr>
        <w:pStyle w:val="71"/>
        <w:rPr>
          <w:rFonts w:ascii="幼圆" w:eastAsia="幼圆"/>
        </w:rPr>
      </w:pPr>
      <w:r w:rsidRPr="005A757D">
        <w:rPr>
          <w:rFonts w:ascii="幼圆" w:eastAsia="幼圆" w:hint="eastAsia"/>
        </w:rPr>
        <w:t>（2）支委会研究同意列为入党积极分子，并发放《入党积极分子考察表》，要半年考察一次。</w:t>
      </w:r>
    </w:p>
    <w:p w:rsidR="00CB5367" w:rsidRPr="005A757D" w:rsidRDefault="00CB5367" w:rsidP="007C4011">
      <w:pPr>
        <w:pStyle w:val="71"/>
        <w:rPr>
          <w:rFonts w:ascii="幼圆" w:eastAsia="幼圆"/>
        </w:rPr>
      </w:pPr>
      <w:r w:rsidRPr="005A757D">
        <w:rPr>
          <w:rFonts w:ascii="幼圆" w:eastAsia="幼圆" w:hint="eastAsia"/>
        </w:rPr>
        <w:t>（3）及时安排被列入重点培养的对象参加机关党工委统一组织的党的基本知识短期集中培训。</w:t>
      </w:r>
    </w:p>
    <w:p w:rsidR="00CB5367" w:rsidRPr="005A757D" w:rsidRDefault="00CB5367" w:rsidP="007C4011">
      <w:pPr>
        <w:pStyle w:val="71"/>
        <w:rPr>
          <w:rFonts w:ascii="幼圆" w:eastAsia="幼圆"/>
        </w:rPr>
      </w:pPr>
      <w:r w:rsidRPr="005A757D">
        <w:rPr>
          <w:rFonts w:ascii="幼圆" w:eastAsia="幼圆" w:hint="eastAsia"/>
        </w:rPr>
        <w:t>（4）在广泛听取培养联系人和党内外群众意见的基础上，支委会讨论确定发展对象，并于每年底党委报批列入下年度发展计划。</w:t>
      </w:r>
    </w:p>
    <w:p w:rsidR="00CB5367" w:rsidRPr="005A757D" w:rsidRDefault="00CB5367" w:rsidP="007C4011">
      <w:pPr>
        <w:pStyle w:val="71"/>
        <w:rPr>
          <w:rFonts w:ascii="幼圆" w:eastAsia="幼圆"/>
        </w:rPr>
      </w:pPr>
      <w:r w:rsidRPr="005A757D">
        <w:rPr>
          <w:rFonts w:ascii="幼圆" w:eastAsia="幼圆" w:hint="eastAsia"/>
        </w:rPr>
        <w:t>（5）支部进行政审。</w:t>
      </w:r>
    </w:p>
    <w:p w:rsidR="00CB5367" w:rsidRPr="005A757D" w:rsidRDefault="00CB5367" w:rsidP="007C4011">
      <w:pPr>
        <w:pStyle w:val="71"/>
        <w:rPr>
          <w:rFonts w:ascii="幼圆" w:eastAsia="幼圆"/>
        </w:rPr>
      </w:pPr>
      <w:r w:rsidRPr="005A757D">
        <w:rPr>
          <w:rFonts w:ascii="幼圆" w:eastAsia="幼圆" w:hint="eastAsia"/>
        </w:rPr>
        <w:t>（6）支委会讨论同意发展。</w:t>
      </w:r>
    </w:p>
    <w:p w:rsidR="00CB5367" w:rsidRPr="005A757D" w:rsidRDefault="00CB5367" w:rsidP="007C4011">
      <w:pPr>
        <w:pStyle w:val="71"/>
        <w:rPr>
          <w:rFonts w:ascii="幼圆" w:eastAsia="幼圆"/>
        </w:rPr>
      </w:pPr>
      <w:r w:rsidRPr="005A757D">
        <w:rPr>
          <w:rFonts w:ascii="幼圆" w:eastAsia="幼圆" w:hint="eastAsia"/>
        </w:rPr>
        <w:t>（7）支部向党委申报预审，备齐材料。</w:t>
      </w:r>
    </w:p>
    <w:p w:rsidR="00CB5367" w:rsidRPr="005A757D" w:rsidRDefault="00CB5367" w:rsidP="007C4011">
      <w:pPr>
        <w:pStyle w:val="71"/>
        <w:rPr>
          <w:rFonts w:ascii="幼圆" w:eastAsia="幼圆"/>
        </w:rPr>
      </w:pPr>
      <w:r w:rsidRPr="005A757D">
        <w:rPr>
          <w:rFonts w:ascii="幼圆" w:eastAsia="幼圆" w:hint="eastAsia"/>
        </w:rPr>
        <w:t>（8）党委进行预审，研究同意发展工作。</w:t>
      </w:r>
    </w:p>
    <w:p w:rsidR="00CB5367" w:rsidRPr="005A757D" w:rsidRDefault="00CB5367" w:rsidP="007C4011">
      <w:pPr>
        <w:pStyle w:val="71"/>
        <w:rPr>
          <w:rFonts w:ascii="幼圆" w:eastAsia="幼圆"/>
        </w:rPr>
      </w:pPr>
      <w:r w:rsidRPr="005A757D">
        <w:rPr>
          <w:rFonts w:ascii="幼圆" w:eastAsia="幼圆" w:hint="eastAsia"/>
        </w:rPr>
        <w:t>（9）党支部按规定进行发展党员公示，并将公示结果书面报党</w:t>
      </w:r>
      <w:r w:rsidRPr="005A757D">
        <w:rPr>
          <w:rFonts w:ascii="幼圆" w:eastAsia="幼圆" w:hint="eastAsia"/>
        </w:rPr>
        <w:lastRenderedPageBreak/>
        <w:t>委同意。</w:t>
      </w:r>
    </w:p>
    <w:p w:rsidR="00CB5367" w:rsidRPr="005A757D" w:rsidRDefault="00CB5367" w:rsidP="007C4011">
      <w:pPr>
        <w:pStyle w:val="71"/>
        <w:rPr>
          <w:rFonts w:ascii="幼圆" w:eastAsia="幼圆"/>
        </w:rPr>
      </w:pPr>
      <w:r w:rsidRPr="005A757D">
        <w:rPr>
          <w:rFonts w:ascii="幼圆" w:eastAsia="幼圆" w:hint="eastAsia"/>
        </w:rPr>
        <w:t>（10）支委会确定2名正式党员作入党介绍人（一般由培养联系人担任）。</w:t>
      </w:r>
    </w:p>
    <w:p w:rsidR="00CB5367" w:rsidRPr="005A757D" w:rsidRDefault="00CB5367" w:rsidP="007C4011">
      <w:pPr>
        <w:pStyle w:val="71"/>
        <w:rPr>
          <w:rFonts w:ascii="幼圆" w:eastAsia="幼圆"/>
        </w:rPr>
      </w:pPr>
      <w:r w:rsidRPr="005A757D">
        <w:rPr>
          <w:rFonts w:ascii="幼圆" w:eastAsia="幼圆" w:hint="eastAsia"/>
        </w:rPr>
        <w:t>（11）本人填写《入党志愿书》。</w:t>
      </w:r>
    </w:p>
    <w:p w:rsidR="00CB5367" w:rsidRPr="005A757D" w:rsidRDefault="00CB5367" w:rsidP="007C4011">
      <w:pPr>
        <w:pStyle w:val="71"/>
        <w:rPr>
          <w:rFonts w:ascii="幼圆" w:eastAsia="幼圆"/>
        </w:rPr>
      </w:pPr>
      <w:r w:rsidRPr="005A757D">
        <w:rPr>
          <w:rFonts w:ascii="幼圆" w:eastAsia="幼圆" w:hint="eastAsia"/>
        </w:rPr>
        <w:t>（12）党支部书记或组织委员同发展对象谈话，进一步了解情况。</w:t>
      </w:r>
    </w:p>
    <w:p w:rsidR="00CB5367" w:rsidRPr="005A757D" w:rsidRDefault="00CB5367" w:rsidP="007C4011">
      <w:pPr>
        <w:pStyle w:val="71"/>
        <w:rPr>
          <w:rFonts w:ascii="幼圆" w:eastAsia="幼圆"/>
        </w:rPr>
      </w:pPr>
      <w:r w:rsidRPr="005A757D">
        <w:rPr>
          <w:rFonts w:ascii="幼圆" w:eastAsia="幼圆" w:hint="eastAsia"/>
        </w:rPr>
        <w:t>（13）支委会听取入党介绍人关于发展对象汇报，对发展对象填写的《入党志愿书》进行审查。</w:t>
      </w:r>
    </w:p>
    <w:p w:rsidR="00CB5367" w:rsidRPr="005A757D" w:rsidRDefault="00CB5367" w:rsidP="007C4011">
      <w:pPr>
        <w:pStyle w:val="71"/>
        <w:rPr>
          <w:rFonts w:ascii="幼圆" w:eastAsia="幼圆"/>
        </w:rPr>
      </w:pPr>
      <w:r w:rsidRPr="005A757D">
        <w:rPr>
          <w:rFonts w:ascii="幼圆" w:eastAsia="幼圆" w:hint="eastAsia"/>
        </w:rPr>
        <w:t>（14）支委会讨论，确认发展对象具备入党条件，手续完备。</w:t>
      </w:r>
    </w:p>
    <w:p w:rsidR="00CB5367" w:rsidRPr="005A757D" w:rsidRDefault="00CB5367" w:rsidP="007C4011">
      <w:pPr>
        <w:pStyle w:val="71"/>
        <w:rPr>
          <w:rFonts w:ascii="幼圆" w:eastAsia="幼圆"/>
        </w:rPr>
      </w:pPr>
      <w:r w:rsidRPr="005A757D">
        <w:rPr>
          <w:rFonts w:ascii="幼圆" w:eastAsia="幼圆" w:hint="eastAsia"/>
        </w:rPr>
        <w:t>（15）召开支部党员大会讨论，做出决议。</w:t>
      </w:r>
    </w:p>
    <w:p w:rsidR="00CB5367" w:rsidRPr="005A757D" w:rsidRDefault="00CB5367" w:rsidP="007C4011">
      <w:pPr>
        <w:pStyle w:val="71"/>
        <w:rPr>
          <w:rFonts w:ascii="幼圆" w:eastAsia="幼圆"/>
        </w:rPr>
      </w:pPr>
      <w:r w:rsidRPr="005A757D">
        <w:rPr>
          <w:rFonts w:ascii="幼圆" w:eastAsia="幼圆" w:hint="eastAsia"/>
        </w:rPr>
        <w:t>（16）支部将有关材料报党委审批。</w:t>
      </w:r>
    </w:p>
    <w:p w:rsidR="00CB5367" w:rsidRPr="005A757D" w:rsidRDefault="00CB5367" w:rsidP="007C4011">
      <w:pPr>
        <w:pStyle w:val="71"/>
        <w:rPr>
          <w:rFonts w:ascii="幼圆" w:eastAsia="幼圆"/>
        </w:rPr>
      </w:pPr>
      <w:r w:rsidRPr="005A757D">
        <w:rPr>
          <w:rFonts w:ascii="幼圆" w:eastAsia="幼圆" w:hint="eastAsia"/>
        </w:rPr>
        <w:t>（17）党委组织委员对《入党志愿书》和有关材料进行审查，广泛听取党内外群众意见，与本人谈话，作进一步考察。</w:t>
      </w:r>
    </w:p>
    <w:p w:rsidR="00CB5367" w:rsidRPr="005A757D" w:rsidRDefault="00CB5367" w:rsidP="007C4011">
      <w:pPr>
        <w:pStyle w:val="71"/>
        <w:rPr>
          <w:rFonts w:ascii="幼圆" w:eastAsia="幼圆"/>
        </w:rPr>
      </w:pPr>
      <w:r w:rsidRPr="005A757D">
        <w:rPr>
          <w:rFonts w:ascii="幼圆" w:eastAsia="幼圆" w:hint="eastAsia"/>
        </w:rPr>
        <w:t>（18）党委集体审批，批准为预备党员。</w:t>
      </w:r>
    </w:p>
    <w:p w:rsidR="00CB5367" w:rsidRPr="005A757D" w:rsidRDefault="00CB5367" w:rsidP="007C4011">
      <w:pPr>
        <w:pStyle w:val="71"/>
        <w:rPr>
          <w:rFonts w:ascii="幼圆" w:eastAsia="幼圆"/>
        </w:rPr>
      </w:pPr>
      <w:r w:rsidRPr="005A757D">
        <w:rPr>
          <w:rFonts w:ascii="幼圆" w:eastAsia="幼圆" w:hint="eastAsia"/>
        </w:rPr>
        <w:t>（19）预备党员进行入党宣誓。</w:t>
      </w:r>
    </w:p>
    <w:p w:rsidR="00CB5367" w:rsidRPr="005A757D" w:rsidRDefault="00CB5367" w:rsidP="007C4011">
      <w:pPr>
        <w:pStyle w:val="71"/>
        <w:rPr>
          <w:rFonts w:ascii="幼圆" w:eastAsia="幼圆"/>
        </w:rPr>
      </w:pPr>
      <w:r w:rsidRPr="005A757D">
        <w:rPr>
          <w:rFonts w:ascii="幼圆" w:eastAsia="幼圆" w:hint="eastAsia"/>
        </w:rPr>
        <w:t>（20）预备党员进入预备期考察，半年考察一次。</w:t>
      </w:r>
    </w:p>
    <w:p w:rsidR="00CB5367" w:rsidRPr="005A757D" w:rsidRDefault="00CB5367" w:rsidP="007C4011">
      <w:pPr>
        <w:pStyle w:val="71"/>
        <w:rPr>
          <w:rFonts w:ascii="幼圆" w:eastAsia="幼圆"/>
        </w:rPr>
      </w:pPr>
      <w:r w:rsidRPr="005A757D">
        <w:rPr>
          <w:rFonts w:ascii="幼圆" w:eastAsia="幼圆" w:hint="eastAsia"/>
        </w:rPr>
        <w:t>（21）一年考察期满后，本人提交书面转正申请。</w:t>
      </w:r>
    </w:p>
    <w:p w:rsidR="00CB5367" w:rsidRPr="005A757D" w:rsidRDefault="00CB5367" w:rsidP="007C4011">
      <w:pPr>
        <w:pStyle w:val="71"/>
        <w:rPr>
          <w:rFonts w:ascii="幼圆" w:eastAsia="幼圆"/>
        </w:rPr>
      </w:pPr>
      <w:r w:rsidRPr="005A757D">
        <w:rPr>
          <w:rFonts w:ascii="幼圆" w:eastAsia="幼圆" w:hint="eastAsia"/>
        </w:rPr>
        <w:t>（22）支委会按规定进行“公示”，并讨论研究转正有关事宜（含审看个人提交的转正申请报告）。</w:t>
      </w:r>
    </w:p>
    <w:p w:rsidR="00CB5367" w:rsidRPr="005A757D" w:rsidRDefault="00CB5367" w:rsidP="007C4011">
      <w:pPr>
        <w:pStyle w:val="71"/>
        <w:rPr>
          <w:rFonts w:ascii="幼圆" w:eastAsia="幼圆"/>
        </w:rPr>
      </w:pPr>
      <w:r w:rsidRPr="005A757D">
        <w:rPr>
          <w:rFonts w:ascii="幼圆" w:eastAsia="幼圆" w:hint="eastAsia"/>
        </w:rPr>
        <w:t>（23）召开支部党员大会讨论，做出决议。</w:t>
      </w:r>
    </w:p>
    <w:p w:rsidR="00CB5367" w:rsidRPr="005A757D" w:rsidRDefault="00CB5367" w:rsidP="007C4011">
      <w:pPr>
        <w:pStyle w:val="71"/>
        <w:rPr>
          <w:rFonts w:ascii="幼圆" w:eastAsia="幼圆"/>
        </w:rPr>
      </w:pPr>
      <w:r w:rsidRPr="005A757D">
        <w:rPr>
          <w:rFonts w:ascii="幼圆" w:eastAsia="幼圆" w:hint="eastAsia"/>
        </w:rPr>
        <w:t>（24）支部将有关材料报党委审批。</w:t>
      </w:r>
    </w:p>
    <w:p w:rsidR="00CB5367" w:rsidRPr="005A757D" w:rsidRDefault="00CB5367" w:rsidP="007C4011">
      <w:pPr>
        <w:pStyle w:val="71"/>
        <w:rPr>
          <w:rFonts w:ascii="幼圆" w:eastAsia="幼圆"/>
        </w:rPr>
      </w:pPr>
      <w:r w:rsidRPr="005A757D">
        <w:rPr>
          <w:rFonts w:ascii="幼圆" w:eastAsia="幼圆" w:hint="eastAsia"/>
        </w:rPr>
        <w:t>（25）党委集体讨论通过，批准为正式党员。</w:t>
      </w:r>
    </w:p>
    <w:p w:rsidR="004966B6" w:rsidRPr="005A757D" w:rsidRDefault="004966B6" w:rsidP="007C4011">
      <w:pPr>
        <w:pStyle w:val="4"/>
        <w:rPr>
          <w:rFonts w:ascii="幼圆" w:eastAsia="幼圆"/>
        </w:rPr>
      </w:pPr>
      <w:bookmarkStart w:id="372" w:name="_Toc511464473"/>
      <w:r w:rsidRPr="005A757D">
        <w:rPr>
          <w:rFonts w:ascii="幼圆" w:eastAsia="幼圆" w:hint="eastAsia"/>
        </w:rPr>
        <w:t>党组织关系接转制度</w:t>
      </w:r>
      <w:bookmarkEnd w:id="372"/>
    </w:p>
    <w:p w:rsidR="002F5BBF" w:rsidRPr="005A757D" w:rsidRDefault="002F5BBF" w:rsidP="007C4011">
      <w:pPr>
        <w:pStyle w:val="71"/>
        <w:rPr>
          <w:rFonts w:ascii="幼圆" w:eastAsia="幼圆"/>
        </w:rPr>
      </w:pPr>
      <w:r w:rsidRPr="005A757D">
        <w:rPr>
          <w:rFonts w:ascii="幼圆" w:eastAsia="幼圆" w:hint="eastAsia"/>
        </w:rPr>
        <w:lastRenderedPageBreak/>
        <w:t>（一）党员正式调动工作，必须转移党员组织关系，并由单位#DZZJGMC办公室办理，统一使用“中国共产党党员组织关系介绍信”，加盖党组织公章，党员本人持介绍信至上级主管党组织部门办理手续。</w:t>
      </w:r>
    </w:p>
    <w:p w:rsidR="002F5BBF" w:rsidRPr="005A757D" w:rsidRDefault="002F5BBF" w:rsidP="007C4011">
      <w:pPr>
        <w:pStyle w:val="71"/>
        <w:rPr>
          <w:rFonts w:ascii="幼圆" w:eastAsia="幼圆"/>
        </w:rPr>
      </w:pPr>
      <w:r w:rsidRPr="005A757D">
        <w:rPr>
          <w:rFonts w:ascii="幼圆" w:eastAsia="幼圆" w:hint="eastAsia"/>
        </w:rPr>
        <w:t>（二）在填写党员组织关系介绍信时，应在介绍信和存根处注明有效期，在介绍信和存根的连接部上加盖党组织公章。介绍信的有效期可根据具体情况而定，一般不超过1个月。党员组织关系介绍信要求党员本人亲自办理。</w:t>
      </w:r>
    </w:p>
    <w:p w:rsidR="002F5BBF" w:rsidRPr="005A757D" w:rsidRDefault="002F5BBF" w:rsidP="007C4011">
      <w:pPr>
        <w:pStyle w:val="71"/>
        <w:rPr>
          <w:rFonts w:ascii="幼圆" w:eastAsia="幼圆"/>
        </w:rPr>
      </w:pPr>
      <w:r w:rsidRPr="005A757D">
        <w:rPr>
          <w:rFonts w:ascii="幼圆" w:eastAsia="幼圆" w:hint="eastAsia"/>
        </w:rPr>
        <w:t>（三）转移党组织关系，是一项严肃的工作。党员转移组织关系后，不参加调入单位党组织生活，视情况给予党纪处分或以自行脱党处理。</w:t>
      </w:r>
    </w:p>
    <w:p w:rsidR="002F5BBF" w:rsidRPr="005A757D" w:rsidRDefault="002F5BBF" w:rsidP="007C4011">
      <w:pPr>
        <w:pStyle w:val="71"/>
        <w:rPr>
          <w:rFonts w:ascii="幼圆" w:eastAsia="幼圆"/>
        </w:rPr>
      </w:pPr>
      <w:r w:rsidRPr="005A757D">
        <w:rPr>
          <w:rFonts w:ascii="幼圆" w:eastAsia="幼圆" w:hint="eastAsia"/>
        </w:rPr>
        <w:t>（四）单位#DZZJGMC接收党员组织关系后，由党办及时将其编入党支部，按时参加党组织生活和收缴党费，并及时调整党员花名册。</w:t>
      </w:r>
    </w:p>
    <w:p w:rsidR="004966B6" w:rsidRPr="005A757D" w:rsidRDefault="004966B6" w:rsidP="007C4011">
      <w:pPr>
        <w:pStyle w:val="4"/>
        <w:rPr>
          <w:rFonts w:ascii="幼圆" w:eastAsia="幼圆"/>
        </w:rPr>
      </w:pPr>
      <w:bookmarkStart w:id="373" w:name="_Toc511464474"/>
      <w:r w:rsidRPr="005A757D">
        <w:rPr>
          <w:rFonts w:ascii="幼圆" w:eastAsia="幼圆" w:hint="eastAsia"/>
        </w:rPr>
        <w:t>党办管理制度</w:t>
      </w:r>
      <w:bookmarkEnd w:id="373"/>
    </w:p>
    <w:p w:rsidR="00311664" w:rsidRPr="005A757D" w:rsidRDefault="00311664" w:rsidP="007C4011">
      <w:pPr>
        <w:pStyle w:val="71"/>
        <w:rPr>
          <w:rFonts w:ascii="幼圆" w:eastAsia="幼圆"/>
        </w:rPr>
      </w:pPr>
      <w:r w:rsidRPr="005A757D">
        <w:rPr>
          <w:rFonts w:ascii="幼圆" w:eastAsia="幼圆" w:hint="eastAsia"/>
        </w:rPr>
        <w:t>（一）在单位#DZZJGMC的领导下，认真完成单位领导交办的各项工作。负责组织、安排单位#DZZJGMC各类会议、学习和重要活动，负责起草#DZZJGMC的工作计划、总结、报告、通知及以#DZZJGMC名义发出的各类文件；负责各类#DZZJGMC会议的记录和整理。</w:t>
      </w:r>
    </w:p>
    <w:p w:rsidR="00311664" w:rsidRPr="005A757D" w:rsidRDefault="00311664" w:rsidP="007C4011">
      <w:pPr>
        <w:pStyle w:val="71"/>
        <w:rPr>
          <w:rFonts w:ascii="幼圆" w:eastAsia="幼圆"/>
        </w:rPr>
      </w:pPr>
      <w:r w:rsidRPr="005A757D">
        <w:rPr>
          <w:rFonts w:ascii="幼圆" w:eastAsia="幼圆" w:hint="eastAsia"/>
        </w:rPr>
        <w:t>（二）协同支部做好党员培养、考察、发展工作，办理新党员的审批和预备党员的转正手续，负责接转党员组织关系及党内统计报表工作，做好党费收缴工作。</w:t>
      </w:r>
    </w:p>
    <w:p w:rsidR="00311664" w:rsidRPr="005A757D" w:rsidRDefault="00311664" w:rsidP="007C4011">
      <w:pPr>
        <w:pStyle w:val="71"/>
        <w:rPr>
          <w:rFonts w:ascii="幼圆" w:eastAsia="幼圆"/>
        </w:rPr>
      </w:pPr>
      <w:r w:rsidRPr="005A757D">
        <w:rPr>
          <w:rFonts w:ascii="幼圆" w:eastAsia="幼圆" w:hint="eastAsia"/>
        </w:rPr>
        <w:t xml:space="preserve">（三）负责党务宣传工作，上报相关简报和新闻信息。 </w:t>
      </w:r>
    </w:p>
    <w:p w:rsidR="00311664" w:rsidRPr="005A757D" w:rsidRDefault="00311664" w:rsidP="007C4011">
      <w:pPr>
        <w:pStyle w:val="71"/>
        <w:rPr>
          <w:rFonts w:ascii="幼圆" w:eastAsia="幼圆"/>
        </w:rPr>
      </w:pPr>
      <w:r w:rsidRPr="005A757D">
        <w:rPr>
          <w:rFonts w:ascii="幼圆" w:eastAsia="幼圆" w:hint="eastAsia"/>
        </w:rPr>
        <w:t>（四）协助单位#DZZJGMC了解各支部党员的思想、组织、作风</w:t>
      </w:r>
      <w:r w:rsidRPr="005A757D">
        <w:rPr>
          <w:rFonts w:ascii="幼圆" w:eastAsia="幼圆" w:hint="eastAsia"/>
        </w:rPr>
        <w:lastRenderedPageBreak/>
        <w:t xml:space="preserve">建设情况，征求职工的建议、意见并及时向#DZZJGMC报告，以辅助领导决策，做好思想政治工作。 </w:t>
      </w:r>
    </w:p>
    <w:p w:rsidR="00311664" w:rsidRPr="005A757D" w:rsidRDefault="00311664" w:rsidP="007C4011">
      <w:pPr>
        <w:pStyle w:val="71"/>
        <w:rPr>
          <w:rFonts w:ascii="幼圆" w:eastAsia="幼圆"/>
        </w:rPr>
      </w:pPr>
      <w:r w:rsidRPr="005A757D">
        <w:rPr>
          <w:rFonts w:ascii="幼圆" w:eastAsia="幼圆" w:hint="eastAsia"/>
        </w:rPr>
        <w:t>（五）根据单位#DZZJGMC的部署，负责全体党员政治理论学习计划和单位#DZZJGMC中心组学习计划的制订、督促、检查落实工作。</w:t>
      </w:r>
    </w:p>
    <w:p w:rsidR="00311664" w:rsidRPr="005A757D" w:rsidRDefault="00311664" w:rsidP="007C4011">
      <w:pPr>
        <w:pStyle w:val="71"/>
        <w:rPr>
          <w:rFonts w:ascii="幼圆" w:eastAsia="幼圆"/>
        </w:rPr>
      </w:pPr>
      <w:r w:rsidRPr="005A757D">
        <w:rPr>
          <w:rFonts w:ascii="幼圆" w:eastAsia="幼圆" w:hint="eastAsia"/>
        </w:rPr>
        <w:t>（六）贯彻执行上级党委的指示，督促检查党委决议、决定及领导同志重要批示的贯彻落实情况。</w:t>
      </w:r>
    </w:p>
    <w:p w:rsidR="00311664" w:rsidRPr="005A757D" w:rsidRDefault="00311664" w:rsidP="007C4011">
      <w:pPr>
        <w:pStyle w:val="71"/>
        <w:rPr>
          <w:rFonts w:ascii="幼圆" w:eastAsia="幼圆"/>
        </w:rPr>
      </w:pPr>
      <w:r w:rsidRPr="005A757D">
        <w:rPr>
          <w:rFonts w:ascii="幼圆" w:eastAsia="幼圆" w:hint="eastAsia"/>
        </w:rPr>
        <w:t>（七）负责协调党委与各支部、工青妇、职能科室的工作，做好统战工作；并按党委要求定期召开#DZZJGMC各类会议。</w:t>
      </w:r>
    </w:p>
    <w:p w:rsidR="00311664" w:rsidRPr="005A757D" w:rsidRDefault="00311664" w:rsidP="007C4011">
      <w:pPr>
        <w:pStyle w:val="71"/>
        <w:rPr>
          <w:rFonts w:ascii="幼圆" w:eastAsia="幼圆"/>
        </w:rPr>
      </w:pPr>
      <w:r w:rsidRPr="005A757D">
        <w:rPr>
          <w:rFonts w:ascii="幼圆" w:eastAsia="幼圆" w:hint="eastAsia"/>
        </w:rPr>
        <w:t>（八）负责#DZZJGMC信访工作，上级党委和兄弟单位#DZZJGMC来访接待工作。</w:t>
      </w:r>
    </w:p>
    <w:p w:rsidR="00311664" w:rsidRPr="005A757D" w:rsidRDefault="00311664" w:rsidP="007C4011">
      <w:pPr>
        <w:pStyle w:val="71"/>
        <w:rPr>
          <w:rFonts w:ascii="幼圆" w:eastAsia="幼圆"/>
        </w:rPr>
      </w:pPr>
      <w:r w:rsidRPr="005A757D">
        <w:rPr>
          <w:rFonts w:ascii="幼圆" w:eastAsia="幼圆" w:hint="eastAsia"/>
        </w:rPr>
        <w:t>（九）完成#DZZJGMC领导交办的与党务相关的工作。</w:t>
      </w:r>
    </w:p>
    <w:p w:rsidR="00311664" w:rsidRPr="005A757D" w:rsidRDefault="00311664" w:rsidP="007C4011">
      <w:pPr>
        <w:pStyle w:val="71"/>
        <w:rPr>
          <w:rFonts w:ascii="幼圆" w:eastAsia="幼圆"/>
        </w:rPr>
      </w:pPr>
      <w:r w:rsidRPr="005A757D">
        <w:rPr>
          <w:rFonts w:ascii="幼圆" w:eastAsia="幼圆" w:hint="eastAsia"/>
        </w:rPr>
        <w:t>工作宗旨：围绕#DZZJGMC中心工作，构筑规范、有序、高效的服务工作平台。</w:t>
      </w:r>
    </w:p>
    <w:p w:rsidR="004966B6" w:rsidRPr="005A757D" w:rsidRDefault="004966B6" w:rsidP="007C4011">
      <w:pPr>
        <w:pStyle w:val="4"/>
        <w:rPr>
          <w:rFonts w:ascii="幼圆" w:eastAsia="幼圆"/>
        </w:rPr>
      </w:pPr>
      <w:bookmarkStart w:id="374" w:name="_Toc511464475"/>
      <w:bookmarkStart w:id="375" w:name="dwgl_dzb"/>
      <w:r w:rsidRPr="005A757D">
        <w:rPr>
          <w:rFonts w:ascii="幼圆" w:eastAsia="幼圆" w:hint="eastAsia"/>
        </w:rPr>
        <w:t>党支部工作制度</w:t>
      </w:r>
      <w:bookmarkEnd w:id="374"/>
    </w:p>
    <w:p w:rsidR="00D0790A" w:rsidRPr="005A757D" w:rsidRDefault="00D0790A" w:rsidP="007C4011">
      <w:pPr>
        <w:pStyle w:val="71"/>
        <w:rPr>
          <w:rFonts w:ascii="幼圆" w:eastAsia="幼圆"/>
        </w:rPr>
      </w:pPr>
      <w:r w:rsidRPr="005A757D">
        <w:rPr>
          <w:rFonts w:ascii="幼圆" w:eastAsia="幼圆" w:hint="eastAsia"/>
        </w:rPr>
        <w:t>（一）为加强党支部工作的规范化、制度化，根据《中国共产党章程》和党内有关规定，制定本制度。</w:t>
      </w:r>
    </w:p>
    <w:p w:rsidR="00D0790A" w:rsidRPr="005A757D" w:rsidRDefault="00D0790A" w:rsidP="007C4011">
      <w:pPr>
        <w:pStyle w:val="71"/>
        <w:rPr>
          <w:rFonts w:ascii="幼圆" w:eastAsia="幼圆"/>
        </w:rPr>
      </w:pPr>
      <w:r w:rsidRPr="005A757D">
        <w:rPr>
          <w:rFonts w:ascii="幼圆" w:eastAsia="幼圆" w:hint="eastAsia"/>
        </w:rPr>
        <w:t>（二）党支部应以马列主义、毛泽东思想、邓小平理论、“三个代表”重要思想和科学发展观为指导，全面贯彻执行党的基本路线，结合本单位业务工作，加强思想、组织、作风建设，充分发挥党支部战斗堡垒作用和共产党员先锋模范作用，努力完成本职工作任务。</w:t>
      </w:r>
    </w:p>
    <w:p w:rsidR="00D0790A" w:rsidRPr="005A757D" w:rsidRDefault="00D0790A" w:rsidP="007C4011">
      <w:pPr>
        <w:pStyle w:val="71"/>
        <w:rPr>
          <w:rFonts w:ascii="幼圆" w:eastAsia="幼圆"/>
        </w:rPr>
      </w:pPr>
      <w:r w:rsidRPr="005A757D">
        <w:rPr>
          <w:rFonts w:ascii="幼圆" w:eastAsia="幼圆" w:hint="eastAsia"/>
        </w:rPr>
        <w:t>（三）坚持党要管党，从严治党的方针，不断加强和改进党的自身建设。努力建设一支政治强、业务精、作风正的党员队伍。</w:t>
      </w:r>
    </w:p>
    <w:p w:rsidR="00D0790A" w:rsidRPr="005A757D" w:rsidRDefault="00D0790A" w:rsidP="007C4011">
      <w:pPr>
        <w:pStyle w:val="71"/>
        <w:rPr>
          <w:rFonts w:ascii="幼圆" w:eastAsia="幼圆"/>
        </w:rPr>
      </w:pPr>
      <w:r w:rsidRPr="005A757D">
        <w:rPr>
          <w:rFonts w:ascii="幼圆" w:eastAsia="幼圆" w:hint="eastAsia"/>
        </w:rPr>
        <w:lastRenderedPageBreak/>
        <w:t>（四）党支部在上级党组织的领导下，认真完成上级党组织布置的各项工作任务。</w:t>
      </w:r>
    </w:p>
    <w:p w:rsidR="00D0790A" w:rsidRPr="005A757D" w:rsidRDefault="00D0790A" w:rsidP="007C4011">
      <w:pPr>
        <w:pStyle w:val="71"/>
        <w:rPr>
          <w:rFonts w:ascii="幼圆" w:eastAsia="幼圆"/>
        </w:rPr>
      </w:pPr>
      <w:r w:rsidRPr="005A757D">
        <w:rPr>
          <w:rFonts w:ascii="幼圆" w:eastAsia="幼圆" w:hint="eastAsia"/>
        </w:rPr>
        <w:t>（五）党组织的设置：</w:t>
      </w:r>
    </w:p>
    <w:p w:rsidR="00D0790A" w:rsidRPr="005A757D" w:rsidRDefault="00D0790A" w:rsidP="007C4011">
      <w:pPr>
        <w:pStyle w:val="71"/>
        <w:rPr>
          <w:rFonts w:ascii="幼圆" w:eastAsia="幼圆"/>
        </w:rPr>
      </w:pPr>
      <w:r w:rsidRPr="005A757D">
        <w:rPr>
          <w:rFonts w:ascii="幼圆" w:eastAsia="幼圆" w:hint="eastAsia"/>
        </w:rPr>
        <w:t>1.单位#DZZJGMC根据《党章》和有关规定，从有利于加强对党员的教育、管理和监督，有利于开展党内活动和业务工作等实际出发，合理设置党支部。人数较多的党支部可划分为若干个党小组。</w:t>
      </w:r>
    </w:p>
    <w:p w:rsidR="00D0790A" w:rsidRPr="005A757D" w:rsidRDefault="00D0790A" w:rsidP="007C4011">
      <w:pPr>
        <w:pStyle w:val="71"/>
        <w:rPr>
          <w:rFonts w:ascii="幼圆" w:eastAsia="幼圆"/>
        </w:rPr>
      </w:pPr>
      <w:r w:rsidRPr="005A757D">
        <w:rPr>
          <w:rFonts w:ascii="幼圆" w:eastAsia="幼圆" w:hint="eastAsia"/>
        </w:rPr>
        <w:t>2.党支部委员由本支部党员大会采用无记名投票的方式选举产生。确定的委员候选人应征得党委原则同意后方可提交党员大会选举，选出的支部委员报上级党组织批准。</w:t>
      </w:r>
    </w:p>
    <w:p w:rsidR="00D0790A" w:rsidRPr="005A757D" w:rsidRDefault="00D0790A" w:rsidP="007C4011">
      <w:pPr>
        <w:pStyle w:val="71"/>
        <w:rPr>
          <w:rFonts w:ascii="幼圆" w:eastAsia="幼圆"/>
        </w:rPr>
      </w:pPr>
      <w:r w:rsidRPr="005A757D">
        <w:rPr>
          <w:rFonts w:ascii="幼圆" w:eastAsia="幼圆" w:hint="eastAsia"/>
        </w:rPr>
        <w:t>3.支部委员一般为3人，设书记、组织委员、宣传委员，必要时设副书记。</w:t>
      </w:r>
    </w:p>
    <w:p w:rsidR="00D0790A" w:rsidRPr="005A757D" w:rsidRDefault="00D0790A" w:rsidP="007C4011">
      <w:pPr>
        <w:pStyle w:val="71"/>
        <w:rPr>
          <w:rFonts w:ascii="幼圆" w:eastAsia="幼圆"/>
        </w:rPr>
      </w:pPr>
      <w:r w:rsidRPr="005A757D">
        <w:rPr>
          <w:rFonts w:ascii="幼圆" w:eastAsia="幼圆" w:hint="eastAsia"/>
        </w:rPr>
        <w:t>4.支部委员会应由党性强、作风正、热爱党务工作、有较强组织领导能力的正式党员组成。</w:t>
      </w:r>
    </w:p>
    <w:p w:rsidR="00D0790A" w:rsidRPr="005A757D" w:rsidRDefault="00D0790A" w:rsidP="007C4011">
      <w:pPr>
        <w:pStyle w:val="71"/>
        <w:rPr>
          <w:rFonts w:ascii="幼圆" w:eastAsia="幼圆"/>
        </w:rPr>
      </w:pPr>
      <w:r w:rsidRPr="005A757D">
        <w:rPr>
          <w:rFonts w:ascii="幼圆" w:eastAsia="幼圆" w:hint="eastAsia"/>
        </w:rPr>
        <w:t>5.党支部的活动经费，列入行政经费预算。</w:t>
      </w:r>
    </w:p>
    <w:p w:rsidR="004966B6" w:rsidRPr="005A757D" w:rsidRDefault="004966B6" w:rsidP="007C4011">
      <w:pPr>
        <w:pStyle w:val="4"/>
        <w:rPr>
          <w:rFonts w:ascii="幼圆" w:eastAsia="幼圆"/>
        </w:rPr>
      </w:pPr>
      <w:bookmarkStart w:id="376" w:name="_Toc511464476"/>
      <w:bookmarkEnd w:id="375"/>
      <w:r w:rsidRPr="005A757D">
        <w:rPr>
          <w:rFonts w:ascii="幼圆" w:eastAsia="幼圆" w:hint="eastAsia"/>
        </w:rPr>
        <w:t>民主评议党员制度</w:t>
      </w:r>
      <w:bookmarkEnd w:id="376"/>
    </w:p>
    <w:p w:rsidR="00492745" w:rsidRPr="005A757D" w:rsidRDefault="00492745" w:rsidP="007C4011">
      <w:pPr>
        <w:pStyle w:val="71"/>
        <w:rPr>
          <w:rFonts w:ascii="幼圆" w:eastAsia="幼圆"/>
        </w:rPr>
      </w:pPr>
      <w:r w:rsidRPr="005A757D">
        <w:rPr>
          <w:rFonts w:ascii="幼圆" w:eastAsia="幼圆" w:hint="eastAsia"/>
        </w:rPr>
        <w:t>（一）民主评议党员工作按照上级党组织的统一部署，每年进行一次，目的在于保持党组织的先进性，提高党员队伍的整体素质，增强党组织的凝聚力和战斗力。</w:t>
      </w:r>
    </w:p>
    <w:p w:rsidR="00492745" w:rsidRPr="005A757D" w:rsidRDefault="00492745" w:rsidP="007C4011">
      <w:pPr>
        <w:pStyle w:val="71"/>
        <w:rPr>
          <w:rFonts w:ascii="幼圆" w:eastAsia="幼圆"/>
        </w:rPr>
      </w:pPr>
      <w:r w:rsidRPr="005A757D">
        <w:rPr>
          <w:rFonts w:ascii="幼圆" w:eastAsia="幼圆" w:hint="eastAsia"/>
        </w:rPr>
        <w:t>（二）民主评议党员必须坚持实事求是、民主公开、平等的原则，按照评议的内容，开展批评与自我批评。</w:t>
      </w:r>
    </w:p>
    <w:p w:rsidR="00492745" w:rsidRPr="005A757D" w:rsidRDefault="00492745" w:rsidP="007C4011">
      <w:pPr>
        <w:pStyle w:val="71"/>
        <w:rPr>
          <w:rFonts w:ascii="幼圆" w:eastAsia="幼圆"/>
        </w:rPr>
      </w:pPr>
      <w:r w:rsidRPr="005A757D">
        <w:rPr>
          <w:rFonts w:ascii="幼圆" w:eastAsia="幼圆" w:hint="eastAsia"/>
        </w:rPr>
        <w:t>（三）民主评议党员工作主要分六个阶段进行：</w:t>
      </w:r>
    </w:p>
    <w:p w:rsidR="00492745" w:rsidRPr="005A757D" w:rsidRDefault="00492745" w:rsidP="007C4011">
      <w:pPr>
        <w:pStyle w:val="71"/>
        <w:rPr>
          <w:rFonts w:ascii="幼圆" w:eastAsia="幼圆"/>
        </w:rPr>
      </w:pPr>
      <w:r w:rsidRPr="005A757D">
        <w:rPr>
          <w:rFonts w:ascii="幼圆" w:eastAsia="幼圆" w:hint="eastAsia"/>
        </w:rPr>
        <w:t>1.组织准备阶段。单位</w:t>
      </w:r>
      <w:r w:rsidRPr="005A757D">
        <w:rPr>
          <w:rFonts w:ascii="幼圆" w:eastAsia="幼圆" w:hint="eastAsia"/>
          <w:color w:val="FF0000"/>
        </w:rPr>
        <w:t>#DZZJGMC</w:t>
      </w:r>
      <w:r w:rsidRPr="005A757D">
        <w:rPr>
          <w:rFonts w:ascii="幼圆" w:eastAsia="幼圆" w:hint="eastAsia"/>
        </w:rPr>
        <w:t>根据党员队伍现状的实际，有</w:t>
      </w:r>
      <w:r w:rsidRPr="005A757D">
        <w:rPr>
          <w:rFonts w:ascii="幼圆" w:eastAsia="幼圆" w:hint="eastAsia"/>
        </w:rPr>
        <w:lastRenderedPageBreak/>
        <w:t>针对性制订好具体评议工作的计划。确定本次评议的重点，明确要解决的主要问题，支部召开党员大会进行动员，做好思想发动工作。</w:t>
      </w:r>
    </w:p>
    <w:p w:rsidR="00492745" w:rsidRPr="005A757D" w:rsidRDefault="00492745" w:rsidP="007C4011">
      <w:pPr>
        <w:pStyle w:val="71"/>
        <w:rPr>
          <w:rFonts w:ascii="幼圆" w:eastAsia="幼圆"/>
        </w:rPr>
      </w:pPr>
      <w:r w:rsidRPr="005A757D">
        <w:rPr>
          <w:rFonts w:ascii="幼圆" w:eastAsia="幼圆" w:hint="eastAsia"/>
        </w:rPr>
        <w:t>2.学习教育阶段。紧密联系当前形势任务和党员的思想实际，组织党员学习马列主义、毛泽东思想、邓小平理论和“三个代表”科学发展观重要思想，学习中央、省委的有关文件，学习《中国共产党章程》和《关于党内政治生活的若干准则》，有针对性地开展教育活动，提高教育实效。</w:t>
      </w:r>
    </w:p>
    <w:p w:rsidR="00492745" w:rsidRPr="005A757D" w:rsidRDefault="00492745" w:rsidP="007C4011">
      <w:pPr>
        <w:pStyle w:val="71"/>
        <w:rPr>
          <w:rFonts w:ascii="幼圆" w:eastAsia="幼圆"/>
        </w:rPr>
      </w:pPr>
      <w:r w:rsidRPr="005A757D">
        <w:rPr>
          <w:rFonts w:ascii="幼圆" w:eastAsia="幼圆" w:hint="eastAsia"/>
        </w:rPr>
        <w:t>3.自我总结阶段。在学习讨论的基础上，每个党员要对照党员标准和评议内容，认真总结近一年来思想、工作、学习等方面的情况，肯定成绩，找准问题，明确方向。已离退休的党员，只参加学习教育，不进行个人总结和评议。</w:t>
      </w:r>
    </w:p>
    <w:p w:rsidR="00492745" w:rsidRPr="005A757D" w:rsidRDefault="00492745" w:rsidP="007C4011">
      <w:pPr>
        <w:pStyle w:val="71"/>
        <w:rPr>
          <w:rFonts w:ascii="幼圆" w:eastAsia="幼圆"/>
        </w:rPr>
      </w:pPr>
      <w:r w:rsidRPr="005A757D">
        <w:rPr>
          <w:rFonts w:ascii="幼圆" w:eastAsia="幼圆" w:hint="eastAsia"/>
        </w:rPr>
        <w:t>4.评议阶段。评议前，各支部要听取党外群众对本支部党员的意见。评议以支部大会的形式，先由党员自我总结，然后对党员逐个进行评议。评议中要敢于触及思想，认真地开展批评与自我批评。党员领导干部要以普通党员的身份，自觉参加评议活动。</w:t>
      </w:r>
    </w:p>
    <w:p w:rsidR="00492745" w:rsidRPr="005A757D" w:rsidRDefault="00492745" w:rsidP="007C4011">
      <w:pPr>
        <w:pStyle w:val="71"/>
        <w:rPr>
          <w:rFonts w:ascii="幼圆" w:eastAsia="幼圆"/>
        </w:rPr>
      </w:pPr>
      <w:r w:rsidRPr="005A757D">
        <w:rPr>
          <w:rFonts w:ascii="幼圆" w:eastAsia="幼圆" w:hint="eastAsia"/>
        </w:rPr>
        <w:t>5.组织审定阶段。认真召开好支委会。支部对党内外群众评议的情况，在进行实事求是的分析、综合后，形成组织意见，及时反馈给党员本人。支部委员的评议意见的反馈，由党委负责实施。</w:t>
      </w:r>
    </w:p>
    <w:p w:rsidR="00492745" w:rsidRPr="005A757D" w:rsidRDefault="00492745" w:rsidP="007C4011">
      <w:pPr>
        <w:pStyle w:val="71"/>
        <w:rPr>
          <w:rFonts w:ascii="幼圆" w:eastAsia="幼圆"/>
        </w:rPr>
      </w:pPr>
      <w:r w:rsidRPr="005A757D">
        <w:rPr>
          <w:rFonts w:ascii="幼圆" w:eastAsia="幼圆" w:hint="eastAsia"/>
        </w:rPr>
        <w:t>6.表彰处理阶段。对模范作用突出的党员，经支部大会讨论通过，报党委审批，可授予优秀共产党员称号。</w:t>
      </w:r>
    </w:p>
    <w:p w:rsidR="00492745" w:rsidRPr="005A757D" w:rsidRDefault="00492745" w:rsidP="007C4011">
      <w:pPr>
        <w:pStyle w:val="71"/>
        <w:rPr>
          <w:rFonts w:ascii="幼圆" w:eastAsia="幼圆"/>
        </w:rPr>
      </w:pPr>
      <w:r w:rsidRPr="005A757D">
        <w:rPr>
          <w:rFonts w:ascii="幼圆" w:eastAsia="幼圆" w:hint="eastAsia"/>
        </w:rPr>
        <w:t>（四）离退休党员按要求参加民主评议活动，不评定档次；长期生病、行动不便、卧床不起的党员，可暂不参加评议活动；预备党员</w:t>
      </w:r>
      <w:r w:rsidRPr="005A757D">
        <w:rPr>
          <w:rFonts w:ascii="幼圆" w:eastAsia="幼圆" w:hint="eastAsia"/>
        </w:rPr>
        <w:lastRenderedPageBreak/>
        <w:t>参加评议，不评定档次。临时外借的党员回单位参加民主评议活动。</w:t>
      </w:r>
    </w:p>
    <w:p w:rsidR="004966B6" w:rsidRPr="005A757D" w:rsidRDefault="004966B6" w:rsidP="007C4011">
      <w:pPr>
        <w:pStyle w:val="4"/>
        <w:rPr>
          <w:rFonts w:ascii="幼圆" w:eastAsia="幼圆"/>
        </w:rPr>
      </w:pPr>
      <w:bookmarkStart w:id="377" w:name="_Toc511464477"/>
      <w:r w:rsidRPr="005A757D">
        <w:rPr>
          <w:rFonts w:ascii="幼圆" w:eastAsia="幼圆" w:hint="eastAsia"/>
        </w:rPr>
        <w:t>党员领导干部民主生活会制度</w:t>
      </w:r>
      <w:bookmarkEnd w:id="377"/>
    </w:p>
    <w:p w:rsidR="00C9185C" w:rsidRPr="005A757D" w:rsidRDefault="00C9185C" w:rsidP="007C4011">
      <w:pPr>
        <w:pStyle w:val="71"/>
        <w:rPr>
          <w:rFonts w:ascii="幼圆" w:eastAsia="幼圆"/>
        </w:rPr>
      </w:pPr>
      <w:r w:rsidRPr="005A757D">
        <w:rPr>
          <w:rFonts w:ascii="幼圆" w:eastAsia="幼圆" w:hint="eastAsia"/>
        </w:rPr>
        <w:t>（一）单位党员领导干部民主生活会每年进行1——2次，会议由#DZZJGMC书记主持，必要时可邀请上级党组织派员到会监督和指导。</w:t>
      </w:r>
    </w:p>
    <w:p w:rsidR="00C9185C" w:rsidRPr="005A757D" w:rsidRDefault="00C9185C" w:rsidP="007C4011">
      <w:pPr>
        <w:pStyle w:val="71"/>
        <w:rPr>
          <w:rFonts w:ascii="幼圆" w:eastAsia="幼圆"/>
        </w:rPr>
      </w:pPr>
      <w:r w:rsidRPr="005A757D">
        <w:rPr>
          <w:rFonts w:ascii="幼圆" w:eastAsia="幼圆" w:hint="eastAsia"/>
        </w:rPr>
        <w:t>（二）民主生活会前要采取多种形式，广泛征求意见，特别是批评意见，汇总后发至参会人员，#DZZJGMC要根据收集的意见和建议，讨论确定民主生活会的议题，重点解决一、二个问题。</w:t>
      </w:r>
    </w:p>
    <w:p w:rsidR="00C9185C" w:rsidRPr="005A757D" w:rsidRDefault="00C9185C" w:rsidP="007C4011">
      <w:pPr>
        <w:pStyle w:val="71"/>
        <w:rPr>
          <w:rFonts w:ascii="幼圆" w:eastAsia="幼圆"/>
        </w:rPr>
      </w:pPr>
      <w:r w:rsidRPr="005A757D">
        <w:rPr>
          <w:rFonts w:ascii="幼圆" w:eastAsia="幼圆" w:hint="eastAsia"/>
        </w:rPr>
        <w:t>（三）参加民主生活会党员领导干部，应认真准备发言提纲，发言重点突出，切入要害。如有特殊情况不能参会，应事前书面请假，并提交书面发言稿。</w:t>
      </w:r>
    </w:p>
    <w:p w:rsidR="00C9185C" w:rsidRPr="005A757D" w:rsidRDefault="00C9185C" w:rsidP="007C4011">
      <w:pPr>
        <w:pStyle w:val="71"/>
        <w:rPr>
          <w:rFonts w:ascii="幼圆" w:eastAsia="幼圆"/>
        </w:rPr>
      </w:pPr>
      <w:r w:rsidRPr="005A757D">
        <w:rPr>
          <w:rFonts w:ascii="幼圆" w:eastAsia="幼圆" w:hint="eastAsia"/>
        </w:rPr>
        <w:t>（四）民主生活会上敢于开展批评与自我批评，沟通思想，统一认识，增强团结。要防止把民主生活会开成汇报、总结工作的会议。</w:t>
      </w:r>
    </w:p>
    <w:p w:rsidR="00C9185C" w:rsidRPr="005A757D" w:rsidRDefault="00C9185C" w:rsidP="007C4011">
      <w:pPr>
        <w:pStyle w:val="71"/>
        <w:rPr>
          <w:rFonts w:ascii="幼圆" w:eastAsia="幼圆"/>
        </w:rPr>
      </w:pPr>
      <w:r w:rsidRPr="005A757D">
        <w:rPr>
          <w:rFonts w:ascii="幼圆" w:eastAsia="幼圆" w:hint="eastAsia"/>
        </w:rPr>
        <w:t>（五）民主生活会10日内向上级党委报送会议小结和会议记录。报送的会议小结，一是召开会议的时间，参加会议的人员名单和缺席人员名单，缺席的原因。二是会议的主要议题；检查出来的主要问题，民主生活会的主要收获。三是存在主要问题改进措施。报送的会议记录必须是原始记录，做到真实、完整，记录人必须为#DZZJGMC成员。</w:t>
      </w:r>
    </w:p>
    <w:p w:rsidR="004966B6" w:rsidRPr="005A757D" w:rsidRDefault="004966B6" w:rsidP="007C4011">
      <w:pPr>
        <w:pStyle w:val="4"/>
        <w:rPr>
          <w:rFonts w:ascii="幼圆" w:eastAsia="幼圆"/>
        </w:rPr>
      </w:pPr>
      <w:bookmarkStart w:id="378" w:name="_Toc511464478"/>
      <w:bookmarkStart w:id="379" w:name="dwgl_dw"/>
      <w:r w:rsidRPr="005A757D">
        <w:rPr>
          <w:rFonts w:ascii="幼圆" w:eastAsia="幼圆" w:hint="eastAsia"/>
        </w:rPr>
        <w:t>党委工作制度</w:t>
      </w:r>
      <w:bookmarkEnd w:id="378"/>
    </w:p>
    <w:p w:rsidR="00A94F9C" w:rsidRPr="005A757D" w:rsidRDefault="00A94F9C" w:rsidP="007C4011">
      <w:pPr>
        <w:pStyle w:val="71"/>
        <w:rPr>
          <w:rFonts w:ascii="幼圆" w:eastAsia="幼圆"/>
        </w:rPr>
      </w:pPr>
      <w:r w:rsidRPr="005A757D">
        <w:rPr>
          <w:rFonts w:ascii="幼圆" w:eastAsia="幼圆" w:hint="eastAsia"/>
        </w:rPr>
        <w:t>（一）党委主要任务是根据党章要求，总揽全局，协调各方的原则，参与行政管理，在单位各个组织中发挥领导核心作用。对每个党员进行监督。</w:t>
      </w:r>
    </w:p>
    <w:p w:rsidR="00A94F9C" w:rsidRPr="005A757D" w:rsidRDefault="00A94F9C" w:rsidP="007C4011">
      <w:pPr>
        <w:pStyle w:val="71"/>
        <w:rPr>
          <w:rFonts w:ascii="幼圆" w:eastAsia="幼圆"/>
        </w:rPr>
      </w:pPr>
      <w:r w:rsidRPr="005A757D">
        <w:rPr>
          <w:rFonts w:ascii="幼圆" w:eastAsia="幼圆" w:hint="eastAsia"/>
        </w:rPr>
        <w:lastRenderedPageBreak/>
        <w:t>（二）单位党委在上级党委的领导下工作。</w:t>
      </w:r>
    </w:p>
    <w:p w:rsidR="00A94F9C" w:rsidRPr="005A757D" w:rsidRDefault="00A94F9C" w:rsidP="007C4011">
      <w:pPr>
        <w:pStyle w:val="71"/>
        <w:rPr>
          <w:rFonts w:ascii="幼圆" w:eastAsia="幼圆"/>
        </w:rPr>
      </w:pPr>
      <w:r w:rsidRPr="005A757D">
        <w:rPr>
          <w:rFonts w:ascii="幼圆" w:eastAsia="幼圆" w:hint="eastAsia"/>
        </w:rPr>
        <w:t>（三）党委会严格执行民主集中制原则，实行集体领导与分工负责相结合原则，充分发挥党委会的作用。委员要根据集体的决定和分工，切实履行职责。凡属重大问题必须由党委会民主讨论，做出决定。对一时不能决定的事宜，应暂缓做出决定，相互交换意见，适时再议。如遇特殊情况，必须由党委书记做出决定时，事后要向党委报告。党委会形成的决议，每位委员都要认真执行，严守党的组织纪律。</w:t>
      </w:r>
    </w:p>
    <w:p w:rsidR="00A94F9C" w:rsidRPr="005A757D" w:rsidRDefault="00A94F9C" w:rsidP="007C4011">
      <w:pPr>
        <w:pStyle w:val="71"/>
        <w:rPr>
          <w:rFonts w:ascii="幼圆" w:eastAsia="幼圆"/>
        </w:rPr>
      </w:pPr>
      <w:r w:rsidRPr="005A757D">
        <w:rPr>
          <w:rFonts w:ascii="幼圆" w:eastAsia="幼圆" w:hint="eastAsia"/>
        </w:rPr>
        <w:t>（四）坚持党委工作例会制度。</w:t>
      </w:r>
    </w:p>
    <w:p w:rsidR="00A94F9C" w:rsidRPr="005A757D" w:rsidRDefault="00A94F9C" w:rsidP="007C4011">
      <w:pPr>
        <w:pStyle w:val="71"/>
        <w:rPr>
          <w:rFonts w:ascii="幼圆" w:eastAsia="幼圆"/>
        </w:rPr>
      </w:pPr>
      <w:r w:rsidRPr="005A757D">
        <w:rPr>
          <w:rFonts w:ascii="幼圆" w:eastAsia="幼圆" w:hint="eastAsia"/>
        </w:rPr>
        <w:t>1.党委会由党委书记（副书记）主持，一般情况下每两个月召开一次，如工作需要随时召开，行政班子领导、团委书记等可列席党委会。</w:t>
      </w:r>
    </w:p>
    <w:p w:rsidR="00A94F9C" w:rsidRPr="005A757D" w:rsidRDefault="00A94F9C" w:rsidP="007C4011">
      <w:pPr>
        <w:pStyle w:val="71"/>
        <w:rPr>
          <w:rFonts w:ascii="幼圆" w:eastAsia="幼圆"/>
        </w:rPr>
      </w:pPr>
      <w:r w:rsidRPr="005A757D">
        <w:rPr>
          <w:rFonts w:ascii="幼圆" w:eastAsia="幼圆" w:hint="eastAsia"/>
        </w:rPr>
        <w:t>2.召开党委会之前一般由党委书记、副书记提前研究，确定会议议题。会议内容、讨论的问题，事先通知党委委员，以便作好准备。</w:t>
      </w:r>
    </w:p>
    <w:p w:rsidR="00A94F9C" w:rsidRPr="005A757D" w:rsidRDefault="00A94F9C" w:rsidP="007C4011">
      <w:pPr>
        <w:pStyle w:val="71"/>
        <w:rPr>
          <w:rFonts w:ascii="幼圆" w:eastAsia="幼圆"/>
        </w:rPr>
      </w:pPr>
      <w:r w:rsidRPr="005A757D">
        <w:rPr>
          <w:rFonts w:ascii="幼圆" w:eastAsia="幼圆" w:hint="eastAsia"/>
        </w:rPr>
        <w:t>3.党委会讨论和决定的重大问题有：</w:t>
      </w:r>
    </w:p>
    <w:p w:rsidR="00A94F9C" w:rsidRPr="005A757D" w:rsidRDefault="00A94F9C" w:rsidP="007C4011">
      <w:pPr>
        <w:pStyle w:val="71"/>
        <w:rPr>
          <w:rFonts w:ascii="幼圆" w:eastAsia="幼圆"/>
        </w:rPr>
      </w:pPr>
      <w:r w:rsidRPr="005A757D">
        <w:rPr>
          <w:rFonts w:ascii="幼圆" w:eastAsia="幼圆" w:hint="eastAsia"/>
        </w:rPr>
        <w:t>（1）学习贯彻党和国家的路线、方针、政策和上级党组织的会议与文件精神及重大部署，其他以及需要及时通报的有关事宜。</w:t>
      </w:r>
    </w:p>
    <w:p w:rsidR="00A94F9C" w:rsidRPr="005A757D" w:rsidRDefault="00A94F9C" w:rsidP="007C4011">
      <w:pPr>
        <w:pStyle w:val="71"/>
        <w:rPr>
          <w:rFonts w:ascii="幼圆" w:eastAsia="幼圆"/>
        </w:rPr>
      </w:pPr>
      <w:r w:rsidRPr="005A757D">
        <w:rPr>
          <w:rFonts w:ascii="幼圆" w:eastAsia="幼圆" w:hint="eastAsia"/>
        </w:rPr>
        <w:t>（2）党委工作计划和总结；指导单位发展规划和重大改革方案。</w:t>
      </w:r>
    </w:p>
    <w:p w:rsidR="00A94F9C" w:rsidRPr="005A757D" w:rsidRDefault="00A94F9C" w:rsidP="007C4011">
      <w:pPr>
        <w:pStyle w:val="71"/>
        <w:rPr>
          <w:rFonts w:ascii="幼圆" w:eastAsia="幼圆"/>
        </w:rPr>
      </w:pPr>
      <w:r w:rsidRPr="005A757D">
        <w:rPr>
          <w:rFonts w:ascii="幼圆" w:eastAsia="幼圆" w:hint="eastAsia"/>
        </w:rPr>
        <w:t>（3）建议建立、撤销、确定或变更党支部设置、党支部负责人人选及党支部换届、调整等工作。研究工会、团委、职代会、女工委等群众和统战工作中的重大问题。</w:t>
      </w:r>
    </w:p>
    <w:p w:rsidR="00A94F9C" w:rsidRPr="005A757D" w:rsidRDefault="00A94F9C" w:rsidP="007C4011">
      <w:pPr>
        <w:pStyle w:val="71"/>
        <w:rPr>
          <w:rFonts w:ascii="幼圆" w:eastAsia="幼圆"/>
        </w:rPr>
      </w:pPr>
      <w:r w:rsidRPr="005A757D">
        <w:rPr>
          <w:rFonts w:ascii="幼圆" w:eastAsia="幼圆" w:hint="eastAsia"/>
        </w:rPr>
        <w:t>（4）研究思想作风和党风廉政建设工作。</w:t>
      </w:r>
    </w:p>
    <w:p w:rsidR="00A94F9C" w:rsidRPr="005A757D" w:rsidRDefault="00A94F9C" w:rsidP="007C4011">
      <w:pPr>
        <w:pStyle w:val="71"/>
        <w:rPr>
          <w:rFonts w:ascii="幼圆" w:eastAsia="幼圆"/>
        </w:rPr>
      </w:pPr>
      <w:r w:rsidRPr="005A757D">
        <w:rPr>
          <w:rFonts w:ascii="幼圆" w:eastAsia="幼圆" w:hint="eastAsia"/>
        </w:rPr>
        <w:t>（5）党的建设各项规章制度。</w:t>
      </w:r>
    </w:p>
    <w:p w:rsidR="00A94F9C" w:rsidRPr="005A757D" w:rsidRDefault="00A94F9C" w:rsidP="007C4011">
      <w:pPr>
        <w:pStyle w:val="71"/>
        <w:rPr>
          <w:rFonts w:ascii="幼圆" w:eastAsia="幼圆"/>
        </w:rPr>
      </w:pPr>
      <w:r w:rsidRPr="005A757D">
        <w:rPr>
          <w:rFonts w:ascii="幼圆" w:eastAsia="幼圆" w:hint="eastAsia"/>
        </w:rPr>
        <w:lastRenderedPageBreak/>
        <w:t>（6）抓好组织建设，审批新党员、预备党员转正工作。</w:t>
      </w:r>
    </w:p>
    <w:p w:rsidR="00A94F9C" w:rsidRPr="005A757D" w:rsidRDefault="00A94F9C" w:rsidP="007C4011">
      <w:pPr>
        <w:pStyle w:val="71"/>
        <w:rPr>
          <w:rFonts w:ascii="幼圆" w:eastAsia="幼圆"/>
        </w:rPr>
      </w:pPr>
      <w:r w:rsidRPr="005A757D">
        <w:rPr>
          <w:rFonts w:ascii="幼圆" w:eastAsia="幼圆" w:hint="eastAsia"/>
        </w:rPr>
        <w:t>（7）讨论决定先进党支部、优秀党员等表彰，处分犯有错误的党员，处置不合格党员。</w:t>
      </w:r>
    </w:p>
    <w:p w:rsidR="00A94F9C" w:rsidRPr="005A757D" w:rsidRDefault="00A94F9C" w:rsidP="007C4011">
      <w:pPr>
        <w:pStyle w:val="71"/>
        <w:rPr>
          <w:rFonts w:ascii="幼圆" w:eastAsia="幼圆"/>
        </w:rPr>
      </w:pPr>
      <w:r w:rsidRPr="005A757D">
        <w:rPr>
          <w:rFonts w:ascii="幼圆" w:eastAsia="幼圆" w:hint="eastAsia"/>
        </w:rPr>
        <w:t>（8）监督、检查党支部开展民主评议党员、组织生活会情况。</w:t>
      </w:r>
    </w:p>
    <w:p w:rsidR="00A94F9C" w:rsidRPr="005A757D" w:rsidRDefault="00A94F9C" w:rsidP="007C4011">
      <w:pPr>
        <w:pStyle w:val="71"/>
        <w:rPr>
          <w:rFonts w:ascii="幼圆" w:eastAsia="幼圆"/>
        </w:rPr>
      </w:pPr>
      <w:r w:rsidRPr="005A757D">
        <w:rPr>
          <w:rFonts w:ascii="幼圆" w:eastAsia="幼圆" w:hint="eastAsia"/>
        </w:rPr>
        <w:t>（9）需讨论决定的其他重大事宜。</w:t>
      </w:r>
    </w:p>
    <w:p w:rsidR="00A94F9C" w:rsidRPr="005A757D" w:rsidRDefault="00A94F9C" w:rsidP="007C4011">
      <w:pPr>
        <w:pStyle w:val="71"/>
        <w:rPr>
          <w:rFonts w:ascii="幼圆" w:eastAsia="幼圆"/>
        </w:rPr>
      </w:pPr>
      <w:r w:rsidRPr="005A757D">
        <w:rPr>
          <w:rFonts w:ascii="幼圆" w:eastAsia="幼圆" w:hint="eastAsia"/>
        </w:rPr>
        <w:t>（五）认真制定年度工作计划和全年工作总结，及时呈报上级党组织。</w:t>
      </w:r>
    </w:p>
    <w:p w:rsidR="00A94F9C" w:rsidRPr="005A757D" w:rsidRDefault="00A94F9C" w:rsidP="007C4011">
      <w:pPr>
        <w:pStyle w:val="71"/>
        <w:rPr>
          <w:rFonts w:ascii="幼圆" w:eastAsia="幼圆"/>
        </w:rPr>
      </w:pPr>
      <w:r w:rsidRPr="005A757D">
        <w:rPr>
          <w:rFonts w:ascii="幼圆" w:eastAsia="幼圆" w:hint="eastAsia"/>
        </w:rPr>
        <w:t>（六）党委制度健全，管理规范，工作资料齐全。</w:t>
      </w:r>
    </w:p>
    <w:p w:rsidR="00A94F9C" w:rsidRPr="005A757D" w:rsidRDefault="00A94F9C" w:rsidP="007C4011">
      <w:pPr>
        <w:pStyle w:val="71"/>
        <w:rPr>
          <w:rFonts w:ascii="幼圆" w:eastAsia="幼圆"/>
        </w:rPr>
      </w:pPr>
      <w:r w:rsidRPr="005A757D">
        <w:rPr>
          <w:rFonts w:ascii="幼圆" w:eastAsia="幼圆" w:hint="eastAsia"/>
        </w:rPr>
        <w:t>（七）加强对群团工作的领导，领导这些组织依照各自的章程独立负责地开展工作。</w:t>
      </w:r>
    </w:p>
    <w:p w:rsidR="00BB6011" w:rsidRPr="005A757D" w:rsidRDefault="00BB6011" w:rsidP="007C4011">
      <w:pPr>
        <w:pStyle w:val="a1"/>
        <w:rPr>
          <w:rFonts w:ascii="幼圆" w:eastAsia="幼圆"/>
        </w:rPr>
      </w:pPr>
      <w:bookmarkStart w:id="380" w:name="_Toc511464479"/>
      <w:bookmarkEnd w:id="367"/>
      <w:bookmarkEnd w:id="379"/>
      <w:r w:rsidRPr="005A757D">
        <w:rPr>
          <w:rFonts w:ascii="幼圆" w:eastAsia="幼圆" w:hint="eastAsia"/>
        </w:rPr>
        <w:t>政务信息公开制度</w:t>
      </w:r>
      <w:bookmarkEnd w:id="380"/>
    </w:p>
    <w:p w:rsidR="00BB6011" w:rsidRPr="005A757D" w:rsidRDefault="00BB6011" w:rsidP="007C4011">
      <w:pPr>
        <w:pStyle w:val="71"/>
        <w:rPr>
          <w:rFonts w:ascii="幼圆" w:eastAsia="幼圆"/>
        </w:rPr>
      </w:pPr>
      <w:r w:rsidRPr="005A757D">
        <w:rPr>
          <w:rFonts w:ascii="幼圆" w:eastAsia="幼圆" w:hint="eastAsia"/>
        </w:rPr>
        <w:t>根据</w:t>
      </w:r>
      <w:r w:rsidRPr="005A757D">
        <w:rPr>
          <w:rFonts w:ascii="幼圆" w:eastAsia="幼圆" w:hint="eastAsia"/>
          <w:color w:val="FF0000"/>
        </w:rPr>
        <w:t>区</w:t>
      </w:r>
      <w:r w:rsidRPr="005A757D">
        <w:rPr>
          <w:rFonts w:ascii="幼圆" w:eastAsia="幼圆" w:hint="eastAsia"/>
        </w:rPr>
        <w:t>委、</w:t>
      </w:r>
      <w:r w:rsidRPr="005A757D">
        <w:rPr>
          <w:rFonts w:ascii="幼圆" w:eastAsia="幼圆" w:hint="eastAsia"/>
          <w:color w:val="FF0000"/>
        </w:rPr>
        <w:t>区</w:t>
      </w:r>
      <w:r w:rsidRPr="005A757D">
        <w:rPr>
          <w:rFonts w:ascii="幼圆" w:eastAsia="幼圆" w:hint="eastAsia"/>
        </w:rPr>
        <w:t>政府及上级有关部门的要求，结合本单位实际情况制定政务信息公开制度。</w:t>
      </w:r>
    </w:p>
    <w:p w:rsidR="00BB6011" w:rsidRPr="005A757D" w:rsidRDefault="00BB6011" w:rsidP="007C4011">
      <w:pPr>
        <w:pStyle w:val="4"/>
        <w:rPr>
          <w:rFonts w:ascii="幼圆" w:eastAsia="幼圆"/>
        </w:rPr>
      </w:pPr>
      <w:bookmarkStart w:id="381" w:name="_Toc511464480"/>
      <w:r w:rsidRPr="005A757D">
        <w:rPr>
          <w:rFonts w:ascii="幼圆" w:eastAsia="幼圆" w:hint="eastAsia"/>
        </w:rPr>
        <w:t>组织机构及工作分工</w:t>
      </w:r>
      <w:bookmarkEnd w:id="381"/>
    </w:p>
    <w:p w:rsidR="00BB6011" w:rsidRPr="005A757D" w:rsidRDefault="00BB6011" w:rsidP="007C4011">
      <w:pPr>
        <w:pStyle w:val="71"/>
        <w:rPr>
          <w:rFonts w:ascii="幼圆" w:eastAsia="幼圆"/>
        </w:rPr>
      </w:pPr>
      <w:r w:rsidRPr="005A757D">
        <w:rPr>
          <w:rFonts w:ascii="幼圆" w:eastAsia="幼圆" w:hint="eastAsia"/>
        </w:rPr>
        <w:t>政务信息公开领导小组，单位负责人兼任组长，各位副职领导兼任副组长，各科室负责人为成员，政务信息公开办公室牵头科室设在</w:t>
      </w:r>
      <w:r w:rsidRPr="005A757D">
        <w:rPr>
          <w:rFonts w:ascii="幼圆" w:eastAsia="幼圆" w:hint="eastAsia"/>
          <w:color w:val="FF0000"/>
        </w:rPr>
        <w:t>#zwxxgkks</w:t>
      </w:r>
      <w:r w:rsidRPr="005A757D">
        <w:rPr>
          <w:rFonts w:ascii="幼圆" w:eastAsia="幼圆" w:hint="eastAsia"/>
        </w:rPr>
        <w:t>。</w:t>
      </w:r>
    </w:p>
    <w:p w:rsidR="00BB6011" w:rsidRPr="005A757D" w:rsidRDefault="00BB6011" w:rsidP="007C4011">
      <w:pPr>
        <w:pStyle w:val="71"/>
        <w:rPr>
          <w:rFonts w:ascii="幼圆" w:eastAsia="幼圆"/>
        </w:rPr>
      </w:pPr>
      <w:r w:rsidRPr="005A757D">
        <w:rPr>
          <w:rFonts w:ascii="幼圆" w:eastAsia="幼圆" w:hint="eastAsia"/>
        </w:rPr>
        <w:t>政务信息公开领导小组：负责全面掌握政务信息公开工作要求，组织、协调、监督全局政务信息公开工作。</w:t>
      </w:r>
    </w:p>
    <w:p w:rsidR="00BB6011" w:rsidRPr="005A757D" w:rsidRDefault="00BB6011" w:rsidP="007C4011">
      <w:pPr>
        <w:pStyle w:val="71"/>
        <w:rPr>
          <w:rFonts w:ascii="幼圆" w:eastAsia="幼圆"/>
        </w:rPr>
      </w:pPr>
      <w:r w:rsidRPr="005A757D">
        <w:rPr>
          <w:rFonts w:ascii="幼圆" w:eastAsia="幼圆" w:hint="eastAsia"/>
        </w:rPr>
        <w:t>政务信息公开牵头办公室：负责承办本单位政务信息公开工作领导小组交办的工作，具体承担政务信息公开工作的协调和管理。</w:t>
      </w:r>
    </w:p>
    <w:p w:rsidR="00BB6011" w:rsidRPr="005A757D" w:rsidRDefault="00BB6011" w:rsidP="007C4011">
      <w:pPr>
        <w:pStyle w:val="71"/>
        <w:rPr>
          <w:rFonts w:ascii="幼圆" w:eastAsia="幼圆"/>
        </w:rPr>
      </w:pPr>
      <w:r w:rsidRPr="005A757D">
        <w:rPr>
          <w:rFonts w:ascii="幼圆" w:eastAsia="幼圆" w:hint="eastAsia"/>
          <w:color w:val="FF0000"/>
        </w:rPr>
        <w:t>#zwxxgkks</w:t>
      </w:r>
      <w:r w:rsidRPr="005A757D">
        <w:rPr>
          <w:rFonts w:ascii="幼圆" w:eastAsia="幼圆" w:hint="eastAsia"/>
        </w:rPr>
        <w:t>是本单位政务信息公开工作机构，负责开展本单位政</w:t>
      </w:r>
      <w:r w:rsidRPr="005A757D">
        <w:rPr>
          <w:rFonts w:ascii="幼圆" w:eastAsia="幼圆" w:hint="eastAsia"/>
        </w:rPr>
        <w:lastRenderedPageBreak/>
        <w:t>务信息公开工作，会同有关内设机构提供可公开的政务信息。负责建立政务信息公开工作机制，组织编制政务信息公开指南和公开目录及信息公开工作年度报告，负责建立信息公开申请的受理机制和依法申请公开信息的工作规程，负责受理政务信息的依法申请公开工作。</w:t>
      </w:r>
    </w:p>
    <w:p w:rsidR="00BB6011" w:rsidRPr="005A757D" w:rsidRDefault="00BB6011" w:rsidP="007C4011">
      <w:pPr>
        <w:pStyle w:val="71"/>
        <w:rPr>
          <w:rFonts w:ascii="幼圆" w:eastAsia="幼圆"/>
        </w:rPr>
      </w:pPr>
      <w:r w:rsidRPr="005A757D">
        <w:rPr>
          <w:rFonts w:ascii="幼圆" w:eastAsia="幼圆" w:hint="eastAsia"/>
        </w:rPr>
        <w:t>本单位各科室负责按要求组织提供信息，提请分管领导审定后报</w:t>
      </w:r>
      <w:r w:rsidRPr="005A757D">
        <w:rPr>
          <w:rFonts w:ascii="幼圆" w:eastAsia="幼圆" w:hint="eastAsia"/>
          <w:color w:val="FF0000"/>
        </w:rPr>
        <w:t>#zwxxgkks</w:t>
      </w:r>
      <w:r w:rsidRPr="005A757D">
        <w:rPr>
          <w:rFonts w:ascii="幼圆" w:eastAsia="幼圆" w:hint="eastAsia"/>
        </w:rPr>
        <w:t>汇总。</w:t>
      </w:r>
    </w:p>
    <w:p w:rsidR="00BB6011" w:rsidRPr="005A757D" w:rsidRDefault="00BB6011" w:rsidP="007C4011">
      <w:pPr>
        <w:pStyle w:val="4"/>
        <w:rPr>
          <w:rFonts w:ascii="幼圆" w:eastAsia="幼圆"/>
        </w:rPr>
      </w:pPr>
      <w:bookmarkStart w:id="382" w:name="_Toc511464481"/>
      <w:r w:rsidRPr="005A757D">
        <w:rPr>
          <w:rFonts w:ascii="幼圆" w:eastAsia="幼圆" w:hint="eastAsia"/>
        </w:rPr>
        <w:t>政务信息公开种类、公开方式</w:t>
      </w:r>
      <w:bookmarkEnd w:id="382"/>
    </w:p>
    <w:p w:rsidR="00BB6011" w:rsidRPr="005A757D" w:rsidRDefault="00BB6011" w:rsidP="007C4011">
      <w:pPr>
        <w:pStyle w:val="71"/>
        <w:rPr>
          <w:rFonts w:ascii="幼圆" w:eastAsia="幼圆"/>
        </w:rPr>
      </w:pPr>
      <w:r w:rsidRPr="005A757D">
        <w:rPr>
          <w:rFonts w:ascii="幼圆" w:eastAsia="幼圆" w:hint="eastAsia"/>
        </w:rPr>
        <w:t>主动向社会免费公开的信息主要有以下八类：</w:t>
      </w:r>
    </w:p>
    <w:p w:rsidR="00BB6011" w:rsidRPr="005A757D" w:rsidRDefault="00BB6011" w:rsidP="007C4011">
      <w:pPr>
        <w:pStyle w:val="71"/>
        <w:rPr>
          <w:rFonts w:ascii="幼圆" w:eastAsia="幼圆"/>
        </w:rPr>
      </w:pPr>
      <w:r w:rsidRPr="005A757D">
        <w:rPr>
          <w:rFonts w:ascii="幼圆" w:eastAsia="幼圆" w:hint="eastAsia"/>
        </w:rPr>
        <w:t>（一）单位基本信息，包括本单位总体情况、机构职能、领导简历、分工和重要活动、讲话等。</w:t>
      </w:r>
    </w:p>
    <w:p w:rsidR="00BB6011" w:rsidRPr="005A757D" w:rsidRDefault="00BB6011" w:rsidP="007C4011">
      <w:pPr>
        <w:pStyle w:val="71"/>
        <w:rPr>
          <w:rFonts w:ascii="幼圆" w:eastAsia="幼圆"/>
        </w:rPr>
      </w:pPr>
      <w:r w:rsidRPr="005A757D">
        <w:rPr>
          <w:rFonts w:ascii="幼圆" w:eastAsia="幼圆" w:hint="eastAsia"/>
        </w:rPr>
        <w:t>（二）法规文件，包括本单位负责执行的法律、法规、规章和上级机关制定的规范性文件；本单位制定的规范性文件和其它有关文件。</w:t>
      </w:r>
    </w:p>
    <w:p w:rsidR="00BB6011" w:rsidRPr="005A757D" w:rsidRDefault="00BB6011" w:rsidP="007C4011">
      <w:pPr>
        <w:pStyle w:val="71"/>
        <w:rPr>
          <w:rFonts w:ascii="幼圆" w:eastAsia="幼圆"/>
        </w:rPr>
      </w:pPr>
      <w:r w:rsidRPr="005A757D">
        <w:rPr>
          <w:rFonts w:ascii="幼圆" w:eastAsia="幼圆" w:hint="eastAsia"/>
        </w:rPr>
        <w:t>（三）发展规划，包括本单位负责的社会发展规划、专项规划及相关政策；包括本单位年度工作、重点工作、阶段性工作的计划。</w:t>
      </w:r>
    </w:p>
    <w:p w:rsidR="00BB6011" w:rsidRPr="005A757D" w:rsidRDefault="00BB6011" w:rsidP="007C4011">
      <w:pPr>
        <w:pStyle w:val="71"/>
        <w:rPr>
          <w:rFonts w:ascii="幼圆" w:eastAsia="幼圆"/>
        </w:rPr>
      </w:pPr>
      <w:r w:rsidRPr="005A757D">
        <w:rPr>
          <w:rFonts w:ascii="幼圆" w:eastAsia="幼圆" w:hint="eastAsia"/>
        </w:rPr>
        <w:t>（四）工作动态，包括本单位重要会议、经济社会发展、惠民实事项目等等最新动态；突发公共事件应急预案、预警信息及应对情况；政府公告、公示；综合性和阶段性统计数据。</w:t>
      </w:r>
    </w:p>
    <w:p w:rsidR="00BB6011" w:rsidRPr="005A757D" w:rsidRDefault="00BB6011" w:rsidP="007C4011">
      <w:pPr>
        <w:pStyle w:val="71"/>
        <w:rPr>
          <w:rFonts w:ascii="幼圆" w:eastAsia="幼圆"/>
        </w:rPr>
      </w:pPr>
      <w:r w:rsidRPr="005A757D">
        <w:rPr>
          <w:rFonts w:ascii="幼圆" w:eastAsia="幼圆" w:hint="eastAsia"/>
        </w:rPr>
        <w:t>（五）人事信息，包括领导干部任免公告；公务员招录、单位工作人员招聘。</w:t>
      </w:r>
    </w:p>
    <w:p w:rsidR="00BB6011" w:rsidRPr="005A757D" w:rsidRDefault="00BB6011" w:rsidP="007C4011">
      <w:pPr>
        <w:pStyle w:val="71"/>
        <w:rPr>
          <w:rFonts w:ascii="幼圆" w:eastAsia="幼圆"/>
        </w:rPr>
      </w:pPr>
      <w:r w:rsidRPr="005A757D">
        <w:rPr>
          <w:rFonts w:ascii="幼圆" w:eastAsia="幼圆" w:hint="eastAsia"/>
        </w:rPr>
        <w:t>（六）财经信息，包括预决算及审计情况；政府集中采购项目目录、标准及实施情况；行政事业性收费的项目、依据、标准。</w:t>
      </w:r>
    </w:p>
    <w:p w:rsidR="00BB6011" w:rsidRPr="005A757D" w:rsidRDefault="00BB6011" w:rsidP="007C4011">
      <w:pPr>
        <w:pStyle w:val="71"/>
        <w:rPr>
          <w:rFonts w:ascii="幼圆" w:eastAsia="幼圆"/>
        </w:rPr>
      </w:pPr>
      <w:r w:rsidRPr="005A757D">
        <w:rPr>
          <w:rFonts w:ascii="幼圆" w:eastAsia="幼圆" w:hint="eastAsia"/>
        </w:rPr>
        <w:t>（七）行政职权，包括本单位负责实施的行政许可、行政处罚、</w:t>
      </w:r>
      <w:r w:rsidRPr="005A757D">
        <w:rPr>
          <w:rFonts w:ascii="幼圆" w:eastAsia="幼圆" w:hint="eastAsia"/>
        </w:rPr>
        <w:lastRenderedPageBreak/>
        <w:t>行政强制、行政征收等等具体行政行为的法律依据。</w:t>
      </w:r>
    </w:p>
    <w:p w:rsidR="00BB6011" w:rsidRPr="005A757D" w:rsidRDefault="00BB6011" w:rsidP="007C4011">
      <w:pPr>
        <w:pStyle w:val="71"/>
        <w:rPr>
          <w:rFonts w:ascii="幼圆" w:eastAsia="幼圆"/>
        </w:rPr>
      </w:pPr>
      <w:r w:rsidRPr="005A757D">
        <w:rPr>
          <w:rFonts w:ascii="幼圆" w:eastAsia="幼圆" w:hint="eastAsia"/>
        </w:rPr>
        <w:t>（八）其他需要公开的信息：除上述7类信息以外的本单位认为需要公开的其他信息。</w:t>
      </w:r>
    </w:p>
    <w:p w:rsidR="00BB6011" w:rsidRPr="005A757D" w:rsidRDefault="00BB6011" w:rsidP="007C4011">
      <w:pPr>
        <w:pStyle w:val="71"/>
        <w:rPr>
          <w:rFonts w:ascii="幼圆" w:eastAsia="幼圆"/>
        </w:rPr>
      </w:pPr>
      <w:r w:rsidRPr="005A757D">
        <w:rPr>
          <w:rFonts w:ascii="幼圆" w:eastAsia="幼圆" w:hint="eastAsia"/>
        </w:rPr>
        <w:t>政务信息公开方式主要有以下六种：</w:t>
      </w:r>
    </w:p>
    <w:p w:rsidR="00BB6011" w:rsidRPr="005A757D" w:rsidRDefault="00BB6011" w:rsidP="007C4011">
      <w:pPr>
        <w:pStyle w:val="71"/>
        <w:rPr>
          <w:rFonts w:ascii="幼圆" w:eastAsia="幼圆"/>
        </w:rPr>
      </w:pPr>
      <w:r w:rsidRPr="005A757D">
        <w:rPr>
          <w:rFonts w:ascii="幼圆" w:eastAsia="幼圆" w:hint="eastAsia"/>
        </w:rPr>
        <w:t>（一）政府公报；</w:t>
      </w:r>
    </w:p>
    <w:p w:rsidR="00BB6011" w:rsidRPr="005A757D" w:rsidRDefault="00BB6011" w:rsidP="007C4011">
      <w:pPr>
        <w:pStyle w:val="71"/>
        <w:rPr>
          <w:rFonts w:ascii="幼圆" w:eastAsia="幼圆"/>
        </w:rPr>
      </w:pPr>
      <w:r w:rsidRPr="005A757D">
        <w:rPr>
          <w:rFonts w:ascii="幼圆" w:eastAsia="幼圆" w:hint="eastAsia"/>
        </w:rPr>
        <w:t>（二）政府网站；</w:t>
      </w:r>
    </w:p>
    <w:p w:rsidR="00BB6011" w:rsidRPr="005A757D" w:rsidRDefault="00BB6011" w:rsidP="007C4011">
      <w:pPr>
        <w:pStyle w:val="71"/>
        <w:rPr>
          <w:rFonts w:ascii="幼圆" w:eastAsia="幼圆"/>
        </w:rPr>
      </w:pPr>
      <w:r w:rsidRPr="005A757D">
        <w:rPr>
          <w:rFonts w:ascii="幼圆" w:eastAsia="幼圆" w:hint="eastAsia"/>
        </w:rPr>
        <w:t>（三）新闻发布会；</w:t>
      </w:r>
    </w:p>
    <w:p w:rsidR="00BB6011" w:rsidRPr="005A757D" w:rsidRDefault="00BB6011" w:rsidP="007C4011">
      <w:pPr>
        <w:pStyle w:val="71"/>
        <w:rPr>
          <w:rFonts w:ascii="幼圆" w:eastAsia="幼圆"/>
        </w:rPr>
      </w:pPr>
      <w:r w:rsidRPr="005A757D">
        <w:rPr>
          <w:rFonts w:ascii="幼圆" w:eastAsia="幼圆" w:hint="eastAsia"/>
        </w:rPr>
        <w:t>（四）报刊；</w:t>
      </w:r>
    </w:p>
    <w:p w:rsidR="00BB6011" w:rsidRPr="005A757D" w:rsidRDefault="00BB6011" w:rsidP="007C4011">
      <w:pPr>
        <w:pStyle w:val="71"/>
        <w:rPr>
          <w:rFonts w:ascii="幼圆" w:eastAsia="幼圆"/>
        </w:rPr>
      </w:pPr>
      <w:r w:rsidRPr="005A757D">
        <w:rPr>
          <w:rFonts w:ascii="幼圆" w:eastAsia="幼圆" w:hint="eastAsia"/>
        </w:rPr>
        <w:t>（五）广播；</w:t>
      </w:r>
    </w:p>
    <w:p w:rsidR="00BB6011" w:rsidRPr="005A757D" w:rsidRDefault="00BB6011" w:rsidP="007C4011">
      <w:pPr>
        <w:pStyle w:val="71"/>
        <w:rPr>
          <w:rFonts w:ascii="幼圆" w:eastAsia="幼圆"/>
        </w:rPr>
      </w:pPr>
      <w:r w:rsidRPr="005A757D">
        <w:rPr>
          <w:rFonts w:ascii="幼圆" w:eastAsia="幼圆" w:hint="eastAsia"/>
        </w:rPr>
        <w:t>（六）电视。</w:t>
      </w:r>
    </w:p>
    <w:p w:rsidR="00BB6011" w:rsidRPr="005A757D" w:rsidRDefault="00BB6011" w:rsidP="007C4011">
      <w:pPr>
        <w:pStyle w:val="4"/>
        <w:rPr>
          <w:rFonts w:ascii="幼圆" w:eastAsia="幼圆"/>
        </w:rPr>
      </w:pPr>
      <w:bookmarkStart w:id="383" w:name="_Toc511464482"/>
      <w:r w:rsidRPr="005A757D">
        <w:rPr>
          <w:rFonts w:ascii="幼圆" w:eastAsia="幼圆" w:hint="eastAsia"/>
        </w:rPr>
        <w:t>信息保密审查</w:t>
      </w:r>
      <w:bookmarkEnd w:id="383"/>
    </w:p>
    <w:p w:rsidR="00BB6011" w:rsidRPr="005A757D" w:rsidRDefault="00BB6011" w:rsidP="007C4011">
      <w:pPr>
        <w:pStyle w:val="71"/>
        <w:rPr>
          <w:rFonts w:ascii="幼圆" w:eastAsia="幼圆"/>
        </w:rPr>
      </w:pPr>
      <w:r w:rsidRPr="005A757D">
        <w:rPr>
          <w:rFonts w:ascii="幼圆" w:eastAsia="幼圆" w:hint="eastAsia"/>
        </w:rPr>
        <w:t>本单位信息保密审查工作由</w:t>
      </w:r>
      <w:r w:rsidRPr="005A757D">
        <w:rPr>
          <w:rFonts w:ascii="幼圆" w:eastAsia="幼圆" w:hint="eastAsia"/>
          <w:color w:val="FF0000"/>
        </w:rPr>
        <w:t>#zwxxgkks</w:t>
      </w:r>
      <w:r w:rsidRPr="005A757D">
        <w:rPr>
          <w:rFonts w:ascii="幼圆" w:eastAsia="幼圆" w:hint="eastAsia"/>
        </w:rPr>
        <w:t>负责。</w:t>
      </w:r>
    </w:p>
    <w:p w:rsidR="00BB6011" w:rsidRPr="005A757D" w:rsidRDefault="00BB6011" w:rsidP="007C4011">
      <w:pPr>
        <w:pStyle w:val="71"/>
        <w:rPr>
          <w:rFonts w:ascii="幼圆" w:eastAsia="幼圆"/>
        </w:rPr>
      </w:pPr>
      <w:r w:rsidRPr="005A757D">
        <w:rPr>
          <w:rFonts w:ascii="幼圆" w:eastAsia="幼圆" w:hint="eastAsia"/>
        </w:rPr>
        <w:t>信息公开前严格按照国家有关保密制度进行审查，同时严格按照本地政府关于政务信息公开管理办法规定进行公开，要做到信息自觉公开、随时更新，不失密、不泄密。</w:t>
      </w:r>
    </w:p>
    <w:p w:rsidR="00BB6011" w:rsidRPr="005A757D" w:rsidRDefault="00BB6011" w:rsidP="007C4011">
      <w:pPr>
        <w:pStyle w:val="4"/>
        <w:rPr>
          <w:rFonts w:ascii="幼圆" w:eastAsia="幼圆"/>
        </w:rPr>
      </w:pPr>
      <w:bookmarkStart w:id="384" w:name="_Toc511464483"/>
      <w:r w:rsidRPr="005A757D">
        <w:rPr>
          <w:rFonts w:ascii="幼圆" w:eastAsia="幼圆" w:hint="eastAsia"/>
        </w:rPr>
        <w:t>依法申请公开程序</w:t>
      </w:r>
      <w:bookmarkEnd w:id="384"/>
    </w:p>
    <w:p w:rsidR="00BB6011" w:rsidRPr="005A757D" w:rsidRDefault="00BB6011" w:rsidP="007C4011">
      <w:pPr>
        <w:pStyle w:val="71"/>
        <w:rPr>
          <w:rFonts w:ascii="幼圆" w:eastAsia="幼圆"/>
        </w:rPr>
      </w:pPr>
      <w:r w:rsidRPr="005A757D">
        <w:rPr>
          <w:rFonts w:ascii="幼圆" w:eastAsia="幼圆" w:hint="eastAsia"/>
        </w:rPr>
        <w:t>（一）公民、法人和其他组织需要本单位主动公开以外的政府信息，可以向本单位申请。</w:t>
      </w:r>
    </w:p>
    <w:p w:rsidR="00BB6011" w:rsidRPr="005A757D" w:rsidRDefault="00BB6011" w:rsidP="007C4011">
      <w:pPr>
        <w:pStyle w:val="71"/>
        <w:rPr>
          <w:rFonts w:ascii="幼圆" w:eastAsia="幼圆"/>
        </w:rPr>
      </w:pPr>
      <w:r w:rsidRPr="005A757D">
        <w:rPr>
          <w:rFonts w:ascii="幼圆" w:eastAsia="幼圆" w:hint="eastAsia"/>
        </w:rPr>
        <w:t>（二）受理机构</w:t>
      </w:r>
    </w:p>
    <w:p w:rsidR="00BB6011" w:rsidRPr="005A757D" w:rsidRDefault="00BB6011" w:rsidP="007C4011">
      <w:pPr>
        <w:pStyle w:val="71"/>
        <w:rPr>
          <w:rFonts w:ascii="幼圆" w:eastAsia="幼圆"/>
        </w:rPr>
      </w:pPr>
      <w:r w:rsidRPr="005A757D">
        <w:rPr>
          <w:rFonts w:ascii="幼圆" w:eastAsia="幼圆" w:hint="eastAsia"/>
        </w:rPr>
        <w:t>本单位本制度颁布之日起正式受理政务信息公开申请，受理机构、受理时间等公示如下：</w:t>
      </w:r>
    </w:p>
    <w:p w:rsidR="00BB6011" w:rsidRPr="005A757D" w:rsidRDefault="00BB6011" w:rsidP="007C4011">
      <w:pPr>
        <w:pStyle w:val="71"/>
        <w:rPr>
          <w:rFonts w:ascii="幼圆" w:eastAsia="幼圆"/>
        </w:rPr>
      </w:pPr>
      <w:r w:rsidRPr="005A757D">
        <w:rPr>
          <w:rFonts w:ascii="幼圆" w:eastAsia="幼圆" w:hint="eastAsia"/>
        </w:rPr>
        <w:t>受理机构：</w:t>
      </w:r>
      <w:r w:rsidRPr="005A757D">
        <w:rPr>
          <w:rFonts w:ascii="幼圆" w:eastAsia="幼圆" w:hint="eastAsia"/>
          <w:color w:val="FF0000"/>
        </w:rPr>
        <w:t>DWQC#zwxxgkks。</w:t>
      </w:r>
    </w:p>
    <w:p w:rsidR="00BB6011" w:rsidRPr="005A757D" w:rsidRDefault="00BB6011" w:rsidP="007C4011">
      <w:pPr>
        <w:pStyle w:val="71"/>
        <w:rPr>
          <w:rFonts w:ascii="幼圆" w:eastAsia="幼圆"/>
        </w:rPr>
      </w:pPr>
      <w:r w:rsidRPr="005A757D">
        <w:rPr>
          <w:rFonts w:ascii="幼圆" w:eastAsia="幼圆" w:hint="eastAsia"/>
        </w:rPr>
        <w:lastRenderedPageBreak/>
        <w:t>受理时间：国家规定的法定工作日内。</w:t>
      </w:r>
    </w:p>
    <w:p w:rsidR="00BB6011" w:rsidRPr="005A757D" w:rsidRDefault="00BB6011" w:rsidP="007C4011">
      <w:pPr>
        <w:pStyle w:val="71"/>
        <w:rPr>
          <w:rFonts w:ascii="幼圆" w:eastAsia="幼圆"/>
        </w:rPr>
      </w:pPr>
      <w:r w:rsidRPr="005A757D">
        <w:rPr>
          <w:rFonts w:ascii="幼圆" w:eastAsia="幼圆" w:hint="eastAsia"/>
        </w:rPr>
        <w:t>（三）申请程序</w:t>
      </w:r>
    </w:p>
    <w:p w:rsidR="00BB6011" w:rsidRPr="005A757D" w:rsidRDefault="00BB6011" w:rsidP="007C4011">
      <w:pPr>
        <w:pStyle w:val="71"/>
        <w:rPr>
          <w:rFonts w:ascii="幼圆" w:eastAsia="幼圆"/>
        </w:rPr>
      </w:pPr>
      <w:r w:rsidRPr="005A757D">
        <w:rPr>
          <w:rFonts w:ascii="幼圆" w:eastAsia="幼圆" w:hint="eastAsia"/>
        </w:rPr>
        <w:t>1.提出申请</w:t>
      </w:r>
    </w:p>
    <w:p w:rsidR="00BB6011" w:rsidRPr="005A757D" w:rsidRDefault="00BB6011" w:rsidP="007C4011">
      <w:pPr>
        <w:pStyle w:val="71"/>
        <w:rPr>
          <w:rFonts w:ascii="幼圆" w:eastAsia="幼圆"/>
        </w:rPr>
      </w:pPr>
      <w:r w:rsidRPr="005A757D">
        <w:rPr>
          <w:rFonts w:ascii="幼圆" w:eastAsia="幼圆" w:hint="eastAsia"/>
        </w:rPr>
        <w:t>向本单位提出申请的，填写《</w:t>
      </w:r>
      <w:r w:rsidRPr="005A757D">
        <w:rPr>
          <w:rFonts w:ascii="幼圆" w:eastAsia="幼圆" w:hint="eastAsia"/>
          <w:color w:val="FF0000"/>
        </w:rPr>
        <w:t>DWQC</w:t>
      </w:r>
      <w:r w:rsidRPr="005A757D">
        <w:rPr>
          <w:rFonts w:ascii="幼圆" w:eastAsia="幼圆" w:hint="eastAsia"/>
        </w:rPr>
        <w:t>政务信息公开申请表》（样表附后，以下简称《申请表》）。申请表复制有效，可以在本单位领取。为了提高处理申请的效率，申请人对所需信息的描述请尽量详细、明确；若有可能，请提供该信息的标题、发布时间、文号或者其他有助于本单位确定信息载体的提示。</w:t>
      </w:r>
    </w:p>
    <w:p w:rsidR="00BB6011" w:rsidRPr="005A757D" w:rsidRDefault="00BB6011" w:rsidP="007C4011">
      <w:pPr>
        <w:pStyle w:val="71"/>
        <w:rPr>
          <w:rFonts w:ascii="幼圆" w:eastAsia="幼圆"/>
        </w:rPr>
      </w:pPr>
      <w:r w:rsidRPr="005A757D">
        <w:rPr>
          <w:rFonts w:ascii="幼圆" w:eastAsia="幼圆" w:hint="eastAsia"/>
        </w:rPr>
        <w:t>2.申请人可通过下列方式提出申请：</w:t>
      </w:r>
    </w:p>
    <w:p w:rsidR="00BB6011" w:rsidRPr="005A757D" w:rsidRDefault="00BB6011" w:rsidP="007C4011">
      <w:pPr>
        <w:pStyle w:val="71"/>
        <w:rPr>
          <w:rFonts w:ascii="幼圆" w:eastAsia="幼圆"/>
        </w:rPr>
      </w:pPr>
      <w:r w:rsidRPr="005A757D">
        <w:rPr>
          <w:rFonts w:ascii="幼圆" w:eastAsia="幼圆" w:hint="eastAsia"/>
        </w:rPr>
        <w:t>（1）通过信函、传真申请。申请人通过信函方式提出申请的，请在信封左下角注明“政务信息公开申请”的字样；申请人通过传真方式提出申请的，请相应注明“政务信息公开申请”的字样。</w:t>
      </w:r>
    </w:p>
    <w:p w:rsidR="00BB6011" w:rsidRPr="005A757D" w:rsidRDefault="00BB6011" w:rsidP="007C4011">
      <w:pPr>
        <w:pStyle w:val="71"/>
        <w:rPr>
          <w:rFonts w:ascii="幼圆" w:eastAsia="幼圆"/>
        </w:rPr>
      </w:pPr>
      <w:r w:rsidRPr="005A757D">
        <w:rPr>
          <w:rFonts w:ascii="幼圆" w:eastAsia="幼圆" w:hint="eastAsia"/>
        </w:rPr>
        <w:t>（2）当面申请。申请人可以到本单位当场提出申请。</w:t>
      </w:r>
    </w:p>
    <w:p w:rsidR="00BB6011" w:rsidRPr="005A757D" w:rsidRDefault="00BB6011" w:rsidP="007C4011">
      <w:pPr>
        <w:pStyle w:val="71"/>
        <w:rPr>
          <w:rFonts w:ascii="幼圆" w:eastAsia="幼圆"/>
        </w:rPr>
      </w:pPr>
      <w:r w:rsidRPr="005A757D">
        <w:rPr>
          <w:rFonts w:ascii="幼圆" w:eastAsia="幼圆" w:hint="eastAsia"/>
        </w:rPr>
        <w:t>法人或者其他组织提出申请的，需出具单位委托书及经办人身份证。</w:t>
      </w:r>
    </w:p>
    <w:p w:rsidR="00BB6011" w:rsidRPr="005A757D" w:rsidRDefault="00BB6011" w:rsidP="007C4011">
      <w:pPr>
        <w:pStyle w:val="71"/>
        <w:rPr>
          <w:rFonts w:ascii="幼圆" w:eastAsia="幼圆"/>
        </w:rPr>
      </w:pPr>
      <w:r w:rsidRPr="005A757D">
        <w:rPr>
          <w:rFonts w:ascii="幼圆" w:eastAsia="幼圆" w:hint="eastAsia"/>
        </w:rPr>
        <w:t>（四）申请处理</w:t>
      </w:r>
    </w:p>
    <w:p w:rsidR="00BB6011" w:rsidRPr="005A757D" w:rsidRDefault="00BB6011" w:rsidP="007C4011">
      <w:pPr>
        <w:pStyle w:val="71"/>
        <w:rPr>
          <w:rFonts w:ascii="幼圆" w:eastAsia="幼圆"/>
        </w:rPr>
      </w:pPr>
      <w:r w:rsidRPr="005A757D">
        <w:rPr>
          <w:rFonts w:ascii="幼圆" w:eastAsia="幼圆" w:hint="eastAsia"/>
        </w:rPr>
        <w:t>1.本单位收到信息公开申请后，对《申请表》的要件是否完备进行审查，对于要件完备，可以当场受理的，当场受理登记并出具《登记回执》；对于要件不完备的，本单位可以要求申请人补正。</w:t>
      </w:r>
    </w:p>
    <w:p w:rsidR="00BB6011" w:rsidRPr="005A757D" w:rsidRDefault="00BB6011" w:rsidP="007C4011">
      <w:pPr>
        <w:pStyle w:val="71"/>
        <w:rPr>
          <w:rFonts w:ascii="幼圆" w:eastAsia="幼圆"/>
        </w:rPr>
      </w:pPr>
      <w:r w:rsidRPr="005A757D">
        <w:rPr>
          <w:rFonts w:ascii="幼圆" w:eastAsia="幼圆" w:hint="eastAsia"/>
        </w:rPr>
        <w:t>2.本单位收到信息公开申请后，按规定程序对申请进行审查，能够当场答复的，当场予以答复；不能当场答复的，自收到申请之日起在15个工作日内予以答复；如遇特殊情况需延长答复期限的，经本</w:t>
      </w:r>
      <w:r w:rsidRPr="005A757D">
        <w:rPr>
          <w:rFonts w:ascii="幼圆" w:eastAsia="幼圆" w:hint="eastAsia"/>
        </w:rPr>
        <w:lastRenderedPageBreak/>
        <w:t>单位信息公开工作机构负责人同意，并告知申请人，可延长15个工作日。</w:t>
      </w:r>
    </w:p>
    <w:p w:rsidR="00BB6011" w:rsidRPr="005A757D" w:rsidRDefault="00BB6011" w:rsidP="007C4011">
      <w:pPr>
        <w:pStyle w:val="71"/>
        <w:rPr>
          <w:rFonts w:ascii="幼圆" w:eastAsia="幼圆"/>
        </w:rPr>
      </w:pPr>
      <w:r w:rsidRPr="005A757D">
        <w:rPr>
          <w:rFonts w:ascii="幼圆" w:eastAsia="幼圆" w:hint="eastAsia"/>
        </w:rPr>
        <w:t>3.本单位根据收到申请的先后次序来处理申请 ，一件申请中同时提出几项独立请求的，将全部处理完毕后统一答复。鉴于针对不同请求的答复可能不同，为提高处理效率，建议申请人就不同请求分别申请。</w:t>
      </w:r>
    </w:p>
    <w:p w:rsidR="00BB6011" w:rsidRPr="005A757D" w:rsidRDefault="00BB6011" w:rsidP="007C4011">
      <w:pPr>
        <w:pStyle w:val="71"/>
        <w:rPr>
          <w:rFonts w:ascii="幼圆" w:eastAsia="幼圆"/>
        </w:rPr>
      </w:pPr>
      <w:r w:rsidRPr="005A757D">
        <w:rPr>
          <w:rFonts w:ascii="幼圆" w:eastAsia="幼圆" w:hint="eastAsia"/>
        </w:rPr>
        <w:t>4.申请获取的信息如果属于本单位已经主动公开的信息，本单位告知申请人获得信息的方式和途径。</w:t>
      </w:r>
    </w:p>
    <w:p w:rsidR="00BB6011" w:rsidRPr="005A757D" w:rsidRDefault="00BB6011" w:rsidP="007C4011">
      <w:pPr>
        <w:pStyle w:val="71"/>
        <w:rPr>
          <w:rFonts w:ascii="幼圆" w:eastAsia="幼圆"/>
        </w:rPr>
      </w:pPr>
      <w:r w:rsidRPr="005A757D">
        <w:rPr>
          <w:rFonts w:ascii="幼圆" w:eastAsia="幼圆" w:hint="eastAsia"/>
        </w:rPr>
        <w:t>5.依法不属于本单位公开或者该政务信息不存在的，告知申请人，对能够确定该政务信息的公开机关的，告知申请人该行政机关的名称、联系方式。</w:t>
      </w:r>
    </w:p>
    <w:p w:rsidR="00BB6011" w:rsidRPr="005A757D" w:rsidRDefault="00BB6011" w:rsidP="007C4011">
      <w:pPr>
        <w:pStyle w:val="4"/>
        <w:rPr>
          <w:rFonts w:ascii="幼圆" w:eastAsia="幼圆"/>
        </w:rPr>
      </w:pPr>
      <w:bookmarkStart w:id="385" w:name="_Toc511464484"/>
      <w:r w:rsidRPr="005A757D">
        <w:rPr>
          <w:rFonts w:ascii="幼圆" w:eastAsia="幼圆" w:hint="eastAsia"/>
        </w:rPr>
        <w:t>不予公开的政府信息</w:t>
      </w:r>
      <w:bookmarkEnd w:id="385"/>
    </w:p>
    <w:p w:rsidR="00BB6011" w:rsidRPr="005A757D" w:rsidRDefault="00BB6011" w:rsidP="007C4011">
      <w:pPr>
        <w:pStyle w:val="71"/>
        <w:rPr>
          <w:rFonts w:ascii="幼圆" w:eastAsia="幼圆"/>
        </w:rPr>
      </w:pPr>
      <w:r w:rsidRPr="005A757D">
        <w:rPr>
          <w:rFonts w:ascii="幼圆" w:eastAsia="幼圆" w:hint="eastAsia"/>
        </w:rPr>
        <w:t>1.属于国家秘密的；</w:t>
      </w:r>
    </w:p>
    <w:p w:rsidR="00BB6011" w:rsidRPr="005A757D" w:rsidRDefault="00BB6011" w:rsidP="007C4011">
      <w:pPr>
        <w:pStyle w:val="71"/>
        <w:rPr>
          <w:rFonts w:ascii="幼圆" w:eastAsia="幼圆"/>
        </w:rPr>
      </w:pPr>
      <w:r w:rsidRPr="005A757D">
        <w:rPr>
          <w:rFonts w:ascii="幼圆" w:eastAsia="幼圆" w:hint="eastAsia"/>
        </w:rPr>
        <w:t>2.属于商业秘密或者公开可能导致商业秘密被披露的；</w:t>
      </w:r>
    </w:p>
    <w:p w:rsidR="00BB6011" w:rsidRPr="005A757D" w:rsidRDefault="00BB6011" w:rsidP="007C4011">
      <w:pPr>
        <w:pStyle w:val="71"/>
        <w:rPr>
          <w:rFonts w:ascii="幼圆" w:eastAsia="幼圆"/>
        </w:rPr>
      </w:pPr>
      <w:r w:rsidRPr="005A757D">
        <w:rPr>
          <w:rFonts w:ascii="幼圆" w:eastAsia="幼圆" w:hint="eastAsia"/>
        </w:rPr>
        <w:t>3.属于个人隐私或者公开可能导致个人隐私造成不当侵害的；</w:t>
      </w:r>
    </w:p>
    <w:p w:rsidR="00BB6011" w:rsidRPr="005A757D" w:rsidRDefault="00BB6011" w:rsidP="007C4011">
      <w:pPr>
        <w:pStyle w:val="71"/>
        <w:rPr>
          <w:rFonts w:ascii="幼圆" w:eastAsia="幼圆"/>
        </w:rPr>
      </w:pPr>
      <w:r w:rsidRPr="005A757D">
        <w:rPr>
          <w:rFonts w:ascii="幼圆" w:eastAsia="幼圆" w:hint="eastAsia"/>
        </w:rPr>
        <w:t>4.法律、法规规定免予公开的其他情形。</w:t>
      </w:r>
    </w:p>
    <w:p w:rsidR="00BB6011" w:rsidRPr="005A757D" w:rsidRDefault="00BB6011" w:rsidP="007C4011">
      <w:pPr>
        <w:pStyle w:val="4"/>
        <w:rPr>
          <w:rFonts w:ascii="幼圆" w:eastAsia="幼圆"/>
        </w:rPr>
      </w:pPr>
      <w:bookmarkStart w:id="386" w:name="_Toc511464485"/>
      <w:r w:rsidRPr="005A757D">
        <w:rPr>
          <w:rFonts w:ascii="幼圆" w:eastAsia="幼圆" w:hint="eastAsia"/>
        </w:rPr>
        <w:t>监督方式</w:t>
      </w:r>
      <w:bookmarkEnd w:id="386"/>
    </w:p>
    <w:p w:rsidR="00BB6011" w:rsidRPr="005A757D" w:rsidRDefault="00BB6011" w:rsidP="007C4011">
      <w:pPr>
        <w:pStyle w:val="71"/>
        <w:rPr>
          <w:rFonts w:ascii="幼圆" w:eastAsia="幼圆"/>
        </w:rPr>
      </w:pPr>
      <w:r w:rsidRPr="005A757D">
        <w:rPr>
          <w:rFonts w:ascii="幼圆" w:eastAsia="幼圆" w:hint="eastAsia"/>
        </w:rPr>
        <w:t>（一）公民、法人和其他组织可以通过以下方式对本单位政政务信息公开工作进行监督。</w:t>
      </w:r>
    </w:p>
    <w:p w:rsidR="00BB6011" w:rsidRPr="005A757D" w:rsidRDefault="00BB6011" w:rsidP="007C4011">
      <w:pPr>
        <w:pStyle w:val="71"/>
        <w:rPr>
          <w:rFonts w:ascii="幼圆" w:eastAsia="幼圆"/>
        </w:rPr>
      </w:pPr>
      <w:r w:rsidRPr="005A757D">
        <w:rPr>
          <w:rFonts w:ascii="幼圆" w:eastAsia="幼圆" w:hint="eastAsia"/>
        </w:rPr>
        <w:t>（二）公民、法人或其他组织认为本单位未依法履行政务信息公开义务的，可以向本单位#zwxxgkks投诉。</w:t>
      </w:r>
    </w:p>
    <w:p w:rsidR="00BB6011" w:rsidRPr="005A757D" w:rsidRDefault="00BB6011" w:rsidP="007C4011">
      <w:pPr>
        <w:pStyle w:val="71"/>
        <w:rPr>
          <w:rFonts w:ascii="幼圆" w:eastAsia="幼圆"/>
        </w:rPr>
      </w:pPr>
      <w:r w:rsidRPr="005A757D">
        <w:rPr>
          <w:rFonts w:ascii="幼圆" w:eastAsia="幼圆" w:hint="eastAsia"/>
        </w:rPr>
        <w:t>（三）公民、法人和其他组织也可以向上级行政机关或者政府信</w:t>
      </w:r>
      <w:r w:rsidRPr="005A757D">
        <w:rPr>
          <w:rFonts w:ascii="幼圆" w:eastAsia="幼圆" w:hint="eastAsia"/>
        </w:rPr>
        <w:lastRenderedPageBreak/>
        <w:t>息公开工作主管部门投诉。</w:t>
      </w:r>
    </w:p>
    <w:p w:rsidR="00BB6011" w:rsidRPr="005A757D" w:rsidRDefault="00BB6011" w:rsidP="007C4011">
      <w:pPr>
        <w:pStyle w:val="71"/>
        <w:rPr>
          <w:rFonts w:ascii="幼圆" w:eastAsia="幼圆"/>
        </w:rPr>
      </w:pPr>
      <w:r w:rsidRPr="005A757D">
        <w:rPr>
          <w:rFonts w:ascii="幼圆" w:eastAsia="幼圆" w:hint="eastAsia"/>
        </w:rPr>
        <w:t>（四）公民、法人和其他组织认为本单位在政务信息公开工作中的具体行政行为侵犯其合法权益的，可以依法申请行政复议或提起行政诉讼。</w:t>
      </w:r>
    </w:p>
    <w:p w:rsidR="00287F26" w:rsidRPr="005A757D" w:rsidRDefault="00287F26" w:rsidP="007C4011">
      <w:pPr>
        <w:jc w:val="left"/>
        <w:rPr>
          <w:rFonts w:ascii="幼圆" w:eastAsia="幼圆" w:hAnsiTheme="minorEastAsia" w:cs="宋体"/>
          <w:b/>
          <w:kern w:val="0"/>
          <w:sz w:val="28"/>
          <w:szCs w:val="28"/>
          <w:lang w:val="zh-CN"/>
        </w:rPr>
      </w:pPr>
      <w:bookmarkStart w:id="387" w:name="_Toc22868"/>
      <w:r w:rsidRPr="005A757D">
        <w:rPr>
          <w:rFonts w:ascii="幼圆" w:eastAsia="幼圆" w:hint="eastAsia"/>
        </w:rPr>
        <w:br w:type="page"/>
      </w:r>
    </w:p>
    <w:p w:rsidR="00BB6011" w:rsidRPr="005A757D" w:rsidRDefault="00BB6011" w:rsidP="007C4011">
      <w:pPr>
        <w:pStyle w:val="4"/>
        <w:rPr>
          <w:rFonts w:ascii="幼圆" w:eastAsia="幼圆"/>
        </w:rPr>
      </w:pPr>
      <w:bookmarkStart w:id="388" w:name="_Toc511464486"/>
      <w:r w:rsidRPr="005A757D">
        <w:rPr>
          <w:rFonts w:ascii="幼圆" w:eastAsia="幼圆" w:hint="eastAsia"/>
        </w:rPr>
        <w:lastRenderedPageBreak/>
        <w:t>政务信息公开申请表</w:t>
      </w:r>
      <w:bookmarkEnd w:id="387"/>
      <w:bookmarkEnd w:id="388"/>
    </w:p>
    <w:tbl>
      <w:tblPr>
        <w:tblW w:w="8080" w:type="dxa"/>
        <w:jc w:val="center"/>
        <w:tblBorders>
          <w:top w:val="none" w:sz="6" w:space="0" w:color="auto"/>
          <w:left w:val="none" w:sz="6" w:space="0" w:color="auto"/>
          <w:bottom w:val="none" w:sz="6" w:space="0" w:color="auto"/>
          <w:right w:val="none" w:sz="6" w:space="0" w:color="auto"/>
          <w:insideH w:val="outset" w:sz="6" w:space="0" w:color="auto"/>
          <w:insideV w:val="outset" w:sz="6" w:space="0" w:color="auto"/>
        </w:tblBorders>
        <w:tblLayout w:type="fixed"/>
        <w:tblCellMar>
          <w:left w:w="0" w:type="dxa"/>
          <w:right w:w="0" w:type="dxa"/>
        </w:tblCellMar>
        <w:tblLook w:val="04A0" w:firstRow="1" w:lastRow="0" w:firstColumn="1" w:lastColumn="0" w:noHBand="0" w:noVBand="1"/>
      </w:tblPr>
      <w:tblGrid>
        <w:gridCol w:w="489"/>
        <w:gridCol w:w="1061"/>
        <w:gridCol w:w="1456"/>
        <w:gridCol w:w="1484"/>
        <w:gridCol w:w="244"/>
        <w:gridCol w:w="1674"/>
        <w:gridCol w:w="1672"/>
      </w:tblGrid>
      <w:tr w:rsidR="00BB6011" w:rsidRPr="005A757D" w:rsidTr="00D72ADE">
        <w:trPr>
          <w:cantSplit/>
          <w:trHeight w:val="419"/>
          <w:jc w:val="center"/>
        </w:trPr>
        <w:tc>
          <w:tcPr>
            <w:tcW w:w="489" w:type="dxa"/>
            <w:vMerge w:val="restart"/>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BB6011" w:rsidRPr="005A757D" w:rsidRDefault="00BB6011" w:rsidP="007C4011">
            <w:pPr>
              <w:spacing w:line="360" w:lineRule="auto"/>
              <w:jc w:val="center"/>
              <w:rPr>
                <w:rFonts w:ascii="幼圆" w:eastAsia="幼圆" w:hAnsiTheme="minorEastAsia" w:cs="宋体"/>
                <w:color w:val="000000" w:themeColor="text1"/>
                <w:sz w:val="24"/>
                <w:szCs w:val="24"/>
              </w:rPr>
            </w:pPr>
            <w:r w:rsidRPr="005A757D">
              <w:rPr>
                <w:rFonts w:ascii="幼圆" w:eastAsia="幼圆" w:hAnsiTheme="minorEastAsia" w:cs="宋体" w:hint="eastAsia"/>
                <w:b/>
                <w:color w:val="000000" w:themeColor="text1"/>
                <w:kern w:val="0"/>
                <w:sz w:val="24"/>
                <w:szCs w:val="24"/>
              </w:rPr>
              <w:t>申请人信息</w:t>
            </w:r>
          </w:p>
        </w:tc>
        <w:tc>
          <w:tcPr>
            <w:tcW w:w="1061" w:type="dxa"/>
            <w:vMerge w:val="restart"/>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BB6011" w:rsidRPr="005A757D" w:rsidRDefault="00BB6011" w:rsidP="007C4011">
            <w:pPr>
              <w:spacing w:line="360" w:lineRule="auto"/>
              <w:jc w:val="center"/>
              <w:rPr>
                <w:rFonts w:ascii="幼圆" w:eastAsia="幼圆" w:hAnsiTheme="minorEastAsia" w:cs="宋体"/>
                <w:color w:val="000000" w:themeColor="text1"/>
                <w:sz w:val="24"/>
                <w:szCs w:val="24"/>
              </w:rPr>
            </w:pPr>
            <w:r w:rsidRPr="005A757D">
              <w:rPr>
                <w:rFonts w:ascii="幼圆" w:eastAsia="幼圆" w:hAnsiTheme="minorEastAsia" w:cs="宋体" w:hint="eastAsia"/>
                <w:color w:val="000000" w:themeColor="text1"/>
                <w:kern w:val="0"/>
                <w:sz w:val="24"/>
                <w:szCs w:val="24"/>
              </w:rPr>
              <w:t>公民</w:t>
            </w:r>
          </w:p>
        </w:tc>
        <w:tc>
          <w:tcPr>
            <w:tcW w:w="1456" w:type="dxa"/>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BB6011" w:rsidRPr="005A757D" w:rsidRDefault="00BB6011" w:rsidP="007C4011">
            <w:pPr>
              <w:spacing w:line="360" w:lineRule="auto"/>
              <w:jc w:val="center"/>
              <w:rPr>
                <w:rFonts w:ascii="幼圆" w:eastAsia="幼圆" w:hAnsiTheme="minorEastAsia" w:cs="宋体"/>
                <w:color w:val="000000" w:themeColor="text1"/>
                <w:sz w:val="24"/>
                <w:szCs w:val="24"/>
              </w:rPr>
            </w:pPr>
            <w:r w:rsidRPr="005A757D">
              <w:rPr>
                <w:rFonts w:ascii="幼圆" w:eastAsia="幼圆" w:hAnsiTheme="minorEastAsia" w:cs="宋体" w:hint="eastAsia"/>
                <w:color w:val="000000" w:themeColor="text1"/>
                <w:kern w:val="0"/>
                <w:sz w:val="24"/>
                <w:szCs w:val="24"/>
              </w:rPr>
              <w:t>姓名</w:t>
            </w:r>
          </w:p>
        </w:tc>
        <w:tc>
          <w:tcPr>
            <w:tcW w:w="1728" w:type="dxa"/>
            <w:gridSpan w:val="2"/>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BB6011" w:rsidRPr="005A757D" w:rsidRDefault="00BB6011" w:rsidP="007C4011">
            <w:pPr>
              <w:spacing w:line="360" w:lineRule="auto"/>
              <w:jc w:val="center"/>
              <w:rPr>
                <w:rFonts w:ascii="幼圆" w:eastAsia="幼圆" w:hAnsiTheme="minorEastAsia" w:cs="宋体"/>
                <w:color w:val="000000" w:themeColor="text1"/>
                <w:sz w:val="24"/>
                <w:szCs w:val="24"/>
              </w:rPr>
            </w:pPr>
          </w:p>
        </w:tc>
        <w:tc>
          <w:tcPr>
            <w:tcW w:w="1674" w:type="dxa"/>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BB6011" w:rsidRPr="005A757D" w:rsidRDefault="00BB6011" w:rsidP="007C4011">
            <w:pPr>
              <w:spacing w:line="360" w:lineRule="auto"/>
              <w:jc w:val="center"/>
              <w:rPr>
                <w:rFonts w:ascii="幼圆" w:eastAsia="幼圆" w:hAnsiTheme="minorEastAsia" w:cs="宋体"/>
                <w:color w:val="000000" w:themeColor="text1"/>
                <w:sz w:val="24"/>
                <w:szCs w:val="24"/>
              </w:rPr>
            </w:pPr>
            <w:r w:rsidRPr="005A757D">
              <w:rPr>
                <w:rFonts w:ascii="幼圆" w:eastAsia="幼圆" w:hAnsiTheme="minorEastAsia" w:cs="宋体" w:hint="eastAsia"/>
                <w:color w:val="000000" w:themeColor="text1"/>
                <w:kern w:val="0"/>
                <w:sz w:val="24"/>
                <w:szCs w:val="24"/>
              </w:rPr>
              <w:t>工作单位</w:t>
            </w:r>
          </w:p>
        </w:tc>
        <w:tc>
          <w:tcPr>
            <w:tcW w:w="1672" w:type="dxa"/>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BB6011" w:rsidRPr="005A757D" w:rsidRDefault="00BB6011" w:rsidP="007C4011">
            <w:pPr>
              <w:spacing w:line="360" w:lineRule="auto"/>
              <w:jc w:val="center"/>
              <w:rPr>
                <w:rFonts w:ascii="幼圆" w:eastAsia="幼圆" w:hAnsiTheme="minorEastAsia" w:cs="宋体"/>
                <w:color w:val="000000" w:themeColor="text1"/>
                <w:sz w:val="24"/>
                <w:szCs w:val="24"/>
              </w:rPr>
            </w:pPr>
          </w:p>
        </w:tc>
      </w:tr>
      <w:tr w:rsidR="00BB6011" w:rsidRPr="005A757D" w:rsidTr="00D72ADE">
        <w:trPr>
          <w:cantSplit/>
          <w:trHeight w:val="419"/>
          <w:jc w:val="center"/>
        </w:trPr>
        <w:tc>
          <w:tcPr>
            <w:tcW w:w="489" w:type="dxa"/>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BB6011" w:rsidRPr="005A757D" w:rsidRDefault="00BB6011" w:rsidP="007C4011">
            <w:pPr>
              <w:spacing w:line="360" w:lineRule="auto"/>
              <w:jc w:val="center"/>
              <w:rPr>
                <w:rFonts w:ascii="幼圆" w:eastAsia="幼圆" w:hAnsiTheme="minorEastAsia" w:cs="宋体"/>
                <w:color w:val="000000" w:themeColor="text1"/>
                <w:sz w:val="24"/>
                <w:szCs w:val="24"/>
              </w:rPr>
            </w:pPr>
          </w:p>
        </w:tc>
        <w:tc>
          <w:tcPr>
            <w:tcW w:w="1061" w:type="dxa"/>
            <w:vMerge/>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BB6011" w:rsidRPr="005A757D" w:rsidRDefault="00BB6011" w:rsidP="007C4011">
            <w:pPr>
              <w:spacing w:line="360" w:lineRule="auto"/>
              <w:jc w:val="center"/>
              <w:rPr>
                <w:rFonts w:ascii="幼圆" w:eastAsia="幼圆" w:hAnsiTheme="minorEastAsia" w:cs="宋体"/>
                <w:color w:val="000000" w:themeColor="text1"/>
                <w:sz w:val="24"/>
                <w:szCs w:val="24"/>
              </w:rPr>
            </w:pPr>
          </w:p>
        </w:tc>
        <w:tc>
          <w:tcPr>
            <w:tcW w:w="1456" w:type="dxa"/>
            <w:tcBorders>
              <w:top w:val="nil"/>
              <w:left w:val="nil"/>
              <w:bottom w:val="single" w:sz="8" w:space="0" w:color="auto"/>
              <w:right w:val="single" w:sz="8" w:space="0" w:color="auto"/>
            </w:tcBorders>
            <w:shd w:val="clear" w:color="auto" w:fill="auto"/>
            <w:tcMar>
              <w:left w:w="108" w:type="dxa"/>
              <w:right w:w="108" w:type="dxa"/>
            </w:tcMar>
            <w:vAlign w:val="center"/>
          </w:tcPr>
          <w:p w:rsidR="00BB6011" w:rsidRPr="005A757D" w:rsidRDefault="00BB6011" w:rsidP="007C4011">
            <w:pPr>
              <w:spacing w:line="360" w:lineRule="auto"/>
              <w:jc w:val="center"/>
              <w:rPr>
                <w:rFonts w:ascii="幼圆" w:eastAsia="幼圆" w:hAnsiTheme="minorEastAsia" w:cs="宋体"/>
                <w:color w:val="000000" w:themeColor="text1"/>
                <w:sz w:val="24"/>
                <w:szCs w:val="24"/>
              </w:rPr>
            </w:pPr>
            <w:r w:rsidRPr="005A757D">
              <w:rPr>
                <w:rFonts w:ascii="幼圆" w:eastAsia="幼圆" w:hAnsiTheme="minorEastAsia" w:cs="宋体" w:hint="eastAsia"/>
                <w:color w:val="000000" w:themeColor="text1"/>
                <w:kern w:val="0"/>
                <w:sz w:val="24"/>
                <w:szCs w:val="24"/>
              </w:rPr>
              <w:t>证件名称</w:t>
            </w:r>
          </w:p>
        </w:tc>
        <w:tc>
          <w:tcPr>
            <w:tcW w:w="1728" w:type="dxa"/>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BB6011" w:rsidRPr="005A757D" w:rsidRDefault="00BB6011" w:rsidP="007C4011">
            <w:pPr>
              <w:spacing w:line="360" w:lineRule="auto"/>
              <w:jc w:val="center"/>
              <w:rPr>
                <w:rFonts w:ascii="幼圆" w:eastAsia="幼圆" w:hAnsiTheme="minorEastAsia" w:cs="宋体"/>
                <w:color w:val="000000" w:themeColor="text1"/>
                <w:sz w:val="24"/>
                <w:szCs w:val="24"/>
              </w:rPr>
            </w:pPr>
          </w:p>
        </w:tc>
        <w:tc>
          <w:tcPr>
            <w:tcW w:w="1674" w:type="dxa"/>
            <w:tcBorders>
              <w:top w:val="nil"/>
              <w:left w:val="nil"/>
              <w:bottom w:val="single" w:sz="8" w:space="0" w:color="auto"/>
              <w:right w:val="single" w:sz="8" w:space="0" w:color="auto"/>
            </w:tcBorders>
            <w:shd w:val="clear" w:color="auto" w:fill="auto"/>
            <w:tcMar>
              <w:left w:w="108" w:type="dxa"/>
              <w:right w:w="108" w:type="dxa"/>
            </w:tcMar>
            <w:vAlign w:val="center"/>
          </w:tcPr>
          <w:p w:rsidR="00BB6011" w:rsidRPr="005A757D" w:rsidRDefault="00BB6011" w:rsidP="007C4011">
            <w:pPr>
              <w:spacing w:line="360" w:lineRule="auto"/>
              <w:jc w:val="center"/>
              <w:rPr>
                <w:rFonts w:ascii="幼圆" w:eastAsia="幼圆" w:hAnsiTheme="minorEastAsia" w:cs="宋体"/>
                <w:color w:val="000000" w:themeColor="text1"/>
                <w:sz w:val="24"/>
                <w:szCs w:val="24"/>
              </w:rPr>
            </w:pPr>
            <w:r w:rsidRPr="005A757D">
              <w:rPr>
                <w:rFonts w:ascii="幼圆" w:eastAsia="幼圆" w:hAnsiTheme="minorEastAsia" w:cs="宋体" w:hint="eastAsia"/>
                <w:color w:val="000000" w:themeColor="text1"/>
                <w:kern w:val="0"/>
                <w:sz w:val="24"/>
                <w:szCs w:val="24"/>
              </w:rPr>
              <w:t>证件号码</w:t>
            </w:r>
          </w:p>
        </w:tc>
        <w:tc>
          <w:tcPr>
            <w:tcW w:w="1672" w:type="dxa"/>
            <w:tcBorders>
              <w:top w:val="nil"/>
              <w:left w:val="nil"/>
              <w:bottom w:val="single" w:sz="8" w:space="0" w:color="auto"/>
              <w:right w:val="single" w:sz="8" w:space="0" w:color="auto"/>
            </w:tcBorders>
            <w:shd w:val="clear" w:color="auto" w:fill="auto"/>
            <w:tcMar>
              <w:left w:w="108" w:type="dxa"/>
              <w:right w:w="108" w:type="dxa"/>
            </w:tcMar>
            <w:vAlign w:val="center"/>
          </w:tcPr>
          <w:p w:rsidR="00BB6011" w:rsidRPr="005A757D" w:rsidRDefault="00BB6011" w:rsidP="007C4011">
            <w:pPr>
              <w:spacing w:line="360" w:lineRule="auto"/>
              <w:jc w:val="center"/>
              <w:rPr>
                <w:rFonts w:ascii="幼圆" w:eastAsia="幼圆" w:hAnsiTheme="minorEastAsia" w:cs="宋体"/>
                <w:color w:val="000000" w:themeColor="text1"/>
                <w:sz w:val="24"/>
                <w:szCs w:val="24"/>
              </w:rPr>
            </w:pPr>
          </w:p>
        </w:tc>
      </w:tr>
      <w:tr w:rsidR="00BB6011" w:rsidRPr="005A757D" w:rsidTr="00D72ADE">
        <w:trPr>
          <w:cantSplit/>
          <w:trHeight w:val="419"/>
          <w:jc w:val="center"/>
        </w:trPr>
        <w:tc>
          <w:tcPr>
            <w:tcW w:w="489" w:type="dxa"/>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BB6011" w:rsidRPr="005A757D" w:rsidRDefault="00BB6011" w:rsidP="007C4011">
            <w:pPr>
              <w:spacing w:line="360" w:lineRule="auto"/>
              <w:jc w:val="center"/>
              <w:rPr>
                <w:rFonts w:ascii="幼圆" w:eastAsia="幼圆" w:hAnsiTheme="minorEastAsia" w:cs="宋体"/>
                <w:color w:val="000000" w:themeColor="text1"/>
                <w:sz w:val="24"/>
                <w:szCs w:val="24"/>
              </w:rPr>
            </w:pPr>
          </w:p>
        </w:tc>
        <w:tc>
          <w:tcPr>
            <w:tcW w:w="1061" w:type="dxa"/>
            <w:vMerge/>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BB6011" w:rsidRPr="005A757D" w:rsidRDefault="00BB6011" w:rsidP="007C4011">
            <w:pPr>
              <w:spacing w:line="360" w:lineRule="auto"/>
              <w:jc w:val="center"/>
              <w:rPr>
                <w:rFonts w:ascii="幼圆" w:eastAsia="幼圆" w:hAnsiTheme="minorEastAsia" w:cs="宋体"/>
                <w:color w:val="000000" w:themeColor="text1"/>
                <w:sz w:val="24"/>
                <w:szCs w:val="24"/>
              </w:rPr>
            </w:pPr>
          </w:p>
        </w:tc>
        <w:tc>
          <w:tcPr>
            <w:tcW w:w="1456" w:type="dxa"/>
            <w:tcBorders>
              <w:top w:val="nil"/>
              <w:left w:val="nil"/>
              <w:bottom w:val="single" w:sz="8" w:space="0" w:color="auto"/>
              <w:right w:val="single" w:sz="8" w:space="0" w:color="auto"/>
            </w:tcBorders>
            <w:shd w:val="clear" w:color="auto" w:fill="auto"/>
            <w:tcMar>
              <w:left w:w="108" w:type="dxa"/>
              <w:right w:w="108" w:type="dxa"/>
            </w:tcMar>
            <w:vAlign w:val="center"/>
          </w:tcPr>
          <w:p w:rsidR="00BB6011" w:rsidRPr="005A757D" w:rsidRDefault="00BB6011" w:rsidP="007C4011">
            <w:pPr>
              <w:spacing w:line="360" w:lineRule="auto"/>
              <w:jc w:val="center"/>
              <w:rPr>
                <w:rFonts w:ascii="幼圆" w:eastAsia="幼圆" w:hAnsiTheme="minorEastAsia" w:cs="宋体"/>
                <w:color w:val="000000" w:themeColor="text1"/>
                <w:sz w:val="24"/>
                <w:szCs w:val="24"/>
              </w:rPr>
            </w:pPr>
            <w:r w:rsidRPr="005A757D">
              <w:rPr>
                <w:rFonts w:ascii="幼圆" w:eastAsia="幼圆" w:hAnsiTheme="minorEastAsia" w:cs="宋体" w:hint="eastAsia"/>
                <w:color w:val="000000" w:themeColor="text1"/>
                <w:kern w:val="0"/>
                <w:sz w:val="24"/>
                <w:szCs w:val="24"/>
              </w:rPr>
              <w:t>联系电话</w:t>
            </w:r>
          </w:p>
        </w:tc>
        <w:tc>
          <w:tcPr>
            <w:tcW w:w="1728" w:type="dxa"/>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BB6011" w:rsidRPr="005A757D" w:rsidRDefault="00BB6011" w:rsidP="007C4011">
            <w:pPr>
              <w:spacing w:line="360" w:lineRule="auto"/>
              <w:jc w:val="center"/>
              <w:rPr>
                <w:rFonts w:ascii="幼圆" w:eastAsia="幼圆" w:hAnsiTheme="minorEastAsia" w:cs="宋体"/>
                <w:color w:val="000000" w:themeColor="text1"/>
                <w:sz w:val="24"/>
                <w:szCs w:val="24"/>
              </w:rPr>
            </w:pPr>
          </w:p>
        </w:tc>
        <w:tc>
          <w:tcPr>
            <w:tcW w:w="1674" w:type="dxa"/>
            <w:tcBorders>
              <w:top w:val="nil"/>
              <w:left w:val="nil"/>
              <w:bottom w:val="single" w:sz="8" w:space="0" w:color="auto"/>
              <w:right w:val="single" w:sz="8" w:space="0" w:color="auto"/>
            </w:tcBorders>
            <w:shd w:val="clear" w:color="auto" w:fill="auto"/>
            <w:tcMar>
              <w:left w:w="108" w:type="dxa"/>
              <w:right w:w="108" w:type="dxa"/>
            </w:tcMar>
            <w:vAlign w:val="center"/>
          </w:tcPr>
          <w:p w:rsidR="00BB6011" w:rsidRPr="005A757D" w:rsidRDefault="00BB6011" w:rsidP="007C4011">
            <w:pPr>
              <w:spacing w:line="360" w:lineRule="auto"/>
              <w:jc w:val="center"/>
              <w:rPr>
                <w:rFonts w:ascii="幼圆" w:eastAsia="幼圆" w:hAnsiTheme="minorEastAsia" w:cs="宋体"/>
                <w:color w:val="000000" w:themeColor="text1"/>
                <w:sz w:val="24"/>
                <w:szCs w:val="24"/>
              </w:rPr>
            </w:pPr>
            <w:r w:rsidRPr="005A757D">
              <w:rPr>
                <w:rFonts w:ascii="幼圆" w:eastAsia="幼圆" w:hAnsiTheme="minorEastAsia" w:cs="宋体" w:hint="eastAsia"/>
                <w:color w:val="000000" w:themeColor="text1"/>
                <w:kern w:val="0"/>
                <w:sz w:val="24"/>
                <w:szCs w:val="24"/>
              </w:rPr>
              <w:t>邮政编码</w:t>
            </w:r>
          </w:p>
        </w:tc>
        <w:tc>
          <w:tcPr>
            <w:tcW w:w="1672" w:type="dxa"/>
            <w:tcBorders>
              <w:top w:val="nil"/>
              <w:left w:val="nil"/>
              <w:bottom w:val="single" w:sz="8" w:space="0" w:color="auto"/>
              <w:right w:val="single" w:sz="8" w:space="0" w:color="auto"/>
            </w:tcBorders>
            <w:shd w:val="clear" w:color="auto" w:fill="auto"/>
            <w:tcMar>
              <w:left w:w="108" w:type="dxa"/>
              <w:right w:w="108" w:type="dxa"/>
            </w:tcMar>
            <w:vAlign w:val="center"/>
          </w:tcPr>
          <w:p w:rsidR="00BB6011" w:rsidRPr="005A757D" w:rsidRDefault="00BB6011" w:rsidP="007C4011">
            <w:pPr>
              <w:spacing w:line="360" w:lineRule="auto"/>
              <w:jc w:val="center"/>
              <w:rPr>
                <w:rFonts w:ascii="幼圆" w:eastAsia="幼圆" w:hAnsiTheme="minorEastAsia" w:cs="宋体"/>
                <w:color w:val="000000" w:themeColor="text1"/>
                <w:sz w:val="24"/>
                <w:szCs w:val="24"/>
              </w:rPr>
            </w:pPr>
          </w:p>
        </w:tc>
      </w:tr>
      <w:tr w:rsidR="00BB6011" w:rsidRPr="005A757D" w:rsidTr="00D72ADE">
        <w:trPr>
          <w:cantSplit/>
          <w:trHeight w:val="419"/>
          <w:jc w:val="center"/>
        </w:trPr>
        <w:tc>
          <w:tcPr>
            <w:tcW w:w="489" w:type="dxa"/>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BB6011" w:rsidRPr="005A757D" w:rsidRDefault="00BB6011" w:rsidP="007C4011">
            <w:pPr>
              <w:spacing w:line="360" w:lineRule="auto"/>
              <w:jc w:val="center"/>
              <w:rPr>
                <w:rFonts w:ascii="幼圆" w:eastAsia="幼圆" w:hAnsiTheme="minorEastAsia" w:cs="宋体"/>
                <w:color w:val="000000" w:themeColor="text1"/>
                <w:sz w:val="24"/>
                <w:szCs w:val="24"/>
              </w:rPr>
            </w:pPr>
          </w:p>
        </w:tc>
        <w:tc>
          <w:tcPr>
            <w:tcW w:w="1061" w:type="dxa"/>
            <w:vMerge/>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BB6011" w:rsidRPr="005A757D" w:rsidRDefault="00BB6011" w:rsidP="007C4011">
            <w:pPr>
              <w:spacing w:line="360" w:lineRule="auto"/>
              <w:jc w:val="center"/>
              <w:rPr>
                <w:rFonts w:ascii="幼圆" w:eastAsia="幼圆" w:hAnsiTheme="minorEastAsia" w:cs="宋体"/>
                <w:color w:val="000000" w:themeColor="text1"/>
                <w:sz w:val="24"/>
                <w:szCs w:val="24"/>
              </w:rPr>
            </w:pPr>
          </w:p>
        </w:tc>
        <w:tc>
          <w:tcPr>
            <w:tcW w:w="1456" w:type="dxa"/>
            <w:tcBorders>
              <w:top w:val="nil"/>
              <w:left w:val="nil"/>
              <w:bottom w:val="single" w:sz="8" w:space="0" w:color="auto"/>
              <w:right w:val="single" w:sz="8" w:space="0" w:color="auto"/>
            </w:tcBorders>
            <w:shd w:val="clear" w:color="auto" w:fill="auto"/>
            <w:tcMar>
              <w:left w:w="108" w:type="dxa"/>
              <w:right w:w="108" w:type="dxa"/>
            </w:tcMar>
            <w:vAlign w:val="center"/>
          </w:tcPr>
          <w:p w:rsidR="00BB6011" w:rsidRPr="005A757D" w:rsidRDefault="00BB6011" w:rsidP="007C4011">
            <w:pPr>
              <w:spacing w:line="360" w:lineRule="auto"/>
              <w:jc w:val="center"/>
              <w:rPr>
                <w:rFonts w:ascii="幼圆" w:eastAsia="幼圆" w:hAnsiTheme="minorEastAsia" w:cs="宋体"/>
                <w:color w:val="000000" w:themeColor="text1"/>
                <w:sz w:val="24"/>
                <w:szCs w:val="24"/>
              </w:rPr>
            </w:pPr>
            <w:r w:rsidRPr="005A757D">
              <w:rPr>
                <w:rFonts w:ascii="幼圆" w:eastAsia="幼圆" w:hAnsiTheme="minorEastAsia" w:cs="宋体" w:hint="eastAsia"/>
                <w:color w:val="000000" w:themeColor="text1"/>
                <w:kern w:val="0"/>
                <w:sz w:val="24"/>
                <w:szCs w:val="24"/>
              </w:rPr>
              <w:t>联系地址</w:t>
            </w:r>
          </w:p>
        </w:tc>
        <w:tc>
          <w:tcPr>
            <w:tcW w:w="1728" w:type="dxa"/>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BB6011" w:rsidRPr="005A757D" w:rsidRDefault="00BB6011" w:rsidP="007C4011">
            <w:pPr>
              <w:spacing w:line="360" w:lineRule="auto"/>
              <w:jc w:val="center"/>
              <w:rPr>
                <w:rFonts w:ascii="幼圆" w:eastAsia="幼圆" w:hAnsiTheme="minorEastAsia" w:cs="宋体"/>
                <w:color w:val="000000" w:themeColor="text1"/>
                <w:sz w:val="24"/>
                <w:szCs w:val="24"/>
              </w:rPr>
            </w:pPr>
          </w:p>
        </w:tc>
        <w:tc>
          <w:tcPr>
            <w:tcW w:w="1674" w:type="dxa"/>
            <w:tcBorders>
              <w:top w:val="nil"/>
              <w:left w:val="nil"/>
              <w:bottom w:val="single" w:sz="8" w:space="0" w:color="auto"/>
              <w:right w:val="single" w:sz="8" w:space="0" w:color="auto"/>
            </w:tcBorders>
            <w:shd w:val="clear" w:color="auto" w:fill="auto"/>
            <w:tcMar>
              <w:left w:w="108" w:type="dxa"/>
              <w:right w:w="108" w:type="dxa"/>
            </w:tcMar>
            <w:vAlign w:val="center"/>
          </w:tcPr>
          <w:p w:rsidR="00BB6011" w:rsidRPr="005A757D" w:rsidRDefault="00BB6011" w:rsidP="007C4011">
            <w:pPr>
              <w:spacing w:line="360" w:lineRule="auto"/>
              <w:jc w:val="center"/>
              <w:rPr>
                <w:rFonts w:ascii="幼圆" w:eastAsia="幼圆" w:hAnsiTheme="minorEastAsia" w:cs="宋体"/>
                <w:color w:val="000000" w:themeColor="text1"/>
                <w:sz w:val="24"/>
                <w:szCs w:val="24"/>
              </w:rPr>
            </w:pPr>
            <w:r w:rsidRPr="005A757D">
              <w:rPr>
                <w:rFonts w:ascii="幼圆" w:eastAsia="幼圆" w:hAnsiTheme="minorEastAsia" w:cs="宋体" w:hint="eastAsia"/>
                <w:color w:val="000000" w:themeColor="text1"/>
                <w:kern w:val="0"/>
                <w:sz w:val="24"/>
                <w:szCs w:val="24"/>
              </w:rPr>
              <w:t>传真</w:t>
            </w:r>
          </w:p>
        </w:tc>
        <w:tc>
          <w:tcPr>
            <w:tcW w:w="1672" w:type="dxa"/>
            <w:tcBorders>
              <w:top w:val="nil"/>
              <w:left w:val="nil"/>
              <w:bottom w:val="single" w:sz="8" w:space="0" w:color="auto"/>
              <w:right w:val="single" w:sz="8" w:space="0" w:color="auto"/>
            </w:tcBorders>
            <w:shd w:val="clear" w:color="auto" w:fill="auto"/>
            <w:tcMar>
              <w:left w:w="108" w:type="dxa"/>
              <w:right w:w="108" w:type="dxa"/>
            </w:tcMar>
            <w:vAlign w:val="center"/>
          </w:tcPr>
          <w:p w:rsidR="00BB6011" w:rsidRPr="005A757D" w:rsidRDefault="00BB6011" w:rsidP="007C4011">
            <w:pPr>
              <w:spacing w:line="360" w:lineRule="auto"/>
              <w:jc w:val="center"/>
              <w:rPr>
                <w:rFonts w:ascii="幼圆" w:eastAsia="幼圆" w:hAnsiTheme="minorEastAsia" w:cs="宋体"/>
                <w:color w:val="000000" w:themeColor="text1"/>
                <w:sz w:val="24"/>
                <w:szCs w:val="24"/>
              </w:rPr>
            </w:pPr>
          </w:p>
        </w:tc>
      </w:tr>
      <w:tr w:rsidR="00BB6011" w:rsidRPr="005A757D" w:rsidTr="00D72ADE">
        <w:trPr>
          <w:cantSplit/>
          <w:trHeight w:val="419"/>
          <w:jc w:val="center"/>
        </w:trPr>
        <w:tc>
          <w:tcPr>
            <w:tcW w:w="489" w:type="dxa"/>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BB6011" w:rsidRPr="005A757D" w:rsidRDefault="00BB6011" w:rsidP="007C4011">
            <w:pPr>
              <w:spacing w:line="360" w:lineRule="auto"/>
              <w:jc w:val="center"/>
              <w:rPr>
                <w:rFonts w:ascii="幼圆" w:eastAsia="幼圆" w:hAnsiTheme="minorEastAsia" w:cs="宋体"/>
                <w:color w:val="000000" w:themeColor="text1"/>
                <w:sz w:val="24"/>
                <w:szCs w:val="24"/>
              </w:rPr>
            </w:pPr>
          </w:p>
        </w:tc>
        <w:tc>
          <w:tcPr>
            <w:tcW w:w="1061" w:type="dxa"/>
            <w:vMerge/>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BB6011" w:rsidRPr="005A757D" w:rsidRDefault="00BB6011" w:rsidP="007C4011">
            <w:pPr>
              <w:spacing w:line="360" w:lineRule="auto"/>
              <w:jc w:val="center"/>
              <w:rPr>
                <w:rFonts w:ascii="幼圆" w:eastAsia="幼圆" w:hAnsiTheme="minorEastAsia" w:cs="宋体"/>
                <w:color w:val="000000" w:themeColor="text1"/>
                <w:sz w:val="24"/>
                <w:szCs w:val="24"/>
              </w:rPr>
            </w:pPr>
          </w:p>
        </w:tc>
        <w:tc>
          <w:tcPr>
            <w:tcW w:w="1456" w:type="dxa"/>
            <w:tcBorders>
              <w:top w:val="nil"/>
              <w:left w:val="nil"/>
              <w:bottom w:val="single" w:sz="8" w:space="0" w:color="auto"/>
              <w:right w:val="single" w:sz="8" w:space="0" w:color="auto"/>
            </w:tcBorders>
            <w:shd w:val="clear" w:color="auto" w:fill="auto"/>
            <w:tcMar>
              <w:left w:w="108" w:type="dxa"/>
              <w:right w:w="108" w:type="dxa"/>
            </w:tcMar>
            <w:vAlign w:val="center"/>
          </w:tcPr>
          <w:p w:rsidR="00BB6011" w:rsidRPr="005A757D" w:rsidRDefault="00BB6011" w:rsidP="007C4011">
            <w:pPr>
              <w:spacing w:line="360" w:lineRule="auto"/>
              <w:jc w:val="center"/>
              <w:rPr>
                <w:rFonts w:ascii="幼圆" w:eastAsia="幼圆" w:hAnsiTheme="minorEastAsia" w:cs="宋体"/>
                <w:color w:val="000000" w:themeColor="text1"/>
                <w:sz w:val="24"/>
                <w:szCs w:val="24"/>
              </w:rPr>
            </w:pPr>
            <w:r w:rsidRPr="005A757D">
              <w:rPr>
                <w:rFonts w:ascii="幼圆" w:eastAsia="幼圆" w:hAnsiTheme="minorEastAsia" w:cs="宋体" w:hint="eastAsia"/>
                <w:color w:val="000000" w:themeColor="text1"/>
                <w:kern w:val="0"/>
                <w:sz w:val="24"/>
                <w:szCs w:val="24"/>
              </w:rPr>
              <w:t>电子信箱</w:t>
            </w:r>
          </w:p>
        </w:tc>
        <w:tc>
          <w:tcPr>
            <w:tcW w:w="5074" w:type="dxa"/>
            <w:gridSpan w:val="4"/>
            <w:tcBorders>
              <w:top w:val="nil"/>
              <w:left w:val="nil"/>
              <w:bottom w:val="single" w:sz="8" w:space="0" w:color="auto"/>
              <w:right w:val="single" w:sz="8" w:space="0" w:color="auto"/>
            </w:tcBorders>
            <w:shd w:val="clear" w:color="auto" w:fill="auto"/>
            <w:tcMar>
              <w:left w:w="108" w:type="dxa"/>
              <w:right w:w="108" w:type="dxa"/>
            </w:tcMar>
            <w:vAlign w:val="center"/>
          </w:tcPr>
          <w:p w:rsidR="00BB6011" w:rsidRPr="005A757D" w:rsidRDefault="00BB6011" w:rsidP="007C4011">
            <w:pPr>
              <w:spacing w:line="360" w:lineRule="auto"/>
              <w:jc w:val="center"/>
              <w:rPr>
                <w:rFonts w:ascii="幼圆" w:eastAsia="幼圆" w:hAnsiTheme="minorEastAsia" w:cs="宋体"/>
                <w:color w:val="000000" w:themeColor="text1"/>
                <w:sz w:val="24"/>
                <w:szCs w:val="24"/>
              </w:rPr>
            </w:pPr>
          </w:p>
        </w:tc>
      </w:tr>
      <w:tr w:rsidR="00BB6011" w:rsidRPr="005A757D" w:rsidTr="00D72ADE">
        <w:trPr>
          <w:cantSplit/>
          <w:trHeight w:val="419"/>
          <w:jc w:val="center"/>
        </w:trPr>
        <w:tc>
          <w:tcPr>
            <w:tcW w:w="489" w:type="dxa"/>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BB6011" w:rsidRPr="005A757D" w:rsidRDefault="00BB6011" w:rsidP="007C4011">
            <w:pPr>
              <w:spacing w:line="360" w:lineRule="auto"/>
              <w:jc w:val="center"/>
              <w:rPr>
                <w:rFonts w:ascii="幼圆" w:eastAsia="幼圆" w:hAnsiTheme="minorEastAsia" w:cs="宋体"/>
                <w:color w:val="000000" w:themeColor="text1"/>
                <w:sz w:val="24"/>
                <w:szCs w:val="24"/>
              </w:rPr>
            </w:pPr>
          </w:p>
        </w:tc>
        <w:tc>
          <w:tcPr>
            <w:tcW w:w="1061" w:type="dxa"/>
            <w:vMerge w:val="restart"/>
            <w:tcBorders>
              <w:top w:val="nil"/>
              <w:left w:val="nil"/>
              <w:bottom w:val="single" w:sz="8" w:space="0" w:color="auto"/>
              <w:right w:val="single" w:sz="8" w:space="0" w:color="auto"/>
            </w:tcBorders>
            <w:shd w:val="clear" w:color="auto" w:fill="auto"/>
            <w:tcMar>
              <w:left w:w="108" w:type="dxa"/>
              <w:right w:w="108" w:type="dxa"/>
            </w:tcMar>
            <w:vAlign w:val="center"/>
          </w:tcPr>
          <w:p w:rsidR="00BB6011" w:rsidRPr="005A757D" w:rsidRDefault="00BB6011" w:rsidP="007C4011">
            <w:pPr>
              <w:spacing w:line="360" w:lineRule="auto"/>
              <w:jc w:val="center"/>
              <w:rPr>
                <w:rFonts w:ascii="幼圆" w:eastAsia="幼圆" w:hAnsiTheme="minorEastAsia" w:cs="宋体"/>
                <w:color w:val="000000" w:themeColor="text1"/>
                <w:sz w:val="24"/>
                <w:szCs w:val="24"/>
              </w:rPr>
            </w:pPr>
            <w:r w:rsidRPr="005A757D">
              <w:rPr>
                <w:rFonts w:ascii="幼圆" w:eastAsia="幼圆" w:hAnsiTheme="minorEastAsia" w:cs="宋体" w:hint="eastAsia"/>
                <w:color w:val="000000" w:themeColor="text1"/>
                <w:kern w:val="0"/>
                <w:sz w:val="24"/>
                <w:szCs w:val="24"/>
              </w:rPr>
              <w:t>法人或</w:t>
            </w:r>
          </w:p>
          <w:p w:rsidR="00BB6011" w:rsidRPr="005A757D" w:rsidRDefault="00BB6011" w:rsidP="007C4011">
            <w:pPr>
              <w:spacing w:line="360" w:lineRule="auto"/>
              <w:jc w:val="center"/>
              <w:rPr>
                <w:rFonts w:ascii="幼圆" w:eastAsia="幼圆" w:hAnsiTheme="minorEastAsia" w:cs="宋体"/>
                <w:color w:val="000000" w:themeColor="text1"/>
                <w:sz w:val="24"/>
                <w:szCs w:val="24"/>
              </w:rPr>
            </w:pPr>
            <w:r w:rsidRPr="005A757D">
              <w:rPr>
                <w:rFonts w:ascii="幼圆" w:eastAsia="幼圆" w:hAnsiTheme="minorEastAsia" w:cs="宋体" w:hint="eastAsia"/>
                <w:color w:val="000000" w:themeColor="text1"/>
                <w:kern w:val="0"/>
                <w:sz w:val="24"/>
                <w:szCs w:val="24"/>
              </w:rPr>
              <w:t>其他</w:t>
            </w:r>
          </w:p>
          <w:p w:rsidR="00BB6011" w:rsidRPr="005A757D" w:rsidRDefault="00BB6011" w:rsidP="007C4011">
            <w:pPr>
              <w:spacing w:line="360" w:lineRule="auto"/>
              <w:jc w:val="center"/>
              <w:rPr>
                <w:rFonts w:ascii="幼圆" w:eastAsia="幼圆" w:hAnsiTheme="minorEastAsia" w:cs="宋体"/>
                <w:color w:val="000000" w:themeColor="text1"/>
                <w:sz w:val="24"/>
                <w:szCs w:val="24"/>
              </w:rPr>
            </w:pPr>
            <w:r w:rsidRPr="005A757D">
              <w:rPr>
                <w:rFonts w:ascii="幼圆" w:eastAsia="幼圆" w:hAnsiTheme="minorEastAsia" w:cs="宋体" w:hint="eastAsia"/>
                <w:color w:val="000000" w:themeColor="text1"/>
                <w:kern w:val="0"/>
                <w:sz w:val="24"/>
                <w:szCs w:val="24"/>
              </w:rPr>
              <w:t>组织</w:t>
            </w:r>
          </w:p>
        </w:tc>
        <w:tc>
          <w:tcPr>
            <w:tcW w:w="1456" w:type="dxa"/>
            <w:tcBorders>
              <w:top w:val="nil"/>
              <w:left w:val="nil"/>
              <w:bottom w:val="single" w:sz="8" w:space="0" w:color="auto"/>
              <w:right w:val="single" w:sz="8" w:space="0" w:color="auto"/>
            </w:tcBorders>
            <w:shd w:val="clear" w:color="auto" w:fill="auto"/>
            <w:tcMar>
              <w:left w:w="108" w:type="dxa"/>
              <w:right w:w="108" w:type="dxa"/>
            </w:tcMar>
            <w:vAlign w:val="center"/>
          </w:tcPr>
          <w:p w:rsidR="00BB6011" w:rsidRPr="005A757D" w:rsidRDefault="00BB6011" w:rsidP="007C4011">
            <w:pPr>
              <w:spacing w:line="360" w:lineRule="auto"/>
              <w:jc w:val="center"/>
              <w:rPr>
                <w:rFonts w:ascii="幼圆" w:eastAsia="幼圆" w:hAnsiTheme="minorEastAsia" w:cs="宋体"/>
                <w:color w:val="000000" w:themeColor="text1"/>
                <w:sz w:val="24"/>
                <w:szCs w:val="24"/>
              </w:rPr>
            </w:pPr>
            <w:r w:rsidRPr="005A757D">
              <w:rPr>
                <w:rFonts w:ascii="幼圆" w:eastAsia="幼圆" w:hAnsiTheme="minorEastAsia" w:cs="宋体" w:hint="eastAsia"/>
                <w:color w:val="000000" w:themeColor="text1"/>
                <w:kern w:val="0"/>
                <w:sz w:val="24"/>
                <w:szCs w:val="24"/>
              </w:rPr>
              <w:t>名称</w:t>
            </w:r>
          </w:p>
        </w:tc>
        <w:tc>
          <w:tcPr>
            <w:tcW w:w="5074" w:type="dxa"/>
            <w:gridSpan w:val="4"/>
            <w:tcBorders>
              <w:top w:val="nil"/>
              <w:left w:val="nil"/>
              <w:bottom w:val="single" w:sz="8" w:space="0" w:color="auto"/>
              <w:right w:val="single" w:sz="8" w:space="0" w:color="auto"/>
            </w:tcBorders>
            <w:shd w:val="clear" w:color="auto" w:fill="auto"/>
            <w:tcMar>
              <w:left w:w="108" w:type="dxa"/>
              <w:right w:w="108" w:type="dxa"/>
            </w:tcMar>
            <w:vAlign w:val="center"/>
          </w:tcPr>
          <w:p w:rsidR="00BB6011" w:rsidRPr="005A757D" w:rsidRDefault="00BB6011" w:rsidP="007C4011">
            <w:pPr>
              <w:spacing w:line="360" w:lineRule="auto"/>
              <w:jc w:val="center"/>
              <w:rPr>
                <w:rFonts w:ascii="幼圆" w:eastAsia="幼圆" w:hAnsiTheme="minorEastAsia" w:cs="宋体"/>
                <w:color w:val="000000" w:themeColor="text1"/>
                <w:sz w:val="24"/>
                <w:szCs w:val="24"/>
              </w:rPr>
            </w:pPr>
          </w:p>
        </w:tc>
      </w:tr>
      <w:tr w:rsidR="00BB6011" w:rsidRPr="005A757D" w:rsidTr="00D72ADE">
        <w:trPr>
          <w:cantSplit/>
          <w:trHeight w:val="419"/>
          <w:jc w:val="center"/>
        </w:trPr>
        <w:tc>
          <w:tcPr>
            <w:tcW w:w="489" w:type="dxa"/>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BB6011" w:rsidRPr="005A757D" w:rsidRDefault="00BB6011" w:rsidP="007C4011">
            <w:pPr>
              <w:spacing w:line="360" w:lineRule="auto"/>
              <w:jc w:val="center"/>
              <w:rPr>
                <w:rFonts w:ascii="幼圆" w:eastAsia="幼圆" w:hAnsiTheme="minorEastAsia" w:cs="宋体"/>
                <w:color w:val="000000" w:themeColor="text1"/>
                <w:sz w:val="24"/>
                <w:szCs w:val="24"/>
              </w:rPr>
            </w:pPr>
          </w:p>
        </w:tc>
        <w:tc>
          <w:tcPr>
            <w:tcW w:w="1061" w:type="dxa"/>
            <w:vMerge/>
            <w:tcBorders>
              <w:top w:val="nil"/>
              <w:left w:val="nil"/>
              <w:bottom w:val="single" w:sz="8" w:space="0" w:color="auto"/>
              <w:right w:val="single" w:sz="8" w:space="0" w:color="auto"/>
            </w:tcBorders>
            <w:shd w:val="clear" w:color="auto" w:fill="auto"/>
            <w:tcMar>
              <w:left w:w="108" w:type="dxa"/>
              <w:right w:w="108" w:type="dxa"/>
            </w:tcMar>
            <w:vAlign w:val="center"/>
          </w:tcPr>
          <w:p w:rsidR="00BB6011" w:rsidRPr="005A757D" w:rsidRDefault="00BB6011" w:rsidP="007C4011">
            <w:pPr>
              <w:spacing w:line="360" w:lineRule="auto"/>
              <w:jc w:val="center"/>
              <w:rPr>
                <w:rFonts w:ascii="幼圆" w:eastAsia="幼圆" w:hAnsiTheme="minorEastAsia" w:cs="宋体"/>
                <w:color w:val="000000" w:themeColor="text1"/>
                <w:sz w:val="24"/>
                <w:szCs w:val="24"/>
              </w:rPr>
            </w:pPr>
          </w:p>
        </w:tc>
        <w:tc>
          <w:tcPr>
            <w:tcW w:w="1456" w:type="dxa"/>
            <w:tcBorders>
              <w:top w:val="nil"/>
              <w:left w:val="nil"/>
              <w:bottom w:val="single" w:sz="8" w:space="0" w:color="auto"/>
              <w:right w:val="single" w:sz="8" w:space="0" w:color="auto"/>
            </w:tcBorders>
            <w:shd w:val="clear" w:color="auto" w:fill="auto"/>
            <w:tcMar>
              <w:left w:w="108" w:type="dxa"/>
              <w:right w:w="108" w:type="dxa"/>
            </w:tcMar>
            <w:vAlign w:val="center"/>
          </w:tcPr>
          <w:p w:rsidR="00BB6011" w:rsidRPr="005A757D" w:rsidRDefault="00BB6011" w:rsidP="007C4011">
            <w:pPr>
              <w:spacing w:line="360" w:lineRule="auto"/>
              <w:jc w:val="center"/>
              <w:rPr>
                <w:rFonts w:ascii="幼圆" w:eastAsia="幼圆" w:hAnsiTheme="minorEastAsia" w:cs="宋体"/>
                <w:color w:val="000000" w:themeColor="text1"/>
                <w:sz w:val="24"/>
                <w:szCs w:val="24"/>
              </w:rPr>
            </w:pPr>
            <w:r w:rsidRPr="005A757D">
              <w:rPr>
                <w:rFonts w:ascii="幼圆" w:eastAsia="幼圆" w:hAnsiTheme="minorEastAsia" w:cs="宋体" w:hint="eastAsia"/>
                <w:color w:val="000000" w:themeColor="text1"/>
                <w:kern w:val="0"/>
                <w:sz w:val="24"/>
                <w:szCs w:val="24"/>
              </w:rPr>
              <w:t>法人代表</w:t>
            </w:r>
          </w:p>
        </w:tc>
        <w:tc>
          <w:tcPr>
            <w:tcW w:w="1728" w:type="dxa"/>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BB6011" w:rsidRPr="005A757D" w:rsidRDefault="00BB6011" w:rsidP="007C4011">
            <w:pPr>
              <w:spacing w:line="360" w:lineRule="auto"/>
              <w:jc w:val="center"/>
              <w:rPr>
                <w:rFonts w:ascii="幼圆" w:eastAsia="幼圆" w:hAnsiTheme="minorEastAsia" w:cs="宋体"/>
                <w:color w:val="000000" w:themeColor="text1"/>
                <w:sz w:val="24"/>
                <w:szCs w:val="24"/>
              </w:rPr>
            </w:pPr>
          </w:p>
        </w:tc>
        <w:tc>
          <w:tcPr>
            <w:tcW w:w="1674" w:type="dxa"/>
            <w:tcBorders>
              <w:top w:val="nil"/>
              <w:left w:val="nil"/>
              <w:bottom w:val="single" w:sz="8" w:space="0" w:color="auto"/>
              <w:right w:val="single" w:sz="8" w:space="0" w:color="auto"/>
            </w:tcBorders>
            <w:shd w:val="clear" w:color="auto" w:fill="auto"/>
            <w:tcMar>
              <w:left w:w="108" w:type="dxa"/>
              <w:right w:w="108" w:type="dxa"/>
            </w:tcMar>
            <w:vAlign w:val="center"/>
          </w:tcPr>
          <w:p w:rsidR="00BB6011" w:rsidRPr="005A757D" w:rsidRDefault="00BB6011" w:rsidP="007C4011">
            <w:pPr>
              <w:spacing w:line="360" w:lineRule="auto"/>
              <w:jc w:val="center"/>
              <w:rPr>
                <w:rFonts w:ascii="幼圆" w:eastAsia="幼圆" w:hAnsiTheme="minorEastAsia" w:cs="宋体"/>
                <w:color w:val="000000" w:themeColor="text1"/>
                <w:sz w:val="24"/>
                <w:szCs w:val="24"/>
              </w:rPr>
            </w:pPr>
            <w:r w:rsidRPr="005A757D">
              <w:rPr>
                <w:rFonts w:ascii="幼圆" w:eastAsia="幼圆" w:hAnsiTheme="minorEastAsia" w:cs="宋体" w:hint="eastAsia"/>
                <w:color w:val="000000" w:themeColor="text1"/>
                <w:sz w:val="24"/>
                <w:szCs w:val="24"/>
              </w:rPr>
              <w:t>联系人姓名</w:t>
            </w:r>
          </w:p>
        </w:tc>
        <w:tc>
          <w:tcPr>
            <w:tcW w:w="1672" w:type="dxa"/>
            <w:tcBorders>
              <w:top w:val="nil"/>
              <w:left w:val="nil"/>
              <w:bottom w:val="single" w:sz="8" w:space="0" w:color="auto"/>
              <w:right w:val="single" w:sz="8" w:space="0" w:color="auto"/>
            </w:tcBorders>
            <w:shd w:val="clear" w:color="auto" w:fill="auto"/>
            <w:tcMar>
              <w:left w:w="108" w:type="dxa"/>
              <w:right w:w="108" w:type="dxa"/>
            </w:tcMar>
            <w:vAlign w:val="center"/>
          </w:tcPr>
          <w:p w:rsidR="00BB6011" w:rsidRPr="005A757D" w:rsidRDefault="00BB6011" w:rsidP="007C4011">
            <w:pPr>
              <w:spacing w:line="360" w:lineRule="auto"/>
              <w:jc w:val="center"/>
              <w:rPr>
                <w:rFonts w:ascii="幼圆" w:eastAsia="幼圆" w:hAnsiTheme="minorEastAsia" w:cs="宋体"/>
                <w:color w:val="000000" w:themeColor="text1"/>
                <w:sz w:val="24"/>
                <w:szCs w:val="24"/>
              </w:rPr>
            </w:pPr>
          </w:p>
        </w:tc>
      </w:tr>
      <w:tr w:rsidR="00BB6011" w:rsidRPr="005A757D" w:rsidTr="00D72ADE">
        <w:trPr>
          <w:cantSplit/>
          <w:trHeight w:val="419"/>
          <w:jc w:val="center"/>
        </w:trPr>
        <w:tc>
          <w:tcPr>
            <w:tcW w:w="489" w:type="dxa"/>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BB6011" w:rsidRPr="005A757D" w:rsidRDefault="00BB6011" w:rsidP="007C4011">
            <w:pPr>
              <w:spacing w:line="360" w:lineRule="auto"/>
              <w:jc w:val="center"/>
              <w:rPr>
                <w:rFonts w:ascii="幼圆" w:eastAsia="幼圆" w:hAnsiTheme="minorEastAsia" w:cs="宋体"/>
                <w:color w:val="000000" w:themeColor="text1"/>
                <w:sz w:val="24"/>
                <w:szCs w:val="24"/>
              </w:rPr>
            </w:pPr>
          </w:p>
        </w:tc>
        <w:tc>
          <w:tcPr>
            <w:tcW w:w="1061" w:type="dxa"/>
            <w:vMerge/>
            <w:tcBorders>
              <w:top w:val="nil"/>
              <w:left w:val="nil"/>
              <w:bottom w:val="single" w:sz="8" w:space="0" w:color="auto"/>
              <w:right w:val="single" w:sz="8" w:space="0" w:color="auto"/>
            </w:tcBorders>
            <w:shd w:val="clear" w:color="auto" w:fill="auto"/>
            <w:tcMar>
              <w:left w:w="108" w:type="dxa"/>
              <w:right w:w="108" w:type="dxa"/>
            </w:tcMar>
            <w:vAlign w:val="center"/>
          </w:tcPr>
          <w:p w:rsidR="00BB6011" w:rsidRPr="005A757D" w:rsidRDefault="00BB6011" w:rsidP="007C4011">
            <w:pPr>
              <w:spacing w:line="360" w:lineRule="auto"/>
              <w:jc w:val="center"/>
              <w:rPr>
                <w:rFonts w:ascii="幼圆" w:eastAsia="幼圆" w:hAnsiTheme="minorEastAsia" w:cs="宋体"/>
                <w:color w:val="000000" w:themeColor="text1"/>
                <w:sz w:val="24"/>
                <w:szCs w:val="24"/>
              </w:rPr>
            </w:pPr>
          </w:p>
        </w:tc>
        <w:tc>
          <w:tcPr>
            <w:tcW w:w="1456" w:type="dxa"/>
            <w:tcBorders>
              <w:top w:val="nil"/>
              <w:left w:val="nil"/>
              <w:bottom w:val="single" w:sz="8" w:space="0" w:color="auto"/>
              <w:right w:val="single" w:sz="8" w:space="0" w:color="auto"/>
            </w:tcBorders>
            <w:shd w:val="clear" w:color="auto" w:fill="auto"/>
            <w:tcMar>
              <w:left w:w="108" w:type="dxa"/>
              <w:right w:w="108" w:type="dxa"/>
            </w:tcMar>
            <w:vAlign w:val="center"/>
          </w:tcPr>
          <w:p w:rsidR="00BB6011" w:rsidRPr="005A757D" w:rsidRDefault="00BB6011" w:rsidP="007C4011">
            <w:pPr>
              <w:spacing w:line="360" w:lineRule="auto"/>
              <w:jc w:val="center"/>
              <w:rPr>
                <w:rFonts w:ascii="幼圆" w:eastAsia="幼圆" w:hAnsiTheme="minorEastAsia" w:cs="宋体"/>
                <w:color w:val="000000" w:themeColor="text1"/>
                <w:sz w:val="24"/>
                <w:szCs w:val="24"/>
              </w:rPr>
            </w:pPr>
            <w:r w:rsidRPr="005A757D">
              <w:rPr>
                <w:rFonts w:ascii="幼圆" w:eastAsia="幼圆" w:hAnsiTheme="minorEastAsia" w:cs="宋体" w:hint="eastAsia"/>
                <w:color w:val="000000" w:themeColor="text1"/>
                <w:sz w:val="24"/>
                <w:szCs w:val="24"/>
              </w:rPr>
              <w:t>联系电话</w:t>
            </w:r>
          </w:p>
        </w:tc>
        <w:tc>
          <w:tcPr>
            <w:tcW w:w="5074" w:type="dxa"/>
            <w:gridSpan w:val="4"/>
            <w:tcBorders>
              <w:top w:val="nil"/>
              <w:left w:val="nil"/>
              <w:bottom w:val="single" w:sz="8" w:space="0" w:color="auto"/>
              <w:right w:val="single" w:sz="8" w:space="0" w:color="auto"/>
            </w:tcBorders>
            <w:shd w:val="clear" w:color="auto" w:fill="auto"/>
            <w:tcMar>
              <w:left w:w="108" w:type="dxa"/>
              <w:right w:w="108" w:type="dxa"/>
            </w:tcMar>
            <w:vAlign w:val="center"/>
          </w:tcPr>
          <w:p w:rsidR="00BB6011" w:rsidRPr="005A757D" w:rsidRDefault="00BB6011" w:rsidP="007C4011">
            <w:pPr>
              <w:spacing w:line="360" w:lineRule="auto"/>
              <w:jc w:val="left"/>
              <w:rPr>
                <w:rFonts w:ascii="幼圆" w:eastAsia="幼圆" w:hAnsiTheme="minorEastAsia" w:cs="宋体"/>
                <w:color w:val="000000" w:themeColor="text1"/>
                <w:sz w:val="24"/>
                <w:szCs w:val="24"/>
              </w:rPr>
            </w:pPr>
          </w:p>
        </w:tc>
      </w:tr>
      <w:tr w:rsidR="00BB6011" w:rsidRPr="005A757D" w:rsidTr="00D72ADE">
        <w:trPr>
          <w:cantSplit/>
          <w:trHeight w:val="419"/>
          <w:jc w:val="center"/>
        </w:trPr>
        <w:tc>
          <w:tcPr>
            <w:tcW w:w="489" w:type="dxa"/>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BB6011" w:rsidRPr="005A757D" w:rsidRDefault="00BB6011" w:rsidP="007C4011">
            <w:pPr>
              <w:spacing w:line="360" w:lineRule="auto"/>
              <w:jc w:val="center"/>
              <w:rPr>
                <w:rFonts w:ascii="幼圆" w:eastAsia="幼圆" w:hAnsiTheme="minorEastAsia" w:cs="宋体"/>
                <w:color w:val="000000" w:themeColor="text1"/>
                <w:sz w:val="24"/>
                <w:szCs w:val="24"/>
              </w:rPr>
            </w:pPr>
          </w:p>
        </w:tc>
        <w:tc>
          <w:tcPr>
            <w:tcW w:w="1061" w:type="dxa"/>
            <w:vMerge/>
            <w:tcBorders>
              <w:top w:val="nil"/>
              <w:left w:val="nil"/>
              <w:bottom w:val="single" w:sz="8" w:space="0" w:color="auto"/>
              <w:right w:val="single" w:sz="8" w:space="0" w:color="auto"/>
            </w:tcBorders>
            <w:shd w:val="clear" w:color="auto" w:fill="auto"/>
            <w:tcMar>
              <w:left w:w="108" w:type="dxa"/>
              <w:right w:w="108" w:type="dxa"/>
            </w:tcMar>
            <w:vAlign w:val="center"/>
          </w:tcPr>
          <w:p w:rsidR="00BB6011" w:rsidRPr="005A757D" w:rsidRDefault="00BB6011" w:rsidP="007C4011">
            <w:pPr>
              <w:spacing w:line="360" w:lineRule="auto"/>
              <w:jc w:val="center"/>
              <w:rPr>
                <w:rFonts w:ascii="幼圆" w:eastAsia="幼圆" w:hAnsiTheme="minorEastAsia" w:cs="宋体"/>
                <w:color w:val="000000" w:themeColor="text1"/>
                <w:sz w:val="24"/>
                <w:szCs w:val="24"/>
              </w:rPr>
            </w:pPr>
          </w:p>
        </w:tc>
        <w:tc>
          <w:tcPr>
            <w:tcW w:w="1456" w:type="dxa"/>
            <w:tcBorders>
              <w:top w:val="nil"/>
              <w:left w:val="nil"/>
              <w:bottom w:val="single" w:sz="8" w:space="0" w:color="auto"/>
              <w:right w:val="single" w:sz="8" w:space="0" w:color="auto"/>
            </w:tcBorders>
            <w:shd w:val="clear" w:color="auto" w:fill="auto"/>
            <w:tcMar>
              <w:left w:w="108" w:type="dxa"/>
              <w:right w:w="108" w:type="dxa"/>
            </w:tcMar>
            <w:vAlign w:val="center"/>
          </w:tcPr>
          <w:p w:rsidR="00BB6011" w:rsidRPr="005A757D" w:rsidRDefault="00BB6011" w:rsidP="007C4011">
            <w:pPr>
              <w:spacing w:line="360" w:lineRule="auto"/>
              <w:jc w:val="center"/>
              <w:rPr>
                <w:rFonts w:ascii="幼圆" w:eastAsia="幼圆" w:hAnsiTheme="minorEastAsia" w:cs="宋体"/>
                <w:color w:val="000000" w:themeColor="text1"/>
                <w:sz w:val="24"/>
                <w:szCs w:val="24"/>
              </w:rPr>
            </w:pPr>
            <w:r w:rsidRPr="005A757D">
              <w:rPr>
                <w:rFonts w:ascii="幼圆" w:eastAsia="幼圆" w:hAnsiTheme="minorEastAsia" w:cs="宋体" w:hint="eastAsia"/>
                <w:color w:val="000000" w:themeColor="text1"/>
                <w:kern w:val="0"/>
                <w:sz w:val="24"/>
                <w:szCs w:val="24"/>
              </w:rPr>
              <w:t>联系地址</w:t>
            </w:r>
          </w:p>
        </w:tc>
        <w:tc>
          <w:tcPr>
            <w:tcW w:w="1728" w:type="dxa"/>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BB6011" w:rsidRPr="005A757D" w:rsidRDefault="00BB6011" w:rsidP="007C4011">
            <w:pPr>
              <w:spacing w:line="360" w:lineRule="auto"/>
              <w:jc w:val="center"/>
              <w:rPr>
                <w:rFonts w:ascii="幼圆" w:eastAsia="幼圆" w:hAnsiTheme="minorEastAsia" w:cs="宋体"/>
                <w:color w:val="000000" w:themeColor="text1"/>
                <w:sz w:val="24"/>
                <w:szCs w:val="24"/>
              </w:rPr>
            </w:pPr>
          </w:p>
        </w:tc>
        <w:tc>
          <w:tcPr>
            <w:tcW w:w="1674" w:type="dxa"/>
            <w:tcBorders>
              <w:top w:val="nil"/>
              <w:left w:val="nil"/>
              <w:bottom w:val="single" w:sz="8" w:space="0" w:color="auto"/>
              <w:right w:val="single" w:sz="8" w:space="0" w:color="auto"/>
            </w:tcBorders>
            <w:shd w:val="clear" w:color="auto" w:fill="auto"/>
            <w:tcMar>
              <w:left w:w="108" w:type="dxa"/>
              <w:right w:w="108" w:type="dxa"/>
            </w:tcMar>
            <w:vAlign w:val="center"/>
          </w:tcPr>
          <w:p w:rsidR="00BB6011" w:rsidRPr="005A757D" w:rsidRDefault="00BB6011" w:rsidP="007C4011">
            <w:pPr>
              <w:spacing w:line="360" w:lineRule="auto"/>
              <w:jc w:val="center"/>
              <w:rPr>
                <w:rFonts w:ascii="幼圆" w:eastAsia="幼圆" w:hAnsiTheme="minorEastAsia" w:cs="宋体"/>
                <w:color w:val="000000" w:themeColor="text1"/>
                <w:sz w:val="24"/>
                <w:szCs w:val="24"/>
              </w:rPr>
            </w:pPr>
            <w:r w:rsidRPr="005A757D">
              <w:rPr>
                <w:rFonts w:ascii="幼圆" w:eastAsia="幼圆" w:hAnsiTheme="minorEastAsia" w:cs="宋体" w:hint="eastAsia"/>
                <w:color w:val="000000" w:themeColor="text1"/>
                <w:kern w:val="0"/>
                <w:sz w:val="24"/>
                <w:szCs w:val="24"/>
              </w:rPr>
              <w:t>邮</w:t>
            </w:r>
            <w:r w:rsidRPr="005A757D">
              <w:rPr>
                <w:rFonts w:ascii="幼圆" w:eastAsia="幼圆" w:hAnsiTheme="minorEastAsia" w:cs="Calibri" w:hint="eastAsia"/>
                <w:color w:val="000000" w:themeColor="text1"/>
                <w:kern w:val="0"/>
                <w:sz w:val="24"/>
                <w:szCs w:val="24"/>
              </w:rPr>
              <w:t> </w:t>
            </w:r>
            <w:r w:rsidRPr="005A757D">
              <w:rPr>
                <w:rFonts w:ascii="幼圆" w:eastAsia="幼圆" w:hAnsiTheme="minorEastAsia" w:cs="宋体" w:hint="eastAsia"/>
                <w:color w:val="000000" w:themeColor="text1"/>
                <w:kern w:val="0"/>
                <w:sz w:val="24"/>
                <w:szCs w:val="24"/>
              </w:rPr>
              <w:t>编</w:t>
            </w:r>
          </w:p>
        </w:tc>
        <w:tc>
          <w:tcPr>
            <w:tcW w:w="1672" w:type="dxa"/>
            <w:tcBorders>
              <w:top w:val="nil"/>
              <w:left w:val="nil"/>
              <w:bottom w:val="single" w:sz="8" w:space="0" w:color="auto"/>
              <w:right w:val="single" w:sz="8" w:space="0" w:color="auto"/>
            </w:tcBorders>
            <w:shd w:val="clear" w:color="auto" w:fill="auto"/>
            <w:tcMar>
              <w:left w:w="108" w:type="dxa"/>
              <w:right w:w="108" w:type="dxa"/>
            </w:tcMar>
            <w:vAlign w:val="center"/>
          </w:tcPr>
          <w:p w:rsidR="00BB6011" w:rsidRPr="005A757D" w:rsidRDefault="00BB6011" w:rsidP="007C4011">
            <w:pPr>
              <w:spacing w:line="360" w:lineRule="auto"/>
              <w:jc w:val="center"/>
              <w:rPr>
                <w:rFonts w:ascii="幼圆" w:eastAsia="幼圆" w:hAnsiTheme="minorEastAsia" w:cs="宋体"/>
                <w:color w:val="000000" w:themeColor="text1"/>
                <w:sz w:val="24"/>
                <w:szCs w:val="24"/>
              </w:rPr>
            </w:pPr>
          </w:p>
        </w:tc>
      </w:tr>
      <w:tr w:rsidR="00BB6011" w:rsidRPr="005A757D" w:rsidTr="00D72ADE">
        <w:trPr>
          <w:cantSplit/>
          <w:trHeight w:val="419"/>
          <w:jc w:val="center"/>
        </w:trPr>
        <w:tc>
          <w:tcPr>
            <w:tcW w:w="489" w:type="dxa"/>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BB6011" w:rsidRPr="005A757D" w:rsidRDefault="00BB6011" w:rsidP="007C4011">
            <w:pPr>
              <w:spacing w:line="360" w:lineRule="auto"/>
              <w:jc w:val="center"/>
              <w:rPr>
                <w:rFonts w:ascii="幼圆" w:eastAsia="幼圆" w:hAnsiTheme="minorEastAsia" w:cs="宋体"/>
                <w:color w:val="000000" w:themeColor="text1"/>
                <w:sz w:val="24"/>
                <w:szCs w:val="24"/>
              </w:rPr>
            </w:pPr>
          </w:p>
        </w:tc>
        <w:tc>
          <w:tcPr>
            <w:tcW w:w="1061" w:type="dxa"/>
            <w:vMerge/>
            <w:tcBorders>
              <w:top w:val="nil"/>
              <w:left w:val="nil"/>
              <w:bottom w:val="single" w:sz="8" w:space="0" w:color="auto"/>
              <w:right w:val="single" w:sz="8" w:space="0" w:color="auto"/>
            </w:tcBorders>
            <w:shd w:val="clear" w:color="auto" w:fill="auto"/>
            <w:tcMar>
              <w:left w:w="108" w:type="dxa"/>
              <w:right w:w="108" w:type="dxa"/>
            </w:tcMar>
            <w:vAlign w:val="center"/>
          </w:tcPr>
          <w:p w:rsidR="00BB6011" w:rsidRPr="005A757D" w:rsidRDefault="00BB6011" w:rsidP="007C4011">
            <w:pPr>
              <w:spacing w:line="360" w:lineRule="auto"/>
              <w:jc w:val="center"/>
              <w:rPr>
                <w:rFonts w:ascii="幼圆" w:eastAsia="幼圆" w:hAnsiTheme="minorEastAsia" w:cs="宋体"/>
                <w:color w:val="000000" w:themeColor="text1"/>
                <w:sz w:val="24"/>
                <w:szCs w:val="24"/>
              </w:rPr>
            </w:pPr>
          </w:p>
        </w:tc>
        <w:tc>
          <w:tcPr>
            <w:tcW w:w="1456" w:type="dxa"/>
            <w:tcBorders>
              <w:top w:val="nil"/>
              <w:left w:val="nil"/>
              <w:bottom w:val="single" w:sz="8" w:space="0" w:color="auto"/>
              <w:right w:val="single" w:sz="8" w:space="0" w:color="auto"/>
            </w:tcBorders>
            <w:shd w:val="clear" w:color="auto" w:fill="auto"/>
            <w:tcMar>
              <w:left w:w="108" w:type="dxa"/>
              <w:right w:w="108" w:type="dxa"/>
            </w:tcMar>
            <w:vAlign w:val="center"/>
          </w:tcPr>
          <w:p w:rsidR="00BB6011" w:rsidRPr="005A757D" w:rsidRDefault="00BB6011" w:rsidP="007C4011">
            <w:pPr>
              <w:spacing w:line="360" w:lineRule="auto"/>
              <w:jc w:val="center"/>
              <w:rPr>
                <w:rFonts w:ascii="幼圆" w:eastAsia="幼圆" w:hAnsiTheme="minorEastAsia" w:cs="宋体"/>
                <w:color w:val="000000" w:themeColor="text1"/>
                <w:sz w:val="24"/>
                <w:szCs w:val="24"/>
              </w:rPr>
            </w:pPr>
            <w:r w:rsidRPr="005A757D">
              <w:rPr>
                <w:rFonts w:ascii="幼圆" w:eastAsia="幼圆" w:hAnsiTheme="minorEastAsia" w:cs="宋体" w:hint="eastAsia"/>
                <w:color w:val="000000" w:themeColor="text1"/>
                <w:kern w:val="0"/>
                <w:sz w:val="24"/>
                <w:szCs w:val="24"/>
              </w:rPr>
              <w:t>电子邮箱</w:t>
            </w:r>
          </w:p>
        </w:tc>
        <w:tc>
          <w:tcPr>
            <w:tcW w:w="1728" w:type="dxa"/>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BB6011" w:rsidRPr="005A757D" w:rsidRDefault="00BB6011" w:rsidP="007C4011">
            <w:pPr>
              <w:spacing w:line="360" w:lineRule="auto"/>
              <w:jc w:val="center"/>
              <w:rPr>
                <w:rFonts w:ascii="幼圆" w:eastAsia="幼圆" w:hAnsiTheme="minorEastAsia" w:cs="宋体"/>
                <w:color w:val="000000" w:themeColor="text1"/>
                <w:sz w:val="24"/>
                <w:szCs w:val="24"/>
              </w:rPr>
            </w:pPr>
          </w:p>
        </w:tc>
        <w:tc>
          <w:tcPr>
            <w:tcW w:w="1674" w:type="dxa"/>
            <w:tcBorders>
              <w:top w:val="nil"/>
              <w:left w:val="nil"/>
              <w:bottom w:val="single" w:sz="8" w:space="0" w:color="auto"/>
              <w:right w:val="single" w:sz="8" w:space="0" w:color="auto"/>
            </w:tcBorders>
            <w:shd w:val="clear" w:color="auto" w:fill="auto"/>
            <w:tcMar>
              <w:left w:w="108" w:type="dxa"/>
              <w:right w:w="108" w:type="dxa"/>
            </w:tcMar>
            <w:vAlign w:val="center"/>
          </w:tcPr>
          <w:p w:rsidR="00BB6011" w:rsidRPr="005A757D" w:rsidRDefault="00BB6011" w:rsidP="007C4011">
            <w:pPr>
              <w:spacing w:line="360" w:lineRule="auto"/>
              <w:jc w:val="center"/>
              <w:rPr>
                <w:rFonts w:ascii="幼圆" w:eastAsia="幼圆" w:hAnsiTheme="minorEastAsia" w:cs="宋体"/>
                <w:color w:val="000000" w:themeColor="text1"/>
                <w:sz w:val="24"/>
                <w:szCs w:val="24"/>
              </w:rPr>
            </w:pPr>
            <w:r w:rsidRPr="005A757D">
              <w:rPr>
                <w:rFonts w:ascii="幼圆" w:eastAsia="幼圆" w:hAnsiTheme="minorEastAsia" w:cs="宋体" w:hint="eastAsia"/>
                <w:color w:val="000000" w:themeColor="text1"/>
                <w:kern w:val="0"/>
                <w:sz w:val="24"/>
                <w:szCs w:val="24"/>
              </w:rPr>
              <w:t>传真</w:t>
            </w:r>
          </w:p>
        </w:tc>
        <w:tc>
          <w:tcPr>
            <w:tcW w:w="1672" w:type="dxa"/>
            <w:tcBorders>
              <w:top w:val="nil"/>
              <w:left w:val="nil"/>
              <w:bottom w:val="single" w:sz="8" w:space="0" w:color="auto"/>
              <w:right w:val="single" w:sz="8" w:space="0" w:color="auto"/>
            </w:tcBorders>
            <w:shd w:val="clear" w:color="auto" w:fill="auto"/>
            <w:tcMar>
              <w:left w:w="108" w:type="dxa"/>
              <w:right w:w="108" w:type="dxa"/>
            </w:tcMar>
            <w:vAlign w:val="center"/>
          </w:tcPr>
          <w:p w:rsidR="00BB6011" w:rsidRPr="005A757D" w:rsidRDefault="00BB6011" w:rsidP="007C4011">
            <w:pPr>
              <w:spacing w:line="360" w:lineRule="auto"/>
              <w:jc w:val="center"/>
              <w:rPr>
                <w:rFonts w:ascii="幼圆" w:eastAsia="幼圆" w:hAnsiTheme="minorEastAsia" w:cs="宋体"/>
                <w:color w:val="000000" w:themeColor="text1"/>
                <w:sz w:val="24"/>
                <w:szCs w:val="24"/>
              </w:rPr>
            </w:pPr>
          </w:p>
        </w:tc>
      </w:tr>
      <w:tr w:rsidR="00BB6011" w:rsidRPr="005A757D" w:rsidTr="00D72ADE">
        <w:trPr>
          <w:cantSplit/>
          <w:trHeight w:val="802"/>
          <w:jc w:val="center"/>
        </w:trPr>
        <w:tc>
          <w:tcPr>
            <w:tcW w:w="489" w:type="dxa"/>
            <w:vMerge w:val="restart"/>
            <w:tcBorders>
              <w:top w:val="single" w:sz="8" w:space="0" w:color="auto"/>
              <w:left w:val="single" w:sz="8" w:space="0" w:color="auto"/>
              <w:right w:val="single" w:sz="8" w:space="0" w:color="auto"/>
            </w:tcBorders>
            <w:shd w:val="clear" w:color="auto" w:fill="auto"/>
            <w:tcMar>
              <w:left w:w="108" w:type="dxa"/>
              <w:right w:w="108" w:type="dxa"/>
            </w:tcMar>
            <w:vAlign w:val="center"/>
          </w:tcPr>
          <w:p w:rsidR="00BB6011" w:rsidRPr="005A757D" w:rsidRDefault="00BB6011" w:rsidP="007C4011">
            <w:pPr>
              <w:spacing w:line="360" w:lineRule="auto"/>
              <w:jc w:val="center"/>
              <w:rPr>
                <w:rFonts w:ascii="幼圆" w:eastAsia="幼圆" w:hAnsiTheme="minorEastAsia" w:cs="宋体"/>
                <w:color w:val="000000" w:themeColor="text1"/>
                <w:sz w:val="24"/>
                <w:szCs w:val="24"/>
              </w:rPr>
            </w:pPr>
            <w:r w:rsidRPr="005A757D">
              <w:rPr>
                <w:rFonts w:ascii="幼圆" w:eastAsia="幼圆" w:hAnsiTheme="minorEastAsia" w:cs="宋体" w:hint="eastAsia"/>
                <w:b/>
                <w:color w:val="000000" w:themeColor="text1"/>
                <w:kern w:val="0"/>
                <w:sz w:val="24"/>
                <w:szCs w:val="24"/>
              </w:rPr>
              <w:t>所需信息情况</w:t>
            </w:r>
          </w:p>
        </w:tc>
        <w:tc>
          <w:tcPr>
            <w:tcW w:w="2517" w:type="dxa"/>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BB6011" w:rsidRPr="005A757D" w:rsidRDefault="00BB6011" w:rsidP="007C4011">
            <w:pPr>
              <w:spacing w:line="360" w:lineRule="auto"/>
              <w:jc w:val="center"/>
              <w:rPr>
                <w:rFonts w:ascii="幼圆" w:eastAsia="幼圆" w:hAnsiTheme="minorEastAsia" w:cs="宋体"/>
                <w:color w:val="000000" w:themeColor="text1"/>
                <w:kern w:val="0"/>
                <w:sz w:val="24"/>
                <w:szCs w:val="24"/>
              </w:rPr>
            </w:pPr>
            <w:r w:rsidRPr="005A757D">
              <w:rPr>
                <w:rFonts w:ascii="幼圆" w:eastAsia="幼圆" w:hAnsiTheme="minorEastAsia" w:cs="宋体" w:hint="eastAsia"/>
                <w:color w:val="000000" w:themeColor="text1"/>
                <w:kern w:val="0"/>
                <w:sz w:val="24"/>
                <w:szCs w:val="24"/>
              </w:rPr>
              <w:t>所需信息的内容描述</w:t>
            </w:r>
          </w:p>
        </w:tc>
        <w:tc>
          <w:tcPr>
            <w:tcW w:w="5074" w:type="dxa"/>
            <w:gridSpan w:val="4"/>
            <w:tcBorders>
              <w:top w:val="nil"/>
              <w:left w:val="nil"/>
              <w:bottom w:val="single" w:sz="8" w:space="0" w:color="auto"/>
              <w:right w:val="single" w:sz="8" w:space="0" w:color="auto"/>
            </w:tcBorders>
            <w:shd w:val="clear" w:color="auto" w:fill="auto"/>
            <w:tcMar>
              <w:left w:w="108" w:type="dxa"/>
              <w:right w:w="108" w:type="dxa"/>
            </w:tcMar>
            <w:vAlign w:val="center"/>
          </w:tcPr>
          <w:p w:rsidR="00BB6011" w:rsidRPr="005A757D" w:rsidRDefault="00BB6011" w:rsidP="007C4011">
            <w:pPr>
              <w:spacing w:line="360" w:lineRule="auto"/>
              <w:jc w:val="center"/>
              <w:rPr>
                <w:rFonts w:ascii="幼圆" w:eastAsia="幼圆" w:hAnsiTheme="minorEastAsia" w:cs="宋体"/>
                <w:color w:val="000000" w:themeColor="text1"/>
                <w:sz w:val="24"/>
                <w:szCs w:val="24"/>
              </w:rPr>
            </w:pPr>
          </w:p>
        </w:tc>
      </w:tr>
      <w:tr w:rsidR="00BB6011" w:rsidRPr="005A757D" w:rsidTr="00D72ADE">
        <w:trPr>
          <w:cantSplit/>
          <w:trHeight w:val="1389"/>
          <w:jc w:val="center"/>
        </w:trPr>
        <w:tc>
          <w:tcPr>
            <w:tcW w:w="489" w:type="dxa"/>
            <w:vMerge/>
            <w:tcBorders>
              <w:left w:val="single" w:sz="8" w:space="0" w:color="auto"/>
              <w:right w:val="single" w:sz="8" w:space="0" w:color="auto"/>
            </w:tcBorders>
            <w:shd w:val="clear" w:color="auto" w:fill="auto"/>
            <w:tcMar>
              <w:left w:w="108" w:type="dxa"/>
              <w:right w:w="108" w:type="dxa"/>
            </w:tcMar>
            <w:vAlign w:val="center"/>
          </w:tcPr>
          <w:p w:rsidR="00BB6011" w:rsidRPr="005A757D" w:rsidRDefault="00BB6011" w:rsidP="007C4011">
            <w:pPr>
              <w:spacing w:line="360" w:lineRule="auto"/>
              <w:jc w:val="center"/>
              <w:rPr>
                <w:rFonts w:ascii="幼圆" w:eastAsia="幼圆" w:hAnsiTheme="minorEastAsia" w:cs="宋体"/>
                <w:color w:val="000000" w:themeColor="text1"/>
                <w:sz w:val="24"/>
                <w:szCs w:val="24"/>
              </w:rPr>
            </w:pPr>
          </w:p>
        </w:tc>
        <w:tc>
          <w:tcPr>
            <w:tcW w:w="2517" w:type="dxa"/>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BB6011" w:rsidRPr="005A757D" w:rsidRDefault="00BB6011" w:rsidP="007C4011">
            <w:pPr>
              <w:spacing w:line="360" w:lineRule="auto"/>
              <w:jc w:val="center"/>
              <w:rPr>
                <w:rFonts w:ascii="幼圆" w:eastAsia="幼圆" w:hAnsiTheme="minorEastAsia" w:cs="宋体"/>
                <w:color w:val="000000" w:themeColor="text1"/>
                <w:sz w:val="24"/>
                <w:szCs w:val="24"/>
              </w:rPr>
            </w:pPr>
            <w:r w:rsidRPr="005A757D">
              <w:rPr>
                <w:rFonts w:ascii="幼圆" w:eastAsia="幼圆" w:hAnsiTheme="minorEastAsia" w:cs="宋体" w:hint="eastAsia"/>
                <w:color w:val="000000" w:themeColor="text1"/>
                <w:kern w:val="0"/>
                <w:sz w:val="24"/>
                <w:szCs w:val="24"/>
              </w:rPr>
              <w:t>所需信息的指定提供载体形式（可多选）</w:t>
            </w:r>
          </w:p>
        </w:tc>
        <w:tc>
          <w:tcPr>
            <w:tcW w:w="5074" w:type="dxa"/>
            <w:gridSpan w:val="4"/>
            <w:tcBorders>
              <w:top w:val="nil"/>
              <w:left w:val="nil"/>
              <w:bottom w:val="single" w:sz="8" w:space="0" w:color="auto"/>
              <w:right w:val="single" w:sz="8" w:space="0" w:color="auto"/>
            </w:tcBorders>
            <w:shd w:val="clear" w:color="auto" w:fill="auto"/>
            <w:tcMar>
              <w:left w:w="108" w:type="dxa"/>
              <w:right w:w="108" w:type="dxa"/>
            </w:tcMar>
            <w:vAlign w:val="center"/>
          </w:tcPr>
          <w:p w:rsidR="00BB6011" w:rsidRPr="005A757D" w:rsidRDefault="00BB6011" w:rsidP="007C4011">
            <w:pPr>
              <w:spacing w:line="360" w:lineRule="auto"/>
              <w:rPr>
                <w:rFonts w:ascii="幼圆" w:eastAsia="幼圆" w:hAnsiTheme="minorEastAsia" w:cs="Calibri"/>
                <w:color w:val="000000" w:themeColor="text1"/>
                <w:kern w:val="0"/>
                <w:sz w:val="24"/>
                <w:szCs w:val="24"/>
              </w:rPr>
            </w:pPr>
            <w:r w:rsidRPr="005A757D">
              <w:rPr>
                <w:rFonts w:ascii="幼圆" w:eastAsia="幼圆" w:hAnsiTheme="minorEastAsia" w:cs="宋体" w:hint="eastAsia"/>
                <w:color w:val="000000" w:themeColor="text1"/>
                <w:kern w:val="0"/>
                <w:sz w:val="24"/>
                <w:szCs w:val="24"/>
              </w:rPr>
              <w:t>□ 纸质</w:t>
            </w:r>
            <w:r w:rsidRPr="005A757D">
              <w:rPr>
                <w:rFonts w:ascii="幼圆" w:eastAsia="幼圆" w:hAnsiTheme="minorEastAsia" w:cs="Calibri" w:hint="eastAsia"/>
                <w:color w:val="000000" w:themeColor="text1"/>
                <w:kern w:val="0"/>
                <w:sz w:val="24"/>
                <w:szCs w:val="24"/>
              </w:rPr>
              <w:t>  </w:t>
            </w:r>
            <w:r w:rsidRPr="005A757D">
              <w:rPr>
                <w:rFonts w:ascii="幼圆" w:eastAsia="幼圆" w:hAnsiTheme="minorEastAsia" w:cs="宋体" w:hint="eastAsia"/>
                <w:color w:val="000000" w:themeColor="text1"/>
                <w:kern w:val="0"/>
                <w:sz w:val="24"/>
                <w:szCs w:val="24"/>
              </w:rPr>
              <w:t xml:space="preserve"> </w:t>
            </w:r>
            <w:r w:rsidRPr="005A757D">
              <w:rPr>
                <w:rFonts w:ascii="幼圆" w:eastAsia="幼圆" w:hAnsiTheme="minorEastAsia" w:cs="Calibri" w:hint="eastAsia"/>
                <w:color w:val="000000" w:themeColor="text1"/>
                <w:kern w:val="0"/>
                <w:sz w:val="24"/>
                <w:szCs w:val="24"/>
              </w:rPr>
              <w:t> </w:t>
            </w:r>
            <w:r w:rsidRPr="005A757D">
              <w:rPr>
                <w:rFonts w:ascii="幼圆" w:eastAsia="幼圆" w:hAnsiTheme="minorEastAsia" w:cs="宋体" w:hint="eastAsia"/>
                <w:color w:val="000000" w:themeColor="text1"/>
                <w:kern w:val="0"/>
                <w:sz w:val="24"/>
                <w:szCs w:val="24"/>
              </w:rPr>
              <w:t>□ 电子邮件</w:t>
            </w:r>
            <w:r w:rsidRPr="005A757D">
              <w:rPr>
                <w:rFonts w:ascii="幼圆" w:eastAsia="幼圆" w:hAnsiTheme="minorEastAsia" w:cs="Calibri" w:hint="eastAsia"/>
                <w:color w:val="000000" w:themeColor="text1"/>
                <w:kern w:val="0"/>
                <w:sz w:val="24"/>
                <w:szCs w:val="24"/>
              </w:rPr>
              <w:t> </w:t>
            </w:r>
            <w:r w:rsidRPr="005A757D">
              <w:rPr>
                <w:rFonts w:ascii="幼圆" w:eastAsia="幼圆" w:hAnsiTheme="minorEastAsia" w:cs="宋体" w:hint="eastAsia"/>
                <w:color w:val="000000" w:themeColor="text1"/>
                <w:kern w:val="0"/>
                <w:sz w:val="24"/>
                <w:szCs w:val="24"/>
              </w:rPr>
              <w:t xml:space="preserve"> </w:t>
            </w:r>
            <w:r w:rsidRPr="005A757D">
              <w:rPr>
                <w:rFonts w:ascii="幼圆" w:eastAsia="幼圆" w:hAnsiTheme="minorEastAsia" w:cs="Calibri" w:hint="eastAsia"/>
                <w:color w:val="000000" w:themeColor="text1"/>
                <w:kern w:val="0"/>
                <w:sz w:val="24"/>
                <w:szCs w:val="24"/>
              </w:rPr>
              <w:t>  </w:t>
            </w:r>
          </w:p>
          <w:p w:rsidR="00BB6011" w:rsidRPr="005A757D" w:rsidRDefault="00BB6011" w:rsidP="007C4011">
            <w:pPr>
              <w:spacing w:line="360" w:lineRule="auto"/>
              <w:rPr>
                <w:rFonts w:ascii="幼圆" w:eastAsia="幼圆" w:hAnsiTheme="minorEastAsia" w:cs="宋体"/>
                <w:color w:val="000000" w:themeColor="text1"/>
                <w:sz w:val="24"/>
                <w:szCs w:val="24"/>
              </w:rPr>
            </w:pPr>
            <w:r w:rsidRPr="005A757D">
              <w:rPr>
                <w:rFonts w:ascii="幼圆" w:eastAsia="幼圆" w:hAnsiTheme="minorEastAsia" w:cs="宋体" w:hint="eastAsia"/>
                <w:color w:val="000000" w:themeColor="text1"/>
                <w:kern w:val="0"/>
                <w:sz w:val="24"/>
                <w:szCs w:val="24"/>
              </w:rPr>
              <w:t>□ 光盘</w:t>
            </w:r>
            <w:r w:rsidRPr="005A757D">
              <w:rPr>
                <w:rFonts w:ascii="幼圆" w:eastAsia="幼圆" w:hAnsiTheme="minorEastAsia" w:cs="Calibri" w:hint="eastAsia"/>
                <w:color w:val="000000" w:themeColor="text1"/>
                <w:kern w:val="0"/>
                <w:sz w:val="24"/>
                <w:szCs w:val="24"/>
              </w:rPr>
              <w:t> </w:t>
            </w:r>
            <w:r w:rsidRPr="005A757D">
              <w:rPr>
                <w:rFonts w:ascii="幼圆" w:eastAsia="幼圆" w:hAnsiTheme="minorEastAsia" w:cs="宋体" w:hint="eastAsia"/>
                <w:color w:val="000000" w:themeColor="text1"/>
                <w:kern w:val="0"/>
                <w:sz w:val="24"/>
                <w:szCs w:val="24"/>
              </w:rPr>
              <w:t xml:space="preserve"> </w:t>
            </w:r>
            <w:r w:rsidRPr="005A757D">
              <w:rPr>
                <w:rFonts w:ascii="幼圆" w:eastAsia="幼圆" w:hAnsiTheme="minorEastAsia" w:cs="Calibri" w:hint="eastAsia"/>
                <w:color w:val="000000" w:themeColor="text1"/>
                <w:kern w:val="0"/>
                <w:sz w:val="24"/>
                <w:szCs w:val="24"/>
              </w:rPr>
              <w:t>  </w:t>
            </w:r>
            <w:r w:rsidRPr="005A757D">
              <w:rPr>
                <w:rFonts w:ascii="幼圆" w:eastAsia="幼圆" w:hAnsiTheme="minorEastAsia" w:cs="宋体" w:hint="eastAsia"/>
                <w:color w:val="000000" w:themeColor="text1"/>
                <w:kern w:val="0"/>
                <w:sz w:val="24"/>
                <w:szCs w:val="24"/>
              </w:rPr>
              <w:t>□ 磁盘</w:t>
            </w:r>
          </w:p>
          <w:p w:rsidR="00BB6011" w:rsidRPr="005A757D" w:rsidRDefault="00BB6011" w:rsidP="007C4011">
            <w:pPr>
              <w:spacing w:line="360" w:lineRule="auto"/>
              <w:rPr>
                <w:rFonts w:ascii="幼圆" w:eastAsia="幼圆" w:hAnsiTheme="minorEastAsia" w:cs="宋体"/>
                <w:color w:val="000000" w:themeColor="text1"/>
                <w:sz w:val="24"/>
                <w:szCs w:val="24"/>
              </w:rPr>
            </w:pPr>
            <w:r w:rsidRPr="005A757D">
              <w:rPr>
                <w:rFonts w:ascii="幼圆" w:eastAsia="幼圆" w:hAnsiTheme="minorEastAsia" w:cs="宋体" w:hint="eastAsia"/>
                <w:color w:val="000000" w:themeColor="text1"/>
                <w:kern w:val="0"/>
                <w:sz w:val="24"/>
                <w:szCs w:val="24"/>
              </w:rPr>
              <w:t>□ 若本单位无法按照指定方式提供所需信息，也可接受其他方式</w:t>
            </w:r>
          </w:p>
        </w:tc>
      </w:tr>
      <w:tr w:rsidR="00BB6011" w:rsidRPr="005A757D" w:rsidTr="00D72ADE">
        <w:trPr>
          <w:cantSplit/>
          <w:trHeight w:val="344"/>
          <w:jc w:val="center"/>
        </w:trPr>
        <w:tc>
          <w:tcPr>
            <w:tcW w:w="489" w:type="dxa"/>
            <w:vMerge/>
            <w:tcBorders>
              <w:left w:val="single" w:sz="8" w:space="0" w:color="auto"/>
              <w:right w:val="single" w:sz="8" w:space="0" w:color="auto"/>
            </w:tcBorders>
            <w:shd w:val="clear" w:color="auto" w:fill="auto"/>
            <w:tcMar>
              <w:left w:w="108" w:type="dxa"/>
              <w:right w:w="108" w:type="dxa"/>
            </w:tcMar>
            <w:vAlign w:val="center"/>
          </w:tcPr>
          <w:p w:rsidR="00BB6011" w:rsidRPr="005A757D" w:rsidRDefault="00BB6011" w:rsidP="007C4011">
            <w:pPr>
              <w:spacing w:line="360" w:lineRule="auto"/>
              <w:jc w:val="center"/>
              <w:rPr>
                <w:rFonts w:ascii="幼圆" w:eastAsia="幼圆" w:hAnsiTheme="minorEastAsia" w:cs="宋体"/>
                <w:color w:val="000000" w:themeColor="text1"/>
                <w:sz w:val="24"/>
                <w:szCs w:val="24"/>
              </w:rPr>
            </w:pPr>
          </w:p>
        </w:tc>
        <w:tc>
          <w:tcPr>
            <w:tcW w:w="7591" w:type="dxa"/>
            <w:gridSpan w:val="6"/>
            <w:tcBorders>
              <w:top w:val="nil"/>
              <w:left w:val="nil"/>
              <w:bottom w:val="single" w:sz="8" w:space="0" w:color="auto"/>
              <w:right w:val="single" w:sz="8" w:space="0" w:color="auto"/>
            </w:tcBorders>
            <w:shd w:val="clear" w:color="auto" w:fill="auto"/>
            <w:tcMar>
              <w:left w:w="108" w:type="dxa"/>
              <w:right w:w="108" w:type="dxa"/>
            </w:tcMar>
            <w:vAlign w:val="center"/>
          </w:tcPr>
          <w:p w:rsidR="00BB6011" w:rsidRPr="005A757D" w:rsidRDefault="00BB6011" w:rsidP="007C4011">
            <w:pPr>
              <w:spacing w:line="360" w:lineRule="auto"/>
              <w:jc w:val="center"/>
              <w:rPr>
                <w:rFonts w:ascii="幼圆" w:eastAsia="幼圆" w:hAnsiTheme="minorEastAsia" w:cs="宋体"/>
                <w:color w:val="000000" w:themeColor="text1"/>
                <w:sz w:val="24"/>
                <w:szCs w:val="24"/>
              </w:rPr>
            </w:pPr>
            <w:r w:rsidRPr="005A757D">
              <w:rPr>
                <w:rFonts w:ascii="幼圆" w:eastAsia="幼圆" w:hAnsiTheme="minorEastAsia" w:cs="宋体" w:hint="eastAsia"/>
                <w:b/>
                <w:color w:val="000000" w:themeColor="text1"/>
                <w:kern w:val="0"/>
                <w:sz w:val="24"/>
                <w:szCs w:val="24"/>
              </w:rPr>
              <w:t>选 填 部 分</w:t>
            </w:r>
          </w:p>
        </w:tc>
      </w:tr>
      <w:tr w:rsidR="00BB6011" w:rsidRPr="005A757D" w:rsidTr="00D72ADE">
        <w:trPr>
          <w:cantSplit/>
          <w:trHeight w:val="419"/>
          <w:jc w:val="center"/>
        </w:trPr>
        <w:tc>
          <w:tcPr>
            <w:tcW w:w="489" w:type="dxa"/>
            <w:vMerge/>
            <w:tcBorders>
              <w:left w:val="single" w:sz="8" w:space="0" w:color="auto"/>
              <w:right w:val="single" w:sz="8" w:space="0" w:color="auto"/>
            </w:tcBorders>
            <w:shd w:val="clear" w:color="auto" w:fill="auto"/>
            <w:tcMar>
              <w:left w:w="108" w:type="dxa"/>
              <w:right w:w="108" w:type="dxa"/>
            </w:tcMar>
            <w:vAlign w:val="center"/>
          </w:tcPr>
          <w:p w:rsidR="00BB6011" w:rsidRPr="005A757D" w:rsidRDefault="00BB6011" w:rsidP="007C4011">
            <w:pPr>
              <w:spacing w:line="360" w:lineRule="auto"/>
              <w:jc w:val="center"/>
              <w:rPr>
                <w:rFonts w:ascii="幼圆" w:eastAsia="幼圆" w:hAnsiTheme="minorEastAsia" w:cs="宋体"/>
                <w:color w:val="000000" w:themeColor="text1"/>
                <w:sz w:val="24"/>
                <w:szCs w:val="24"/>
              </w:rPr>
            </w:pPr>
          </w:p>
        </w:tc>
        <w:tc>
          <w:tcPr>
            <w:tcW w:w="4001" w:type="dxa"/>
            <w:gridSpan w:val="3"/>
            <w:tcBorders>
              <w:top w:val="nil"/>
              <w:left w:val="nil"/>
              <w:bottom w:val="single" w:sz="8" w:space="0" w:color="auto"/>
              <w:right w:val="single" w:sz="8" w:space="0" w:color="auto"/>
            </w:tcBorders>
            <w:shd w:val="clear" w:color="auto" w:fill="auto"/>
            <w:tcMar>
              <w:left w:w="108" w:type="dxa"/>
              <w:right w:w="108" w:type="dxa"/>
            </w:tcMar>
            <w:vAlign w:val="center"/>
          </w:tcPr>
          <w:p w:rsidR="00BB6011" w:rsidRPr="005A757D" w:rsidRDefault="00BB6011" w:rsidP="007C4011">
            <w:pPr>
              <w:spacing w:line="360" w:lineRule="auto"/>
              <w:jc w:val="center"/>
              <w:rPr>
                <w:rFonts w:ascii="幼圆" w:eastAsia="幼圆" w:hAnsiTheme="minorEastAsia" w:cs="宋体"/>
                <w:color w:val="000000" w:themeColor="text1"/>
                <w:sz w:val="24"/>
                <w:szCs w:val="24"/>
              </w:rPr>
            </w:pPr>
            <w:r w:rsidRPr="005A757D">
              <w:rPr>
                <w:rFonts w:ascii="幼圆" w:eastAsia="幼圆" w:hAnsiTheme="minorEastAsia" w:cs="宋体" w:hint="eastAsia"/>
                <w:color w:val="000000" w:themeColor="text1"/>
                <w:kern w:val="0"/>
                <w:sz w:val="24"/>
                <w:szCs w:val="24"/>
              </w:rPr>
              <w:t>所需信息的名称</w:t>
            </w:r>
          </w:p>
        </w:tc>
        <w:tc>
          <w:tcPr>
            <w:tcW w:w="3590" w:type="dxa"/>
            <w:gridSpan w:val="3"/>
            <w:tcBorders>
              <w:top w:val="nil"/>
              <w:left w:val="nil"/>
              <w:bottom w:val="single" w:sz="8" w:space="0" w:color="auto"/>
              <w:right w:val="single" w:sz="8" w:space="0" w:color="auto"/>
            </w:tcBorders>
            <w:shd w:val="clear" w:color="auto" w:fill="auto"/>
            <w:tcMar>
              <w:left w:w="108" w:type="dxa"/>
              <w:right w:w="108" w:type="dxa"/>
            </w:tcMar>
            <w:vAlign w:val="center"/>
          </w:tcPr>
          <w:p w:rsidR="00BB6011" w:rsidRPr="005A757D" w:rsidRDefault="00BB6011" w:rsidP="007C4011">
            <w:pPr>
              <w:spacing w:line="360" w:lineRule="auto"/>
              <w:jc w:val="center"/>
              <w:rPr>
                <w:rFonts w:ascii="幼圆" w:eastAsia="幼圆" w:hAnsiTheme="minorEastAsia" w:cs="宋体"/>
                <w:color w:val="000000" w:themeColor="text1"/>
                <w:sz w:val="24"/>
                <w:szCs w:val="24"/>
              </w:rPr>
            </w:pPr>
          </w:p>
        </w:tc>
      </w:tr>
      <w:tr w:rsidR="00BB6011" w:rsidRPr="005A757D" w:rsidTr="00D72ADE">
        <w:trPr>
          <w:cantSplit/>
          <w:trHeight w:val="419"/>
          <w:jc w:val="center"/>
        </w:trPr>
        <w:tc>
          <w:tcPr>
            <w:tcW w:w="489" w:type="dxa"/>
            <w:vMerge/>
            <w:tcBorders>
              <w:left w:val="single" w:sz="8" w:space="0" w:color="auto"/>
              <w:right w:val="single" w:sz="8" w:space="0" w:color="auto"/>
            </w:tcBorders>
            <w:shd w:val="clear" w:color="auto" w:fill="auto"/>
            <w:tcMar>
              <w:left w:w="108" w:type="dxa"/>
              <w:right w:w="108" w:type="dxa"/>
            </w:tcMar>
            <w:vAlign w:val="center"/>
          </w:tcPr>
          <w:p w:rsidR="00BB6011" w:rsidRPr="005A757D" w:rsidRDefault="00BB6011" w:rsidP="007C4011">
            <w:pPr>
              <w:spacing w:line="360" w:lineRule="auto"/>
              <w:jc w:val="center"/>
              <w:rPr>
                <w:rFonts w:ascii="幼圆" w:eastAsia="幼圆" w:hAnsiTheme="minorEastAsia" w:cs="宋体"/>
                <w:color w:val="000000" w:themeColor="text1"/>
                <w:sz w:val="24"/>
                <w:szCs w:val="24"/>
              </w:rPr>
            </w:pPr>
          </w:p>
        </w:tc>
        <w:tc>
          <w:tcPr>
            <w:tcW w:w="4001" w:type="dxa"/>
            <w:gridSpan w:val="3"/>
            <w:tcBorders>
              <w:top w:val="nil"/>
              <w:left w:val="nil"/>
              <w:bottom w:val="single" w:sz="8" w:space="0" w:color="auto"/>
              <w:right w:val="single" w:sz="8" w:space="0" w:color="auto"/>
            </w:tcBorders>
            <w:shd w:val="clear" w:color="auto" w:fill="auto"/>
            <w:tcMar>
              <w:left w:w="108" w:type="dxa"/>
              <w:right w:w="108" w:type="dxa"/>
            </w:tcMar>
            <w:vAlign w:val="center"/>
          </w:tcPr>
          <w:p w:rsidR="00BB6011" w:rsidRPr="005A757D" w:rsidRDefault="00BB6011" w:rsidP="007C4011">
            <w:pPr>
              <w:spacing w:line="360" w:lineRule="auto"/>
              <w:jc w:val="center"/>
              <w:rPr>
                <w:rFonts w:ascii="幼圆" w:eastAsia="幼圆" w:hAnsiTheme="minorEastAsia" w:cs="宋体"/>
                <w:color w:val="000000" w:themeColor="text1"/>
                <w:sz w:val="24"/>
                <w:szCs w:val="24"/>
              </w:rPr>
            </w:pPr>
            <w:r w:rsidRPr="005A757D">
              <w:rPr>
                <w:rFonts w:ascii="幼圆" w:eastAsia="幼圆" w:hAnsiTheme="minorEastAsia" w:cs="宋体" w:hint="eastAsia"/>
                <w:color w:val="000000" w:themeColor="text1"/>
                <w:kern w:val="0"/>
                <w:sz w:val="24"/>
                <w:szCs w:val="24"/>
              </w:rPr>
              <w:t>所需信息的索引号</w:t>
            </w:r>
          </w:p>
        </w:tc>
        <w:tc>
          <w:tcPr>
            <w:tcW w:w="3590" w:type="dxa"/>
            <w:gridSpan w:val="3"/>
            <w:tcBorders>
              <w:top w:val="nil"/>
              <w:left w:val="nil"/>
              <w:bottom w:val="single" w:sz="8" w:space="0" w:color="auto"/>
              <w:right w:val="single" w:sz="8" w:space="0" w:color="auto"/>
            </w:tcBorders>
            <w:shd w:val="clear" w:color="auto" w:fill="auto"/>
            <w:tcMar>
              <w:left w:w="108" w:type="dxa"/>
              <w:right w:w="108" w:type="dxa"/>
            </w:tcMar>
            <w:vAlign w:val="center"/>
          </w:tcPr>
          <w:p w:rsidR="00BB6011" w:rsidRPr="005A757D" w:rsidRDefault="00BB6011" w:rsidP="007C4011">
            <w:pPr>
              <w:spacing w:line="360" w:lineRule="auto"/>
              <w:jc w:val="center"/>
              <w:rPr>
                <w:rFonts w:ascii="幼圆" w:eastAsia="幼圆" w:hAnsiTheme="minorEastAsia" w:cs="宋体"/>
                <w:color w:val="000000" w:themeColor="text1"/>
                <w:sz w:val="24"/>
                <w:szCs w:val="24"/>
              </w:rPr>
            </w:pPr>
          </w:p>
        </w:tc>
      </w:tr>
      <w:tr w:rsidR="00BB6011" w:rsidRPr="005A757D" w:rsidTr="00D72ADE">
        <w:trPr>
          <w:cantSplit/>
          <w:trHeight w:val="419"/>
          <w:jc w:val="center"/>
        </w:trPr>
        <w:tc>
          <w:tcPr>
            <w:tcW w:w="489" w:type="dxa"/>
            <w:vMerge/>
            <w:tcBorders>
              <w:left w:val="single" w:sz="8" w:space="0" w:color="auto"/>
              <w:right w:val="single" w:sz="8" w:space="0" w:color="auto"/>
            </w:tcBorders>
            <w:shd w:val="clear" w:color="auto" w:fill="auto"/>
            <w:tcMar>
              <w:left w:w="108" w:type="dxa"/>
              <w:right w:w="108" w:type="dxa"/>
            </w:tcMar>
            <w:vAlign w:val="center"/>
          </w:tcPr>
          <w:p w:rsidR="00BB6011" w:rsidRPr="005A757D" w:rsidRDefault="00BB6011" w:rsidP="007C4011">
            <w:pPr>
              <w:spacing w:line="360" w:lineRule="auto"/>
              <w:jc w:val="center"/>
              <w:rPr>
                <w:rFonts w:ascii="幼圆" w:eastAsia="幼圆" w:hAnsiTheme="minorEastAsia" w:cs="宋体"/>
                <w:color w:val="000000" w:themeColor="text1"/>
                <w:sz w:val="24"/>
                <w:szCs w:val="24"/>
              </w:rPr>
            </w:pPr>
          </w:p>
        </w:tc>
        <w:tc>
          <w:tcPr>
            <w:tcW w:w="4001" w:type="dxa"/>
            <w:gridSpan w:val="3"/>
            <w:tcBorders>
              <w:top w:val="nil"/>
              <w:left w:val="nil"/>
              <w:bottom w:val="single" w:sz="8" w:space="0" w:color="auto"/>
              <w:right w:val="single" w:sz="8" w:space="0" w:color="auto"/>
            </w:tcBorders>
            <w:shd w:val="clear" w:color="auto" w:fill="auto"/>
            <w:tcMar>
              <w:left w:w="108" w:type="dxa"/>
              <w:right w:w="108" w:type="dxa"/>
            </w:tcMar>
            <w:vAlign w:val="center"/>
          </w:tcPr>
          <w:p w:rsidR="00BB6011" w:rsidRPr="005A757D" w:rsidRDefault="00BB6011" w:rsidP="007C4011">
            <w:pPr>
              <w:spacing w:line="360" w:lineRule="auto"/>
              <w:jc w:val="center"/>
              <w:rPr>
                <w:rFonts w:ascii="幼圆" w:eastAsia="幼圆" w:hAnsiTheme="minorEastAsia" w:cs="宋体"/>
                <w:color w:val="000000" w:themeColor="text1"/>
                <w:sz w:val="24"/>
                <w:szCs w:val="24"/>
              </w:rPr>
            </w:pPr>
            <w:r w:rsidRPr="005A757D">
              <w:rPr>
                <w:rFonts w:ascii="幼圆" w:eastAsia="幼圆" w:hAnsiTheme="minorEastAsia" w:cs="宋体" w:hint="eastAsia"/>
                <w:color w:val="000000" w:themeColor="text1"/>
                <w:kern w:val="0"/>
                <w:sz w:val="24"/>
                <w:szCs w:val="24"/>
              </w:rPr>
              <w:t>所需信息的用途</w:t>
            </w:r>
          </w:p>
        </w:tc>
        <w:tc>
          <w:tcPr>
            <w:tcW w:w="3590" w:type="dxa"/>
            <w:gridSpan w:val="3"/>
            <w:tcBorders>
              <w:top w:val="nil"/>
              <w:left w:val="nil"/>
              <w:bottom w:val="single" w:sz="8" w:space="0" w:color="auto"/>
              <w:right w:val="single" w:sz="8" w:space="0" w:color="auto"/>
            </w:tcBorders>
            <w:shd w:val="clear" w:color="auto" w:fill="auto"/>
            <w:tcMar>
              <w:left w:w="108" w:type="dxa"/>
              <w:right w:w="108" w:type="dxa"/>
            </w:tcMar>
            <w:vAlign w:val="center"/>
          </w:tcPr>
          <w:p w:rsidR="00BB6011" w:rsidRPr="005A757D" w:rsidRDefault="00BB6011" w:rsidP="007C4011">
            <w:pPr>
              <w:spacing w:line="360" w:lineRule="auto"/>
              <w:jc w:val="center"/>
              <w:rPr>
                <w:rFonts w:ascii="幼圆" w:eastAsia="幼圆" w:hAnsiTheme="minorEastAsia" w:cs="宋体"/>
                <w:color w:val="000000" w:themeColor="text1"/>
                <w:sz w:val="24"/>
                <w:szCs w:val="24"/>
              </w:rPr>
            </w:pPr>
          </w:p>
        </w:tc>
      </w:tr>
      <w:tr w:rsidR="00BB6011" w:rsidRPr="005A757D" w:rsidTr="00D72ADE">
        <w:trPr>
          <w:cantSplit/>
          <w:trHeight w:val="3553"/>
          <w:jc w:val="center"/>
        </w:trPr>
        <w:tc>
          <w:tcPr>
            <w:tcW w:w="489" w:type="dxa"/>
            <w:vMerge/>
            <w:tcBorders>
              <w:left w:val="single" w:sz="8" w:space="0" w:color="auto"/>
              <w:bottom w:val="single" w:sz="8" w:space="0" w:color="auto"/>
              <w:right w:val="single" w:sz="8" w:space="0" w:color="auto"/>
            </w:tcBorders>
            <w:shd w:val="clear" w:color="auto" w:fill="auto"/>
            <w:tcMar>
              <w:left w:w="108" w:type="dxa"/>
              <w:right w:w="108" w:type="dxa"/>
            </w:tcMar>
            <w:vAlign w:val="center"/>
          </w:tcPr>
          <w:p w:rsidR="00BB6011" w:rsidRPr="005A757D" w:rsidRDefault="00BB6011" w:rsidP="007C4011">
            <w:pPr>
              <w:spacing w:line="360" w:lineRule="auto"/>
              <w:jc w:val="center"/>
              <w:rPr>
                <w:rFonts w:ascii="幼圆" w:eastAsia="幼圆" w:hAnsiTheme="minorEastAsia" w:cs="宋体"/>
                <w:color w:val="000000" w:themeColor="text1"/>
                <w:sz w:val="24"/>
                <w:szCs w:val="24"/>
              </w:rPr>
            </w:pPr>
          </w:p>
        </w:tc>
        <w:tc>
          <w:tcPr>
            <w:tcW w:w="4001" w:type="dxa"/>
            <w:gridSpan w:val="3"/>
            <w:tcBorders>
              <w:top w:val="nil"/>
              <w:left w:val="nil"/>
              <w:bottom w:val="single" w:sz="8" w:space="0" w:color="auto"/>
              <w:right w:val="single" w:sz="8" w:space="0" w:color="auto"/>
            </w:tcBorders>
            <w:shd w:val="clear" w:color="auto" w:fill="auto"/>
            <w:tcMar>
              <w:left w:w="108" w:type="dxa"/>
              <w:right w:w="108" w:type="dxa"/>
            </w:tcMar>
          </w:tcPr>
          <w:p w:rsidR="00BB6011" w:rsidRPr="005A757D" w:rsidRDefault="00BB6011" w:rsidP="007C4011">
            <w:pPr>
              <w:spacing w:line="360" w:lineRule="auto"/>
              <w:rPr>
                <w:rFonts w:ascii="幼圆" w:eastAsia="幼圆" w:hAnsiTheme="minorEastAsia" w:cs="宋体"/>
                <w:color w:val="000000" w:themeColor="text1"/>
                <w:kern w:val="0"/>
                <w:sz w:val="24"/>
                <w:szCs w:val="24"/>
              </w:rPr>
            </w:pPr>
            <w:r w:rsidRPr="005A757D">
              <w:rPr>
                <w:rFonts w:ascii="幼圆" w:eastAsia="幼圆" w:hAnsiTheme="minorEastAsia" w:cs="宋体" w:hint="eastAsia"/>
                <w:color w:val="000000" w:themeColor="text1"/>
                <w:kern w:val="0"/>
                <w:sz w:val="24"/>
                <w:szCs w:val="24"/>
              </w:rPr>
              <w:t>是否申请减免费用</w:t>
            </w:r>
          </w:p>
          <w:p w:rsidR="00BB6011" w:rsidRPr="005A757D" w:rsidRDefault="00BB6011" w:rsidP="007C4011">
            <w:pPr>
              <w:spacing w:line="360" w:lineRule="auto"/>
              <w:rPr>
                <w:rFonts w:ascii="幼圆" w:eastAsia="幼圆" w:hAnsiTheme="minorEastAsia" w:cs="宋体"/>
                <w:color w:val="000000" w:themeColor="text1"/>
                <w:sz w:val="24"/>
                <w:szCs w:val="24"/>
              </w:rPr>
            </w:pPr>
            <w:r w:rsidRPr="005A757D">
              <w:rPr>
                <w:rFonts w:ascii="幼圆" w:eastAsia="幼圆" w:hAnsiTheme="minorEastAsia" w:cs="宋体" w:hint="eastAsia"/>
                <w:color w:val="000000" w:themeColor="text1"/>
                <w:kern w:val="0"/>
                <w:sz w:val="24"/>
                <w:szCs w:val="24"/>
              </w:rPr>
              <w:t xml:space="preserve">   □ 不申请</w:t>
            </w:r>
          </w:p>
          <w:p w:rsidR="00BB6011" w:rsidRPr="005A757D" w:rsidRDefault="00BB6011" w:rsidP="007C4011">
            <w:pPr>
              <w:spacing w:line="360" w:lineRule="auto"/>
              <w:rPr>
                <w:rFonts w:ascii="幼圆" w:eastAsia="幼圆" w:hAnsiTheme="minorEastAsia" w:cs="宋体"/>
                <w:color w:val="000000" w:themeColor="text1"/>
                <w:sz w:val="24"/>
                <w:szCs w:val="24"/>
              </w:rPr>
            </w:pPr>
            <w:r w:rsidRPr="005A757D">
              <w:rPr>
                <w:rFonts w:ascii="幼圆" w:eastAsia="幼圆" w:hAnsiTheme="minorEastAsia" w:cs="宋体" w:hint="eastAsia"/>
                <w:color w:val="000000" w:themeColor="text1"/>
                <w:kern w:val="0"/>
                <w:sz w:val="24"/>
                <w:szCs w:val="24"/>
              </w:rPr>
              <w:t xml:space="preserve">   □ 申请。 请提供相关证明</w:t>
            </w:r>
          </w:p>
        </w:tc>
        <w:tc>
          <w:tcPr>
            <w:tcW w:w="3590" w:type="dxa"/>
            <w:gridSpan w:val="3"/>
            <w:tcBorders>
              <w:top w:val="nil"/>
              <w:left w:val="nil"/>
              <w:bottom w:val="single" w:sz="8" w:space="0" w:color="auto"/>
              <w:right w:val="single" w:sz="8" w:space="0" w:color="auto"/>
            </w:tcBorders>
            <w:shd w:val="clear" w:color="auto" w:fill="auto"/>
            <w:tcMar>
              <w:left w:w="108" w:type="dxa"/>
              <w:right w:w="108" w:type="dxa"/>
            </w:tcMar>
            <w:vAlign w:val="center"/>
          </w:tcPr>
          <w:p w:rsidR="00BB6011" w:rsidRPr="005A757D" w:rsidRDefault="00BB6011" w:rsidP="007C4011">
            <w:pPr>
              <w:spacing w:line="360" w:lineRule="auto"/>
              <w:jc w:val="center"/>
              <w:rPr>
                <w:rFonts w:ascii="幼圆" w:eastAsia="幼圆" w:hAnsiTheme="minorEastAsia" w:cs="宋体"/>
                <w:color w:val="000000" w:themeColor="text1"/>
                <w:sz w:val="24"/>
                <w:szCs w:val="24"/>
              </w:rPr>
            </w:pPr>
            <w:r w:rsidRPr="005A757D">
              <w:rPr>
                <w:rFonts w:ascii="幼圆" w:eastAsia="幼圆" w:hAnsiTheme="minorEastAsia" w:cs="宋体" w:hint="eastAsia"/>
                <w:color w:val="000000" w:themeColor="text1"/>
                <w:kern w:val="0"/>
                <w:sz w:val="24"/>
                <w:szCs w:val="24"/>
              </w:rPr>
              <w:t>获取信息的方式（可多选）</w:t>
            </w:r>
          </w:p>
          <w:p w:rsidR="00BB6011" w:rsidRPr="005A757D" w:rsidRDefault="00BB6011" w:rsidP="007C4011">
            <w:pPr>
              <w:spacing w:line="360" w:lineRule="auto"/>
              <w:ind w:firstLineChars="200" w:firstLine="480"/>
              <w:jc w:val="left"/>
              <w:rPr>
                <w:rFonts w:ascii="幼圆" w:eastAsia="幼圆" w:hAnsiTheme="minorEastAsia" w:cs="宋体"/>
                <w:color w:val="000000" w:themeColor="text1"/>
                <w:sz w:val="24"/>
                <w:szCs w:val="24"/>
              </w:rPr>
            </w:pPr>
            <w:r w:rsidRPr="005A757D">
              <w:rPr>
                <w:rFonts w:ascii="幼圆" w:eastAsia="幼圆" w:hAnsiTheme="minorEastAsia" w:cs="宋体" w:hint="eastAsia"/>
                <w:color w:val="000000" w:themeColor="text1"/>
                <w:kern w:val="0"/>
                <w:sz w:val="24"/>
                <w:szCs w:val="24"/>
              </w:rPr>
              <w:t>□ 自行领取</w:t>
            </w:r>
          </w:p>
          <w:p w:rsidR="00BB6011" w:rsidRPr="005A757D" w:rsidRDefault="00BB6011" w:rsidP="007C4011">
            <w:pPr>
              <w:spacing w:line="360" w:lineRule="auto"/>
              <w:ind w:firstLineChars="200" w:firstLine="480"/>
              <w:jc w:val="left"/>
              <w:rPr>
                <w:rFonts w:ascii="幼圆" w:eastAsia="幼圆" w:hAnsiTheme="minorEastAsia" w:cs="宋体"/>
                <w:color w:val="000000" w:themeColor="text1"/>
                <w:sz w:val="24"/>
                <w:szCs w:val="24"/>
              </w:rPr>
            </w:pPr>
            <w:r w:rsidRPr="005A757D">
              <w:rPr>
                <w:rFonts w:ascii="幼圆" w:eastAsia="幼圆" w:hAnsiTheme="minorEastAsia" w:cs="宋体" w:hint="eastAsia"/>
                <w:color w:val="000000" w:themeColor="text1"/>
                <w:kern w:val="0"/>
                <w:sz w:val="24"/>
                <w:szCs w:val="24"/>
              </w:rPr>
              <w:t>□ 邮</w:t>
            </w:r>
            <w:r w:rsidRPr="005A757D">
              <w:rPr>
                <w:rFonts w:ascii="幼圆" w:eastAsia="幼圆" w:hAnsiTheme="minorEastAsia" w:cs="Calibri" w:hint="eastAsia"/>
                <w:color w:val="000000" w:themeColor="text1"/>
                <w:kern w:val="0"/>
                <w:sz w:val="24"/>
                <w:szCs w:val="24"/>
              </w:rPr>
              <w:t>  </w:t>
            </w:r>
            <w:r w:rsidRPr="005A757D">
              <w:rPr>
                <w:rFonts w:ascii="幼圆" w:eastAsia="幼圆" w:hAnsiTheme="minorEastAsia" w:cs="宋体" w:hint="eastAsia"/>
                <w:color w:val="000000" w:themeColor="text1"/>
                <w:kern w:val="0"/>
                <w:sz w:val="24"/>
                <w:szCs w:val="24"/>
              </w:rPr>
              <w:t>寄</w:t>
            </w:r>
          </w:p>
          <w:p w:rsidR="00BB6011" w:rsidRPr="005A757D" w:rsidRDefault="00BB6011" w:rsidP="007C4011">
            <w:pPr>
              <w:spacing w:line="360" w:lineRule="auto"/>
              <w:ind w:firstLineChars="200" w:firstLine="480"/>
              <w:jc w:val="left"/>
              <w:rPr>
                <w:rFonts w:ascii="幼圆" w:eastAsia="幼圆" w:hAnsiTheme="minorEastAsia" w:cs="宋体"/>
                <w:color w:val="000000" w:themeColor="text1"/>
                <w:sz w:val="24"/>
                <w:szCs w:val="24"/>
              </w:rPr>
            </w:pPr>
            <w:r w:rsidRPr="005A757D">
              <w:rPr>
                <w:rFonts w:ascii="幼圆" w:eastAsia="幼圆" w:hAnsiTheme="minorEastAsia" w:cs="宋体" w:hint="eastAsia"/>
                <w:color w:val="000000" w:themeColor="text1"/>
                <w:kern w:val="0"/>
                <w:sz w:val="24"/>
                <w:szCs w:val="24"/>
              </w:rPr>
              <w:t>□ 快</w:t>
            </w:r>
            <w:r w:rsidRPr="005A757D">
              <w:rPr>
                <w:rFonts w:ascii="幼圆" w:eastAsia="幼圆" w:hAnsiTheme="minorEastAsia" w:cs="Calibri" w:hint="eastAsia"/>
                <w:color w:val="000000" w:themeColor="text1"/>
                <w:kern w:val="0"/>
                <w:sz w:val="24"/>
                <w:szCs w:val="24"/>
              </w:rPr>
              <w:t>  </w:t>
            </w:r>
            <w:r w:rsidRPr="005A757D">
              <w:rPr>
                <w:rFonts w:ascii="幼圆" w:eastAsia="幼圆" w:hAnsiTheme="minorEastAsia" w:cs="宋体" w:hint="eastAsia"/>
                <w:color w:val="000000" w:themeColor="text1"/>
                <w:kern w:val="0"/>
                <w:sz w:val="24"/>
                <w:szCs w:val="24"/>
              </w:rPr>
              <w:t>递</w:t>
            </w:r>
          </w:p>
          <w:p w:rsidR="00BB6011" w:rsidRPr="005A757D" w:rsidRDefault="00BB6011" w:rsidP="007C4011">
            <w:pPr>
              <w:spacing w:line="360" w:lineRule="auto"/>
              <w:ind w:firstLineChars="200" w:firstLine="480"/>
              <w:jc w:val="left"/>
              <w:rPr>
                <w:rFonts w:ascii="幼圆" w:eastAsia="幼圆" w:hAnsiTheme="minorEastAsia" w:cs="宋体"/>
                <w:color w:val="000000" w:themeColor="text1"/>
                <w:sz w:val="24"/>
                <w:szCs w:val="24"/>
              </w:rPr>
            </w:pPr>
            <w:r w:rsidRPr="005A757D">
              <w:rPr>
                <w:rFonts w:ascii="幼圆" w:eastAsia="幼圆" w:hAnsiTheme="minorEastAsia" w:cs="宋体" w:hint="eastAsia"/>
                <w:color w:val="000000" w:themeColor="text1"/>
                <w:kern w:val="0"/>
                <w:sz w:val="24"/>
                <w:szCs w:val="24"/>
              </w:rPr>
              <w:t>□ 电子邮件</w:t>
            </w:r>
          </w:p>
          <w:p w:rsidR="00BB6011" w:rsidRPr="005A757D" w:rsidRDefault="00BB6011" w:rsidP="007C4011">
            <w:pPr>
              <w:spacing w:line="360" w:lineRule="auto"/>
              <w:ind w:firstLineChars="200" w:firstLine="480"/>
              <w:jc w:val="left"/>
              <w:rPr>
                <w:rFonts w:ascii="幼圆" w:eastAsia="幼圆" w:hAnsiTheme="minorEastAsia" w:cs="宋体"/>
                <w:color w:val="000000" w:themeColor="text1"/>
                <w:sz w:val="24"/>
                <w:szCs w:val="24"/>
              </w:rPr>
            </w:pPr>
            <w:r w:rsidRPr="005A757D">
              <w:rPr>
                <w:rFonts w:ascii="幼圆" w:eastAsia="幼圆" w:hAnsiTheme="minorEastAsia" w:cs="宋体" w:hint="eastAsia"/>
                <w:color w:val="000000" w:themeColor="text1"/>
                <w:kern w:val="0"/>
                <w:sz w:val="24"/>
                <w:szCs w:val="24"/>
              </w:rPr>
              <w:t>□ 传</w:t>
            </w:r>
            <w:r w:rsidRPr="005A757D">
              <w:rPr>
                <w:rFonts w:ascii="幼圆" w:eastAsia="幼圆" w:hAnsiTheme="minorEastAsia" w:cs="Calibri" w:hint="eastAsia"/>
                <w:color w:val="000000" w:themeColor="text1"/>
                <w:kern w:val="0"/>
                <w:sz w:val="24"/>
                <w:szCs w:val="24"/>
              </w:rPr>
              <w:t>  </w:t>
            </w:r>
            <w:r w:rsidRPr="005A757D">
              <w:rPr>
                <w:rFonts w:ascii="幼圆" w:eastAsia="幼圆" w:hAnsiTheme="minorEastAsia" w:cs="宋体" w:hint="eastAsia"/>
                <w:color w:val="000000" w:themeColor="text1"/>
                <w:kern w:val="0"/>
                <w:sz w:val="24"/>
                <w:szCs w:val="24"/>
              </w:rPr>
              <w:t>真</w:t>
            </w:r>
          </w:p>
        </w:tc>
      </w:tr>
    </w:tbl>
    <w:p w:rsidR="004966B6" w:rsidRPr="005A757D" w:rsidRDefault="004966B6" w:rsidP="007C4011">
      <w:pPr>
        <w:pStyle w:val="a1"/>
        <w:rPr>
          <w:rFonts w:ascii="幼圆" w:eastAsia="幼圆"/>
        </w:rPr>
      </w:pPr>
      <w:bookmarkStart w:id="389" w:name="_Toc511464487"/>
      <w:r w:rsidRPr="005A757D">
        <w:rPr>
          <w:rFonts w:ascii="幼圆" w:eastAsia="幼圆" w:hint="eastAsia"/>
        </w:rPr>
        <w:lastRenderedPageBreak/>
        <w:t>新闻宣传工作制度</w:t>
      </w:r>
      <w:bookmarkEnd w:id="389"/>
    </w:p>
    <w:p w:rsidR="00D11BEB" w:rsidRPr="005A757D" w:rsidRDefault="00D11BEB" w:rsidP="007C4011">
      <w:pPr>
        <w:pStyle w:val="71"/>
        <w:rPr>
          <w:rFonts w:ascii="幼圆" w:eastAsia="幼圆"/>
        </w:rPr>
      </w:pPr>
      <w:r w:rsidRPr="005A757D">
        <w:rPr>
          <w:rFonts w:ascii="幼圆" w:eastAsia="幼圆" w:hint="eastAsia"/>
        </w:rPr>
        <w:t>为加强DWQC新闻宣传工作有效管理，根据国家有关政策规定，结合本单位实际，特制订本制度。本制度适用于本单位各科室。</w:t>
      </w:r>
    </w:p>
    <w:p w:rsidR="00D11BEB" w:rsidRPr="005A757D" w:rsidRDefault="00D11BEB" w:rsidP="007C4011">
      <w:pPr>
        <w:pStyle w:val="71"/>
        <w:rPr>
          <w:rFonts w:ascii="幼圆" w:eastAsia="幼圆"/>
        </w:rPr>
      </w:pPr>
      <w:r w:rsidRPr="005A757D">
        <w:rPr>
          <w:rFonts w:ascii="幼圆" w:eastAsia="幼圆" w:hint="eastAsia"/>
        </w:rPr>
        <w:t>（一）</w:t>
      </w:r>
      <w:r w:rsidRPr="005A757D">
        <w:rPr>
          <w:rFonts w:ascii="幼圆" w:eastAsia="幼圆" w:hint="eastAsia"/>
          <w:b/>
        </w:rPr>
        <w:t>稿件审查制度</w:t>
      </w:r>
    </w:p>
    <w:p w:rsidR="00D11BEB" w:rsidRPr="005A757D" w:rsidRDefault="00D11BEB" w:rsidP="007C4011">
      <w:pPr>
        <w:pStyle w:val="71"/>
        <w:rPr>
          <w:rFonts w:ascii="幼圆" w:eastAsia="幼圆"/>
        </w:rPr>
      </w:pPr>
      <w:r w:rsidRPr="005A757D">
        <w:rPr>
          <w:rFonts w:ascii="幼圆" w:eastAsia="幼圆" w:hint="eastAsia"/>
        </w:rPr>
        <w:t>1.本单位的一切对外宣传稿件必须进行审稿。</w:t>
      </w:r>
    </w:p>
    <w:p w:rsidR="00D11BEB" w:rsidRPr="005A757D" w:rsidRDefault="00D11BEB" w:rsidP="007C4011">
      <w:pPr>
        <w:pStyle w:val="71"/>
        <w:rPr>
          <w:rFonts w:ascii="幼圆" w:eastAsia="幼圆"/>
        </w:rPr>
      </w:pPr>
      <w:r w:rsidRPr="005A757D">
        <w:rPr>
          <w:rFonts w:ascii="幼圆" w:eastAsia="幼圆" w:hint="eastAsia"/>
        </w:rPr>
        <w:t>2.各科室、部门、个人对外发布的信息必须经</w:t>
      </w:r>
      <w:r w:rsidRPr="005A757D">
        <w:rPr>
          <w:rFonts w:ascii="幼圆" w:eastAsia="幼圆" w:hint="eastAsia"/>
          <w:color w:val="FF0000"/>
        </w:rPr>
        <w:t>#xxxcgzqtks</w:t>
      </w:r>
      <w:r w:rsidRPr="005A757D">
        <w:rPr>
          <w:rFonts w:ascii="幼圆" w:eastAsia="幼圆" w:hint="eastAsia"/>
        </w:rPr>
        <w:t>把关并呈报上级领导审定。</w:t>
      </w:r>
    </w:p>
    <w:p w:rsidR="00D11BEB" w:rsidRPr="005A757D" w:rsidRDefault="00D11BEB" w:rsidP="007C4011">
      <w:pPr>
        <w:pStyle w:val="71"/>
        <w:rPr>
          <w:rFonts w:ascii="幼圆" w:eastAsia="幼圆"/>
        </w:rPr>
      </w:pPr>
      <w:r w:rsidRPr="005A757D">
        <w:rPr>
          <w:rFonts w:ascii="幼圆" w:eastAsia="幼圆" w:hint="eastAsia"/>
        </w:rPr>
        <w:t>3.逐级审稿原则。本单位各科室对外宣传稿件由科室负责人初审后报</w:t>
      </w:r>
      <w:r w:rsidRPr="005A757D">
        <w:rPr>
          <w:rFonts w:ascii="幼圆" w:eastAsia="幼圆" w:hint="eastAsia"/>
          <w:color w:val="FF0000"/>
        </w:rPr>
        <w:t>#xxxcgzqtks</w:t>
      </w:r>
      <w:r w:rsidRPr="005A757D">
        <w:rPr>
          <w:rFonts w:ascii="幼圆" w:eastAsia="幼圆" w:hint="eastAsia"/>
        </w:rPr>
        <w:t>。</w:t>
      </w:r>
      <w:r w:rsidRPr="005A757D">
        <w:rPr>
          <w:rFonts w:ascii="幼圆" w:eastAsia="幼圆" w:hint="eastAsia"/>
          <w:color w:val="FF0000"/>
        </w:rPr>
        <w:t>#xxxcgzqtks</w:t>
      </w:r>
      <w:r w:rsidRPr="005A757D">
        <w:rPr>
          <w:rFonts w:ascii="幼圆" w:eastAsia="幼圆" w:hint="eastAsia"/>
        </w:rPr>
        <w:t>对该稿件进行审核，把握不准的内容，及时核实、调查，并交相关职能部门审定，呈报单位领导终审；与本单位有合作协议的新闻媒体为本单位采写的稿件，由</w:t>
      </w:r>
      <w:r w:rsidRPr="005A757D">
        <w:rPr>
          <w:rFonts w:ascii="幼圆" w:eastAsia="幼圆" w:hint="eastAsia"/>
          <w:color w:val="FF0000"/>
        </w:rPr>
        <w:t>#xxxcgzqtks</w:t>
      </w:r>
      <w:r w:rsidRPr="005A757D">
        <w:rPr>
          <w:rFonts w:ascii="幼圆" w:eastAsia="幼圆" w:hint="eastAsia"/>
        </w:rPr>
        <w:t>负责初审，并请相关职能部门再审，呈报单位领导终审。</w:t>
      </w:r>
    </w:p>
    <w:p w:rsidR="00D11BEB" w:rsidRPr="005A757D" w:rsidRDefault="00D11BEB" w:rsidP="007C4011">
      <w:pPr>
        <w:pStyle w:val="71"/>
        <w:rPr>
          <w:rFonts w:ascii="幼圆" w:eastAsia="幼圆"/>
        </w:rPr>
      </w:pPr>
      <w:r w:rsidRPr="005A757D">
        <w:rPr>
          <w:rFonts w:ascii="幼圆" w:eastAsia="幼圆" w:hint="eastAsia"/>
        </w:rPr>
        <w:t>4.领导负责原则。分管领导或领导授权职能部门应及时审定</w:t>
      </w:r>
      <w:r w:rsidRPr="005A757D">
        <w:rPr>
          <w:rFonts w:ascii="幼圆" w:eastAsia="幼圆" w:hint="eastAsia"/>
          <w:color w:val="FF0000"/>
        </w:rPr>
        <w:t>#xxxcgzqtks</w:t>
      </w:r>
      <w:r w:rsidRPr="005A757D">
        <w:rPr>
          <w:rFonts w:ascii="幼圆" w:eastAsia="幼圆" w:hint="eastAsia"/>
        </w:rPr>
        <w:t>呈报的宣传稿件，各级领导应对本级新闻宣传行为负责。</w:t>
      </w:r>
    </w:p>
    <w:p w:rsidR="00D11BEB" w:rsidRPr="005A757D" w:rsidRDefault="00D11BEB" w:rsidP="007C4011">
      <w:pPr>
        <w:pStyle w:val="71"/>
        <w:rPr>
          <w:rFonts w:ascii="幼圆" w:eastAsia="幼圆"/>
        </w:rPr>
      </w:pPr>
      <w:r w:rsidRPr="005A757D">
        <w:rPr>
          <w:rFonts w:ascii="幼圆" w:eastAsia="幼圆" w:hint="eastAsia"/>
        </w:rPr>
        <w:t>5.重要事宜、重大活动实行通稿制。通稿材料由新闻发布领导小组负责提供。</w:t>
      </w:r>
    </w:p>
    <w:p w:rsidR="00D11BEB" w:rsidRPr="005A757D" w:rsidRDefault="00D11BEB" w:rsidP="007C4011">
      <w:pPr>
        <w:pStyle w:val="71"/>
        <w:rPr>
          <w:rFonts w:ascii="幼圆" w:eastAsia="幼圆"/>
        </w:rPr>
      </w:pPr>
      <w:r w:rsidRPr="005A757D">
        <w:rPr>
          <w:rFonts w:ascii="幼圆" w:eastAsia="幼圆" w:hint="eastAsia"/>
        </w:rPr>
        <w:t>6.有关领导调研、督查、指导工作等活动的稿件，须经单位领导把关，并根据单位规定送有关领导或上级部门审定。</w:t>
      </w:r>
    </w:p>
    <w:p w:rsidR="00D11BEB" w:rsidRPr="005A757D" w:rsidRDefault="00D11BEB" w:rsidP="007C4011">
      <w:pPr>
        <w:pStyle w:val="71"/>
        <w:rPr>
          <w:rFonts w:ascii="幼圆" w:eastAsia="幼圆"/>
        </w:rPr>
      </w:pPr>
      <w:r w:rsidRPr="005A757D">
        <w:rPr>
          <w:rFonts w:ascii="幼圆" w:eastAsia="幼圆" w:hint="eastAsia"/>
        </w:rPr>
        <w:t>7.涉及本单位重大决策、重要干部任免、重点项目安排和重大事件的稿件，必须呈报单位领导审定或由单位领导委托有关部门或专家审定。</w:t>
      </w:r>
    </w:p>
    <w:p w:rsidR="00D11BEB" w:rsidRPr="005A757D" w:rsidRDefault="00D11BEB" w:rsidP="007C4011">
      <w:pPr>
        <w:pStyle w:val="71"/>
        <w:rPr>
          <w:rFonts w:ascii="幼圆" w:eastAsia="幼圆"/>
        </w:rPr>
      </w:pPr>
      <w:r w:rsidRPr="005A757D">
        <w:rPr>
          <w:rFonts w:ascii="幼圆" w:eastAsia="幼圆" w:hint="eastAsia"/>
        </w:rPr>
        <w:t>8.以本单位名义刊发的贺词（信）和慰问信（电）、通告、讣告</w:t>
      </w:r>
      <w:r w:rsidRPr="005A757D">
        <w:rPr>
          <w:rFonts w:ascii="幼圆" w:eastAsia="幼圆" w:hint="eastAsia"/>
        </w:rPr>
        <w:lastRenderedPageBreak/>
        <w:t>等，须送相关领导核稿登记，由单位领导或委托部门审定。</w:t>
      </w:r>
    </w:p>
    <w:p w:rsidR="00D11BEB" w:rsidRPr="005A757D" w:rsidRDefault="00D11BEB" w:rsidP="007C4011">
      <w:pPr>
        <w:pStyle w:val="71"/>
        <w:ind w:firstLine="562"/>
        <w:rPr>
          <w:rFonts w:ascii="幼圆" w:eastAsia="幼圆"/>
          <w:b/>
        </w:rPr>
      </w:pPr>
      <w:r w:rsidRPr="005A757D">
        <w:rPr>
          <w:rFonts w:ascii="幼圆" w:eastAsia="幼圆" w:hint="eastAsia"/>
          <w:b/>
        </w:rPr>
        <w:t>（二） 新闻发布制度</w:t>
      </w:r>
    </w:p>
    <w:p w:rsidR="00D11BEB" w:rsidRPr="005A757D" w:rsidRDefault="00D11BEB" w:rsidP="007C4011">
      <w:pPr>
        <w:pStyle w:val="71"/>
        <w:rPr>
          <w:rFonts w:ascii="幼圆" w:eastAsia="幼圆"/>
        </w:rPr>
      </w:pPr>
      <w:r w:rsidRPr="005A757D">
        <w:rPr>
          <w:rFonts w:ascii="幼圆" w:eastAsia="幼圆" w:hint="eastAsia"/>
        </w:rPr>
        <w:t>1.新闻发布工作的主要任务。紧紧围绕本单位的中心工作，全面、准确、主动、及时地向公众介绍</w:t>
      </w:r>
      <w:r w:rsidR="00773C20" w:rsidRPr="005A757D">
        <w:rPr>
          <w:rFonts w:ascii="幼圆" w:eastAsia="幼圆" w:hint="eastAsia"/>
        </w:rPr>
        <w:t>本单位</w:t>
      </w:r>
      <w:r w:rsidRPr="005A757D">
        <w:rPr>
          <w:rFonts w:ascii="幼圆" w:eastAsia="幼圆" w:hint="eastAsia"/>
        </w:rPr>
        <w:t>重大工作的执行情况和取得的成效；针对舆情动向，及时发布权威信息，解疑释惑，消除不实或歪曲报道的影响，形成单位工作的良好社会氛围和舆论环境，保证</w:t>
      </w:r>
      <w:r w:rsidR="00773C20" w:rsidRPr="005A757D">
        <w:rPr>
          <w:rFonts w:ascii="幼圆" w:eastAsia="幼圆" w:hint="eastAsia"/>
        </w:rPr>
        <w:t>本单位</w:t>
      </w:r>
      <w:r w:rsidRPr="005A757D">
        <w:rPr>
          <w:rFonts w:ascii="幼圆" w:eastAsia="幼圆" w:hint="eastAsia"/>
        </w:rPr>
        <w:t>改革与发展的顺利进行。</w:t>
      </w:r>
    </w:p>
    <w:p w:rsidR="00D11BEB" w:rsidRPr="005A757D" w:rsidRDefault="00D11BEB" w:rsidP="007C4011">
      <w:pPr>
        <w:pStyle w:val="71"/>
        <w:rPr>
          <w:rFonts w:ascii="幼圆" w:eastAsia="幼圆"/>
        </w:rPr>
      </w:pPr>
      <w:r w:rsidRPr="005A757D">
        <w:rPr>
          <w:rFonts w:ascii="幼圆" w:eastAsia="幼圆" w:hint="eastAsia"/>
        </w:rPr>
        <w:t>2.新闻发布的主要内容。</w:t>
      </w:r>
      <w:r w:rsidR="00773C20" w:rsidRPr="005A757D">
        <w:rPr>
          <w:rFonts w:ascii="幼圆" w:eastAsia="幼圆" w:hint="eastAsia"/>
        </w:rPr>
        <w:t>本单位</w:t>
      </w:r>
      <w:r w:rsidRPr="005A757D">
        <w:rPr>
          <w:rFonts w:ascii="幼圆" w:eastAsia="幼圆" w:hint="eastAsia"/>
        </w:rPr>
        <w:t>重要工作进展情况，新闻发布的内容不得违反事实，不得泄露本单位机密。</w:t>
      </w:r>
    </w:p>
    <w:p w:rsidR="00D11BEB" w:rsidRPr="005A757D" w:rsidRDefault="00D11BEB" w:rsidP="007C4011">
      <w:pPr>
        <w:pStyle w:val="71"/>
        <w:rPr>
          <w:rFonts w:ascii="幼圆" w:eastAsia="幼圆"/>
        </w:rPr>
      </w:pPr>
      <w:r w:rsidRPr="005A757D">
        <w:rPr>
          <w:rFonts w:ascii="幼圆" w:eastAsia="幼圆" w:hint="eastAsia"/>
        </w:rPr>
        <w:t>3.新闻发布工作的组织。</w:t>
      </w:r>
      <w:r w:rsidR="00773C20" w:rsidRPr="005A757D">
        <w:rPr>
          <w:rFonts w:ascii="幼圆" w:eastAsia="幼圆" w:hint="eastAsia"/>
        </w:rPr>
        <w:t>本单位</w:t>
      </w:r>
      <w:r w:rsidRPr="005A757D">
        <w:rPr>
          <w:rFonts w:ascii="幼圆" w:eastAsia="幼圆" w:hint="eastAsia"/>
        </w:rPr>
        <w:t>应当设新闻发布领导小组及新闻发言小组，负责归口管理本单位新闻发布工作。新闻发布领导小组下设办公室，办公室由</w:t>
      </w:r>
      <w:r w:rsidRPr="005A757D">
        <w:rPr>
          <w:rFonts w:ascii="幼圆" w:eastAsia="幼圆" w:hint="eastAsia"/>
          <w:color w:val="FF0000"/>
        </w:rPr>
        <w:t>#xxxcgzqtks</w:t>
      </w:r>
      <w:r w:rsidRPr="005A757D">
        <w:rPr>
          <w:rFonts w:ascii="幼圆" w:eastAsia="幼圆" w:hint="eastAsia"/>
        </w:rPr>
        <w:t>牵头，办公室负责人作为新闻发布工作联络员，负责与新闻发布领导小组的日常工作联系，协调处理与各科室有关的新闻发布事宜；新闻发布领导小组要根据新闻发布的内容、目的和要求，从实际效果出发，充分利用专题新闻发布会、发布新闻通稿、组织记者采访等不同形式，开展新闻发布工作。</w:t>
      </w:r>
    </w:p>
    <w:p w:rsidR="00D11BEB" w:rsidRPr="005A757D" w:rsidRDefault="00D11BEB" w:rsidP="007C4011">
      <w:pPr>
        <w:pStyle w:val="71"/>
        <w:rPr>
          <w:rFonts w:ascii="幼圆" w:eastAsia="幼圆"/>
        </w:rPr>
      </w:pPr>
      <w:r w:rsidRPr="005A757D">
        <w:rPr>
          <w:rFonts w:ascii="幼圆" w:eastAsia="幼圆" w:hint="eastAsia"/>
        </w:rPr>
        <w:t>4.发布新闻通稿。单位的工作动态信息、突发公共事件信息，由新闻发布领导小组以发布新闻通稿的形式提供给新闻媒体，同时可将新闻通稿在本单位网站上刊载。</w:t>
      </w:r>
    </w:p>
    <w:p w:rsidR="00D11BEB" w:rsidRPr="005A757D" w:rsidRDefault="00D11BEB" w:rsidP="007C4011">
      <w:pPr>
        <w:pStyle w:val="71"/>
        <w:rPr>
          <w:rFonts w:ascii="幼圆" w:eastAsia="幼圆"/>
        </w:rPr>
      </w:pPr>
      <w:r w:rsidRPr="005A757D">
        <w:rPr>
          <w:rFonts w:ascii="幼圆" w:eastAsia="幼圆" w:hint="eastAsia"/>
        </w:rPr>
        <w:t>5.除新闻发言小组成员外，任何科室及个人不得以本单位名义对外发布重要信息。</w:t>
      </w:r>
    </w:p>
    <w:p w:rsidR="00D11BEB" w:rsidRPr="005A757D" w:rsidRDefault="00D11BEB" w:rsidP="007C4011">
      <w:pPr>
        <w:pStyle w:val="71"/>
        <w:ind w:firstLine="562"/>
        <w:rPr>
          <w:rFonts w:ascii="幼圆" w:eastAsia="幼圆"/>
          <w:b/>
        </w:rPr>
      </w:pPr>
      <w:r w:rsidRPr="005A757D">
        <w:rPr>
          <w:rFonts w:ascii="幼圆" w:eastAsia="幼圆" w:hint="eastAsia"/>
          <w:b/>
        </w:rPr>
        <w:t>（三）新闻事件应急处理制度</w:t>
      </w:r>
    </w:p>
    <w:p w:rsidR="00D11BEB" w:rsidRPr="005A757D" w:rsidRDefault="00D11BEB" w:rsidP="007C4011">
      <w:pPr>
        <w:pStyle w:val="71"/>
        <w:rPr>
          <w:rFonts w:ascii="幼圆" w:eastAsia="幼圆"/>
        </w:rPr>
      </w:pPr>
      <w:r w:rsidRPr="005A757D">
        <w:rPr>
          <w:rFonts w:ascii="幼圆" w:eastAsia="幼圆" w:hint="eastAsia"/>
        </w:rPr>
        <w:lastRenderedPageBreak/>
        <w:t>1.突发、敏感新闻事件发生后，各科室必须第一时间向单位汇报情况，一切处理工作听从单位统一领导。启动新闻发布处置应急预案，新闻发布领导小组具体实施，有关科室配合完成。</w:t>
      </w:r>
    </w:p>
    <w:p w:rsidR="00D11BEB" w:rsidRPr="005A757D" w:rsidRDefault="00D11BEB" w:rsidP="007C4011">
      <w:pPr>
        <w:pStyle w:val="71"/>
        <w:rPr>
          <w:rFonts w:ascii="幼圆" w:eastAsia="幼圆"/>
        </w:rPr>
      </w:pPr>
      <w:r w:rsidRPr="005A757D">
        <w:rPr>
          <w:rFonts w:ascii="幼圆" w:eastAsia="幼圆" w:hint="eastAsia"/>
        </w:rPr>
        <w:t>2.要从维护社会的安定团结和单位工作有序开展的总原则出发，积极稳妥处理突发新闻事件。解释说明材料中涉及到的重要数字、重要情节，要全面客观、实事求是，并报经新闻发布领导小组审阅确定后才能对外公布。</w:t>
      </w:r>
    </w:p>
    <w:p w:rsidR="00D11BEB" w:rsidRPr="005A757D" w:rsidRDefault="00D11BEB" w:rsidP="007C4011">
      <w:pPr>
        <w:pStyle w:val="71"/>
        <w:rPr>
          <w:rFonts w:ascii="幼圆" w:eastAsia="幼圆"/>
        </w:rPr>
      </w:pPr>
      <w:r w:rsidRPr="005A757D">
        <w:rPr>
          <w:rFonts w:ascii="幼圆" w:eastAsia="幼圆" w:hint="eastAsia"/>
        </w:rPr>
        <w:t>3.新闻发言小组力争在第一时间发布准确、权威的信息，以稳定公众情绪，最大程度地避免或减少公众疑虑、猜测和媒体不准确的报道，积极掌握新闻报道和舆论宣传的主动权，为妥善处置突发事件营造良好的舆论环境。</w:t>
      </w:r>
    </w:p>
    <w:p w:rsidR="00D11BEB" w:rsidRPr="005A757D" w:rsidRDefault="00D11BEB" w:rsidP="007C4011">
      <w:pPr>
        <w:pStyle w:val="71"/>
        <w:rPr>
          <w:rFonts w:ascii="幼圆" w:eastAsia="幼圆"/>
        </w:rPr>
      </w:pPr>
      <w:r w:rsidRPr="005A757D">
        <w:rPr>
          <w:rFonts w:ascii="幼圆" w:eastAsia="幼圆" w:hint="eastAsia"/>
        </w:rPr>
        <w:t>4.各科室要增强对突发、敏感事件的防范意识，一旦发现问题苗头，应及时采取补救措施并如实上报。</w:t>
      </w:r>
    </w:p>
    <w:p w:rsidR="00D11BEB" w:rsidRPr="005A757D" w:rsidRDefault="00D11BEB" w:rsidP="007C4011">
      <w:pPr>
        <w:pStyle w:val="71"/>
        <w:rPr>
          <w:rFonts w:ascii="幼圆" w:eastAsia="幼圆"/>
        </w:rPr>
      </w:pPr>
      <w:r w:rsidRPr="005A757D">
        <w:rPr>
          <w:rFonts w:ascii="幼圆" w:eastAsia="幼圆" w:hint="eastAsia"/>
        </w:rPr>
        <w:t>5.具有影响的重大、较大突发公共事件，应上报上级主管单位及政府有关主管部门，由本区应急指挥机构组织协调，新闻发布工作由负责事件处置的本区有关主管部门归口管理。</w:t>
      </w:r>
    </w:p>
    <w:p w:rsidR="00D11BEB" w:rsidRPr="005A757D" w:rsidRDefault="00D11BEB" w:rsidP="007C4011">
      <w:pPr>
        <w:pStyle w:val="71"/>
        <w:rPr>
          <w:rFonts w:ascii="幼圆" w:eastAsia="幼圆"/>
        </w:rPr>
      </w:pPr>
      <w:r w:rsidRPr="005A757D">
        <w:rPr>
          <w:rFonts w:ascii="幼圆" w:eastAsia="幼圆" w:hint="eastAsia"/>
        </w:rPr>
        <w:t>6.突发事件的新闻发布工作由本单位应急指挥机构组织协调，新闻主管部门和负责事件处置的有关主管部门归口管理。对违反工作纪律、蓄意封锁或随意散布消息，造成重大消极影响和严重后果的部门和个人，将依法、依纪追究责任。</w:t>
      </w:r>
    </w:p>
    <w:p w:rsidR="00D11BEB" w:rsidRPr="005A757D" w:rsidRDefault="00D11BEB" w:rsidP="007C4011">
      <w:pPr>
        <w:pStyle w:val="71"/>
        <w:ind w:firstLine="562"/>
        <w:rPr>
          <w:rFonts w:ascii="幼圆" w:eastAsia="幼圆"/>
          <w:b/>
        </w:rPr>
      </w:pPr>
      <w:r w:rsidRPr="005A757D">
        <w:rPr>
          <w:rFonts w:ascii="幼圆" w:eastAsia="幼圆" w:hint="eastAsia"/>
          <w:b/>
        </w:rPr>
        <w:t>（四）领导活动和会议新闻报道制度</w:t>
      </w:r>
    </w:p>
    <w:p w:rsidR="00D11BEB" w:rsidRPr="005A757D" w:rsidRDefault="00D11BEB" w:rsidP="007C4011">
      <w:pPr>
        <w:pStyle w:val="71"/>
        <w:rPr>
          <w:rFonts w:ascii="幼圆" w:eastAsia="幼圆"/>
        </w:rPr>
      </w:pPr>
      <w:r w:rsidRPr="005A757D">
        <w:rPr>
          <w:rFonts w:ascii="幼圆" w:eastAsia="幼圆" w:hint="eastAsia"/>
        </w:rPr>
        <w:t>本单位领导出席会议、参加活动、发表讲话，是重要的政务信息。</w:t>
      </w:r>
      <w:r w:rsidRPr="005A757D">
        <w:rPr>
          <w:rFonts w:ascii="幼圆" w:eastAsia="幼圆" w:hint="eastAsia"/>
        </w:rPr>
        <w:lastRenderedPageBreak/>
        <w:t>有关科室和</w:t>
      </w:r>
      <w:r w:rsidRPr="005A757D">
        <w:rPr>
          <w:rFonts w:ascii="幼圆" w:eastAsia="幼圆" w:hint="eastAsia"/>
          <w:color w:val="FF0000"/>
        </w:rPr>
        <w:t>#xxxcgzqtks</w:t>
      </w:r>
      <w:r w:rsidRPr="005A757D">
        <w:rPr>
          <w:rFonts w:ascii="幼圆" w:eastAsia="幼圆" w:hint="eastAsia"/>
        </w:rPr>
        <w:t>应相互配合，做好领导活动和会议的宣传报道工作。</w:t>
      </w:r>
    </w:p>
    <w:p w:rsidR="00D11BEB" w:rsidRPr="005A757D" w:rsidRDefault="00D11BEB" w:rsidP="007C4011">
      <w:pPr>
        <w:pStyle w:val="71"/>
        <w:rPr>
          <w:rFonts w:ascii="幼圆" w:eastAsia="幼圆"/>
        </w:rPr>
      </w:pPr>
      <w:r w:rsidRPr="005A757D">
        <w:rPr>
          <w:rFonts w:ascii="幼圆" w:eastAsia="幼圆" w:hint="eastAsia"/>
        </w:rPr>
        <w:t>1.单位领导参加国家、省、市主办的工作会议、活动，以及有省、市领导参加的本单位主办的工作会议、活动，由</w:t>
      </w:r>
      <w:r w:rsidRPr="005A757D">
        <w:rPr>
          <w:rFonts w:ascii="幼圆" w:eastAsia="幼圆" w:hint="eastAsia"/>
          <w:color w:val="FF0000"/>
        </w:rPr>
        <w:t>#xxxcgzqtks</w:t>
      </w:r>
      <w:r w:rsidRPr="005A757D">
        <w:rPr>
          <w:rFonts w:ascii="幼圆" w:eastAsia="幼圆" w:hint="eastAsia"/>
        </w:rPr>
        <w:t>进行宣传报道。</w:t>
      </w:r>
    </w:p>
    <w:p w:rsidR="00D11BEB" w:rsidRPr="005A757D" w:rsidRDefault="00D11BEB" w:rsidP="007C4011">
      <w:pPr>
        <w:pStyle w:val="71"/>
        <w:rPr>
          <w:rFonts w:ascii="幼圆" w:eastAsia="幼圆"/>
        </w:rPr>
      </w:pPr>
      <w:r w:rsidRPr="005A757D">
        <w:rPr>
          <w:rFonts w:ascii="幼圆" w:eastAsia="幼圆" w:hint="eastAsia"/>
        </w:rPr>
        <w:t>2.单位领导参加单位与国家、省、市有关组织合作举办的会议或活动，由</w:t>
      </w:r>
      <w:r w:rsidRPr="005A757D">
        <w:rPr>
          <w:rFonts w:ascii="幼圆" w:eastAsia="幼圆" w:hint="eastAsia"/>
          <w:color w:val="FF0000"/>
        </w:rPr>
        <w:t>#xxxcgzqtks</w:t>
      </w:r>
      <w:r w:rsidRPr="005A757D">
        <w:rPr>
          <w:rFonts w:ascii="幼圆" w:eastAsia="幼圆" w:hint="eastAsia"/>
        </w:rPr>
        <w:t>确定会议报道事项。单位领导参加以单位名义召开的会议或组织的大型活动，由</w:t>
      </w:r>
      <w:r w:rsidRPr="005A757D">
        <w:rPr>
          <w:rFonts w:ascii="幼圆" w:eastAsia="幼圆" w:hint="eastAsia"/>
          <w:color w:val="FF0000"/>
        </w:rPr>
        <w:t>#xxxcgzqtks</w:t>
      </w:r>
      <w:r w:rsidRPr="005A757D">
        <w:rPr>
          <w:rFonts w:ascii="幼圆" w:eastAsia="幼圆" w:hint="eastAsia"/>
        </w:rPr>
        <w:t>组织宣传报道。</w:t>
      </w:r>
    </w:p>
    <w:p w:rsidR="00D11BEB" w:rsidRPr="005A757D" w:rsidRDefault="00D11BEB" w:rsidP="007C4011">
      <w:pPr>
        <w:pStyle w:val="71"/>
        <w:rPr>
          <w:rFonts w:ascii="幼圆" w:eastAsia="幼圆"/>
        </w:rPr>
      </w:pPr>
      <w:r w:rsidRPr="005A757D">
        <w:rPr>
          <w:rFonts w:ascii="幼圆" w:eastAsia="幼圆" w:hint="eastAsia"/>
        </w:rPr>
        <w:t>3.单位领导到外地的调查研究活动、出国出境访问活动或出席外单位组织的会议或活动，需要报道的，由</w:t>
      </w:r>
      <w:r w:rsidRPr="005A757D">
        <w:rPr>
          <w:rFonts w:ascii="幼圆" w:eastAsia="幼圆" w:hint="eastAsia"/>
          <w:color w:val="000000" w:themeColor="text1"/>
        </w:rPr>
        <w:t>相关科室</w:t>
      </w:r>
      <w:r w:rsidRPr="005A757D">
        <w:rPr>
          <w:rFonts w:ascii="幼圆" w:eastAsia="幼圆" w:hint="eastAsia"/>
        </w:rPr>
        <w:t>提供新闻稿，</w:t>
      </w:r>
      <w:r w:rsidRPr="005A757D">
        <w:rPr>
          <w:rFonts w:ascii="幼圆" w:eastAsia="幼圆" w:hint="eastAsia"/>
          <w:color w:val="FF0000"/>
        </w:rPr>
        <w:t>#xxxcgzqtks</w:t>
      </w:r>
      <w:r w:rsidRPr="005A757D">
        <w:rPr>
          <w:rFonts w:ascii="幼圆" w:eastAsia="幼圆" w:hint="eastAsia"/>
        </w:rPr>
        <w:t>组织对外发布。</w:t>
      </w:r>
    </w:p>
    <w:p w:rsidR="00D11BEB" w:rsidRPr="005A757D" w:rsidRDefault="00D11BEB" w:rsidP="007C4011">
      <w:pPr>
        <w:pStyle w:val="71"/>
        <w:rPr>
          <w:rFonts w:ascii="幼圆" w:eastAsia="幼圆"/>
        </w:rPr>
      </w:pPr>
      <w:r w:rsidRPr="005A757D">
        <w:rPr>
          <w:rFonts w:ascii="幼圆" w:eastAsia="幼圆" w:hint="eastAsia"/>
        </w:rPr>
        <w:t>4.以单位名义召开的业务工作研讨会原则上不邀请媒体报道。</w:t>
      </w:r>
    </w:p>
    <w:p w:rsidR="00D11BEB" w:rsidRPr="005A757D" w:rsidRDefault="00D11BEB" w:rsidP="007C4011">
      <w:pPr>
        <w:pStyle w:val="71"/>
        <w:ind w:firstLine="562"/>
        <w:rPr>
          <w:rFonts w:ascii="幼圆" w:eastAsia="幼圆"/>
          <w:b/>
        </w:rPr>
      </w:pPr>
      <w:r w:rsidRPr="005A757D">
        <w:rPr>
          <w:rFonts w:ascii="幼圆" w:eastAsia="幼圆" w:hint="eastAsia"/>
          <w:b/>
        </w:rPr>
        <w:t>（五）网站管理制度</w:t>
      </w:r>
    </w:p>
    <w:p w:rsidR="00D11BEB" w:rsidRPr="005A757D" w:rsidRDefault="00D11BEB" w:rsidP="007C4011">
      <w:pPr>
        <w:pStyle w:val="71"/>
        <w:rPr>
          <w:rFonts w:ascii="幼圆" w:eastAsia="幼圆"/>
        </w:rPr>
      </w:pPr>
      <w:r w:rsidRPr="005A757D">
        <w:rPr>
          <w:rFonts w:ascii="幼圆" w:eastAsia="幼圆" w:hint="eastAsia"/>
        </w:rPr>
        <w:t>网站是本单位发布政务信息和提供窗口服务的综合平台，内容保障工作是本单位网站建设的重要基础。单位设网站管理小组，由</w:t>
      </w:r>
      <w:r w:rsidRPr="005A757D">
        <w:rPr>
          <w:rFonts w:ascii="幼圆" w:eastAsia="幼圆" w:hint="eastAsia"/>
          <w:color w:val="FF0000"/>
        </w:rPr>
        <w:t>#xxxcgzqtks</w:t>
      </w:r>
      <w:r w:rsidRPr="005A757D">
        <w:rPr>
          <w:rFonts w:ascii="幼圆" w:eastAsia="幼圆" w:hint="eastAsia"/>
        </w:rPr>
        <w:t>牵头负责，在</w:t>
      </w:r>
      <w:r w:rsidRPr="005A757D">
        <w:rPr>
          <w:rFonts w:ascii="幼圆" w:eastAsia="幼圆" w:hint="eastAsia"/>
          <w:color w:val="FF0000"/>
        </w:rPr>
        <w:t>#zzzwmc</w:t>
      </w:r>
      <w:r w:rsidRPr="005A757D">
        <w:rPr>
          <w:rFonts w:ascii="幼圆" w:eastAsia="幼圆" w:hint="eastAsia"/>
        </w:rPr>
        <w:t>办公会的领导下负责实施单位网站管理工作。</w:t>
      </w:r>
    </w:p>
    <w:p w:rsidR="00D11BEB" w:rsidRPr="005A757D" w:rsidRDefault="00D11BEB" w:rsidP="007C4011">
      <w:pPr>
        <w:pStyle w:val="71"/>
        <w:rPr>
          <w:rFonts w:ascii="幼圆" w:eastAsia="幼圆"/>
        </w:rPr>
      </w:pPr>
      <w:r w:rsidRPr="005A757D">
        <w:rPr>
          <w:rFonts w:ascii="幼圆" w:eastAsia="幼圆" w:hint="eastAsia"/>
        </w:rPr>
        <w:t>1.负责网站信息内容的初审、发布工作。</w:t>
      </w:r>
    </w:p>
    <w:p w:rsidR="00D11BEB" w:rsidRPr="005A757D" w:rsidRDefault="00D11BEB" w:rsidP="007C4011">
      <w:pPr>
        <w:pStyle w:val="71"/>
        <w:rPr>
          <w:rFonts w:ascii="幼圆" w:eastAsia="幼圆"/>
        </w:rPr>
      </w:pPr>
      <w:r w:rsidRPr="005A757D">
        <w:rPr>
          <w:rFonts w:ascii="幼圆" w:eastAsia="幼圆" w:hint="eastAsia"/>
        </w:rPr>
        <w:t>2.负责各业务领域的信息更新维护工作，指定专人（一般是</w:t>
      </w:r>
      <w:r w:rsidRPr="005A757D">
        <w:rPr>
          <w:rFonts w:ascii="幼圆" w:eastAsia="幼圆" w:hint="eastAsia"/>
          <w:color w:val="FF0000"/>
        </w:rPr>
        <w:t>#xxxcgzqtks</w:t>
      </w:r>
      <w:r w:rsidRPr="005A757D">
        <w:rPr>
          <w:rFonts w:ascii="幼圆" w:eastAsia="幼圆" w:hint="eastAsia"/>
        </w:rPr>
        <w:t>工作人员）作为网站内容保障工作的联系人，负责及时将信息内容上载到单位网站后台管理系统。</w:t>
      </w:r>
    </w:p>
    <w:p w:rsidR="00D11BEB" w:rsidRPr="005A757D" w:rsidRDefault="00D11BEB" w:rsidP="007C4011">
      <w:pPr>
        <w:pStyle w:val="71"/>
        <w:rPr>
          <w:rFonts w:ascii="幼圆" w:eastAsia="幼圆"/>
        </w:rPr>
      </w:pPr>
      <w:r w:rsidRPr="005A757D">
        <w:rPr>
          <w:rFonts w:ascii="幼圆" w:eastAsia="幼圆" w:hint="eastAsia"/>
        </w:rPr>
        <w:t>3.网站管理小组要负责整理收集国家行业相关政策、国内行业动</w:t>
      </w:r>
      <w:r w:rsidRPr="005A757D">
        <w:rPr>
          <w:rFonts w:ascii="幼圆" w:eastAsia="幼圆" w:hint="eastAsia"/>
        </w:rPr>
        <w:lastRenderedPageBreak/>
        <w:t>态以及新闻媒体重要的新闻报道，并在相应的栏目中转载发布。</w:t>
      </w:r>
    </w:p>
    <w:p w:rsidR="00D11BEB" w:rsidRPr="005A757D" w:rsidRDefault="00D11BEB" w:rsidP="007C4011">
      <w:pPr>
        <w:pStyle w:val="71"/>
        <w:rPr>
          <w:rFonts w:ascii="幼圆" w:eastAsia="幼圆"/>
        </w:rPr>
      </w:pPr>
      <w:r w:rsidRPr="005A757D">
        <w:rPr>
          <w:rFonts w:ascii="幼圆" w:eastAsia="幼圆" w:hint="eastAsia"/>
        </w:rPr>
        <w:t>4.单位开展的重要工作及单位领导参加的重要活动和会议的新闻稿以及讲话稿，应及时上载在相应栏目中。</w:t>
      </w:r>
    </w:p>
    <w:p w:rsidR="00D11BEB" w:rsidRPr="005A757D" w:rsidRDefault="00D11BEB" w:rsidP="007C4011">
      <w:pPr>
        <w:pStyle w:val="71"/>
        <w:rPr>
          <w:rFonts w:ascii="幼圆" w:eastAsia="幼圆"/>
        </w:rPr>
      </w:pPr>
      <w:r w:rsidRPr="005A757D">
        <w:rPr>
          <w:rFonts w:ascii="幼圆" w:eastAsia="幼圆" w:hint="eastAsia"/>
        </w:rPr>
        <w:t>5．各科室宣传员要定期上网关注本科室的网站建设情况，需要在专题区开设专题内容的，报</w:t>
      </w:r>
      <w:r w:rsidRPr="005A757D">
        <w:rPr>
          <w:rFonts w:ascii="幼圆" w:eastAsia="幼圆" w:hint="eastAsia"/>
          <w:color w:val="FF0000"/>
        </w:rPr>
        <w:t>#xxxcgzqtks</w:t>
      </w:r>
      <w:r w:rsidRPr="005A757D">
        <w:rPr>
          <w:rFonts w:ascii="幼圆" w:eastAsia="幼圆" w:hint="eastAsia"/>
        </w:rPr>
        <w:t>确定。</w:t>
      </w:r>
    </w:p>
    <w:p w:rsidR="00D11BEB" w:rsidRPr="005A757D" w:rsidRDefault="00D11BEB" w:rsidP="007C4011">
      <w:pPr>
        <w:pStyle w:val="71"/>
        <w:ind w:firstLine="562"/>
        <w:rPr>
          <w:rFonts w:ascii="幼圆" w:eastAsia="幼圆"/>
          <w:b/>
        </w:rPr>
      </w:pPr>
      <w:r w:rsidRPr="005A757D">
        <w:rPr>
          <w:rFonts w:ascii="幼圆" w:eastAsia="幼圆" w:hint="eastAsia"/>
          <w:b/>
        </w:rPr>
        <w:t>（六）网站宣传资料审批制度</w:t>
      </w:r>
    </w:p>
    <w:p w:rsidR="00D11BEB" w:rsidRPr="005A757D" w:rsidRDefault="00D11BEB" w:rsidP="007C4011">
      <w:pPr>
        <w:pStyle w:val="71"/>
        <w:rPr>
          <w:rFonts w:ascii="幼圆" w:eastAsia="幼圆"/>
        </w:rPr>
      </w:pPr>
      <w:r w:rsidRPr="005A757D">
        <w:rPr>
          <w:rFonts w:ascii="幼圆" w:eastAsia="幼圆" w:hint="eastAsia"/>
        </w:rPr>
        <w:t>为进一步做好本单位宣传工作，规范网络宣传管理，维护和树立单位良好形象，特制定如下规定：</w:t>
      </w:r>
    </w:p>
    <w:p w:rsidR="00D11BEB" w:rsidRPr="005A757D" w:rsidRDefault="00D11BEB" w:rsidP="007C4011">
      <w:pPr>
        <w:pStyle w:val="71"/>
        <w:rPr>
          <w:rFonts w:ascii="幼圆" w:eastAsia="幼圆"/>
        </w:rPr>
      </w:pPr>
      <w:r w:rsidRPr="005A757D">
        <w:rPr>
          <w:rFonts w:ascii="幼圆" w:eastAsia="幼圆" w:hint="eastAsia"/>
        </w:rPr>
        <w:t>1.涉及政策问题、敏感问题等重大事项、重要事件的宣传资料由#zzzwmc审批。</w:t>
      </w:r>
    </w:p>
    <w:p w:rsidR="00D11BEB" w:rsidRPr="005A757D" w:rsidRDefault="00D11BEB" w:rsidP="007C4011">
      <w:pPr>
        <w:pStyle w:val="71"/>
        <w:rPr>
          <w:rFonts w:ascii="幼圆" w:eastAsia="幼圆"/>
        </w:rPr>
      </w:pPr>
      <w:r w:rsidRPr="005A757D">
        <w:rPr>
          <w:rFonts w:ascii="幼圆" w:eastAsia="幼圆" w:hint="eastAsia"/>
        </w:rPr>
        <w:t>2.单位日常宣传资料由</w:t>
      </w:r>
      <w:r w:rsidRPr="005A757D">
        <w:rPr>
          <w:rFonts w:ascii="幼圆" w:eastAsia="幼圆" w:hint="eastAsia"/>
          <w:color w:val="FF0000"/>
        </w:rPr>
        <w:t>#xxxcgzqtks负责人</w:t>
      </w:r>
      <w:r w:rsidRPr="005A757D">
        <w:rPr>
          <w:rFonts w:ascii="幼圆" w:eastAsia="幼圆" w:hint="eastAsia"/>
        </w:rPr>
        <w:t>审批。必要时请</w:t>
      </w:r>
      <w:r w:rsidRPr="005A757D">
        <w:rPr>
          <w:rFonts w:ascii="幼圆" w:eastAsia="幼圆" w:hint="eastAsia"/>
          <w:color w:val="FF0000"/>
        </w:rPr>
        <w:t>#GJZ3</w:t>
      </w:r>
      <w:r w:rsidRPr="005A757D">
        <w:rPr>
          <w:rFonts w:ascii="幼圆" w:eastAsia="幼圆" w:hint="eastAsia"/>
        </w:rPr>
        <w:t>审批。</w:t>
      </w:r>
    </w:p>
    <w:p w:rsidR="00D11BEB" w:rsidRPr="005A757D" w:rsidRDefault="00D11BEB" w:rsidP="007C4011">
      <w:pPr>
        <w:pStyle w:val="71"/>
        <w:rPr>
          <w:rFonts w:ascii="幼圆" w:eastAsia="幼圆"/>
        </w:rPr>
      </w:pPr>
      <w:r w:rsidRPr="005A757D">
        <w:rPr>
          <w:rFonts w:ascii="幼圆" w:eastAsia="幼圆" w:hint="eastAsia"/>
        </w:rPr>
        <w:t>3.各科室分管的相关业务工作的宣传资料，由相关职能部门负责人审批，并交</w:t>
      </w:r>
      <w:r w:rsidRPr="005A757D">
        <w:rPr>
          <w:rFonts w:ascii="幼圆" w:eastAsia="幼圆" w:hint="eastAsia"/>
          <w:color w:val="FF0000"/>
        </w:rPr>
        <w:t>#xxxcgzqtks</w:t>
      </w:r>
      <w:r w:rsidRPr="005A757D">
        <w:rPr>
          <w:rFonts w:ascii="幼圆" w:eastAsia="幼圆" w:hint="eastAsia"/>
        </w:rPr>
        <w:t>审阅。必要时请分管</w:t>
      </w:r>
      <w:r w:rsidRPr="005A757D">
        <w:rPr>
          <w:rFonts w:ascii="幼圆" w:eastAsia="幼圆" w:hint="eastAsia"/>
          <w:color w:val="000000" w:themeColor="text1"/>
        </w:rPr>
        <w:t>领导</w:t>
      </w:r>
      <w:r w:rsidRPr="005A757D">
        <w:rPr>
          <w:rFonts w:ascii="幼圆" w:eastAsia="幼圆" w:hint="eastAsia"/>
        </w:rPr>
        <w:t>审批。</w:t>
      </w:r>
    </w:p>
    <w:p w:rsidR="00D11BEB" w:rsidRPr="005A757D" w:rsidRDefault="00D11BEB" w:rsidP="007C4011">
      <w:pPr>
        <w:pStyle w:val="71"/>
        <w:rPr>
          <w:rFonts w:ascii="幼圆" w:eastAsia="幼圆"/>
        </w:rPr>
      </w:pPr>
      <w:r w:rsidRPr="005A757D">
        <w:rPr>
          <w:rFonts w:ascii="幼圆" w:eastAsia="幼圆" w:hint="eastAsia"/>
        </w:rPr>
        <w:t>4.所有上网宣传资料必须保留审批签名原件。专职网管员做好资料收集、保管工作，未经审批的资料一律不得上网站。</w:t>
      </w:r>
    </w:p>
    <w:p w:rsidR="004966B6" w:rsidRPr="005A757D" w:rsidRDefault="003E1F9A" w:rsidP="007C4011">
      <w:pPr>
        <w:pStyle w:val="a1"/>
        <w:rPr>
          <w:rFonts w:ascii="幼圆" w:eastAsia="幼圆"/>
        </w:rPr>
      </w:pPr>
      <w:bookmarkStart w:id="390" w:name="_Toc511464488"/>
      <w:r w:rsidRPr="005A757D">
        <w:rPr>
          <w:rFonts w:ascii="幼圆" w:eastAsia="幼圆" w:hint="eastAsia"/>
        </w:rPr>
        <w:t>单位</w:t>
      </w:r>
      <w:r w:rsidR="004966B6" w:rsidRPr="005A757D">
        <w:rPr>
          <w:rFonts w:ascii="幼圆" w:eastAsia="幼圆" w:hint="eastAsia"/>
        </w:rPr>
        <w:t>管理制度汇编</w:t>
      </w:r>
      <w:bookmarkEnd w:id="390"/>
    </w:p>
    <w:p w:rsidR="004966B6" w:rsidRPr="005A757D" w:rsidRDefault="004966B6" w:rsidP="007C4011">
      <w:pPr>
        <w:pStyle w:val="4"/>
        <w:rPr>
          <w:rFonts w:ascii="幼圆" w:eastAsia="幼圆"/>
        </w:rPr>
      </w:pPr>
      <w:bookmarkStart w:id="391" w:name="_Toc511464489"/>
      <w:r w:rsidRPr="005A757D">
        <w:rPr>
          <w:rFonts w:ascii="幼圆" w:eastAsia="幼圆" w:hint="eastAsia"/>
        </w:rPr>
        <w:t>考勤制度</w:t>
      </w:r>
      <w:bookmarkEnd w:id="391"/>
    </w:p>
    <w:p w:rsidR="00F03EDC" w:rsidRPr="005A757D" w:rsidRDefault="00F03EDC" w:rsidP="007C4011">
      <w:pPr>
        <w:pStyle w:val="71"/>
        <w:ind w:firstLine="562"/>
        <w:rPr>
          <w:rFonts w:ascii="幼圆" w:eastAsia="幼圆"/>
          <w:b/>
        </w:rPr>
      </w:pPr>
      <w:r w:rsidRPr="005A757D">
        <w:rPr>
          <w:rFonts w:ascii="幼圆" w:eastAsia="幼圆" w:hint="eastAsia"/>
          <w:b/>
        </w:rPr>
        <w:t>第一章 总则</w:t>
      </w:r>
    </w:p>
    <w:p w:rsidR="00F03EDC" w:rsidRPr="005A757D" w:rsidRDefault="00F03EDC" w:rsidP="007C4011">
      <w:pPr>
        <w:pStyle w:val="71"/>
        <w:rPr>
          <w:rFonts w:ascii="幼圆" w:eastAsia="幼圆"/>
        </w:rPr>
      </w:pPr>
      <w:r w:rsidRPr="005A757D">
        <w:rPr>
          <w:rFonts w:ascii="幼圆" w:eastAsia="幼圆" w:hint="eastAsia"/>
        </w:rPr>
        <w:t>第一条 为维护正常的工作秩序，提高办事效率，确保各项工作任务的顺利完成，根据《中华人民共和国公务员法》及其他相关法律法规，结合本单位实际，制订本制度。</w:t>
      </w:r>
    </w:p>
    <w:p w:rsidR="00F03EDC" w:rsidRPr="005A757D" w:rsidRDefault="00F03EDC" w:rsidP="007C4011">
      <w:pPr>
        <w:pStyle w:val="71"/>
        <w:rPr>
          <w:rFonts w:ascii="幼圆" w:eastAsia="幼圆"/>
        </w:rPr>
      </w:pPr>
      <w:r w:rsidRPr="005A757D">
        <w:rPr>
          <w:rFonts w:ascii="幼圆" w:eastAsia="幼圆" w:hint="eastAsia"/>
        </w:rPr>
        <w:lastRenderedPageBreak/>
        <w:t>第二条 本制度适用于本单位考勤管理。</w:t>
      </w:r>
    </w:p>
    <w:p w:rsidR="00F03EDC" w:rsidRPr="005A757D" w:rsidRDefault="00F03EDC" w:rsidP="007C4011">
      <w:pPr>
        <w:pStyle w:val="71"/>
        <w:rPr>
          <w:rFonts w:ascii="幼圆" w:eastAsia="幼圆"/>
        </w:rPr>
      </w:pPr>
      <w:r w:rsidRPr="005A757D">
        <w:rPr>
          <w:rFonts w:ascii="幼圆" w:eastAsia="幼圆" w:hint="eastAsia"/>
        </w:rPr>
        <w:t>第三条 根据考勤工作需要，</w:t>
      </w:r>
      <w:r w:rsidRPr="005A757D">
        <w:rPr>
          <w:rFonts w:ascii="幼圆" w:eastAsia="幼圆" w:hint="eastAsia"/>
          <w:color w:val="FF0000"/>
        </w:rPr>
        <w:t>#ksglks</w:t>
      </w:r>
      <w:r w:rsidRPr="005A757D">
        <w:rPr>
          <w:rFonts w:ascii="幼圆" w:eastAsia="幼圆" w:hint="eastAsia"/>
        </w:rPr>
        <w:t>对考勤工作进行监督检查。</w:t>
      </w:r>
    </w:p>
    <w:p w:rsidR="00F03EDC" w:rsidRPr="005A757D" w:rsidRDefault="00F03EDC" w:rsidP="007C4011">
      <w:pPr>
        <w:pStyle w:val="71"/>
        <w:ind w:firstLine="562"/>
        <w:rPr>
          <w:rFonts w:ascii="幼圆" w:eastAsia="幼圆"/>
          <w:b/>
        </w:rPr>
      </w:pPr>
      <w:r w:rsidRPr="005A757D">
        <w:rPr>
          <w:rFonts w:ascii="幼圆" w:eastAsia="幼圆" w:hint="eastAsia"/>
          <w:b/>
        </w:rPr>
        <w:t>第二章 考勤规定</w:t>
      </w:r>
    </w:p>
    <w:p w:rsidR="00F03EDC" w:rsidRPr="005A757D" w:rsidRDefault="00F03EDC" w:rsidP="007C4011">
      <w:pPr>
        <w:pStyle w:val="71"/>
        <w:rPr>
          <w:rFonts w:ascii="幼圆" w:eastAsia="幼圆"/>
        </w:rPr>
      </w:pPr>
      <w:r w:rsidRPr="005A757D">
        <w:rPr>
          <w:rFonts w:ascii="幼圆" w:eastAsia="幼圆" w:hint="eastAsia"/>
        </w:rPr>
        <w:t>第四条 工作时间</w:t>
      </w:r>
    </w:p>
    <w:p w:rsidR="00F03EDC" w:rsidRPr="005A757D" w:rsidRDefault="00F03EDC" w:rsidP="007C4011">
      <w:pPr>
        <w:pStyle w:val="71"/>
        <w:rPr>
          <w:rFonts w:ascii="幼圆" w:eastAsia="幼圆"/>
        </w:rPr>
      </w:pPr>
      <w:r w:rsidRPr="005A757D">
        <w:rPr>
          <w:rFonts w:ascii="幼圆" w:eastAsia="幼圆" w:hint="eastAsia"/>
        </w:rPr>
        <w:t>上班时间：</w:t>
      </w:r>
    </w:p>
    <w:p w:rsidR="00F03EDC" w:rsidRPr="005A757D" w:rsidRDefault="00F03EDC" w:rsidP="007C4011">
      <w:pPr>
        <w:pStyle w:val="71"/>
        <w:rPr>
          <w:rFonts w:ascii="幼圆" w:eastAsia="幼圆"/>
          <w:color w:val="FF0000"/>
        </w:rPr>
      </w:pPr>
      <w:r w:rsidRPr="005A757D">
        <w:rPr>
          <w:rFonts w:ascii="幼圆" w:eastAsia="幼圆" w:hint="eastAsia"/>
          <w:color w:val="FF0000"/>
        </w:rPr>
        <w:t>#kqsjxxxx</w:t>
      </w:r>
    </w:p>
    <w:p w:rsidR="00F03EDC" w:rsidRPr="005A757D" w:rsidRDefault="00F03EDC" w:rsidP="007C4011">
      <w:pPr>
        <w:pStyle w:val="71"/>
        <w:rPr>
          <w:rFonts w:ascii="幼圆" w:eastAsia="幼圆"/>
        </w:rPr>
      </w:pPr>
      <w:r w:rsidRPr="005A757D">
        <w:rPr>
          <w:rFonts w:ascii="幼圆" w:eastAsia="幼圆" w:hint="eastAsia"/>
        </w:rPr>
        <w:t>注：如遇国家调整上班时间则相应调整</w:t>
      </w:r>
    </w:p>
    <w:p w:rsidR="00F03EDC" w:rsidRPr="005A757D" w:rsidRDefault="00F03EDC" w:rsidP="007C4011">
      <w:pPr>
        <w:pStyle w:val="71"/>
        <w:rPr>
          <w:rFonts w:ascii="幼圆" w:eastAsia="幼圆"/>
        </w:rPr>
      </w:pPr>
      <w:r w:rsidRPr="005A757D">
        <w:rPr>
          <w:rFonts w:ascii="幼圆" w:eastAsia="幼圆" w:hint="eastAsia"/>
        </w:rPr>
        <w:t>第五条 本单位建立考勤簿，工作人员在上下班时间实行出勤登记制度，出勤登记实行部门负责制，每个工作人员必须按规定登记，作为考勤的依据。考勤分为出勤、迟到、早退、事假、病假、旷工和公休假等类型。</w:t>
      </w:r>
    </w:p>
    <w:p w:rsidR="00F03EDC" w:rsidRPr="005A757D" w:rsidRDefault="00F03EDC" w:rsidP="007C4011">
      <w:pPr>
        <w:pStyle w:val="71"/>
        <w:rPr>
          <w:rFonts w:ascii="幼圆" w:eastAsia="幼圆"/>
        </w:rPr>
      </w:pPr>
      <w:r w:rsidRPr="005A757D">
        <w:rPr>
          <w:rFonts w:ascii="幼圆" w:eastAsia="幼圆" w:hint="eastAsia"/>
        </w:rPr>
        <w:t>第六条 出勤签到时间以工作作息时间为准。上班超过10分钟签到的，按迟到处理；超过30分钟签到的，按旷工半天处理；未签退下班的，按旷工半天处理。</w:t>
      </w:r>
    </w:p>
    <w:p w:rsidR="00F03EDC" w:rsidRPr="005A757D" w:rsidRDefault="00F03EDC" w:rsidP="007C4011">
      <w:pPr>
        <w:pStyle w:val="71"/>
        <w:rPr>
          <w:rFonts w:ascii="幼圆" w:eastAsia="幼圆"/>
        </w:rPr>
      </w:pPr>
      <w:r w:rsidRPr="005A757D">
        <w:rPr>
          <w:rFonts w:ascii="幼圆" w:eastAsia="幼圆" w:hint="eastAsia"/>
        </w:rPr>
        <w:t>如遇特殊情况或突发事件不能及时签到签退的，须在事件发生后1小时内电话告知有关领导。</w:t>
      </w:r>
    </w:p>
    <w:p w:rsidR="00F03EDC" w:rsidRPr="005A757D" w:rsidRDefault="00F03EDC" w:rsidP="007C4011">
      <w:pPr>
        <w:pStyle w:val="71"/>
        <w:rPr>
          <w:rFonts w:ascii="幼圆" w:eastAsia="幼圆"/>
        </w:rPr>
      </w:pPr>
      <w:r w:rsidRPr="005A757D">
        <w:rPr>
          <w:rFonts w:ascii="幼圆" w:eastAsia="幼圆" w:hint="eastAsia"/>
        </w:rPr>
        <w:t>第七条 坚持专人定期检查与</w:t>
      </w:r>
      <w:r w:rsidRPr="005A757D">
        <w:rPr>
          <w:rFonts w:ascii="幼圆" w:eastAsia="幼圆" w:hint="eastAsia"/>
          <w:color w:val="FF0000"/>
        </w:rPr>
        <w:t>#ksglks</w:t>
      </w:r>
      <w:r w:rsidRPr="005A757D">
        <w:rPr>
          <w:rFonts w:ascii="幼圆" w:eastAsia="幼圆" w:hint="eastAsia"/>
        </w:rPr>
        <w:t>抽查相结合的制度。由</w:t>
      </w:r>
      <w:r w:rsidRPr="005A757D">
        <w:rPr>
          <w:rFonts w:ascii="幼圆" w:eastAsia="幼圆" w:hint="eastAsia"/>
          <w:color w:val="FF0000"/>
        </w:rPr>
        <w:t>#ksglks</w:t>
      </w:r>
      <w:r w:rsidRPr="005A757D">
        <w:rPr>
          <w:rFonts w:ascii="幼圆" w:eastAsia="幼圆" w:hint="eastAsia"/>
        </w:rPr>
        <w:t>指定专人每周定期督促检查考勤登记的落实情况，</w:t>
      </w:r>
      <w:r w:rsidRPr="005A757D">
        <w:rPr>
          <w:rFonts w:ascii="幼圆" w:eastAsia="幼圆" w:hint="eastAsia"/>
          <w:color w:val="FF0000"/>
        </w:rPr>
        <w:t>#ksglks</w:t>
      </w:r>
      <w:r w:rsidRPr="005A757D">
        <w:rPr>
          <w:rFonts w:ascii="幼圆" w:eastAsia="幼圆" w:hint="eastAsia"/>
        </w:rPr>
        <w:t>不定期抽查出勤情况，每个单位都要做到人员去向明确。</w:t>
      </w:r>
    </w:p>
    <w:p w:rsidR="00F03EDC" w:rsidRPr="005A757D" w:rsidRDefault="00F03EDC" w:rsidP="007C4011">
      <w:pPr>
        <w:pStyle w:val="71"/>
        <w:rPr>
          <w:rFonts w:ascii="幼圆" w:eastAsia="幼圆"/>
        </w:rPr>
      </w:pPr>
      <w:r w:rsidRPr="005A757D">
        <w:rPr>
          <w:rFonts w:ascii="幼圆" w:eastAsia="幼圆" w:hint="eastAsia"/>
        </w:rPr>
        <w:t>第八条 每个月为一个考勤周期，工作人员考勤情况由</w:t>
      </w:r>
      <w:r w:rsidRPr="005A757D">
        <w:rPr>
          <w:rFonts w:ascii="幼圆" w:eastAsia="幼圆" w:hint="eastAsia"/>
          <w:color w:val="FF0000"/>
        </w:rPr>
        <w:t>#ksglks</w:t>
      </w:r>
      <w:r w:rsidRPr="005A757D">
        <w:rPr>
          <w:rFonts w:ascii="幼圆" w:eastAsia="幼圆" w:hint="eastAsia"/>
        </w:rPr>
        <w:t>进行汇总，并于次月前3个工作日内进行公示，接受监督。考勤结果由</w:t>
      </w:r>
      <w:r w:rsidRPr="005A757D">
        <w:rPr>
          <w:rFonts w:ascii="幼圆" w:eastAsia="幼圆" w:hint="eastAsia"/>
          <w:color w:val="FF0000"/>
        </w:rPr>
        <w:t>#ksglks</w:t>
      </w:r>
      <w:r w:rsidRPr="005A757D">
        <w:rPr>
          <w:rFonts w:ascii="幼圆" w:eastAsia="幼圆" w:hint="eastAsia"/>
        </w:rPr>
        <w:t>存档。</w:t>
      </w:r>
    </w:p>
    <w:p w:rsidR="00F03EDC" w:rsidRPr="005A757D" w:rsidRDefault="00F03EDC" w:rsidP="007C4011">
      <w:pPr>
        <w:pStyle w:val="71"/>
        <w:rPr>
          <w:rFonts w:ascii="幼圆" w:eastAsia="幼圆"/>
        </w:rPr>
      </w:pPr>
      <w:r w:rsidRPr="005A757D">
        <w:rPr>
          <w:rFonts w:ascii="幼圆" w:eastAsia="幼圆" w:hint="eastAsia"/>
        </w:rPr>
        <w:lastRenderedPageBreak/>
        <w:t xml:space="preserve">第九条 </w:t>
      </w:r>
      <w:r w:rsidRPr="005A757D">
        <w:rPr>
          <w:rFonts w:ascii="幼圆" w:eastAsia="幼圆" w:hint="eastAsia"/>
          <w:color w:val="FF0000"/>
        </w:rPr>
        <w:t>#ksglks</w:t>
      </w:r>
      <w:r w:rsidRPr="005A757D">
        <w:rPr>
          <w:rFonts w:ascii="幼圆" w:eastAsia="幼圆" w:hint="eastAsia"/>
        </w:rPr>
        <w:t>公示后2个工作日内将考勤情况上报备案，考勤结果列入年终考核。</w:t>
      </w:r>
    </w:p>
    <w:p w:rsidR="00F03EDC" w:rsidRPr="005A757D" w:rsidRDefault="00F03EDC" w:rsidP="007C4011">
      <w:pPr>
        <w:pStyle w:val="71"/>
        <w:ind w:firstLine="562"/>
        <w:rPr>
          <w:rFonts w:ascii="幼圆" w:eastAsia="幼圆"/>
          <w:b/>
        </w:rPr>
      </w:pPr>
      <w:r w:rsidRPr="005A757D">
        <w:rPr>
          <w:rFonts w:ascii="幼圆" w:eastAsia="幼圆" w:hint="eastAsia"/>
          <w:b/>
        </w:rPr>
        <w:t>第三章 请销假规定</w:t>
      </w:r>
    </w:p>
    <w:p w:rsidR="00F03EDC" w:rsidRPr="005A757D" w:rsidRDefault="00F03EDC" w:rsidP="007C4011">
      <w:pPr>
        <w:pStyle w:val="71"/>
        <w:rPr>
          <w:rFonts w:ascii="幼圆" w:eastAsia="幼圆"/>
        </w:rPr>
      </w:pPr>
      <w:r w:rsidRPr="005A757D">
        <w:rPr>
          <w:rFonts w:ascii="幼圆" w:eastAsia="幼圆" w:hint="eastAsia"/>
        </w:rPr>
        <w:t>第十条 工作人员的年休假、探亲假、婚假、产假、病假、丧假，按国家和省、市有关规定执行。</w:t>
      </w:r>
    </w:p>
    <w:p w:rsidR="00F03EDC" w:rsidRPr="005A757D" w:rsidRDefault="00F03EDC" w:rsidP="007C4011">
      <w:pPr>
        <w:pStyle w:val="71"/>
        <w:rPr>
          <w:rFonts w:ascii="幼圆" w:eastAsia="幼圆"/>
        </w:rPr>
      </w:pPr>
      <w:r w:rsidRPr="005A757D">
        <w:rPr>
          <w:rFonts w:ascii="幼圆" w:eastAsia="幼圆" w:hint="eastAsia"/>
        </w:rPr>
        <w:t>第十一条 工作人员年休假、探亲假、婚假、产假、丧假，要填写请假表，按干部管理权限逐级审批。请假表报</w:t>
      </w:r>
      <w:r w:rsidRPr="005A757D">
        <w:rPr>
          <w:rFonts w:ascii="幼圆" w:eastAsia="幼圆" w:hint="eastAsia"/>
          <w:color w:val="FF0000"/>
        </w:rPr>
        <w:t>#ksglks</w:t>
      </w:r>
      <w:r w:rsidRPr="005A757D">
        <w:rPr>
          <w:rFonts w:ascii="幼圆" w:eastAsia="幼圆" w:hint="eastAsia"/>
        </w:rPr>
        <w:t>留存。</w:t>
      </w:r>
    </w:p>
    <w:p w:rsidR="00F03EDC" w:rsidRPr="005A757D" w:rsidRDefault="00F03EDC" w:rsidP="007C4011">
      <w:pPr>
        <w:pStyle w:val="71"/>
        <w:rPr>
          <w:rFonts w:ascii="幼圆" w:eastAsia="幼圆"/>
        </w:rPr>
      </w:pPr>
      <w:r w:rsidRPr="005A757D">
        <w:rPr>
          <w:rFonts w:ascii="幼圆" w:eastAsia="幼圆" w:hint="eastAsia"/>
        </w:rPr>
        <w:t>第十二条 工作人员病假、事假，要填写请假表，其中请病假3天及以上的要有县、区以上医院诊断证明，并由</w:t>
      </w:r>
      <w:r w:rsidRPr="005A757D">
        <w:rPr>
          <w:rFonts w:ascii="幼圆" w:eastAsia="幼圆" w:hint="eastAsia"/>
          <w:color w:val="FF0000"/>
        </w:rPr>
        <w:t>#ksglks</w:t>
      </w:r>
      <w:r w:rsidRPr="005A757D">
        <w:rPr>
          <w:rFonts w:ascii="幼圆" w:eastAsia="幼圆" w:hint="eastAsia"/>
        </w:rPr>
        <w:t>备案，交由</w:t>
      </w:r>
      <w:r w:rsidRPr="005A757D">
        <w:rPr>
          <w:rFonts w:ascii="幼圆" w:eastAsia="幼圆" w:hint="eastAsia"/>
          <w:color w:val="FF0000"/>
        </w:rPr>
        <w:t>#GJZ4</w:t>
      </w:r>
      <w:r w:rsidRPr="005A757D">
        <w:rPr>
          <w:rFonts w:ascii="幼圆" w:eastAsia="幼圆" w:hint="eastAsia"/>
        </w:rPr>
        <w:t>批准。长期病假的按相关规定执行工资标准。请假时间在半天以内的，向</w:t>
      </w:r>
      <w:r w:rsidRPr="005A757D">
        <w:rPr>
          <w:rFonts w:ascii="幼圆" w:eastAsia="幼圆" w:hint="eastAsia"/>
          <w:color w:val="000000" w:themeColor="text1"/>
        </w:rPr>
        <w:t>本科室负责人</w:t>
      </w:r>
      <w:r w:rsidRPr="005A757D">
        <w:rPr>
          <w:rFonts w:ascii="幼圆" w:eastAsia="幼圆" w:hint="eastAsia"/>
        </w:rPr>
        <w:t>请假，一天假期向分</w:t>
      </w:r>
      <w:r w:rsidRPr="005A757D">
        <w:rPr>
          <w:rFonts w:ascii="幼圆" w:eastAsia="幼圆" w:hint="eastAsia"/>
          <w:color w:val="000000" w:themeColor="text1"/>
        </w:rPr>
        <w:t>管领导</w:t>
      </w:r>
      <w:r w:rsidRPr="005A757D">
        <w:rPr>
          <w:rFonts w:ascii="幼圆" w:eastAsia="幼圆" w:hint="eastAsia"/>
        </w:rPr>
        <w:t>请假，一天以上假期向</w:t>
      </w:r>
      <w:r w:rsidRPr="005A757D">
        <w:rPr>
          <w:rFonts w:ascii="幼圆" w:eastAsia="幼圆" w:hint="eastAsia"/>
          <w:color w:val="FF0000"/>
        </w:rPr>
        <w:t>#zzzwmc</w:t>
      </w:r>
      <w:r w:rsidRPr="005A757D">
        <w:rPr>
          <w:rFonts w:ascii="幼圆" w:eastAsia="幼圆" w:hint="eastAsia"/>
        </w:rPr>
        <w:t>请假。各</w:t>
      </w:r>
      <w:r w:rsidRPr="005A757D">
        <w:rPr>
          <w:rFonts w:ascii="幼圆" w:eastAsia="幼圆" w:hint="eastAsia"/>
          <w:color w:val="000000" w:themeColor="text1"/>
        </w:rPr>
        <w:t>科</w:t>
      </w:r>
      <w:r w:rsidRPr="005A757D">
        <w:rPr>
          <w:rFonts w:ascii="幼圆" w:eastAsia="幼圆" w:hint="eastAsia"/>
          <w:color w:val="FF0000"/>
        </w:rPr>
        <w:t>#GJZ7</w:t>
      </w:r>
      <w:r w:rsidRPr="005A757D">
        <w:rPr>
          <w:rFonts w:ascii="幼圆" w:eastAsia="幼圆" w:hint="eastAsia"/>
        </w:rPr>
        <w:t>请假由</w:t>
      </w:r>
      <w:r w:rsidRPr="005A757D">
        <w:rPr>
          <w:rFonts w:ascii="幼圆" w:eastAsia="幼圆" w:hint="eastAsia"/>
          <w:color w:val="FF0000"/>
        </w:rPr>
        <w:t>#zzzwmc</w:t>
      </w:r>
      <w:r w:rsidRPr="005A757D">
        <w:rPr>
          <w:rFonts w:ascii="幼圆" w:eastAsia="幼圆" w:hint="eastAsia"/>
        </w:rPr>
        <w:t>批准，</w:t>
      </w:r>
      <w:r w:rsidRPr="005A757D">
        <w:rPr>
          <w:rFonts w:ascii="幼圆" w:eastAsia="幼圆" w:hint="eastAsia"/>
          <w:color w:val="FF0000"/>
        </w:rPr>
        <w:t>#ksglks</w:t>
      </w:r>
      <w:r w:rsidRPr="005A757D">
        <w:rPr>
          <w:rFonts w:ascii="幼圆" w:eastAsia="幼圆" w:hint="eastAsia"/>
        </w:rPr>
        <w:t>设立考勤本，做好考勤登记。</w:t>
      </w:r>
    </w:p>
    <w:p w:rsidR="00F03EDC" w:rsidRPr="005A757D" w:rsidRDefault="00F03EDC" w:rsidP="007C4011">
      <w:pPr>
        <w:pStyle w:val="71"/>
        <w:ind w:firstLine="562"/>
        <w:rPr>
          <w:rFonts w:ascii="幼圆" w:eastAsia="幼圆"/>
          <w:b/>
        </w:rPr>
      </w:pPr>
      <w:r w:rsidRPr="005A757D">
        <w:rPr>
          <w:rFonts w:ascii="幼圆" w:eastAsia="幼圆" w:hint="eastAsia"/>
          <w:b/>
        </w:rPr>
        <w:t>第四章 工作纪律和结果运用</w:t>
      </w:r>
    </w:p>
    <w:p w:rsidR="00F03EDC" w:rsidRPr="005A757D" w:rsidRDefault="00F03EDC" w:rsidP="007C4011">
      <w:pPr>
        <w:pStyle w:val="71"/>
        <w:rPr>
          <w:rFonts w:ascii="幼圆" w:eastAsia="幼圆"/>
        </w:rPr>
      </w:pPr>
      <w:r w:rsidRPr="005A757D">
        <w:rPr>
          <w:rFonts w:ascii="幼圆" w:eastAsia="幼圆" w:hint="eastAsia"/>
        </w:rPr>
        <w:t>第十三条 工作人员必须遵守工作纪律，坚守工作岗位，保证出勤，力争出满勤，增强履职尽责的紧迫感和责任感，尽职尽责地完成各项本单位工作任务。</w:t>
      </w:r>
    </w:p>
    <w:p w:rsidR="00F03EDC" w:rsidRPr="005A757D" w:rsidRDefault="00F03EDC" w:rsidP="007C4011">
      <w:pPr>
        <w:pStyle w:val="71"/>
        <w:rPr>
          <w:rFonts w:ascii="幼圆" w:eastAsia="幼圆"/>
        </w:rPr>
      </w:pPr>
      <w:r w:rsidRPr="005A757D">
        <w:rPr>
          <w:rFonts w:ascii="幼圆" w:eastAsia="幼圆" w:hint="eastAsia"/>
        </w:rPr>
        <w:t>第十四条 对工作时间内抽查考勤结果与实际情况不符，部门领导有意包庇工作人员，瞒报出勤情况的，将对该科室和负责人进行通报批评。情节严重的，给予严肃处理。</w:t>
      </w:r>
    </w:p>
    <w:p w:rsidR="00F03EDC" w:rsidRPr="005A757D" w:rsidRDefault="00F03EDC" w:rsidP="007C4011">
      <w:pPr>
        <w:pStyle w:val="71"/>
        <w:rPr>
          <w:rFonts w:ascii="幼圆" w:eastAsia="幼圆"/>
        </w:rPr>
      </w:pPr>
      <w:r w:rsidRPr="005A757D">
        <w:rPr>
          <w:rFonts w:ascii="幼圆" w:eastAsia="幼圆" w:hint="eastAsia"/>
        </w:rPr>
        <w:t>第十五条 工作人员年度考勤迟到或早退累计30次以上50次以下的；病假累计90天以上半年以下的；事假累计30天以上半年以下</w:t>
      </w:r>
      <w:r w:rsidRPr="005A757D">
        <w:rPr>
          <w:rFonts w:ascii="幼圆" w:eastAsia="幼圆" w:hint="eastAsia"/>
        </w:rPr>
        <w:lastRenderedPageBreak/>
        <w:t>的；旷工连续2天以上5天以下的，取消年度考核评优资格</w:t>
      </w:r>
      <w:r w:rsidR="00846495" w:rsidRPr="005A757D">
        <w:rPr>
          <w:rFonts w:ascii="幼圆" w:eastAsia="幼圆" w:hint="eastAsia"/>
        </w:rPr>
        <w:t>，</w:t>
      </w:r>
      <w:r w:rsidRPr="005A757D">
        <w:rPr>
          <w:rFonts w:ascii="幼圆" w:eastAsia="幼圆" w:hint="eastAsia"/>
        </w:rPr>
        <w:t>按50%发放当年绩效考核奖金。</w:t>
      </w:r>
    </w:p>
    <w:p w:rsidR="00F03EDC" w:rsidRPr="005A757D" w:rsidRDefault="00F03EDC" w:rsidP="007C4011">
      <w:pPr>
        <w:pStyle w:val="71"/>
        <w:rPr>
          <w:rFonts w:ascii="幼圆" w:eastAsia="幼圆"/>
        </w:rPr>
      </w:pPr>
      <w:r w:rsidRPr="005A757D">
        <w:rPr>
          <w:rFonts w:ascii="幼圆" w:eastAsia="幼圆" w:hint="eastAsia"/>
        </w:rPr>
        <w:t>病假、事假累计达到半年的，取消当年绩效考核奖金。</w:t>
      </w:r>
    </w:p>
    <w:p w:rsidR="00F03EDC" w:rsidRPr="005A757D" w:rsidRDefault="00F03EDC" w:rsidP="007C4011">
      <w:pPr>
        <w:pStyle w:val="71"/>
        <w:rPr>
          <w:rFonts w:ascii="幼圆" w:eastAsia="幼圆"/>
        </w:rPr>
      </w:pPr>
      <w:r w:rsidRPr="005A757D">
        <w:rPr>
          <w:rFonts w:ascii="幼圆" w:eastAsia="幼圆" w:hint="eastAsia"/>
        </w:rPr>
        <w:t>迟到或早退累计达到50次的；旷工连续达到5天的，年终考核一律为不称职，取消当年绩效考核奖金。情节严重的，要限期调离本单位。</w:t>
      </w:r>
    </w:p>
    <w:p w:rsidR="00F03EDC" w:rsidRPr="005A757D" w:rsidRDefault="00F03EDC" w:rsidP="007C4011">
      <w:pPr>
        <w:pStyle w:val="71"/>
        <w:rPr>
          <w:rFonts w:ascii="幼圆" w:eastAsia="幼圆"/>
        </w:rPr>
      </w:pPr>
      <w:r w:rsidRPr="005A757D">
        <w:rPr>
          <w:rFonts w:ascii="幼圆" w:eastAsia="幼圆" w:hint="eastAsia"/>
        </w:rPr>
        <w:t>旷工或者因公外出、请假期满无正当理由逾期不归连续超过15天或者一年内累计超过30天的，依照《中华人民共和国公务员法》有关规定予以辞退。</w:t>
      </w:r>
    </w:p>
    <w:p w:rsidR="00F03EDC" w:rsidRPr="005A757D" w:rsidRDefault="00F03EDC" w:rsidP="007C4011">
      <w:pPr>
        <w:pStyle w:val="71"/>
        <w:ind w:firstLine="562"/>
        <w:rPr>
          <w:rFonts w:ascii="幼圆" w:eastAsia="幼圆"/>
          <w:b/>
        </w:rPr>
      </w:pPr>
      <w:r w:rsidRPr="005A757D">
        <w:rPr>
          <w:rFonts w:ascii="幼圆" w:eastAsia="幼圆" w:hint="eastAsia"/>
          <w:b/>
        </w:rPr>
        <w:t>第五章 附则</w:t>
      </w:r>
    </w:p>
    <w:p w:rsidR="00F03EDC" w:rsidRPr="005A757D" w:rsidRDefault="00F03EDC" w:rsidP="007C4011">
      <w:pPr>
        <w:pStyle w:val="71"/>
        <w:rPr>
          <w:rFonts w:ascii="幼圆" w:eastAsia="幼圆"/>
        </w:rPr>
      </w:pPr>
      <w:r w:rsidRPr="005A757D">
        <w:rPr>
          <w:rFonts w:ascii="幼圆" w:eastAsia="幼圆" w:hint="eastAsia"/>
        </w:rPr>
        <w:t>第十六条 聘用、借用人员列入现工作岗位进行考勤。</w:t>
      </w:r>
    </w:p>
    <w:p w:rsidR="00F03EDC" w:rsidRPr="005A757D" w:rsidRDefault="00F03EDC" w:rsidP="007C4011">
      <w:pPr>
        <w:pStyle w:val="71"/>
        <w:rPr>
          <w:rFonts w:ascii="幼圆" w:eastAsia="幼圆"/>
        </w:rPr>
      </w:pPr>
      <w:r w:rsidRPr="005A757D">
        <w:rPr>
          <w:rFonts w:ascii="幼圆" w:eastAsia="幼圆" w:hint="eastAsia"/>
        </w:rPr>
        <w:t>第十七条 本制度自下发之日起实行，原有关规定与本制度不一致的，按本制度执行。</w:t>
      </w:r>
    </w:p>
    <w:p w:rsidR="004966B6" w:rsidRPr="005A757D" w:rsidRDefault="004966B6" w:rsidP="007C4011">
      <w:pPr>
        <w:pStyle w:val="4"/>
        <w:rPr>
          <w:rFonts w:ascii="幼圆" w:eastAsia="幼圆"/>
        </w:rPr>
      </w:pPr>
      <w:bookmarkStart w:id="392" w:name="_Toc511464490"/>
      <w:r w:rsidRPr="005A757D">
        <w:rPr>
          <w:rFonts w:ascii="幼圆" w:eastAsia="幼圆" w:hint="eastAsia"/>
        </w:rPr>
        <w:t>干部职工日常行为规范</w:t>
      </w:r>
      <w:bookmarkEnd w:id="392"/>
    </w:p>
    <w:p w:rsidR="00851F62" w:rsidRPr="005A757D" w:rsidRDefault="00851F62" w:rsidP="007C4011">
      <w:pPr>
        <w:pStyle w:val="71"/>
        <w:rPr>
          <w:rFonts w:ascii="幼圆" w:eastAsia="幼圆"/>
        </w:rPr>
      </w:pPr>
      <w:r w:rsidRPr="005A757D">
        <w:rPr>
          <w:rFonts w:ascii="幼圆" w:eastAsia="幼圆" w:hint="eastAsia"/>
        </w:rPr>
        <w:t>为规范本单位干部职工日常行为，提高干部职工素质，树立本单位良好形象，结合本单位实际，制订本规范。</w:t>
      </w:r>
    </w:p>
    <w:p w:rsidR="00851F62" w:rsidRPr="005A757D" w:rsidRDefault="00851F62" w:rsidP="007C4011">
      <w:pPr>
        <w:pStyle w:val="71"/>
        <w:rPr>
          <w:rFonts w:ascii="幼圆" w:eastAsia="幼圆"/>
        </w:rPr>
      </w:pPr>
      <w:r w:rsidRPr="005A757D">
        <w:rPr>
          <w:rFonts w:ascii="幼圆" w:eastAsia="幼圆" w:hint="eastAsia"/>
        </w:rPr>
        <w:t>第一条 干部职工日常行为规范，是指干部职工日常工作中在仪表、业务、交际、语言等方面必须遵循的基本要求和行为标准。</w:t>
      </w:r>
    </w:p>
    <w:p w:rsidR="00851F62" w:rsidRPr="005A757D" w:rsidRDefault="00851F62" w:rsidP="007C4011">
      <w:pPr>
        <w:pStyle w:val="71"/>
        <w:rPr>
          <w:rFonts w:ascii="幼圆" w:eastAsia="幼圆"/>
        </w:rPr>
      </w:pPr>
      <w:r w:rsidRPr="005A757D">
        <w:rPr>
          <w:rFonts w:ascii="幼圆" w:eastAsia="幼圆" w:hint="eastAsia"/>
        </w:rPr>
        <w:t>第二条 本规范适用于本单位全体干部职工（包括临时聘用人员）。</w:t>
      </w:r>
    </w:p>
    <w:p w:rsidR="00851F62" w:rsidRPr="005A757D" w:rsidRDefault="00851F62" w:rsidP="007C4011">
      <w:pPr>
        <w:pStyle w:val="71"/>
        <w:rPr>
          <w:rFonts w:ascii="幼圆" w:eastAsia="幼圆"/>
        </w:rPr>
      </w:pPr>
      <w:r w:rsidRPr="005A757D">
        <w:rPr>
          <w:rFonts w:ascii="幼圆" w:eastAsia="幼圆" w:hint="eastAsia"/>
        </w:rPr>
        <w:t>第三条 工作期间应穿着做到干净整洁。男同志不蓄奇异发型、胡须，女同志不施浓妆、不涂鲜亮指甲油，男女同志不染色彩过浓的彩发。做到举止端庄，仪表大方，精神饱满，姿态端正。</w:t>
      </w:r>
    </w:p>
    <w:p w:rsidR="00851F62" w:rsidRPr="005A757D" w:rsidRDefault="00851F62" w:rsidP="007C4011">
      <w:pPr>
        <w:pStyle w:val="71"/>
        <w:rPr>
          <w:rFonts w:ascii="幼圆" w:eastAsia="幼圆"/>
        </w:rPr>
      </w:pPr>
      <w:r w:rsidRPr="005A757D">
        <w:rPr>
          <w:rFonts w:ascii="幼圆" w:eastAsia="幼圆" w:hint="eastAsia"/>
        </w:rPr>
        <w:lastRenderedPageBreak/>
        <w:t>第四条 遵守出勤纪律，不迟到早退，严禁擅离岗位，擅离职守。请（休）假要求提前一天办理准假手续，特殊情况须事后补假，离岗保持手机畅通。</w:t>
      </w:r>
    </w:p>
    <w:p w:rsidR="00851F62" w:rsidRPr="005A757D" w:rsidRDefault="00851F62" w:rsidP="007C4011">
      <w:pPr>
        <w:pStyle w:val="71"/>
        <w:rPr>
          <w:rFonts w:ascii="幼圆" w:eastAsia="幼圆"/>
        </w:rPr>
      </w:pPr>
      <w:r w:rsidRPr="005A757D">
        <w:rPr>
          <w:rFonts w:ascii="幼圆" w:eastAsia="幼圆" w:hint="eastAsia"/>
        </w:rPr>
        <w:t>第五条 接待前来办事的人员，应主动热情，语言文明，使用普通话。接打电话要简明扼要、电话要轻拿轻放，自觉使用礼貌用语，如“您好”、“请问我有什么可以帮助您”等。接听电话要热情，答复问题要认真，重要事情要记录，通话完毕要说“再见”。</w:t>
      </w:r>
    </w:p>
    <w:p w:rsidR="00851F62" w:rsidRPr="005A757D" w:rsidRDefault="00851F62" w:rsidP="007C4011">
      <w:pPr>
        <w:pStyle w:val="71"/>
        <w:rPr>
          <w:rFonts w:ascii="幼圆" w:eastAsia="幼圆"/>
        </w:rPr>
      </w:pPr>
      <w:r w:rsidRPr="005A757D">
        <w:rPr>
          <w:rFonts w:ascii="幼圆" w:eastAsia="幼圆" w:hint="eastAsia"/>
        </w:rPr>
        <w:t>第六条 工作期间须集中精力，专心工作，不做与工作无关的事情。严禁网上聊天、炒股、看电影小说、玩电脑游戏。自觉维护办公秩序，不大声喧哗，不妨碍、干扰他人办公。工作时间不轧堆聊天、不看闲书、不睡觉。</w:t>
      </w:r>
    </w:p>
    <w:p w:rsidR="00851F62" w:rsidRPr="005A757D" w:rsidRDefault="00851F62" w:rsidP="007C4011">
      <w:pPr>
        <w:pStyle w:val="71"/>
        <w:rPr>
          <w:rFonts w:ascii="幼圆" w:eastAsia="幼圆"/>
        </w:rPr>
      </w:pPr>
      <w:r w:rsidRPr="005A757D">
        <w:rPr>
          <w:rFonts w:ascii="幼圆" w:eastAsia="幼圆" w:hint="eastAsia"/>
        </w:rPr>
        <w:t>第七条 认真履行工作职责，不失职、不扯皮、不推诿、不越权，严禁接受当事人宴请和礼品、礼金。公务期间中午不得饮酒。</w:t>
      </w:r>
    </w:p>
    <w:p w:rsidR="00851F62" w:rsidRPr="005A757D" w:rsidRDefault="00851F62" w:rsidP="007C4011">
      <w:pPr>
        <w:pStyle w:val="71"/>
        <w:rPr>
          <w:rFonts w:ascii="幼圆" w:eastAsia="幼圆"/>
        </w:rPr>
      </w:pPr>
      <w:r w:rsidRPr="005A757D">
        <w:rPr>
          <w:rFonts w:ascii="幼圆" w:eastAsia="幼圆" w:hint="eastAsia"/>
        </w:rPr>
        <w:t>第八条 工作精益求精，认真执行政策法规，熟悉办事程序，讲求工作质量，办事撰文要严谨细致，不粗枝大叶，不拖泥带水，讲求工作效率。</w:t>
      </w:r>
    </w:p>
    <w:p w:rsidR="00851F62" w:rsidRPr="005A757D" w:rsidRDefault="00851F62" w:rsidP="007C4011">
      <w:pPr>
        <w:pStyle w:val="71"/>
        <w:rPr>
          <w:rFonts w:ascii="幼圆" w:eastAsia="幼圆"/>
        </w:rPr>
      </w:pPr>
      <w:r w:rsidRPr="005A757D">
        <w:rPr>
          <w:rFonts w:ascii="幼圆" w:eastAsia="幼圆" w:hint="eastAsia"/>
        </w:rPr>
        <w:t xml:space="preserve">第九条 </w:t>
      </w:r>
      <w:r w:rsidR="00BE37EB" w:rsidRPr="005A757D">
        <w:rPr>
          <w:rFonts w:ascii="幼圆" w:eastAsia="幼圆" w:hAnsiTheme="minorEastAsia" w:hint="eastAsia"/>
          <w:color w:val="000000" w:themeColor="text1"/>
          <w:szCs w:val="21"/>
        </w:rPr>
        <w:t>严</w:t>
      </w:r>
      <w:r w:rsidRPr="005A757D">
        <w:rPr>
          <w:rFonts w:ascii="幼圆" w:eastAsia="幼圆" w:hint="eastAsia"/>
        </w:rPr>
        <w:t>格遵守保密制度。不私自传播、泄露不宜公开的信息，不传播小道消息等。</w:t>
      </w:r>
    </w:p>
    <w:p w:rsidR="00851F62" w:rsidRPr="005A757D" w:rsidRDefault="00851F62" w:rsidP="007C4011">
      <w:pPr>
        <w:pStyle w:val="71"/>
        <w:rPr>
          <w:rFonts w:ascii="幼圆" w:eastAsia="幼圆"/>
        </w:rPr>
      </w:pPr>
      <w:r w:rsidRPr="005A757D">
        <w:rPr>
          <w:rFonts w:ascii="幼圆" w:eastAsia="幼圆" w:hint="eastAsia"/>
        </w:rPr>
        <w:t>第十条 遵守办公场所管理规定，维护文明办公环境。上班时提前到岗，做好工作准备，按时办公。下班时检查饮水机、电灯、空调、电脑，切断电源，关好门窗。办公桌资料摆放整齐，不放与工作无关的杂物，保持办公室整洁。</w:t>
      </w:r>
    </w:p>
    <w:p w:rsidR="00851F62" w:rsidRPr="005A757D" w:rsidRDefault="00851F62" w:rsidP="007C4011">
      <w:pPr>
        <w:pStyle w:val="71"/>
        <w:rPr>
          <w:rFonts w:ascii="幼圆" w:eastAsia="幼圆"/>
        </w:rPr>
      </w:pPr>
      <w:r w:rsidRPr="005A757D">
        <w:rPr>
          <w:rFonts w:ascii="幼圆" w:eastAsia="幼圆" w:hint="eastAsia"/>
        </w:rPr>
        <w:lastRenderedPageBreak/>
        <w:t>第十一条 遵守机关财务制度，借用公款、领借物品必须履行申报程序和登记手续，借用公款公物须及时归还。</w:t>
      </w:r>
    </w:p>
    <w:p w:rsidR="00851F62" w:rsidRPr="005A757D" w:rsidRDefault="00851F62" w:rsidP="007C4011">
      <w:pPr>
        <w:pStyle w:val="71"/>
        <w:rPr>
          <w:rFonts w:ascii="幼圆" w:eastAsia="幼圆"/>
        </w:rPr>
      </w:pPr>
      <w:r w:rsidRPr="005A757D">
        <w:rPr>
          <w:rFonts w:ascii="幼圆" w:eastAsia="幼圆" w:hint="eastAsia"/>
        </w:rPr>
        <w:t>第十二条 遵守信息系统管理规定，保证局域网络健康、安全和通畅。爱护桌椅、电脑等办公设备，如有人为损坏须照价赔偿。要节约使用办公用品，不得浪费，要爱护公物，节约用水、用电、用油。</w:t>
      </w:r>
    </w:p>
    <w:p w:rsidR="00851F62" w:rsidRPr="005A757D" w:rsidRDefault="00851F62" w:rsidP="007C4011">
      <w:pPr>
        <w:pStyle w:val="71"/>
        <w:rPr>
          <w:rFonts w:ascii="幼圆" w:eastAsia="幼圆"/>
        </w:rPr>
      </w:pPr>
      <w:r w:rsidRPr="005A757D">
        <w:rPr>
          <w:rFonts w:ascii="幼圆" w:eastAsia="幼圆" w:hint="eastAsia"/>
        </w:rPr>
        <w:t>第十三条 尊重他人劳动，不乱丢纸屑，不随地吐痰，不乱放杂物，要自觉清理，保持办公室和公共场所卫生整洁。严禁在办公及公共场所吸烟。</w:t>
      </w:r>
    </w:p>
    <w:p w:rsidR="00851F62" w:rsidRPr="005A757D" w:rsidRDefault="00851F62" w:rsidP="007C4011">
      <w:pPr>
        <w:pStyle w:val="71"/>
        <w:rPr>
          <w:rFonts w:ascii="幼圆" w:eastAsia="幼圆"/>
        </w:rPr>
      </w:pPr>
      <w:r w:rsidRPr="005A757D">
        <w:rPr>
          <w:rFonts w:ascii="幼圆" w:eastAsia="幼圆" w:hint="eastAsia"/>
        </w:rPr>
        <w:t>第十四条 要顾大局、识大体，服从领导安排，认真完成上级交办的各项工作任务。搞好部门之间、同事之间的团结，互相尊重，互相帮助，大事讲原则，小事讲风格。</w:t>
      </w:r>
    </w:p>
    <w:p w:rsidR="00851F62" w:rsidRPr="005A757D" w:rsidRDefault="00851F62" w:rsidP="007C4011">
      <w:pPr>
        <w:pStyle w:val="71"/>
        <w:rPr>
          <w:rFonts w:ascii="幼圆" w:eastAsia="幼圆"/>
        </w:rPr>
      </w:pPr>
      <w:r w:rsidRPr="005A757D">
        <w:rPr>
          <w:rFonts w:ascii="幼圆" w:eastAsia="幼圆" w:hint="eastAsia"/>
        </w:rPr>
        <w:t>第十五条 对外交往要热情谨慎，讲求人品，不滥交朋友，保持机关工作人员的优良品德。</w:t>
      </w:r>
    </w:p>
    <w:p w:rsidR="00851F62" w:rsidRPr="005A757D" w:rsidRDefault="00851F62" w:rsidP="007C4011">
      <w:pPr>
        <w:pStyle w:val="71"/>
        <w:rPr>
          <w:rFonts w:ascii="幼圆" w:eastAsia="幼圆"/>
        </w:rPr>
      </w:pPr>
      <w:r w:rsidRPr="005A757D">
        <w:rPr>
          <w:rFonts w:ascii="幼圆" w:eastAsia="幼圆" w:hint="eastAsia"/>
        </w:rPr>
        <w:t>第十六条 遵守社会交际礼仪，进他人办公室应先敲门。首次见面应主动问好，对方问好，要相应回答。握手时须等职务高、年长者和女士先伸手，握手时松紧适宜。</w:t>
      </w:r>
    </w:p>
    <w:p w:rsidR="00851F62" w:rsidRPr="005A757D" w:rsidRDefault="00851F62" w:rsidP="007C4011">
      <w:pPr>
        <w:pStyle w:val="71"/>
        <w:rPr>
          <w:rFonts w:ascii="幼圆" w:eastAsia="幼圆"/>
        </w:rPr>
      </w:pPr>
      <w:r w:rsidRPr="005A757D">
        <w:rPr>
          <w:rFonts w:ascii="幼圆" w:eastAsia="幼圆" w:hint="eastAsia"/>
        </w:rPr>
        <w:t>第十七条 出入公共场所注意形象，遵守公德，杜绝随地吐痰、乱丢杂物等不文明现象。驾车人员遵守交规，服从指挥，注意安全，文明行车。</w:t>
      </w:r>
    </w:p>
    <w:p w:rsidR="004966B6" w:rsidRPr="005A757D" w:rsidRDefault="004966B6" w:rsidP="007C4011">
      <w:pPr>
        <w:pStyle w:val="4"/>
        <w:rPr>
          <w:rFonts w:ascii="幼圆" w:eastAsia="幼圆"/>
        </w:rPr>
      </w:pPr>
      <w:bookmarkStart w:id="393" w:name="_Toc511464491"/>
      <w:r w:rsidRPr="005A757D">
        <w:rPr>
          <w:rFonts w:ascii="幼圆" w:eastAsia="幼圆" w:hint="eastAsia"/>
        </w:rPr>
        <w:t>会议管理制度</w:t>
      </w:r>
      <w:bookmarkEnd w:id="393"/>
    </w:p>
    <w:p w:rsidR="005843FC" w:rsidRPr="005A757D" w:rsidRDefault="005843FC" w:rsidP="007C4011">
      <w:pPr>
        <w:pStyle w:val="71"/>
        <w:rPr>
          <w:rFonts w:ascii="幼圆" w:eastAsia="幼圆"/>
        </w:rPr>
      </w:pPr>
      <w:r w:rsidRPr="005A757D">
        <w:rPr>
          <w:rFonts w:ascii="幼圆" w:eastAsia="幼圆" w:hint="eastAsia"/>
        </w:rPr>
        <w:t>第一条 凡参会人员必须在通知的时间内到会，不得无故缺席，因特殊原因不能到会的，必须按请销假制度有关规定请假。对无故缺</w:t>
      </w:r>
      <w:r w:rsidRPr="005A757D">
        <w:rPr>
          <w:rFonts w:ascii="幼圆" w:eastAsia="幼圆" w:hint="eastAsia"/>
        </w:rPr>
        <w:lastRenderedPageBreak/>
        <w:t>席者按旷工论处。</w:t>
      </w:r>
    </w:p>
    <w:p w:rsidR="005843FC" w:rsidRPr="005A757D" w:rsidRDefault="005843FC" w:rsidP="007C4011">
      <w:pPr>
        <w:pStyle w:val="71"/>
        <w:rPr>
          <w:rFonts w:ascii="幼圆" w:eastAsia="幼圆"/>
        </w:rPr>
      </w:pPr>
      <w:r w:rsidRPr="005A757D">
        <w:rPr>
          <w:rFonts w:ascii="幼圆" w:eastAsia="幼圆" w:hint="eastAsia"/>
        </w:rPr>
        <w:t>第二条 严肃会场纪律，专心听会，认真做好会议记录，不准随意走动，不准翻看与会议无关的书报、资料。主持人可在会议结束前调阅参会人会议笔记。</w:t>
      </w:r>
    </w:p>
    <w:p w:rsidR="005843FC" w:rsidRPr="005A757D" w:rsidRDefault="005843FC" w:rsidP="007C4011">
      <w:pPr>
        <w:pStyle w:val="71"/>
        <w:rPr>
          <w:rFonts w:ascii="幼圆" w:eastAsia="幼圆"/>
        </w:rPr>
      </w:pPr>
      <w:r w:rsidRPr="005A757D">
        <w:rPr>
          <w:rFonts w:ascii="幼圆" w:eastAsia="幼圆" w:hint="eastAsia"/>
        </w:rPr>
        <w:t>第三条 会场内任何人不得接听电话，手机一律关闭或调到振动状态，确因工作需要接听电话，必须到会场外接听。</w:t>
      </w:r>
    </w:p>
    <w:p w:rsidR="005843FC" w:rsidRPr="005A757D" w:rsidRDefault="005843FC" w:rsidP="007C4011">
      <w:pPr>
        <w:pStyle w:val="71"/>
        <w:rPr>
          <w:rFonts w:ascii="幼圆" w:eastAsia="幼圆"/>
        </w:rPr>
      </w:pPr>
      <w:r w:rsidRPr="005A757D">
        <w:rPr>
          <w:rFonts w:ascii="幼圆" w:eastAsia="幼圆" w:hint="eastAsia"/>
        </w:rPr>
        <w:t>第四条 开会期间不准会客和办私事，特殊情况需经会议主持人同意，方可离开会场。</w:t>
      </w:r>
    </w:p>
    <w:p w:rsidR="005843FC" w:rsidRPr="005A757D" w:rsidRDefault="005843FC" w:rsidP="007C4011">
      <w:pPr>
        <w:pStyle w:val="71"/>
        <w:rPr>
          <w:rFonts w:ascii="幼圆" w:eastAsia="幼圆"/>
        </w:rPr>
      </w:pPr>
      <w:r w:rsidRPr="005A757D">
        <w:rPr>
          <w:rFonts w:ascii="幼圆" w:eastAsia="幼圆" w:hint="eastAsia"/>
        </w:rPr>
        <w:t>第五条 会议由办公室承办，相关科室配合。</w:t>
      </w:r>
    </w:p>
    <w:p w:rsidR="005843FC" w:rsidRPr="005A757D" w:rsidRDefault="005843FC" w:rsidP="007C4011">
      <w:pPr>
        <w:pStyle w:val="71"/>
        <w:rPr>
          <w:rFonts w:ascii="幼圆" w:eastAsia="幼圆"/>
        </w:rPr>
      </w:pPr>
      <w:r w:rsidRPr="005A757D">
        <w:rPr>
          <w:rFonts w:ascii="幼圆" w:eastAsia="幼圆" w:hint="eastAsia"/>
        </w:rPr>
        <w:t>第六条 会议考勤和会议纪律考核由办公室负责，做好考勤考核登记，每季度汇总情况，作为单位和本人的考核依据。</w:t>
      </w:r>
    </w:p>
    <w:p w:rsidR="005843FC" w:rsidRPr="005A757D" w:rsidRDefault="005843FC" w:rsidP="007C4011">
      <w:pPr>
        <w:pStyle w:val="71"/>
        <w:rPr>
          <w:rFonts w:ascii="幼圆" w:eastAsia="幼圆"/>
        </w:rPr>
      </w:pPr>
      <w:r w:rsidRPr="005A757D">
        <w:rPr>
          <w:rFonts w:ascii="幼圆" w:eastAsia="幼圆" w:hint="eastAsia"/>
        </w:rPr>
        <w:t>第七条 带保密性的会议，参会人员不得泄露会议内容。</w:t>
      </w:r>
    </w:p>
    <w:p w:rsidR="005843FC" w:rsidRPr="005A757D" w:rsidRDefault="005843FC" w:rsidP="007C4011">
      <w:pPr>
        <w:pStyle w:val="71"/>
        <w:rPr>
          <w:rFonts w:ascii="幼圆" w:eastAsia="幼圆"/>
        </w:rPr>
      </w:pPr>
      <w:r w:rsidRPr="005A757D">
        <w:rPr>
          <w:rFonts w:ascii="幼圆" w:eastAsia="幼圆" w:hint="eastAsia"/>
        </w:rPr>
        <w:t xml:space="preserve">第八条 </w:t>
      </w:r>
      <w:r w:rsidRPr="005A757D">
        <w:rPr>
          <w:rFonts w:ascii="幼圆" w:eastAsia="幼圆" w:hint="eastAsia"/>
          <w:color w:val="FF0000"/>
        </w:rPr>
        <w:t>#zzzwmc</w:t>
      </w:r>
      <w:r w:rsidRPr="005A757D">
        <w:rPr>
          <w:rFonts w:ascii="幼圆" w:eastAsia="幼圆" w:hint="eastAsia"/>
        </w:rPr>
        <w:t>办公会会议由</w:t>
      </w:r>
      <w:r w:rsidRPr="005A757D">
        <w:rPr>
          <w:rFonts w:ascii="幼圆" w:eastAsia="幼圆" w:hint="eastAsia"/>
          <w:color w:val="FF0000"/>
        </w:rPr>
        <w:t>#zzzwmc</w:t>
      </w:r>
      <w:r w:rsidRPr="005A757D">
        <w:rPr>
          <w:rFonts w:ascii="幼圆" w:eastAsia="幼圆" w:hint="eastAsia"/>
        </w:rPr>
        <w:t>主持，根据工作需要，#DZZJGMC成员、有关负责人出席会议，相关科室负责人列席会议。</w:t>
      </w:r>
    </w:p>
    <w:p w:rsidR="005843FC" w:rsidRPr="005A757D" w:rsidRDefault="005843FC" w:rsidP="007C4011">
      <w:pPr>
        <w:pStyle w:val="71"/>
        <w:rPr>
          <w:rFonts w:ascii="幼圆" w:eastAsia="幼圆"/>
        </w:rPr>
      </w:pPr>
      <w:r w:rsidRPr="005A757D">
        <w:rPr>
          <w:rFonts w:ascii="幼圆" w:eastAsia="幼圆" w:hint="eastAsia"/>
        </w:rPr>
        <w:t xml:space="preserve">第九条 </w:t>
      </w:r>
      <w:r w:rsidRPr="005A757D">
        <w:rPr>
          <w:rFonts w:ascii="幼圆" w:eastAsia="幼圆" w:hint="eastAsia"/>
          <w:color w:val="FF0000"/>
        </w:rPr>
        <w:t>#zzzwmc</w:t>
      </w:r>
      <w:r w:rsidRPr="005A757D">
        <w:rPr>
          <w:rFonts w:ascii="幼圆" w:eastAsia="幼圆" w:hint="eastAsia"/>
        </w:rPr>
        <w:t>办公会会议原则上每月召开一次以上，因工作需要可临时决定召开，会议主要分析研究全局性工作，决定人事安排、财务收支、基建项目、奖励惩戒、行政执法以及请示、报告和其他重大问题。</w:t>
      </w:r>
    </w:p>
    <w:p w:rsidR="005843FC" w:rsidRPr="005A757D" w:rsidRDefault="005843FC" w:rsidP="007C4011">
      <w:pPr>
        <w:pStyle w:val="71"/>
        <w:rPr>
          <w:rFonts w:ascii="幼圆" w:eastAsia="幼圆"/>
        </w:rPr>
      </w:pPr>
      <w:r w:rsidRPr="005A757D">
        <w:rPr>
          <w:rFonts w:ascii="幼圆" w:eastAsia="幼圆" w:hint="eastAsia"/>
        </w:rPr>
        <w:t xml:space="preserve">第十条 </w:t>
      </w:r>
      <w:r w:rsidRPr="005A757D">
        <w:rPr>
          <w:rFonts w:ascii="幼圆" w:eastAsia="幼圆" w:hint="eastAsia"/>
          <w:color w:val="FF0000"/>
        </w:rPr>
        <w:t>#zzzwmc</w:t>
      </w:r>
      <w:r w:rsidRPr="005A757D">
        <w:rPr>
          <w:rFonts w:ascii="幼圆" w:eastAsia="幼圆" w:hint="eastAsia"/>
        </w:rPr>
        <w:t>办公会会议由办公室负责收集整理内容，提出会议议题和召开时间，经</w:t>
      </w:r>
      <w:r w:rsidRPr="005A757D">
        <w:rPr>
          <w:rFonts w:ascii="幼圆" w:eastAsia="幼圆" w:hint="eastAsia"/>
          <w:color w:val="FF0000"/>
        </w:rPr>
        <w:t>#zzzwmc</w:t>
      </w:r>
      <w:r w:rsidRPr="005A757D">
        <w:rPr>
          <w:rFonts w:ascii="幼圆" w:eastAsia="幼圆" w:hint="eastAsia"/>
        </w:rPr>
        <w:t>审订提前通知参会人员，并由办公室记录负责人做好会议记录。会后由办公室整理形成会议纪要，在一定范围内予以公示。</w:t>
      </w:r>
    </w:p>
    <w:p w:rsidR="005843FC" w:rsidRPr="005A757D" w:rsidRDefault="005843FC" w:rsidP="007C4011">
      <w:pPr>
        <w:pStyle w:val="71"/>
        <w:rPr>
          <w:rFonts w:ascii="幼圆" w:eastAsia="幼圆"/>
        </w:rPr>
      </w:pPr>
      <w:r w:rsidRPr="005A757D">
        <w:rPr>
          <w:rFonts w:ascii="幼圆" w:eastAsia="幼圆" w:hint="eastAsia"/>
        </w:rPr>
        <w:lastRenderedPageBreak/>
        <w:t xml:space="preserve">第十一条 </w:t>
      </w:r>
      <w:r w:rsidRPr="005A757D">
        <w:rPr>
          <w:rFonts w:ascii="幼圆" w:eastAsia="幼圆" w:hint="eastAsia"/>
          <w:color w:val="FF0000"/>
        </w:rPr>
        <w:t>#zzzwmc</w:t>
      </w:r>
      <w:r w:rsidRPr="005A757D">
        <w:rPr>
          <w:rFonts w:ascii="幼圆" w:eastAsia="幼圆" w:hint="eastAsia"/>
        </w:rPr>
        <w:t>办公会决议由办公室牵头督办落实。</w:t>
      </w:r>
    </w:p>
    <w:p w:rsidR="005843FC" w:rsidRPr="005A757D" w:rsidRDefault="005843FC" w:rsidP="007C4011">
      <w:pPr>
        <w:pStyle w:val="71"/>
        <w:rPr>
          <w:rFonts w:ascii="幼圆" w:eastAsia="幼圆"/>
        </w:rPr>
      </w:pPr>
      <w:r w:rsidRPr="005A757D">
        <w:rPr>
          <w:rFonts w:ascii="幼圆" w:eastAsia="幼圆" w:hint="eastAsia"/>
        </w:rPr>
        <w:t>第十</w:t>
      </w:r>
      <w:r w:rsidR="00463EAB" w:rsidRPr="005A757D">
        <w:rPr>
          <w:rFonts w:ascii="幼圆" w:eastAsia="幼圆" w:hint="eastAsia"/>
        </w:rPr>
        <w:t>二</w:t>
      </w:r>
      <w:r w:rsidRPr="005A757D">
        <w:rPr>
          <w:rFonts w:ascii="幼圆" w:eastAsia="幼圆" w:hint="eastAsia"/>
        </w:rPr>
        <w:t>条 根据工作需要和会议内容，</w:t>
      </w:r>
      <w:r w:rsidRPr="005A757D">
        <w:rPr>
          <w:rFonts w:ascii="幼圆" w:eastAsia="幼圆" w:hint="eastAsia"/>
          <w:color w:val="FF0000"/>
        </w:rPr>
        <w:t>#zzzwmc</w:t>
      </w:r>
      <w:r w:rsidRPr="005A757D">
        <w:rPr>
          <w:rFonts w:ascii="幼圆" w:eastAsia="幼圆" w:hint="eastAsia"/>
        </w:rPr>
        <w:t>办公会会议和#DZZJGMC会议也可以一并召开，由办公室做好会议记录，由办公室负责整理会议纪要。</w:t>
      </w:r>
    </w:p>
    <w:p w:rsidR="005843FC" w:rsidRPr="005A757D" w:rsidRDefault="005843FC" w:rsidP="007C4011">
      <w:pPr>
        <w:pStyle w:val="71"/>
        <w:rPr>
          <w:rFonts w:ascii="幼圆" w:eastAsia="幼圆"/>
        </w:rPr>
      </w:pPr>
      <w:r w:rsidRPr="005A757D">
        <w:rPr>
          <w:rFonts w:ascii="幼圆" w:eastAsia="幼圆" w:hint="eastAsia"/>
        </w:rPr>
        <w:t>第十</w:t>
      </w:r>
      <w:r w:rsidR="00463EAB" w:rsidRPr="005A757D">
        <w:rPr>
          <w:rFonts w:ascii="幼圆" w:eastAsia="幼圆" w:hint="eastAsia"/>
        </w:rPr>
        <w:t>三</w:t>
      </w:r>
      <w:r w:rsidRPr="005A757D">
        <w:rPr>
          <w:rFonts w:ascii="幼圆" w:eastAsia="幼圆" w:hint="eastAsia"/>
        </w:rPr>
        <w:t xml:space="preserve">条 </w:t>
      </w:r>
      <w:r w:rsidRPr="005A757D">
        <w:rPr>
          <w:rFonts w:ascii="幼圆" w:eastAsia="幼圆" w:hint="eastAsia"/>
          <w:color w:val="FF0000"/>
        </w:rPr>
        <w:t>#zzzwmc</w:t>
      </w:r>
      <w:r w:rsidRPr="005A757D">
        <w:rPr>
          <w:rFonts w:ascii="幼圆" w:eastAsia="幼圆" w:hint="eastAsia"/>
        </w:rPr>
        <w:t>办公会会议和党组织会议属决策性会议，对会议需要保密的事项不能向外泄露，所形成的决定，任何人都应坚决执行。</w:t>
      </w:r>
    </w:p>
    <w:p w:rsidR="005843FC" w:rsidRPr="005A757D" w:rsidRDefault="005843FC" w:rsidP="007C4011">
      <w:pPr>
        <w:pStyle w:val="71"/>
        <w:rPr>
          <w:rFonts w:ascii="幼圆" w:eastAsia="幼圆"/>
        </w:rPr>
      </w:pPr>
      <w:r w:rsidRPr="005A757D">
        <w:rPr>
          <w:rFonts w:ascii="幼圆" w:eastAsia="幼圆" w:hint="eastAsia"/>
        </w:rPr>
        <w:t>第十</w:t>
      </w:r>
      <w:r w:rsidR="00463EAB" w:rsidRPr="005A757D">
        <w:rPr>
          <w:rFonts w:ascii="幼圆" w:eastAsia="幼圆" w:hint="eastAsia"/>
        </w:rPr>
        <w:t>四</w:t>
      </w:r>
      <w:r w:rsidRPr="005A757D">
        <w:rPr>
          <w:rFonts w:ascii="幼圆" w:eastAsia="幼圆" w:hint="eastAsia"/>
        </w:rPr>
        <w:t>条 工作会分为业务工作会、年度工作会、政治思想工作会。</w:t>
      </w:r>
    </w:p>
    <w:p w:rsidR="005843FC" w:rsidRPr="005A757D" w:rsidRDefault="005843FC" w:rsidP="007C4011">
      <w:pPr>
        <w:pStyle w:val="71"/>
        <w:rPr>
          <w:rFonts w:ascii="幼圆" w:eastAsia="幼圆"/>
        </w:rPr>
      </w:pPr>
      <w:r w:rsidRPr="005A757D">
        <w:rPr>
          <w:rFonts w:ascii="幼圆" w:eastAsia="幼圆" w:hint="eastAsia"/>
        </w:rPr>
        <w:t>第十</w:t>
      </w:r>
      <w:r w:rsidR="00463EAB" w:rsidRPr="005A757D">
        <w:rPr>
          <w:rFonts w:ascii="幼圆" w:eastAsia="幼圆" w:hint="eastAsia"/>
        </w:rPr>
        <w:t>五</w:t>
      </w:r>
      <w:r w:rsidRPr="005A757D">
        <w:rPr>
          <w:rFonts w:ascii="幼圆" w:eastAsia="幼圆" w:hint="eastAsia"/>
        </w:rPr>
        <w:t>条 业务工作会由各科室提议并报经分管领导审核和</w:t>
      </w:r>
      <w:r w:rsidRPr="005A757D">
        <w:rPr>
          <w:rFonts w:ascii="幼圆" w:eastAsia="幼圆" w:hint="eastAsia"/>
          <w:color w:val="FF0000"/>
        </w:rPr>
        <w:t>#zzzwmc</w:t>
      </w:r>
      <w:r w:rsidRPr="005A757D">
        <w:rPr>
          <w:rFonts w:ascii="幼圆" w:eastAsia="幼圆" w:hint="eastAsia"/>
        </w:rPr>
        <w:t>同意后召开。</w:t>
      </w:r>
    </w:p>
    <w:p w:rsidR="005843FC" w:rsidRPr="005A757D" w:rsidRDefault="005843FC" w:rsidP="007C4011">
      <w:pPr>
        <w:pStyle w:val="71"/>
        <w:rPr>
          <w:rFonts w:ascii="幼圆" w:eastAsia="幼圆"/>
        </w:rPr>
      </w:pPr>
      <w:r w:rsidRPr="005A757D">
        <w:rPr>
          <w:rFonts w:ascii="幼圆" w:eastAsia="幼圆" w:hint="eastAsia"/>
        </w:rPr>
        <w:t>第十</w:t>
      </w:r>
      <w:r w:rsidR="00463EAB" w:rsidRPr="005A757D">
        <w:rPr>
          <w:rFonts w:ascii="幼圆" w:eastAsia="幼圆" w:hint="eastAsia"/>
        </w:rPr>
        <w:t>六</w:t>
      </w:r>
      <w:r w:rsidRPr="005A757D">
        <w:rPr>
          <w:rFonts w:ascii="幼圆" w:eastAsia="幼圆" w:hint="eastAsia"/>
        </w:rPr>
        <w:t>条 业务工作会主要研究部署单项工作和急办工作，贯彻落实上级指示精神和对外协调有关工作，几个单项工作会议可以合并召开，业务工作会原则上由分管领导主持。</w:t>
      </w:r>
    </w:p>
    <w:p w:rsidR="005843FC" w:rsidRPr="005A757D" w:rsidRDefault="00463EAB" w:rsidP="007C4011">
      <w:pPr>
        <w:pStyle w:val="71"/>
        <w:rPr>
          <w:rFonts w:ascii="幼圆" w:eastAsia="幼圆"/>
        </w:rPr>
      </w:pPr>
      <w:r w:rsidRPr="005A757D">
        <w:rPr>
          <w:rFonts w:ascii="幼圆" w:eastAsia="幼圆" w:hint="eastAsia"/>
        </w:rPr>
        <w:t>第十七</w:t>
      </w:r>
      <w:r w:rsidR="005843FC" w:rsidRPr="005A757D">
        <w:rPr>
          <w:rFonts w:ascii="幼圆" w:eastAsia="幼圆" w:hint="eastAsia"/>
        </w:rPr>
        <w:t>条 业务工作会议由办公室和相关科室分别做好记录，会议所涉及的业务由业务科室承办会务。带全局性的业务工作会议，由办公室牵头，协调组织相关业务科室承办会务。</w:t>
      </w:r>
    </w:p>
    <w:p w:rsidR="005843FC" w:rsidRPr="005A757D" w:rsidRDefault="005843FC" w:rsidP="007C4011">
      <w:pPr>
        <w:pStyle w:val="71"/>
        <w:rPr>
          <w:rFonts w:ascii="幼圆" w:eastAsia="幼圆"/>
        </w:rPr>
      </w:pPr>
      <w:r w:rsidRPr="005A757D">
        <w:rPr>
          <w:rFonts w:ascii="幼圆" w:eastAsia="幼圆" w:hint="eastAsia"/>
        </w:rPr>
        <w:t>第</w:t>
      </w:r>
      <w:r w:rsidR="00463EAB" w:rsidRPr="005A757D">
        <w:rPr>
          <w:rFonts w:ascii="幼圆" w:eastAsia="幼圆" w:hint="eastAsia"/>
        </w:rPr>
        <w:t>十八</w:t>
      </w:r>
      <w:r w:rsidRPr="005A757D">
        <w:rPr>
          <w:rFonts w:ascii="幼圆" w:eastAsia="幼圆" w:hint="eastAsia"/>
        </w:rPr>
        <w:t>条 年度工作会主要内容是总结上一年的工作、安排部署下一年工作、表彰先进等。</w:t>
      </w:r>
    </w:p>
    <w:p w:rsidR="005843FC" w:rsidRPr="005A757D" w:rsidRDefault="005843FC" w:rsidP="007C4011">
      <w:pPr>
        <w:pStyle w:val="71"/>
        <w:rPr>
          <w:rFonts w:ascii="幼圆" w:eastAsia="幼圆"/>
        </w:rPr>
      </w:pPr>
      <w:r w:rsidRPr="005A757D">
        <w:rPr>
          <w:rFonts w:ascii="幼圆" w:eastAsia="幼圆" w:hint="eastAsia"/>
        </w:rPr>
        <w:t>第</w:t>
      </w:r>
      <w:r w:rsidR="00463EAB" w:rsidRPr="005A757D">
        <w:rPr>
          <w:rFonts w:ascii="幼圆" w:eastAsia="幼圆" w:hint="eastAsia"/>
        </w:rPr>
        <w:t>十九</w:t>
      </w:r>
      <w:r w:rsidRPr="005A757D">
        <w:rPr>
          <w:rFonts w:ascii="幼圆" w:eastAsia="幼圆" w:hint="eastAsia"/>
        </w:rPr>
        <w:t>条 年度工作会每年召开一次以上，具体时间和会议内容由#DZZJGMC、</w:t>
      </w:r>
      <w:r w:rsidRPr="005A757D">
        <w:rPr>
          <w:rFonts w:ascii="幼圆" w:eastAsia="幼圆" w:hint="eastAsia"/>
          <w:color w:val="FF0000"/>
        </w:rPr>
        <w:t>#zzzwmc</w:t>
      </w:r>
      <w:r w:rsidRPr="005A757D">
        <w:rPr>
          <w:rFonts w:ascii="幼圆" w:eastAsia="幼圆" w:hint="eastAsia"/>
        </w:rPr>
        <w:t>办公会议研究决定。</w:t>
      </w:r>
    </w:p>
    <w:p w:rsidR="005843FC" w:rsidRPr="005A757D" w:rsidRDefault="005843FC" w:rsidP="007C4011">
      <w:pPr>
        <w:pStyle w:val="71"/>
        <w:rPr>
          <w:rFonts w:ascii="幼圆" w:eastAsia="幼圆"/>
        </w:rPr>
      </w:pPr>
      <w:r w:rsidRPr="005A757D">
        <w:rPr>
          <w:rFonts w:ascii="幼圆" w:eastAsia="幼圆" w:hint="eastAsia"/>
        </w:rPr>
        <w:t>第二十条 年度工作会由全单位干部职工参加。</w:t>
      </w:r>
    </w:p>
    <w:p w:rsidR="005843FC" w:rsidRPr="005A757D" w:rsidRDefault="005843FC" w:rsidP="007C4011">
      <w:pPr>
        <w:pStyle w:val="71"/>
        <w:rPr>
          <w:rFonts w:ascii="幼圆" w:eastAsia="幼圆"/>
        </w:rPr>
      </w:pPr>
      <w:r w:rsidRPr="005A757D">
        <w:rPr>
          <w:rFonts w:ascii="幼圆" w:eastAsia="幼圆" w:hint="eastAsia"/>
        </w:rPr>
        <w:lastRenderedPageBreak/>
        <w:t>第二十</w:t>
      </w:r>
      <w:r w:rsidR="00463EAB" w:rsidRPr="005A757D">
        <w:rPr>
          <w:rFonts w:ascii="幼圆" w:eastAsia="幼圆" w:hint="eastAsia"/>
        </w:rPr>
        <w:t>一</w:t>
      </w:r>
      <w:r w:rsidRPr="005A757D">
        <w:rPr>
          <w:rFonts w:ascii="幼圆" w:eastAsia="幼圆" w:hint="eastAsia"/>
        </w:rPr>
        <w:t>条 年度工作会由办公室牵头承办，各科室配合。</w:t>
      </w:r>
    </w:p>
    <w:p w:rsidR="00463EAB" w:rsidRPr="005A757D" w:rsidRDefault="005843FC" w:rsidP="007C4011">
      <w:pPr>
        <w:pStyle w:val="71"/>
        <w:rPr>
          <w:rFonts w:ascii="幼圆" w:eastAsia="幼圆"/>
        </w:rPr>
      </w:pPr>
      <w:r w:rsidRPr="005A757D">
        <w:rPr>
          <w:rFonts w:ascii="幼圆" w:eastAsia="幼圆" w:hint="eastAsia"/>
        </w:rPr>
        <w:t>第二十</w:t>
      </w:r>
      <w:r w:rsidR="00463EAB" w:rsidRPr="005A757D">
        <w:rPr>
          <w:rFonts w:ascii="幼圆" w:eastAsia="幼圆" w:hint="eastAsia"/>
        </w:rPr>
        <w:t>二</w:t>
      </w:r>
      <w:r w:rsidRPr="005A757D">
        <w:rPr>
          <w:rFonts w:ascii="幼圆" w:eastAsia="幼圆" w:hint="eastAsia"/>
        </w:rPr>
        <w:t>条 政治思想工作会主要是总结安排政治思想工作、汇报交流经验、学习先进典型、分析了解干部职工的思想情况，研究制订做好政治思想工作的措施。</w:t>
      </w:r>
    </w:p>
    <w:p w:rsidR="00463EAB" w:rsidRPr="005A757D" w:rsidRDefault="00463EAB" w:rsidP="007C4011">
      <w:pPr>
        <w:pStyle w:val="71"/>
        <w:rPr>
          <w:rFonts w:ascii="幼圆" w:eastAsia="幼圆"/>
        </w:rPr>
      </w:pPr>
      <w:bookmarkStart w:id="394" w:name="dwgl_3"/>
      <w:r w:rsidRPr="005A757D">
        <w:rPr>
          <w:rFonts w:ascii="幼圆" w:eastAsia="幼圆" w:hint="eastAsia"/>
        </w:rPr>
        <w:t>第二十三条 #DZZJGMC会议由#DZZJGMC书记或副书记主持，#DZZJGMC成员参加，根据工作需要有关负责同志列席会议。</w:t>
      </w:r>
    </w:p>
    <w:p w:rsidR="00463EAB" w:rsidRPr="005A757D" w:rsidRDefault="00463EAB" w:rsidP="007C4011">
      <w:pPr>
        <w:pStyle w:val="71"/>
        <w:rPr>
          <w:rFonts w:ascii="幼圆" w:eastAsia="幼圆"/>
        </w:rPr>
      </w:pPr>
      <w:r w:rsidRPr="005A757D">
        <w:rPr>
          <w:rFonts w:ascii="幼圆" w:eastAsia="幼圆" w:hint="eastAsia"/>
        </w:rPr>
        <w:t>第二十四条 #DZZJGMC会议原则上每月召开一次，因工作需要可临时决定召开。会议主要传达学习党内重要文件，研究决定本部门干部队伍建设、政治思想工作、人事、财务、奖惩等重大问题。</w:t>
      </w:r>
    </w:p>
    <w:p w:rsidR="005843FC" w:rsidRPr="005A757D" w:rsidRDefault="00463EAB" w:rsidP="007C4011">
      <w:pPr>
        <w:pStyle w:val="71"/>
        <w:rPr>
          <w:rFonts w:ascii="幼圆" w:eastAsia="幼圆"/>
        </w:rPr>
      </w:pPr>
      <w:r w:rsidRPr="005A757D">
        <w:rPr>
          <w:rFonts w:ascii="幼圆" w:eastAsia="幼圆" w:hint="eastAsia"/>
        </w:rPr>
        <w:t>第二十五条 #DZZJGMC会议决定的事项由办公室督办落实。</w:t>
      </w:r>
    </w:p>
    <w:p w:rsidR="004966B6" w:rsidRPr="005A757D" w:rsidRDefault="004966B6" w:rsidP="007C4011">
      <w:pPr>
        <w:pStyle w:val="4"/>
        <w:rPr>
          <w:rFonts w:ascii="幼圆" w:eastAsia="幼圆"/>
        </w:rPr>
      </w:pPr>
      <w:bookmarkStart w:id="395" w:name="_Toc511464492"/>
      <w:bookmarkEnd w:id="394"/>
      <w:r w:rsidRPr="005A757D">
        <w:rPr>
          <w:rFonts w:ascii="幼圆" w:eastAsia="幼圆" w:hint="eastAsia"/>
        </w:rPr>
        <w:t>保密工作制度</w:t>
      </w:r>
      <w:bookmarkEnd w:id="395"/>
    </w:p>
    <w:p w:rsidR="005843FC" w:rsidRPr="005A757D" w:rsidRDefault="005843FC" w:rsidP="007C4011">
      <w:pPr>
        <w:pStyle w:val="71"/>
        <w:rPr>
          <w:rFonts w:ascii="幼圆" w:eastAsia="幼圆"/>
        </w:rPr>
      </w:pPr>
      <w:r w:rsidRPr="005A757D">
        <w:rPr>
          <w:rFonts w:ascii="幼圆" w:eastAsia="幼圆" w:hint="eastAsia"/>
        </w:rPr>
        <w:t>第一条 保密范围</w:t>
      </w:r>
    </w:p>
    <w:p w:rsidR="005843FC" w:rsidRPr="005A757D" w:rsidRDefault="005843FC" w:rsidP="007C4011">
      <w:pPr>
        <w:pStyle w:val="71"/>
        <w:rPr>
          <w:rFonts w:ascii="幼圆" w:eastAsia="幼圆"/>
        </w:rPr>
      </w:pPr>
      <w:r w:rsidRPr="005A757D">
        <w:rPr>
          <w:rFonts w:ascii="幼圆" w:eastAsia="幼圆" w:hint="eastAsia"/>
        </w:rPr>
        <w:t>（一）加盖秘密、机密、绝密字样的中共中央、国务院、国家各部委、省委、省政府、市委、市政府的文件和领导讲话。</w:t>
      </w:r>
    </w:p>
    <w:p w:rsidR="005843FC" w:rsidRPr="005A757D" w:rsidRDefault="005843FC" w:rsidP="007C4011">
      <w:pPr>
        <w:pStyle w:val="71"/>
        <w:rPr>
          <w:rFonts w:ascii="幼圆" w:eastAsia="幼圆"/>
        </w:rPr>
      </w:pPr>
      <w:r w:rsidRPr="005A757D">
        <w:rPr>
          <w:rFonts w:ascii="幼圆" w:eastAsia="幼圆" w:hint="eastAsia"/>
        </w:rPr>
        <w:t>（二）参加全国、全省及全市有关重要会议的文件及记录。</w:t>
      </w:r>
    </w:p>
    <w:p w:rsidR="005843FC" w:rsidRPr="005A757D" w:rsidRDefault="005843FC" w:rsidP="007C4011">
      <w:pPr>
        <w:pStyle w:val="71"/>
        <w:rPr>
          <w:rFonts w:ascii="幼圆" w:eastAsia="幼圆"/>
        </w:rPr>
      </w:pPr>
      <w:r w:rsidRPr="005A757D">
        <w:rPr>
          <w:rFonts w:ascii="幼圆" w:eastAsia="幼圆" w:hint="eastAsia"/>
        </w:rPr>
        <w:t>（三）未公布前的有关干部调动、任免以及工资评定意见。</w:t>
      </w:r>
    </w:p>
    <w:p w:rsidR="005843FC" w:rsidRPr="005A757D" w:rsidRDefault="005843FC" w:rsidP="007C4011">
      <w:pPr>
        <w:pStyle w:val="71"/>
        <w:rPr>
          <w:rFonts w:ascii="幼圆" w:eastAsia="幼圆"/>
        </w:rPr>
      </w:pPr>
      <w:r w:rsidRPr="005A757D">
        <w:rPr>
          <w:rFonts w:ascii="幼圆" w:eastAsia="幼圆" w:hint="eastAsia"/>
        </w:rPr>
        <w:t>（四）其他方面的秘密事项。</w:t>
      </w:r>
    </w:p>
    <w:p w:rsidR="005843FC" w:rsidRPr="005A757D" w:rsidRDefault="005843FC" w:rsidP="007C4011">
      <w:pPr>
        <w:pStyle w:val="71"/>
        <w:rPr>
          <w:rFonts w:ascii="幼圆" w:eastAsia="幼圆"/>
        </w:rPr>
      </w:pPr>
      <w:r w:rsidRPr="005A757D">
        <w:rPr>
          <w:rFonts w:ascii="幼圆" w:eastAsia="幼圆" w:hint="eastAsia"/>
        </w:rPr>
        <w:t>第二条 保密纪律</w:t>
      </w:r>
    </w:p>
    <w:p w:rsidR="005843FC" w:rsidRPr="005A757D" w:rsidRDefault="005843FC" w:rsidP="007C4011">
      <w:pPr>
        <w:pStyle w:val="71"/>
        <w:rPr>
          <w:rFonts w:ascii="幼圆" w:eastAsia="幼圆"/>
        </w:rPr>
      </w:pPr>
      <w:r w:rsidRPr="005A757D">
        <w:rPr>
          <w:rFonts w:ascii="幼圆" w:eastAsia="幼圆" w:hint="eastAsia"/>
        </w:rPr>
        <w:t>（一）不该说的机密，绝对不说。</w:t>
      </w:r>
    </w:p>
    <w:p w:rsidR="005843FC" w:rsidRPr="005A757D" w:rsidRDefault="005843FC" w:rsidP="007C4011">
      <w:pPr>
        <w:pStyle w:val="71"/>
        <w:rPr>
          <w:rFonts w:ascii="幼圆" w:eastAsia="幼圆"/>
        </w:rPr>
      </w:pPr>
      <w:r w:rsidRPr="005A757D">
        <w:rPr>
          <w:rFonts w:ascii="幼圆" w:eastAsia="幼圆" w:hint="eastAsia"/>
        </w:rPr>
        <w:t>（二）不该问的机密，绝对不问。</w:t>
      </w:r>
    </w:p>
    <w:p w:rsidR="005843FC" w:rsidRPr="005A757D" w:rsidRDefault="005843FC" w:rsidP="007C4011">
      <w:pPr>
        <w:pStyle w:val="71"/>
        <w:rPr>
          <w:rFonts w:ascii="幼圆" w:eastAsia="幼圆"/>
        </w:rPr>
      </w:pPr>
      <w:r w:rsidRPr="005A757D">
        <w:rPr>
          <w:rFonts w:ascii="幼圆" w:eastAsia="幼圆" w:hint="eastAsia"/>
        </w:rPr>
        <w:t>（三）不该看的机密，绝对不看。</w:t>
      </w:r>
    </w:p>
    <w:p w:rsidR="005843FC" w:rsidRPr="005A757D" w:rsidRDefault="005843FC" w:rsidP="007C4011">
      <w:pPr>
        <w:pStyle w:val="71"/>
        <w:rPr>
          <w:rFonts w:ascii="幼圆" w:eastAsia="幼圆"/>
        </w:rPr>
      </w:pPr>
      <w:r w:rsidRPr="005A757D">
        <w:rPr>
          <w:rFonts w:ascii="幼圆" w:eastAsia="幼圆" w:hint="eastAsia"/>
        </w:rPr>
        <w:t>（四）不该记录的机密，绝对不记录。</w:t>
      </w:r>
    </w:p>
    <w:p w:rsidR="005843FC" w:rsidRPr="005A757D" w:rsidRDefault="005843FC" w:rsidP="007C4011">
      <w:pPr>
        <w:pStyle w:val="71"/>
        <w:rPr>
          <w:rFonts w:ascii="幼圆" w:eastAsia="幼圆"/>
        </w:rPr>
      </w:pPr>
      <w:r w:rsidRPr="005A757D">
        <w:rPr>
          <w:rFonts w:ascii="幼圆" w:eastAsia="幼圆" w:hint="eastAsia"/>
        </w:rPr>
        <w:lastRenderedPageBreak/>
        <w:t>（五）不在非保密本上记录机密。</w:t>
      </w:r>
    </w:p>
    <w:p w:rsidR="005843FC" w:rsidRPr="005A757D" w:rsidRDefault="005843FC" w:rsidP="007C4011">
      <w:pPr>
        <w:pStyle w:val="71"/>
        <w:rPr>
          <w:rFonts w:ascii="幼圆" w:eastAsia="幼圆"/>
        </w:rPr>
      </w:pPr>
      <w:r w:rsidRPr="005A757D">
        <w:rPr>
          <w:rFonts w:ascii="幼圆" w:eastAsia="幼圆" w:hint="eastAsia"/>
        </w:rPr>
        <w:t>（六）不在私人通信中涉及机密。</w:t>
      </w:r>
    </w:p>
    <w:p w:rsidR="005843FC" w:rsidRPr="005A757D" w:rsidRDefault="005843FC" w:rsidP="007C4011">
      <w:pPr>
        <w:pStyle w:val="71"/>
        <w:rPr>
          <w:rFonts w:ascii="幼圆" w:eastAsia="幼圆"/>
        </w:rPr>
      </w:pPr>
      <w:r w:rsidRPr="005A757D">
        <w:rPr>
          <w:rFonts w:ascii="幼圆" w:eastAsia="幼圆" w:hint="eastAsia"/>
        </w:rPr>
        <w:t>（七）不在公共场所和家属、子女、亲友面前谈论机密。</w:t>
      </w:r>
    </w:p>
    <w:p w:rsidR="005843FC" w:rsidRPr="005A757D" w:rsidRDefault="005843FC" w:rsidP="007C4011">
      <w:pPr>
        <w:pStyle w:val="71"/>
        <w:rPr>
          <w:rFonts w:ascii="幼圆" w:eastAsia="幼圆"/>
        </w:rPr>
      </w:pPr>
      <w:r w:rsidRPr="005A757D">
        <w:rPr>
          <w:rFonts w:ascii="幼圆" w:eastAsia="幼圆" w:hint="eastAsia"/>
        </w:rPr>
        <w:t>（八）不在不利于保密的地方存放机密文件、资料。</w:t>
      </w:r>
    </w:p>
    <w:p w:rsidR="005843FC" w:rsidRPr="005A757D" w:rsidRDefault="005843FC" w:rsidP="007C4011">
      <w:pPr>
        <w:pStyle w:val="71"/>
        <w:rPr>
          <w:rFonts w:ascii="幼圆" w:eastAsia="幼圆"/>
        </w:rPr>
      </w:pPr>
      <w:r w:rsidRPr="005A757D">
        <w:rPr>
          <w:rFonts w:ascii="幼圆" w:eastAsia="幼圆" w:hint="eastAsia"/>
        </w:rPr>
        <w:t>（九）不在普通电话、明码电报、普通邮局或移动通讯工具传达机密事项。</w:t>
      </w:r>
    </w:p>
    <w:p w:rsidR="005843FC" w:rsidRPr="005A757D" w:rsidRDefault="005843FC" w:rsidP="007C4011">
      <w:pPr>
        <w:pStyle w:val="71"/>
        <w:rPr>
          <w:rFonts w:ascii="幼圆" w:eastAsia="幼圆"/>
        </w:rPr>
      </w:pPr>
      <w:r w:rsidRPr="005A757D">
        <w:rPr>
          <w:rFonts w:ascii="幼圆" w:eastAsia="幼圆" w:hint="eastAsia"/>
        </w:rPr>
        <w:t>（十）不携带机密材料游览、参观，探亲、访友和出人公共场所。</w:t>
      </w:r>
    </w:p>
    <w:p w:rsidR="005843FC" w:rsidRPr="005A757D" w:rsidRDefault="005843FC" w:rsidP="007C4011">
      <w:pPr>
        <w:pStyle w:val="71"/>
        <w:rPr>
          <w:rFonts w:ascii="幼圆" w:eastAsia="幼圆"/>
        </w:rPr>
      </w:pPr>
      <w:r w:rsidRPr="005A757D">
        <w:rPr>
          <w:rFonts w:ascii="幼圆" w:eastAsia="幼圆" w:hint="eastAsia"/>
        </w:rPr>
        <w:t>（十一）不对单位机关隐瞒自己或他人泄密行为。</w:t>
      </w:r>
    </w:p>
    <w:p w:rsidR="005843FC" w:rsidRPr="005A757D" w:rsidRDefault="005843FC" w:rsidP="007C4011">
      <w:pPr>
        <w:pStyle w:val="71"/>
        <w:rPr>
          <w:rFonts w:ascii="幼圆" w:eastAsia="幼圆"/>
        </w:rPr>
      </w:pPr>
      <w:r w:rsidRPr="005A757D">
        <w:rPr>
          <w:rFonts w:ascii="幼圆" w:eastAsia="幼圆" w:hint="eastAsia"/>
        </w:rPr>
        <w:t>第三条 保密措施</w:t>
      </w:r>
    </w:p>
    <w:p w:rsidR="005843FC" w:rsidRPr="005A757D" w:rsidRDefault="005843FC" w:rsidP="007C4011">
      <w:pPr>
        <w:pStyle w:val="71"/>
        <w:rPr>
          <w:rFonts w:ascii="幼圆" w:eastAsia="幼圆"/>
        </w:rPr>
      </w:pPr>
      <w:r w:rsidRPr="005A757D">
        <w:rPr>
          <w:rFonts w:ascii="幼圆" w:eastAsia="幼圆" w:hint="eastAsia"/>
        </w:rPr>
        <w:t>（一）</w:t>
      </w:r>
      <w:r w:rsidRPr="005A757D">
        <w:rPr>
          <w:rFonts w:ascii="幼圆" w:eastAsia="幼圆" w:hint="eastAsia"/>
          <w:color w:val="000000" w:themeColor="text1"/>
        </w:rPr>
        <w:t>办公室</w:t>
      </w:r>
      <w:r w:rsidRPr="005A757D">
        <w:rPr>
          <w:rFonts w:ascii="幼圆" w:eastAsia="幼圆" w:hint="eastAsia"/>
        </w:rPr>
        <w:t>文书每季度末检查核对一次文件，并负责文件的日常安全保密工作，发现丢失、泄密等问题，应立即报告</w:t>
      </w:r>
      <w:r w:rsidRPr="005A757D">
        <w:rPr>
          <w:rFonts w:ascii="幼圆" w:eastAsia="幼圆" w:hint="eastAsia"/>
          <w:color w:val="000000" w:themeColor="text1"/>
        </w:rPr>
        <w:t>办公室</w:t>
      </w:r>
      <w:r w:rsidRPr="005A757D">
        <w:rPr>
          <w:rFonts w:ascii="幼圆" w:eastAsia="幼圆" w:hint="eastAsia"/>
        </w:rPr>
        <w:t>负责人。</w:t>
      </w:r>
    </w:p>
    <w:p w:rsidR="005843FC" w:rsidRPr="005A757D" w:rsidRDefault="005843FC" w:rsidP="007C4011">
      <w:pPr>
        <w:pStyle w:val="71"/>
        <w:rPr>
          <w:rFonts w:ascii="幼圆" w:eastAsia="幼圆"/>
        </w:rPr>
      </w:pPr>
      <w:r w:rsidRPr="005A757D">
        <w:rPr>
          <w:rFonts w:ascii="幼圆" w:eastAsia="幼圆" w:hint="eastAsia"/>
        </w:rPr>
        <w:t>（二）</w:t>
      </w:r>
      <w:r w:rsidRPr="005A757D">
        <w:rPr>
          <w:rFonts w:ascii="幼圆" w:eastAsia="幼圆" w:hint="eastAsia"/>
          <w:color w:val="000000" w:themeColor="text1"/>
        </w:rPr>
        <w:t>办公室</w:t>
      </w:r>
      <w:r w:rsidRPr="005A757D">
        <w:rPr>
          <w:rFonts w:ascii="幼圆" w:eastAsia="幼圆" w:hint="eastAsia"/>
        </w:rPr>
        <w:t>文书负责在第二年三月份将前一年收、发文清理立卷，移交档案室，待销毁文件应登记成册，交</w:t>
      </w:r>
      <w:r w:rsidRPr="005A757D">
        <w:rPr>
          <w:rFonts w:ascii="幼圆" w:eastAsia="幼圆" w:hint="eastAsia"/>
          <w:color w:val="FF0000"/>
        </w:rPr>
        <w:t>#zzzwmc</w:t>
      </w:r>
      <w:r w:rsidRPr="005A757D">
        <w:rPr>
          <w:rFonts w:ascii="幼圆" w:eastAsia="幼圆" w:hint="eastAsia"/>
          <w:color w:val="000000" w:themeColor="text1"/>
        </w:rPr>
        <w:t>办公会</w:t>
      </w:r>
      <w:r w:rsidRPr="005A757D">
        <w:rPr>
          <w:rFonts w:ascii="幼圆" w:eastAsia="幼圆" w:hint="eastAsia"/>
        </w:rPr>
        <w:t>审核。</w:t>
      </w:r>
    </w:p>
    <w:p w:rsidR="005843FC" w:rsidRPr="005A757D" w:rsidRDefault="005843FC" w:rsidP="007C4011">
      <w:pPr>
        <w:pStyle w:val="71"/>
        <w:rPr>
          <w:rFonts w:ascii="幼圆" w:eastAsia="幼圆"/>
        </w:rPr>
      </w:pPr>
      <w:r w:rsidRPr="005A757D">
        <w:rPr>
          <w:rFonts w:ascii="幼圆" w:eastAsia="幼圆" w:hint="eastAsia"/>
        </w:rPr>
        <w:t>（三）凡参加重要会议后应立即将标有“密级”的会议文件交</w:t>
      </w:r>
      <w:r w:rsidRPr="005A757D">
        <w:rPr>
          <w:rFonts w:ascii="幼圆" w:eastAsia="幼圆" w:hint="eastAsia"/>
          <w:color w:val="000000" w:themeColor="text1"/>
        </w:rPr>
        <w:t>办公室</w:t>
      </w:r>
      <w:r w:rsidRPr="005A757D">
        <w:rPr>
          <w:rFonts w:ascii="幼圆" w:eastAsia="幼圆" w:hint="eastAsia"/>
        </w:rPr>
        <w:t>文书处理，不得擅自留存、复制。</w:t>
      </w:r>
    </w:p>
    <w:p w:rsidR="005843FC" w:rsidRPr="005A757D" w:rsidRDefault="005843FC" w:rsidP="007C4011">
      <w:pPr>
        <w:pStyle w:val="71"/>
        <w:rPr>
          <w:rFonts w:ascii="幼圆" w:eastAsia="幼圆"/>
        </w:rPr>
      </w:pPr>
      <w:r w:rsidRPr="005A757D">
        <w:rPr>
          <w:rFonts w:ascii="幼圆" w:eastAsia="幼圆" w:hint="eastAsia"/>
        </w:rPr>
        <w:t>（四）微机操作员和打字员要严格遵守保密制度，数据和资料的存储设备未经领导批准，不得对外拷贝或借出机关。不准使用传真机传送带有“密”级的文件。</w:t>
      </w:r>
    </w:p>
    <w:p w:rsidR="005843FC" w:rsidRPr="005A757D" w:rsidRDefault="005843FC" w:rsidP="007C4011">
      <w:pPr>
        <w:pStyle w:val="71"/>
        <w:rPr>
          <w:rFonts w:ascii="幼圆" w:eastAsia="幼圆"/>
        </w:rPr>
      </w:pPr>
      <w:r w:rsidRPr="005A757D">
        <w:rPr>
          <w:rFonts w:ascii="幼圆" w:eastAsia="幼圆" w:hint="eastAsia"/>
        </w:rPr>
        <w:t>（五）机要信件应由各科室自行在信封右上角处，依当月当日编号，送到</w:t>
      </w:r>
      <w:r w:rsidRPr="005A757D">
        <w:rPr>
          <w:rFonts w:ascii="幼圆" w:eastAsia="幼圆" w:hint="eastAsia"/>
          <w:color w:val="000000" w:themeColor="text1"/>
        </w:rPr>
        <w:t>办公室</w:t>
      </w:r>
      <w:r w:rsidRPr="005A757D">
        <w:rPr>
          <w:rFonts w:ascii="幼圆" w:eastAsia="幼圆" w:hint="eastAsia"/>
        </w:rPr>
        <w:t>统一到</w:t>
      </w:r>
      <w:r w:rsidRPr="005A757D">
        <w:rPr>
          <w:rFonts w:ascii="幼圆" w:eastAsia="幼圆" w:hint="eastAsia"/>
          <w:color w:val="000000" w:themeColor="text1"/>
        </w:rPr>
        <w:t>区交换站</w:t>
      </w:r>
      <w:r w:rsidRPr="005A757D">
        <w:rPr>
          <w:rFonts w:ascii="幼圆" w:eastAsia="幼圆" w:hint="eastAsia"/>
        </w:rPr>
        <w:t>进行交换，“密”级文件应派专人专车直送。</w:t>
      </w:r>
    </w:p>
    <w:p w:rsidR="005843FC" w:rsidRPr="005A757D" w:rsidRDefault="005843FC" w:rsidP="007C4011">
      <w:pPr>
        <w:pStyle w:val="71"/>
        <w:rPr>
          <w:rFonts w:ascii="幼圆" w:eastAsia="幼圆"/>
        </w:rPr>
      </w:pPr>
      <w:r w:rsidRPr="005A757D">
        <w:rPr>
          <w:rFonts w:ascii="幼圆" w:eastAsia="幼圆" w:hint="eastAsia"/>
        </w:rPr>
        <w:t>（六）档案员严格掌握档案“密”级，认真执行《档案管理办法》，</w:t>
      </w:r>
      <w:r w:rsidRPr="005A757D">
        <w:rPr>
          <w:rFonts w:ascii="幼圆" w:eastAsia="幼圆" w:hint="eastAsia"/>
        </w:rPr>
        <w:lastRenderedPageBreak/>
        <w:t>防止泄密，确保安全。</w:t>
      </w:r>
    </w:p>
    <w:p w:rsidR="005843FC" w:rsidRPr="005A757D" w:rsidRDefault="005843FC" w:rsidP="007C4011">
      <w:pPr>
        <w:pStyle w:val="71"/>
        <w:rPr>
          <w:rFonts w:ascii="幼圆" w:eastAsia="幼圆"/>
        </w:rPr>
      </w:pPr>
      <w:r w:rsidRPr="005A757D">
        <w:rPr>
          <w:rFonts w:ascii="幼圆" w:eastAsia="幼圆" w:hint="eastAsia"/>
        </w:rPr>
        <w:t>（七）档案必须存放库房柜内，不准将档案带回家和口头泄露档案秘密</w:t>
      </w:r>
    </w:p>
    <w:p w:rsidR="005843FC" w:rsidRPr="005A757D" w:rsidRDefault="005843FC" w:rsidP="007C4011">
      <w:pPr>
        <w:pStyle w:val="71"/>
        <w:rPr>
          <w:rFonts w:ascii="幼圆" w:eastAsia="幼圆"/>
        </w:rPr>
      </w:pPr>
      <w:r w:rsidRPr="005A757D">
        <w:rPr>
          <w:rFonts w:ascii="幼圆" w:eastAsia="幼圆" w:hint="eastAsia"/>
        </w:rPr>
        <w:t>（八）销毁档案必须由二人监销。</w:t>
      </w:r>
    </w:p>
    <w:p w:rsidR="005843FC" w:rsidRPr="005A757D" w:rsidRDefault="005843FC" w:rsidP="007C4011">
      <w:pPr>
        <w:pStyle w:val="71"/>
        <w:rPr>
          <w:rFonts w:ascii="幼圆" w:eastAsia="幼圆"/>
        </w:rPr>
      </w:pPr>
      <w:r w:rsidRPr="005A757D">
        <w:rPr>
          <w:rFonts w:ascii="幼圆" w:eastAsia="幼圆" w:hint="eastAsia"/>
        </w:rPr>
        <w:t>（九）档案库房钥匙由专人保管，未经主管领导同意，不得擅自托他人代管。</w:t>
      </w:r>
    </w:p>
    <w:p w:rsidR="005843FC" w:rsidRPr="005A757D" w:rsidRDefault="005843FC" w:rsidP="007C4011">
      <w:pPr>
        <w:pStyle w:val="71"/>
        <w:rPr>
          <w:rFonts w:ascii="幼圆" w:eastAsia="幼圆"/>
        </w:rPr>
      </w:pPr>
      <w:r w:rsidRPr="005A757D">
        <w:rPr>
          <w:rFonts w:ascii="幼圆" w:eastAsia="幼圆" w:hint="eastAsia"/>
        </w:rPr>
        <w:t>（十）因外出须携带“密”级以上文件，必须经单位领导批准方可带出。</w:t>
      </w:r>
    </w:p>
    <w:p w:rsidR="005843FC" w:rsidRPr="005A757D" w:rsidRDefault="005843FC" w:rsidP="007C4011">
      <w:pPr>
        <w:pStyle w:val="71"/>
        <w:rPr>
          <w:rFonts w:ascii="幼圆" w:eastAsia="幼圆"/>
        </w:rPr>
      </w:pPr>
      <w:r w:rsidRPr="005A757D">
        <w:rPr>
          <w:rFonts w:ascii="幼圆" w:eastAsia="幼圆" w:hint="eastAsia"/>
        </w:rPr>
        <w:t>（十一）下班后各处室要将带有“密”级文件放置柜中加锁，重大节假日前，应将标有“密”级的文件退回</w:t>
      </w:r>
      <w:r w:rsidRPr="005A757D">
        <w:rPr>
          <w:rFonts w:ascii="幼圆" w:eastAsia="幼圆" w:hint="eastAsia"/>
          <w:color w:val="000000" w:themeColor="text1"/>
        </w:rPr>
        <w:t>办公室</w:t>
      </w:r>
      <w:r w:rsidRPr="005A757D">
        <w:rPr>
          <w:rFonts w:ascii="幼圆" w:eastAsia="幼圆" w:hint="eastAsia"/>
        </w:rPr>
        <w:t>保管。</w:t>
      </w:r>
    </w:p>
    <w:p w:rsidR="005843FC" w:rsidRPr="005A757D" w:rsidRDefault="005843FC" w:rsidP="007C4011">
      <w:pPr>
        <w:pStyle w:val="71"/>
        <w:rPr>
          <w:rFonts w:ascii="幼圆" w:eastAsia="幼圆"/>
        </w:rPr>
      </w:pPr>
      <w:r w:rsidRPr="005A757D">
        <w:rPr>
          <w:rFonts w:ascii="幼圆" w:eastAsia="幼圆" w:hint="eastAsia"/>
        </w:rPr>
        <w:t>（十二）调动工作的人员或离退休人员应当按照规定移交保管的秘密文件、资料。</w:t>
      </w:r>
    </w:p>
    <w:p w:rsidR="005843FC" w:rsidRPr="005A757D" w:rsidRDefault="005843FC" w:rsidP="007C4011">
      <w:pPr>
        <w:pStyle w:val="71"/>
        <w:rPr>
          <w:rFonts w:ascii="幼圆" w:eastAsia="幼圆"/>
        </w:rPr>
      </w:pPr>
      <w:r w:rsidRPr="005A757D">
        <w:rPr>
          <w:rFonts w:ascii="幼圆" w:eastAsia="幼圆" w:hint="eastAsia"/>
        </w:rPr>
        <w:t>（十三）对因不执行保密制度造成失泄密者，要根据《保密法》规定，视情节轻重给予批评教育;行政或党纪处分，并追究部门负责人的领导责任。</w:t>
      </w:r>
    </w:p>
    <w:p w:rsidR="005843FC" w:rsidRPr="005A757D" w:rsidRDefault="005843FC" w:rsidP="007C4011">
      <w:pPr>
        <w:pStyle w:val="71"/>
        <w:rPr>
          <w:rFonts w:ascii="幼圆" w:eastAsia="幼圆"/>
        </w:rPr>
      </w:pPr>
      <w:r w:rsidRPr="005A757D">
        <w:rPr>
          <w:rFonts w:ascii="幼圆" w:eastAsia="幼圆" w:hint="eastAsia"/>
        </w:rPr>
        <w:t>（十四）各部门保密工作由各科室领导和兼职保密员负责。</w:t>
      </w:r>
    </w:p>
    <w:p w:rsidR="004966B6" w:rsidRPr="005A757D" w:rsidRDefault="004966B6" w:rsidP="007C4011">
      <w:pPr>
        <w:pStyle w:val="4"/>
        <w:rPr>
          <w:rFonts w:ascii="幼圆" w:eastAsia="幼圆"/>
        </w:rPr>
      </w:pPr>
      <w:bookmarkStart w:id="396" w:name="_Toc511464493"/>
      <w:r w:rsidRPr="005A757D">
        <w:rPr>
          <w:rFonts w:ascii="幼圆" w:eastAsia="幼圆" w:hint="eastAsia"/>
        </w:rPr>
        <w:t>档案管理制度</w:t>
      </w:r>
      <w:bookmarkEnd w:id="396"/>
    </w:p>
    <w:p w:rsidR="00911A01" w:rsidRPr="005A757D" w:rsidRDefault="00911A01" w:rsidP="007C4011">
      <w:pPr>
        <w:pStyle w:val="71"/>
        <w:rPr>
          <w:rFonts w:ascii="幼圆" w:eastAsia="幼圆"/>
        </w:rPr>
      </w:pPr>
      <w:r w:rsidRPr="005A757D">
        <w:rPr>
          <w:rFonts w:ascii="幼圆" w:eastAsia="幼圆" w:hint="eastAsia"/>
        </w:rPr>
        <w:t>第一条 为进一步加强本单位的档案规范管理工作，根据《中华人民共和国档案法》相关规定，结合本单位工作实际，制订本规定。</w:t>
      </w:r>
    </w:p>
    <w:p w:rsidR="00911A01" w:rsidRPr="005A757D" w:rsidRDefault="00911A01" w:rsidP="007C4011">
      <w:pPr>
        <w:pStyle w:val="71"/>
        <w:rPr>
          <w:rFonts w:ascii="幼圆" w:eastAsia="幼圆"/>
        </w:rPr>
      </w:pPr>
      <w:r w:rsidRPr="005A757D">
        <w:rPr>
          <w:rFonts w:ascii="幼圆" w:eastAsia="幼圆" w:hint="eastAsia"/>
        </w:rPr>
        <w:t>第二条 档案归档范围</w:t>
      </w:r>
    </w:p>
    <w:p w:rsidR="00911A01" w:rsidRPr="005A757D" w:rsidRDefault="00911A01" w:rsidP="007C4011">
      <w:pPr>
        <w:pStyle w:val="71"/>
        <w:rPr>
          <w:rFonts w:ascii="幼圆" w:eastAsia="幼圆"/>
        </w:rPr>
      </w:pPr>
      <w:r w:rsidRPr="005A757D">
        <w:rPr>
          <w:rFonts w:ascii="幼圆" w:eastAsia="幼圆" w:hint="eastAsia"/>
        </w:rPr>
        <w:t>（1）上级部门颁发的相关工作编号的正式文件及重要函件。</w:t>
      </w:r>
      <w:r w:rsidRPr="005A757D">
        <w:rPr>
          <w:rFonts w:ascii="微软雅黑" w:eastAsia="微软雅黑" w:hAnsi="微软雅黑" w:cs="微软雅黑" w:hint="eastAsia"/>
        </w:rPr>
        <w:t xml:space="preserve">　　</w:t>
      </w:r>
    </w:p>
    <w:p w:rsidR="00911A01" w:rsidRPr="005A757D" w:rsidRDefault="00911A01" w:rsidP="007C4011">
      <w:pPr>
        <w:pStyle w:val="71"/>
        <w:rPr>
          <w:rFonts w:ascii="幼圆" w:eastAsia="幼圆"/>
        </w:rPr>
      </w:pPr>
      <w:r w:rsidRPr="005A757D">
        <w:rPr>
          <w:rFonts w:ascii="幼圆" w:eastAsia="幼圆" w:hint="eastAsia"/>
        </w:rPr>
        <w:t>（2）上级部门发布的须本单位贯彻执行的文件。</w:t>
      </w:r>
    </w:p>
    <w:p w:rsidR="00911A01" w:rsidRPr="005A757D" w:rsidRDefault="00911A01" w:rsidP="007C4011">
      <w:pPr>
        <w:pStyle w:val="71"/>
        <w:rPr>
          <w:rFonts w:ascii="幼圆" w:eastAsia="幼圆"/>
        </w:rPr>
      </w:pPr>
      <w:r w:rsidRPr="005A757D">
        <w:rPr>
          <w:rFonts w:ascii="幼圆" w:eastAsia="幼圆" w:hint="eastAsia"/>
        </w:rPr>
        <w:lastRenderedPageBreak/>
        <w:t>（3）上级部门召开的与本单位工作有关的重要会议及领导重要讲话、批示等文件材料。</w:t>
      </w:r>
    </w:p>
    <w:p w:rsidR="00911A01" w:rsidRPr="005A757D" w:rsidRDefault="00911A01" w:rsidP="007C4011">
      <w:pPr>
        <w:pStyle w:val="71"/>
        <w:rPr>
          <w:rFonts w:ascii="幼圆" w:eastAsia="幼圆"/>
        </w:rPr>
      </w:pPr>
      <w:r w:rsidRPr="005A757D">
        <w:rPr>
          <w:rFonts w:ascii="幼圆" w:eastAsia="幼圆" w:hint="eastAsia"/>
        </w:rPr>
        <w:t>（4）本单位发出的各种编号的正式文件及重要的不编号的函件以及本单位工作计划、总结、报告、各种统计年报、资料、刊物等。</w:t>
      </w:r>
    </w:p>
    <w:p w:rsidR="00911A01" w:rsidRPr="005A757D" w:rsidRDefault="00911A01" w:rsidP="007C4011">
      <w:pPr>
        <w:pStyle w:val="71"/>
        <w:rPr>
          <w:rFonts w:ascii="幼圆" w:eastAsia="幼圆"/>
        </w:rPr>
      </w:pPr>
      <w:r w:rsidRPr="005A757D">
        <w:rPr>
          <w:rFonts w:ascii="幼圆" w:eastAsia="幼圆" w:hint="eastAsia"/>
        </w:rPr>
        <w:t>（5）本单位关于机构设置、成立以及人员调整的规定和启用印章的文件材料。</w:t>
      </w:r>
    </w:p>
    <w:p w:rsidR="00911A01" w:rsidRPr="005A757D" w:rsidRDefault="00911A01" w:rsidP="007C4011">
      <w:pPr>
        <w:pStyle w:val="71"/>
        <w:rPr>
          <w:rFonts w:ascii="幼圆" w:eastAsia="幼圆"/>
        </w:rPr>
      </w:pPr>
      <w:r w:rsidRPr="005A757D">
        <w:rPr>
          <w:rFonts w:ascii="幼圆" w:eastAsia="幼圆" w:hint="eastAsia"/>
        </w:rPr>
        <w:t>（6）在本单位召开的管理工作会议上,上级、本单位领导的讲话、报告及会议其他正式文件资料。</w:t>
      </w:r>
    </w:p>
    <w:p w:rsidR="00911A01" w:rsidRPr="005A757D" w:rsidRDefault="00911A01" w:rsidP="007C4011">
      <w:pPr>
        <w:pStyle w:val="71"/>
        <w:rPr>
          <w:rFonts w:ascii="幼圆" w:eastAsia="幼圆"/>
        </w:rPr>
      </w:pPr>
      <w:r w:rsidRPr="005A757D">
        <w:rPr>
          <w:rFonts w:ascii="幼圆" w:eastAsia="幼圆" w:hint="eastAsia"/>
        </w:rPr>
        <w:t>（7）</w:t>
      </w:r>
      <w:r w:rsidRPr="005A757D">
        <w:rPr>
          <w:rFonts w:ascii="幼圆" w:eastAsia="幼圆" w:hint="eastAsia"/>
          <w:color w:val="FF0000"/>
        </w:rPr>
        <w:t>#zzzwmc</w:t>
      </w:r>
      <w:r w:rsidRPr="005A757D">
        <w:rPr>
          <w:rFonts w:ascii="幼圆" w:eastAsia="幼圆" w:hint="eastAsia"/>
          <w:color w:val="000000" w:themeColor="text1"/>
        </w:rPr>
        <w:t>办公会</w:t>
      </w:r>
      <w:r w:rsidRPr="005A757D">
        <w:rPr>
          <w:rFonts w:ascii="幼圆" w:eastAsia="幼圆" w:hint="eastAsia"/>
        </w:rPr>
        <w:t>议、会议纪要及大事记。</w:t>
      </w:r>
    </w:p>
    <w:p w:rsidR="00911A01" w:rsidRPr="005A757D" w:rsidRDefault="00911A01" w:rsidP="007C4011">
      <w:pPr>
        <w:pStyle w:val="71"/>
        <w:rPr>
          <w:rFonts w:ascii="幼圆" w:eastAsia="幼圆"/>
        </w:rPr>
      </w:pPr>
      <w:r w:rsidRPr="005A757D">
        <w:rPr>
          <w:rFonts w:ascii="幼圆" w:eastAsia="幼圆" w:hint="eastAsia"/>
        </w:rPr>
        <w:t>（8）本单位关于人员编制、干部任免、调配、奖惩、职务聘任、劳资、离退休、干部名册、干部统计年报等文件。</w:t>
      </w:r>
    </w:p>
    <w:p w:rsidR="00911A01" w:rsidRPr="005A757D" w:rsidRDefault="00911A01" w:rsidP="007C4011">
      <w:pPr>
        <w:pStyle w:val="71"/>
        <w:rPr>
          <w:rFonts w:ascii="幼圆" w:eastAsia="幼圆"/>
        </w:rPr>
      </w:pPr>
      <w:r w:rsidRPr="005A757D">
        <w:rPr>
          <w:rFonts w:ascii="幼圆" w:eastAsia="幼圆" w:hint="eastAsia"/>
        </w:rPr>
        <w:t>（9）本单位财产、物资、设备、建房、基建图纸等文件。</w:t>
      </w:r>
    </w:p>
    <w:p w:rsidR="00911A01" w:rsidRPr="005A757D" w:rsidRDefault="00911A01" w:rsidP="007C4011">
      <w:pPr>
        <w:pStyle w:val="71"/>
        <w:rPr>
          <w:rFonts w:ascii="幼圆" w:eastAsia="幼圆"/>
        </w:rPr>
      </w:pPr>
      <w:r w:rsidRPr="005A757D">
        <w:rPr>
          <w:rFonts w:ascii="幼圆" w:eastAsia="幼圆" w:hint="eastAsia"/>
        </w:rPr>
        <w:t>（10）本单位文书档案、保密工作中形成的文件及各项制度,会议档案等资料。</w:t>
      </w:r>
    </w:p>
    <w:p w:rsidR="00911A01" w:rsidRPr="005A757D" w:rsidRDefault="00911A01" w:rsidP="007C4011">
      <w:pPr>
        <w:pStyle w:val="71"/>
        <w:rPr>
          <w:rFonts w:ascii="幼圆" w:eastAsia="幼圆"/>
        </w:rPr>
      </w:pPr>
      <w:r w:rsidRPr="005A757D">
        <w:rPr>
          <w:rFonts w:ascii="幼圆" w:eastAsia="幼圆" w:hint="eastAsia"/>
        </w:rPr>
        <w:t>（11）本单位在开展工作中形成的重要声像照片、实物等资料。</w:t>
      </w:r>
    </w:p>
    <w:p w:rsidR="00911A01" w:rsidRPr="005A757D" w:rsidRDefault="00911A01" w:rsidP="007C4011">
      <w:pPr>
        <w:pStyle w:val="71"/>
        <w:rPr>
          <w:rFonts w:ascii="幼圆" w:eastAsia="幼圆"/>
        </w:rPr>
      </w:pPr>
      <w:r w:rsidRPr="005A757D">
        <w:rPr>
          <w:rFonts w:ascii="幼圆" w:eastAsia="幼圆" w:hint="eastAsia"/>
        </w:rPr>
        <w:t>（12）本单位及有关岗位向上级部门汇报工作的材料;其他具有历史查考、利用价值的文件材料。</w:t>
      </w:r>
    </w:p>
    <w:p w:rsidR="00911A01" w:rsidRPr="005A757D" w:rsidRDefault="00911A01" w:rsidP="007C4011">
      <w:pPr>
        <w:pStyle w:val="71"/>
        <w:rPr>
          <w:rFonts w:ascii="幼圆" w:eastAsia="幼圆"/>
        </w:rPr>
      </w:pPr>
      <w:r w:rsidRPr="005A757D">
        <w:rPr>
          <w:rFonts w:ascii="幼圆" w:eastAsia="幼圆" w:hint="eastAsia"/>
        </w:rPr>
        <w:t>第三条 档案归档要求</w:t>
      </w:r>
    </w:p>
    <w:p w:rsidR="00911A01" w:rsidRPr="005A757D" w:rsidRDefault="00911A01" w:rsidP="007C4011">
      <w:pPr>
        <w:pStyle w:val="71"/>
        <w:rPr>
          <w:rFonts w:ascii="幼圆" w:eastAsia="幼圆"/>
        </w:rPr>
      </w:pPr>
      <w:r w:rsidRPr="005A757D">
        <w:rPr>
          <w:rFonts w:ascii="幼圆" w:eastAsia="幼圆" w:hint="eastAsia"/>
        </w:rPr>
        <w:t>（一）归档的文件材料，必须遵循其自然形成规律，保持彼此之间的有机联系，必须反映本单位各岗位实践活动的全过程，保证完整、系统、准确，必须对本单位和社会当前与长远发展具有参考价值和凭证作用。</w:t>
      </w:r>
    </w:p>
    <w:p w:rsidR="00911A01" w:rsidRPr="005A757D" w:rsidRDefault="00911A01" w:rsidP="007C4011">
      <w:pPr>
        <w:pStyle w:val="71"/>
        <w:rPr>
          <w:rFonts w:ascii="幼圆" w:eastAsia="幼圆"/>
        </w:rPr>
      </w:pPr>
      <w:r w:rsidRPr="005A757D">
        <w:rPr>
          <w:rFonts w:ascii="幼圆" w:eastAsia="幼圆" w:hint="eastAsia"/>
        </w:rPr>
        <w:lastRenderedPageBreak/>
        <w:t>（二）运用电子软件进行归档，做好文件著录、文件归档，以便检索、查阅。</w:t>
      </w:r>
    </w:p>
    <w:p w:rsidR="00911A01" w:rsidRPr="005A757D" w:rsidRDefault="00911A01" w:rsidP="007C4011">
      <w:pPr>
        <w:pStyle w:val="71"/>
        <w:rPr>
          <w:rFonts w:ascii="幼圆" w:eastAsia="幼圆"/>
        </w:rPr>
      </w:pPr>
      <w:r w:rsidRPr="005A757D">
        <w:rPr>
          <w:rFonts w:ascii="幼圆" w:eastAsia="幼圆" w:hint="eastAsia"/>
        </w:rPr>
        <w:t>（三）归档文件应为原件，合同必须为原件或正本，照片类要附有文字说明并上交光盘和电子图片，奖牌、奖杯及对外交流活动的纪念品、赠品等实物要附有简要的说明。</w:t>
      </w:r>
    </w:p>
    <w:p w:rsidR="00911A01" w:rsidRPr="005A757D" w:rsidRDefault="00911A01" w:rsidP="007C4011">
      <w:pPr>
        <w:pStyle w:val="71"/>
        <w:rPr>
          <w:rFonts w:ascii="幼圆" w:eastAsia="幼圆"/>
        </w:rPr>
      </w:pPr>
      <w:r w:rsidRPr="005A757D">
        <w:rPr>
          <w:rFonts w:ascii="幼圆" w:eastAsia="幼圆" w:hint="eastAsia"/>
        </w:rPr>
        <w:t>（四）档案材料的案卷目录和卷内文件目录一律用A4纸打印，字体、字号必须统一，超规格纸张要进行相应处理，归档的文件材料应完整、齐全，平整清洁，不应有破损和污染，案卷的装订采用“三孔一线”的方法装订。</w:t>
      </w:r>
    </w:p>
    <w:p w:rsidR="00911A01" w:rsidRPr="005A757D" w:rsidRDefault="00911A01" w:rsidP="007C4011">
      <w:pPr>
        <w:pStyle w:val="71"/>
        <w:rPr>
          <w:rFonts w:ascii="幼圆" w:eastAsia="幼圆"/>
        </w:rPr>
      </w:pPr>
      <w:r w:rsidRPr="005A757D">
        <w:rPr>
          <w:rFonts w:ascii="幼圆" w:eastAsia="幼圆" w:hint="eastAsia"/>
        </w:rPr>
        <w:t>第四条 不归档文件范围</w:t>
      </w:r>
    </w:p>
    <w:p w:rsidR="00911A01" w:rsidRPr="005A757D" w:rsidRDefault="00911A01" w:rsidP="007C4011">
      <w:pPr>
        <w:pStyle w:val="71"/>
        <w:rPr>
          <w:rFonts w:ascii="幼圆" w:eastAsia="幼圆"/>
        </w:rPr>
      </w:pPr>
      <w:r w:rsidRPr="005A757D">
        <w:rPr>
          <w:rFonts w:ascii="幼圆" w:eastAsia="幼圆" w:hint="eastAsia"/>
        </w:rPr>
        <w:t>（一）上级机关颁发的与本单位工作关系不大的普发性文件,越级和非隶属机关抄送的一般的不须本单位办理的文件。</w:t>
      </w:r>
    </w:p>
    <w:p w:rsidR="00911A01" w:rsidRPr="005A757D" w:rsidRDefault="00911A01" w:rsidP="007C4011">
      <w:pPr>
        <w:pStyle w:val="71"/>
        <w:rPr>
          <w:rFonts w:ascii="幼圆" w:eastAsia="幼圆"/>
        </w:rPr>
      </w:pPr>
      <w:r w:rsidRPr="005A757D">
        <w:rPr>
          <w:rFonts w:ascii="幼圆" w:eastAsia="幼圆" w:hint="eastAsia"/>
        </w:rPr>
        <w:t>（二）本单位重份文件、无查考利用价值的纯事务性文件、临时性文件。</w:t>
      </w:r>
    </w:p>
    <w:p w:rsidR="00911A01" w:rsidRPr="005A757D" w:rsidRDefault="00911A01" w:rsidP="007C4011">
      <w:pPr>
        <w:pStyle w:val="71"/>
        <w:rPr>
          <w:rFonts w:ascii="幼圆" w:eastAsia="幼圆"/>
        </w:rPr>
      </w:pPr>
      <w:r w:rsidRPr="005A757D">
        <w:rPr>
          <w:rFonts w:ascii="幼圆" w:eastAsia="幼圆" w:hint="eastAsia"/>
        </w:rPr>
        <w:t>（三）本单位内部各岗位之间相互抄送的文件，参加非主管部门召开的一般性会议带回的不需要长期查考的文件。</w:t>
      </w:r>
    </w:p>
    <w:p w:rsidR="00911A01" w:rsidRPr="005A757D" w:rsidRDefault="00911A01" w:rsidP="007C4011">
      <w:pPr>
        <w:pStyle w:val="71"/>
        <w:rPr>
          <w:rFonts w:ascii="幼圆" w:eastAsia="幼圆"/>
        </w:rPr>
      </w:pPr>
      <w:r w:rsidRPr="005A757D">
        <w:rPr>
          <w:rFonts w:ascii="幼圆" w:eastAsia="幼圆" w:hint="eastAsia"/>
        </w:rPr>
        <w:t>第五条 档案归档时间</w:t>
      </w:r>
    </w:p>
    <w:p w:rsidR="00911A01" w:rsidRPr="005A757D" w:rsidRDefault="00911A01" w:rsidP="007C4011">
      <w:pPr>
        <w:pStyle w:val="71"/>
        <w:rPr>
          <w:rFonts w:ascii="幼圆" w:eastAsia="幼圆"/>
        </w:rPr>
      </w:pPr>
      <w:r w:rsidRPr="005A757D">
        <w:rPr>
          <w:rFonts w:ascii="幼圆" w:eastAsia="幼圆" w:hint="eastAsia"/>
        </w:rPr>
        <w:t>（一）党政管理类、外事类、声像类、实物类等能按年度归档的各类档案于第二年6月底以前完成立卷，档案管理人员进行保管。</w:t>
      </w:r>
    </w:p>
    <w:p w:rsidR="00911A01" w:rsidRPr="005A757D" w:rsidRDefault="00911A01" w:rsidP="007C4011">
      <w:pPr>
        <w:pStyle w:val="71"/>
        <w:rPr>
          <w:rFonts w:ascii="幼圆" w:eastAsia="幼圆"/>
        </w:rPr>
      </w:pPr>
      <w:r w:rsidRPr="005A757D">
        <w:rPr>
          <w:rFonts w:ascii="幼圆" w:eastAsia="幼圆" w:hint="eastAsia"/>
        </w:rPr>
        <w:t>（二）财务类档案在</w:t>
      </w:r>
      <w:r w:rsidRPr="005A757D">
        <w:rPr>
          <w:rFonts w:ascii="幼圆" w:eastAsia="幼圆" w:hint="eastAsia"/>
          <w:color w:val="000000" w:themeColor="text1"/>
        </w:rPr>
        <w:t>财务科档案室</w:t>
      </w:r>
      <w:r w:rsidRPr="005A757D">
        <w:rPr>
          <w:rFonts w:ascii="幼圆" w:eastAsia="幼圆" w:hint="eastAsia"/>
        </w:rPr>
        <w:t>存放。</w:t>
      </w:r>
    </w:p>
    <w:p w:rsidR="00911A01" w:rsidRPr="005A757D" w:rsidRDefault="00911A01" w:rsidP="007C4011">
      <w:pPr>
        <w:pStyle w:val="71"/>
        <w:rPr>
          <w:rFonts w:ascii="幼圆" w:eastAsia="幼圆"/>
        </w:rPr>
      </w:pPr>
      <w:r w:rsidRPr="005A757D">
        <w:rPr>
          <w:rFonts w:ascii="幼圆" w:eastAsia="幼圆" w:hint="eastAsia"/>
        </w:rPr>
        <w:t>第六条 档案的移交</w:t>
      </w:r>
    </w:p>
    <w:p w:rsidR="00911A01" w:rsidRPr="005A757D" w:rsidRDefault="00911A01" w:rsidP="007C4011">
      <w:pPr>
        <w:pStyle w:val="71"/>
        <w:rPr>
          <w:rFonts w:ascii="幼圆" w:eastAsia="幼圆"/>
        </w:rPr>
      </w:pPr>
      <w:r w:rsidRPr="005A757D">
        <w:rPr>
          <w:rFonts w:ascii="幼圆" w:eastAsia="幼圆" w:hint="eastAsia"/>
        </w:rPr>
        <w:t>各科室文件材料经收集、组卷、立卷并按规定进行整理后可向档</w:t>
      </w:r>
      <w:r w:rsidRPr="005A757D">
        <w:rPr>
          <w:rFonts w:ascii="幼圆" w:eastAsia="幼圆" w:hint="eastAsia"/>
        </w:rPr>
        <w:lastRenderedPageBreak/>
        <w:t>案管理人员移交，档案管理人员收集指导并按要求验收合格后，正式办理移交手续。填写“档案移交目录”一式二份，交接双方签字后各执一份备案。应移交的档案,移交时要将卷内文件目录,卷宗介绍和有关检索工具一并移交。</w:t>
      </w:r>
    </w:p>
    <w:p w:rsidR="00911A01" w:rsidRPr="005A757D" w:rsidRDefault="00911A01" w:rsidP="007C4011">
      <w:pPr>
        <w:pStyle w:val="71"/>
        <w:rPr>
          <w:rFonts w:ascii="幼圆" w:eastAsia="幼圆"/>
        </w:rPr>
      </w:pPr>
      <w:r w:rsidRPr="005A757D">
        <w:rPr>
          <w:rFonts w:ascii="幼圆" w:eastAsia="幼圆" w:hint="eastAsia"/>
        </w:rPr>
        <w:t>第七条 对保管期满的档案的处理</w:t>
      </w:r>
    </w:p>
    <w:p w:rsidR="00911A01" w:rsidRPr="005A757D" w:rsidRDefault="00911A01" w:rsidP="007C4011">
      <w:pPr>
        <w:pStyle w:val="71"/>
        <w:rPr>
          <w:rFonts w:ascii="幼圆" w:eastAsia="幼圆"/>
        </w:rPr>
      </w:pPr>
      <w:r w:rsidRPr="005A757D">
        <w:rPr>
          <w:rFonts w:ascii="幼圆" w:eastAsia="幼圆" w:hint="eastAsia"/>
        </w:rPr>
        <w:t>（1）档案保管期限届满，由档案管理人员提出书面意见，经单位主管领导批准后，成立档案鉴定小组，严格鉴定，确保鉴定质量。</w:t>
      </w:r>
    </w:p>
    <w:p w:rsidR="00911A01" w:rsidRPr="005A757D" w:rsidRDefault="00911A01" w:rsidP="007C4011">
      <w:pPr>
        <w:pStyle w:val="71"/>
        <w:rPr>
          <w:rFonts w:ascii="幼圆" w:eastAsia="幼圆"/>
        </w:rPr>
      </w:pPr>
      <w:r w:rsidRPr="005A757D">
        <w:rPr>
          <w:rFonts w:ascii="幼圆" w:eastAsia="幼圆" w:hint="eastAsia"/>
        </w:rPr>
        <w:t>（2）在销毁会计档案时，应当注意，部分特殊的会计档案如涉及到未结清的债权债务的原始凭证，涉及产权的以及工资发放表可适当延长其保管期限。</w:t>
      </w:r>
    </w:p>
    <w:p w:rsidR="00911A01" w:rsidRPr="005A757D" w:rsidRDefault="00911A01" w:rsidP="007C4011">
      <w:pPr>
        <w:pStyle w:val="71"/>
        <w:rPr>
          <w:rFonts w:ascii="幼圆" w:eastAsia="幼圆"/>
        </w:rPr>
      </w:pPr>
      <w:r w:rsidRPr="005A757D">
        <w:rPr>
          <w:rFonts w:ascii="幼圆" w:eastAsia="幼圆" w:hint="eastAsia"/>
        </w:rPr>
        <w:t>（3）鉴定小组要指定两人以上负责监督销毁，并在指定地点销毁，防止档案遗失和泄密，批准人、监定人、销毁人均在销毁清册上签字。</w:t>
      </w:r>
    </w:p>
    <w:p w:rsidR="00911A01" w:rsidRPr="005A757D" w:rsidRDefault="00911A01" w:rsidP="007C4011">
      <w:pPr>
        <w:pStyle w:val="71"/>
        <w:rPr>
          <w:rFonts w:ascii="幼圆" w:eastAsia="幼圆"/>
        </w:rPr>
      </w:pPr>
      <w:r w:rsidRPr="005A757D">
        <w:rPr>
          <w:rFonts w:ascii="幼圆" w:eastAsia="幼圆" w:hint="eastAsia"/>
        </w:rPr>
        <w:t>（4）应销毁的档案不得改作它用或以废纸出售。</w:t>
      </w:r>
    </w:p>
    <w:p w:rsidR="00911A01" w:rsidRPr="005A757D" w:rsidRDefault="00911A01" w:rsidP="007C4011">
      <w:pPr>
        <w:pStyle w:val="71"/>
        <w:rPr>
          <w:rFonts w:ascii="幼圆" w:eastAsia="幼圆"/>
        </w:rPr>
      </w:pPr>
      <w:r w:rsidRPr="005A757D">
        <w:rPr>
          <w:rFonts w:ascii="幼圆" w:eastAsia="幼圆" w:hint="eastAsia"/>
        </w:rPr>
        <w:t>（5）鉴定报告、销毁清单及审批文件，应存档保管。</w:t>
      </w:r>
    </w:p>
    <w:p w:rsidR="00911A01" w:rsidRPr="005A757D" w:rsidRDefault="00911A01" w:rsidP="007C4011">
      <w:pPr>
        <w:pStyle w:val="71"/>
        <w:rPr>
          <w:rFonts w:ascii="幼圆" w:eastAsia="幼圆"/>
        </w:rPr>
      </w:pPr>
      <w:r w:rsidRPr="005A757D">
        <w:rPr>
          <w:rFonts w:ascii="幼圆" w:eastAsia="幼圆" w:hint="eastAsia"/>
        </w:rPr>
        <w:t>第八条 查询或借阅档案</w:t>
      </w:r>
    </w:p>
    <w:p w:rsidR="00911A01" w:rsidRPr="005A757D" w:rsidRDefault="00911A01" w:rsidP="007C4011">
      <w:pPr>
        <w:pStyle w:val="71"/>
        <w:rPr>
          <w:rFonts w:ascii="幼圆" w:eastAsia="幼圆"/>
        </w:rPr>
      </w:pPr>
      <w:r w:rsidRPr="005A757D">
        <w:rPr>
          <w:rFonts w:ascii="幼圆" w:eastAsia="幼圆" w:hint="eastAsia"/>
        </w:rPr>
        <w:t>（1）借阅档案限于本单位工作人员，外单位如须查阅，须持单位介绍信，在表明利用档案的目的和范围并履行相关登记手续，经主管领导批准后，可以查阅已公布的档案。</w:t>
      </w:r>
    </w:p>
    <w:p w:rsidR="00911A01" w:rsidRPr="005A757D" w:rsidRDefault="00911A01" w:rsidP="007C4011">
      <w:pPr>
        <w:pStyle w:val="71"/>
        <w:rPr>
          <w:rFonts w:ascii="幼圆" w:eastAsia="幼圆"/>
        </w:rPr>
      </w:pPr>
      <w:r w:rsidRPr="005A757D">
        <w:rPr>
          <w:rFonts w:ascii="幼圆" w:eastAsia="幼圆" w:hint="eastAsia"/>
        </w:rPr>
        <w:t>（2）重要的档案一般不提供原件，如有特殊</w:t>
      </w:r>
      <w:r w:rsidR="006B4109" w:rsidRPr="005A757D">
        <w:rPr>
          <w:rFonts w:ascii="幼圆" w:eastAsia="幼圆" w:hAnsiTheme="minorEastAsia" w:hint="eastAsia"/>
          <w:szCs w:val="21"/>
        </w:rPr>
        <w:t>需求</w:t>
      </w:r>
      <w:r w:rsidRPr="005A757D">
        <w:rPr>
          <w:rFonts w:ascii="幼圆" w:eastAsia="幼圆" w:hint="eastAsia"/>
        </w:rPr>
        <w:t>，应经主管领导批准后方可借阅。</w:t>
      </w:r>
    </w:p>
    <w:p w:rsidR="00911A01" w:rsidRPr="005A757D" w:rsidRDefault="00911A01" w:rsidP="007C4011">
      <w:pPr>
        <w:pStyle w:val="71"/>
        <w:rPr>
          <w:rFonts w:ascii="幼圆" w:eastAsia="幼圆"/>
        </w:rPr>
      </w:pPr>
      <w:r w:rsidRPr="005A757D">
        <w:rPr>
          <w:rFonts w:ascii="幼圆" w:eastAsia="幼圆" w:hint="eastAsia"/>
        </w:rPr>
        <w:t>（3）调阅档案应区别不同情况办理有关手续。</w:t>
      </w:r>
    </w:p>
    <w:p w:rsidR="00911A01" w:rsidRPr="005A757D" w:rsidRDefault="00911A01" w:rsidP="007C4011">
      <w:pPr>
        <w:pStyle w:val="71"/>
        <w:rPr>
          <w:rFonts w:ascii="幼圆" w:eastAsia="幼圆"/>
        </w:rPr>
      </w:pPr>
      <w:r w:rsidRPr="005A757D">
        <w:rPr>
          <w:rFonts w:ascii="幼圆" w:eastAsia="幼圆" w:hint="eastAsia"/>
        </w:rPr>
        <w:lastRenderedPageBreak/>
        <w:t>1.调阅本岗位立卷的档案，办理相关手续后即可查阅。</w:t>
      </w:r>
    </w:p>
    <w:p w:rsidR="00911A01" w:rsidRPr="005A757D" w:rsidRDefault="00911A01" w:rsidP="007C4011">
      <w:pPr>
        <w:pStyle w:val="71"/>
        <w:rPr>
          <w:rFonts w:ascii="幼圆" w:eastAsia="幼圆"/>
        </w:rPr>
      </w:pPr>
      <w:r w:rsidRPr="005A757D">
        <w:rPr>
          <w:rFonts w:ascii="幼圆" w:eastAsia="幼圆" w:hint="eastAsia"/>
        </w:rPr>
        <w:t>2.借阅</w:t>
      </w:r>
      <w:r w:rsidRPr="005A757D">
        <w:rPr>
          <w:rFonts w:ascii="幼圆" w:eastAsia="幼圆" w:hint="eastAsia"/>
          <w:color w:val="FF0000"/>
        </w:rPr>
        <w:t>#zzzwmc办公会</w:t>
      </w:r>
      <w:r w:rsidRPr="005A757D">
        <w:rPr>
          <w:rFonts w:ascii="幼圆" w:eastAsia="幼圆" w:hint="eastAsia"/>
        </w:rPr>
        <w:t>、例会记录，须经单位主管领导批准后在档案室内查阅，不得复印。</w:t>
      </w:r>
    </w:p>
    <w:p w:rsidR="00911A01" w:rsidRPr="005A757D" w:rsidRDefault="00911A01" w:rsidP="007C4011">
      <w:pPr>
        <w:pStyle w:val="71"/>
        <w:rPr>
          <w:rFonts w:ascii="幼圆" w:eastAsia="幼圆"/>
        </w:rPr>
      </w:pPr>
      <w:r w:rsidRPr="005A757D">
        <w:rPr>
          <w:rFonts w:ascii="幼圆" w:eastAsia="幼圆" w:hint="eastAsia"/>
        </w:rPr>
        <w:t>3.借阅非密级档案，必须填写“档案借阅登记表”。</w:t>
      </w:r>
    </w:p>
    <w:p w:rsidR="00911A01" w:rsidRPr="005A757D" w:rsidRDefault="00911A01" w:rsidP="007C4011">
      <w:pPr>
        <w:pStyle w:val="71"/>
        <w:rPr>
          <w:rFonts w:ascii="幼圆" w:eastAsia="幼圆"/>
        </w:rPr>
      </w:pPr>
      <w:r w:rsidRPr="005A757D">
        <w:rPr>
          <w:rFonts w:ascii="幼圆" w:eastAsia="幼圆" w:hint="eastAsia"/>
        </w:rPr>
        <w:t>4.未经允许不得摘抄。</w:t>
      </w:r>
    </w:p>
    <w:p w:rsidR="00911A01" w:rsidRPr="005A757D" w:rsidRDefault="00911A01" w:rsidP="007C4011">
      <w:pPr>
        <w:pStyle w:val="71"/>
        <w:rPr>
          <w:rFonts w:ascii="幼圆" w:eastAsia="幼圆"/>
        </w:rPr>
      </w:pPr>
      <w:r w:rsidRPr="005A757D">
        <w:rPr>
          <w:rFonts w:ascii="幼圆" w:eastAsia="幼圆" w:hint="eastAsia"/>
        </w:rPr>
        <w:t>5.维护档案的清洁，不得遗失、污损、涂改、不得私自拆卷、照相、复制和转借，自觉保护档案的完整和保密性。</w:t>
      </w:r>
    </w:p>
    <w:p w:rsidR="00911A01" w:rsidRPr="005A757D" w:rsidRDefault="00911A01" w:rsidP="007C4011">
      <w:pPr>
        <w:pStyle w:val="71"/>
        <w:rPr>
          <w:rFonts w:ascii="幼圆" w:eastAsia="幼圆"/>
        </w:rPr>
      </w:pPr>
      <w:r w:rsidRPr="005A757D">
        <w:rPr>
          <w:rFonts w:ascii="幼圆" w:eastAsia="幼圆" w:hint="eastAsia"/>
        </w:rPr>
        <w:t>6.查阅文件不得超出需要的范围。</w:t>
      </w:r>
    </w:p>
    <w:p w:rsidR="00911A01" w:rsidRPr="005A757D" w:rsidRDefault="00911A01" w:rsidP="007C4011">
      <w:pPr>
        <w:pStyle w:val="71"/>
        <w:rPr>
          <w:rFonts w:ascii="幼圆" w:eastAsia="幼圆"/>
        </w:rPr>
      </w:pPr>
      <w:r w:rsidRPr="005A757D">
        <w:rPr>
          <w:rFonts w:ascii="幼圆" w:eastAsia="幼圆" w:hint="eastAsia"/>
        </w:rPr>
        <w:t>7.严守秘密，文件内容不得随意泄漏，经允许照相、复印的材料要妥善保管，用后自行销毁。</w:t>
      </w:r>
    </w:p>
    <w:p w:rsidR="00911A01" w:rsidRPr="005A757D" w:rsidRDefault="00911A01" w:rsidP="007C4011">
      <w:pPr>
        <w:pStyle w:val="71"/>
        <w:rPr>
          <w:rFonts w:ascii="幼圆" w:eastAsia="幼圆"/>
        </w:rPr>
      </w:pPr>
      <w:r w:rsidRPr="005A757D">
        <w:rPr>
          <w:rFonts w:ascii="幼圆" w:eastAsia="幼圆" w:hint="eastAsia"/>
        </w:rPr>
        <w:t>8.经允许借出的档案，要办理借阅登记手续，并在七日内归还，过期须办理续借手续，归还时应当全面检查、注销登记，节假日或外出前应主动归还档案。</w:t>
      </w:r>
    </w:p>
    <w:p w:rsidR="00911A01" w:rsidRPr="005A757D" w:rsidRDefault="00911A01" w:rsidP="007C4011">
      <w:pPr>
        <w:pStyle w:val="71"/>
        <w:rPr>
          <w:rFonts w:ascii="幼圆" w:eastAsia="幼圆"/>
        </w:rPr>
      </w:pPr>
      <w:r w:rsidRPr="005A757D">
        <w:rPr>
          <w:rFonts w:ascii="幼圆" w:eastAsia="幼圆" w:hint="eastAsia"/>
        </w:rPr>
        <w:t>9.借阅档案过程中，如出现丢失、损坏、涂改现象，应及时向主任报告，违者按《档案法》和本单位相关规定处理。</w:t>
      </w:r>
    </w:p>
    <w:p w:rsidR="00911A01" w:rsidRPr="005A757D" w:rsidRDefault="00911A01" w:rsidP="007C4011">
      <w:pPr>
        <w:pStyle w:val="71"/>
        <w:rPr>
          <w:rFonts w:ascii="幼圆" w:eastAsia="幼圆"/>
        </w:rPr>
      </w:pPr>
      <w:r w:rsidRPr="005A757D">
        <w:rPr>
          <w:rFonts w:ascii="幼圆" w:eastAsia="幼圆" w:hint="eastAsia"/>
        </w:rPr>
        <w:t>第九条 纪律要求</w:t>
      </w:r>
    </w:p>
    <w:p w:rsidR="00911A01" w:rsidRPr="005A757D" w:rsidRDefault="00911A01" w:rsidP="007C4011">
      <w:pPr>
        <w:pStyle w:val="71"/>
        <w:rPr>
          <w:rFonts w:ascii="幼圆" w:eastAsia="幼圆"/>
        </w:rPr>
      </w:pPr>
      <w:r w:rsidRPr="005A757D">
        <w:rPr>
          <w:rFonts w:ascii="幼圆" w:eastAsia="幼圆" w:hint="eastAsia"/>
        </w:rPr>
        <w:t>（1）各岗位的兼职档案员应严格按照本制度收集、整理、立卷、移交档案，对不符合整理要求或无移交手续的档案，档案室不予接收。</w:t>
      </w:r>
    </w:p>
    <w:p w:rsidR="00911A01" w:rsidRPr="005A757D" w:rsidRDefault="00911A01" w:rsidP="007C4011">
      <w:pPr>
        <w:pStyle w:val="71"/>
        <w:rPr>
          <w:rFonts w:ascii="幼圆" w:eastAsia="幼圆"/>
        </w:rPr>
      </w:pPr>
      <w:r w:rsidRPr="005A757D">
        <w:rPr>
          <w:rFonts w:ascii="幼圆" w:eastAsia="幼圆" w:hint="eastAsia"/>
        </w:rPr>
        <w:t>（2）档案室应加强对各部门的兼职档案员的业务指导，并建立档案移交、利用、鉴定、查（借）阅、保管数量登记簿和统计簿，定期核对。</w:t>
      </w:r>
    </w:p>
    <w:p w:rsidR="00911A01" w:rsidRPr="005A757D" w:rsidRDefault="00911A01" w:rsidP="007C4011">
      <w:pPr>
        <w:pStyle w:val="71"/>
        <w:rPr>
          <w:rFonts w:ascii="幼圆" w:eastAsia="幼圆"/>
        </w:rPr>
      </w:pPr>
      <w:r w:rsidRPr="005A757D">
        <w:rPr>
          <w:rFonts w:ascii="幼圆" w:eastAsia="幼圆" w:hint="eastAsia"/>
        </w:rPr>
        <w:t>（3）档案员应确保库房内的档案完整和安全，档案库应设有防</w:t>
      </w:r>
      <w:r w:rsidRPr="005A757D">
        <w:rPr>
          <w:rFonts w:ascii="幼圆" w:eastAsia="幼圆" w:hint="eastAsia"/>
        </w:rPr>
        <w:lastRenderedPageBreak/>
        <w:t>盗、防火、防潮、防尘、防虫、防鼠、防高温、防强光的措施，严禁库房内吸烟，严禁无关人员进入库房，禁止存放与档案无关的杂物，保持库房整洁卫生。</w:t>
      </w:r>
    </w:p>
    <w:p w:rsidR="00911A01" w:rsidRPr="005A757D" w:rsidRDefault="00911A01" w:rsidP="007C4011">
      <w:pPr>
        <w:pStyle w:val="71"/>
        <w:rPr>
          <w:rFonts w:ascii="幼圆" w:eastAsia="幼圆"/>
        </w:rPr>
      </w:pPr>
      <w:r w:rsidRPr="005A757D">
        <w:rPr>
          <w:rFonts w:ascii="幼圆" w:eastAsia="幼圆" w:hint="eastAsia"/>
        </w:rPr>
        <w:t>（4）各岗位应严格执行档案查询查阅规定，违规查档，一经发现，产生严重后果的，应追究有关人员责任。</w:t>
      </w:r>
    </w:p>
    <w:p w:rsidR="004966B6" w:rsidRPr="005A757D" w:rsidRDefault="004966B6" w:rsidP="007C4011">
      <w:pPr>
        <w:pStyle w:val="4"/>
        <w:rPr>
          <w:rFonts w:ascii="幼圆" w:eastAsia="幼圆"/>
        </w:rPr>
      </w:pPr>
      <w:bookmarkStart w:id="397" w:name="_Toc511464494"/>
      <w:r w:rsidRPr="005A757D">
        <w:rPr>
          <w:rFonts w:ascii="幼圆" w:eastAsia="幼圆" w:hint="eastAsia"/>
        </w:rPr>
        <w:t>档案管理业务流程</w:t>
      </w:r>
      <w:bookmarkEnd w:id="397"/>
    </w:p>
    <w:p w:rsidR="006F6858" w:rsidRPr="005A757D" w:rsidRDefault="006F6858" w:rsidP="007C4011">
      <w:pPr>
        <w:rPr>
          <w:rFonts w:ascii="幼圆" w:eastAsia="幼圆"/>
          <w:sz w:val="28"/>
          <w:szCs w:val="28"/>
        </w:rPr>
      </w:pPr>
      <w:bookmarkStart w:id="398" w:name="img_daglywlc"/>
      <w:bookmarkEnd w:id="398"/>
    </w:p>
    <w:p w:rsidR="006F6858" w:rsidRPr="005A757D" w:rsidRDefault="006F6858" w:rsidP="007C4011">
      <w:pPr>
        <w:pStyle w:val="71"/>
        <w:ind w:firstLine="562"/>
        <w:rPr>
          <w:rFonts w:ascii="幼圆" w:eastAsia="幼圆" w:hAnsiTheme="minorEastAsia"/>
          <w:b/>
        </w:rPr>
      </w:pPr>
      <w:r w:rsidRPr="005A757D">
        <w:rPr>
          <w:rFonts w:ascii="幼圆" w:eastAsia="幼圆" w:hAnsiTheme="minorEastAsia" w:hint="eastAsia"/>
          <w:b/>
        </w:rPr>
        <w:t>档案管理业务流程关键环节描述:</w:t>
      </w:r>
    </w:p>
    <w:p w:rsidR="006F6858" w:rsidRPr="005A757D" w:rsidRDefault="006F6858" w:rsidP="007C4011">
      <w:pPr>
        <w:pStyle w:val="71"/>
        <w:rPr>
          <w:rFonts w:ascii="幼圆" w:eastAsia="幼圆" w:hAnsiTheme="minorEastAsia" w:cs="宋体"/>
          <w:color w:val="000000"/>
          <w:kern w:val="0"/>
        </w:rPr>
      </w:pPr>
      <w:r w:rsidRPr="005A757D">
        <w:rPr>
          <w:rFonts w:ascii="幼圆" w:eastAsia="幼圆" w:hAnsiTheme="minorEastAsia" w:cs="宋体" w:hint="eastAsia"/>
          <w:color w:val="000000"/>
          <w:kern w:val="0"/>
        </w:rPr>
        <w:t>1.各岗位人员负责将相关资料进行分类、汇总、编码和装订。</w:t>
      </w:r>
    </w:p>
    <w:p w:rsidR="006F6858" w:rsidRPr="005A757D" w:rsidRDefault="006F6858" w:rsidP="007C4011">
      <w:pPr>
        <w:pStyle w:val="71"/>
        <w:rPr>
          <w:rFonts w:ascii="幼圆" w:eastAsia="幼圆" w:hAnsiTheme="minorEastAsia" w:cs="宋体"/>
          <w:color w:val="000000"/>
          <w:kern w:val="0"/>
        </w:rPr>
      </w:pPr>
      <w:r w:rsidRPr="005A757D">
        <w:rPr>
          <w:rFonts w:ascii="幼圆" w:eastAsia="幼圆" w:hAnsiTheme="minorEastAsia" w:cs="宋体" w:hint="eastAsia"/>
          <w:color w:val="000000"/>
          <w:kern w:val="0"/>
        </w:rPr>
        <w:t>2.部门负责人审批后交档案管理人员进行归档。</w:t>
      </w:r>
    </w:p>
    <w:p w:rsidR="006F6858" w:rsidRPr="005A757D" w:rsidRDefault="006F6858" w:rsidP="007C4011">
      <w:pPr>
        <w:pStyle w:val="71"/>
        <w:rPr>
          <w:rFonts w:ascii="幼圆" w:eastAsia="幼圆" w:hAnsiTheme="minorEastAsia"/>
        </w:rPr>
      </w:pPr>
      <w:r w:rsidRPr="005A757D">
        <w:rPr>
          <w:rFonts w:ascii="幼圆" w:eastAsia="幼圆" w:hAnsiTheme="minorEastAsia" w:hint="eastAsia"/>
        </w:rPr>
        <w:t>3.</w:t>
      </w:r>
      <w:r w:rsidRPr="005A757D">
        <w:rPr>
          <w:rFonts w:ascii="幼圆" w:eastAsia="幼圆" w:hAnsiTheme="minorEastAsia" w:cs="宋体" w:hint="eastAsia"/>
          <w:color w:val="000000"/>
          <w:kern w:val="0"/>
          <w:lang w:val="zh-CN"/>
        </w:rPr>
        <w:t>借阅人根据工作需要，借阅相关资料，经主管领导审批后借阅。</w:t>
      </w:r>
    </w:p>
    <w:p w:rsidR="006F6858" w:rsidRPr="005A757D" w:rsidRDefault="006F6858" w:rsidP="007C4011">
      <w:pPr>
        <w:pStyle w:val="71"/>
        <w:rPr>
          <w:rFonts w:ascii="幼圆" w:eastAsia="幼圆" w:hAnsiTheme="minorEastAsia"/>
        </w:rPr>
      </w:pPr>
      <w:r w:rsidRPr="005A757D">
        <w:rPr>
          <w:rFonts w:ascii="幼圆" w:eastAsia="幼圆" w:hAnsiTheme="minorEastAsia" w:hint="eastAsia"/>
        </w:rPr>
        <w:t>4.</w:t>
      </w:r>
      <w:r w:rsidRPr="005A757D">
        <w:rPr>
          <w:rFonts w:ascii="幼圆" w:eastAsia="幼圆" w:hAnsiTheme="minorEastAsia" w:cs="宋体" w:hint="eastAsia"/>
          <w:color w:val="000000"/>
          <w:kern w:val="0"/>
          <w:lang w:val="zh-CN"/>
        </w:rPr>
        <w:t>借阅的档案要保持完整，整洁。</w:t>
      </w:r>
    </w:p>
    <w:p w:rsidR="006F6858" w:rsidRPr="005A757D" w:rsidRDefault="006F6858" w:rsidP="007C4011">
      <w:pPr>
        <w:pStyle w:val="71"/>
        <w:rPr>
          <w:rFonts w:ascii="幼圆" w:eastAsia="幼圆" w:hAnsiTheme="minorEastAsia"/>
        </w:rPr>
      </w:pPr>
      <w:r w:rsidRPr="005A757D">
        <w:rPr>
          <w:rFonts w:ascii="幼圆" w:eastAsia="幼圆" w:hAnsiTheme="minorEastAsia" w:hint="eastAsia"/>
        </w:rPr>
        <w:t>5.</w:t>
      </w:r>
      <w:r w:rsidRPr="005A757D">
        <w:rPr>
          <w:rFonts w:ascii="幼圆" w:eastAsia="幼圆" w:hAnsiTheme="minorEastAsia" w:cs="宋体" w:hint="eastAsia"/>
          <w:color w:val="000000"/>
          <w:kern w:val="0"/>
          <w:lang w:val="zh-CN"/>
        </w:rPr>
        <w:t>档案员及时登记保管台账。</w:t>
      </w:r>
    </w:p>
    <w:p w:rsidR="00423A85" w:rsidRPr="005A757D" w:rsidRDefault="00423A85" w:rsidP="007C4011">
      <w:pPr>
        <w:pStyle w:val="4"/>
        <w:rPr>
          <w:rFonts w:ascii="幼圆" w:eastAsia="幼圆"/>
        </w:rPr>
      </w:pPr>
      <w:bookmarkStart w:id="399" w:name="_Toc511464495"/>
      <w:bookmarkStart w:id="400" w:name="zdgl_clf1"/>
      <w:r w:rsidRPr="005A757D">
        <w:rPr>
          <w:rFonts w:ascii="幼圆" w:eastAsia="幼圆" w:hint="eastAsia"/>
        </w:rPr>
        <w:t>差旅费管理办法</w:t>
      </w:r>
      <w:bookmarkEnd w:id="399"/>
    </w:p>
    <w:p w:rsidR="00423A85" w:rsidRPr="005A757D" w:rsidRDefault="00423A85" w:rsidP="007C4011">
      <w:pPr>
        <w:pStyle w:val="5"/>
        <w:rPr>
          <w:rFonts w:ascii="幼圆" w:eastAsia="幼圆"/>
        </w:rPr>
      </w:pPr>
      <w:r w:rsidRPr="005A757D">
        <w:rPr>
          <w:rFonts w:ascii="幼圆" w:eastAsia="幼圆" w:hint="eastAsia"/>
        </w:rPr>
        <w:t>关于印发《吉林省省直机关差旅费管理办法》的通知</w:t>
      </w:r>
    </w:p>
    <w:p w:rsidR="00423A85" w:rsidRPr="005A757D" w:rsidRDefault="00423A85" w:rsidP="007C4011">
      <w:pPr>
        <w:pStyle w:val="71"/>
        <w:ind w:firstLine="562"/>
        <w:rPr>
          <w:rFonts w:ascii="幼圆" w:eastAsia="幼圆" w:hAnsiTheme="minorEastAsia"/>
          <w:b/>
        </w:rPr>
      </w:pPr>
      <w:r w:rsidRPr="005A757D">
        <w:rPr>
          <w:rFonts w:ascii="幼圆" w:eastAsia="幼圆" w:hAnsiTheme="minorEastAsia" w:hint="eastAsia"/>
          <w:b/>
        </w:rPr>
        <w:t>吉林省财政厅文件吉财行【2014】398号</w:t>
      </w:r>
    </w:p>
    <w:p w:rsidR="00423A85" w:rsidRPr="005A757D" w:rsidRDefault="00423A85" w:rsidP="007C4011">
      <w:pPr>
        <w:pStyle w:val="71"/>
        <w:spacing w:line="360" w:lineRule="auto"/>
        <w:rPr>
          <w:rFonts w:ascii="幼圆" w:eastAsia="幼圆" w:hAnsiTheme="minorEastAsia"/>
          <w:color w:val="000000" w:themeColor="text1"/>
        </w:rPr>
      </w:pPr>
      <w:r w:rsidRPr="005A757D">
        <w:rPr>
          <w:rFonts w:ascii="幼圆" w:eastAsia="幼圆" w:hAnsiTheme="minorEastAsia" w:hint="eastAsia"/>
          <w:color w:val="000000" w:themeColor="text1"/>
        </w:rPr>
        <w:t>省委各部、委，省政府各厅、委和各直属机构，省人大常委会办公厅，省政协办公厅，省高法院，省高检院，各人民团体，各民主党派省委和省工商联：</w:t>
      </w:r>
    </w:p>
    <w:p w:rsidR="00423A85" w:rsidRPr="005A757D" w:rsidRDefault="00423A85" w:rsidP="007C4011">
      <w:pPr>
        <w:pStyle w:val="71"/>
        <w:spacing w:line="360" w:lineRule="auto"/>
        <w:rPr>
          <w:rFonts w:ascii="幼圆" w:eastAsia="幼圆" w:hAnsiTheme="minorEastAsia"/>
          <w:color w:val="000000" w:themeColor="text1"/>
        </w:rPr>
      </w:pPr>
      <w:r w:rsidRPr="005A757D">
        <w:rPr>
          <w:rFonts w:ascii="幼圆" w:eastAsia="幼圆" w:hAnsiTheme="minorEastAsia" w:hint="eastAsia"/>
          <w:color w:val="000000" w:themeColor="text1"/>
        </w:rPr>
        <w:t>经省政府同意，现将《吉林省省直机关差旅费管理办法》印发给你们，请遵照执行。</w:t>
      </w:r>
    </w:p>
    <w:p w:rsidR="00423A85" w:rsidRPr="005A757D" w:rsidRDefault="00423A85" w:rsidP="007C4011">
      <w:pPr>
        <w:pStyle w:val="6"/>
        <w:rPr>
          <w:rFonts w:ascii="幼圆" w:eastAsia="幼圆"/>
        </w:rPr>
      </w:pPr>
      <w:r w:rsidRPr="005A757D">
        <w:rPr>
          <w:rFonts w:ascii="幼圆" w:eastAsia="幼圆" w:hint="eastAsia"/>
        </w:rPr>
        <w:t>吉林省省直机关差旅费管理办法</w:t>
      </w:r>
    </w:p>
    <w:p w:rsidR="00423A85" w:rsidRPr="005A757D" w:rsidRDefault="00423A85" w:rsidP="007C4011">
      <w:pPr>
        <w:pStyle w:val="71"/>
        <w:spacing w:line="360" w:lineRule="auto"/>
        <w:rPr>
          <w:rFonts w:ascii="幼圆" w:eastAsia="幼圆" w:hAnsiTheme="minorEastAsia"/>
          <w:color w:val="000000" w:themeColor="text1"/>
        </w:rPr>
      </w:pPr>
      <w:r w:rsidRPr="005A757D">
        <w:rPr>
          <w:rFonts w:ascii="幼圆" w:eastAsia="幼圆" w:hAnsiTheme="minorEastAsia" w:hint="eastAsia"/>
          <w:color w:val="000000" w:themeColor="text1"/>
        </w:rPr>
        <w:lastRenderedPageBreak/>
        <w:t>第一章总则</w:t>
      </w:r>
    </w:p>
    <w:p w:rsidR="00423A85" w:rsidRPr="005A757D" w:rsidRDefault="00423A85" w:rsidP="007C4011">
      <w:pPr>
        <w:pStyle w:val="71"/>
        <w:spacing w:line="360" w:lineRule="auto"/>
        <w:rPr>
          <w:rFonts w:ascii="幼圆" w:eastAsia="幼圆" w:hAnsiTheme="minorEastAsia"/>
          <w:color w:val="000000" w:themeColor="text1"/>
        </w:rPr>
      </w:pPr>
      <w:r w:rsidRPr="005A757D">
        <w:rPr>
          <w:rFonts w:ascii="幼圆" w:eastAsia="幼圆" w:hAnsiTheme="minorEastAsia" w:hint="eastAsia"/>
          <w:color w:val="000000" w:themeColor="text1"/>
        </w:rPr>
        <w:t>第一条为加强和规范省直机关国内差旅费管理，推进厉行节约反对浪费，根据《党政机关厉行节约反对浪费条例》，参照《中央和国家机关差旅费管理办法》，并结合我省实际，制定本办法。</w:t>
      </w:r>
    </w:p>
    <w:p w:rsidR="00423A85" w:rsidRPr="005A757D" w:rsidRDefault="00423A85" w:rsidP="007C4011">
      <w:pPr>
        <w:pStyle w:val="71"/>
        <w:spacing w:line="360" w:lineRule="auto"/>
        <w:rPr>
          <w:rFonts w:ascii="幼圆" w:eastAsia="幼圆" w:hAnsiTheme="minorEastAsia"/>
          <w:color w:val="000000" w:themeColor="text1"/>
        </w:rPr>
      </w:pPr>
      <w:r w:rsidRPr="005A757D">
        <w:rPr>
          <w:rFonts w:ascii="幼圆" w:eastAsia="幼圆" w:hAnsiTheme="minorEastAsia" w:hint="eastAsia"/>
          <w:color w:val="000000" w:themeColor="text1"/>
        </w:rPr>
        <w:t>第二条本办法适用于省直机关，以及参照公务员法管理的事业单位（以下简称各单位）。</w:t>
      </w:r>
    </w:p>
    <w:p w:rsidR="00423A85" w:rsidRPr="005A757D" w:rsidRDefault="00423A85" w:rsidP="007C4011">
      <w:pPr>
        <w:pStyle w:val="71"/>
        <w:spacing w:line="360" w:lineRule="auto"/>
        <w:rPr>
          <w:rFonts w:ascii="幼圆" w:eastAsia="幼圆" w:hAnsiTheme="minorEastAsia"/>
          <w:color w:val="000000" w:themeColor="text1"/>
        </w:rPr>
      </w:pPr>
      <w:r w:rsidRPr="005A757D">
        <w:rPr>
          <w:rFonts w:ascii="幼圆" w:eastAsia="幼圆" w:hAnsiTheme="minorEastAsia" w:hint="eastAsia"/>
          <w:color w:val="000000" w:themeColor="text1"/>
        </w:rPr>
        <w:t>本办法所称省直机关，是指省委各部委，省人大常委会办公厅，省政府各部门、各直属机构，省政协办公厅，省纪律检查委员会，省高级人民法院，省高级人民检察院，各人民团体、各民主党派省委和省工商联。</w:t>
      </w:r>
    </w:p>
    <w:p w:rsidR="00423A85" w:rsidRPr="005A757D" w:rsidRDefault="00423A85" w:rsidP="007C4011">
      <w:pPr>
        <w:pStyle w:val="71"/>
        <w:spacing w:line="360" w:lineRule="auto"/>
        <w:rPr>
          <w:rFonts w:ascii="幼圆" w:eastAsia="幼圆" w:hAnsiTheme="minorEastAsia"/>
          <w:color w:val="000000" w:themeColor="text1"/>
        </w:rPr>
      </w:pPr>
      <w:r w:rsidRPr="005A757D">
        <w:rPr>
          <w:rFonts w:ascii="幼圆" w:eastAsia="幼圆" w:hAnsiTheme="minorEastAsia" w:hint="eastAsia"/>
          <w:color w:val="000000" w:themeColor="text1"/>
        </w:rPr>
        <w:t>第三条差旅费是指各单位工作人员临时到常驻地以外地区公务出差所发生的城市间交通费、住宿费、伙食补助费和市内交通费。</w:t>
      </w:r>
    </w:p>
    <w:p w:rsidR="00423A85" w:rsidRPr="005A757D" w:rsidRDefault="00423A85" w:rsidP="007C4011">
      <w:pPr>
        <w:pStyle w:val="71"/>
        <w:spacing w:line="360" w:lineRule="auto"/>
        <w:rPr>
          <w:rFonts w:ascii="幼圆" w:eastAsia="幼圆" w:hAnsiTheme="minorEastAsia"/>
          <w:color w:val="000000" w:themeColor="text1"/>
        </w:rPr>
      </w:pPr>
      <w:r w:rsidRPr="005A757D">
        <w:rPr>
          <w:rFonts w:ascii="幼圆" w:eastAsia="幼圆" w:hAnsiTheme="minorEastAsia" w:hint="eastAsia"/>
          <w:color w:val="000000" w:themeColor="text1"/>
        </w:rPr>
        <w:t>第四条各单位应当建立健全出差审批制度，出差必须按规定报经本单位有关领导批准，从严控制出差人数和天数；严格差旅费预算管理，控制差旅费规模；严禁无实质内容、无明确公务目的的差旅活动，严禁以任何名义和方式变相旅游，严禁异地部门间无实质内容的学习交流和考察调研。</w:t>
      </w:r>
    </w:p>
    <w:p w:rsidR="00423A85" w:rsidRPr="005A757D" w:rsidRDefault="00423A85" w:rsidP="007C4011">
      <w:pPr>
        <w:pStyle w:val="71"/>
        <w:spacing w:line="360" w:lineRule="auto"/>
        <w:rPr>
          <w:rFonts w:ascii="幼圆" w:eastAsia="幼圆" w:hAnsiTheme="minorEastAsia"/>
          <w:color w:val="000000" w:themeColor="text1"/>
        </w:rPr>
      </w:pPr>
      <w:r w:rsidRPr="005A757D">
        <w:rPr>
          <w:rFonts w:ascii="幼圆" w:eastAsia="幼圆" w:hAnsiTheme="minorEastAsia" w:hint="eastAsia"/>
          <w:color w:val="000000" w:themeColor="text1"/>
        </w:rPr>
        <w:t>第五条省财政厅按照分地区、分级别、分项目的原则，结合我省实际制定差旅费标准，并根据经济社会发展、物价及消费水平变动情况适时调整。</w:t>
      </w:r>
    </w:p>
    <w:p w:rsidR="00423A85" w:rsidRPr="005A757D" w:rsidRDefault="00423A85" w:rsidP="007C4011">
      <w:pPr>
        <w:pStyle w:val="71"/>
        <w:spacing w:line="360" w:lineRule="auto"/>
        <w:rPr>
          <w:rFonts w:ascii="幼圆" w:eastAsia="幼圆" w:hAnsiTheme="minorEastAsia"/>
          <w:color w:val="000000" w:themeColor="text1"/>
        </w:rPr>
      </w:pPr>
      <w:r w:rsidRPr="005A757D">
        <w:rPr>
          <w:rFonts w:ascii="幼圆" w:eastAsia="幼圆" w:hAnsiTheme="minorEastAsia" w:hint="eastAsia"/>
          <w:color w:val="000000" w:themeColor="text1"/>
        </w:rPr>
        <w:t>第二章城市间交通费</w:t>
      </w:r>
    </w:p>
    <w:p w:rsidR="00423A85" w:rsidRPr="005A757D" w:rsidRDefault="00423A85" w:rsidP="007C4011">
      <w:pPr>
        <w:pStyle w:val="71"/>
        <w:spacing w:line="360" w:lineRule="auto"/>
        <w:rPr>
          <w:rFonts w:ascii="幼圆" w:eastAsia="幼圆" w:hAnsiTheme="minorEastAsia"/>
          <w:color w:val="000000" w:themeColor="text1"/>
        </w:rPr>
      </w:pPr>
      <w:r w:rsidRPr="005A757D">
        <w:rPr>
          <w:rFonts w:ascii="幼圆" w:eastAsia="幼圆" w:hAnsiTheme="minorEastAsia" w:hint="eastAsia"/>
          <w:color w:val="000000" w:themeColor="text1"/>
        </w:rPr>
        <w:t>第六条城市间交通费是指各单位工作人员因公临时到常驻地以</w:t>
      </w:r>
      <w:r w:rsidRPr="005A757D">
        <w:rPr>
          <w:rFonts w:ascii="幼圆" w:eastAsia="幼圆" w:hAnsiTheme="minorEastAsia" w:hint="eastAsia"/>
          <w:color w:val="000000" w:themeColor="text1"/>
        </w:rPr>
        <w:lastRenderedPageBreak/>
        <w:t>外地区出差乘坐火车、轮船、飞机等交通工具所发生的费用。</w:t>
      </w:r>
    </w:p>
    <w:p w:rsidR="00423A85" w:rsidRPr="005A757D" w:rsidRDefault="00423A85" w:rsidP="007C4011">
      <w:pPr>
        <w:pStyle w:val="71"/>
        <w:spacing w:line="360" w:lineRule="auto"/>
        <w:rPr>
          <w:rFonts w:ascii="幼圆" w:eastAsia="幼圆" w:hAnsiTheme="minorEastAsia"/>
          <w:color w:val="000000" w:themeColor="text1"/>
        </w:rPr>
      </w:pPr>
      <w:r w:rsidRPr="005A757D">
        <w:rPr>
          <w:rFonts w:ascii="幼圆" w:eastAsia="幼圆" w:hAnsiTheme="minorEastAsia" w:hint="eastAsia"/>
          <w:color w:val="000000" w:themeColor="text1"/>
        </w:rPr>
        <w:t>第七条出差人员应当按规定等级乘坐交通工具。出差人员乘坐交通工具等级见下表：</w:t>
      </w:r>
    </w:p>
    <w:tbl>
      <w:tblPr>
        <w:tblStyle w:val="aa"/>
        <w:tblW w:w="0" w:type="auto"/>
        <w:jc w:val="center"/>
        <w:tblLook w:val="04A0" w:firstRow="1" w:lastRow="0" w:firstColumn="1" w:lastColumn="0" w:noHBand="0" w:noVBand="1"/>
      </w:tblPr>
      <w:tblGrid>
        <w:gridCol w:w="1707"/>
        <w:gridCol w:w="1706"/>
        <w:gridCol w:w="1702"/>
        <w:gridCol w:w="1702"/>
        <w:gridCol w:w="1705"/>
      </w:tblGrid>
      <w:tr w:rsidR="00423A85" w:rsidRPr="005A757D" w:rsidTr="00042DF4">
        <w:trPr>
          <w:cantSplit/>
          <w:trHeight w:val="284"/>
          <w:jc w:val="center"/>
        </w:trPr>
        <w:tc>
          <w:tcPr>
            <w:tcW w:w="1707" w:type="dxa"/>
            <w:tcBorders>
              <w:top w:val="single" w:sz="4" w:space="0" w:color="auto"/>
              <w:left w:val="single" w:sz="4" w:space="0" w:color="auto"/>
              <w:bottom w:val="single" w:sz="4" w:space="0" w:color="auto"/>
              <w:right w:val="single" w:sz="4" w:space="0" w:color="auto"/>
            </w:tcBorders>
            <w:vAlign w:val="center"/>
            <w:hideMark/>
          </w:tcPr>
          <w:p w:rsidR="00423A85" w:rsidRPr="005A757D" w:rsidRDefault="00423A85" w:rsidP="007C4011">
            <w:pPr>
              <w:pStyle w:val="71"/>
              <w:ind w:firstLineChars="0" w:firstLine="0"/>
              <w:rPr>
                <w:rFonts w:ascii="幼圆" w:eastAsia="幼圆" w:hAnsiTheme="minorEastAsia"/>
                <w:sz w:val="21"/>
                <w:szCs w:val="21"/>
              </w:rPr>
            </w:pPr>
            <w:r w:rsidRPr="005A757D">
              <w:rPr>
                <w:rFonts w:ascii="幼圆" w:eastAsia="幼圆" w:hAnsiTheme="minorEastAsia" w:cs="MingLiU" w:hint="eastAsia"/>
                <w:color w:val="000000"/>
                <w:spacing w:val="20"/>
                <w:kern w:val="0"/>
                <w:sz w:val="21"/>
                <w:szCs w:val="21"/>
                <w:lang w:val="zh-CN" w:bidi="zh-CN"/>
              </w:rPr>
              <w:t>交通工具</w:t>
            </w:r>
          </w:p>
        </w:tc>
        <w:tc>
          <w:tcPr>
            <w:tcW w:w="1706" w:type="dxa"/>
            <w:tcBorders>
              <w:top w:val="single" w:sz="4" w:space="0" w:color="auto"/>
              <w:left w:val="single" w:sz="4" w:space="0" w:color="auto"/>
              <w:bottom w:val="single" w:sz="4" w:space="0" w:color="auto"/>
              <w:right w:val="single" w:sz="4" w:space="0" w:color="auto"/>
            </w:tcBorders>
            <w:vAlign w:val="center"/>
            <w:hideMark/>
          </w:tcPr>
          <w:p w:rsidR="00423A85" w:rsidRPr="005A757D" w:rsidRDefault="00423A85" w:rsidP="007C4011">
            <w:pPr>
              <w:pStyle w:val="71"/>
              <w:ind w:firstLineChars="0" w:firstLine="0"/>
              <w:rPr>
                <w:rFonts w:ascii="幼圆" w:eastAsia="幼圆" w:hAnsiTheme="minorEastAsia"/>
                <w:sz w:val="21"/>
                <w:szCs w:val="21"/>
              </w:rPr>
            </w:pPr>
            <w:r w:rsidRPr="005A757D">
              <w:rPr>
                <w:rFonts w:ascii="幼圆" w:eastAsia="幼圆" w:hAnsiTheme="minorEastAsia" w:hint="eastAsia"/>
                <w:sz w:val="21"/>
                <w:szCs w:val="21"/>
              </w:rPr>
              <w:t>火车（含高铁、动车、全列软席列车）</w:t>
            </w:r>
          </w:p>
        </w:tc>
        <w:tc>
          <w:tcPr>
            <w:tcW w:w="1702" w:type="dxa"/>
            <w:tcBorders>
              <w:top w:val="single" w:sz="4" w:space="0" w:color="auto"/>
              <w:left w:val="single" w:sz="4" w:space="0" w:color="auto"/>
              <w:bottom w:val="single" w:sz="4" w:space="0" w:color="auto"/>
              <w:right w:val="single" w:sz="4" w:space="0" w:color="auto"/>
            </w:tcBorders>
            <w:vAlign w:val="center"/>
            <w:hideMark/>
          </w:tcPr>
          <w:p w:rsidR="00423A85" w:rsidRPr="005A757D" w:rsidRDefault="00423A85" w:rsidP="007C4011">
            <w:pPr>
              <w:pStyle w:val="71"/>
              <w:ind w:firstLineChars="0" w:firstLine="0"/>
              <w:rPr>
                <w:rFonts w:ascii="幼圆" w:eastAsia="幼圆" w:hAnsiTheme="minorEastAsia"/>
                <w:sz w:val="21"/>
                <w:szCs w:val="21"/>
              </w:rPr>
            </w:pPr>
            <w:r w:rsidRPr="005A757D">
              <w:rPr>
                <w:rFonts w:ascii="幼圆" w:eastAsia="幼圆" w:hAnsiTheme="minorEastAsia" w:hint="eastAsia"/>
                <w:sz w:val="21"/>
                <w:szCs w:val="21"/>
              </w:rPr>
              <w:t>轮船不包括旅游船</w:t>
            </w:r>
          </w:p>
        </w:tc>
        <w:tc>
          <w:tcPr>
            <w:tcW w:w="1702" w:type="dxa"/>
            <w:tcBorders>
              <w:top w:val="single" w:sz="4" w:space="0" w:color="auto"/>
              <w:left w:val="single" w:sz="4" w:space="0" w:color="auto"/>
              <w:bottom w:val="single" w:sz="4" w:space="0" w:color="auto"/>
              <w:right w:val="single" w:sz="4" w:space="0" w:color="auto"/>
            </w:tcBorders>
            <w:vAlign w:val="center"/>
            <w:hideMark/>
          </w:tcPr>
          <w:p w:rsidR="00423A85" w:rsidRPr="005A757D" w:rsidRDefault="00423A85" w:rsidP="007C4011">
            <w:pPr>
              <w:pStyle w:val="71"/>
              <w:ind w:firstLineChars="0" w:firstLine="0"/>
              <w:rPr>
                <w:rFonts w:ascii="幼圆" w:eastAsia="幼圆" w:hAnsiTheme="minorEastAsia"/>
                <w:sz w:val="21"/>
                <w:szCs w:val="21"/>
              </w:rPr>
            </w:pPr>
            <w:r w:rsidRPr="005A757D">
              <w:rPr>
                <w:rFonts w:ascii="幼圆" w:eastAsia="幼圆" w:hAnsiTheme="minorEastAsia" w:hint="eastAsia"/>
                <w:sz w:val="21"/>
                <w:szCs w:val="21"/>
              </w:rPr>
              <w:t>飞机</w:t>
            </w:r>
          </w:p>
        </w:tc>
        <w:tc>
          <w:tcPr>
            <w:tcW w:w="1705" w:type="dxa"/>
            <w:tcBorders>
              <w:top w:val="single" w:sz="4" w:space="0" w:color="auto"/>
              <w:left w:val="single" w:sz="4" w:space="0" w:color="auto"/>
              <w:bottom w:val="single" w:sz="4" w:space="0" w:color="auto"/>
              <w:right w:val="single" w:sz="4" w:space="0" w:color="auto"/>
            </w:tcBorders>
            <w:vAlign w:val="center"/>
            <w:hideMark/>
          </w:tcPr>
          <w:p w:rsidR="00423A85" w:rsidRPr="005A757D" w:rsidRDefault="00423A85" w:rsidP="007C4011">
            <w:pPr>
              <w:pStyle w:val="71"/>
              <w:ind w:firstLineChars="0" w:firstLine="0"/>
              <w:rPr>
                <w:rFonts w:ascii="幼圆" w:eastAsia="幼圆" w:hAnsiTheme="minorEastAsia"/>
                <w:sz w:val="21"/>
                <w:szCs w:val="21"/>
              </w:rPr>
            </w:pPr>
            <w:r w:rsidRPr="005A757D">
              <w:rPr>
                <w:rFonts w:ascii="幼圆" w:eastAsia="幼圆" w:hAnsiTheme="minorEastAsia" w:hint="eastAsia"/>
                <w:sz w:val="21"/>
                <w:szCs w:val="21"/>
              </w:rPr>
              <w:t>其他交通工具(不包括出租小汽车）</w:t>
            </w:r>
          </w:p>
        </w:tc>
      </w:tr>
      <w:tr w:rsidR="00423A85" w:rsidRPr="005A757D" w:rsidTr="00042DF4">
        <w:trPr>
          <w:cantSplit/>
          <w:trHeight w:val="284"/>
          <w:jc w:val="center"/>
        </w:trPr>
        <w:tc>
          <w:tcPr>
            <w:tcW w:w="1707" w:type="dxa"/>
            <w:tcBorders>
              <w:top w:val="single" w:sz="4" w:space="0" w:color="auto"/>
              <w:left w:val="single" w:sz="4" w:space="0" w:color="auto"/>
              <w:bottom w:val="single" w:sz="4" w:space="0" w:color="auto"/>
              <w:right w:val="single" w:sz="4" w:space="0" w:color="auto"/>
            </w:tcBorders>
            <w:vAlign w:val="center"/>
            <w:hideMark/>
          </w:tcPr>
          <w:p w:rsidR="00423A85" w:rsidRPr="005A757D" w:rsidRDefault="00423A85" w:rsidP="007C4011">
            <w:pPr>
              <w:pStyle w:val="71"/>
              <w:ind w:firstLineChars="0" w:firstLine="0"/>
              <w:rPr>
                <w:rFonts w:ascii="幼圆" w:eastAsia="幼圆" w:hAnsiTheme="minorEastAsia"/>
                <w:sz w:val="21"/>
                <w:szCs w:val="21"/>
              </w:rPr>
            </w:pPr>
            <w:r w:rsidRPr="005A757D">
              <w:rPr>
                <w:rFonts w:ascii="幼圆" w:eastAsia="幼圆" w:hAnsiTheme="minorEastAsia" w:hint="eastAsia"/>
                <w:sz w:val="21"/>
                <w:szCs w:val="21"/>
              </w:rPr>
              <w:t>省级及相当职务人员</w:t>
            </w:r>
          </w:p>
        </w:tc>
        <w:tc>
          <w:tcPr>
            <w:tcW w:w="1706" w:type="dxa"/>
            <w:tcBorders>
              <w:top w:val="single" w:sz="4" w:space="0" w:color="auto"/>
              <w:left w:val="single" w:sz="4" w:space="0" w:color="auto"/>
              <w:bottom w:val="single" w:sz="4" w:space="0" w:color="auto"/>
              <w:right w:val="single" w:sz="4" w:space="0" w:color="auto"/>
            </w:tcBorders>
            <w:vAlign w:val="center"/>
            <w:hideMark/>
          </w:tcPr>
          <w:p w:rsidR="00423A85" w:rsidRPr="005A757D" w:rsidRDefault="00423A85" w:rsidP="007C4011">
            <w:pPr>
              <w:pStyle w:val="71"/>
              <w:ind w:firstLineChars="0" w:firstLine="0"/>
              <w:rPr>
                <w:rFonts w:ascii="幼圆" w:eastAsia="幼圆" w:hAnsiTheme="minorEastAsia"/>
                <w:sz w:val="21"/>
                <w:szCs w:val="21"/>
              </w:rPr>
            </w:pPr>
            <w:r w:rsidRPr="005A757D">
              <w:rPr>
                <w:rFonts w:ascii="幼圆" w:eastAsia="幼圆" w:hAnsiTheme="minorEastAsia" w:hint="eastAsia"/>
                <w:sz w:val="21"/>
                <w:szCs w:val="21"/>
              </w:rPr>
              <w:t>软席（软座、软卧、高铁、动车商务座、全列软席列车一等软座</w:t>
            </w:r>
          </w:p>
        </w:tc>
        <w:tc>
          <w:tcPr>
            <w:tcW w:w="1702" w:type="dxa"/>
            <w:tcBorders>
              <w:top w:val="single" w:sz="4" w:space="0" w:color="auto"/>
              <w:left w:val="single" w:sz="4" w:space="0" w:color="auto"/>
              <w:bottom w:val="single" w:sz="4" w:space="0" w:color="auto"/>
              <w:right w:val="single" w:sz="4" w:space="0" w:color="auto"/>
            </w:tcBorders>
            <w:vAlign w:val="center"/>
            <w:hideMark/>
          </w:tcPr>
          <w:p w:rsidR="00423A85" w:rsidRPr="005A757D" w:rsidRDefault="00423A85" w:rsidP="007C4011">
            <w:pPr>
              <w:pStyle w:val="71"/>
              <w:ind w:firstLineChars="0" w:firstLine="0"/>
              <w:rPr>
                <w:rFonts w:ascii="幼圆" w:eastAsia="幼圆" w:hAnsiTheme="minorEastAsia"/>
                <w:sz w:val="21"/>
                <w:szCs w:val="21"/>
              </w:rPr>
            </w:pPr>
            <w:r w:rsidRPr="005A757D">
              <w:rPr>
                <w:rFonts w:ascii="幼圆" w:eastAsia="幼圆" w:hAnsiTheme="minorEastAsia" w:hint="eastAsia"/>
                <w:sz w:val="21"/>
                <w:szCs w:val="21"/>
              </w:rPr>
              <w:t>一等舱</w:t>
            </w:r>
          </w:p>
        </w:tc>
        <w:tc>
          <w:tcPr>
            <w:tcW w:w="1702" w:type="dxa"/>
            <w:tcBorders>
              <w:top w:val="single" w:sz="4" w:space="0" w:color="auto"/>
              <w:left w:val="single" w:sz="4" w:space="0" w:color="auto"/>
              <w:bottom w:val="single" w:sz="4" w:space="0" w:color="auto"/>
              <w:right w:val="single" w:sz="4" w:space="0" w:color="auto"/>
            </w:tcBorders>
            <w:vAlign w:val="center"/>
            <w:hideMark/>
          </w:tcPr>
          <w:p w:rsidR="00423A85" w:rsidRPr="005A757D" w:rsidRDefault="00423A85" w:rsidP="007C4011">
            <w:pPr>
              <w:pStyle w:val="71"/>
              <w:ind w:firstLineChars="0" w:firstLine="0"/>
              <w:rPr>
                <w:rFonts w:ascii="幼圆" w:eastAsia="幼圆" w:hAnsiTheme="minorEastAsia"/>
                <w:sz w:val="21"/>
                <w:szCs w:val="21"/>
              </w:rPr>
            </w:pPr>
            <w:r w:rsidRPr="005A757D">
              <w:rPr>
                <w:rFonts w:ascii="幼圆" w:eastAsia="幼圆" w:hAnsiTheme="minorEastAsia" w:hint="eastAsia"/>
                <w:sz w:val="21"/>
                <w:szCs w:val="21"/>
              </w:rPr>
              <w:t>头等舱</w:t>
            </w:r>
          </w:p>
        </w:tc>
        <w:tc>
          <w:tcPr>
            <w:tcW w:w="1705" w:type="dxa"/>
            <w:tcBorders>
              <w:top w:val="single" w:sz="4" w:space="0" w:color="auto"/>
              <w:left w:val="single" w:sz="4" w:space="0" w:color="auto"/>
              <w:bottom w:val="single" w:sz="4" w:space="0" w:color="auto"/>
              <w:right w:val="single" w:sz="4" w:space="0" w:color="auto"/>
            </w:tcBorders>
            <w:vAlign w:val="center"/>
            <w:hideMark/>
          </w:tcPr>
          <w:p w:rsidR="00423A85" w:rsidRPr="005A757D" w:rsidRDefault="00423A85" w:rsidP="007C4011">
            <w:pPr>
              <w:pStyle w:val="71"/>
              <w:ind w:firstLineChars="0" w:firstLine="0"/>
              <w:rPr>
                <w:rFonts w:ascii="幼圆" w:eastAsia="幼圆" w:hAnsiTheme="minorEastAsia"/>
                <w:sz w:val="21"/>
                <w:szCs w:val="21"/>
              </w:rPr>
            </w:pPr>
            <w:r w:rsidRPr="005A757D">
              <w:rPr>
                <w:rFonts w:ascii="幼圆" w:eastAsia="幼圆" w:hAnsiTheme="minorEastAsia" w:hint="eastAsia"/>
                <w:sz w:val="21"/>
                <w:szCs w:val="21"/>
              </w:rPr>
              <w:t>凭据报销</w:t>
            </w:r>
          </w:p>
        </w:tc>
      </w:tr>
      <w:tr w:rsidR="00423A85" w:rsidRPr="005A757D" w:rsidTr="00042DF4">
        <w:trPr>
          <w:cantSplit/>
          <w:trHeight w:val="284"/>
          <w:jc w:val="center"/>
        </w:trPr>
        <w:tc>
          <w:tcPr>
            <w:tcW w:w="1707" w:type="dxa"/>
            <w:tcBorders>
              <w:top w:val="single" w:sz="4" w:space="0" w:color="auto"/>
              <w:left w:val="single" w:sz="4" w:space="0" w:color="auto"/>
              <w:bottom w:val="single" w:sz="4" w:space="0" w:color="auto"/>
              <w:right w:val="single" w:sz="4" w:space="0" w:color="auto"/>
            </w:tcBorders>
            <w:vAlign w:val="center"/>
            <w:hideMark/>
          </w:tcPr>
          <w:p w:rsidR="00423A85" w:rsidRPr="005A757D" w:rsidRDefault="00423A85" w:rsidP="007C4011">
            <w:pPr>
              <w:pStyle w:val="71"/>
              <w:ind w:firstLineChars="0" w:firstLine="0"/>
              <w:rPr>
                <w:rFonts w:ascii="幼圆" w:eastAsia="幼圆" w:hAnsiTheme="minorEastAsia"/>
                <w:sz w:val="21"/>
                <w:szCs w:val="21"/>
              </w:rPr>
            </w:pPr>
            <w:r w:rsidRPr="005A757D">
              <w:rPr>
                <w:rFonts w:ascii="幼圆" w:eastAsia="幼圆" w:hAnsiTheme="minorEastAsia" w:hint="eastAsia"/>
                <w:sz w:val="21"/>
                <w:szCs w:val="21"/>
              </w:rPr>
              <w:t>厅（局）级及</w:t>
            </w:r>
          </w:p>
          <w:p w:rsidR="00423A85" w:rsidRPr="005A757D" w:rsidRDefault="00423A85" w:rsidP="007C4011">
            <w:pPr>
              <w:pStyle w:val="71"/>
              <w:ind w:firstLineChars="0" w:firstLine="0"/>
              <w:rPr>
                <w:rFonts w:ascii="幼圆" w:eastAsia="幼圆" w:hAnsiTheme="minorEastAsia"/>
                <w:sz w:val="21"/>
                <w:szCs w:val="21"/>
              </w:rPr>
            </w:pPr>
            <w:r w:rsidRPr="005A757D">
              <w:rPr>
                <w:rFonts w:ascii="幼圆" w:eastAsia="幼圆" w:hAnsiTheme="minorEastAsia" w:hint="eastAsia"/>
                <w:sz w:val="21"/>
                <w:szCs w:val="21"/>
              </w:rPr>
              <w:t>相当职务人员</w:t>
            </w:r>
          </w:p>
        </w:tc>
        <w:tc>
          <w:tcPr>
            <w:tcW w:w="1706" w:type="dxa"/>
            <w:tcBorders>
              <w:top w:val="single" w:sz="4" w:space="0" w:color="auto"/>
              <w:left w:val="single" w:sz="4" w:space="0" w:color="auto"/>
              <w:bottom w:val="single" w:sz="4" w:space="0" w:color="auto"/>
              <w:right w:val="single" w:sz="4" w:space="0" w:color="auto"/>
            </w:tcBorders>
            <w:vAlign w:val="center"/>
            <w:hideMark/>
          </w:tcPr>
          <w:p w:rsidR="00423A85" w:rsidRPr="005A757D" w:rsidRDefault="00423A85" w:rsidP="007C4011">
            <w:pPr>
              <w:pStyle w:val="71"/>
              <w:ind w:firstLineChars="0" w:firstLine="0"/>
              <w:rPr>
                <w:rFonts w:ascii="幼圆" w:eastAsia="幼圆" w:hAnsiTheme="minorEastAsia"/>
                <w:sz w:val="21"/>
                <w:szCs w:val="21"/>
              </w:rPr>
            </w:pPr>
            <w:r w:rsidRPr="005A757D">
              <w:rPr>
                <w:rFonts w:ascii="幼圆" w:eastAsia="幼圆" w:hAnsiTheme="minorEastAsia" w:hint="eastAsia"/>
                <w:sz w:val="21"/>
                <w:szCs w:val="21"/>
              </w:rPr>
              <w:t>软席（软座、软卧）、高铁/动车--等座、全列软席列车一等软座</w:t>
            </w:r>
          </w:p>
        </w:tc>
        <w:tc>
          <w:tcPr>
            <w:tcW w:w="1702" w:type="dxa"/>
            <w:tcBorders>
              <w:top w:val="single" w:sz="4" w:space="0" w:color="auto"/>
              <w:left w:val="single" w:sz="4" w:space="0" w:color="auto"/>
              <w:bottom w:val="single" w:sz="4" w:space="0" w:color="auto"/>
              <w:right w:val="single" w:sz="4" w:space="0" w:color="auto"/>
            </w:tcBorders>
            <w:vAlign w:val="center"/>
            <w:hideMark/>
          </w:tcPr>
          <w:p w:rsidR="00423A85" w:rsidRPr="005A757D" w:rsidRDefault="00423A85" w:rsidP="007C4011">
            <w:pPr>
              <w:pStyle w:val="71"/>
              <w:ind w:firstLineChars="0" w:firstLine="0"/>
              <w:rPr>
                <w:rFonts w:ascii="幼圆" w:eastAsia="幼圆" w:hAnsiTheme="minorEastAsia"/>
                <w:sz w:val="21"/>
                <w:szCs w:val="21"/>
              </w:rPr>
            </w:pPr>
            <w:r w:rsidRPr="005A757D">
              <w:rPr>
                <w:rFonts w:ascii="幼圆" w:eastAsia="幼圆" w:hAnsiTheme="minorEastAsia" w:hint="eastAsia"/>
                <w:sz w:val="21"/>
                <w:szCs w:val="21"/>
              </w:rPr>
              <w:t>二等舱</w:t>
            </w:r>
          </w:p>
        </w:tc>
        <w:tc>
          <w:tcPr>
            <w:tcW w:w="1702" w:type="dxa"/>
            <w:tcBorders>
              <w:top w:val="single" w:sz="4" w:space="0" w:color="auto"/>
              <w:left w:val="single" w:sz="4" w:space="0" w:color="auto"/>
              <w:bottom w:val="single" w:sz="4" w:space="0" w:color="auto"/>
              <w:right w:val="single" w:sz="4" w:space="0" w:color="auto"/>
            </w:tcBorders>
            <w:vAlign w:val="center"/>
            <w:hideMark/>
          </w:tcPr>
          <w:p w:rsidR="00423A85" w:rsidRPr="005A757D" w:rsidRDefault="00423A85" w:rsidP="007C4011">
            <w:pPr>
              <w:pStyle w:val="71"/>
              <w:ind w:firstLineChars="0" w:firstLine="0"/>
              <w:rPr>
                <w:rFonts w:ascii="幼圆" w:eastAsia="幼圆" w:hAnsiTheme="minorEastAsia"/>
                <w:sz w:val="21"/>
                <w:szCs w:val="21"/>
              </w:rPr>
            </w:pPr>
            <w:r w:rsidRPr="005A757D">
              <w:rPr>
                <w:rFonts w:ascii="幼圆" w:eastAsia="幼圆" w:hAnsiTheme="minorEastAsia" w:hint="eastAsia"/>
                <w:sz w:val="21"/>
                <w:szCs w:val="21"/>
              </w:rPr>
              <w:t>经济舱</w:t>
            </w:r>
          </w:p>
        </w:tc>
        <w:tc>
          <w:tcPr>
            <w:tcW w:w="1705" w:type="dxa"/>
            <w:tcBorders>
              <w:top w:val="single" w:sz="4" w:space="0" w:color="auto"/>
              <w:left w:val="single" w:sz="4" w:space="0" w:color="auto"/>
              <w:bottom w:val="single" w:sz="4" w:space="0" w:color="auto"/>
              <w:right w:val="single" w:sz="4" w:space="0" w:color="auto"/>
            </w:tcBorders>
            <w:vAlign w:val="center"/>
            <w:hideMark/>
          </w:tcPr>
          <w:p w:rsidR="00423A85" w:rsidRPr="005A757D" w:rsidRDefault="00423A85" w:rsidP="007C4011">
            <w:pPr>
              <w:pStyle w:val="71"/>
              <w:ind w:firstLineChars="0" w:firstLine="0"/>
              <w:rPr>
                <w:rFonts w:ascii="幼圆" w:eastAsia="幼圆" w:hAnsiTheme="minorEastAsia"/>
                <w:sz w:val="21"/>
                <w:szCs w:val="21"/>
              </w:rPr>
            </w:pPr>
            <w:r w:rsidRPr="005A757D">
              <w:rPr>
                <w:rFonts w:ascii="幼圆" w:eastAsia="幼圆" w:hAnsiTheme="minorEastAsia" w:hint="eastAsia"/>
                <w:sz w:val="21"/>
                <w:szCs w:val="21"/>
              </w:rPr>
              <w:t>凭据报销</w:t>
            </w:r>
          </w:p>
        </w:tc>
      </w:tr>
      <w:tr w:rsidR="00423A85" w:rsidRPr="005A757D" w:rsidTr="00042DF4">
        <w:trPr>
          <w:cantSplit/>
          <w:trHeight w:val="284"/>
          <w:jc w:val="center"/>
        </w:trPr>
        <w:tc>
          <w:tcPr>
            <w:tcW w:w="1707" w:type="dxa"/>
            <w:tcBorders>
              <w:top w:val="single" w:sz="4" w:space="0" w:color="auto"/>
              <w:left w:val="single" w:sz="4" w:space="0" w:color="auto"/>
              <w:bottom w:val="single" w:sz="4" w:space="0" w:color="auto"/>
              <w:right w:val="single" w:sz="4" w:space="0" w:color="auto"/>
            </w:tcBorders>
            <w:vAlign w:val="center"/>
            <w:hideMark/>
          </w:tcPr>
          <w:p w:rsidR="00423A85" w:rsidRPr="005A757D" w:rsidRDefault="00423A85" w:rsidP="007C4011">
            <w:pPr>
              <w:pStyle w:val="71"/>
              <w:ind w:firstLineChars="0" w:firstLine="0"/>
              <w:rPr>
                <w:rFonts w:ascii="幼圆" w:eastAsia="幼圆" w:hAnsiTheme="minorEastAsia"/>
                <w:sz w:val="21"/>
                <w:szCs w:val="21"/>
              </w:rPr>
            </w:pPr>
            <w:r w:rsidRPr="005A757D">
              <w:rPr>
                <w:rFonts w:ascii="幼圆" w:eastAsia="幼圆" w:hAnsiTheme="minorEastAsia" w:hint="eastAsia"/>
                <w:sz w:val="21"/>
                <w:szCs w:val="21"/>
              </w:rPr>
              <w:t>其他人员</w:t>
            </w:r>
          </w:p>
        </w:tc>
        <w:tc>
          <w:tcPr>
            <w:tcW w:w="1706" w:type="dxa"/>
            <w:tcBorders>
              <w:top w:val="single" w:sz="4" w:space="0" w:color="auto"/>
              <w:left w:val="single" w:sz="4" w:space="0" w:color="auto"/>
              <w:bottom w:val="single" w:sz="4" w:space="0" w:color="auto"/>
              <w:right w:val="single" w:sz="4" w:space="0" w:color="auto"/>
            </w:tcBorders>
            <w:vAlign w:val="center"/>
            <w:hideMark/>
          </w:tcPr>
          <w:p w:rsidR="00423A85" w:rsidRPr="005A757D" w:rsidRDefault="00423A85" w:rsidP="007C4011">
            <w:pPr>
              <w:pStyle w:val="71"/>
              <w:ind w:firstLineChars="0" w:firstLine="0"/>
              <w:rPr>
                <w:rFonts w:ascii="幼圆" w:eastAsia="幼圆" w:hAnsiTheme="minorEastAsia"/>
                <w:sz w:val="21"/>
                <w:szCs w:val="21"/>
              </w:rPr>
            </w:pPr>
            <w:r w:rsidRPr="005A757D">
              <w:rPr>
                <w:rFonts w:ascii="幼圆" w:eastAsia="幼圆" w:hAnsiTheme="minorEastAsia" w:hint="eastAsia"/>
                <w:sz w:val="21"/>
                <w:szCs w:val="21"/>
              </w:rPr>
              <w:t>硬席（硬座、硬卧）、高铁/动车二等座、全列软席列车二等软座</w:t>
            </w:r>
          </w:p>
        </w:tc>
        <w:tc>
          <w:tcPr>
            <w:tcW w:w="1702" w:type="dxa"/>
            <w:tcBorders>
              <w:top w:val="single" w:sz="4" w:space="0" w:color="auto"/>
              <w:left w:val="single" w:sz="4" w:space="0" w:color="auto"/>
              <w:bottom w:val="single" w:sz="4" w:space="0" w:color="auto"/>
              <w:right w:val="single" w:sz="4" w:space="0" w:color="auto"/>
            </w:tcBorders>
            <w:vAlign w:val="center"/>
            <w:hideMark/>
          </w:tcPr>
          <w:p w:rsidR="00423A85" w:rsidRPr="005A757D" w:rsidRDefault="00423A85" w:rsidP="007C4011">
            <w:pPr>
              <w:pStyle w:val="71"/>
              <w:ind w:firstLineChars="0" w:firstLine="0"/>
              <w:rPr>
                <w:rFonts w:ascii="幼圆" w:eastAsia="幼圆" w:hAnsiTheme="minorEastAsia"/>
                <w:sz w:val="21"/>
                <w:szCs w:val="21"/>
              </w:rPr>
            </w:pPr>
            <w:r w:rsidRPr="005A757D">
              <w:rPr>
                <w:rFonts w:ascii="幼圆" w:eastAsia="幼圆" w:hAnsiTheme="minorEastAsia" w:hint="eastAsia"/>
                <w:sz w:val="21"/>
                <w:szCs w:val="21"/>
              </w:rPr>
              <w:t>三等舱</w:t>
            </w:r>
          </w:p>
        </w:tc>
        <w:tc>
          <w:tcPr>
            <w:tcW w:w="1702" w:type="dxa"/>
            <w:tcBorders>
              <w:top w:val="single" w:sz="4" w:space="0" w:color="auto"/>
              <w:left w:val="single" w:sz="4" w:space="0" w:color="auto"/>
              <w:bottom w:val="single" w:sz="4" w:space="0" w:color="auto"/>
              <w:right w:val="single" w:sz="4" w:space="0" w:color="auto"/>
            </w:tcBorders>
            <w:vAlign w:val="center"/>
            <w:hideMark/>
          </w:tcPr>
          <w:p w:rsidR="00423A85" w:rsidRPr="005A757D" w:rsidRDefault="00423A85" w:rsidP="007C4011">
            <w:pPr>
              <w:pStyle w:val="71"/>
              <w:ind w:firstLineChars="0" w:firstLine="0"/>
              <w:rPr>
                <w:rFonts w:ascii="幼圆" w:eastAsia="幼圆" w:hAnsiTheme="minorEastAsia"/>
                <w:sz w:val="21"/>
                <w:szCs w:val="21"/>
              </w:rPr>
            </w:pPr>
            <w:r w:rsidRPr="005A757D">
              <w:rPr>
                <w:rFonts w:ascii="幼圆" w:eastAsia="幼圆" w:hAnsiTheme="minorEastAsia" w:hint="eastAsia"/>
                <w:sz w:val="21"/>
                <w:szCs w:val="21"/>
              </w:rPr>
              <w:t>经济舱</w:t>
            </w:r>
          </w:p>
        </w:tc>
        <w:tc>
          <w:tcPr>
            <w:tcW w:w="1705" w:type="dxa"/>
            <w:tcBorders>
              <w:top w:val="single" w:sz="4" w:space="0" w:color="auto"/>
              <w:left w:val="single" w:sz="4" w:space="0" w:color="auto"/>
              <w:bottom w:val="single" w:sz="4" w:space="0" w:color="auto"/>
              <w:right w:val="single" w:sz="4" w:space="0" w:color="auto"/>
            </w:tcBorders>
            <w:vAlign w:val="center"/>
            <w:hideMark/>
          </w:tcPr>
          <w:p w:rsidR="00423A85" w:rsidRPr="005A757D" w:rsidRDefault="00423A85" w:rsidP="007C4011">
            <w:pPr>
              <w:pStyle w:val="71"/>
              <w:ind w:firstLineChars="0" w:firstLine="0"/>
              <w:rPr>
                <w:rFonts w:ascii="幼圆" w:eastAsia="幼圆" w:hAnsiTheme="minorEastAsia"/>
                <w:sz w:val="21"/>
                <w:szCs w:val="21"/>
              </w:rPr>
            </w:pPr>
            <w:r w:rsidRPr="005A757D">
              <w:rPr>
                <w:rFonts w:ascii="幼圆" w:eastAsia="幼圆" w:hAnsiTheme="minorEastAsia" w:hint="eastAsia"/>
                <w:sz w:val="21"/>
                <w:szCs w:val="21"/>
              </w:rPr>
              <w:t>凭据报销</w:t>
            </w:r>
          </w:p>
        </w:tc>
      </w:tr>
    </w:tbl>
    <w:p w:rsidR="00423A85" w:rsidRPr="005A757D" w:rsidRDefault="00423A85" w:rsidP="007C4011">
      <w:pPr>
        <w:pStyle w:val="71"/>
        <w:spacing w:line="360" w:lineRule="auto"/>
        <w:rPr>
          <w:rFonts w:ascii="幼圆" w:eastAsia="幼圆" w:hAnsiTheme="minorEastAsia"/>
          <w:color w:val="000000" w:themeColor="text1"/>
        </w:rPr>
      </w:pPr>
      <w:r w:rsidRPr="005A757D">
        <w:rPr>
          <w:rFonts w:ascii="幼圆" w:eastAsia="幼圆" w:hAnsiTheme="minorEastAsia" w:hint="eastAsia"/>
          <w:color w:val="000000" w:themeColor="text1"/>
        </w:rPr>
        <w:t>省级及相当职务人员出差，因工作需要，随行一人可乘坐同级交通工具。</w:t>
      </w:r>
    </w:p>
    <w:p w:rsidR="00423A85" w:rsidRPr="005A757D" w:rsidRDefault="00423A85" w:rsidP="007C4011">
      <w:pPr>
        <w:pStyle w:val="71"/>
        <w:spacing w:line="360" w:lineRule="auto"/>
        <w:rPr>
          <w:rFonts w:ascii="幼圆" w:eastAsia="幼圆" w:hAnsiTheme="minorEastAsia"/>
          <w:color w:val="000000" w:themeColor="text1"/>
        </w:rPr>
      </w:pPr>
      <w:r w:rsidRPr="005A757D">
        <w:rPr>
          <w:rFonts w:ascii="幼圆" w:eastAsia="幼圆" w:hAnsiTheme="minorEastAsia" w:hint="eastAsia"/>
          <w:color w:val="000000" w:themeColor="text1"/>
        </w:rPr>
        <w:t>未按规定等级乘坐交通工具的，超支部分由个人自理。</w:t>
      </w:r>
    </w:p>
    <w:p w:rsidR="00423A85" w:rsidRPr="005A757D" w:rsidRDefault="00423A85" w:rsidP="007C4011">
      <w:pPr>
        <w:pStyle w:val="71"/>
        <w:spacing w:line="360" w:lineRule="auto"/>
        <w:rPr>
          <w:rFonts w:ascii="幼圆" w:eastAsia="幼圆" w:hAnsiTheme="minorEastAsia"/>
          <w:color w:val="000000" w:themeColor="text1"/>
        </w:rPr>
      </w:pPr>
      <w:r w:rsidRPr="005A757D">
        <w:rPr>
          <w:rFonts w:ascii="幼圆" w:eastAsia="幼圆" w:hAnsiTheme="minorEastAsia" w:hint="eastAsia"/>
          <w:color w:val="000000" w:themeColor="text1"/>
        </w:rPr>
        <w:t>第八条到出差目的地有多种交通工具可选择时，出差人员在不影响公务、确保安全的前提下，应当选乘相对经济便捷的交通工具。</w:t>
      </w:r>
    </w:p>
    <w:p w:rsidR="00423A85" w:rsidRPr="005A757D" w:rsidRDefault="00423A85" w:rsidP="007C4011">
      <w:pPr>
        <w:pStyle w:val="71"/>
        <w:spacing w:line="360" w:lineRule="auto"/>
        <w:rPr>
          <w:rFonts w:ascii="幼圆" w:eastAsia="幼圆" w:hAnsiTheme="minorEastAsia"/>
          <w:color w:val="000000" w:themeColor="text1"/>
        </w:rPr>
      </w:pPr>
      <w:r w:rsidRPr="005A757D">
        <w:rPr>
          <w:rFonts w:ascii="幼圆" w:eastAsia="幼圆" w:hAnsiTheme="minorEastAsia" w:hint="eastAsia"/>
          <w:color w:val="000000" w:themeColor="text1"/>
        </w:rPr>
        <w:t>第九条乘坐飞机的，民航发展基金、燃油附加费可以凭据报销。</w:t>
      </w:r>
    </w:p>
    <w:p w:rsidR="00423A85" w:rsidRPr="005A757D" w:rsidRDefault="00423A85" w:rsidP="007C4011">
      <w:pPr>
        <w:pStyle w:val="71"/>
        <w:spacing w:line="360" w:lineRule="auto"/>
        <w:rPr>
          <w:rFonts w:ascii="幼圆" w:eastAsia="幼圆" w:hAnsiTheme="minorEastAsia"/>
          <w:color w:val="000000" w:themeColor="text1"/>
        </w:rPr>
      </w:pPr>
      <w:r w:rsidRPr="005A757D">
        <w:rPr>
          <w:rFonts w:ascii="幼圆" w:eastAsia="幼圆" w:hAnsiTheme="minorEastAsia" w:hint="eastAsia"/>
          <w:color w:val="000000" w:themeColor="text1"/>
        </w:rPr>
        <w:t>第十条乘坐飞机、火车、轮船等交通工具的，每人次可以购买交通意外保险一份。所在单位统一购买交通意外保险的，不再重复购买。</w:t>
      </w:r>
    </w:p>
    <w:p w:rsidR="00423A85" w:rsidRPr="005A757D" w:rsidRDefault="00423A85" w:rsidP="007C4011">
      <w:pPr>
        <w:pStyle w:val="71"/>
        <w:spacing w:line="360" w:lineRule="auto"/>
        <w:rPr>
          <w:rFonts w:ascii="幼圆" w:eastAsia="幼圆" w:hAnsiTheme="minorEastAsia"/>
          <w:color w:val="000000" w:themeColor="text1"/>
        </w:rPr>
      </w:pPr>
      <w:r w:rsidRPr="005A757D">
        <w:rPr>
          <w:rFonts w:ascii="幼圆" w:eastAsia="幼圆" w:hAnsiTheme="minorEastAsia" w:hint="eastAsia"/>
          <w:color w:val="000000" w:themeColor="text1"/>
        </w:rPr>
        <w:t>第三章住宿费</w:t>
      </w:r>
    </w:p>
    <w:p w:rsidR="00423A85" w:rsidRPr="005A757D" w:rsidRDefault="00423A85" w:rsidP="007C4011">
      <w:pPr>
        <w:pStyle w:val="71"/>
        <w:spacing w:line="360" w:lineRule="auto"/>
        <w:rPr>
          <w:rFonts w:ascii="幼圆" w:eastAsia="幼圆" w:hAnsiTheme="minorEastAsia"/>
          <w:color w:val="000000" w:themeColor="text1"/>
        </w:rPr>
      </w:pPr>
      <w:r w:rsidRPr="005A757D">
        <w:rPr>
          <w:rFonts w:ascii="幼圆" w:eastAsia="幼圆" w:hAnsiTheme="minorEastAsia" w:hint="eastAsia"/>
          <w:color w:val="000000" w:themeColor="text1"/>
        </w:rPr>
        <w:t>第十一条住宿费是指各单位工作人员因公临时出差期间入住宾馆（包括饭店、招待所等，下同）发生的房租费用。</w:t>
      </w:r>
    </w:p>
    <w:p w:rsidR="00423A85" w:rsidRPr="005A757D" w:rsidRDefault="00423A85" w:rsidP="007C4011">
      <w:pPr>
        <w:pStyle w:val="71"/>
        <w:spacing w:line="360" w:lineRule="auto"/>
        <w:rPr>
          <w:rFonts w:ascii="幼圆" w:eastAsia="幼圆" w:hAnsiTheme="minorEastAsia"/>
          <w:color w:val="000000" w:themeColor="text1"/>
        </w:rPr>
      </w:pPr>
      <w:r w:rsidRPr="005A757D">
        <w:rPr>
          <w:rFonts w:ascii="幼圆" w:eastAsia="幼圆" w:hAnsiTheme="minorEastAsia" w:hint="eastAsia"/>
          <w:color w:val="000000" w:themeColor="text1"/>
        </w:rPr>
        <w:lastRenderedPageBreak/>
        <w:t>第十二条各单位工作人员出差住宿费限额标准见下表：</w:t>
      </w:r>
    </w:p>
    <w:p w:rsidR="00423A85" w:rsidRPr="005A757D" w:rsidRDefault="00423A85" w:rsidP="007C4011">
      <w:pPr>
        <w:pStyle w:val="71"/>
        <w:spacing w:line="360" w:lineRule="auto"/>
        <w:rPr>
          <w:rFonts w:ascii="幼圆" w:eastAsia="幼圆" w:hAnsiTheme="minorEastAsia"/>
          <w:color w:val="000000" w:themeColor="text1"/>
        </w:rPr>
      </w:pPr>
      <w:r w:rsidRPr="005A757D">
        <w:rPr>
          <w:rFonts w:ascii="幼圆" w:eastAsia="幼圆" w:hAnsiTheme="minorEastAsia" w:hint="eastAsia"/>
          <w:color w:val="000000" w:themeColor="text1"/>
        </w:rPr>
        <w:t>单位：元/人天</w:t>
      </w:r>
    </w:p>
    <w:tbl>
      <w:tblPr>
        <w:tblW w:w="0" w:type="auto"/>
        <w:jc w:val="center"/>
        <w:tblLayout w:type="fixed"/>
        <w:tblCellMar>
          <w:left w:w="10" w:type="dxa"/>
          <w:right w:w="10" w:type="dxa"/>
        </w:tblCellMar>
        <w:tblLook w:val="04A0" w:firstRow="1" w:lastRow="0" w:firstColumn="1" w:lastColumn="0" w:noHBand="0" w:noVBand="1"/>
      </w:tblPr>
      <w:tblGrid>
        <w:gridCol w:w="3103"/>
        <w:gridCol w:w="1696"/>
        <w:gridCol w:w="3427"/>
      </w:tblGrid>
      <w:tr w:rsidR="00423A85" w:rsidRPr="005A757D" w:rsidTr="00042DF4">
        <w:trPr>
          <w:trHeight w:hRule="exact" w:val="576"/>
          <w:jc w:val="center"/>
        </w:trPr>
        <w:tc>
          <w:tcPr>
            <w:tcW w:w="3103" w:type="dxa"/>
            <w:tcBorders>
              <w:top w:val="single" w:sz="4" w:space="0" w:color="auto"/>
              <w:left w:val="single" w:sz="4" w:space="0" w:color="auto"/>
              <w:bottom w:val="nil"/>
              <w:right w:val="nil"/>
            </w:tcBorders>
            <w:shd w:val="clear" w:color="auto" w:fill="FFFFFF"/>
            <w:vAlign w:val="center"/>
            <w:hideMark/>
          </w:tcPr>
          <w:p w:rsidR="00423A85" w:rsidRPr="005A757D" w:rsidRDefault="00423A85" w:rsidP="007C4011">
            <w:pPr>
              <w:spacing w:line="360" w:lineRule="auto"/>
              <w:jc w:val="center"/>
              <w:rPr>
                <w:rFonts w:ascii="幼圆" w:eastAsia="幼圆" w:hAnsiTheme="minorEastAsia" w:cs="MingLiU"/>
                <w:color w:val="000000"/>
                <w:spacing w:val="30"/>
                <w:kern w:val="0"/>
                <w:sz w:val="28"/>
                <w:szCs w:val="28"/>
                <w:lang w:val="zh-CN" w:bidi="zh-CN"/>
              </w:rPr>
            </w:pPr>
            <w:r w:rsidRPr="005A757D">
              <w:rPr>
                <w:rFonts w:ascii="幼圆" w:eastAsia="幼圆" w:hAnsiTheme="minorEastAsia" w:cs="MingLiU" w:hint="eastAsia"/>
                <w:color w:val="000000"/>
                <w:spacing w:val="130"/>
                <w:kern w:val="0"/>
                <w:sz w:val="28"/>
                <w:szCs w:val="28"/>
                <w:lang w:val="zh-CN" w:bidi="zh-CN"/>
              </w:rPr>
              <w:t>级别</w:t>
            </w:r>
          </w:p>
        </w:tc>
        <w:tc>
          <w:tcPr>
            <w:tcW w:w="1696" w:type="dxa"/>
            <w:tcBorders>
              <w:top w:val="single" w:sz="4" w:space="0" w:color="auto"/>
              <w:left w:val="single" w:sz="4" w:space="0" w:color="auto"/>
              <w:bottom w:val="nil"/>
              <w:right w:val="nil"/>
            </w:tcBorders>
            <w:shd w:val="clear" w:color="auto" w:fill="FFFFFF"/>
            <w:vAlign w:val="center"/>
            <w:hideMark/>
          </w:tcPr>
          <w:p w:rsidR="00423A85" w:rsidRPr="005A757D" w:rsidRDefault="00423A85" w:rsidP="007C4011">
            <w:pPr>
              <w:spacing w:line="360" w:lineRule="auto"/>
              <w:jc w:val="center"/>
              <w:rPr>
                <w:rFonts w:ascii="幼圆" w:eastAsia="幼圆" w:hAnsiTheme="minorEastAsia" w:cs="MingLiU"/>
                <w:color w:val="000000"/>
                <w:spacing w:val="30"/>
                <w:kern w:val="0"/>
                <w:sz w:val="28"/>
                <w:szCs w:val="28"/>
                <w:lang w:val="zh-CN" w:bidi="zh-CN"/>
              </w:rPr>
            </w:pPr>
            <w:r w:rsidRPr="005A757D">
              <w:rPr>
                <w:rFonts w:ascii="幼圆" w:eastAsia="幼圆" w:hAnsiTheme="minorEastAsia" w:cs="MingLiU" w:hint="eastAsia"/>
                <w:color w:val="000000"/>
                <w:spacing w:val="130"/>
                <w:kern w:val="0"/>
                <w:sz w:val="28"/>
                <w:szCs w:val="28"/>
                <w:lang w:val="zh-CN" w:bidi="zh-CN"/>
              </w:rPr>
              <w:t>省内</w:t>
            </w:r>
          </w:p>
        </w:tc>
        <w:tc>
          <w:tcPr>
            <w:tcW w:w="3427" w:type="dxa"/>
            <w:tcBorders>
              <w:top w:val="single" w:sz="4" w:space="0" w:color="auto"/>
              <w:left w:val="single" w:sz="4" w:space="0" w:color="auto"/>
              <w:bottom w:val="nil"/>
              <w:right w:val="single" w:sz="4" w:space="0" w:color="auto"/>
            </w:tcBorders>
            <w:shd w:val="clear" w:color="auto" w:fill="FFFFFF"/>
            <w:vAlign w:val="center"/>
            <w:hideMark/>
          </w:tcPr>
          <w:p w:rsidR="00423A85" w:rsidRPr="005A757D" w:rsidRDefault="00423A85" w:rsidP="007C4011">
            <w:pPr>
              <w:spacing w:line="360" w:lineRule="auto"/>
              <w:jc w:val="center"/>
              <w:rPr>
                <w:rFonts w:ascii="幼圆" w:eastAsia="幼圆" w:hAnsiTheme="minorEastAsia" w:cs="MingLiU"/>
                <w:color w:val="000000"/>
                <w:spacing w:val="30"/>
                <w:kern w:val="0"/>
                <w:sz w:val="28"/>
                <w:szCs w:val="28"/>
                <w:lang w:val="zh-CN" w:bidi="zh-CN"/>
              </w:rPr>
            </w:pPr>
            <w:r w:rsidRPr="005A757D">
              <w:rPr>
                <w:rFonts w:ascii="幼圆" w:eastAsia="幼圆" w:hAnsiTheme="minorEastAsia" w:cs="MingLiU" w:hint="eastAsia"/>
                <w:color w:val="000000"/>
                <w:spacing w:val="130"/>
                <w:kern w:val="0"/>
                <w:sz w:val="28"/>
                <w:szCs w:val="28"/>
                <w:lang w:val="zh-CN" w:bidi="zh-CN"/>
              </w:rPr>
              <w:t>省外</w:t>
            </w:r>
          </w:p>
        </w:tc>
      </w:tr>
      <w:tr w:rsidR="00423A85" w:rsidRPr="005A757D" w:rsidTr="00042DF4">
        <w:trPr>
          <w:trHeight w:val="569"/>
          <w:jc w:val="center"/>
        </w:trPr>
        <w:tc>
          <w:tcPr>
            <w:tcW w:w="3103" w:type="dxa"/>
            <w:tcBorders>
              <w:top w:val="single" w:sz="4" w:space="0" w:color="auto"/>
              <w:left w:val="single" w:sz="4" w:space="0" w:color="auto"/>
              <w:bottom w:val="nil"/>
              <w:right w:val="nil"/>
            </w:tcBorders>
            <w:shd w:val="clear" w:color="auto" w:fill="FFFFFF"/>
            <w:vAlign w:val="center"/>
            <w:hideMark/>
          </w:tcPr>
          <w:p w:rsidR="00423A85" w:rsidRPr="005A757D" w:rsidRDefault="00423A85" w:rsidP="007C4011">
            <w:pPr>
              <w:spacing w:line="360" w:lineRule="auto"/>
              <w:jc w:val="center"/>
              <w:rPr>
                <w:rFonts w:ascii="幼圆" w:eastAsia="幼圆" w:hAnsiTheme="minorEastAsia" w:cs="MingLiU"/>
                <w:color w:val="000000"/>
                <w:spacing w:val="30"/>
                <w:kern w:val="0"/>
                <w:sz w:val="28"/>
                <w:szCs w:val="28"/>
                <w:lang w:val="zh-CN" w:bidi="zh-CN"/>
              </w:rPr>
            </w:pPr>
            <w:r w:rsidRPr="005A757D">
              <w:rPr>
                <w:rFonts w:ascii="幼圆" w:eastAsia="幼圆" w:hAnsiTheme="minorEastAsia" w:cs="MingLiU" w:hint="eastAsia"/>
                <w:color w:val="000000"/>
                <w:spacing w:val="20"/>
                <w:kern w:val="0"/>
                <w:sz w:val="28"/>
                <w:szCs w:val="28"/>
                <w:lang w:val="zh-CN" w:bidi="zh-CN"/>
              </w:rPr>
              <w:t>省级及相当职务人员</w:t>
            </w:r>
          </w:p>
        </w:tc>
        <w:tc>
          <w:tcPr>
            <w:tcW w:w="1696" w:type="dxa"/>
            <w:tcBorders>
              <w:top w:val="single" w:sz="4" w:space="0" w:color="auto"/>
              <w:left w:val="single" w:sz="4" w:space="0" w:color="auto"/>
              <w:bottom w:val="nil"/>
              <w:right w:val="nil"/>
            </w:tcBorders>
            <w:shd w:val="clear" w:color="auto" w:fill="FFFFFF"/>
            <w:vAlign w:val="center"/>
            <w:hideMark/>
          </w:tcPr>
          <w:p w:rsidR="00423A85" w:rsidRPr="005A757D" w:rsidRDefault="00423A85" w:rsidP="007C4011">
            <w:pPr>
              <w:spacing w:line="360" w:lineRule="auto"/>
              <w:jc w:val="center"/>
              <w:rPr>
                <w:rFonts w:ascii="幼圆" w:eastAsia="幼圆" w:hAnsiTheme="minorEastAsia" w:cs="MingLiU"/>
                <w:color w:val="000000"/>
                <w:spacing w:val="30"/>
                <w:kern w:val="0"/>
                <w:sz w:val="28"/>
                <w:szCs w:val="28"/>
                <w:lang w:val="zh-CN" w:bidi="zh-CN"/>
              </w:rPr>
            </w:pPr>
            <w:r w:rsidRPr="005A757D">
              <w:rPr>
                <w:rFonts w:ascii="幼圆" w:eastAsia="幼圆" w:hAnsiTheme="minorEastAsia" w:cs="MingLiU" w:hint="eastAsia"/>
                <w:color w:val="000000"/>
                <w:spacing w:val="20"/>
                <w:kern w:val="0"/>
                <w:sz w:val="28"/>
                <w:szCs w:val="28"/>
                <w:lang w:val="zh-CN" w:bidi="zh-CN"/>
              </w:rPr>
              <w:t>750</w:t>
            </w:r>
          </w:p>
        </w:tc>
        <w:tc>
          <w:tcPr>
            <w:tcW w:w="3427" w:type="dxa"/>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rsidR="00423A85" w:rsidRPr="005A757D" w:rsidRDefault="00423A85" w:rsidP="007C4011">
            <w:pPr>
              <w:spacing w:line="360" w:lineRule="auto"/>
              <w:jc w:val="center"/>
              <w:rPr>
                <w:rFonts w:ascii="幼圆" w:eastAsia="幼圆" w:hAnsiTheme="minorEastAsia" w:cs="MingLiU"/>
                <w:color w:val="000000"/>
                <w:spacing w:val="30"/>
                <w:kern w:val="0"/>
                <w:sz w:val="28"/>
                <w:szCs w:val="28"/>
                <w:lang w:val="zh-CN" w:bidi="zh-CN"/>
              </w:rPr>
            </w:pPr>
            <w:r w:rsidRPr="005A757D">
              <w:rPr>
                <w:rFonts w:ascii="幼圆" w:eastAsia="幼圆" w:hAnsiTheme="minorEastAsia" w:cs="MingLiU" w:hint="eastAsia"/>
                <w:color w:val="000000"/>
                <w:spacing w:val="20"/>
                <w:kern w:val="0"/>
                <w:sz w:val="28"/>
                <w:szCs w:val="28"/>
                <w:lang w:val="zh-CN" w:bidi="zh-CN"/>
              </w:rPr>
              <w:t>执行财政部发布的住宿费限额标准(见附表）</w:t>
            </w:r>
          </w:p>
        </w:tc>
      </w:tr>
      <w:tr w:rsidR="00423A85" w:rsidRPr="005A757D" w:rsidTr="00042DF4">
        <w:trPr>
          <w:trHeight w:hRule="exact" w:val="562"/>
          <w:jc w:val="center"/>
        </w:trPr>
        <w:tc>
          <w:tcPr>
            <w:tcW w:w="3103" w:type="dxa"/>
            <w:tcBorders>
              <w:top w:val="single" w:sz="4" w:space="0" w:color="auto"/>
              <w:left w:val="single" w:sz="4" w:space="0" w:color="auto"/>
              <w:bottom w:val="nil"/>
              <w:right w:val="nil"/>
            </w:tcBorders>
            <w:shd w:val="clear" w:color="auto" w:fill="FFFFFF"/>
            <w:vAlign w:val="center"/>
            <w:hideMark/>
          </w:tcPr>
          <w:p w:rsidR="00423A85" w:rsidRPr="005A757D" w:rsidRDefault="00423A85" w:rsidP="007C4011">
            <w:pPr>
              <w:spacing w:line="360" w:lineRule="auto"/>
              <w:ind w:left="320"/>
              <w:rPr>
                <w:rFonts w:ascii="幼圆" w:eastAsia="幼圆" w:hAnsiTheme="minorEastAsia" w:cs="MingLiU"/>
                <w:color w:val="000000"/>
                <w:spacing w:val="30"/>
                <w:kern w:val="0"/>
                <w:sz w:val="28"/>
                <w:szCs w:val="28"/>
                <w:lang w:val="zh-CN" w:bidi="zh-CN"/>
              </w:rPr>
            </w:pPr>
            <w:r w:rsidRPr="005A757D">
              <w:rPr>
                <w:rFonts w:ascii="幼圆" w:eastAsia="幼圆" w:hAnsiTheme="minorEastAsia" w:cs="MingLiU" w:hint="eastAsia"/>
                <w:color w:val="000000"/>
                <w:spacing w:val="20"/>
                <w:kern w:val="0"/>
                <w:sz w:val="28"/>
                <w:szCs w:val="28"/>
                <w:lang w:val="zh-CN" w:bidi="zh-CN"/>
              </w:rPr>
              <w:t>厅</w:t>
            </w:r>
            <w:r w:rsidRPr="005A757D">
              <w:rPr>
                <w:rFonts w:ascii="幼圆" w:eastAsia="幼圆" w:hAnsiTheme="minorEastAsia" w:cs="MingLiU" w:hint="eastAsia"/>
                <w:color w:val="000000"/>
                <w:spacing w:val="10"/>
                <w:kern w:val="0"/>
                <w:sz w:val="28"/>
                <w:szCs w:val="28"/>
                <w:lang w:val="zh-CN" w:bidi="zh-CN"/>
              </w:rPr>
              <w:t>（局）</w:t>
            </w:r>
            <w:r w:rsidRPr="005A757D">
              <w:rPr>
                <w:rFonts w:ascii="幼圆" w:eastAsia="幼圆" w:hAnsiTheme="minorEastAsia" w:cs="MingLiU" w:hint="eastAsia"/>
                <w:color w:val="000000"/>
                <w:spacing w:val="20"/>
                <w:kern w:val="0"/>
                <w:sz w:val="28"/>
                <w:szCs w:val="28"/>
                <w:lang w:val="zh-CN" w:bidi="zh-CN"/>
              </w:rPr>
              <w:t>级及相当职务人员</w:t>
            </w:r>
          </w:p>
        </w:tc>
        <w:tc>
          <w:tcPr>
            <w:tcW w:w="1696" w:type="dxa"/>
            <w:tcBorders>
              <w:top w:val="single" w:sz="4" w:space="0" w:color="auto"/>
              <w:left w:val="single" w:sz="4" w:space="0" w:color="auto"/>
              <w:bottom w:val="nil"/>
              <w:right w:val="nil"/>
            </w:tcBorders>
            <w:shd w:val="clear" w:color="auto" w:fill="FFFFFF"/>
            <w:vAlign w:val="center"/>
            <w:hideMark/>
          </w:tcPr>
          <w:p w:rsidR="00423A85" w:rsidRPr="005A757D" w:rsidRDefault="00423A85" w:rsidP="007C4011">
            <w:pPr>
              <w:spacing w:line="360" w:lineRule="auto"/>
              <w:jc w:val="center"/>
              <w:rPr>
                <w:rFonts w:ascii="幼圆" w:eastAsia="幼圆" w:hAnsiTheme="minorEastAsia" w:cs="MingLiU"/>
                <w:color w:val="000000"/>
                <w:spacing w:val="30"/>
                <w:kern w:val="0"/>
                <w:sz w:val="28"/>
                <w:szCs w:val="28"/>
                <w:lang w:val="zh-CN" w:bidi="zh-CN"/>
              </w:rPr>
            </w:pPr>
            <w:r w:rsidRPr="005A757D">
              <w:rPr>
                <w:rFonts w:ascii="幼圆" w:eastAsia="幼圆" w:hAnsiTheme="minorEastAsia" w:cs="MingLiU" w:hint="eastAsia"/>
                <w:color w:val="000000"/>
                <w:spacing w:val="20"/>
                <w:kern w:val="0"/>
                <w:sz w:val="28"/>
                <w:szCs w:val="28"/>
                <w:lang w:val="zh-CN" w:bidi="zh-CN"/>
              </w:rPr>
              <w:t>450</w:t>
            </w:r>
          </w:p>
        </w:tc>
        <w:tc>
          <w:tcPr>
            <w:tcW w:w="3427" w:type="dxa"/>
            <w:vMerge/>
            <w:tcBorders>
              <w:top w:val="single" w:sz="4" w:space="0" w:color="auto"/>
              <w:left w:val="single" w:sz="4" w:space="0" w:color="auto"/>
              <w:bottom w:val="single" w:sz="4" w:space="0" w:color="auto"/>
              <w:right w:val="single" w:sz="4" w:space="0" w:color="auto"/>
            </w:tcBorders>
            <w:vAlign w:val="center"/>
            <w:hideMark/>
          </w:tcPr>
          <w:p w:rsidR="00423A85" w:rsidRPr="005A757D" w:rsidRDefault="00423A85" w:rsidP="007C4011">
            <w:pPr>
              <w:rPr>
                <w:rFonts w:ascii="幼圆" w:eastAsia="幼圆" w:hAnsiTheme="minorEastAsia" w:cs="MingLiU"/>
                <w:color w:val="000000"/>
                <w:spacing w:val="30"/>
                <w:kern w:val="0"/>
                <w:sz w:val="28"/>
                <w:szCs w:val="28"/>
                <w:lang w:val="zh-CN" w:bidi="zh-CN"/>
              </w:rPr>
            </w:pPr>
          </w:p>
        </w:tc>
      </w:tr>
      <w:tr w:rsidR="00423A85" w:rsidRPr="005A757D" w:rsidTr="00042DF4">
        <w:trPr>
          <w:trHeight w:hRule="exact" w:val="576"/>
          <w:jc w:val="center"/>
        </w:trPr>
        <w:tc>
          <w:tcPr>
            <w:tcW w:w="3103" w:type="dxa"/>
            <w:tcBorders>
              <w:top w:val="single" w:sz="4" w:space="0" w:color="auto"/>
              <w:left w:val="single" w:sz="4" w:space="0" w:color="auto"/>
              <w:bottom w:val="single" w:sz="4" w:space="0" w:color="auto"/>
              <w:right w:val="nil"/>
            </w:tcBorders>
            <w:shd w:val="clear" w:color="auto" w:fill="FFFFFF"/>
            <w:vAlign w:val="center"/>
            <w:hideMark/>
          </w:tcPr>
          <w:p w:rsidR="00423A85" w:rsidRPr="005A757D" w:rsidRDefault="00423A85" w:rsidP="007C4011">
            <w:pPr>
              <w:spacing w:line="360" w:lineRule="auto"/>
              <w:jc w:val="center"/>
              <w:rPr>
                <w:rFonts w:ascii="幼圆" w:eastAsia="幼圆" w:hAnsiTheme="minorEastAsia" w:cs="MingLiU"/>
                <w:color w:val="000000"/>
                <w:spacing w:val="30"/>
                <w:kern w:val="0"/>
                <w:sz w:val="28"/>
                <w:szCs w:val="28"/>
                <w:lang w:val="zh-CN" w:bidi="zh-CN"/>
              </w:rPr>
            </w:pPr>
            <w:r w:rsidRPr="005A757D">
              <w:rPr>
                <w:rFonts w:ascii="幼圆" w:eastAsia="幼圆" w:hAnsiTheme="minorEastAsia" w:cs="MingLiU" w:hint="eastAsia"/>
                <w:color w:val="000000"/>
                <w:spacing w:val="20"/>
                <w:kern w:val="0"/>
                <w:sz w:val="28"/>
                <w:szCs w:val="28"/>
                <w:lang w:val="zh-CN" w:bidi="zh-CN"/>
              </w:rPr>
              <w:t>其他人员</w:t>
            </w:r>
          </w:p>
        </w:tc>
        <w:tc>
          <w:tcPr>
            <w:tcW w:w="1696" w:type="dxa"/>
            <w:tcBorders>
              <w:top w:val="single" w:sz="4" w:space="0" w:color="auto"/>
              <w:left w:val="single" w:sz="4" w:space="0" w:color="auto"/>
              <w:bottom w:val="single" w:sz="4" w:space="0" w:color="auto"/>
              <w:right w:val="nil"/>
            </w:tcBorders>
            <w:shd w:val="clear" w:color="auto" w:fill="FFFFFF"/>
            <w:vAlign w:val="center"/>
            <w:hideMark/>
          </w:tcPr>
          <w:p w:rsidR="00423A85" w:rsidRPr="005A757D" w:rsidRDefault="00423A85" w:rsidP="007C4011">
            <w:pPr>
              <w:spacing w:line="360" w:lineRule="auto"/>
              <w:jc w:val="center"/>
              <w:rPr>
                <w:rFonts w:ascii="幼圆" w:eastAsia="幼圆" w:hAnsiTheme="minorEastAsia" w:cs="MingLiU"/>
                <w:color w:val="000000"/>
                <w:spacing w:val="30"/>
                <w:kern w:val="0"/>
                <w:sz w:val="28"/>
                <w:szCs w:val="28"/>
                <w:lang w:val="zh-CN" w:bidi="zh-CN"/>
              </w:rPr>
            </w:pPr>
            <w:r w:rsidRPr="005A757D">
              <w:rPr>
                <w:rFonts w:ascii="幼圆" w:eastAsia="幼圆" w:hAnsiTheme="minorEastAsia" w:cs="MingLiU" w:hint="eastAsia"/>
                <w:color w:val="000000"/>
                <w:spacing w:val="20"/>
                <w:kern w:val="0"/>
                <w:sz w:val="28"/>
                <w:szCs w:val="28"/>
                <w:lang w:val="zh-CN" w:bidi="zh-CN"/>
              </w:rPr>
              <w:t>300</w:t>
            </w:r>
          </w:p>
        </w:tc>
        <w:tc>
          <w:tcPr>
            <w:tcW w:w="3427" w:type="dxa"/>
            <w:vMerge/>
            <w:tcBorders>
              <w:top w:val="single" w:sz="4" w:space="0" w:color="auto"/>
              <w:left w:val="single" w:sz="4" w:space="0" w:color="auto"/>
              <w:bottom w:val="single" w:sz="4" w:space="0" w:color="auto"/>
              <w:right w:val="single" w:sz="4" w:space="0" w:color="auto"/>
            </w:tcBorders>
            <w:vAlign w:val="center"/>
            <w:hideMark/>
          </w:tcPr>
          <w:p w:rsidR="00423A85" w:rsidRPr="005A757D" w:rsidRDefault="00423A85" w:rsidP="007C4011">
            <w:pPr>
              <w:rPr>
                <w:rFonts w:ascii="幼圆" w:eastAsia="幼圆" w:hAnsiTheme="minorEastAsia" w:cs="MingLiU"/>
                <w:color w:val="000000"/>
                <w:spacing w:val="30"/>
                <w:kern w:val="0"/>
                <w:sz w:val="28"/>
                <w:szCs w:val="28"/>
                <w:lang w:val="zh-CN" w:bidi="zh-CN"/>
              </w:rPr>
            </w:pPr>
          </w:p>
        </w:tc>
      </w:tr>
    </w:tbl>
    <w:p w:rsidR="00423A85" w:rsidRPr="005A757D" w:rsidRDefault="00423A85" w:rsidP="007C4011">
      <w:pPr>
        <w:pStyle w:val="71"/>
        <w:spacing w:line="360" w:lineRule="auto"/>
        <w:rPr>
          <w:rFonts w:ascii="幼圆" w:eastAsia="幼圆" w:hAnsiTheme="minorEastAsia"/>
          <w:color w:val="000000" w:themeColor="text1"/>
        </w:rPr>
      </w:pPr>
      <w:r w:rsidRPr="005A757D">
        <w:rPr>
          <w:rFonts w:ascii="幼圆" w:eastAsia="幼圆" w:hAnsiTheme="minorEastAsia" w:hint="eastAsia"/>
          <w:color w:val="000000" w:themeColor="text1"/>
        </w:rPr>
        <w:t>第十三条省级及相当职务人员住普通套间，厅（局）级及以下人员住单间或者标准间。</w:t>
      </w:r>
    </w:p>
    <w:p w:rsidR="00423A85" w:rsidRPr="005A757D" w:rsidRDefault="00423A85" w:rsidP="007C4011">
      <w:pPr>
        <w:pStyle w:val="71"/>
        <w:spacing w:line="360" w:lineRule="auto"/>
        <w:rPr>
          <w:rFonts w:ascii="幼圆" w:eastAsia="幼圆" w:hAnsiTheme="minorEastAsia"/>
          <w:color w:val="000000" w:themeColor="text1"/>
        </w:rPr>
      </w:pPr>
      <w:r w:rsidRPr="005A757D">
        <w:rPr>
          <w:rFonts w:ascii="幼圆" w:eastAsia="幼圆" w:hAnsiTheme="minorEastAsia" w:hint="eastAsia"/>
          <w:color w:val="000000" w:themeColor="text1"/>
        </w:rPr>
        <w:t>第十四条出差人员应当在职务级别对应的住宿费标准限额内，选择安全、经济、便捷的宾馆住宿。</w:t>
      </w:r>
    </w:p>
    <w:p w:rsidR="00423A85" w:rsidRPr="005A757D" w:rsidRDefault="00423A85" w:rsidP="007C4011">
      <w:pPr>
        <w:pStyle w:val="71"/>
        <w:spacing w:line="360" w:lineRule="auto"/>
        <w:rPr>
          <w:rFonts w:ascii="幼圆" w:eastAsia="幼圆" w:hAnsiTheme="minorEastAsia"/>
          <w:color w:val="000000" w:themeColor="text1"/>
        </w:rPr>
      </w:pPr>
      <w:r w:rsidRPr="005A757D">
        <w:rPr>
          <w:rFonts w:ascii="幼圆" w:eastAsia="幼圆" w:hAnsiTheme="minorEastAsia" w:hint="eastAsia"/>
          <w:color w:val="000000" w:themeColor="text1"/>
        </w:rPr>
        <w:t>第四章伙食补助费</w:t>
      </w:r>
    </w:p>
    <w:p w:rsidR="00423A85" w:rsidRPr="005A757D" w:rsidRDefault="00423A85" w:rsidP="007C4011">
      <w:pPr>
        <w:pStyle w:val="71"/>
        <w:spacing w:line="360" w:lineRule="auto"/>
        <w:rPr>
          <w:rFonts w:ascii="幼圆" w:eastAsia="幼圆" w:hAnsiTheme="minorEastAsia"/>
          <w:color w:val="000000" w:themeColor="text1"/>
        </w:rPr>
      </w:pPr>
      <w:r w:rsidRPr="005A757D">
        <w:rPr>
          <w:rFonts w:ascii="幼圆" w:eastAsia="幼圆" w:hAnsiTheme="minorEastAsia" w:hint="eastAsia"/>
          <w:color w:val="000000" w:themeColor="text1"/>
        </w:rPr>
        <w:t>第十五条伙食补助费是指对各单位工作人员在因公出差期间给予的伙食补助费用。</w:t>
      </w:r>
    </w:p>
    <w:p w:rsidR="00423A85" w:rsidRPr="005A757D" w:rsidRDefault="00423A85" w:rsidP="007C4011">
      <w:pPr>
        <w:pStyle w:val="71"/>
        <w:spacing w:line="360" w:lineRule="auto"/>
        <w:rPr>
          <w:rFonts w:ascii="幼圆" w:eastAsia="幼圆" w:hAnsiTheme="minorEastAsia"/>
          <w:color w:val="000000" w:themeColor="text1"/>
        </w:rPr>
      </w:pPr>
      <w:r w:rsidRPr="005A757D">
        <w:rPr>
          <w:rFonts w:ascii="幼圆" w:eastAsia="幼圆" w:hAnsiTheme="minorEastAsia" w:hint="eastAsia"/>
          <w:color w:val="000000" w:themeColor="text1"/>
        </w:rPr>
        <w:t>第十六条伙食补助费按出差自然（日历）天数计算，按规定标准包干使用。省内出差每人每天100元包干使用。省外出差按照财政部发布的相关地区出差伙食补助费标准执行（见附表）。</w:t>
      </w:r>
    </w:p>
    <w:p w:rsidR="00423A85" w:rsidRPr="005A757D" w:rsidRDefault="00423A85" w:rsidP="007C4011">
      <w:pPr>
        <w:pStyle w:val="71"/>
        <w:spacing w:line="360" w:lineRule="auto"/>
        <w:rPr>
          <w:rFonts w:ascii="幼圆" w:eastAsia="幼圆" w:hAnsiTheme="minorEastAsia"/>
          <w:color w:val="000000" w:themeColor="text1"/>
        </w:rPr>
      </w:pPr>
      <w:r w:rsidRPr="005A757D">
        <w:rPr>
          <w:rFonts w:ascii="幼圆" w:eastAsia="幼圆" w:hAnsiTheme="minorEastAsia" w:hint="eastAsia"/>
          <w:color w:val="000000" w:themeColor="text1"/>
        </w:rPr>
        <w:t>第十七条出差人员应当自行用餐。凡由接待单位统一安排就餐的，应当向接待单位交纳伙食费。</w:t>
      </w:r>
    </w:p>
    <w:p w:rsidR="00423A85" w:rsidRPr="005A757D" w:rsidRDefault="00423A85" w:rsidP="007C4011">
      <w:pPr>
        <w:pStyle w:val="71"/>
        <w:spacing w:line="360" w:lineRule="auto"/>
        <w:rPr>
          <w:rFonts w:ascii="幼圆" w:eastAsia="幼圆" w:hAnsiTheme="minorEastAsia"/>
          <w:color w:val="000000" w:themeColor="text1"/>
        </w:rPr>
      </w:pPr>
      <w:r w:rsidRPr="005A757D">
        <w:rPr>
          <w:rFonts w:ascii="幼圆" w:eastAsia="幼圆" w:hAnsiTheme="minorEastAsia" w:hint="eastAsia"/>
          <w:color w:val="000000" w:themeColor="text1"/>
        </w:rPr>
        <w:t>第五章市内交通费</w:t>
      </w:r>
    </w:p>
    <w:p w:rsidR="00423A85" w:rsidRPr="005A757D" w:rsidRDefault="00423A85" w:rsidP="007C4011">
      <w:pPr>
        <w:pStyle w:val="71"/>
        <w:spacing w:line="360" w:lineRule="auto"/>
        <w:rPr>
          <w:rFonts w:ascii="幼圆" w:eastAsia="幼圆" w:hAnsiTheme="minorEastAsia"/>
          <w:color w:val="000000" w:themeColor="text1"/>
        </w:rPr>
      </w:pPr>
      <w:r w:rsidRPr="005A757D">
        <w:rPr>
          <w:rFonts w:ascii="幼圆" w:eastAsia="幼圆" w:hAnsiTheme="minorEastAsia" w:hint="eastAsia"/>
          <w:color w:val="000000" w:themeColor="text1"/>
        </w:rPr>
        <w:t>第十八条市内交通费是指各单位工作人员因公临时出差期间发生的市内交通费用。</w:t>
      </w:r>
    </w:p>
    <w:p w:rsidR="00423A85" w:rsidRPr="005A757D" w:rsidRDefault="00423A85" w:rsidP="007C4011">
      <w:pPr>
        <w:pStyle w:val="71"/>
        <w:spacing w:line="360" w:lineRule="auto"/>
        <w:rPr>
          <w:rFonts w:ascii="幼圆" w:eastAsia="幼圆" w:hAnsiTheme="minorEastAsia"/>
          <w:color w:val="000000" w:themeColor="text1"/>
        </w:rPr>
      </w:pPr>
      <w:r w:rsidRPr="005A757D">
        <w:rPr>
          <w:rFonts w:ascii="幼圆" w:eastAsia="幼圆" w:hAnsiTheme="minorEastAsia" w:hint="eastAsia"/>
          <w:color w:val="000000" w:themeColor="text1"/>
        </w:rPr>
        <w:t>第十九条市内交通费按出差自然（日历）天数计算，每人每天</w:t>
      </w:r>
      <w:r w:rsidRPr="005A757D">
        <w:rPr>
          <w:rFonts w:ascii="幼圆" w:eastAsia="幼圆" w:hAnsiTheme="minorEastAsia" w:hint="eastAsia"/>
          <w:color w:val="000000" w:themeColor="text1"/>
        </w:rPr>
        <w:lastRenderedPageBreak/>
        <w:t>80元包干使用。</w:t>
      </w:r>
    </w:p>
    <w:p w:rsidR="00423A85" w:rsidRPr="005A757D" w:rsidRDefault="00423A85" w:rsidP="007C4011">
      <w:pPr>
        <w:pStyle w:val="71"/>
        <w:spacing w:line="360" w:lineRule="auto"/>
        <w:rPr>
          <w:rFonts w:ascii="幼圆" w:eastAsia="幼圆" w:hAnsiTheme="minorEastAsia"/>
          <w:color w:val="000000" w:themeColor="text1"/>
        </w:rPr>
      </w:pPr>
      <w:r w:rsidRPr="005A757D">
        <w:rPr>
          <w:rFonts w:ascii="幼圆" w:eastAsia="幼圆" w:hAnsiTheme="minorEastAsia" w:hint="eastAsia"/>
          <w:color w:val="000000" w:themeColor="text1"/>
        </w:rPr>
        <w:t>第二十条出差人员由接待单位或其他单位提供交通工具的，应向接待单位或其他单位交纳相关费用。</w:t>
      </w:r>
    </w:p>
    <w:p w:rsidR="00423A85" w:rsidRPr="005A757D" w:rsidRDefault="00423A85" w:rsidP="007C4011">
      <w:pPr>
        <w:pStyle w:val="71"/>
        <w:spacing w:line="360" w:lineRule="auto"/>
        <w:rPr>
          <w:rFonts w:ascii="幼圆" w:eastAsia="幼圆" w:hAnsiTheme="minorEastAsia"/>
          <w:color w:val="000000" w:themeColor="text1"/>
        </w:rPr>
      </w:pPr>
      <w:r w:rsidRPr="005A757D">
        <w:rPr>
          <w:rFonts w:ascii="幼圆" w:eastAsia="幼圆" w:hAnsiTheme="minorEastAsia" w:hint="eastAsia"/>
          <w:color w:val="000000" w:themeColor="text1"/>
        </w:rPr>
        <w:t>第六章报销管理</w:t>
      </w:r>
    </w:p>
    <w:p w:rsidR="00423A85" w:rsidRPr="005A757D" w:rsidRDefault="00423A85" w:rsidP="007C4011">
      <w:pPr>
        <w:pStyle w:val="71"/>
        <w:spacing w:line="360" w:lineRule="auto"/>
        <w:rPr>
          <w:rFonts w:ascii="幼圆" w:eastAsia="幼圆" w:hAnsiTheme="minorEastAsia"/>
          <w:color w:val="000000" w:themeColor="text1"/>
        </w:rPr>
      </w:pPr>
      <w:r w:rsidRPr="005A757D">
        <w:rPr>
          <w:rFonts w:ascii="幼圆" w:eastAsia="幼圆" w:hAnsiTheme="minorEastAsia" w:hint="eastAsia"/>
          <w:color w:val="000000" w:themeColor="text1"/>
        </w:rPr>
        <w:t>第二十一条出差人员应当严格按规定开支差旅费，费用由所在单位承担，不得向下级单位、企业或其他单位转嫁。</w:t>
      </w:r>
    </w:p>
    <w:p w:rsidR="00423A85" w:rsidRPr="005A757D" w:rsidRDefault="00423A85" w:rsidP="007C4011">
      <w:pPr>
        <w:pStyle w:val="71"/>
        <w:spacing w:line="360" w:lineRule="auto"/>
        <w:rPr>
          <w:rFonts w:ascii="幼圆" w:eastAsia="幼圆" w:hAnsiTheme="minorEastAsia"/>
          <w:color w:val="000000" w:themeColor="text1"/>
        </w:rPr>
      </w:pPr>
      <w:r w:rsidRPr="005A757D">
        <w:rPr>
          <w:rFonts w:ascii="幼圆" w:eastAsia="幼圆" w:hAnsiTheme="minorEastAsia" w:hint="eastAsia"/>
          <w:color w:val="000000" w:themeColor="text1"/>
        </w:rPr>
        <w:t>第二十二条城市间交通费按乘坐交通工具的等级凭据报销，订票费、经批准发生的签转或退票费、交通意外保险费凭据报销。</w:t>
      </w:r>
    </w:p>
    <w:p w:rsidR="00423A85" w:rsidRPr="005A757D" w:rsidRDefault="00423A85" w:rsidP="007C4011">
      <w:pPr>
        <w:pStyle w:val="71"/>
        <w:spacing w:line="360" w:lineRule="auto"/>
        <w:rPr>
          <w:rFonts w:ascii="幼圆" w:eastAsia="幼圆" w:hAnsiTheme="minorEastAsia"/>
          <w:color w:val="000000" w:themeColor="text1"/>
        </w:rPr>
      </w:pPr>
      <w:r w:rsidRPr="005A757D">
        <w:rPr>
          <w:rFonts w:ascii="幼圆" w:eastAsia="幼圆" w:hAnsiTheme="minorEastAsia" w:hint="eastAsia"/>
          <w:color w:val="000000" w:themeColor="text1"/>
        </w:rPr>
        <w:t>住宿费在标准限额之内凭发票据实报销。</w:t>
      </w:r>
    </w:p>
    <w:p w:rsidR="00423A85" w:rsidRPr="005A757D" w:rsidRDefault="00423A85" w:rsidP="007C4011">
      <w:pPr>
        <w:pStyle w:val="71"/>
        <w:spacing w:line="360" w:lineRule="auto"/>
        <w:rPr>
          <w:rFonts w:ascii="幼圆" w:eastAsia="幼圆" w:hAnsiTheme="minorEastAsia"/>
          <w:color w:val="000000" w:themeColor="text1"/>
        </w:rPr>
      </w:pPr>
      <w:r w:rsidRPr="005A757D">
        <w:rPr>
          <w:rFonts w:ascii="幼圆" w:eastAsia="幼圆" w:hAnsiTheme="minorEastAsia" w:hint="eastAsia"/>
          <w:color w:val="000000" w:themeColor="text1"/>
        </w:rPr>
        <w:t>伙食补助费和市内交通费按规定标准报销。在途期间的伙食补助费按当天最后到达目的地的标准报销。</w:t>
      </w:r>
    </w:p>
    <w:p w:rsidR="00423A85" w:rsidRPr="005A757D" w:rsidRDefault="00423A85" w:rsidP="007C4011">
      <w:pPr>
        <w:pStyle w:val="71"/>
        <w:spacing w:line="360" w:lineRule="auto"/>
        <w:rPr>
          <w:rFonts w:ascii="幼圆" w:eastAsia="幼圆" w:hAnsiTheme="minorEastAsia"/>
          <w:color w:val="000000" w:themeColor="text1"/>
        </w:rPr>
      </w:pPr>
      <w:r w:rsidRPr="005A757D">
        <w:rPr>
          <w:rFonts w:ascii="幼圆" w:eastAsia="幼圆" w:hAnsiTheme="minorEastAsia" w:hint="eastAsia"/>
          <w:color w:val="000000" w:themeColor="text1"/>
        </w:rPr>
        <w:t>未按规定开支差旅费的，超支部分由个人自理。</w:t>
      </w:r>
    </w:p>
    <w:p w:rsidR="00423A85" w:rsidRPr="005A757D" w:rsidRDefault="00423A85" w:rsidP="007C4011">
      <w:pPr>
        <w:pStyle w:val="71"/>
        <w:spacing w:line="360" w:lineRule="auto"/>
        <w:rPr>
          <w:rFonts w:ascii="幼圆" w:eastAsia="幼圆" w:hAnsiTheme="minorEastAsia"/>
          <w:color w:val="000000" w:themeColor="text1"/>
        </w:rPr>
      </w:pPr>
      <w:r w:rsidRPr="005A757D">
        <w:rPr>
          <w:rFonts w:ascii="幼圆" w:eastAsia="幼圆" w:hAnsiTheme="minorEastAsia" w:hint="eastAsia"/>
          <w:color w:val="000000" w:themeColor="text1"/>
        </w:rPr>
        <w:t>第二十三条各单位工作人员出差结束后应当及时办理报销手续。差旅费报销时应当提供出差审批单、机票、车票、船票、住宿费发票等凭证。</w:t>
      </w:r>
    </w:p>
    <w:p w:rsidR="00423A85" w:rsidRPr="005A757D" w:rsidRDefault="00423A85" w:rsidP="007C4011">
      <w:pPr>
        <w:pStyle w:val="71"/>
        <w:spacing w:line="360" w:lineRule="auto"/>
        <w:rPr>
          <w:rFonts w:ascii="幼圆" w:eastAsia="幼圆" w:hAnsiTheme="minorEastAsia"/>
          <w:color w:val="000000" w:themeColor="text1"/>
        </w:rPr>
      </w:pPr>
      <w:r w:rsidRPr="005A757D">
        <w:rPr>
          <w:rFonts w:ascii="幼圆" w:eastAsia="幼圆" w:hAnsiTheme="minorEastAsia" w:hint="eastAsia"/>
          <w:color w:val="000000" w:themeColor="text1"/>
        </w:rPr>
        <w:t>住宿费、机票支出等按规定用公务卡方式结算。</w:t>
      </w:r>
    </w:p>
    <w:p w:rsidR="00423A85" w:rsidRPr="005A757D" w:rsidRDefault="00423A85" w:rsidP="007C4011">
      <w:pPr>
        <w:pStyle w:val="71"/>
        <w:spacing w:line="360" w:lineRule="auto"/>
        <w:rPr>
          <w:rFonts w:ascii="幼圆" w:eastAsia="幼圆" w:hAnsiTheme="minorEastAsia"/>
          <w:color w:val="000000" w:themeColor="text1"/>
        </w:rPr>
      </w:pPr>
      <w:r w:rsidRPr="005A757D">
        <w:rPr>
          <w:rFonts w:ascii="幼圆" w:eastAsia="幼圆" w:hAnsiTheme="minorEastAsia" w:hint="eastAsia"/>
          <w:color w:val="000000" w:themeColor="text1"/>
        </w:rPr>
        <w:t>第二十四条各单位财务部门应当严格按规定审核差旅费开支，对未经批准，以及超范围、超标准开支的费用不予报销。</w:t>
      </w:r>
    </w:p>
    <w:p w:rsidR="00423A85" w:rsidRPr="005A757D" w:rsidRDefault="00423A85" w:rsidP="007C4011">
      <w:pPr>
        <w:pStyle w:val="71"/>
        <w:spacing w:line="360" w:lineRule="auto"/>
        <w:rPr>
          <w:rFonts w:ascii="幼圆" w:eastAsia="幼圆" w:hAnsiTheme="minorEastAsia"/>
          <w:color w:val="000000" w:themeColor="text1"/>
        </w:rPr>
      </w:pPr>
      <w:r w:rsidRPr="005A757D">
        <w:rPr>
          <w:rFonts w:ascii="幼圆" w:eastAsia="幼圆" w:hAnsiTheme="minorEastAsia" w:hint="eastAsia"/>
          <w:color w:val="000000" w:themeColor="text1"/>
        </w:rPr>
        <w:t>实际发生住宿而无住宿费发票的，不得报销住宿费以及城市间交通费、伙食补助费和市内交通费。</w:t>
      </w:r>
    </w:p>
    <w:p w:rsidR="00423A85" w:rsidRPr="005A757D" w:rsidRDefault="00423A85" w:rsidP="007C4011">
      <w:pPr>
        <w:pStyle w:val="71"/>
        <w:spacing w:line="360" w:lineRule="auto"/>
        <w:rPr>
          <w:rFonts w:ascii="幼圆" w:eastAsia="幼圆" w:hAnsiTheme="minorEastAsia"/>
          <w:color w:val="000000" w:themeColor="text1"/>
        </w:rPr>
      </w:pPr>
      <w:r w:rsidRPr="005A757D">
        <w:rPr>
          <w:rFonts w:ascii="幼圆" w:eastAsia="幼圆" w:hAnsiTheme="minorEastAsia" w:hint="eastAsia"/>
          <w:color w:val="000000" w:themeColor="text1"/>
        </w:rPr>
        <w:t>第七章监督问责</w:t>
      </w:r>
    </w:p>
    <w:p w:rsidR="00423A85" w:rsidRPr="005A757D" w:rsidRDefault="00423A85" w:rsidP="007C4011">
      <w:pPr>
        <w:pStyle w:val="71"/>
        <w:spacing w:line="360" w:lineRule="auto"/>
        <w:rPr>
          <w:rFonts w:ascii="幼圆" w:eastAsia="幼圆" w:hAnsiTheme="minorEastAsia"/>
          <w:color w:val="000000" w:themeColor="text1"/>
        </w:rPr>
      </w:pPr>
      <w:r w:rsidRPr="005A757D">
        <w:rPr>
          <w:rFonts w:ascii="幼圆" w:eastAsia="幼圆" w:hAnsiTheme="minorEastAsia" w:hint="eastAsia"/>
          <w:color w:val="000000" w:themeColor="text1"/>
        </w:rPr>
        <w:t>第二十五条各单位应当加强对本单位工作人员差旅活动和经费</w:t>
      </w:r>
      <w:r w:rsidRPr="005A757D">
        <w:rPr>
          <w:rFonts w:ascii="幼圆" w:eastAsia="幼圆" w:hAnsiTheme="minorEastAsia" w:hint="eastAsia"/>
          <w:color w:val="000000" w:themeColor="text1"/>
        </w:rPr>
        <w:lastRenderedPageBreak/>
        <w:t>报销的内控管理，对本单位差旅审批制度、差旅费预算及规模控制负责，相关领导、财务人员等对差旅费报销进行审核把关，确保票据来源合法，内容真实完整、合规。对未经批准擅自出差、不按规定开支和报销差旅费的人员进行严肃处理。</w:t>
      </w:r>
    </w:p>
    <w:p w:rsidR="00423A85" w:rsidRPr="005A757D" w:rsidRDefault="00423A85" w:rsidP="007C4011">
      <w:pPr>
        <w:pStyle w:val="71"/>
        <w:spacing w:line="360" w:lineRule="auto"/>
        <w:rPr>
          <w:rFonts w:ascii="幼圆" w:eastAsia="幼圆" w:hAnsiTheme="minorEastAsia"/>
          <w:color w:val="000000" w:themeColor="text1"/>
        </w:rPr>
      </w:pPr>
      <w:r w:rsidRPr="005A757D">
        <w:rPr>
          <w:rFonts w:ascii="幼圆" w:eastAsia="幼圆" w:hAnsiTheme="minorEastAsia" w:hint="eastAsia"/>
          <w:color w:val="000000" w:themeColor="text1"/>
        </w:rPr>
        <w:t>一级预算单位要强化对所属预算单位的监督检查，发现问题及时处理，重大问题向省财政厅报告。</w:t>
      </w:r>
    </w:p>
    <w:p w:rsidR="00423A85" w:rsidRPr="005A757D" w:rsidRDefault="00423A85" w:rsidP="007C4011">
      <w:pPr>
        <w:pStyle w:val="71"/>
        <w:spacing w:line="360" w:lineRule="auto"/>
        <w:rPr>
          <w:rFonts w:ascii="幼圆" w:eastAsia="幼圆" w:hAnsiTheme="minorEastAsia"/>
          <w:color w:val="000000" w:themeColor="text1"/>
        </w:rPr>
      </w:pPr>
      <w:r w:rsidRPr="005A757D">
        <w:rPr>
          <w:rFonts w:ascii="幼圆" w:eastAsia="幼圆" w:hAnsiTheme="minorEastAsia" w:hint="eastAsia"/>
          <w:color w:val="000000" w:themeColor="text1"/>
        </w:rPr>
        <w:t>各单位应当自觉接受审计部门对出差活动及相关经费支出的审计监督。</w:t>
      </w:r>
    </w:p>
    <w:p w:rsidR="00423A85" w:rsidRPr="005A757D" w:rsidRDefault="00423A85" w:rsidP="007C4011">
      <w:pPr>
        <w:pStyle w:val="71"/>
        <w:spacing w:line="360" w:lineRule="auto"/>
        <w:rPr>
          <w:rFonts w:ascii="幼圆" w:eastAsia="幼圆" w:hAnsiTheme="minorEastAsia"/>
          <w:color w:val="000000" w:themeColor="text1"/>
        </w:rPr>
      </w:pPr>
      <w:r w:rsidRPr="005A757D">
        <w:rPr>
          <w:rFonts w:ascii="幼圆" w:eastAsia="幼圆" w:hAnsiTheme="minorEastAsia" w:hint="eastAsia"/>
          <w:color w:val="000000" w:themeColor="text1"/>
        </w:rPr>
        <w:t>第二十六条省财政厅会同有关部门对各单位差旅费管理和使用情况进行监督检查。主要内容包括：</w:t>
      </w:r>
    </w:p>
    <w:p w:rsidR="00423A85" w:rsidRPr="005A757D" w:rsidRDefault="00423A85" w:rsidP="007C4011">
      <w:pPr>
        <w:pStyle w:val="71"/>
        <w:spacing w:line="360" w:lineRule="auto"/>
        <w:rPr>
          <w:rFonts w:ascii="幼圆" w:eastAsia="幼圆" w:hAnsiTheme="minorEastAsia"/>
          <w:color w:val="000000" w:themeColor="text1"/>
        </w:rPr>
      </w:pPr>
      <w:r w:rsidRPr="005A757D">
        <w:rPr>
          <w:rFonts w:ascii="幼圆" w:eastAsia="幼圆" w:hAnsiTheme="minorEastAsia" w:hint="eastAsia"/>
          <w:color w:val="000000" w:themeColor="text1"/>
        </w:rPr>
        <w:t>(一）单位差旅审批制度是否健全，出差活动是否按规定履行审批手续；</w:t>
      </w:r>
    </w:p>
    <w:p w:rsidR="00423A85" w:rsidRPr="005A757D" w:rsidRDefault="00423A85" w:rsidP="007C4011">
      <w:pPr>
        <w:pStyle w:val="71"/>
        <w:spacing w:line="360" w:lineRule="auto"/>
        <w:rPr>
          <w:rFonts w:ascii="幼圆" w:eastAsia="幼圆" w:hAnsiTheme="minorEastAsia"/>
          <w:color w:val="000000" w:themeColor="text1"/>
        </w:rPr>
      </w:pPr>
      <w:r w:rsidRPr="005A757D">
        <w:rPr>
          <w:rFonts w:ascii="幼圆" w:eastAsia="幼圆" w:hAnsiTheme="minorEastAsia" w:hint="eastAsia"/>
          <w:color w:val="000000" w:themeColor="text1"/>
        </w:rPr>
        <w:t>(二）差旅费开支范围和标准是否符合规定；</w:t>
      </w:r>
    </w:p>
    <w:p w:rsidR="00423A85" w:rsidRPr="005A757D" w:rsidRDefault="00423A85" w:rsidP="007C4011">
      <w:pPr>
        <w:pStyle w:val="71"/>
        <w:spacing w:line="360" w:lineRule="auto"/>
        <w:rPr>
          <w:rFonts w:ascii="幼圆" w:eastAsia="幼圆" w:hAnsiTheme="minorEastAsia"/>
          <w:color w:val="000000" w:themeColor="text1"/>
        </w:rPr>
      </w:pPr>
      <w:r w:rsidRPr="005A757D">
        <w:rPr>
          <w:rFonts w:ascii="幼圆" w:eastAsia="幼圆" w:hAnsiTheme="minorEastAsia" w:hint="eastAsia"/>
          <w:color w:val="000000" w:themeColor="text1"/>
        </w:rPr>
        <w:t>(三）差旅费报销是否符合规定；</w:t>
      </w:r>
    </w:p>
    <w:p w:rsidR="00423A85" w:rsidRPr="005A757D" w:rsidRDefault="00423A85" w:rsidP="007C4011">
      <w:pPr>
        <w:pStyle w:val="71"/>
        <w:spacing w:line="360" w:lineRule="auto"/>
        <w:rPr>
          <w:rFonts w:ascii="幼圆" w:eastAsia="幼圆" w:hAnsiTheme="minorEastAsia"/>
          <w:color w:val="000000" w:themeColor="text1"/>
        </w:rPr>
      </w:pPr>
      <w:r w:rsidRPr="005A757D">
        <w:rPr>
          <w:rFonts w:ascii="幼圆" w:eastAsia="幼圆" w:hAnsiTheme="minorEastAsia" w:hint="eastAsia"/>
          <w:color w:val="000000" w:themeColor="text1"/>
        </w:rPr>
        <w:t>(四）是否向下级单位、企业或其他单位转嫁差旅费；</w:t>
      </w:r>
    </w:p>
    <w:p w:rsidR="00423A85" w:rsidRPr="005A757D" w:rsidRDefault="00423A85" w:rsidP="007C4011">
      <w:pPr>
        <w:pStyle w:val="71"/>
        <w:spacing w:line="360" w:lineRule="auto"/>
        <w:rPr>
          <w:rFonts w:ascii="幼圆" w:eastAsia="幼圆" w:hAnsiTheme="minorEastAsia"/>
          <w:color w:val="000000" w:themeColor="text1"/>
        </w:rPr>
      </w:pPr>
      <w:r w:rsidRPr="005A757D">
        <w:rPr>
          <w:rFonts w:ascii="幼圆" w:eastAsia="幼圆" w:hAnsiTheme="minorEastAsia" w:hint="eastAsia"/>
          <w:color w:val="000000" w:themeColor="text1"/>
        </w:rPr>
        <w:t>(五）差旅费管理和使用的其他情况。</w:t>
      </w:r>
    </w:p>
    <w:p w:rsidR="00423A85" w:rsidRPr="005A757D" w:rsidRDefault="00423A85" w:rsidP="007C4011">
      <w:pPr>
        <w:pStyle w:val="71"/>
        <w:spacing w:line="360" w:lineRule="auto"/>
        <w:rPr>
          <w:rFonts w:ascii="幼圆" w:eastAsia="幼圆" w:hAnsiTheme="minorEastAsia"/>
          <w:color w:val="000000" w:themeColor="text1"/>
        </w:rPr>
      </w:pPr>
      <w:r w:rsidRPr="005A757D">
        <w:rPr>
          <w:rFonts w:ascii="幼圆" w:eastAsia="幼圆" w:hAnsiTheme="minorEastAsia" w:hint="eastAsia"/>
          <w:color w:val="000000" w:themeColor="text1"/>
        </w:rPr>
        <w:t>第二十七条出差人员不得向接待单位提出正常公务活动以外的要求，不得在出差期间接受违反规定用公款支付的宴请、游览和非工作需要的参观，不得接受礼品、礼金和土特产品等。</w:t>
      </w:r>
    </w:p>
    <w:p w:rsidR="00423A85" w:rsidRPr="005A757D" w:rsidRDefault="00423A85" w:rsidP="007C4011">
      <w:pPr>
        <w:pStyle w:val="71"/>
        <w:spacing w:line="360" w:lineRule="auto"/>
        <w:rPr>
          <w:rFonts w:ascii="幼圆" w:eastAsia="幼圆" w:hAnsiTheme="minorEastAsia"/>
          <w:color w:val="000000" w:themeColor="text1"/>
        </w:rPr>
      </w:pPr>
      <w:r w:rsidRPr="005A757D">
        <w:rPr>
          <w:rFonts w:ascii="幼圆" w:eastAsia="幼圆" w:hAnsiTheme="minorEastAsia" w:hint="eastAsia"/>
          <w:color w:val="000000" w:themeColor="text1"/>
        </w:rPr>
        <w:t>第二十八条违反本办法规定，有下列行为之一的，依法依规追究相关单位和人员的责任：</w:t>
      </w:r>
    </w:p>
    <w:p w:rsidR="00423A85" w:rsidRPr="005A757D" w:rsidRDefault="00423A85" w:rsidP="007C4011">
      <w:pPr>
        <w:pStyle w:val="71"/>
        <w:spacing w:line="360" w:lineRule="auto"/>
        <w:rPr>
          <w:rFonts w:ascii="幼圆" w:eastAsia="幼圆" w:hAnsiTheme="minorEastAsia"/>
          <w:color w:val="000000" w:themeColor="text1"/>
        </w:rPr>
      </w:pPr>
      <w:r w:rsidRPr="005A757D">
        <w:rPr>
          <w:rFonts w:ascii="幼圆" w:eastAsia="幼圆" w:hAnsiTheme="minorEastAsia" w:hint="eastAsia"/>
          <w:color w:val="000000" w:themeColor="text1"/>
        </w:rPr>
        <w:t>(一）单位无出差审批制度或出差审批控制不严的；</w:t>
      </w:r>
    </w:p>
    <w:p w:rsidR="00423A85" w:rsidRPr="005A757D" w:rsidRDefault="00423A85" w:rsidP="007C4011">
      <w:pPr>
        <w:pStyle w:val="71"/>
        <w:spacing w:line="360" w:lineRule="auto"/>
        <w:rPr>
          <w:rFonts w:ascii="幼圆" w:eastAsia="幼圆" w:hAnsiTheme="minorEastAsia"/>
          <w:color w:val="000000" w:themeColor="text1"/>
        </w:rPr>
      </w:pPr>
      <w:r w:rsidRPr="005A757D">
        <w:rPr>
          <w:rFonts w:ascii="幼圆" w:eastAsia="幼圆" w:hAnsiTheme="minorEastAsia" w:hint="eastAsia"/>
          <w:color w:val="000000" w:themeColor="text1"/>
        </w:rPr>
        <w:lastRenderedPageBreak/>
        <w:t>(二）虚报冒领差旅费的；</w:t>
      </w:r>
    </w:p>
    <w:p w:rsidR="00423A85" w:rsidRPr="005A757D" w:rsidRDefault="00423A85" w:rsidP="007C4011">
      <w:pPr>
        <w:pStyle w:val="71"/>
        <w:spacing w:line="360" w:lineRule="auto"/>
        <w:rPr>
          <w:rFonts w:ascii="幼圆" w:eastAsia="幼圆" w:hAnsiTheme="minorEastAsia"/>
          <w:color w:val="000000" w:themeColor="text1"/>
        </w:rPr>
      </w:pPr>
      <w:r w:rsidRPr="005A757D">
        <w:rPr>
          <w:rFonts w:ascii="幼圆" w:eastAsia="幼圆" w:hAnsiTheme="minorEastAsia" w:hint="eastAsia"/>
          <w:color w:val="000000" w:themeColor="text1"/>
        </w:rPr>
        <w:t>(三）擅自扩大差旅费开支范围和提高开支标准的；</w:t>
      </w:r>
    </w:p>
    <w:p w:rsidR="00423A85" w:rsidRPr="005A757D" w:rsidRDefault="00423A85" w:rsidP="007C4011">
      <w:pPr>
        <w:pStyle w:val="71"/>
        <w:spacing w:line="360" w:lineRule="auto"/>
        <w:rPr>
          <w:rFonts w:ascii="幼圆" w:eastAsia="幼圆" w:hAnsiTheme="minorEastAsia"/>
          <w:color w:val="000000" w:themeColor="text1"/>
        </w:rPr>
      </w:pPr>
      <w:r w:rsidRPr="005A757D">
        <w:rPr>
          <w:rFonts w:ascii="幼圆" w:eastAsia="幼圆" w:hAnsiTheme="minorEastAsia" w:hint="eastAsia"/>
          <w:color w:val="000000" w:themeColor="text1"/>
        </w:rPr>
        <w:t>(四）不按规定报销差旅费的；</w:t>
      </w:r>
    </w:p>
    <w:p w:rsidR="00423A85" w:rsidRPr="005A757D" w:rsidRDefault="00423A85" w:rsidP="007C4011">
      <w:pPr>
        <w:pStyle w:val="71"/>
        <w:spacing w:line="360" w:lineRule="auto"/>
        <w:rPr>
          <w:rFonts w:ascii="幼圆" w:eastAsia="幼圆" w:hAnsiTheme="minorEastAsia"/>
          <w:color w:val="000000" w:themeColor="text1"/>
        </w:rPr>
      </w:pPr>
      <w:r w:rsidRPr="005A757D">
        <w:rPr>
          <w:rFonts w:ascii="幼圆" w:eastAsia="幼圆" w:hAnsiTheme="minorEastAsia" w:hint="eastAsia"/>
          <w:color w:val="000000" w:themeColor="text1"/>
        </w:rPr>
        <w:t>(五）转嫁差旅费的；</w:t>
      </w:r>
    </w:p>
    <w:p w:rsidR="00423A85" w:rsidRPr="005A757D" w:rsidRDefault="00423A85" w:rsidP="007C4011">
      <w:pPr>
        <w:pStyle w:val="71"/>
        <w:spacing w:line="360" w:lineRule="auto"/>
        <w:rPr>
          <w:rFonts w:ascii="幼圆" w:eastAsia="幼圆" w:hAnsiTheme="minorEastAsia"/>
          <w:color w:val="000000" w:themeColor="text1"/>
        </w:rPr>
      </w:pPr>
      <w:r w:rsidRPr="005A757D">
        <w:rPr>
          <w:rFonts w:ascii="幼圆" w:eastAsia="幼圆" w:hAnsiTheme="minorEastAsia" w:hint="eastAsia"/>
          <w:color w:val="000000" w:themeColor="text1"/>
        </w:rPr>
        <w:t>(六）其他违反本办法行为的。</w:t>
      </w:r>
    </w:p>
    <w:p w:rsidR="00423A85" w:rsidRPr="005A757D" w:rsidRDefault="00423A85" w:rsidP="007C4011">
      <w:pPr>
        <w:pStyle w:val="71"/>
        <w:spacing w:line="360" w:lineRule="auto"/>
        <w:rPr>
          <w:rFonts w:ascii="幼圆" w:eastAsia="幼圆" w:hAnsiTheme="minorEastAsia"/>
          <w:color w:val="000000" w:themeColor="text1"/>
        </w:rPr>
      </w:pPr>
      <w:r w:rsidRPr="005A757D">
        <w:rPr>
          <w:rFonts w:ascii="幼圆" w:eastAsia="幼圆" w:hAnsiTheme="minorEastAsia" w:hint="eastAsia"/>
          <w:color w:val="000000" w:themeColor="text1"/>
        </w:rPr>
        <w:t>有前款所列行为之一的，由省财政厅会同有关部门责令改正，违规资金应予追回，并视情况予以通报。对直接责任人和相关责任人，报请其所在单位按规定给予行政处分。涉嫌违法的，移交司法机关处理。</w:t>
      </w:r>
    </w:p>
    <w:p w:rsidR="00423A85" w:rsidRPr="005A757D" w:rsidRDefault="00423A85" w:rsidP="007C4011">
      <w:pPr>
        <w:pStyle w:val="71"/>
        <w:spacing w:line="360" w:lineRule="auto"/>
        <w:rPr>
          <w:rFonts w:ascii="幼圆" w:eastAsia="幼圆" w:hAnsiTheme="minorEastAsia"/>
          <w:color w:val="000000" w:themeColor="text1"/>
        </w:rPr>
      </w:pPr>
      <w:r w:rsidRPr="005A757D">
        <w:rPr>
          <w:rFonts w:ascii="幼圆" w:eastAsia="幼圆" w:hAnsiTheme="minorEastAsia" w:hint="eastAsia"/>
          <w:color w:val="000000" w:themeColor="text1"/>
        </w:rPr>
        <w:t>第八章附则</w:t>
      </w:r>
    </w:p>
    <w:p w:rsidR="00423A85" w:rsidRPr="005A757D" w:rsidRDefault="00423A85" w:rsidP="007C4011">
      <w:pPr>
        <w:pStyle w:val="71"/>
        <w:spacing w:line="360" w:lineRule="auto"/>
        <w:rPr>
          <w:rFonts w:ascii="幼圆" w:eastAsia="幼圆" w:hAnsiTheme="minorEastAsia"/>
          <w:color w:val="000000" w:themeColor="text1"/>
        </w:rPr>
      </w:pPr>
      <w:r w:rsidRPr="005A757D">
        <w:rPr>
          <w:rFonts w:ascii="幼圆" w:eastAsia="幼圆" w:hAnsiTheme="minorEastAsia" w:hint="eastAsia"/>
          <w:color w:val="000000" w:themeColor="text1"/>
        </w:rPr>
        <w:t>第二十九条工作人员外出参加会议、培训，举办单位统一安排食宿的，会议、培训期间的食宿费和市内交通费由会议、培训举办单位按规定统一开支；往返会议、培训地点的差旅费由所在单位按本办法有关规定报销。</w:t>
      </w:r>
    </w:p>
    <w:p w:rsidR="00423A85" w:rsidRPr="005A757D" w:rsidRDefault="00423A85" w:rsidP="007C4011">
      <w:pPr>
        <w:pStyle w:val="71"/>
        <w:spacing w:line="360" w:lineRule="auto"/>
        <w:rPr>
          <w:rFonts w:ascii="幼圆" w:eastAsia="幼圆" w:hAnsiTheme="minorEastAsia"/>
          <w:color w:val="000000" w:themeColor="text1"/>
        </w:rPr>
      </w:pPr>
      <w:r w:rsidRPr="005A757D">
        <w:rPr>
          <w:rFonts w:ascii="幼圆" w:eastAsia="幼圆" w:hAnsiTheme="minorEastAsia" w:hint="eastAsia"/>
          <w:color w:val="000000" w:themeColor="text1"/>
        </w:rPr>
        <w:t>第三十条不参照公务员法管理的事业单位参照本办法执行。</w:t>
      </w:r>
    </w:p>
    <w:p w:rsidR="00423A85" w:rsidRPr="005A757D" w:rsidRDefault="00423A85" w:rsidP="007C4011">
      <w:pPr>
        <w:pStyle w:val="71"/>
        <w:spacing w:line="360" w:lineRule="auto"/>
        <w:rPr>
          <w:rFonts w:ascii="幼圆" w:eastAsia="幼圆" w:hAnsiTheme="minorEastAsia"/>
          <w:color w:val="000000" w:themeColor="text1"/>
        </w:rPr>
      </w:pPr>
      <w:r w:rsidRPr="005A757D">
        <w:rPr>
          <w:rFonts w:ascii="幼圆" w:eastAsia="幼圆" w:hAnsiTheme="minorEastAsia" w:hint="eastAsia"/>
          <w:color w:val="000000" w:themeColor="text1"/>
        </w:rPr>
        <w:t>各单位应当根据本办法，结合本单位实际情况制定具体操作规定。</w:t>
      </w:r>
    </w:p>
    <w:p w:rsidR="00423A85" w:rsidRPr="005A757D" w:rsidRDefault="00423A85" w:rsidP="007C4011">
      <w:pPr>
        <w:pStyle w:val="71"/>
        <w:spacing w:line="360" w:lineRule="auto"/>
        <w:rPr>
          <w:rFonts w:ascii="幼圆" w:eastAsia="幼圆" w:hAnsiTheme="minorEastAsia"/>
          <w:color w:val="000000" w:themeColor="text1"/>
        </w:rPr>
      </w:pPr>
      <w:r w:rsidRPr="005A757D">
        <w:rPr>
          <w:rFonts w:ascii="幼圆" w:eastAsia="幼圆" w:hAnsiTheme="minorEastAsia" w:hint="eastAsia"/>
          <w:color w:val="000000" w:themeColor="text1"/>
        </w:rPr>
        <w:t>第三十一条本办法由省财政厅负责解释。</w:t>
      </w:r>
    </w:p>
    <w:p w:rsidR="00423A85" w:rsidRPr="005A757D" w:rsidRDefault="00423A85" w:rsidP="007C4011">
      <w:pPr>
        <w:pStyle w:val="71"/>
        <w:spacing w:line="360" w:lineRule="auto"/>
        <w:rPr>
          <w:rFonts w:ascii="幼圆" w:eastAsia="幼圆" w:hAnsiTheme="minorEastAsia"/>
          <w:color w:val="000000" w:themeColor="text1"/>
        </w:rPr>
      </w:pPr>
      <w:r w:rsidRPr="005A757D">
        <w:rPr>
          <w:rFonts w:ascii="幼圆" w:eastAsia="幼圆" w:hAnsiTheme="minorEastAsia" w:hint="eastAsia"/>
          <w:color w:val="000000" w:themeColor="text1"/>
        </w:rPr>
        <w:t>第三十二条本办法自2014年7月1日起施行。省财政厅《关于印发〈吉林省省省直机关和事业单位差旅费管理办法〉的通知》（吉财行【2007】852号）和《关于印发〈吉林省省直机关和事业单位差旅费管理办法有关问题解答〉的通知》（吉财行【2008】311号）同时废止。其他有关省直机关和事业单位差旅费管理规定与本办法不一</w:t>
      </w:r>
      <w:r w:rsidRPr="005A757D">
        <w:rPr>
          <w:rFonts w:ascii="幼圆" w:eastAsia="幼圆" w:hAnsiTheme="minorEastAsia" w:hint="eastAsia"/>
          <w:color w:val="000000" w:themeColor="text1"/>
        </w:rPr>
        <w:lastRenderedPageBreak/>
        <w:t>致的，按照本办法执行。</w:t>
      </w:r>
    </w:p>
    <w:p w:rsidR="00423A85" w:rsidRPr="005A757D" w:rsidRDefault="00423A85" w:rsidP="007C4011">
      <w:pPr>
        <w:rPr>
          <w:rFonts w:ascii="幼圆" w:eastAsia="幼圆" w:hAnsiTheme="minorEastAsia" w:cs="宋体"/>
          <w:b/>
          <w:kern w:val="0"/>
          <w:sz w:val="28"/>
          <w:szCs w:val="28"/>
          <w:lang w:val="zh-CN" w:bidi="zh-CN"/>
        </w:rPr>
        <w:sectPr w:rsidR="00423A85" w:rsidRPr="005A757D">
          <w:pgSz w:w="11906" w:h="16838"/>
          <w:pgMar w:top="1440" w:right="1800" w:bottom="1440" w:left="1800" w:header="851" w:footer="992" w:gutter="0"/>
          <w:cols w:space="720"/>
          <w:docGrid w:type="lines" w:linePitch="312"/>
        </w:sectPr>
      </w:pPr>
    </w:p>
    <w:p w:rsidR="00423A85" w:rsidRPr="005A757D" w:rsidRDefault="00423A85" w:rsidP="007C4011">
      <w:pPr>
        <w:pStyle w:val="6"/>
        <w:rPr>
          <w:rFonts w:ascii="幼圆" w:eastAsia="幼圆"/>
          <w:bCs/>
          <w:lang w:bidi="zh-CN"/>
        </w:rPr>
      </w:pPr>
      <w:bookmarkStart w:id="401" w:name="bookmark11"/>
      <w:r w:rsidRPr="005A757D">
        <w:rPr>
          <w:rFonts w:ascii="幼圆" w:eastAsia="幼圆" w:hint="eastAsia"/>
          <w:lang w:bidi="zh-CN"/>
        </w:rPr>
        <w:lastRenderedPageBreak/>
        <w:t>中央和国家机</w:t>
      </w:r>
      <w:r w:rsidRPr="005A757D">
        <w:rPr>
          <w:rFonts w:ascii="幼圆" w:eastAsia="幼圆" w:hint="eastAsia"/>
          <w:bCs/>
          <w:lang w:bidi="zh-CN"/>
        </w:rPr>
        <w:t>关</w:t>
      </w:r>
      <w:r w:rsidRPr="005A757D">
        <w:rPr>
          <w:rFonts w:ascii="幼圆" w:eastAsia="幼圆" w:hint="eastAsia"/>
          <w:lang w:bidi="zh-CN"/>
        </w:rPr>
        <w:t>差旅住宿费和伙食补助费标准表</w:t>
      </w:r>
      <w:bookmarkEnd w:id="401"/>
    </w:p>
    <w:p w:rsidR="00423A85" w:rsidRPr="005A757D" w:rsidRDefault="00423A85" w:rsidP="007C4011">
      <w:pPr>
        <w:pStyle w:val="71"/>
        <w:spacing w:line="360" w:lineRule="auto"/>
        <w:ind w:left="560" w:firstLineChars="0" w:firstLine="0"/>
        <w:rPr>
          <w:rFonts w:ascii="幼圆" w:eastAsia="幼圆" w:hAnsiTheme="minorEastAsia"/>
          <w:color w:val="000000" w:themeColor="text1"/>
          <w:lang w:bidi="zh-CN"/>
        </w:rPr>
      </w:pPr>
      <w:r w:rsidRPr="005A757D">
        <w:rPr>
          <w:rFonts w:ascii="幼圆" w:eastAsia="幼圆" w:hAnsiTheme="minorEastAsia" w:hint="eastAsia"/>
          <w:color w:val="000000" w:themeColor="text1"/>
          <w:lang w:bidi="zh-CN"/>
        </w:rPr>
        <w:t>单位：元</w:t>
      </w:r>
    </w:p>
    <w:tbl>
      <w:tblPr>
        <w:tblW w:w="92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1298"/>
        <w:gridCol w:w="1560"/>
        <w:gridCol w:w="2269"/>
        <w:gridCol w:w="2127"/>
        <w:gridCol w:w="1950"/>
      </w:tblGrid>
      <w:tr w:rsidR="00423A85" w:rsidRPr="005A757D" w:rsidTr="005A757D">
        <w:trPr>
          <w:cantSplit/>
          <w:trHeight w:val="284"/>
          <w:jc w:val="center"/>
        </w:trPr>
        <w:tc>
          <w:tcPr>
            <w:tcW w:w="1298" w:type="dxa"/>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rsidR="00423A85" w:rsidRPr="005A757D" w:rsidRDefault="00423A85" w:rsidP="007C4011">
            <w:pPr>
              <w:ind w:right="400"/>
              <w:jc w:val="right"/>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省份</w:t>
            </w:r>
          </w:p>
        </w:tc>
        <w:tc>
          <w:tcPr>
            <w:tcW w:w="5956" w:type="dxa"/>
            <w:gridSpan w:val="3"/>
            <w:tcBorders>
              <w:top w:val="single" w:sz="4" w:space="0" w:color="auto"/>
              <w:left w:val="single" w:sz="4" w:space="0" w:color="auto"/>
              <w:bottom w:val="single" w:sz="4" w:space="0" w:color="auto"/>
              <w:right w:val="single" w:sz="4" w:space="0" w:color="auto"/>
            </w:tcBorders>
            <w:shd w:val="clear" w:color="auto" w:fill="FFFFFF"/>
            <w:vAlign w:val="center"/>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住宿费标准</w:t>
            </w:r>
          </w:p>
        </w:tc>
        <w:tc>
          <w:tcPr>
            <w:tcW w:w="1950" w:type="dxa"/>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rsidR="00423A85" w:rsidRPr="005A757D" w:rsidRDefault="00423A85" w:rsidP="007C4011">
            <w:pPr>
              <w:ind w:left="140"/>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伙食补助费标准</w:t>
            </w:r>
          </w:p>
        </w:tc>
      </w:tr>
      <w:tr w:rsidR="00423A85" w:rsidRPr="005A757D" w:rsidTr="005A757D">
        <w:trPr>
          <w:cantSplit/>
          <w:trHeight w:hRule="exact" w:val="284"/>
          <w:jc w:val="center"/>
        </w:trPr>
        <w:tc>
          <w:tcPr>
            <w:tcW w:w="1298" w:type="dxa"/>
            <w:vMerge/>
            <w:tcBorders>
              <w:top w:val="single" w:sz="4" w:space="0" w:color="auto"/>
              <w:left w:val="single" w:sz="4" w:space="0" w:color="auto"/>
              <w:bottom w:val="single" w:sz="4" w:space="0" w:color="auto"/>
              <w:right w:val="single" w:sz="4" w:space="0" w:color="auto"/>
            </w:tcBorders>
            <w:vAlign w:val="center"/>
            <w:hideMark/>
          </w:tcPr>
          <w:p w:rsidR="00423A85" w:rsidRPr="005A757D" w:rsidRDefault="00423A85" w:rsidP="007C4011">
            <w:pPr>
              <w:rPr>
                <w:rFonts w:ascii="幼圆" w:eastAsia="幼圆" w:hAnsiTheme="minorEastAsia" w:cs="MingLiU"/>
                <w:spacing w:val="30"/>
                <w:kern w:val="0"/>
                <w:szCs w:val="21"/>
                <w:lang w:val="zh-CN" w:bidi="zh-CN"/>
              </w:rPr>
            </w:pP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spacing w:after="120"/>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部级</w:t>
            </w:r>
          </w:p>
          <w:p w:rsidR="00423A85" w:rsidRPr="005A757D" w:rsidRDefault="00423A85" w:rsidP="007C4011">
            <w:pPr>
              <w:spacing w:before="120"/>
              <w:ind w:left="200"/>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(普通套间）</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spacing w:after="120"/>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司局级</w:t>
            </w:r>
          </w:p>
          <w:p w:rsidR="00423A85" w:rsidRPr="005A757D" w:rsidRDefault="00423A85" w:rsidP="007C4011">
            <w:pPr>
              <w:spacing w:before="120"/>
              <w:ind w:left="340"/>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(单间或标准间）</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其他人员(单间或标准间）</w:t>
            </w:r>
          </w:p>
        </w:tc>
        <w:tc>
          <w:tcPr>
            <w:tcW w:w="1950" w:type="dxa"/>
            <w:vMerge/>
            <w:tcBorders>
              <w:top w:val="single" w:sz="4" w:space="0" w:color="auto"/>
              <w:left w:val="single" w:sz="4" w:space="0" w:color="auto"/>
              <w:bottom w:val="single" w:sz="4" w:space="0" w:color="auto"/>
              <w:right w:val="single" w:sz="4" w:space="0" w:color="auto"/>
            </w:tcBorders>
            <w:vAlign w:val="center"/>
            <w:hideMark/>
          </w:tcPr>
          <w:p w:rsidR="00423A85" w:rsidRPr="005A757D" w:rsidRDefault="00423A85" w:rsidP="007C4011">
            <w:pPr>
              <w:rPr>
                <w:rFonts w:ascii="幼圆" w:eastAsia="幼圆" w:hAnsiTheme="minorEastAsia" w:cs="MingLiU"/>
                <w:spacing w:val="30"/>
                <w:kern w:val="0"/>
                <w:szCs w:val="21"/>
                <w:lang w:val="zh-CN" w:bidi="zh-CN"/>
              </w:rPr>
            </w:pPr>
          </w:p>
        </w:tc>
      </w:tr>
      <w:tr w:rsidR="00423A85" w:rsidRPr="005A757D" w:rsidTr="005A757D">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ind w:left="440"/>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北京</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500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350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100</w:t>
            </w:r>
          </w:p>
        </w:tc>
      </w:tr>
      <w:tr w:rsidR="00423A85" w:rsidRPr="005A757D" w:rsidTr="005A757D">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ind w:left="440"/>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天津</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450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320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100</w:t>
            </w:r>
          </w:p>
        </w:tc>
      </w:tr>
      <w:tr w:rsidR="00423A85" w:rsidRPr="005A757D" w:rsidTr="005A757D">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ind w:left="440"/>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河北</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450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310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100</w:t>
            </w:r>
          </w:p>
        </w:tc>
      </w:tr>
      <w:tr w:rsidR="00423A85" w:rsidRPr="005A757D" w:rsidTr="005A757D">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ind w:left="440"/>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山西</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480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310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100</w:t>
            </w:r>
          </w:p>
        </w:tc>
      </w:tr>
      <w:tr w:rsidR="00423A85" w:rsidRPr="005A757D" w:rsidTr="005A757D">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ind w:left="440"/>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内蒙古</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460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320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100</w:t>
            </w:r>
          </w:p>
        </w:tc>
      </w:tr>
      <w:tr w:rsidR="00423A85" w:rsidRPr="005A757D" w:rsidTr="005A757D">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ind w:left="440"/>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辽宁</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480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330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100</w:t>
            </w:r>
          </w:p>
        </w:tc>
      </w:tr>
      <w:tr w:rsidR="00423A85" w:rsidRPr="005A757D" w:rsidTr="005A757D">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ind w:left="440"/>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大连</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490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340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100</w:t>
            </w:r>
          </w:p>
        </w:tc>
      </w:tr>
      <w:tr w:rsidR="00423A85" w:rsidRPr="005A757D" w:rsidTr="005A757D">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ind w:left="440"/>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黑龙江</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450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310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100</w:t>
            </w:r>
          </w:p>
        </w:tc>
      </w:tr>
      <w:tr w:rsidR="005A757D" w:rsidRPr="005A757D" w:rsidTr="005A757D">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tcPr>
          <w:p w:rsidR="005A757D" w:rsidRPr="005A757D" w:rsidRDefault="005A757D" w:rsidP="00AA3F21">
            <w:pPr>
              <w:ind w:left="440"/>
              <w:rPr>
                <w:rFonts w:ascii="幼圆" w:eastAsia="幼圆" w:hAnsiTheme="minorEastAsia" w:cs="MingLiU"/>
                <w:color w:val="000000" w:themeColor="text1"/>
                <w:kern w:val="0"/>
                <w:szCs w:val="21"/>
                <w:shd w:val="clear" w:color="auto" w:fill="FFFFFF"/>
                <w:lang w:val="zh-CN" w:bidi="zh-CN"/>
              </w:rPr>
            </w:pPr>
            <w:r w:rsidRPr="005A757D">
              <w:rPr>
                <w:rFonts w:ascii="幼圆" w:eastAsia="幼圆" w:hAnsiTheme="minorEastAsia" w:cs="MingLiU" w:hint="eastAsia"/>
                <w:color w:val="000000" w:themeColor="text1"/>
                <w:kern w:val="0"/>
                <w:szCs w:val="21"/>
                <w:shd w:val="clear" w:color="auto" w:fill="FFFFFF"/>
                <w:lang w:val="zh-CN" w:bidi="zh-CN"/>
              </w:rPr>
              <w:t>吉林</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rsidR="005A757D" w:rsidRPr="005A757D" w:rsidRDefault="005A757D" w:rsidP="00AA3F21">
            <w:pPr>
              <w:jc w:val="center"/>
              <w:rPr>
                <w:rFonts w:ascii="幼圆" w:eastAsia="幼圆" w:hAnsiTheme="minorEastAsia" w:cs="MingLiU"/>
                <w:color w:val="000000" w:themeColor="text1"/>
                <w:kern w:val="0"/>
                <w:szCs w:val="21"/>
                <w:shd w:val="clear" w:color="auto" w:fill="FFFFFF"/>
                <w:lang w:val="zh-CN" w:bidi="zh-CN"/>
              </w:rPr>
            </w:pPr>
            <w:r w:rsidRPr="005A757D">
              <w:rPr>
                <w:rFonts w:ascii="幼圆" w:eastAsia="幼圆" w:hAnsiTheme="minorEastAsia" w:cs="MingLiU" w:hint="eastAsia"/>
                <w:color w:val="000000" w:themeColor="text1"/>
                <w:kern w:val="0"/>
                <w:szCs w:val="21"/>
                <w:shd w:val="clear" w:color="auto" w:fill="FFFFFF"/>
                <w:lang w:val="zh-CN" w:bidi="zh-CN"/>
              </w:rPr>
              <w:t>750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tcPr>
          <w:p w:rsidR="005A757D" w:rsidRPr="005A757D" w:rsidRDefault="005A757D" w:rsidP="00AA3F21">
            <w:pPr>
              <w:jc w:val="center"/>
              <w:rPr>
                <w:rFonts w:ascii="幼圆" w:eastAsia="幼圆" w:hAnsiTheme="minorEastAsia" w:cs="MingLiU"/>
                <w:color w:val="000000" w:themeColor="text1"/>
                <w:kern w:val="0"/>
                <w:szCs w:val="21"/>
                <w:shd w:val="clear" w:color="auto" w:fill="FFFFFF"/>
                <w:lang w:val="zh-CN" w:bidi="zh-CN"/>
              </w:rPr>
            </w:pPr>
            <w:r w:rsidRPr="005A757D">
              <w:rPr>
                <w:rFonts w:ascii="幼圆" w:eastAsia="幼圆" w:hAnsiTheme="minorEastAsia" w:cs="MingLiU" w:hint="eastAsia"/>
                <w:color w:val="000000" w:themeColor="text1"/>
                <w:kern w:val="0"/>
                <w:szCs w:val="21"/>
                <w:shd w:val="clear" w:color="auto" w:fill="FFFFFF"/>
                <w:lang w:val="zh-CN" w:bidi="zh-CN"/>
              </w:rPr>
              <w:t>450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tcPr>
          <w:p w:rsidR="005A757D" w:rsidRPr="005A757D" w:rsidRDefault="005A757D" w:rsidP="00AA3F21">
            <w:pPr>
              <w:jc w:val="center"/>
              <w:rPr>
                <w:rFonts w:ascii="幼圆" w:eastAsia="幼圆" w:hAnsiTheme="minorEastAsia" w:cs="MingLiU"/>
                <w:color w:val="000000" w:themeColor="text1"/>
                <w:kern w:val="0"/>
                <w:szCs w:val="21"/>
                <w:shd w:val="clear" w:color="auto" w:fill="FFFFFF"/>
                <w:lang w:val="zh-CN" w:bidi="zh-CN"/>
              </w:rPr>
            </w:pPr>
            <w:r w:rsidRPr="005A757D">
              <w:rPr>
                <w:rFonts w:ascii="幼圆" w:eastAsia="幼圆" w:hAnsiTheme="minorEastAsia" w:cs="MingLiU" w:hint="eastAsia"/>
                <w:color w:val="000000" w:themeColor="text1"/>
                <w:kern w:val="0"/>
                <w:szCs w:val="21"/>
                <w:shd w:val="clear" w:color="auto" w:fill="FFFFFF"/>
                <w:lang w:val="zh-CN" w:bidi="zh-CN"/>
              </w:rPr>
              <w:t>300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tcPr>
          <w:p w:rsidR="005A757D" w:rsidRPr="005A757D" w:rsidRDefault="005A757D" w:rsidP="00AA3F21">
            <w:pPr>
              <w:jc w:val="center"/>
              <w:rPr>
                <w:rFonts w:ascii="幼圆" w:eastAsia="幼圆" w:hAnsiTheme="minorEastAsia" w:cs="MingLiU"/>
                <w:color w:val="000000" w:themeColor="text1"/>
                <w:kern w:val="0"/>
                <w:szCs w:val="21"/>
                <w:shd w:val="clear" w:color="auto" w:fill="FFFFFF"/>
                <w:lang w:val="zh-CN" w:bidi="zh-CN"/>
              </w:rPr>
            </w:pPr>
            <w:r w:rsidRPr="005A757D">
              <w:rPr>
                <w:rFonts w:ascii="幼圆" w:eastAsia="幼圆" w:hAnsiTheme="minorEastAsia" w:cs="MingLiU" w:hint="eastAsia"/>
                <w:color w:val="000000" w:themeColor="text1"/>
                <w:kern w:val="0"/>
                <w:szCs w:val="21"/>
                <w:shd w:val="clear" w:color="auto" w:fill="FFFFFF"/>
                <w:lang w:val="zh-CN" w:bidi="zh-CN"/>
              </w:rPr>
              <w:t>100</w:t>
            </w:r>
          </w:p>
        </w:tc>
      </w:tr>
      <w:tr w:rsidR="00423A85" w:rsidRPr="005A757D" w:rsidTr="005A757D">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ind w:left="440"/>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上海</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500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350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100</w:t>
            </w:r>
          </w:p>
        </w:tc>
      </w:tr>
      <w:tr w:rsidR="00423A85" w:rsidRPr="005A757D" w:rsidTr="005A757D">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ind w:left="440"/>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江苏</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490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340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100</w:t>
            </w:r>
          </w:p>
        </w:tc>
      </w:tr>
      <w:tr w:rsidR="00423A85" w:rsidRPr="005A757D" w:rsidTr="005A757D">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ind w:left="440"/>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浙江</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490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340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100</w:t>
            </w:r>
          </w:p>
        </w:tc>
      </w:tr>
      <w:tr w:rsidR="00423A85" w:rsidRPr="005A757D" w:rsidTr="005A757D">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ind w:left="440"/>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宁波</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450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330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100</w:t>
            </w:r>
          </w:p>
        </w:tc>
      </w:tr>
      <w:tr w:rsidR="00423A85" w:rsidRPr="005A757D" w:rsidTr="005A757D">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ind w:left="440"/>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安徽</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460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310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100</w:t>
            </w:r>
          </w:p>
        </w:tc>
      </w:tr>
      <w:tr w:rsidR="00423A85" w:rsidRPr="005A757D" w:rsidTr="005A757D">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ind w:left="440"/>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福建</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480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330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100</w:t>
            </w:r>
          </w:p>
        </w:tc>
      </w:tr>
      <w:tr w:rsidR="00423A85" w:rsidRPr="005A757D" w:rsidTr="005A757D">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ind w:left="440"/>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厦门</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490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340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100</w:t>
            </w:r>
          </w:p>
        </w:tc>
      </w:tr>
      <w:tr w:rsidR="00423A85" w:rsidRPr="005A757D" w:rsidTr="005A757D">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ind w:left="440"/>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江西</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470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320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100</w:t>
            </w:r>
          </w:p>
        </w:tc>
      </w:tr>
      <w:tr w:rsidR="00423A85" w:rsidRPr="005A757D" w:rsidTr="005A757D">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423A85" w:rsidRPr="005A757D" w:rsidRDefault="00423A85" w:rsidP="007C4011">
            <w:pPr>
              <w:ind w:left="440"/>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山东</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480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330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100</w:t>
            </w:r>
          </w:p>
        </w:tc>
      </w:tr>
      <w:tr w:rsidR="00423A85" w:rsidRPr="005A757D" w:rsidTr="005A757D">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ind w:left="440"/>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青岛</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490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340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100</w:t>
            </w:r>
          </w:p>
        </w:tc>
      </w:tr>
      <w:tr w:rsidR="00423A85" w:rsidRPr="005A757D" w:rsidTr="005A757D">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ind w:left="440"/>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河南</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480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330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100</w:t>
            </w:r>
          </w:p>
        </w:tc>
      </w:tr>
      <w:tr w:rsidR="00423A85" w:rsidRPr="005A757D" w:rsidTr="005A757D">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ind w:left="440"/>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湖北</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480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320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100</w:t>
            </w:r>
          </w:p>
        </w:tc>
      </w:tr>
      <w:tr w:rsidR="00423A85" w:rsidRPr="005A757D" w:rsidTr="005A757D">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ind w:left="440"/>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湖南</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450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330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100</w:t>
            </w:r>
          </w:p>
        </w:tc>
      </w:tr>
      <w:tr w:rsidR="00423A85" w:rsidRPr="005A757D" w:rsidTr="005A757D">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ind w:left="440"/>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广东</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490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szCs w:val="21"/>
                <w:lang w:val="zh-CN" w:bidi="zh-CN"/>
              </w:rPr>
            </w:pPr>
            <w:r w:rsidRPr="005A757D">
              <w:rPr>
                <w:rFonts w:ascii="幼圆" w:eastAsia="幼圆" w:hAnsiTheme="minorEastAsia" w:hint="eastAsia"/>
                <w:szCs w:val="21"/>
                <w:lang w:val="zh-CN" w:bidi="zh-CN"/>
              </w:rPr>
              <w:t>350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100</w:t>
            </w:r>
          </w:p>
        </w:tc>
      </w:tr>
      <w:tr w:rsidR="00423A85" w:rsidRPr="005A757D" w:rsidTr="005A757D">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ind w:left="440"/>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深圳</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500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350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100</w:t>
            </w:r>
          </w:p>
        </w:tc>
      </w:tr>
      <w:tr w:rsidR="00423A85" w:rsidRPr="005A757D" w:rsidTr="005A757D">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ind w:left="440"/>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广西</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470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330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100</w:t>
            </w:r>
          </w:p>
        </w:tc>
      </w:tr>
      <w:tr w:rsidR="00423A85" w:rsidRPr="005A757D" w:rsidTr="005A757D">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ind w:left="440"/>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海南</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500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350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100</w:t>
            </w:r>
          </w:p>
        </w:tc>
      </w:tr>
      <w:tr w:rsidR="00423A85" w:rsidRPr="005A757D" w:rsidTr="005A757D">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ind w:left="440"/>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重庆</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480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330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100</w:t>
            </w:r>
          </w:p>
        </w:tc>
      </w:tr>
      <w:tr w:rsidR="00423A85" w:rsidRPr="005A757D" w:rsidTr="005A757D">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ind w:left="440"/>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四川</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470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320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100</w:t>
            </w:r>
          </w:p>
        </w:tc>
      </w:tr>
      <w:tr w:rsidR="00423A85" w:rsidRPr="005A757D" w:rsidTr="005A757D">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ind w:left="440"/>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贵州</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470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320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100</w:t>
            </w:r>
          </w:p>
        </w:tc>
      </w:tr>
      <w:tr w:rsidR="00423A85" w:rsidRPr="005A757D" w:rsidTr="005A757D">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ind w:left="440"/>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云南</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480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330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100</w:t>
            </w:r>
          </w:p>
        </w:tc>
      </w:tr>
      <w:tr w:rsidR="00423A85" w:rsidRPr="005A757D" w:rsidTr="005A757D">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ind w:left="440"/>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西藏</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500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350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120</w:t>
            </w:r>
          </w:p>
        </w:tc>
      </w:tr>
      <w:tr w:rsidR="00423A85" w:rsidRPr="005A757D" w:rsidTr="005A757D">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ind w:left="440"/>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陕西</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460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320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100</w:t>
            </w:r>
          </w:p>
        </w:tc>
      </w:tr>
      <w:tr w:rsidR="00423A85" w:rsidRPr="005A757D" w:rsidTr="005A757D">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ind w:left="440"/>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甘肃</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470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330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100</w:t>
            </w:r>
          </w:p>
        </w:tc>
      </w:tr>
      <w:tr w:rsidR="00423A85" w:rsidRPr="005A757D" w:rsidTr="005A757D">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ind w:left="440"/>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青海</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500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350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120</w:t>
            </w:r>
          </w:p>
        </w:tc>
      </w:tr>
      <w:tr w:rsidR="00423A85" w:rsidRPr="005A757D" w:rsidTr="005A757D">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ind w:left="440"/>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宁夏</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470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330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100</w:t>
            </w:r>
          </w:p>
        </w:tc>
      </w:tr>
      <w:tr w:rsidR="00423A85" w:rsidRPr="005A757D" w:rsidTr="005A757D">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ind w:left="440"/>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新疆</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480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340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jc w:val="center"/>
              <w:rPr>
                <w:rFonts w:ascii="幼圆" w:eastAsia="幼圆" w:hAnsiTheme="minorEastAsia" w:cs="MingLiU"/>
                <w:spacing w:val="30"/>
                <w:kern w:val="0"/>
                <w:szCs w:val="21"/>
                <w:lang w:val="zh-CN" w:bidi="zh-CN"/>
              </w:rPr>
            </w:pPr>
            <w:r w:rsidRPr="005A757D">
              <w:rPr>
                <w:rFonts w:ascii="幼圆" w:eastAsia="幼圆" w:hAnsiTheme="minorEastAsia" w:cs="MingLiU" w:hint="eastAsia"/>
                <w:color w:val="000000"/>
                <w:kern w:val="0"/>
                <w:szCs w:val="21"/>
                <w:shd w:val="clear" w:color="auto" w:fill="FFFFFF"/>
                <w:lang w:val="zh-CN" w:bidi="zh-CN"/>
              </w:rPr>
              <w:t>120</w:t>
            </w:r>
          </w:p>
        </w:tc>
      </w:tr>
    </w:tbl>
    <w:p w:rsidR="00423A85" w:rsidRPr="005A757D" w:rsidRDefault="00423A85" w:rsidP="007C4011">
      <w:pPr>
        <w:rPr>
          <w:rFonts w:ascii="幼圆" w:eastAsia="幼圆" w:hAnsiTheme="minorEastAsia" w:cs="宋体"/>
          <w:b/>
          <w:kern w:val="0"/>
          <w:sz w:val="28"/>
          <w:szCs w:val="28"/>
          <w:lang w:val="zh-CN"/>
        </w:rPr>
        <w:sectPr w:rsidR="00423A85" w:rsidRPr="005A757D">
          <w:pgSz w:w="11906" w:h="16838"/>
          <w:pgMar w:top="1440" w:right="1800" w:bottom="1440" w:left="1800" w:header="851" w:footer="992" w:gutter="0"/>
          <w:cols w:space="720"/>
          <w:docGrid w:type="lines" w:linePitch="312"/>
        </w:sectPr>
      </w:pPr>
    </w:p>
    <w:p w:rsidR="00423A85" w:rsidRPr="005A757D" w:rsidRDefault="00423A85" w:rsidP="007C4011">
      <w:pPr>
        <w:pStyle w:val="5"/>
        <w:rPr>
          <w:rFonts w:ascii="幼圆" w:eastAsia="幼圆"/>
        </w:rPr>
      </w:pPr>
      <w:r w:rsidRPr="005A757D">
        <w:rPr>
          <w:rFonts w:ascii="幼圆" w:eastAsia="幼圆" w:hint="eastAsia"/>
        </w:rPr>
        <w:lastRenderedPageBreak/>
        <w:t>关于印发《吉林省省直机关差旅费管理办法有关问题的解答》的通知</w:t>
      </w:r>
    </w:p>
    <w:p w:rsidR="00423A85" w:rsidRPr="005A757D" w:rsidRDefault="00423A85" w:rsidP="007C4011">
      <w:pPr>
        <w:pStyle w:val="71"/>
        <w:ind w:firstLine="562"/>
        <w:rPr>
          <w:rFonts w:ascii="幼圆" w:eastAsia="幼圆" w:hAnsiTheme="minorEastAsia" w:cs="Times New Roman"/>
          <w:b/>
        </w:rPr>
      </w:pPr>
      <w:r w:rsidRPr="005A757D">
        <w:rPr>
          <w:rFonts w:ascii="幼圆" w:eastAsia="幼圆" w:hAnsiTheme="minorEastAsia" w:hint="eastAsia"/>
          <w:b/>
          <w:lang w:val="zh-CN"/>
        </w:rPr>
        <w:t>吉林省财政厅文件吉财行【2015】864号</w:t>
      </w:r>
    </w:p>
    <w:p w:rsidR="00423A85" w:rsidRPr="005A757D" w:rsidRDefault="00423A85" w:rsidP="007C4011">
      <w:pPr>
        <w:pStyle w:val="71"/>
        <w:rPr>
          <w:rFonts w:ascii="幼圆" w:eastAsia="幼圆" w:hAnsiTheme="minorEastAsia" w:cs="Times New Roman"/>
          <w:color w:val="000000"/>
        </w:rPr>
      </w:pPr>
      <w:r w:rsidRPr="005A757D">
        <w:rPr>
          <w:rFonts w:ascii="幼圆" w:eastAsia="幼圆" w:hAnsiTheme="minorEastAsia" w:cs="Times New Roman" w:hint="eastAsia"/>
          <w:color w:val="000000"/>
        </w:rPr>
        <w:t>省委各部、委，省政府各厅、委和各直属机构，省人大常委会办公厅，省政协办公厅，省高法院，省高检院，各人民团体，各民主党派省委和省工商联：</w:t>
      </w:r>
    </w:p>
    <w:p w:rsidR="00423A85" w:rsidRPr="005A757D" w:rsidRDefault="00423A85" w:rsidP="007C4011">
      <w:pPr>
        <w:pStyle w:val="71"/>
        <w:rPr>
          <w:rFonts w:ascii="幼圆" w:eastAsia="幼圆" w:hAnsiTheme="minorEastAsia" w:cs="Times New Roman"/>
          <w:color w:val="000000"/>
        </w:rPr>
      </w:pPr>
      <w:r w:rsidRPr="005A757D">
        <w:rPr>
          <w:rFonts w:ascii="幼圆" w:eastAsia="幼圆" w:hAnsiTheme="minorEastAsia" w:cs="Times New Roman" w:hint="eastAsia"/>
          <w:color w:val="000000"/>
        </w:rPr>
        <w:t>省财政厅《关于印发〈吉林省省直机关差旅费管理办法〉的通知》（吉财行【2014】398号）下发后，省直党政机关和事业单位能够结合实际认真贯彻执行。最近，我们陆续接到有关单位财务部门和有关人员电话咨询差旅费管理办法执行中的一些具体问题。为方便操作执行，我们研究制定了《吉林省省直机关差旅费管理办法有关问题的解答》，现予印发，请遵照执行。</w:t>
      </w:r>
    </w:p>
    <w:p w:rsidR="00423A85" w:rsidRPr="005A757D" w:rsidRDefault="00423A85" w:rsidP="007C4011">
      <w:pPr>
        <w:pStyle w:val="71"/>
        <w:rPr>
          <w:rFonts w:ascii="幼圆" w:eastAsia="幼圆" w:hAnsiTheme="minorEastAsia" w:cs="Times New Roman"/>
          <w:color w:val="000000"/>
        </w:rPr>
      </w:pPr>
      <w:r w:rsidRPr="005A757D">
        <w:rPr>
          <w:rFonts w:ascii="幼圆" w:eastAsia="幼圆" w:hAnsiTheme="minorEastAsia" w:cs="Times New Roman" w:hint="eastAsia"/>
          <w:color w:val="000000"/>
        </w:rPr>
        <w:t>吉林省省直机关差旅费管理办法有关问题的解答</w:t>
      </w:r>
    </w:p>
    <w:p w:rsidR="00423A85" w:rsidRPr="005A757D" w:rsidRDefault="00423A85" w:rsidP="007C4011">
      <w:pPr>
        <w:pStyle w:val="71"/>
        <w:rPr>
          <w:rFonts w:ascii="幼圆" w:eastAsia="幼圆" w:hAnsiTheme="minorEastAsia" w:cs="Times New Roman"/>
          <w:color w:val="000000"/>
        </w:rPr>
      </w:pPr>
      <w:r w:rsidRPr="005A757D">
        <w:rPr>
          <w:rFonts w:ascii="幼圆" w:eastAsia="幼圆" w:hAnsiTheme="minorEastAsia" w:cs="Times New Roman" w:hint="eastAsia"/>
          <w:color w:val="000000"/>
        </w:rPr>
        <w:t>1、出差人员由接待单位统一安排食宿的如何交纳伙食费？</w:t>
      </w:r>
    </w:p>
    <w:p w:rsidR="00423A85" w:rsidRPr="005A757D" w:rsidRDefault="00423A85" w:rsidP="007C4011">
      <w:pPr>
        <w:pStyle w:val="71"/>
        <w:rPr>
          <w:rFonts w:ascii="幼圆" w:eastAsia="幼圆" w:hAnsiTheme="minorEastAsia" w:cs="Times New Roman"/>
          <w:color w:val="000000"/>
        </w:rPr>
      </w:pPr>
      <w:r w:rsidRPr="005A757D">
        <w:rPr>
          <w:rFonts w:ascii="幼圆" w:eastAsia="幼圆" w:hAnsiTheme="minorEastAsia" w:cs="Times New Roman" w:hint="eastAsia"/>
          <w:color w:val="000000"/>
        </w:rPr>
        <w:t>除接待单位按照接待管理规定安排的一次工作餐外，出差人员就餐应当自行解决。接待单位协助安排就餐的，出差人员应当在差旅费管理办法规定的标准内向接待单位交纳相应的伙食费。接待单位应向出差人员出具接收伙食费的凭证（不作报销依据)，收取的伙食费用于抵顶接待单位的招待费支出。</w:t>
      </w:r>
    </w:p>
    <w:p w:rsidR="00423A85" w:rsidRPr="005A757D" w:rsidRDefault="00423A85" w:rsidP="007C4011">
      <w:pPr>
        <w:pStyle w:val="71"/>
        <w:rPr>
          <w:rFonts w:ascii="幼圆" w:eastAsia="幼圆" w:hAnsiTheme="minorEastAsia" w:cs="Times New Roman"/>
          <w:color w:val="000000"/>
        </w:rPr>
      </w:pPr>
      <w:r w:rsidRPr="005A757D">
        <w:rPr>
          <w:rFonts w:ascii="幼圆" w:eastAsia="幼圆" w:hAnsiTheme="minorEastAsia" w:cs="Times New Roman" w:hint="eastAsia"/>
          <w:color w:val="000000"/>
        </w:rPr>
        <w:t>2、出差人员由接待单位或其他单位提供交通工具的如何交市内交通费？</w:t>
      </w:r>
    </w:p>
    <w:p w:rsidR="00423A85" w:rsidRPr="005A757D" w:rsidRDefault="00423A85" w:rsidP="007C4011">
      <w:pPr>
        <w:pStyle w:val="71"/>
        <w:rPr>
          <w:rFonts w:ascii="幼圆" w:eastAsia="幼圆" w:hAnsiTheme="minorEastAsia" w:cs="Times New Roman"/>
          <w:color w:val="000000"/>
        </w:rPr>
      </w:pPr>
      <w:r w:rsidRPr="005A757D">
        <w:rPr>
          <w:rFonts w:ascii="幼圆" w:eastAsia="幼圆" w:hAnsiTheme="minorEastAsia" w:cs="Times New Roman" w:hint="eastAsia"/>
          <w:color w:val="000000"/>
        </w:rPr>
        <w:t>市内交通应由出差人员自行解决。接待单位提供交通工具的，出</w:t>
      </w:r>
      <w:r w:rsidRPr="005A757D">
        <w:rPr>
          <w:rFonts w:ascii="幼圆" w:eastAsia="幼圆" w:hAnsiTheme="minorEastAsia" w:cs="Times New Roman" w:hint="eastAsia"/>
          <w:color w:val="000000"/>
        </w:rPr>
        <w:lastRenderedPageBreak/>
        <w:t>差人员应当在差旅费管理办法规定的标准内向接待单位交纳市内交通费。接待单位应向出差人员出具接收交通费的凭证（不作报销依据），收取的市内交通费用于抵顶接待单位的车辆运行支出。</w:t>
      </w:r>
    </w:p>
    <w:p w:rsidR="00423A85" w:rsidRPr="005A757D" w:rsidRDefault="00423A85" w:rsidP="007C4011">
      <w:pPr>
        <w:pStyle w:val="71"/>
        <w:rPr>
          <w:rFonts w:ascii="幼圆" w:eastAsia="幼圆" w:hAnsiTheme="minorEastAsia" w:cs="Times New Roman"/>
          <w:color w:val="000000"/>
        </w:rPr>
      </w:pPr>
      <w:r w:rsidRPr="005A757D">
        <w:rPr>
          <w:rFonts w:ascii="幼圆" w:eastAsia="幼圆" w:hAnsiTheme="minorEastAsia" w:cs="Times New Roman" w:hint="eastAsia"/>
          <w:color w:val="000000"/>
        </w:rPr>
        <w:t>3、出差人员实际发生住宿而无住宿发票的差旅费如何报销？</w:t>
      </w:r>
    </w:p>
    <w:p w:rsidR="00423A85" w:rsidRPr="005A757D" w:rsidRDefault="00423A85" w:rsidP="007C4011">
      <w:pPr>
        <w:pStyle w:val="71"/>
        <w:rPr>
          <w:rFonts w:ascii="幼圆" w:eastAsia="幼圆" w:hAnsiTheme="minorEastAsia" w:cs="Times New Roman"/>
          <w:color w:val="000000"/>
        </w:rPr>
      </w:pPr>
      <w:r w:rsidRPr="005A757D">
        <w:rPr>
          <w:rFonts w:ascii="幼圆" w:eastAsia="幼圆" w:hAnsiTheme="minorEastAsia" w:cs="Times New Roman" w:hint="eastAsia"/>
          <w:color w:val="000000"/>
        </w:rPr>
        <w:t>出差人员实际发生住宿而无住宿发票的，如果是住在自己家里的，或到边远地区出差，无法取得住宿费发票的，由出差人员说明情况并经所在部门领导批准，可以报销城市间交通费、伙食补助费和市内交通费，其他情况一般不予报销差旅费。</w:t>
      </w:r>
    </w:p>
    <w:p w:rsidR="00423A85" w:rsidRPr="005A757D" w:rsidRDefault="00423A85" w:rsidP="007C4011">
      <w:pPr>
        <w:pStyle w:val="71"/>
        <w:rPr>
          <w:rFonts w:ascii="幼圆" w:eastAsia="幼圆" w:hAnsiTheme="minorEastAsia" w:cs="Times New Roman"/>
          <w:color w:val="000000"/>
        </w:rPr>
      </w:pPr>
      <w:r w:rsidRPr="005A757D">
        <w:rPr>
          <w:rFonts w:ascii="幼圆" w:eastAsia="幼圆" w:hAnsiTheme="minorEastAsia" w:cs="Times New Roman" w:hint="eastAsia"/>
          <w:color w:val="000000"/>
        </w:rPr>
        <w:t>4、出差人员当天往返费用如何报销？</w:t>
      </w:r>
    </w:p>
    <w:p w:rsidR="00423A85" w:rsidRPr="005A757D" w:rsidRDefault="00423A85" w:rsidP="007C4011">
      <w:pPr>
        <w:pStyle w:val="71"/>
        <w:rPr>
          <w:rFonts w:ascii="幼圆" w:eastAsia="幼圆" w:hAnsiTheme="minorEastAsia" w:cs="Times New Roman"/>
          <w:color w:val="000000"/>
        </w:rPr>
      </w:pPr>
      <w:r w:rsidRPr="005A757D">
        <w:rPr>
          <w:rFonts w:ascii="幼圆" w:eastAsia="幼圆" w:hAnsiTheme="minorEastAsia" w:cs="Times New Roman" w:hint="eastAsia"/>
          <w:color w:val="000000"/>
        </w:rPr>
        <w:t>出差人员完成公务后，能够在前往出差目的地当天返回单位所在地的，其发生的城市间交通费可按照《吉林省省直机关差旅费管理办法》（吉财行【2014】398号）（以下简称《办法》）规定报销，伙食补助费和市内交通费可按1天计发。</w:t>
      </w:r>
    </w:p>
    <w:p w:rsidR="00423A85" w:rsidRPr="005A757D" w:rsidRDefault="00423A85" w:rsidP="007C4011">
      <w:pPr>
        <w:pStyle w:val="71"/>
        <w:rPr>
          <w:rFonts w:ascii="幼圆" w:eastAsia="幼圆" w:hAnsiTheme="minorEastAsia" w:cs="Times New Roman"/>
          <w:color w:val="000000"/>
        </w:rPr>
      </w:pPr>
      <w:r w:rsidRPr="005A757D">
        <w:rPr>
          <w:rFonts w:ascii="幼圆" w:eastAsia="幼圆" w:hAnsiTheme="minorEastAsia" w:cs="Times New Roman" w:hint="eastAsia"/>
          <w:color w:val="000000"/>
        </w:rPr>
        <w:t>5、省直在长单位工作人员到远郊区开展公务活动如何报销差旅费？</w:t>
      </w:r>
    </w:p>
    <w:p w:rsidR="00423A85" w:rsidRPr="005A757D" w:rsidRDefault="00423A85" w:rsidP="007C4011">
      <w:pPr>
        <w:pStyle w:val="71"/>
        <w:rPr>
          <w:rFonts w:ascii="幼圆" w:eastAsia="幼圆" w:hAnsiTheme="minorEastAsia" w:cs="Times New Roman"/>
          <w:color w:val="000000"/>
        </w:rPr>
      </w:pPr>
      <w:r w:rsidRPr="005A757D">
        <w:rPr>
          <w:rFonts w:ascii="幼圆" w:eastAsia="幼圆" w:hAnsiTheme="minorEastAsia" w:cs="Times New Roman" w:hint="eastAsia"/>
          <w:color w:val="000000"/>
        </w:rPr>
        <w:t>省直在长单位工作人员到远郊区参加会议、培训的，不报销住宿费、伙食补助费和市内交通费；到远郊区开展其他公务活动且实际发生住宿、伙食、交通等费用的，按照差旅费管理办法的规定标准报销，统一安排伙食、交通工具的，不再报销伙食补助费和市内交通费。</w:t>
      </w:r>
    </w:p>
    <w:p w:rsidR="00423A85" w:rsidRPr="005A757D" w:rsidRDefault="00423A85" w:rsidP="007C4011">
      <w:pPr>
        <w:pStyle w:val="71"/>
        <w:rPr>
          <w:rFonts w:ascii="幼圆" w:eastAsia="幼圆" w:hAnsiTheme="minorEastAsia" w:cs="Times New Roman"/>
          <w:color w:val="000000"/>
        </w:rPr>
      </w:pPr>
      <w:r w:rsidRPr="005A757D">
        <w:rPr>
          <w:rFonts w:ascii="幼圆" w:eastAsia="幼圆" w:hAnsiTheme="minorEastAsia" w:cs="Times New Roman" w:hint="eastAsia"/>
          <w:color w:val="000000"/>
        </w:rPr>
        <w:t>6、工作人员调动搬迁路费如何报销？</w:t>
      </w:r>
    </w:p>
    <w:p w:rsidR="00423A85" w:rsidRPr="005A757D" w:rsidRDefault="00423A85" w:rsidP="007C4011">
      <w:pPr>
        <w:pStyle w:val="71"/>
        <w:rPr>
          <w:rFonts w:ascii="幼圆" w:eastAsia="幼圆" w:hAnsiTheme="minorEastAsia" w:cs="Times New Roman"/>
          <w:color w:val="000000"/>
        </w:rPr>
      </w:pPr>
      <w:r w:rsidRPr="005A757D">
        <w:rPr>
          <w:rFonts w:ascii="幼圆" w:eastAsia="幼圆" w:hAnsiTheme="minorEastAsia" w:cs="Times New Roman" w:hint="eastAsia"/>
          <w:color w:val="000000"/>
        </w:rPr>
        <w:t>省直机关工作人员因调动工作发生的城市间交通费、住宿费、伙食补助费和市内交通费，由调入单位按照差旅费管理办法的规定予以</w:t>
      </w:r>
      <w:r w:rsidRPr="005A757D">
        <w:rPr>
          <w:rFonts w:ascii="幼圆" w:eastAsia="幼圆" w:hAnsiTheme="minorEastAsia" w:cs="Times New Roman" w:hint="eastAsia"/>
          <w:color w:val="000000"/>
        </w:rPr>
        <w:lastRenderedPageBreak/>
        <w:t>一次性报销。随迁家属和搬迁家具发生的费用由调动人员自理。</w:t>
      </w:r>
    </w:p>
    <w:p w:rsidR="00423A85" w:rsidRPr="005A757D" w:rsidRDefault="00423A85" w:rsidP="007C4011">
      <w:pPr>
        <w:pStyle w:val="71"/>
        <w:rPr>
          <w:rFonts w:ascii="幼圆" w:eastAsia="幼圆" w:hAnsiTheme="minorEastAsia" w:cs="Times New Roman"/>
          <w:color w:val="000000"/>
        </w:rPr>
      </w:pPr>
      <w:r w:rsidRPr="005A757D">
        <w:rPr>
          <w:rFonts w:ascii="幼圆" w:eastAsia="幼圆" w:hAnsiTheme="minorEastAsia" w:cs="Times New Roman" w:hint="eastAsia"/>
          <w:color w:val="000000"/>
        </w:rPr>
        <w:t>7、出差人员符合乘坐火车软卧条件而改乘软座的是否给予补助？</w:t>
      </w:r>
    </w:p>
    <w:p w:rsidR="00423A85" w:rsidRPr="005A757D" w:rsidRDefault="00423A85" w:rsidP="007C4011">
      <w:pPr>
        <w:pStyle w:val="71"/>
        <w:rPr>
          <w:rFonts w:ascii="幼圆" w:eastAsia="幼圆" w:hAnsiTheme="minorEastAsia" w:cs="Times New Roman"/>
          <w:color w:val="000000"/>
        </w:rPr>
      </w:pPr>
      <w:r w:rsidRPr="005A757D">
        <w:rPr>
          <w:rFonts w:ascii="幼圆" w:eastAsia="幼圆" w:hAnsiTheme="minorEastAsia" w:cs="Times New Roman" w:hint="eastAsia"/>
          <w:color w:val="000000"/>
        </w:rPr>
        <w:t>差旅费管理办法规定的交通工具等级是出差人员可以乘坐交通工具的上限标准。出差人员应严格按照差旅费管理办法规定的等级乘坐相应交通工具，符合乘坐火车软卧条件而改乘软座的，不给予补助。</w:t>
      </w:r>
    </w:p>
    <w:p w:rsidR="00423A85" w:rsidRPr="005A757D" w:rsidRDefault="00423A85" w:rsidP="007C4011">
      <w:pPr>
        <w:pStyle w:val="71"/>
        <w:rPr>
          <w:rFonts w:ascii="幼圆" w:eastAsia="幼圆" w:hAnsiTheme="minorEastAsia" w:cs="Times New Roman"/>
          <w:color w:val="000000"/>
        </w:rPr>
      </w:pPr>
      <w:r w:rsidRPr="005A757D">
        <w:rPr>
          <w:rFonts w:ascii="幼圆" w:eastAsia="幼圆" w:hAnsiTheme="minorEastAsia" w:cs="Times New Roman" w:hint="eastAsia"/>
          <w:color w:val="000000"/>
        </w:rPr>
        <w:t>8、经单位领导批准工作人员出差期间回家省亲办事的差旅费如何报销？</w:t>
      </w:r>
    </w:p>
    <w:p w:rsidR="00423A85" w:rsidRPr="005A757D" w:rsidRDefault="00423A85" w:rsidP="007C4011">
      <w:pPr>
        <w:pStyle w:val="71"/>
        <w:rPr>
          <w:rFonts w:ascii="幼圆" w:eastAsia="幼圆" w:hAnsiTheme="minorEastAsia" w:cs="Times New Roman"/>
          <w:color w:val="000000"/>
        </w:rPr>
      </w:pPr>
      <w:r w:rsidRPr="005A757D">
        <w:rPr>
          <w:rFonts w:ascii="幼圆" w:eastAsia="幼圆" w:hAnsiTheme="minorEastAsia" w:cs="Times New Roman" w:hint="eastAsia"/>
          <w:color w:val="000000"/>
        </w:rPr>
        <w:t>工作人员出差期间回家省亲办事的，城市间交通费按不高于从出差目的地返回单位按规定乘坐相应交通工具的票价予以报销，超出部分由个人自理；伙食补助费和市内交通费按从出差目的地返回单位的天数（扣除回家省亲办事的天数）和规定标准予以报销。</w:t>
      </w:r>
    </w:p>
    <w:p w:rsidR="00423A85" w:rsidRPr="005A757D" w:rsidRDefault="00423A85" w:rsidP="007C4011">
      <w:pPr>
        <w:pStyle w:val="71"/>
        <w:rPr>
          <w:rFonts w:ascii="幼圆" w:eastAsia="幼圆" w:hAnsiTheme="minorEastAsia" w:cs="Times New Roman"/>
          <w:color w:val="000000"/>
        </w:rPr>
      </w:pPr>
      <w:r w:rsidRPr="005A757D">
        <w:rPr>
          <w:rFonts w:ascii="幼圆" w:eastAsia="幼圆" w:hAnsiTheme="minorEastAsia" w:cs="Times New Roman" w:hint="eastAsia"/>
          <w:color w:val="000000"/>
        </w:rPr>
        <w:t>9、参加会议、培训的差旅费如何报销？</w:t>
      </w:r>
    </w:p>
    <w:p w:rsidR="00423A85" w:rsidRPr="005A757D" w:rsidRDefault="00423A85" w:rsidP="007C4011">
      <w:pPr>
        <w:pStyle w:val="71"/>
        <w:rPr>
          <w:rFonts w:ascii="幼圆" w:eastAsia="幼圆" w:hAnsiTheme="minorEastAsia" w:cs="Times New Roman"/>
          <w:color w:val="000000"/>
        </w:rPr>
      </w:pPr>
      <w:r w:rsidRPr="005A757D">
        <w:rPr>
          <w:rFonts w:ascii="幼圆" w:eastAsia="幼圆" w:hAnsiTheme="minorEastAsia" w:cs="Times New Roman" w:hint="eastAsia"/>
          <w:color w:val="000000"/>
        </w:rPr>
        <w:t>到常驻地以外参加会议、培训的，会议、培训期间执行会议和培训费的相关制度。往返会议、培训地点发生的城市间交通费、伙食补助费和市内交通费按照差旅费管理办法的规定报销，报销时需提供出差审批单，会议、培训通知。其中，伙食补助费和市内交通费按往返各1天计发（如遇天气、交通等特殊情况，经单位领导批准，可按实际往返天数计发），当天往返的按1天计发。</w:t>
      </w:r>
    </w:p>
    <w:p w:rsidR="00423A85" w:rsidRPr="005A757D" w:rsidRDefault="00423A85" w:rsidP="007C4011">
      <w:pPr>
        <w:pStyle w:val="71"/>
        <w:rPr>
          <w:rFonts w:ascii="幼圆" w:eastAsia="幼圆" w:hAnsiTheme="minorEastAsia" w:cs="Times New Roman"/>
          <w:color w:val="000000"/>
        </w:rPr>
      </w:pPr>
      <w:r w:rsidRPr="005A757D">
        <w:rPr>
          <w:rFonts w:ascii="幼圆" w:eastAsia="幼圆" w:hAnsiTheme="minorEastAsia" w:cs="Times New Roman" w:hint="eastAsia"/>
          <w:color w:val="000000"/>
        </w:rPr>
        <w:t>10、出差乘坐飞机的，从驻地到机场的交通费如何报销？</w:t>
      </w:r>
    </w:p>
    <w:p w:rsidR="00423A85" w:rsidRPr="005A757D" w:rsidRDefault="00423A85" w:rsidP="007C4011">
      <w:pPr>
        <w:pStyle w:val="71"/>
        <w:rPr>
          <w:rFonts w:ascii="幼圆" w:eastAsia="幼圆" w:hAnsiTheme="minorEastAsia" w:cs="Times New Roman"/>
          <w:color w:val="000000"/>
        </w:rPr>
      </w:pPr>
      <w:r w:rsidRPr="005A757D">
        <w:rPr>
          <w:rFonts w:ascii="幼圆" w:eastAsia="幼圆" w:hAnsiTheme="minorEastAsia" w:cs="Times New Roman" w:hint="eastAsia"/>
          <w:color w:val="000000"/>
        </w:rPr>
        <w:t>新修订的差旅费管理办法对市内交通费实行包干办法，按出</w:t>
      </w:r>
    </w:p>
    <w:p w:rsidR="00423A85" w:rsidRPr="005A757D" w:rsidRDefault="00423A85" w:rsidP="007C4011">
      <w:pPr>
        <w:pStyle w:val="71"/>
        <w:rPr>
          <w:rFonts w:ascii="幼圆" w:eastAsia="幼圆" w:hAnsiTheme="minorEastAsia" w:cs="Times New Roman"/>
          <w:color w:val="000000"/>
        </w:rPr>
      </w:pPr>
      <w:r w:rsidRPr="005A757D">
        <w:rPr>
          <w:rFonts w:ascii="幼圆" w:eastAsia="幼圆" w:hAnsiTheme="minorEastAsia" w:cs="Times New Roman" w:hint="eastAsia"/>
          <w:color w:val="000000"/>
        </w:rPr>
        <w:t>差自然天数每人每天80元包干使用。往返驻地和机场的交通费</w:t>
      </w:r>
      <w:r w:rsidRPr="005A757D">
        <w:rPr>
          <w:rFonts w:ascii="幼圆" w:eastAsia="幼圆" w:hAnsiTheme="minorEastAsia" w:cs="Times New Roman" w:hint="eastAsia"/>
          <w:color w:val="000000"/>
        </w:rPr>
        <w:lastRenderedPageBreak/>
        <w:t>在按规定发放的市内交通费内统筹解决，不再另外报销。</w:t>
      </w:r>
    </w:p>
    <w:p w:rsidR="00423A85" w:rsidRPr="005A757D" w:rsidRDefault="00423A85" w:rsidP="007C4011">
      <w:pPr>
        <w:pStyle w:val="71"/>
        <w:rPr>
          <w:rFonts w:ascii="幼圆" w:eastAsia="幼圆" w:hAnsiTheme="minorEastAsia" w:cs="Times New Roman"/>
          <w:color w:val="000000"/>
        </w:rPr>
      </w:pPr>
      <w:r w:rsidRPr="005A757D">
        <w:rPr>
          <w:rFonts w:ascii="幼圆" w:eastAsia="幼圆" w:hAnsiTheme="minorEastAsia" w:cs="Times New Roman" w:hint="eastAsia"/>
          <w:color w:val="000000"/>
        </w:rPr>
        <w:t>11、出差期间在机场、车站发生的托运等费用是否给予报销？</w:t>
      </w:r>
    </w:p>
    <w:p w:rsidR="00423A85" w:rsidRPr="005A757D" w:rsidRDefault="00423A85" w:rsidP="007C4011">
      <w:pPr>
        <w:pStyle w:val="71"/>
        <w:rPr>
          <w:rFonts w:ascii="幼圆" w:eastAsia="幼圆" w:hAnsiTheme="minorEastAsia" w:cs="Times New Roman"/>
          <w:color w:val="000000"/>
        </w:rPr>
      </w:pPr>
      <w:r w:rsidRPr="005A757D">
        <w:rPr>
          <w:rFonts w:ascii="幼圆" w:eastAsia="幼圆" w:hAnsiTheme="minorEastAsia" w:cs="Times New Roman" w:hint="eastAsia"/>
          <w:color w:val="000000"/>
        </w:rPr>
        <w:t>出差期间在机场、火车（客车）站发生的托运、打包等与公务相关的零星费用支出，经单位领导批准，可与机票、火车票和长途客车票一同报销。</w:t>
      </w:r>
    </w:p>
    <w:p w:rsidR="00423A85" w:rsidRPr="005A757D" w:rsidRDefault="00423A85" w:rsidP="007C4011">
      <w:pPr>
        <w:pStyle w:val="71"/>
        <w:rPr>
          <w:rFonts w:ascii="幼圆" w:eastAsia="幼圆" w:hAnsiTheme="minorEastAsia" w:cs="Times New Roman"/>
          <w:color w:val="000000"/>
        </w:rPr>
      </w:pPr>
      <w:r w:rsidRPr="005A757D">
        <w:rPr>
          <w:rFonts w:ascii="幼圆" w:eastAsia="幼圆" w:hAnsiTheme="minorEastAsia" w:cs="Times New Roman" w:hint="eastAsia"/>
          <w:color w:val="000000"/>
        </w:rPr>
        <w:t>12、出差人员是否可以乘坐全列软席列车软卧？</w:t>
      </w:r>
    </w:p>
    <w:p w:rsidR="00423A85" w:rsidRPr="005A757D" w:rsidRDefault="00423A85" w:rsidP="007C4011">
      <w:pPr>
        <w:pStyle w:val="71"/>
        <w:rPr>
          <w:rFonts w:ascii="幼圆" w:eastAsia="幼圆" w:hAnsiTheme="minorEastAsia" w:cs="Times New Roman"/>
          <w:color w:val="000000"/>
        </w:rPr>
      </w:pPr>
      <w:r w:rsidRPr="005A757D">
        <w:rPr>
          <w:rFonts w:ascii="幼圆" w:eastAsia="幼圆" w:hAnsiTheme="minorEastAsia" w:cs="Times New Roman" w:hint="eastAsia"/>
          <w:color w:val="000000"/>
        </w:rPr>
        <w:t>出差人员原则上乘坐全列软席列车软座，但在晚8时至次日晨7时期间乘车时间6小时以上的，或连续乘车超过12小时的，经单位领导批准，可以乘坐软卧，按照软卧车票报销。</w:t>
      </w:r>
    </w:p>
    <w:p w:rsidR="00423A85" w:rsidRPr="005A757D" w:rsidRDefault="00423A85" w:rsidP="007C4011">
      <w:pPr>
        <w:pStyle w:val="71"/>
        <w:rPr>
          <w:rFonts w:ascii="幼圆" w:eastAsia="幼圆" w:hAnsiTheme="minorEastAsia" w:cs="Times New Roman"/>
          <w:color w:val="000000"/>
        </w:rPr>
      </w:pPr>
      <w:r w:rsidRPr="005A757D">
        <w:rPr>
          <w:rFonts w:ascii="幼圆" w:eastAsia="幼圆" w:hAnsiTheme="minorEastAsia" w:cs="Times New Roman" w:hint="eastAsia"/>
          <w:color w:val="000000"/>
        </w:rPr>
        <w:t>13、省直机关工作人员出差是否还要入住定点饭店？</w:t>
      </w:r>
    </w:p>
    <w:p w:rsidR="00423A85" w:rsidRPr="005A757D" w:rsidRDefault="00423A85" w:rsidP="007C4011">
      <w:pPr>
        <w:pStyle w:val="71"/>
        <w:rPr>
          <w:rFonts w:ascii="幼圆" w:eastAsia="幼圆" w:hAnsiTheme="minorEastAsia" w:cs="Times New Roman"/>
          <w:color w:val="000000"/>
        </w:rPr>
      </w:pPr>
      <w:r w:rsidRPr="005A757D">
        <w:rPr>
          <w:rFonts w:ascii="幼圆" w:eastAsia="幼圆" w:hAnsiTheme="minorEastAsia" w:cs="Times New Roman" w:hint="eastAsia"/>
          <w:color w:val="000000"/>
        </w:rPr>
        <w:t>按照新修订的差旅费管理办法不再要求出差人员必须入住定点饭店。</w:t>
      </w:r>
    </w:p>
    <w:p w:rsidR="00423A85" w:rsidRPr="005A757D" w:rsidRDefault="00423A85" w:rsidP="007C4011">
      <w:pPr>
        <w:pStyle w:val="71"/>
        <w:rPr>
          <w:rFonts w:ascii="幼圆" w:eastAsia="幼圆" w:hAnsiTheme="minorEastAsia" w:cs="Times New Roman"/>
          <w:color w:val="000000"/>
        </w:rPr>
      </w:pPr>
      <w:r w:rsidRPr="005A757D">
        <w:rPr>
          <w:rFonts w:ascii="幼圆" w:eastAsia="幼圆" w:hAnsiTheme="minorEastAsia" w:cs="Times New Roman" w:hint="eastAsia"/>
          <w:color w:val="000000"/>
        </w:rPr>
        <w:t>14、厅（局）级以下级别人员是否要求2人住1间房？</w:t>
      </w:r>
    </w:p>
    <w:p w:rsidR="00423A85" w:rsidRPr="005A757D" w:rsidRDefault="00423A85" w:rsidP="007C4011">
      <w:pPr>
        <w:pStyle w:val="71"/>
        <w:rPr>
          <w:rFonts w:ascii="幼圆" w:eastAsia="幼圆" w:hAnsiTheme="minorEastAsia" w:cs="Times New Roman"/>
          <w:color w:val="000000"/>
        </w:rPr>
      </w:pPr>
      <w:r w:rsidRPr="005A757D">
        <w:rPr>
          <w:rFonts w:ascii="幼圆" w:eastAsia="幼圆" w:hAnsiTheme="minorEastAsia" w:cs="Times New Roman" w:hint="eastAsia"/>
          <w:color w:val="000000"/>
        </w:rPr>
        <w:t>新修订的差旅费管理办法实行分地区按级别制定每人每天住</w:t>
      </w:r>
    </w:p>
    <w:p w:rsidR="00423A85" w:rsidRPr="005A757D" w:rsidRDefault="00423A85" w:rsidP="007C4011">
      <w:pPr>
        <w:pStyle w:val="71"/>
        <w:rPr>
          <w:rFonts w:ascii="幼圆" w:eastAsia="幼圆" w:hAnsiTheme="minorEastAsia" w:cs="Times New Roman"/>
          <w:color w:val="000000"/>
        </w:rPr>
      </w:pPr>
      <w:r w:rsidRPr="005A757D">
        <w:rPr>
          <w:rFonts w:ascii="幼圆" w:eastAsia="幼圆" w:hAnsiTheme="minorEastAsia" w:cs="Times New Roman" w:hint="eastAsia"/>
          <w:color w:val="000000"/>
        </w:rPr>
        <w:t>宿费开支标准，在规定标准之内出差人员可以自行选择与其级别相适应的房间类型，对2人住1间房不再作硬性规定。</w:t>
      </w:r>
    </w:p>
    <w:p w:rsidR="00423A85" w:rsidRPr="005A757D" w:rsidRDefault="00423A85" w:rsidP="007C4011">
      <w:pPr>
        <w:pStyle w:val="71"/>
        <w:rPr>
          <w:rFonts w:ascii="幼圆" w:eastAsia="幼圆" w:hAnsiTheme="minorEastAsia" w:cs="Times New Roman"/>
          <w:color w:val="000000"/>
        </w:rPr>
      </w:pPr>
      <w:r w:rsidRPr="005A757D">
        <w:rPr>
          <w:rFonts w:ascii="幼圆" w:eastAsia="幼圆" w:hAnsiTheme="minorEastAsia" w:cs="Times New Roman" w:hint="eastAsia"/>
          <w:color w:val="000000"/>
        </w:rPr>
        <w:t>15、出差人员的伙食补助费、市内交通费按出差的自然（日历）天数计算，对自然（日历）天数应如何正确理解和执行？</w:t>
      </w:r>
    </w:p>
    <w:p w:rsidR="00423A85" w:rsidRPr="005A757D" w:rsidRDefault="00423A85" w:rsidP="007C4011">
      <w:pPr>
        <w:pStyle w:val="71"/>
        <w:rPr>
          <w:rFonts w:ascii="幼圆" w:eastAsia="幼圆" w:hAnsiTheme="minorEastAsia" w:cs="Times New Roman"/>
          <w:color w:val="000000"/>
        </w:rPr>
      </w:pPr>
      <w:r w:rsidRPr="005A757D">
        <w:rPr>
          <w:rFonts w:ascii="幼圆" w:eastAsia="幼圆" w:hAnsiTheme="minorEastAsia" w:cs="Times New Roman" w:hint="eastAsia"/>
          <w:color w:val="000000"/>
        </w:rPr>
        <w:t>自然（日历）天数是指出差人员从出发当天零时起，到完成任务后返回工作单位所在地当天24时止的日历实际天数，出发和返回的当天均按一整天计算。例如，甲某出差，1日上午11时出发，当月5日晨7时返回，则此人出差的自然天数应为5天。</w:t>
      </w:r>
    </w:p>
    <w:p w:rsidR="00423A85" w:rsidRPr="005A757D" w:rsidRDefault="00423A85" w:rsidP="007C4011">
      <w:pPr>
        <w:pStyle w:val="71"/>
        <w:rPr>
          <w:rFonts w:ascii="幼圆" w:eastAsia="幼圆" w:hAnsiTheme="minorEastAsia" w:cs="Times New Roman"/>
          <w:color w:val="000000"/>
        </w:rPr>
      </w:pPr>
      <w:r w:rsidRPr="005A757D">
        <w:rPr>
          <w:rFonts w:ascii="幼圆" w:eastAsia="幼圆" w:hAnsiTheme="minorEastAsia" w:cs="Times New Roman" w:hint="eastAsia"/>
          <w:color w:val="000000"/>
        </w:rPr>
        <w:lastRenderedPageBreak/>
        <w:t>16、对于无城市间交通费票据的，市内交通费如何报销？出差人员应乘坐公共交通工具前往出差目的地，凭城市间交通费票据报销市内交通费。工作人员乘坐单位公务车辆出差，市内交通费不予报销。出于安全考虑，不提倡工作人员驾驶私家车或搭乘便车出差。如驾驶私家车或搭乘便车出差，发生的加油费、过路过桥通行费、停车费等不予报销，但可作为城市间交通费依据，报销市内交通费。</w:t>
      </w:r>
    </w:p>
    <w:p w:rsidR="00423A85" w:rsidRPr="005A757D" w:rsidRDefault="00423A85" w:rsidP="007C4011">
      <w:pPr>
        <w:pStyle w:val="71"/>
        <w:rPr>
          <w:rFonts w:ascii="幼圆" w:eastAsia="幼圆" w:hAnsiTheme="minorEastAsia" w:cs="Times New Roman"/>
          <w:color w:val="000000"/>
        </w:rPr>
      </w:pPr>
      <w:r w:rsidRPr="005A757D">
        <w:rPr>
          <w:rFonts w:ascii="幼圆" w:eastAsia="幼圆" w:hAnsiTheme="minorEastAsia" w:cs="Times New Roman" w:hint="eastAsia"/>
          <w:color w:val="000000"/>
        </w:rPr>
        <w:t>17、工作人员到常驻地外实习、支援、挂职锻炼及开展扶贫工作等相关费用如何报销？</w:t>
      </w:r>
    </w:p>
    <w:p w:rsidR="00423A85" w:rsidRPr="005A757D" w:rsidRDefault="00423A85" w:rsidP="007C4011">
      <w:pPr>
        <w:pStyle w:val="71"/>
        <w:rPr>
          <w:rFonts w:ascii="幼圆" w:eastAsia="幼圆" w:hAnsiTheme="minorEastAsia" w:cs="Times New Roman"/>
          <w:color w:val="000000"/>
        </w:rPr>
      </w:pPr>
      <w:r w:rsidRPr="005A757D">
        <w:rPr>
          <w:rFonts w:ascii="幼圆" w:eastAsia="幼圆" w:hAnsiTheme="minorEastAsia" w:cs="Times New Roman" w:hint="eastAsia"/>
          <w:color w:val="000000"/>
        </w:rPr>
        <w:t>工作人员到常驻地外实习、支援（含扶贫，下同）和挂职锻炼的，实习、支援和挂职锻炼期间不执行《办法》规定。在实习、支援和挂职锻炼期间出差的，由派出单位按规定报销差旅费。因工作人员常驻地单位要求，在常驻地与实习、支援和挂职锻炼所在地之间往返的，由常驻地单位按《办法》规定报销差旅费。</w:t>
      </w:r>
    </w:p>
    <w:p w:rsidR="00423A85" w:rsidRPr="005A757D" w:rsidRDefault="00423A85" w:rsidP="007C4011">
      <w:pPr>
        <w:pStyle w:val="71"/>
        <w:rPr>
          <w:rFonts w:ascii="幼圆" w:eastAsia="幼圆" w:hAnsiTheme="minorEastAsia" w:cs="Times New Roman"/>
          <w:color w:val="000000"/>
        </w:rPr>
      </w:pPr>
      <w:r w:rsidRPr="005A757D">
        <w:rPr>
          <w:rFonts w:ascii="幼圆" w:eastAsia="幼圆" w:hAnsiTheme="minorEastAsia" w:cs="Times New Roman" w:hint="eastAsia"/>
          <w:color w:val="000000"/>
        </w:rPr>
        <w:t>单位派工作人员到常驻地外脱产学习的，派出单位可按照规定报销学习报到和学习结束返回发生的差旅费各一次，脱产学习期间不执行《办法》规定。因单位要求，在常驻地与脱产学习所在地之间往返的，由常驻地单位按照《办法》规定报销差旅费。</w:t>
      </w:r>
    </w:p>
    <w:p w:rsidR="00423A85" w:rsidRPr="005A757D" w:rsidRDefault="00423A85" w:rsidP="007C4011">
      <w:pPr>
        <w:pStyle w:val="71"/>
        <w:rPr>
          <w:rFonts w:ascii="幼圆" w:eastAsia="幼圆" w:hAnsiTheme="minorEastAsia" w:cs="Times New Roman"/>
          <w:color w:val="000000"/>
        </w:rPr>
      </w:pPr>
      <w:r w:rsidRPr="005A757D">
        <w:rPr>
          <w:rFonts w:ascii="幼圆" w:eastAsia="幼圆" w:hAnsiTheme="minorEastAsia" w:cs="Times New Roman" w:hint="eastAsia"/>
          <w:color w:val="000000"/>
        </w:rPr>
        <w:t>按照国家和省有关要求，统一组织开展扶贫工作的，扶贫人员在驻村扶贫工作期间，如自行承担住宿、伙食、交通等费用，可按每人每天100元标准给予补助。</w:t>
      </w:r>
    </w:p>
    <w:p w:rsidR="00423A85" w:rsidRPr="005A757D" w:rsidRDefault="00423A85" w:rsidP="007C4011">
      <w:pPr>
        <w:pStyle w:val="71"/>
        <w:rPr>
          <w:rFonts w:ascii="幼圆" w:eastAsia="幼圆" w:hAnsiTheme="minorEastAsia" w:cs="Times New Roman"/>
          <w:color w:val="000000"/>
        </w:rPr>
      </w:pPr>
      <w:r w:rsidRPr="005A757D">
        <w:rPr>
          <w:rFonts w:ascii="幼圆" w:eastAsia="幼圆" w:hAnsiTheme="minorEastAsia" w:cs="Times New Roman" w:hint="eastAsia"/>
          <w:color w:val="000000"/>
        </w:rPr>
        <w:t>对省委、省政府交办的临时工作任务，以及派驻长春市外项目施工现场、封闭办公、驻点工作等，工作时间在2周以上的，不宜按照</w:t>
      </w:r>
      <w:r w:rsidRPr="005A757D">
        <w:rPr>
          <w:rFonts w:ascii="幼圆" w:eastAsia="幼圆" w:hAnsiTheme="minorEastAsia" w:cs="Times New Roman" w:hint="eastAsia"/>
          <w:color w:val="000000"/>
        </w:rPr>
        <w:lastRenderedPageBreak/>
        <w:t>《办法》执行的，工作期间补助标准可以参照驻村扶贫补助标准执行。</w:t>
      </w:r>
    </w:p>
    <w:p w:rsidR="00423A85" w:rsidRPr="005A757D" w:rsidRDefault="00423A85" w:rsidP="007C4011">
      <w:pPr>
        <w:pStyle w:val="5"/>
        <w:rPr>
          <w:rFonts w:ascii="幼圆" w:eastAsia="幼圆"/>
        </w:rPr>
      </w:pPr>
      <w:r w:rsidRPr="005A757D">
        <w:rPr>
          <w:rFonts w:ascii="幼圆" w:eastAsia="幼圆" w:hint="eastAsia"/>
        </w:rPr>
        <w:t>关于调整吉林省省直机关差旅住宿费标准等有关问题的通知</w:t>
      </w:r>
    </w:p>
    <w:p w:rsidR="00423A85" w:rsidRPr="005A757D" w:rsidRDefault="00423A85" w:rsidP="007C4011">
      <w:pPr>
        <w:pStyle w:val="71"/>
        <w:ind w:firstLine="562"/>
        <w:rPr>
          <w:rFonts w:ascii="幼圆" w:eastAsia="幼圆" w:hAnsiTheme="minorEastAsia"/>
          <w:b/>
          <w:sz w:val="21"/>
          <w:szCs w:val="22"/>
          <w:lang w:val="zh-CN"/>
        </w:rPr>
      </w:pPr>
      <w:r w:rsidRPr="005A757D">
        <w:rPr>
          <w:rFonts w:ascii="幼圆" w:eastAsia="幼圆" w:hAnsiTheme="minorEastAsia" w:hint="eastAsia"/>
          <w:b/>
          <w:lang w:val="zh-CN"/>
        </w:rPr>
        <w:t>吉林省财政厅文件吉财党群【2015】904号</w:t>
      </w:r>
    </w:p>
    <w:p w:rsidR="00423A85" w:rsidRPr="005A757D" w:rsidRDefault="00423A85" w:rsidP="007C4011">
      <w:pPr>
        <w:pStyle w:val="71"/>
        <w:rPr>
          <w:rFonts w:ascii="幼圆" w:eastAsia="幼圆" w:hAnsiTheme="minorEastAsia" w:cs="Times New Roman"/>
          <w:color w:val="000000"/>
        </w:rPr>
      </w:pPr>
      <w:r w:rsidRPr="005A757D">
        <w:rPr>
          <w:rFonts w:ascii="幼圆" w:eastAsia="幼圆" w:hAnsiTheme="minorEastAsia" w:cs="Times New Roman" w:hint="eastAsia"/>
          <w:color w:val="000000"/>
        </w:rPr>
        <w:t>省委各部、委，省政府各厅、委和各直属机构，省人大常委会办公厅，省政协办公厅，省高法院，省高检院，各人民团体，各民主党派省委和工商联：</w:t>
      </w:r>
    </w:p>
    <w:p w:rsidR="00423A85" w:rsidRPr="005A757D" w:rsidRDefault="00423A85" w:rsidP="007C4011">
      <w:pPr>
        <w:pStyle w:val="71"/>
        <w:rPr>
          <w:rFonts w:ascii="幼圆" w:eastAsia="幼圆" w:hAnsiTheme="minorEastAsia" w:cs="Times New Roman"/>
          <w:color w:val="000000"/>
        </w:rPr>
      </w:pPr>
      <w:r w:rsidRPr="005A757D">
        <w:rPr>
          <w:rFonts w:ascii="幼圆" w:eastAsia="幼圆" w:hAnsiTheme="minorEastAsia" w:cs="Times New Roman" w:hint="eastAsia"/>
          <w:color w:val="000000"/>
        </w:rPr>
        <w:t>为贯彻落实《党政机关厉行节约反对浪费条例》和差旅费制度关于标准应适时调整的规定，进一步加强和规范我省省直机关国内差旅费管理，提高差旅住宿费标准的科学性、有效性，根据《财政部关于调整中央和囯家机关差旅住宿费标准等有关问题的通知》（财行【2015】497号）要求，结合我省实际，经研究决定,自2016年1月1日起调整《吉林省省直机关差旅费管理办法》(吉财行【2014】398号）规定的差旅住宿费标准。现就有关事项通知如下：</w:t>
      </w:r>
    </w:p>
    <w:p w:rsidR="00423A85" w:rsidRPr="005A757D" w:rsidRDefault="00423A85" w:rsidP="007C4011">
      <w:pPr>
        <w:pStyle w:val="71"/>
        <w:rPr>
          <w:rFonts w:ascii="幼圆" w:eastAsia="幼圆" w:hAnsiTheme="minorEastAsia" w:cs="Times New Roman"/>
          <w:color w:val="000000"/>
        </w:rPr>
      </w:pPr>
      <w:r w:rsidRPr="005A757D">
        <w:rPr>
          <w:rFonts w:ascii="幼圆" w:eastAsia="幼圆" w:hAnsiTheme="minorEastAsia" w:cs="Times New Roman" w:hint="eastAsia"/>
          <w:color w:val="000000"/>
        </w:rPr>
        <w:t>一、调整省外差旅住宿费标准。省外出差执行财政部公布的各省、自治区、直辖市、计划单列市及所辖地区当地差旅住宿费标准（详见附表一)。</w:t>
      </w:r>
    </w:p>
    <w:p w:rsidR="00423A85" w:rsidRPr="005A757D" w:rsidRDefault="00423A85" w:rsidP="007C4011">
      <w:pPr>
        <w:pStyle w:val="71"/>
        <w:rPr>
          <w:rFonts w:ascii="幼圆" w:eastAsia="幼圆" w:hAnsiTheme="minorEastAsia" w:cs="Times New Roman"/>
          <w:color w:val="000000"/>
        </w:rPr>
      </w:pPr>
      <w:r w:rsidRPr="005A757D">
        <w:rPr>
          <w:rFonts w:ascii="幼圆" w:eastAsia="幼圆" w:hAnsiTheme="minorEastAsia" w:cs="Times New Roman" w:hint="eastAsia"/>
          <w:color w:val="000000"/>
        </w:rPr>
        <w:t>二、调整省内差旅住宿费标准。根据我省各市（州）、县（市、区）经济发展状况、物价水平（宾馆市场价格）及景区季节性热点影响等因素，省内出差，拟划分三类标准（详见附表二)。</w:t>
      </w:r>
    </w:p>
    <w:p w:rsidR="00423A85" w:rsidRPr="005A757D" w:rsidRDefault="00423A85" w:rsidP="007C4011">
      <w:pPr>
        <w:pStyle w:val="71"/>
        <w:rPr>
          <w:rFonts w:ascii="幼圆" w:eastAsia="幼圆" w:hAnsiTheme="minorEastAsia" w:cs="Times New Roman"/>
          <w:color w:val="000000"/>
        </w:rPr>
      </w:pPr>
      <w:r w:rsidRPr="005A757D">
        <w:rPr>
          <w:rFonts w:ascii="幼圆" w:eastAsia="幼圆" w:hAnsiTheme="minorEastAsia" w:cs="Times New Roman" w:hint="eastAsia"/>
          <w:color w:val="000000"/>
        </w:rPr>
        <w:t>三、调整后的差旅住宿费标准是省直机关工作人员出差的住宿费上限标准，各类人员应当坚持勤俭节约原则，根据职级对应的住宿费</w:t>
      </w:r>
      <w:r w:rsidRPr="005A757D">
        <w:rPr>
          <w:rFonts w:ascii="幼圆" w:eastAsia="幼圆" w:hAnsiTheme="minorEastAsia" w:cs="Times New Roman" w:hint="eastAsia"/>
          <w:color w:val="000000"/>
        </w:rPr>
        <w:lastRenderedPageBreak/>
        <w:t>标准自行选择宾馆住揞（不分房型），在限额标准内据实报销。</w:t>
      </w:r>
    </w:p>
    <w:p w:rsidR="00423A85" w:rsidRPr="005A757D" w:rsidRDefault="00423A85" w:rsidP="007C4011">
      <w:pPr>
        <w:pStyle w:val="71"/>
        <w:rPr>
          <w:rFonts w:ascii="幼圆" w:eastAsia="幼圆" w:hAnsiTheme="minorEastAsia" w:cs="Times New Roman"/>
          <w:color w:val="000000"/>
        </w:rPr>
      </w:pPr>
      <w:r w:rsidRPr="005A757D">
        <w:rPr>
          <w:rFonts w:ascii="幼圆" w:eastAsia="幼圆" w:hAnsiTheme="minorEastAsia" w:cs="Times New Roman" w:hint="eastAsia"/>
          <w:color w:val="000000"/>
        </w:rPr>
        <w:t>四、各单位应当严格按照差旅费制度和厉行节约反对浪费的有关规定，加强出差审批管理，从严控制出差人数和天数，严格差旅费预算管理和报销审核，控制差旅费支出规模。对违反差旅费管理规定的行为，有关部门应依法依规追究相关单位人员的责任。</w:t>
      </w:r>
    </w:p>
    <w:p w:rsidR="00423A85" w:rsidRPr="005A757D" w:rsidRDefault="00423A85" w:rsidP="007C4011">
      <w:pPr>
        <w:pStyle w:val="71"/>
        <w:rPr>
          <w:rFonts w:ascii="幼圆" w:eastAsia="幼圆" w:hAnsiTheme="minorEastAsia" w:cs="Times New Roman"/>
          <w:color w:val="000000"/>
        </w:rPr>
      </w:pPr>
      <w:r w:rsidRPr="005A757D">
        <w:rPr>
          <w:rFonts w:ascii="幼圆" w:eastAsia="幼圆" w:hAnsiTheme="minorEastAsia" w:cs="Times New Roman" w:hint="eastAsia"/>
          <w:color w:val="000000"/>
        </w:rPr>
        <w:t>附件：</w:t>
      </w:r>
    </w:p>
    <w:p w:rsidR="00423A85" w:rsidRPr="005A757D" w:rsidRDefault="00423A85" w:rsidP="007C4011">
      <w:pPr>
        <w:pStyle w:val="71"/>
        <w:rPr>
          <w:rFonts w:ascii="幼圆" w:eastAsia="幼圆" w:hAnsiTheme="minorEastAsia" w:cs="Times New Roman"/>
          <w:color w:val="000000"/>
        </w:rPr>
      </w:pPr>
      <w:r w:rsidRPr="005A757D">
        <w:rPr>
          <w:rFonts w:ascii="幼圆" w:eastAsia="幼圆" w:hAnsiTheme="minorEastAsia" w:cs="Times New Roman" w:hint="eastAsia"/>
          <w:color w:val="000000"/>
        </w:rPr>
        <w:t>1</w:t>
      </w:r>
      <w:r w:rsidR="004858D6" w:rsidRPr="005A757D">
        <w:rPr>
          <w:rFonts w:ascii="幼圆" w:eastAsia="幼圆" w:hAnsiTheme="minorEastAsia" w:cs="Times New Roman" w:hint="eastAsia"/>
          <w:color w:val="000000"/>
        </w:rPr>
        <w:t>、中央和国家机关国内</w:t>
      </w:r>
      <w:r w:rsidRPr="005A757D">
        <w:rPr>
          <w:rFonts w:ascii="幼圆" w:eastAsia="幼圆" w:hAnsiTheme="minorEastAsia" w:cs="Times New Roman" w:hint="eastAsia"/>
          <w:color w:val="000000"/>
        </w:rPr>
        <w:t>差旅住宿费标准调整表</w:t>
      </w:r>
    </w:p>
    <w:p w:rsidR="00423A85" w:rsidRPr="005A757D" w:rsidRDefault="00423A85" w:rsidP="007C4011">
      <w:pPr>
        <w:pStyle w:val="71"/>
        <w:rPr>
          <w:rFonts w:ascii="幼圆" w:eastAsia="幼圆" w:hAnsiTheme="minorEastAsia" w:cs="Times New Roman"/>
          <w:color w:val="000000"/>
        </w:rPr>
      </w:pPr>
      <w:r w:rsidRPr="005A757D">
        <w:rPr>
          <w:rFonts w:ascii="幼圆" w:eastAsia="幼圆" w:hAnsiTheme="minorEastAsia" w:cs="Times New Roman" w:hint="eastAsia"/>
          <w:color w:val="000000"/>
        </w:rPr>
        <w:t>2、吉林省省直机关省内差旅住宿费标准调整表</w:t>
      </w:r>
    </w:p>
    <w:p w:rsidR="00423A85" w:rsidRPr="005A757D" w:rsidRDefault="00423A85" w:rsidP="007C4011">
      <w:pPr>
        <w:rPr>
          <w:rFonts w:ascii="幼圆" w:eastAsia="幼圆" w:hAnsiTheme="minorEastAsia" w:cs="宋体"/>
          <w:b/>
          <w:kern w:val="0"/>
          <w:sz w:val="28"/>
          <w:szCs w:val="28"/>
          <w:lang w:val="zh-CN" w:bidi="zh-CN"/>
        </w:rPr>
        <w:sectPr w:rsidR="00423A85" w:rsidRPr="005A757D">
          <w:pgSz w:w="11906" w:h="16838"/>
          <w:pgMar w:top="1440" w:right="1800" w:bottom="1440" w:left="1800" w:header="851" w:footer="992" w:gutter="0"/>
          <w:cols w:space="720"/>
          <w:docGrid w:type="lines" w:linePitch="312"/>
        </w:sectPr>
      </w:pPr>
    </w:p>
    <w:p w:rsidR="00423A85" w:rsidRPr="005A757D" w:rsidRDefault="00423A85" w:rsidP="005A757D">
      <w:pPr>
        <w:pStyle w:val="6"/>
        <w:jc w:val="center"/>
        <w:rPr>
          <w:rFonts w:ascii="幼圆" w:eastAsia="幼圆"/>
          <w:lang w:bidi="zh-CN"/>
        </w:rPr>
      </w:pPr>
      <w:bookmarkStart w:id="402" w:name="bookmark2"/>
      <w:r w:rsidRPr="005A757D">
        <w:rPr>
          <w:rFonts w:ascii="幼圆" w:eastAsia="幼圆" w:hint="eastAsia"/>
          <w:lang w:bidi="zh-CN"/>
        </w:rPr>
        <w:lastRenderedPageBreak/>
        <w:t>中央和国家机关国内差旅住宿费标准调整表</w:t>
      </w:r>
      <w:bookmarkEnd w:id="402"/>
    </w:p>
    <w:p w:rsidR="00423A85" w:rsidRPr="005A757D" w:rsidRDefault="00423A85" w:rsidP="007C4011">
      <w:pPr>
        <w:spacing w:line="360" w:lineRule="auto"/>
        <w:ind w:firstLineChars="250" w:firstLine="600"/>
        <w:rPr>
          <w:rFonts w:ascii="幼圆" w:eastAsia="幼圆" w:hAnsiTheme="minorEastAsia" w:cs="微软雅黑"/>
          <w:sz w:val="24"/>
          <w:szCs w:val="24"/>
        </w:rPr>
      </w:pPr>
      <w:r w:rsidRPr="005A757D">
        <w:rPr>
          <w:rFonts w:ascii="幼圆" w:eastAsia="幼圆" w:hAnsiTheme="minorEastAsia" w:cs="微软雅黑" w:hint="eastAsia"/>
          <w:color w:val="000000"/>
          <w:sz w:val="24"/>
          <w:szCs w:val="24"/>
          <w:lang w:val="zh-CN" w:bidi="zh-CN"/>
        </w:rPr>
        <w:t>单位:元/人天</w:t>
      </w:r>
    </w:p>
    <w:tbl>
      <w:tblPr>
        <w:tblW w:w="8808"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568"/>
        <w:gridCol w:w="1858"/>
        <w:gridCol w:w="709"/>
        <w:gridCol w:w="709"/>
        <w:gridCol w:w="993"/>
        <w:gridCol w:w="993"/>
        <w:gridCol w:w="567"/>
        <w:gridCol w:w="851"/>
        <w:gridCol w:w="993"/>
        <w:gridCol w:w="567"/>
      </w:tblGrid>
      <w:tr w:rsidR="00423A85" w:rsidRPr="005A757D" w:rsidTr="00042DF4">
        <w:trPr>
          <w:cantSplit/>
          <w:trHeight w:hRule="exact" w:val="284"/>
        </w:trPr>
        <w:tc>
          <w:tcPr>
            <w:tcW w:w="567" w:type="dxa"/>
            <w:vMerge w:val="restart"/>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序</w:t>
            </w:r>
          </w:p>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号</w:t>
            </w:r>
          </w:p>
        </w:tc>
        <w:tc>
          <w:tcPr>
            <w:tcW w:w="1857" w:type="dxa"/>
            <w:vMerge w:val="restart"/>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 xml:space="preserve">   地区(城市</w:t>
            </w:r>
            <w:r w:rsidRPr="005A757D">
              <w:rPr>
                <w:rFonts w:ascii="幼圆" w:eastAsia="幼圆" w:hAnsiTheme="minorEastAsia" w:hint="eastAsia"/>
                <w:shd w:val="clear" w:color="auto" w:fill="FFFFFF"/>
                <w:lang w:val="zh-CN" w:eastAsia="en-US" w:bidi="en-US"/>
              </w:rPr>
              <w:t>）</w:t>
            </w:r>
          </w:p>
        </w:tc>
        <w:tc>
          <w:tcPr>
            <w:tcW w:w="2410" w:type="dxa"/>
            <w:gridSpan w:val="3"/>
            <w:vMerge w:val="restart"/>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住宿费标准</w:t>
            </w:r>
          </w:p>
        </w:tc>
        <w:tc>
          <w:tcPr>
            <w:tcW w:w="3969" w:type="dxa"/>
            <w:gridSpan w:val="5"/>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淡旺季浮动标准建议</w:t>
            </w:r>
          </w:p>
        </w:tc>
      </w:tr>
      <w:tr w:rsidR="00423A85" w:rsidRPr="005A757D" w:rsidTr="00042DF4">
        <w:trPr>
          <w:cantSplit/>
          <w:trHeight w:val="284"/>
        </w:trPr>
        <w:tc>
          <w:tcPr>
            <w:tcW w:w="567" w:type="dxa"/>
            <w:vMerge/>
            <w:tcBorders>
              <w:top w:val="single" w:sz="4" w:space="0" w:color="auto"/>
              <w:left w:val="single" w:sz="4" w:space="0" w:color="auto"/>
              <w:bottom w:val="single" w:sz="4" w:space="0" w:color="auto"/>
              <w:right w:val="single" w:sz="4" w:space="0" w:color="auto"/>
            </w:tcBorders>
            <w:vAlign w:val="center"/>
            <w:hideMark/>
          </w:tcPr>
          <w:p w:rsidR="00423A85" w:rsidRPr="005A757D" w:rsidRDefault="00423A85" w:rsidP="007C4011">
            <w:pPr>
              <w:rPr>
                <w:rFonts w:ascii="幼圆" w:eastAsia="幼圆" w:hAnsiTheme="minorEastAsia"/>
                <w:spacing w:val="40"/>
              </w:rPr>
            </w:pPr>
          </w:p>
        </w:tc>
        <w:tc>
          <w:tcPr>
            <w:tcW w:w="1857" w:type="dxa"/>
            <w:vMerge/>
            <w:tcBorders>
              <w:top w:val="single" w:sz="4" w:space="0" w:color="auto"/>
              <w:left w:val="single" w:sz="4" w:space="0" w:color="auto"/>
              <w:bottom w:val="single" w:sz="4" w:space="0" w:color="auto"/>
              <w:right w:val="single" w:sz="4" w:space="0" w:color="auto"/>
            </w:tcBorders>
            <w:vAlign w:val="center"/>
            <w:hideMark/>
          </w:tcPr>
          <w:p w:rsidR="00423A85" w:rsidRPr="005A757D" w:rsidRDefault="00423A85" w:rsidP="007C4011">
            <w:pPr>
              <w:rPr>
                <w:rFonts w:ascii="幼圆" w:eastAsia="幼圆" w:hAnsiTheme="minorEastAsia"/>
                <w:spacing w:val="40"/>
              </w:rPr>
            </w:pPr>
          </w:p>
        </w:tc>
        <w:tc>
          <w:tcPr>
            <w:tcW w:w="4111" w:type="dxa"/>
            <w:gridSpan w:val="3"/>
            <w:vMerge/>
            <w:tcBorders>
              <w:top w:val="single" w:sz="4" w:space="0" w:color="auto"/>
              <w:left w:val="single" w:sz="4" w:space="0" w:color="auto"/>
              <w:bottom w:val="single" w:sz="4" w:space="0" w:color="auto"/>
              <w:right w:val="single" w:sz="4" w:space="0" w:color="auto"/>
            </w:tcBorders>
            <w:vAlign w:val="center"/>
            <w:hideMark/>
          </w:tcPr>
          <w:p w:rsidR="00423A85" w:rsidRPr="005A757D" w:rsidRDefault="00423A85" w:rsidP="007C4011">
            <w:pPr>
              <w:rPr>
                <w:rFonts w:ascii="幼圆" w:eastAsia="幼圆" w:hAnsiTheme="minorEastAsia"/>
                <w:spacing w:val="40"/>
              </w:rPr>
            </w:pPr>
          </w:p>
        </w:tc>
        <w:tc>
          <w:tcPr>
            <w:tcW w:w="992" w:type="dxa"/>
            <w:vMerge w:val="restart"/>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旺季期间</w:t>
            </w:r>
          </w:p>
        </w:tc>
        <w:tc>
          <w:tcPr>
            <w:tcW w:w="2410" w:type="dxa"/>
            <w:gridSpan w:val="3"/>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旺季上浮价</w:t>
            </w:r>
          </w:p>
        </w:tc>
        <w:tc>
          <w:tcPr>
            <w:tcW w:w="567" w:type="dxa"/>
            <w:vMerge w:val="restart"/>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上浮比例</w:t>
            </w:r>
          </w:p>
        </w:tc>
      </w:tr>
      <w:tr w:rsidR="00423A85" w:rsidRPr="005A757D" w:rsidTr="00042DF4">
        <w:trPr>
          <w:cantSplit/>
          <w:trHeight w:hRule="exact" w:val="284"/>
        </w:trPr>
        <w:tc>
          <w:tcPr>
            <w:tcW w:w="567" w:type="dxa"/>
            <w:vMerge/>
            <w:tcBorders>
              <w:top w:val="single" w:sz="4" w:space="0" w:color="auto"/>
              <w:left w:val="single" w:sz="4" w:space="0" w:color="auto"/>
              <w:bottom w:val="single" w:sz="4" w:space="0" w:color="auto"/>
              <w:right w:val="single" w:sz="4" w:space="0" w:color="auto"/>
            </w:tcBorders>
            <w:vAlign w:val="center"/>
            <w:hideMark/>
          </w:tcPr>
          <w:p w:rsidR="00423A85" w:rsidRPr="005A757D" w:rsidRDefault="00423A85" w:rsidP="007C4011">
            <w:pPr>
              <w:rPr>
                <w:rFonts w:ascii="幼圆" w:eastAsia="幼圆" w:hAnsiTheme="minorEastAsia"/>
                <w:spacing w:val="40"/>
              </w:rPr>
            </w:pPr>
          </w:p>
        </w:tc>
        <w:tc>
          <w:tcPr>
            <w:tcW w:w="1857" w:type="dxa"/>
            <w:vMerge/>
            <w:tcBorders>
              <w:top w:val="single" w:sz="4" w:space="0" w:color="auto"/>
              <w:left w:val="single" w:sz="4" w:space="0" w:color="auto"/>
              <w:bottom w:val="single" w:sz="4" w:space="0" w:color="auto"/>
              <w:right w:val="single" w:sz="4" w:space="0" w:color="auto"/>
            </w:tcBorders>
            <w:vAlign w:val="center"/>
            <w:hideMark/>
          </w:tcPr>
          <w:p w:rsidR="00423A85" w:rsidRPr="005A757D" w:rsidRDefault="00423A85" w:rsidP="007C4011">
            <w:pPr>
              <w:rPr>
                <w:rFonts w:ascii="幼圆" w:eastAsia="幼圆" w:hAnsiTheme="minorEastAsia"/>
                <w:spacing w:val="40"/>
              </w:rPr>
            </w:pP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部级</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司局级</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其他人员</w:t>
            </w:r>
          </w:p>
        </w:tc>
        <w:tc>
          <w:tcPr>
            <w:tcW w:w="3969" w:type="dxa"/>
            <w:vMerge/>
            <w:tcBorders>
              <w:top w:val="single" w:sz="4" w:space="0" w:color="auto"/>
              <w:left w:val="single" w:sz="4" w:space="0" w:color="auto"/>
              <w:bottom w:val="single" w:sz="4" w:space="0" w:color="auto"/>
              <w:right w:val="single" w:sz="4" w:space="0" w:color="auto"/>
            </w:tcBorders>
            <w:vAlign w:val="center"/>
            <w:hideMark/>
          </w:tcPr>
          <w:p w:rsidR="00423A85" w:rsidRPr="005A757D" w:rsidRDefault="00423A85" w:rsidP="007C4011">
            <w:pPr>
              <w:rPr>
                <w:rFonts w:ascii="幼圆" w:eastAsia="幼圆" w:hAnsiTheme="minorEastAsia"/>
                <w:spacing w:val="40"/>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部级</w:t>
            </w: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司局级</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其他人员</w:t>
            </w: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423A85" w:rsidRPr="005A757D" w:rsidRDefault="00423A85" w:rsidP="007C4011">
            <w:pPr>
              <w:rPr>
                <w:rFonts w:ascii="幼圆" w:eastAsia="幼圆" w:hAnsiTheme="minorEastAsia"/>
                <w:spacing w:val="40"/>
              </w:rPr>
            </w:pPr>
          </w:p>
        </w:tc>
      </w:tr>
      <w:tr w:rsidR="00423A85" w:rsidRPr="005A757D" w:rsidTr="00042DF4">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1</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北京市</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1100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shd w:val="clear" w:color="auto" w:fill="FFFFFF"/>
                <w:lang w:val="zh-CN" w:bidi="zh-CN"/>
              </w:rPr>
            </w:pPr>
          </w:p>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650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shd w:val="clear" w:color="auto" w:fill="FFFFFF"/>
                <w:lang w:val="zh-CN" w:bidi="zh-CN"/>
              </w:rPr>
            </w:pPr>
          </w:p>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500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r>
      <w:tr w:rsidR="00423A85" w:rsidRPr="005A757D" w:rsidTr="00042DF4">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2</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天津市</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shd w:val="clear" w:color="auto" w:fill="FFFFFF"/>
                <w:lang w:val="zh-CN" w:bidi="zh-CN"/>
              </w:rPr>
            </w:pPr>
          </w:p>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480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shd w:val="clear" w:color="auto" w:fill="FFFFFF"/>
                <w:lang w:val="zh-CN" w:bidi="zh-CN"/>
              </w:rPr>
            </w:pPr>
          </w:p>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380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r>
      <w:tr w:rsidR="00423A85" w:rsidRPr="005A757D" w:rsidTr="00042DF4">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3</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河北省（石家庄）</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450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350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r>
      <w:tr w:rsidR="00423A85" w:rsidRPr="005A757D" w:rsidTr="00042DF4">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4</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山西省（太原</w:t>
            </w:r>
            <w:r w:rsidRPr="005A757D">
              <w:rPr>
                <w:rFonts w:ascii="幼圆" w:eastAsia="幼圆" w:hAnsiTheme="minorEastAsia"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480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350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r>
      <w:tr w:rsidR="00423A85" w:rsidRPr="005A757D" w:rsidTr="00042DF4">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5</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内蒙古（呼和浩特）</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460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350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r>
      <w:tr w:rsidR="00423A85" w:rsidRPr="005A757D" w:rsidTr="00042DF4">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6</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辽宁省（沈阳</w:t>
            </w:r>
            <w:r w:rsidRPr="005A757D">
              <w:rPr>
                <w:rFonts w:ascii="幼圆" w:eastAsia="幼圆" w:hAnsiTheme="minorEastAsia"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480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350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r>
      <w:tr w:rsidR="00423A85" w:rsidRPr="005A757D" w:rsidTr="00042DF4">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7</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大连市</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490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350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eastAsia="en-US" w:bidi="en-US"/>
              </w:rPr>
              <w:t>7-9</w:t>
            </w:r>
            <w:r w:rsidRPr="005A757D">
              <w:rPr>
                <w:rFonts w:ascii="幼圆" w:eastAsia="幼圆" w:hAnsiTheme="minorEastAsia" w:hint="eastAsia"/>
                <w:shd w:val="clear" w:color="auto" w:fill="FFFFFF"/>
                <w:lang w:val="zh-CN" w:bidi="zh-CN"/>
              </w:rPr>
              <w:t>月</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960</w:t>
            </w: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590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420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20%</w:t>
            </w:r>
          </w:p>
        </w:tc>
      </w:tr>
      <w:tr w:rsidR="00423A85" w:rsidRPr="005A757D" w:rsidTr="00042DF4">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8</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吉林省（长春</w:t>
            </w:r>
            <w:r w:rsidRPr="005A757D">
              <w:rPr>
                <w:rFonts w:ascii="幼圆" w:eastAsia="幼圆" w:hAnsiTheme="minorEastAsia"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shd w:val="clear" w:color="auto" w:fill="FFFFFF"/>
                <w:lang w:val="zh-CN" w:bidi="zh-CN"/>
              </w:rPr>
            </w:pPr>
          </w:p>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450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shd w:val="clear" w:color="auto" w:fill="FFFFFF"/>
                <w:lang w:val="zh-CN" w:bidi="zh-CN"/>
              </w:rPr>
            </w:pPr>
          </w:p>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350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r>
      <w:tr w:rsidR="00423A85" w:rsidRPr="005A757D" w:rsidTr="00042DF4">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9</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黑龙江省（哈尔滨）</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450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350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eastAsia="en-US" w:bidi="en-US"/>
              </w:rPr>
              <w:t>7-9</w:t>
            </w:r>
            <w:r w:rsidRPr="005A757D">
              <w:rPr>
                <w:rFonts w:ascii="幼圆" w:eastAsia="幼圆" w:hAnsiTheme="minorEastAsia" w:hint="eastAsia"/>
                <w:shd w:val="clear" w:color="auto" w:fill="FFFFFF"/>
                <w:lang w:val="zh-CN" w:bidi="zh-CN"/>
              </w:rPr>
              <w:t>月</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960</w:t>
            </w: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540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420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20%</w:t>
            </w:r>
          </w:p>
        </w:tc>
      </w:tr>
      <w:tr w:rsidR="00423A85" w:rsidRPr="005A757D" w:rsidTr="00042DF4">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10</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上海市</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1100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600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500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r>
      <w:tr w:rsidR="00423A85" w:rsidRPr="005A757D" w:rsidTr="00042DF4">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11</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江苏省（南京</w:t>
            </w:r>
            <w:r w:rsidRPr="005A757D">
              <w:rPr>
                <w:rFonts w:ascii="幼圆" w:eastAsia="幼圆" w:hAnsiTheme="minorEastAsia"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900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490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380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r>
      <w:tr w:rsidR="00423A85" w:rsidRPr="005A757D" w:rsidTr="00042DF4">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12</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浙江省（杭州</w:t>
            </w:r>
            <w:r w:rsidRPr="005A757D">
              <w:rPr>
                <w:rFonts w:ascii="幼圆" w:eastAsia="幼圆" w:hAnsiTheme="minorEastAsia"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900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500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400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r>
      <w:tr w:rsidR="00423A85" w:rsidRPr="005A757D" w:rsidTr="00042DF4">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13</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宁波市</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450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350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r>
      <w:tr w:rsidR="00423A85" w:rsidRPr="005A757D" w:rsidTr="00042DF4">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14</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安徽省（合肥</w:t>
            </w:r>
            <w:r w:rsidRPr="005A757D">
              <w:rPr>
                <w:rFonts w:ascii="幼圆" w:eastAsia="幼圆" w:hAnsiTheme="minorEastAsia"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460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350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r>
      <w:tr w:rsidR="00423A85" w:rsidRPr="005A757D" w:rsidTr="00042DF4">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15</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福建省（福州</w:t>
            </w:r>
            <w:r w:rsidRPr="005A757D">
              <w:rPr>
                <w:rFonts w:ascii="幼圆" w:eastAsia="幼圆" w:hAnsiTheme="minorEastAsia"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900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480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380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r>
      <w:tr w:rsidR="00423A85" w:rsidRPr="005A757D" w:rsidTr="00042DF4">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16</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厦门市</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900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500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400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r>
      <w:tr w:rsidR="00423A85" w:rsidRPr="005A757D" w:rsidTr="00042DF4">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17</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江西省（南昌</w:t>
            </w:r>
            <w:r w:rsidRPr="005A757D">
              <w:rPr>
                <w:rFonts w:ascii="幼圆" w:eastAsia="幼圆" w:hAnsiTheme="minorEastAsia"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470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350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r>
      <w:tr w:rsidR="00423A85" w:rsidRPr="005A757D" w:rsidTr="00042DF4">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18</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山东省（济南</w:t>
            </w:r>
            <w:r w:rsidRPr="005A757D">
              <w:rPr>
                <w:rFonts w:ascii="幼圆" w:eastAsia="幼圆" w:hAnsiTheme="minorEastAsia"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480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380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r>
      <w:tr w:rsidR="00423A85" w:rsidRPr="005A757D" w:rsidTr="00042DF4">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19</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青岛市</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490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380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eastAsia="en-US" w:bidi="en-US"/>
              </w:rPr>
              <w:t>7-9</w:t>
            </w:r>
            <w:r w:rsidRPr="005A757D">
              <w:rPr>
                <w:rFonts w:ascii="幼圆" w:eastAsia="幼圆" w:hAnsiTheme="minorEastAsia" w:hint="eastAsia"/>
                <w:shd w:val="clear" w:color="auto" w:fill="FFFFFF"/>
                <w:lang w:val="zh-CN" w:bidi="zh-CN"/>
              </w:rPr>
              <w:t>月</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960</w:t>
            </w: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590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450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20%</w:t>
            </w:r>
          </w:p>
        </w:tc>
      </w:tr>
      <w:tr w:rsidR="00423A85" w:rsidRPr="005A757D" w:rsidTr="00042DF4">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20</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河南省（郑州</w:t>
            </w:r>
            <w:r w:rsidRPr="005A757D">
              <w:rPr>
                <w:rFonts w:ascii="幼圆" w:eastAsia="幼圆" w:hAnsiTheme="minorEastAsia"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900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480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380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r>
      <w:tr w:rsidR="00423A85" w:rsidRPr="005A757D" w:rsidTr="00042DF4">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21</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湖北省（武汉</w:t>
            </w:r>
            <w:r w:rsidRPr="005A757D">
              <w:rPr>
                <w:rFonts w:ascii="幼圆" w:eastAsia="幼圆" w:hAnsiTheme="minorEastAsia"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480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350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r>
      <w:tr w:rsidR="00423A85" w:rsidRPr="005A757D" w:rsidTr="00042DF4">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22</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湖南省（长沙</w:t>
            </w:r>
            <w:r w:rsidRPr="005A757D">
              <w:rPr>
                <w:rFonts w:ascii="幼圆" w:eastAsia="幼圆" w:hAnsiTheme="minorEastAsia"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450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350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r>
      <w:tr w:rsidR="00423A85" w:rsidRPr="005A757D" w:rsidTr="00042DF4">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23</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广东省（广州</w:t>
            </w:r>
            <w:r w:rsidRPr="005A757D">
              <w:rPr>
                <w:rFonts w:ascii="幼圆" w:eastAsia="幼圆" w:hAnsiTheme="minorEastAsia"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900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550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450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r>
      <w:tr w:rsidR="00423A85" w:rsidRPr="005A757D" w:rsidTr="00042DF4">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24</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深圳市</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eastAsia="en-US" w:bidi="en-US"/>
              </w:rPr>
              <w:t>900.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550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450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r>
      <w:tr w:rsidR="00423A85" w:rsidRPr="005A757D" w:rsidTr="00042DF4">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25</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广西（南宁</w:t>
            </w:r>
            <w:r w:rsidRPr="005A757D">
              <w:rPr>
                <w:rFonts w:ascii="幼圆" w:eastAsia="幼圆" w:hAnsiTheme="minorEastAsia"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470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350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r>
      <w:tr w:rsidR="00423A85" w:rsidRPr="005A757D" w:rsidTr="00042DF4">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26</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海南省(海口</w:t>
            </w:r>
            <w:r w:rsidRPr="005A757D">
              <w:rPr>
                <w:rFonts w:ascii="幼圆" w:eastAsia="幼圆" w:hAnsiTheme="minorEastAsia"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500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350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eastAsia="en-US" w:bidi="en-US"/>
              </w:rPr>
              <w:t>11-2</w:t>
            </w:r>
            <w:r w:rsidRPr="005A757D">
              <w:rPr>
                <w:rFonts w:ascii="幼圆" w:eastAsia="幼圆" w:hAnsiTheme="minorEastAsia" w:hint="eastAsia"/>
                <w:shd w:val="clear" w:color="auto" w:fill="FFFFFF"/>
                <w:lang w:val="zh-CN" w:bidi="zh-CN"/>
              </w:rPr>
              <w:t>月</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1040</w:t>
            </w: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650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450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30%</w:t>
            </w:r>
          </w:p>
        </w:tc>
      </w:tr>
      <w:tr w:rsidR="00423A85" w:rsidRPr="005A757D" w:rsidTr="00042DF4">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27</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重庆市</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480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370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r>
      <w:tr w:rsidR="00423A85" w:rsidRPr="005A757D" w:rsidTr="00042DF4">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28</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四川省（成都</w:t>
            </w:r>
            <w:r w:rsidRPr="005A757D">
              <w:rPr>
                <w:rFonts w:ascii="幼圆" w:eastAsia="幼圆" w:hAnsiTheme="minorEastAsia"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900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470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370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r>
      <w:tr w:rsidR="00423A85" w:rsidRPr="005A757D" w:rsidTr="00042DF4">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29</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贵州省（贵阳</w:t>
            </w:r>
            <w:r w:rsidRPr="005A757D">
              <w:rPr>
                <w:rFonts w:ascii="幼圆" w:eastAsia="幼圆" w:hAnsiTheme="minorEastAsia"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470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370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r>
      <w:tr w:rsidR="00423A85" w:rsidRPr="005A757D" w:rsidTr="00042DF4">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30</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云南省（昆明</w:t>
            </w:r>
            <w:r w:rsidRPr="005A757D">
              <w:rPr>
                <w:rFonts w:ascii="幼圆" w:eastAsia="幼圆" w:hAnsiTheme="minorEastAsia"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900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480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380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r>
      <w:tr w:rsidR="00423A85" w:rsidRPr="005A757D" w:rsidTr="00042DF4">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31</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西藏（拉萨</w:t>
            </w:r>
            <w:r w:rsidRPr="005A757D">
              <w:rPr>
                <w:rFonts w:ascii="幼圆" w:eastAsia="幼圆" w:hAnsiTheme="minorEastAsia"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500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350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eastAsia="en-US" w:bidi="en-US"/>
              </w:rPr>
              <w:t>6-9</w:t>
            </w:r>
            <w:r w:rsidRPr="005A757D">
              <w:rPr>
                <w:rFonts w:ascii="幼圆" w:eastAsia="幼圆" w:hAnsiTheme="minorEastAsia" w:hint="eastAsia"/>
                <w:shd w:val="clear" w:color="auto" w:fill="FFFFFF"/>
                <w:lang w:val="zh-CN" w:bidi="zh-CN"/>
              </w:rPr>
              <w:t>月</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1200</w:t>
            </w: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750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530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50%</w:t>
            </w:r>
          </w:p>
        </w:tc>
      </w:tr>
      <w:tr w:rsidR="00423A85" w:rsidRPr="005A757D" w:rsidTr="00042DF4">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32</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陕西省（西安</w:t>
            </w:r>
            <w:r w:rsidRPr="005A757D">
              <w:rPr>
                <w:rFonts w:ascii="幼圆" w:eastAsia="幼圆" w:hAnsiTheme="minorEastAsia"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460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350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r>
      <w:tr w:rsidR="00423A85" w:rsidRPr="005A757D" w:rsidTr="00042DF4">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33</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甘肃省（兰州</w:t>
            </w:r>
            <w:r w:rsidRPr="005A757D">
              <w:rPr>
                <w:rFonts w:ascii="幼圆" w:eastAsia="幼圆" w:hAnsiTheme="minorEastAsia"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470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350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spacing w:val="40"/>
              </w:rPr>
            </w:pPr>
          </w:p>
        </w:tc>
      </w:tr>
      <w:tr w:rsidR="00423A85" w:rsidRPr="005A757D" w:rsidTr="00042DF4">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34</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青海省（西宁</w:t>
            </w:r>
            <w:r w:rsidRPr="005A757D">
              <w:rPr>
                <w:rFonts w:ascii="幼圆" w:eastAsia="幼圆" w:hAnsiTheme="minorEastAsia"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500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350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eastAsia="en-US" w:bidi="en-US"/>
              </w:rPr>
              <w:t>6-9</w:t>
            </w:r>
            <w:r w:rsidRPr="005A757D">
              <w:rPr>
                <w:rFonts w:ascii="幼圆" w:eastAsia="幼圆" w:hAnsiTheme="minorEastAsia" w:hint="eastAsia"/>
                <w:shd w:val="clear" w:color="auto" w:fill="FFFFFF"/>
                <w:lang w:val="zh-CN" w:bidi="zh-CN"/>
              </w:rPr>
              <w:t>月</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1200</w:t>
            </w: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750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530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50%</w:t>
            </w:r>
          </w:p>
        </w:tc>
      </w:tr>
      <w:tr w:rsidR="00423A85" w:rsidRPr="005A757D" w:rsidTr="00042DF4">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35</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宁夏（银川</w:t>
            </w:r>
            <w:r w:rsidRPr="005A757D">
              <w:rPr>
                <w:rFonts w:ascii="幼圆" w:eastAsia="幼圆" w:hAnsiTheme="minorEastAsia"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470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350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r>
      <w:tr w:rsidR="00423A85" w:rsidRPr="005A757D" w:rsidTr="00042DF4">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36</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新疆（乌鲁木齐）</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480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423A85" w:rsidRPr="005A757D" w:rsidRDefault="00423A85" w:rsidP="007C4011">
            <w:pPr>
              <w:rPr>
                <w:rFonts w:ascii="幼圆" w:eastAsia="幼圆" w:hAnsiTheme="minorEastAsia"/>
                <w:spacing w:val="40"/>
              </w:rPr>
            </w:pPr>
            <w:r w:rsidRPr="005A757D">
              <w:rPr>
                <w:rFonts w:ascii="幼圆" w:eastAsia="幼圆" w:hAnsiTheme="minorEastAsia" w:hint="eastAsia"/>
                <w:shd w:val="clear" w:color="auto" w:fill="FFFFFF"/>
                <w:lang w:val="zh-CN" w:bidi="zh-CN"/>
              </w:rPr>
              <w:t>350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423A85" w:rsidRPr="005A757D" w:rsidRDefault="00423A85" w:rsidP="007C4011">
            <w:pPr>
              <w:rPr>
                <w:rFonts w:ascii="幼圆" w:eastAsia="幼圆" w:hAnsiTheme="minorEastAsia" w:cs="Times New Roman"/>
              </w:rPr>
            </w:pPr>
          </w:p>
        </w:tc>
      </w:tr>
    </w:tbl>
    <w:p w:rsidR="00423A85" w:rsidRPr="005A757D" w:rsidRDefault="00423A85" w:rsidP="007C4011">
      <w:pPr>
        <w:pStyle w:val="71"/>
        <w:rPr>
          <w:rFonts w:ascii="幼圆" w:eastAsia="幼圆" w:hAnsiTheme="minorEastAsia" w:cs="Times New Roman"/>
          <w:color w:val="000000"/>
        </w:rPr>
      </w:pPr>
    </w:p>
    <w:p w:rsidR="00423A85" w:rsidRPr="005A757D" w:rsidRDefault="00423A85" w:rsidP="007C4011">
      <w:pPr>
        <w:pStyle w:val="71"/>
        <w:ind w:firstLineChars="0" w:firstLine="0"/>
        <w:rPr>
          <w:rFonts w:ascii="幼圆" w:eastAsia="幼圆" w:hAnsiTheme="minorEastAsia"/>
          <w:color w:val="000000" w:themeColor="text1"/>
          <w:lang w:bidi="zh-CN"/>
        </w:rPr>
      </w:pPr>
    </w:p>
    <w:p w:rsidR="00423A85" w:rsidRPr="005A757D" w:rsidRDefault="00423A85" w:rsidP="007C4011">
      <w:pPr>
        <w:rPr>
          <w:rFonts w:ascii="幼圆" w:eastAsia="幼圆" w:hAnsiTheme="minorEastAsia"/>
          <w:color w:val="000000" w:themeColor="text1"/>
          <w:kern w:val="0"/>
          <w:sz w:val="28"/>
          <w:szCs w:val="28"/>
        </w:rPr>
        <w:sectPr w:rsidR="00423A85" w:rsidRPr="005A757D">
          <w:pgSz w:w="11906" w:h="16838"/>
          <w:pgMar w:top="1440" w:right="1800" w:bottom="1440" w:left="1800" w:header="851" w:footer="992" w:gutter="0"/>
          <w:cols w:space="720"/>
          <w:docGrid w:type="lines" w:linePitch="312"/>
        </w:sectPr>
      </w:pPr>
    </w:p>
    <w:p w:rsidR="00423A85" w:rsidRPr="005A757D" w:rsidRDefault="00423A85" w:rsidP="005A757D">
      <w:pPr>
        <w:pStyle w:val="6"/>
        <w:jc w:val="center"/>
        <w:rPr>
          <w:rFonts w:ascii="幼圆" w:eastAsia="幼圆"/>
        </w:rPr>
      </w:pPr>
      <w:r w:rsidRPr="005A757D">
        <w:rPr>
          <w:rFonts w:ascii="幼圆" w:eastAsia="幼圆" w:hint="eastAsia"/>
          <w:lang w:bidi="zh-CN"/>
        </w:rPr>
        <w:lastRenderedPageBreak/>
        <w:t>吉林省省直机关省内差旅住宿费标准调整表</w:t>
      </w:r>
    </w:p>
    <w:p w:rsidR="00423A85" w:rsidRPr="005A757D" w:rsidRDefault="00423A85" w:rsidP="007C4011">
      <w:pPr>
        <w:spacing w:line="360" w:lineRule="auto"/>
        <w:rPr>
          <w:rFonts w:ascii="幼圆" w:eastAsia="幼圆" w:hAnsiTheme="minorEastAsia" w:cs="Times New Roman"/>
          <w:sz w:val="28"/>
          <w:szCs w:val="28"/>
        </w:rPr>
      </w:pPr>
      <w:r w:rsidRPr="005A757D">
        <w:rPr>
          <w:rFonts w:ascii="幼圆" w:eastAsia="幼圆" w:hAnsiTheme="minorEastAsia" w:cs="Times New Roman" w:hint="eastAsia"/>
          <w:sz w:val="28"/>
          <w:szCs w:val="28"/>
        </w:rPr>
        <w:t xml:space="preserve">   单位：元</w:t>
      </w:r>
    </w:p>
    <w:tbl>
      <w:tblPr>
        <w:tblStyle w:val="aa"/>
        <w:tblW w:w="0" w:type="auto"/>
        <w:jc w:val="center"/>
        <w:tblLook w:val="04A0" w:firstRow="1" w:lastRow="0" w:firstColumn="1" w:lastColumn="0" w:noHBand="0" w:noVBand="1"/>
      </w:tblPr>
      <w:tblGrid>
        <w:gridCol w:w="1416"/>
        <w:gridCol w:w="5920"/>
        <w:gridCol w:w="708"/>
        <w:gridCol w:w="993"/>
        <w:gridCol w:w="850"/>
        <w:gridCol w:w="851"/>
        <w:gridCol w:w="850"/>
        <w:gridCol w:w="851"/>
        <w:gridCol w:w="992"/>
        <w:gridCol w:w="743"/>
      </w:tblGrid>
      <w:tr w:rsidR="005A757D" w:rsidRPr="005A757D" w:rsidTr="00AA3F21">
        <w:trPr>
          <w:trHeight w:val="284"/>
          <w:jc w:val="center"/>
        </w:trPr>
        <w:tc>
          <w:tcPr>
            <w:tcW w:w="1417" w:type="dxa"/>
            <w:vMerge w:val="restart"/>
            <w:vAlign w:val="center"/>
          </w:tcPr>
          <w:p w:rsidR="005A757D" w:rsidRPr="005A757D" w:rsidRDefault="005A757D" w:rsidP="00AA3F21">
            <w:pPr>
              <w:spacing w:line="276" w:lineRule="auto"/>
              <w:jc w:val="center"/>
              <w:rPr>
                <w:rFonts w:ascii="幼圆" w:eastAsia="幼圆" w:hAnsiTheme="minorEastAsia"/>
                <w:szCs w:val="21"/>
              </w:rPr>
            </w:pPr>
            <w:r w:rsidRPr="005A757D">
              <w:rPr>
                <w:rFonts w:ascii="幼圆" w:eastAsia="幼圆" w:hAnsiTheme="minorEastAsia" w:hint="eastAsia"/>
                <w:szCs w:val="21"/>
              </w:rPr>
              <w:t>类别</w:t>
            </w:r>
          </w:p>
        </w:tc>
        <w:tc>
          <w:tcPr>
            <w:tcW w:w="5921" w:type="dxa"/>
            <w:vMerge w:val="restart"/>
            <w:vAlign w:val="center"/>
          </w:tcPr>
          <w:p w:rsidR="005A757D" w:rsidRPr="005A757D" w:rsidRDefault="005A757D" w:rsidP="00AA3F21">
            <w:pPr>
              <w:spacing w:line="276" w:lineRule="auto"/>
              <w:jc w:val="center"/>
              <w:rPr>
                <w:rFonts w:ascii="幼圆" w:eastAsia="幼圆" w:hAnsiTheme="minorEastAsia"/>
                <w:szCs w:val="21"/>
              </w:rPr>
            </w:pPr>
            <w:r w:rsidRPr="005A757D">
              <w:rPr>
                <w:rFonts w:ascii="幼圆" w:eastAsia="幼圆" w:hAnsiTheme="minorEastAsia" w:hint="eastAsia"/>
                <w:szCs w:val="21"/>
              </w:rPr>
              <w:t>执行地区</w:t>
            </w:r>
          </w:p>
        </w:tc>
        <w:tc>
          <w:tcPr>
            <w:tcW w:w="2551" w:type="dxa"/>
            <w:gridSpan w:val="3"/>
            <w:vAlign w:val="center"/>
          </w:tcPr>
          <w:p w:rsidR="005A757D" w:rsidRPr="005A757D" w:rsidRDefault="005A757D" w:rsidP="00AA3F21">
            <w:pPr>
              <w:spacing w:line="276" w:lineRule="auto"/>
              <w:jc w:val="center"/>
              <w:rPr>
                <w:rFonts w:ascii="幼圆" w:eastAsia="幼圆" w:hAnsiTheme="minorEastAsia"/>
                <w:szCs w:val="21"/>
              </w:rPr>
            </w:pPr>
            <w:r w:rsidRPr="005A757D">
              <w:rPr>
                <w:rFonts w:ascii="幼圆" w:eastAsia="幼圆" w:hAnsiTheme="minorEastAsia" w:hint="eastAsia"/>
                <w:szCs w:val="21"/>
              </w:rPr>
              <w:t>住宿费限额标准</w:t>
            </w:r>
          </w:p>
        </w:tc>
        <w:tc>
          <w:tcPr>
            <w:tcW w:w="851" w:type="dxa"/>
            <w:vMerge w:val="restart"/>
            <w:vAlign w:val="center"/>
          </w:tcPr>
          <w:p w:rsidR="005A757D" w:rsidRPr="005A757D" w:rsidRDefault="005A757D" w:rsidP="00AA3F21">
            <w:pPr>
              <w:spacing w:line="276" w:lineRule="auto"/>
              <w:jc w:val="center"/>
              <w:rPr>
                <w:rFonts w:ascii="幼圆" w:eastAsia="幼圆" w:hAnsiTheme="minorEastAsia"/>
                <w:szCs w:val="21"/>
              </w:rPr>
            </w:pPr>
            <w:r w:rsidRPr="005A757D">
              <w:rPr>
                <w:rFonts w:ascii="幼圆" w:eastAsia="幼圆" w:hAnsiTheme="minorEastAsia" w:hint="eastAsia"/>
                <w:szCs w:val="21"/>
              </w:rPr>
              <w:t>旺季</w:t>
            </w:r>
          </w:p>
          <w:p w:rsidR="005A757D" w:rsidRPr="005A757D" w:rsidRDefault="005A757D" w:rsidP="00AA3F21">
            <w:pPr>
              <w:spacing w:line="276" w:lineRule="auto"/>
              <w:jc w:val="center"/>
              <w:rPr>
                <w:rFonts w:ascii="幼圆" w:eastAsia="幼圆" w:hAnsiTheme="minorEastAsia"/>
                <w:szCs w:val="21"/>
              </w:rPr>
            </w:pPr>
            <w:r w:rsidRPr="005A757D">
              <w:rPr>
                <w:rFonts w:ascii="幼圆" w:eastAsia="幼圆" w:hAnsiTheme="minorEastAsia" w:hint="eastAsia"/>
                <w:szCs w:val="21"/>
              </w:rPr>
              <w:t>期间</w:t>
            </w:r>
          </w:p>
        </w:tc>
        <w:tc>
          <w:tcPr>
            <w:tcW w:w="850" w:type="dxa"/>
            <w:vMerge w:val="restart"/>
            <w:vAlign w:val="center"/>
          </w:tcPr>
          <w:p w:rsidR="005A757D" w:rsidRPr="005A757D" w:rsidRDefault="005A757D" w:rsidP="00AA3F21">
            <w:pPr>
              <w:spacing w:line="276" w:lineRule="auto"/>
              <w:jc w:val="center"/>
              <w:rPr>
                <w:rFonts w:ascii="幼圆" w:eastAsia="幼圆" w:hAnsiTheme="minorEastAsia"/>
                <w:szCs w:val="21"/>
              </w:rPr>
            </w:pPr>
            <w:r w:rsidRPr="005A757D">
              <w:rPr>
                <w:rFonts w:ascii="幼圆" w:eastAsia="幼圆" w:hAnsiTheme="minorEastAsia" w:hint="eastAsia"/>
                <w:szCs w:val="21"/>
              </w:rPr>
              <w:t>上浮比例</w:t>
            </w:r>
          </w:p>
        </w:tc>
        <w:tc>
          <w:tcPr>
            <w:tcW w:w="2586" w:type="dxa"/>
            <w:gridSpan w:val="3"/>
            <w:vAlign w:val="center"/>
          </w:tcPr>
          <w:p w:rsidR="005A757D" w:rsidRPr="005A757D" w:rsidRDefault="005A757D" w:rsidP="00AA3F21">
            <w:pPr>
              <w:spacing w:line="276" w:lineRule="auto"/>
              <w:jc w:val="center"/>
              <w:rPr>
                <w:rFonts w:ascii="幼圆" w:eastAsia="幼圆" w:hAnsiTheme="minorEastAsia"/>
                <w:szCs w:val="21"/>
              </w:rPr>
            </w:pPr>
            <w:r w:rsidRPr="005A757D">
              <w:rPr>
                <w:rFonts w:ascii="幼圆" w:eastAsia="幼圆" w:hAnsiTheme="minorEastAsia" w:hint="eastAsia"/>
                <w:szCs w:val="21"/>
              </w:rPr>
              <w:t>淡旺季活动标准</w:t>
            </w:r>
          </w:p>
        </w:tc>
      </w:tr>
      <w:tr w:rsidR="005A757D" w:rsidRPr="005A757D" w:rsidTr="00AA3F21">
        <w:trPr>
          <w:trHeight w:val="284"/>
          <w:jc w:val="center"/>
        </w:trPr>
        <w:tc>
          <w:tcPr>
            <w:tcW w:w="1417" w:type="dxa"/>
            <w:vMerge/>
            <w:vAlign w:val="center"/>
          </w:tcPr>
          <w:p w:rsidR="005A757D" w:rsidRPr="005A757D" w:rsidRDefault="005A757D" w:rsidP="00AA3F21">
            <w:pPr>
              <w:spacing w:line="276" w:lineRule="auto"/>
              <w:jc w:val="center"/>
              <w:rPr>
                <w:rFonts w:ascii="幼圆" w:eastAsia="幼圆" w:hAnsiTheme="minorEastAsia"/>
                <w:szCs w:val="21"/>
              </w:rPr>
            </w:pPr>
          </w:p>
        </w:tc>
        <w:tc>
          <w:tcPr>
            <w:tcW w:w="5921" w:type="dxa"/>
            <w:vMerge/>
            <w:vAlign w:val="center"/>
          </w:tcPr>
          <w:p w:rsidR="005A757D" w:rsidRPr="005A757D" w:rsidRDefault="005A757D" w:rsidP="00AA3F21">
            <w:pPr>
              <w:spacing w:line="276" w:lineRule="auto"/>
              <w:rPr>
                <w:rFonts w:ascii="幼圆" w:eastAsia="幼圆" w:hAnsiTheme="minorEastAsia"/>
                <w:szCs w:val="21"/>
              </w:rPr>
            </w:pPr>
          </w:p>
        </w:tc>
        <w:tc>
          <w:tcPr>
            <w:tcW w:w="708" w:type="dxa"/>
            <w:vAlign w:val="center"/>
          </w:tcPr>
          <w:p w:rsidR="005A757D" w:rsidRPr="005A757D" w:rsidRDefault="005A757D" w:rsidP="00AA3F21">
            <w:pPr>
              <w:spacing w:line="276" w:lineRule="auto"/>
              <w:jc w:val="center"/>
              <w:rPr>
                <w:rFonts w:ascii="幼圆" w:eastAsia="幼圆" w:hAnsiTheme="minorEastAsia"/>
                <w:szCs w:val="21"/>
              </w:rPr>
            </w:pPr>
            <w:r w:rsidRPr="005A757D">
              <w:rPr>
                <w:rFonts w:ascii="幼圆" w:eastAsia="幼圆" w:hAnsiTheme="minorEastAsia" w:hint="eastAsia"/>
                <w:szCs w:val="21"/>
              </w:rPr>
              <w:t>省级</w:t>
            </w:r>
          </w:p>
        </w:tc>
        <w:tc>
          <w:tcPr>
            <w:tcW w:w="993" w:type="dxa"/>
            <w:vAlign w:val="center"/>
          </w:tcPr>
          <w:p w:rsidR="005A757D" w:rsidRPr="005A757D" w:rsidRDefault="005A757D" w:rsidP="00AA3F21">
            <w:pPr>
              <w:spacing w:line="276" w:lineRule="auto"/>
              <w:jc w:val="center"/>
              <w:rPr>
                <w:rFonts w:ascii="幼圆" w:eastAsia="幼圆" w:hAnsiTheme="minorEastAsia"/>
                <w:szCs w:val="21"/>
              </w:rPr>
            </w:pPr>
            <w:r w:rsidRPr="005A757D">
              <w:rPr>
                <w:rFonts w:ascii="幼圆" w:eastAsia="幼圆" w:hAnsiTheme="minorEastAsia" w:hint="eastAsia"/>
                <w:szCs w:val="21"/>
              </w:rPr>
              <w:t>厅局级</w:t>
            </w:r>
          </w:p>
        </w:tc>
        <w:tc>
          <w:tcPr>
            <w:tcW w:w="850" w:type="dxa"/>
            <w:vAlign w:val="center"/>
          </w:tcPr>
          <w:p w:rsidR="005A757D" w:rsidRPr="005A757D" w:rsidRDefault="005A757D" w:rsidP="00AA3F21">
            <w:pPr>
              <w:spacing w:line="276" w:lineRule="auto"/>
              <w:jc w:val="center"/>
              <w:rPr>
                <w:rFonts w:ascii="幼圆" w:eastAsia="幼圆" w:hAnsiTheme="minorEastAsia"/>
                <w:szCs w:val="21"/>
              </w:rPr>
            </w:pPr>
            <w:r w:rsidRPr="005A757D">
              <w:rPr>
                <w:rFonts w:ascii="幼圆" w:eastAsia="幼圆" w:hAnsiTheme="minorEastAsia" w:hint="eastAsia"/>
                <w:szCs w:val="21"/>
              </w:rPr>
              <w:t>其他人员</w:t>
            </w:r>
          </w:p>
        </w:tc>
        <w:tc>
          <w:tcPr>
            <w:tcW w:w="851" w:type="dxa"/>
            <w:vMerge/>
            <w:vAlign w:val="center"/>
          </w:tcPr>
          <w:p w:rsidR="005A757D" w:rsidRPr="005A757D" w:rsidRDefault="005A757D" w:rsidP="00AA3F21">
            <w:pPr>
              <w:spacing w:line="276" w:lineRule="auto"/>
              <w:jc w:val="center"/>
              <w:rPr>
                <w:rFonts w:ascii="幼圆" w:eastAsia="幼圆" w:hAnsiTheme="minorEastAsia"/>
                <w:szCs w:val="21"/>
              </w:rPr>
            </w:pPr>
          </w:p>
        </w:tc>
        <w:tc>
          <w:tcPr>
            <w:tcW w:w="850" w:type="dxa"/>
            <w:vMerge/>
            <w:vAlign w:val="center"/>
          </w:tcPr>
          <w:p w:rsidR="005A757D" w:rsidRPr="005A757D" w:rsidRDefault="005A757D" w:rsidP="00AA3F21">
            <w:pPr>
              <w:spacing w:line="276" w:lineRule="auto"/>
              <w:jc w:val="center"/>
              <w:rPr>
                <w:rFonts w:ascii="幼圆" w:eastAsia="幼圆" w:hAnsiTheme="minorEastAsia"/>
                <w:szCs w:val="21"/>
              </w:rPr>
            </w:pPr>
          </w:p>
        </w:tc>
        <w:tc>
          <w:tcPr>
            <w:tcW w:w="851" w:type="dxa"/>
            <w:vAlign w:val="center"/>
          </w:tcPr>
          <w:p w:rsidR="005A757D" w:rsidRPr="005A757D" w:rsidRDefault="005A757D" w:rsidP="00AA3F21">
            <w:pPr>
              <w:spacing w:line="276" w:lineRule="auto"/>
              <w:jc w:val="center"/>
              <w:rPr>
                <w:rFonts w:ascii="幼圆" w:eastAsia="幼圆" w:hAnsiTheme="minorEastAsia"/>
                <w:szCs w:val="21"/>
              </w:rPr>
            </w:pPr>
            <w:r w:rsidRPr="005A757D">
              <w:rPr>
                <w:rFonts w:ascii="幼圆" w:eastAsia="幼圆" w:hAnsiTheme="minorEastAsia" w:hint="eastAsia"/>
                <w:szCs w:val="21"/>
              </w:rPr>
              <w:t>省级</w:t>
            </w:r>
          </w:p>
        </w:tc>
        <w:tc>
          <w:tcPr>
            <w:tcW w:w="992" w:type="dxa"/>
            <w:vAlign w:val="center"/>
          </w:tcPr>
          <w:p w:rsidR="005A757D" w:rsidRPr="005A757D" w:rsidRDefault="005A757D" w:rsidP="00AA3F21">
            <w:pPr>
              <w:spacing w:line="276" w:lineRule="auto"/>
              <w:jc w:val="center"/>
              <w:rPr>
                <w:rFonts w:ascii="幼圆" w:eastAsia="幼圆" w:hAnsiTheme="minorEastAsia"/>
                <w:szCs w:val="21"/>
              </w:rPr>
            </w:pPr>
            <w:r w:rsidRPr="005A757D">
              <w:rPr>
                <w:rFonts w:ascii="幼圆" w:eastAsia="幼圆" w:hAnsiTheme="minorEastAsia" w:hint="eastAsia"/>
                <w:szCs w:val="21"/>
              </w:rPr>
              <w:t>厅局级</w:t>
            </w:r>
          </w:p>
        </w:tc>
        <w:tc>
          <w:tcPr>
            <w:tcW w:w="743" w:type="dxa"/>
            <w:vAlign w:val="center"/>
          </w:tcPr>
          <w:p w:rsidR="005A757D" w:rsidRPr="005A757D" w:rsidRDefault="005A757D" w:rsidP="00AA3F21">
            <w:pPr>
              <w:spacing w:line="276" w:lineRule="auto"/>
              <w:jc w:val="center"/>
              <w:rPr>
                <w:rFonts w:ascii="幼圆" w:eastAsia="幼圆" w:hAnsiTheme="minorEastAsia"/>
                <w:szCs w:val="21"/>
              </w:rPr>
            </w:pPr>
            <w:r w:rsidRPr="005A757D">
              <w:rPr>
                <w:rFonts w:ascii="幼圆" w:eastAsia="幼圆" w:hAnsiTheme="minorEastAsia" w:hint="eastAsia"/>
                <w:szCs w:val="21"/>
              </w:rPr>
              <w:t>其他人员</w:t>
            </w:r>
          </w:p>
        </w:tc>
      </w:tr>
      <w:tr w:rsidR="005A757D" w:rsidRPr="005A757D" w:rsidTr="00AA3F21">
        <w:trPr>
          <w:trHeight w:val="284"/>
          <w:jc w:val="center"/>
        </w:trPr>
        <w:tc>
          <w:tcPr>
            <w:tcW w:w="1417" w:type="dxa"/>
            <w:vMerge w:val="restart"/>
            <w:vAlign w:val="center"/>
          </w:tcPr>
          <w:p w:rsidR="005A757D" w:rsidRPr="005A757D" w:rsidRDefault="005A757D" w:rsidP="00AA3F21">
            <w:pPr>
              <w:spacing w:line="276" w:lineRule="auto"/>
              <w:jc w:val="center"/>
              <w:rPr>
                <w:rFonts w:ascii="幼圆" w:eastAsia="幼圆" w:hAnsiTheme="minorEastAsia"/>
                <w:szCs w:val="21"/>
              </w:rPr>
            </w:pPr>
            <w:r w:rsidRPr="005A757D">
              <w:rPr>
                <w:rFonts w:ascii="幼圆" w:eastAsia="幼圆" w:hAnsiTheme="minorEastAsia" w:hint="eastAsia"/>
                <w:szCs w:val="21"/>
              </w:rPr>
              <w:t>一类</w:t>
            </w:r>
          </w:p>
        </w:tc>
        <w:tc>
          <w:tcPr>
            <w:tcW w:w="5921" w:type="dxa"/>
            <w:vAlign w:val="center"/>
          </w:tcPr>
          <w:p w:rsidR="005A757D" w:rsidRPr="005A757D" w:rsidRDefault="005A757D" w:rsidP="00AA3F21">
            <w:pPr>
              <w:spacing w:line="276" w:lineRule="auto"/>
              <w:rPr>
                <w:rFonts w:ascii="幼圆" w:eastAsia="幼圆" w:hAnsiTheme="minorEastAsia"/>
                <w:szCs w:val="21"/>
              </w:rPr>
            </w:pPr>
            <w:r w:rsidRPr="005A757D">
              <w:rPr>
                <w:rFonts w:ascii="幼圆" w:eastAsia="幼圆" w:hAnsiTheme="minorEastAsia" w:hint="eastAsia"/>
                <w:szCs w:val="21"/>
              </w:rPr>
              <w:t>长春市（南关区、宽城区、朝阳区、二道区、绿园区）</w:t>
            </w:r>
          </w:p>
        </w:tc>
        <w:tc>
          <w:tcPr>
            <w:tcW w:w="708" w:type="dxa"/>
            <w:vMerge w:val="restart"/>
            <w:vAlign w:val="center"/>
          </w:tcPr>
          <w:p w:rsidR="005A757D" w:rsidRPr="005A757D" w:rsidRDefault="005A757D" w:rsidP="00AA3F21">
            <w:pPr>
              <w:spacing w:line="276" w:lineRule="auto"/>
              <w:jc w:val="center"/>
              <w:rPr>
                <w:rFonts w:ascii="幼圆" w:eastAsia="幼圆" w:hAnsiTheme="minorEastAsia"/>
                <w:szCs w:val="21"/>
              </w:rPr>
            </w:pPr>
            <w:r w:rsidRPr="005A757D">
              <w:rPr>
                <w:rFonts w:ascii="幼圆" w:eastAsia="幼圆" w:hAnsiTheme="minorEastAsia" w:hint="eastAsia"/>
                <w:szCs w:val="21"/>
              </w:rPr>
              <w:t>800</w:t>
            </w:r>
          </w:p>
        </w:tc>
        <w:tc>
          <w:tcPr>
            <w:tcW w:w="993" w:type="dxa"/>
            <w:vMerge w:val="restart"/>
            <w:vAlign w:val="center"/>
          </w:tcPr>
          <w:p w:rsidR="005A757D" w:rsidRPr="005A757D" w:rsidRDefault="005A757D" w:rsidP="00AA3F21">
            <w:pPr>
              <w:spacing w:line="276" w:lineRule="auto"/>
              <w:jc w:val="center"/>
              <w:rPr>
                <w:rFonts w:ascii="幼圆" w:eastAsia="幼圆" w:hAnsiTheme="minorEastAsia"/>
                <w:szCs w:val="21"/>
              </w:rPr>
            </w:pPr>
            <w:r w:rsidRPr="005A757D">
              <w:rPr>
                <w:rFonts w:ascii="幼圆" w:eastAsia="幼圆" w:hAnsiTheme="minorEastAsia" w:hint="eastAsia"/>
                <w:szCs w:val="21"/>
              </w:rPr>
              <w:t>450</w:t>
            </w:r>
          </w:p>
        </w:tc>
        <w:tc>
          <w:tcPr>
            <w:tcW w:w="850" w:type="dxa"/>
            <w:vMerge w:val="restart"/>
            <w:vAlign w:val="center"/>
          </w:tcPr>
          <w:p w:rsidR="005A757D" w:rsidRPr="005A757D" w:rsidRDefault="005A757D" w:rsidP="00AA3F21">
            <w:pPr>
              <w:spacing w:line="276" w:lineRule="auto"/>
              <w:jc w:val="center"/>
              <w:rPr>
                <w:rFonts w:ascii="幼圆" w:eastAsia="幼圆" w:hAnsiTheme="minorEastAsia"/>
                <w:szCs w:val="21"/>
              </w:rPr>
            </w:pPr>
            <w:r w:rsidRPr="005A757D">
              <w:rPr>
                <w:rFonts w:ascii="幼圆" w:eastAsia="幼圆" w:hAnsiTheme="minorEastAsia" w:hint="eastAsia"/>
                <w:szCs w:val="21"/>
              </w:rPr>
              <w:t>350</w:t>
            </w:r>
          </w:p>
        </w:tc>
        <w:tc>
          <w:tcPr>
            <w:tcW w:w="851" w:type="dxa"/>
            <w:vAlign w:val="center"/>
          </w:tcPr>
          <w:p w:rsidR="005A757D" w:rsidRPr="005A757D" w:rsidRDefault="005A757D" w:rsidP="00AA3F21">
            <w:pPr>
              <w:spacing w:line="276" w:lineRule="auto"/>
              <w:jc w:val="center"/>
              <w:rPr>
                <w:rFonts w:ascii="幼圆" w:eastAsia="幼圆" w:hAnsiTheme="minorEastAsia"/>
                <w:szCs w:val="21"/>
              </w:rPr>
            </w:pPr>
          </w:p>
        </w:tc>
        <w:tc>
          <w:tcPr>
            <w:tcW w:w="850" w:type="dxa"/>
            <w:vAlign w:val="center"/>
          </w:tcPr>
          <w:p w:rsidR="005A757D" w:rsidRPr="005A757D" w:rsidRDefault="005A757D" w:rsidP="00AA3F21">
            <w:pPr>
              <w:spacing w:line="276" w:lineRule="auto"/>
              <w:jc w:val="center"/>
              <w:rPr>
                <w:rFonts w:ascii="幼圆" w:eastAsia="幼圆" w:hAnsiTheme="minorEastAsia"/>
                <w:szCs w:val="21"/>
              </w:rPr>
            </w:pPr>
          </w:p>
        </w:tc>
        <w:tc>
          <w:tcPr>
            <w:tcW w:w="851" w:type="dxa"/>
            <w:vAlign w:val="center"/>
          </w:tcPr>
          <w:p w:rsidR="005A757D" w:rsidRPr="005A757D" w:rsidRDefault="005A757D" w:rsidP="00AA3F21">
            <w:pPr>
              <w:spacing w:line="276" w:lineRule="auto"/>
              <w:jc w:val="center"/>
              <w:rPr>
                <w:rFonts w:ascii="幼圆" w:eastAsia="幼圆" w:hAnsiTheme="minorEastAsia"/>
                <w:szCs w:val="21"/>
              </w:rPr>
            </w:pPr>
          </w:p>
        </w:tc>
        <w:tc>
          <w:tcPr>
            <w:tcW w:w="992" w:type="dxa"/>
            <w:vAlign w:val="center"/>
          </w:tcPr>
          <w:p w:rsidR="005A757D" w:rsidRPr="005A757D" w:rsidRDefault="005A757D" w:rsidP="00AA3F21">
            <w:pPr>
              <w:spacing w:line="276" w:lineRule="auto"/>
              <w:jc w:val="center"/>
              <w:rPr>
                <w:rFonts w:ascii="幼圆" w:eastAsia="幼圆" w:hAnsiTheme="minorEastAsia"/>
                <w:szCs w:val="21"/>
              </w:rPr>
            </w:pPr>
          </w:p>
        </w:tc>
        <w:tc>
          <w:tcPr>
            <w:tcW w:w="743" w:type="dxa"/>
            <w:vAlign w:val="center"/>
          </w:tcPr>
          <w:p w:rsidR="005A757D" w:rsidRPr="005A757D" w:rsidRDefault="005A757D" w:rsidP="00AA3F21">
            <w:pPr>
              <w:spacing w:line="276" w:lineRule="auto"/>
              <w:jc w:val="center"/>
              <w:rPr>
                <w:rFonts w:ascii="幼圆" w:eastAsia="幼圆" w:hAnsiTheme="minorEastAsia"/>
                <w:szCs w:val="21"/>
              </w:rPr>
            </w:pPr>
          </w:p>
        </w:tc>
      </w:tr>
      <w:tr w:rsidR="005A757D" w:rsidRPr="005A757D" w:rsidTr="00AA3F21">
        <w:trPr>
          <w:trHeight w:val="284"/>
          <w:jc w:val="center"/>
        </w:trPr>
        <w:tc>
          <w:tcPr>
            <w:tcW w:w="1417" w:type="dxa"/>
            <w:vMerge/>
            <w:vAlign w:val="center"/>
          </w:tcPr>
          <w:p w:rsidR="005A757D" w:rsidRPr="005A757D" w:rsidRDefault="005A757D" w:rsidP="00AA3F21">
            <w:pPr>
              <w:spacing w:line="276" w:lineRule="auto"/>
              <w:jc w:val="center"/>
              <w:rPr>
                <w:rFonts w:ascii="幼圆" w:eastAsia="幼圆" w:hAnsiTheme="minorEastAsia"/>
                <w:szCs w:val="21"/>
              </w:rPr>
            </w:pPr>
          </w:p>
        </w:tc>
        <w:tc>
          <w:tcPr>
            <w:tcW w:w="5921" w:type="dxa"/>
            <w:vAlign w:val="center"/>
          </w:tcPr>
          <w:p w:rsidR="005A757D" w:rsidRPr="005A757D" w:rsidRDefault="005A757D" w:rsidP="00AA3F21">
            <w:pPr>
              <w:spacing w:line="276" w:lineRule="auto"/>
              <w:rPr>
                <w:rFonts w:ascii="幼圆" w:eastAsia="幼圆" w:hAnsiTheme="minorEastAsia"/>
                <w:szCs w:val="21"/>
              </w:rPr>
            </w:pPr>
            <w:r w:rsidRPr="005A757D">
              <w:rPr>
                <w:rFonts w:ascii="幼圆" w:eastAsia="幼圆" w:hAnsiTheme="minorEastAsia" w:hint="eastAsia"/>
                <w:szCs w:val="21"/>
              </w:rPr>
              <w:t>吉林市（昌邑区、龙潭区、船营区、丰满区）、延边州（延吉市）、长白山管委会</w:t>
            </w:r>
          </w:p>
        </w:tc>
        <w:tc>
          <w:tcPr>
            <w:tcW w:w="708" w:type="dxa"/>
            <w:vMerge/>
            <w:vAlign w:val="center"/>
          </w:tcPr>
          <w:p w:rsidR="005A757D" w:rsidRPr="005A757D" w:rsidRDefault="005A757D" w:rsidP="00AA3F21">
            <w:pPr>
              <w:spacing w:line="276" w:lineRule="auto"/>
              <w:jc w:val="center"/>
              <w:rPr>
                <w:rFonts w:ascii="幼圆" w:eastAsia="幼圆" w:hAnsiTheme="minorEastAsia"/>
                <w:szCs w:val="21"/>
              </w:rPr>
            </w:pPr>
          </w:p>
        </w:tc>
        <w:tc>
          <w:tcPr>
            <w:tcW w:w="993" w:type="dxa"/>
            <w:vMerge/>
            <w:vAlign w:val="center"/>
          </w:tcPr>
          <w:p w:rsidR="005A757D" w:rsidRPr="005A757D" w:rsidRDefault="005A757D" w:rsidP="00AA3F21">
            <w:pPr>
              <w:spacing w:line="276" w:lineRule="auto"/>
              <w:jc w:val="center"/>
              <w:rPr>
                <w:rFonts w:ascii="幼圆" w:eastAsia="幼圆" w:hAnsiTheme="minorEastAsia"/>
                <w:szCs w:val="21"/>
              </w:rPr>
            </w:pPr>
          </w:p>
        </w:tc>
        <w:tc>
          <w:tcPr>
            <w:tcW w:w="850" w:type="dxa"/>
            <w:vMerge/>
            <w:vAlign w:val="center"/>
          </w:tcPr>
          <w:p w:rsidR="005A757D" w:rsidRPr="005A757D" w:rsidRDefault="005A757D" w:rsidP="00AA3F21">
            <w:pPr>
              <w:spacing w:line="276" w:lineRule="auto"/>
              <w:jc w:val="center"/>
              <w:rPr>
                <w:rFonts w:ascii="幼圆" w:eastAsia="幼圆" w:hAnsiTheme="minorEastAsia"/>
                <w:szCs w:val="21"/>
              </w:rPr>
            </w:pPr>
          </w:p>
        </w:tc>
        <w:tc>
          <w:tcPr>
            <w:tcW w:w="851" w:type="dxa"/>
            <w:vAlign w:val="center"/>
          </w:tcPr>
          <w:p w:rsidR="005A757D" w:rsidRPr="005A757D" w:rsidRDefault="005A757D" w:rsidP="00AA3F21">
            <w:pPr>
              <w:spacing w:line="276" w:lineRule="auto"/>
              <w:jc w:val="center"/>
              <w:rPr>
                <w:rFonts w:ascii="幼圆" w:eastAsia="幼圆" w:hAnsiTheme="minorEastAsia"/>
                <w:szCs w:val="21"/>
              </w:rPr>
            </w:pPr>
            <w:r w:rsidRPr="005A757D">
              <w:rPr>
                <w:rFonts w:ascii="幼圆" w:eastAsia="幼圆" w:hAnsiTheme="minorEastAsia" w:hint="eastAsia"/>
                <w:szCs w:val="21"/>
              </w:rPr>
              <w:t>7-9月</w:t>
            </w:r>
          </w:p>
        </w:tc>
        <w:tc>
          <w:tcPr>
            <w:tcW w:w="850" w:type="dxa"/>
            <w:vAlign w:val="center"/>
          </w:tcPr>
          <w:p w:rsidR="005A757D" w:rsidRPr="005A757D" w:rsidRDefault="005A757D" w:rsidP="00AA3F21">
            <w:pPr>
              <w:spacing w:line="276" w:lineRule="auto"/>
              <w:jc w:val="center"/>
              <w:rPr>
                <w:rFonts w:ascii="幼圆" w:eastAsia="幼圆" w:hAnsiTheme="minorEastAsia"/>
                <w:szCs w:val="21"/>
              </w:rPr>
            </w:pPr>
            <w:r w:rsidRPr="005A757D">
              <w:rPr>
                <w:rFonts w:ascii="幼圆" w:eastAsia="幼圆" w:hAnsiTheme="minorEastAsia" w:hint="eastAsia"/>
                <w:szCs w:val="21"/>
              </w:rPr>
              <w:t>20%</w:t>
            </w:r>
          </w:p>
        </w:tc>
        <w:tc>
          <w:tcPr>
            <w:tcW w:w="851" w:type="dxa"/>
            <w:vAlign w:val="center"/>
          </w:tcPr>
          <w:p w:rsidR="005A757D" w:rsidRPr="005A757D" w:rsidRDefault="005A757D" w:rsidP="00AA3F21">
            <w:pPr>
              <w:spacing w:line="276" w:lineRule="auto"/>
              <w:jc w:val="center"/>
              <w:rPr>
                <w:rFonts w:ascii="幼圆" w:eastAsia="幼圆" w:hAnsiTheme="minorEastAsia"/>
                <w:szCs w:val="21"/>
              </w:rPr>
            </w:pPr>
            <w:r w:rsidRPr="005A757D">
              <w:rPr>
                <w:rFonts w:ascii="幼圆" w:eastAsia="幼圆" w:hAnsiTheme="minorEastAsia" w:hint="eastAsia"/>
                <w:szCs w:val="21"/>
              </w:rPr>
              <w:t>960</w:t>
            </w:r>
          </w:p>
        </w:tc>
        <w:tc>
          <w:tcPr>
            <w:tcW w:w="992" w:type="dxa"/>
            <w:vAlign w:val="center"/>
          </w:tcPr>
          <w:p w:rsidR="005A757D" w:rsidRPr="005A757D" w:rsidRDefault="005A757D" w:rsidP="00AA3F21">
            <w:pPr>
              <w:spacing w:line="276" w:lineRule="auto"/>
              <w:jc w:val="center"/>
              <w:rPr>
                <w:rFonts w:ascii="幼圆" w:eastAsia="幼圆" w:hAnsiTheme="minorEastAsia"/>
                <w:szCs w:val="21"/>
              </w:rPr>
            </w:pPr>
            <w:r w:rsidRPr="005A757D">
              <w:rPr>
                <w:rFonts w:ascii="幼圆" w:eastAsia="幼圆" w:hAnsiTheme="minorEastAsia" w:hint="eastAsia"/>
                <w:szCs w:val="21"/>
              </w:rPr>
              <w:t>540</w:t>
            </w:r>
          </w:p>
        </w:tc>
        <w:tc>
          <w:tcPr>
            <w:tcW w:w="743" w:type="dxa"/>
            <w:vAlign w:val="center"/>
          </w:tcPr>
          <w:p w:rsidR="005A757D" w:rsidRPr="005A757D" w:rsidRDefault="005A757D" w:rsidP="00AA3F21">
            <w:pPr>
              <w:spacing w:line="276" w:lineRule="auto"/>
              <w:jc w:val="center"/>
              <w:rPr>
                <w:rFonts w:ascii="幼圆" w:eastAsia="幼圆" w:hAnsiTheme="minorEastAsia"/>
                <w:szCs w:val="21"/>
              </w:rPr>
            </w:pPr>
            <w:r w:rsidRPr="005A757D">
              <w:rPr>
                <w:rFonts w:ascii="幼圆" w:eastAsia="幼圆" w:hAnsiTheme="minorEastAsia" w:hint="eastAsia"/>
                <w:szCs w:val="21"/>
              </w:rPr>
              <w:t>420</w:t>
            </w:r>
          </w:p>
        </w:tc>
      </w:tr>
      <w:tr w:rsidR="005A757D" w:rsidRPr="005A757D" w:rsidTr="00AA3F21">
        <w:trPr>
          <w:trHeight w:val="284"/>
          <w:jc w:val="center"/>
        </w:trPr>
        <w:tc>
          <w:tcPr>
            <w:tcW w:w="1417" w:type="dxa"/>
            <w:vMerge w:val="restart"/>
            <w:vAlign w:val="center"/>
          </w:tcPr>
          <w:p w:rsidR="005A757D" w:rsidRPr="005A757D" w:rsidRDefault="005A757D" w:rsidP="00AA3F21">
            <w:pPr>
              <w:spacing w:line="276" w:lineRule="auto"/>
              <w:jc w:val="center"/>
              <w:rPr>
                <w:rFonts w:ascii="幼圆" w:eastAsia="幼圆" w:hAnsiTheme="minorEastAsia"/>
                <w:szCs w:val="21"/>
              </w:rPr>
            </w:pPr>
            <w:r w:rsidRPr="005A757D">
              <w:rPr>
                <w:rFonts w:ascii="幼圆" w:eastAsia="幼圆" w:hAnsiTheme="minorEastAsia" w:hint="eastAsia"/>
                <w:szCs w:val="21"/>
              </w:rPr>
              <w:t>二类</w:t>
            </w:r>
          </w:p>
        </w:tc>
        <w:tc>
          <w:tcPr>
            <w:tcW w:w="5921" w:type="dxa"/>
            <w:vAlign w:val="center"/>
          </w:tcPr>
          <w:p w:rsidR="005A757D" w:rsidRPr="005A757D" w:rsidRDefault="005A757D" w:rsidP="00AA3F21">
            <w:pPr>
              <w:spacing w:line="276" w:lineRule="auto"/>
              <w:rPr>
                <w:rFonts w:ascii="幼圆" w:eastAsia="幼圆" w:hAnsiTheme="minorEastAsia"/>
                <w:szCs w:val="21"/>
              </w:rPr>
            </w:pPr>
            <w:r w:rsidRPr="005A757D">
              <w:rPr>
                <w:rFonts w:ascii="幼圆" w:eastAsia="幼圆" w:hAnsiTheme="minorEastAsia" w:hint="eastAsia"/>
                <w:szCs w:val="21"/>
              </w:rPr>
              <w:t>永吉县、延边州（珲春市、敦化市、图门市、龙井市、和龙市）</w:t>
            </w:r>
          </w:p>
        </w:tc>
        <w:tc>
          <w:tcPr>
            <w:tcW w:w="708" w:type="dxa"/>
            <w:vMerge w:val="restart"/>
            <w:vAlign w:val="center"/>
          </w:tcPr>
          <w:p w:rsidR="005A757D" w:rsidRPr="005A757D" w:rsidRDefault="005A757D" w:rsidP="00AA3F21">
            <w:pPr>
              <w:spacing w:line="276" w:lineRule="auto"/>
              <w:jc w:val="center"/>
              <w:rPr>
                <w:rFonts w:ascii="幼圆" w:eastAsia="幼圆" w:hAnsiTheme="minorEastAsia"/>
                <w:szCs w:val="21"/>
              </w:rPr>
            </w:pPr>
            <w:r w:rsidRPr="005A757D">
              <w:rPr>
                <w:rFonts w:ascii="幼圆" w:eastAsia="幼圆" w:hAnsiTheme="minorEastAsia" w:hint="eastAsia"/>
                <w:szCs w:val="21"/>
              </w:rPr>
              <w:t>750</w:t>
            </w:r>
          </w:p>
        </w:tc>
        <w:tc>
          <w:tcPr>
            <w:tcW w:w="993" w:type="dxa"/>
            <w:vMerge w:val="restart"/>
            <w:vAlign w:val="center"/>
          </w:tcPr>
          <w:p w:rsidR="005A757D" w:rsidRPr="005A757D" w:rsidRDefault="005A757D" w:rsidP="00AA3F21">
            <w:pPr>
              <w:spacing w:line="276" w:lineRule="auto"/>
              <w:jc w:val="center"/>
              <w:rPr>
                <w:rFonts w:ascii="幼圆" w:eastAsia="幼圆" w:hAnsiTheme="minorEastAsia"/>
                <w:szCs w:val="21"/>
              </w:rPr>
            </w:pPr>
            <w:r w:rsidRPr="005A757D">
              <w:rPr>
                <w:rFonts w:ascii="幼圆" w:eastAsia="幼圆" w:hAnsiTheme="minorEastAsia" w:hint="eastAsia"/>
                <w:szCs w:val="21"/>
              </w:rPr>
              <w:t>400</w:t>
            </w:r>
          </w:p>
        </w:tc>
        <w:tc>
          <w:tcPr>
            <w:tcW w:w="850" w:type="dxa"/>
            <w:vMerge w:val="restart"/>
            <w:vAlign w:val="center"/>
          </w:tcPr>
          <w:p w:rsidR="005A757D" w:rsidRPr="005A757D" w:rsidRDefault="005A757D" w:rsidP="00AA3F21">
            <w:pPr>
              <w:spacing w:line="276" w:lineRule="auto"/>
              <w:jc w:val="center"/>
              <w:rPr>
                <w:rFonts w:ascii="幼圆" w:eastAsia="幼圆" w:hAnsiTheme="minorEastAsia"/>
                <w:szCs w:val="21"/>
              </w:rPr>
            </w:pPr>
            <w:r w:rsidRPr="005A757D">
              <w:rPr>
                <w:rFonts w:ascii="幼圆" w:eastAsia="幼圆" w:hAnsiTheme="minorEastAsia" w:hint="eastAsia"/>
                <w:szCs w:val="21"/>
              </w:rPr>
              <w:t>300</w:t>
            </w:r>
          </w:p>
        </w:tc>
        <w:tc>
          <w:tcPr>
            <w:tcW w:w="851" w:type="dxa"/>
            <w:vAlign w:val="center"/>
          </w:tcPr>
          <w:p w:rsidR="005A757D" w:rsidRPr="005A757D" w:rsidRDefault="005A757D" w:rsidP="00AA3F21">
            <w:pPr>
              <w:spacing w:line="276" w:lineRule="auto"/>
              <w:jc w:val="center"/>
              <w:rPr>
                <w:rFonts w:ascii="幼圆" w:eastAsia="幼圆" w:hAnsiTheme="minorEastAsia"/>
                <w:szCs w:val="21"/>
              </w:rPr>
            </w:pPr>
            <w:r w:rsidRPr="005A757D">
              <w:rPr>
                <w:rFonts w:ascii="幼圆" w:eastAsia="幼圆" w:hAnsiTheme="minorEastAsia" w:hint="eastAsia"/>
                <w:szCs w:val="21"/>
              </w:rPr>
              <w:t>7-9月</w:t>
            </w:r>
          </w:p>
        </w:tc>
        <w:tc>
          <w:tcPr>
            <w:tcW w:w="850" w:type="dxa"/>
            <w:vAlign w:val="center"/>
          </w:tcPr>
          <w:p w:rsidR="005A757D" w:rsidRPr="005A757D" w:rsidRDefault="005A757D" w:rsidP="00AA3F21">
            <w:pPr>
              <w:spacing w:line="276" w:lineRule="auto"/>
              <w:jc w:val="center"/>
              <w:rPr>
                <w:rFonts w:ascii="幼圆" w:eastAsia="幼圆" w:hAnsiTheme="minorEastAsia"/>
                <w:szCs w:val="21"/>
              </w:rPr>
            </w:pPr>
            <w:r w:rsidRPr="005A757D">
              <w:rPr>
                <w:rFonts w:ascii="幼圆" w:eastAsia="幼圆" w:hAnsiTheme="minorEastAsia" w:hint="eastAsia"/>
                <w:szCs w:val="21"/>
              </w:rPr>
              <w:t>20%</w:t>
            </w:r>
          </w:p>
        </w:tc>
        <w:tc>
          <w:tcPr>
            <w:tcW w:w="851" w:type="dxa"/>
            <w:vAlign w:val="center"/>
          </w:tcPr>
          <w:p w:rsidR="005A757D" w:rsidRPr="005A757D" w:rsidRDefault="005A757D" w:rsidP="00AA3F21">
            <w:pPr>
              <w:spacing w:line="276" w:lineRule="auto"/>
              <w:jc w:val="center"/>
              <w:rPr>
                <w:rFonts w:ascii="幼圆" w:eastAsia="幼圆" w:hAnsiTheme="minorEastAsia"/>
                <w:szCs w:val="21"/>
              </w:rPr>
            </w:pPr>
            <w:r w:rsidRPr="005A757D">
              <w:rPr>
                <w:rFonts w:ascii="幼圆" w:eastAsia="幼圆" w:hAnsiTheme="minorEastAsia" w:hint="eastAsia"/>
                <w:szCs w:val="21"/>
              </w:rPr>
              <w:t>900</w:t>
            </w:r>
          </w:p>
        </w:tc>
        <w:tc>
          <w:tcPr>
            <w:tcW w:w="992" w:type="dxa"/>
            <w:vAlign w:val="center"/>
          </w:tcPr>
          <w:p w:rsidR="005A757D" w:rsidRPr="005A757D" w:rsidRDefault="005A757D" w:rsidP="00AA3F21">
            <w:pPr>
              <w:spacing w:line="276" w:lineRule="auto"/>
              <w:jc w:val="center"/>
              <w:rPr>
                <w:rFonts w:ascii="幼圆" w:eastAsia="幼圆" w:hAnsiTheme="minorEastAsia"/>
                <w:szCs w:val="21"/>
              </w:rPr>
            </w:pPr>
            <w:r w:rsidRPr="005A757D">
              <w:rPr>
                <w:rFonts w:ascii="幼圆" w:eastAsia="幼圆" w:hAnsiTheme="minorEastAsia" w:hint="eastAsia"/>
                <w:szCs w:val="21"/>
              </w:rPr>
              <w:t>480</w:t>
            </w:r>
          </w:p>
        </w:tc>
        <w:tc>
          <w:tcPr>
            <w:tcW w:w="743" w:type="dxa"/>
            <w:vAlign w:val="center"/>
          </w:tcPr>
          <w:p w:rsidR="005A757D" w:rsidRPr="005A757D" w:rsidRDefault="005A757D" w:rsidP="00AA3F21">
            <w:pPr>
              <w:spacing w:line="276" w:lineRule="auto"/>
              <w:jc w:val="center"/>
              <w:rPr>
                <w:rFonts w:ascii="幼圆" w:eastAsia="幼圆" w:hAnsiTheme="minorEastAsia"/>
                <w:szCs w:val="21"/>
              </w:rPr>
            </w:pPr>
            <w:r w:rsidRPr="005A757D">
              <w:rPr>
                <w:rFonts w:ascii="幼圆" w:eastAsia="幼圆" w:hAnsiTheme="minorEastAsia" w:hint="eastAsia"/>
                <w:szCs w:val="21"/>
              </w:rPr>
              <w:t>360</w:t>
            </w:r>
          </w:p>
        </w:tc>
      </w:tr>
      <w:tr w:rsidR="005A757D" w:rsidRPr="005A757D" w:rsidTr="00AA3F21">
        <w:trPr>
          <w:trHeight w:val="284"/>
          <w:jc w:val="center"/>
        </w:trPr>
        <w:tc>
          <w:tcPr>
            <w:tcW w:w="1417" w:type="dxa"/>
            <w:vMerge/>
            <w:vAlign w:val="center"/>
          </w:tcPr>
          <w:p w:rsidR="005A757D" w:rsidRPr="005A757D" w:rsidRDefault="005A757D" w:rsidP="00AA3F21">
            <w:pPr>
              <w:spacing w:line="276" w:lineRule="auto"/>
              <w:jc w:val="center"/>
              <w:rPr>
                <w:rFonts w:ascii="幼圆" w:eastAsia="幼圆" w:hAnsiTheme="minorEastAsia"/>
                <w:szCs w:val="21"/>
              </w:rPr>
            </w:pPr>
          </w:p>
        </w:tc>
        <w:tc>
          <w:tcPr>
            <w:tcW w:w="5921" w:type="dxa"/>
            <w:vAlign w:val="center"/>
          </w:tcPr>
          <w:p w:rsidR="005A757D" w:rsidRPr="005A757D" w:rsidRDefault="005A757D" w:rsidP="00AA3F21">
            <w:pPr>
              <w:spacing w:line="276" w:lineRule="auto"/>
              <w:rPr>
                <w:rFonts w:ascii="幼圆" w:eastAsia="幼圆" w:hAnsiTheme="minorEastAsia"/>
                <w:szCs w:val="21"/>
              </w:rPr>
            </w:pPr>
            <w:r w:rsidRPr="005A757D">
              <w:rPr>
                <w:rFonts w:ascii="幼圆" w:eastAsia="幼圆" w:hAnsiTheme="minorEastAsia" w:hint="eastAsia"/>
                <w:szCs w:val="21"/>
              </w:rPr>
              <w:t>长春市（双阳区、九台区）、四平市（铁西区、铁东区）、公市岭市、辽源市（龙山区、西安区）、通化市（东昌区、二道江区）、梅河口市、白山市（浑江区、江源区）、松原市（宁江区）、前郭县、白城市（洮北区）</w:t>
            </w:r>
          </w:p>
        </w:tc>
        <w:tc>
          <w:tcPr>
            <w:tcW w:w="708" w:type="dxa"/>
            <w:vMerge/>
            <w:vAlign w:val="center"/>
          </w:tcPr>
          <w:p w:rsidR="005A757D" w:rsidRPr="005A757D" w:rsidRDefault="005A757D" w:rsidP="00AA3F21">
            <w:pPr>
              <w:spacing w:line="276" w:lineRule="auto"/>
              <w:jc w:val="center"/>
              <w:rPr>
                <w:rFonts w:ascii="幼圆" w:eastAsia="幼圆" w:hAnsiTheme="minorEastAsia"/>
                <w:szCs w:val="21"/>
              </w:rPr>
            </w:pPr>
          </w:p>
        </w:tc>
        <w:tc>
          <w:tcPr>
            <w:tcW w:w="993" w:type="dxa"/>
            <w:vMerge/>
            <w:vAlign w:val="center"/>
          </w:tcPr>
          <w:p w:rsidR="005A757D" w:rsidRPr="005A757D" w:rsidRDefault="005A757D" w:rsidP="00AA3F21">
            <w:pPr>
              <w:spacing w:line="276" w:lineRule="auto"/>
              <w:jc w:val="center"/>
              <w:rPr>
                <w:rFonts w:ascii="幼圆" w:eastAsia="幼圆" w:hAnsiTheme="minorEastAsia"/>
                <w:szCs w:val="21"/>
              </w:rPr>
            </w:pPr>
          </w:p>
        </w:tc>
        <w:tc>
          <w:tcPr>
            <w:tcW w:w="850" w:type="dxa"/>
            <w:vMerge/>
            <w:vAlign w:val="center"/>
          </w:tcPr>
          <w:p w:rsidR="005A757D" w:rsidRPr="005A757D" w:rsidRDefault="005A757D" w:rsidP="00AA3F21">
            <w:pPr>
              <w:spacing w:line="276" w:lineRule="auto"/>
              <w:jc w:val="center"/>
              <w:rPr>
                <w:rFonts w:ascii="幼圆" w:eastAsia="幼圆" w:hAnsiTheme="minorEastAsia"/>
                <w:szCs w:val="21"/>
              </w:rPr>
            </w:pPr>
          </w:p>
        </w:tc>
        <w:tc>
          <w:tcPr>
            <w:tcW w:w="851" w:type="dxa"/>
            <w:vAlign w:val="center"/>
          </w:tcPr>
          <w:p w:rsidR="005A757D" w:rsidRPr="005A757D" w:rsidRDefault="005A757D" w:rsidP="00AA3F21">
            <w:pPr>
              <w:spacing w:line="276" w:lineRule="auto"/>
              <w:jc w:val="center"/>
              <w:rPr>
                <w:rFonts w:ascii="幼圆" w:eastAsia="幼圆" w:hAnsiTheme="minorEastAsia"/>
                <w:szCs w:val="21"/>
              </w:rPr>
            </w:pPr>
          </w:p>
        </w:tc>
        <w:tc>
          <w:tcPr>
            <w:tcW w:w="850" w:type="dxa"/>
            <w:vAlign w:val="center"/>
          </w:tcPr>
          <w:p w:rsidR="005A757D" w:rsidRPr="005A757D" w:rsidRDefault="005A757D" w:rsidP="00AA3F21">
            <w:pPr>
              <w:spacing w:line="276" w:lineRule="auto"/>
              <w:jc w:val="center"/>
              <w:rPr>
                <w:rFonts w:ascii="幼圆" w:eastAsia="幼圆" w:hAnsiTheme="minorEastAsia"/>
                <w:szCs w:val="21"/>
              </w:rPr>
            </w:pPr>
          </w:p>
        </w:tc>
        <w:tc>
          <w:tcPr>
            <w:tcW w:w="851" w:type="dxa"/>
            <w:vAlign w:val="center"/>
          </w:tcPr>
          <w:p w:rsidR="005A757D" w:rsidRPr="005A757D" w:rsidRDefault="005A757D" w:rsidP="00AA3F21">
            <w:pPr>
              <w:spacing w:line="276" w:lineRule="auto"/>
              <w:jc w:val="center"/>
              <w:rPr>
                <w:rFonts w:ascii="幼圆" w:eastAsia="幼圆" w:hAnsiTheme="minorEastAsia"/>
                <w:szCs w:val="21"/>
              </w:rPr>
            </w:pPr>
          </w:p>
        </w:tc>
        <w:tc>
          <w:tcPr>
            <w:tcW w:w="992" w:type="dxa"/>
            <w:vAlign w:val="center"/>
          </w:tcPr>
          <w:p w:rsidR="005A757D" w:rsidRPr="005A757D" w:rsidRDefault="005A757D" w:rsidP="00AA3F21">
            <w:pPr>
              <w:spacing w:line="276" w:lineRule="auto"/>
              <w:jc w:val="center"/>
              <w:rPr>
                <w:rFonts w:ascii="幼圆" w:eastAsia="幼圆" w:hAnsiTheme="minorEastAsia"/>
                <w:szCs w:val="21"/>
              </w:rPr>
            </w:pPr>
          </w:p>
        </w:tc>
        <w:tc>
          <w:tcPr>
            <w:tcW w:w="743" w:type="dxa"/>
            <w:vAlign w:val="center"/>
          </w:tcPr>
          <w:p w:rsidR="005A757D" w:rsidRPr="005A757D" w:rsidRDefault="005A757D" w:rsidP="00AA3F21">
            <w:pPr>
              <w:spacing w:line="276" w:lineRule="auto"/>
              <w:jc w:val="center"/>
              <w:rPr>
                <w:rFonts w:ascii="幼圆" w:eastAsia="幼圆" w:hAnsiTheme="minorEastAsia"/>
                <w:szCs w:val="21"/>
              </w:rPr>
            </w:pPr>
          </w:p>
        </w:tc>
      </w:tr>
      <w:tr w:rsidR="005A757D" w:rsidRPr="005A757D" w:rsidTr="00AA3F21">
        <w:trPr>
          <w:trHeight w:val="284"/>
          <w:jc w:val="center"/>
        </w:trPr>
        <w:tc>
          <w:tcPr>
            <w:tcW w:w="1417" w:type="dxa"/>
            <w:vAlign w:val="center"/>
          </w:tcPr>
          <w:p w:rsidR="005A757D" w:rsidRPr="005A757D" w:rsidRDefault="005A757D" w:rsidP="00AA3F21">
            <w:pPr>
              <w:spacing w:line="276" w:lineRule="auto"/>
              <w:jc w:val="center"/>
              <w:rPr>
                <w:rFonts w:ascii="幼圆" w:eastAsia="幼圆" w:hAnsiTheme="minorEastAsia"/>
                <w:szCs w:val="21"/>
              </w:rPr>
            </w:pPr>
            <w:r w:rsidRPr="005A757D">
              <w:rPr>
                <w:rFonts w:ascii="幼圆" w:eastAsia="幼圆" w:hAnsiTheme="minorEastAsia" w:hint="eastAsia"/>
                <w:szCs w:val="21"/>
              </w:rPr>
              <w:t>三类</w:t>
            </w:r>
          </w:p>
        </w:tc>
        <w:tc>
          <w:tcPr>
            <w:tcW w:w="5921" w:type="dxa"/>
            <w:vAlign w:val="center"/>
          </w:tcPr>
          <w:p w:rsidR="005A757D" w:rsidRPr="005A757D" w:rsidRDefault="005A757D" w:rsidP="00AA3F21">
            <w:pPr>
              <w:spacing w:line="276" w:lineRule="auto"/>
              <w:rPr>
                <w:rFonts w:ascii="幼圆" w:eastAsia="幼圆" w:hAnsiTheme="minorEastAsia"/>
                <w:szCs w:val="21"/>
              </w:rPr>
            </w:pPr>
            <w:r w:rsidRPr="005A757D">
              <w:rPr>
                <w:rFonts w:ascii="幼圆" w:eastAsia="幼圆" w:hAnsiTheme="minorEastAsia" w:hint="eastAsia"/>
                <w:szCs w:val="21"/>
              </w:rPr>
              <w:t>榆树市、德惠市、农安县、蛟河市、桦甸市、舒兰市、磐石市、延边州（汪清县、安图县）、双辽市、梨树市、伊通县、东辽县、东丰县、集安市、通化县、辉南县、柳河县、临江市、靖宇县、长白县、扶余市、长岭县、乾安县、洮南市、大安市、镇赉县、通榆县</w:t>
            </w:r>
          </w:p>
        </w:tc>
        <w:tc>
          <w:tcPr>
            <w:tcW w:w="708" w:type="dxa"/>
            <w:vAlign w:val="center"/>
          </w:tcPr>
          <w:p w:rsidR="005A757D" w:rsidRPr="005A757D" w:rsidRDefault="005A757D" w:rsidP="00AA3F21">
            <w:pPr>
              <w:spacing w:line="276" w:lineRule="auto"/>
              <w:jc w:val="center"/>
              <w:rPr>
                <w:rFonts w:ascii="幼圆" w:eastAsia="幼圆" w:hAnsiTheme="minorEastAsia"/>
                <w:szCs w:val="21"/>
              </w:rPr>
            </w:pPr>
            <w:r w:rsidRPr="005A757D">
              <w:rPr>
                <w:rFonts w:ascii="幼圆" w:eastAsia="幼圆" w:hAnsiTheme="minorEastAsia" w:hint="eastAsia"/>
                <w:szCs w:val="21"/>
              </w:rPr>
              <w:t>700</w:t>
            </w:r>
          </w:p>
        </w:tc>
        <w:tc>
          <w:tcPr>
            <w:tcW w:w="993" w:type="dxa"/>
            <w:vAlign w:val="center"/>
          </w:tcPr>
          <w:p w:rsidR="005A757D" w:rsidRPr="005A757D" w:rsidRDefault="005A757D" w:rsidP="00AA3F21">
            <w:pPr>
              <w:spacing w:line="276" w:lineRule="auto"/>
              <w:jc w:val="center"/>
              <w:rPr>
                <w:rFonts w:ascii="幼圆" w:eastAsia="幼圆" w:hAnsiTheme="minorEastAsia"/>
                <w:szCs w:val="21"/>
              </w:rPr>
            </w:pPr>
            <w:r w:rsidRPr="005A757D">
              <w:rPr>
                <w:rFonts w:ascii="幼圆" w:eastAsia="幼圆" w:hAnsiTheme="minorEastAsia" w:hint="eastAsia"/>
                <w:szCs w:val="21"/>
              </w:rPr>
              <w:t>380</w:t>
            </w:r>
          </w:p>
        </w:tc>
        <w:tc>
          <w:tcPr>
            <w:tcW w:w="850" w:type="dxa"/>
            <w:vAlign w:val="center"/>
          </w:tcPr>
          <w:p w:rsidR="005A757D" w:rsidRPr="005A757D" w:rsidRDefault="005A757D" w:rsidP="00AA3F21">
            <w:pPr>
              <w:spacing w:line="276" w:lineRule="auto"/>
              <w:jc w:val="center"/>
              <w:rPr>
                <w:rFonts w:ascii="幼圆" w:eastAsia="幼圆" w:hAnsiTheme="minorEastAsia"/>
                <w:szCs w:val="21"/>
              </w:rPr>
            </w:pPr>
            <w:r w:rsidRPr="005A757D">
              <w:rPr>
                <w:rFonts w:ascii="幼圆" w:eastAsia="幼圆" w:hAnsiTheme="minorEastAsia" w:hint="eastAsia"/>
                <w:szCs w:val="21"/>
              </w:rPr>
              <w:t>280</w:t>
            </w:r>
          </w:p>
        </w:tc>
        <w:tc>
          <w:tcPr>
            <w:tcW w:w="851" w:type="dxa"/>
            <w:vAlign w:val="center"/>
          </w:tcPr>
          <w:p w:rsidR="005A757D" w:rsidRPr="005A757D" w:rsidRDefault="005A757D" w:rsidP="00AA3F21">
            <w:pPr>
              <w:spacing w:line="276" w:lineRule="auto"/>
              <w:jc w:val="center"/>
              <w:rPr>
                <w:rFonts w:ascii="幼圆" w:eastAsia="幼圆" w:hAnsiTheme="minorEastAsia"/>
                <w:szCs w:val="21"/>
              </w:rPr>
            </w:pPr>
          </w:p>
        </w:tc>
        <w:tc>
          <w:tcPr>
            <w:tcW w:w="850" w:type="dxa"/>
            <w:vAlign w:val="center"/>
          </w:tcPr>
          <w:p w:rsidR="005A757D" w:rsidRPr="005A757D" w:rsidRDefault="005A757D" w:rsidP="00AA3F21">
            <w:pPr>
              <w:spacing w:line="276" w:lineRule="auto"/>
              <w:jc w:val="center"/>
              <w:rPr>
                <w:rFonts w:ascii="幼圆" w:eastAsia="幼圆" w:hAnsiTheme="minorEastAsia"/>
                <w:szCs w:val="21"/>
              </w:rPr>
            </w:pPr>
          </w:p>
        </w:tc>
        <w:tc>
          <w:tcPr>
            <w:tcW w:w="851" w:type="dxa"/>
            <w:vAlign w:val="center"/>
          </w:tcPr>
          <w:p w:rsidR="005A757D" w:rsidRPr="005A757D" w:rsidRDefault="005A757D" w:rsidP="00AA3F21">
            <w:pPr>
              <w:spacing w:line="276" w:lineRule="auto"/>
              <w:jc w:val="center"/>
              <w:rPr>
                <w:rFonts w:ascii="幼圆" w:eastAsia="幼圆" w:hAnsiTheme="minorEastAsia"/>
                <w:szCs w:val="21"/>
              </w:rPr>
            </w:pPr>
          </w:p>
        </w:tc>
        <w:tc>
          <w:tcPr>
            <w:tcW w:w="992" w:type="dxa"/>
            <w:vAlign w:val="center"/>
          </w:tcPr>
          <w:p w:rsidR="005A757D" w:rsidRPr="005A757D" w:rsidRDefault="005A757D" w:rsidP="00AA3F21">
            <w:pPr>
              <w:spacing w:line="276" w:lineRule="auto"/>
              <w:jc w:val="center"/>
              <w:rPr>
                <w:rFonts w:ascii="幼圆" w:eastAsia="幼圆" w:hAnsiTheme="minorEastAsia"/>
                <w:szCs w:val="21"/>
              </w:rPr>
            </w:pPr>
          </w:p>
        </w:tc>
        <w:tc>
          <w:tcPr>
            <w:tcW w:w="743" w:type="dxa"/>
            <w:vAlign w:val="center"/>
          </w:tcPr>
          <w:p w:rsidR="005A757D" w:rsidRPr="005A757D" w:rsidRDefault="005A757D" w:rsidP="00AA3F21">
            <w:pPr>
              <w:spacing w:line="276" w:lineRule="auto"/>
              <w:jc w:val="center"/>
              <w:rPr>
                <w:rFonts w:ascii="幼圆" w:eastAsia="幼圆" w:hAnsiTheme="minorEastAsia"/>
                <w:szCs w:val="21"/>
              </w:rPr>
            </w:pPr>
          </w:p>
        </w:tc>
      </w:tr>
    </w:tbl>
    <w:p w:rsidR="00423A85" w:rsidRPr="005A757D" w:rsidRDefault="00423A85" w:rsidP="007C4011">
      <w:pPr>
        <w:pStyle w:val="71"/>
        <w:ind w:firstLineChars="0" w:firstLine="0"/>
        <w:rPr>
          <w:rFonts w:ascii="幼圆" w:eastAsia="幼圆" w:hAnsiTheme="minorEastAsia"/>
          <w:color w:val="000000" w:themeColor="text1"/>
        </w:rPr>
      </w:pPr>
    </w:p>
    <w:p w:rsidR="00423A85" w:rsidRPr="005A757D" w:rsidRDefault="00423A85" w:rsidP="007C4011">
      <w:pPr>
        <w:rPr>
          <w:rFonts w:ascii="幼圆" w:eastAsia="幼圆" w:hAnsiTheme="minorEastAsia" w:cs="宋体"/>
          <w:b/>
          <w:color w:val="000000" w:themeColor="text1"/>
          <w:kern w:val="0"/>
          <w:sz w:val="28"/>
          <w:szCs w:val="28"/>
          <w:lang w:val="zh-CN"/>
        </w:rPr>
        <w:sectPr w:rsidR="00423A85" w:rsidRPr="005A757D">
          <w:pgSz w:w="16838" w:h="11906" w:orient="landscape"/>
          <w:pgMar w:top="1797" w:right="1440" w:bottom="1797" w:left="1440" w:header="851" w:footer="992" w:gutter="0"/>
          <w:cols w:space="720"/>
          <w:docGrid w:type="linesAndChars" w:linePitch="312"/>
        </w:sectPr>
      </w:pPr>
    </w:p>
    <w:p w:rsidR="00423A85" w:rsidRPr="005A757D" w:rsidRDefault="00423A85" w:rsidP="007C4011">
      <w:pPr>
        <w:pStyle w:val="5"/>
        <w:rPr>
          <w:rFonts w:ascii="幼圆" w:eastAsia="幼圆"/>
        </w:rPr>
      </w:pPr>
      <w:r w:rsidRPr="005A757D">
        <w:rPr>
          <w:rFonts w:ascii="幼圆" w:eastAsia="幼圆" w:hint="eastAsia"/>
        </w:rPr>
        <w:lastRenderedPageBreak/>
        <w:t>关于印发吉林省省直机关赴省外差旅住宿费标准的通知</w:t>
      </w:r>
    </w:p>
    <w:p w:rsidR="00423A85" w:rsidRPr="005A757D" w:rsidRDefault="00423A85" w:rsidP="007C4011">
      <w:pPr>
        <w:pStyle w:val="71"/>
        <w:ind w:firstLine="562"/>
        <w:rPr>
          <w:rFonts w:ascii="幼圆" w:eastAsia="幼圆" w:hAnsiTheme="minorEastAsia"/>
          <w:b/>
        </w:rPr>
      </w:pPr>
      <w:r w:rsidRPr="005A757D">
        <w:rPr>
          <w:rFonts w:ascii="幼圆" w:eastAsia="幼圆" w:hAnsiTheme="minorEastAsia" w:hint="eastAsia"/>
          <w:b/>
        </w:rPr>
        <w:t>吉林省财政厅文件吉财党群【2016】323号</w:t>
      </w:r>
    </w:p>
    <w:p w:rsidR="00423A85" w:rsidRPr="005A757D" w:rsidRDefault="00423A85" w:rsidP="007C4011">
      <w:pPr>
        <w:pStyle w:val="71"/>
        <w:rPr>
          <w:rFonts w:ascii="幼圆" w:eastAsia="幼圆" w:hAnsiTheme="minorEastAsia"/>
        </w:rPr>
      </w:pPr>
      <w:r w:rsidRPr="005A757D">
        <w:rPr>
          <w:rFonts w:ascii="幼圆" w:eastAsia="幼圆" w:hAnsiTheme="minorEastAsia" w:hint="eastAsia"/>
        </w:rPr>
        <w:t>省委各部、委，省政府各厅、委和各直属机构，省人大常委会办公厅，省政协办公厅，省高法院，省高检院，各人民团体，各民主党派省委和工商联：</w:t>
      </w:r>
    </w:p>
    <w:p w:rsidR="00423A85" w:rsidRPr="005A757D" w:rsidRDefault="00423A85" w:rsidP="007C4011">
      <w:pPr>
        <w:pStyle w:val="71"/>
        <w:rPr>
          <w:rFonts w:ascii="幼圆" w:eastAsia="幼圆" w:hAnsiTheme="minorEastAsia"/>
        </w:rPr>
      </w:pPr>
      <w:r w:rsidRPr="005A757D">
        <w:rPr>
          <w:rFonts w:ascii="幼圆" w:eastAsia="幼圆" w:hAnsiTheme="minorEastAsia" w:hint="eastAsia"/>
        </w:rPr>
        <w:t>按照《关于调整吉林省省直机关差旅住宿费标准等有关问题的通知》（吉财党群【2015】904号）的有关规定，省直机关工作人员到省外出差执行财政部公布的各省、自治区、直辖市、计划单列市及所辖地区当地差旅住宿费标准。现根据《财政部关于印发〈中央和国家机关工作人员赴地方差旅住宿费标准明细表〉的通知》（财行【2016】71号）印发《吉林省省直机关赴省外差旅住宿费标准明细表》，自2016年5月1曰起执行。</w:t>
      </w:r>
    </w:p>
    <w:p w:rsidR="00423A85" w:rsidRPr="005A757D" w:rsidRDefault="00423A85" w:rsidP="007C4011">
      <w:pPr>
        <w:pStyle w:val="6"/>
        <w:rPr>
          <w:rFonts w:ascii="幼圆" w:eastAsia="幼圆" w:cs="仿宋_GB2312"/>
        </w:rPr>
      </w:pPr>
      <w:r w:rsidRPr="005A757D">
        <w:rPr>
          <w:rFonts w:ascii="幼圆" w:eastAsia="幼圆" w:hint="eastAsia"/>
        </w:rPr>
        <w:t>吉林省省直机关工作人员赴省外差旅住宿费标准明细表</w:t>
      </w:r>
    </w:p>
    <w:p w:rsidR="00423A85" w:rsidRPr="005A757D" w:rsidRDefault="00423A85" w:rsidP="007C4011">
      <w:pPr>
        <w:spacing w:line="360" w:lineRule="auto"/>
        <w:jc w:val="right"/>
        <w:rPr>
          <w:rFonts w:ascii="幼圆" w:eastAsia="幼圆" w:hAnsiTheme="minorEastAsia" w:cs="仿宋_GB2312"/>
          <w:color w:val="000000"/>
          <w:sz w:val="28"/>
          <w:szCs w:val="28"/>
        </w:rPr>
      </w:pPr>
      <w:r w:rsidRPr="005A757D">
        <w:rPr>
          <w:rFonts w:ascii="幼圆" w:eastAsia="幼圆" w:hAnsiTheme="minorEastAsia" w:cs="宋体" w:hint="eastAsia"/>
          <w:color w:val="000000"/>
          <w:kern w:val="0"/>
          <w:sz w:val="28"/>
          <w:szCs w:val="28"/>
        </w:rPr>
        <w:t>单位：员/人*天</w:t>
      </w:r>
    </w:p>
    <w:tbl>
      <w:tblPr>
        <w:tblW w:w="0" w:type="auto"/>
        <w:tblBorders>
          <w:top w:val="single" w:sz="36" w:space="0" w:color="auto"/>
          <w:left w:val="single" w:sz="36" w:space="0" w:color="auto"/>
          <w:bottom w:val="single" w:sz="36" w:space="0" w:color="auto"/>
          <w:right w:val="single" w:sz="36" w:space="0" w:color="auto"/>
          <w:insideH w:val="single" w:sz="36" w:space="0" w:color="auto"/>
          <w:insideV w:val="single" w:sz="36" w:space="0" w:color="auto"/>
        </w:tblBorders>
        <w:tblLook w:val="00A0" w:firstRow="1" w:lastRow="0" w:firstColumn="1" w:lastColumn="0" w:noHBand="0" w:noVBand="0"/>
      </w:tblPr>
      <w:tblGrid>
        <w:gridCol w:w="422"/>
        <w:gridCol w:w="447"/>
        <w:gridCol w:w="2505"/>
        <w:gridCol w:w="576"/>
        <w:gridCol w:w="524"/>
        <w:gridCol w:w="549"/>
        <w:gridCol w:w="1039"/>
        <w:gridCol w:w="811"/>
        <w:gridCol w:w="576"/>
        <w:gridCol w:w="524"/>
        <w:gridCol w:w="549"/>
      </w:tblGrid>
      <w:tr w:rsidR="00423A85" w:rsidRPr="005A757D" w:rsidTr="00042DF4">
        <w:trPr>
          <w:trHeight w:val="285"/>
        </w:trPr>
        <w:tc>
          <w:tcPr>
            <w:tcW w:w="0" w:type="auto"/>
            <w:vMerge w:val="restart"/>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序号</w:t>
            </w:r>
          </w:p>
        </w:tc>
        <w:tc>
          <w:tcPr>
            <w:tcW w:w="0" w:type="auto"/>
            <w:gridSpan w:val="2"/>
            <w:vMerge w:val="restart"/>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地区                                                                         （城市）</w:t>
            </w:r>
          </w:p>
        </w:tc>
        <w:tc>
          <w:tcPr>
            <w:tcW w:w="0" w:type="auto"/>
            <w:gridSpan w:val="3"/>
            <w:vMerge w:val="restart"/>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住宿费标准</w:t>
            </w:r>
          </w:p>
        </w:tc>
        <w:tc>
          <w:tcPr>
            <w:tcW w:w="1039" w:type="dxa"/>
            <w:vMerge w:val="restart"/>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旺季地区</w:t>
            </w:r>
          </w:p>
        </w:tc>
        <w:tc>
          <w:tcPr>
            <w:tcW w:w="2460" w:type="dxa"/>
            <w:gridSpan w:val="4"/>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旺季浮动标准</w:t>
            </w:r>
          </w:p>
        </w:tc>
      </w:tr>
      <w:tr w:rsidR="00423A85" w:rsidRPr="005A757D" w:rsidTr="00042DF4">
        <w:trPr>
          <w:trHeight w:val="285"/>
        </w:trPr>
        <w:tc>
          <w:tcPr>
            <w:tcW w:w="0" w:type="auto"/>
            <w:vMerge/>
            <w:tcBorders>
              <w:top w:val="single" w:sz="4" w:space="0" w:color="auto"/>
              <w:left w:val="single" w:sz="4" w:space="0" w:color="000000"/>
              <w:bottom w:val="single" w:sz="4" w:space="0" w:color="000000"/>
              <w:right w:val="single" w:sz="4" w:space="0" w:color="000000"/>
            </w:tcBorders>
            <w:vAlign w:val="center"/>
            <w:hideMark/>
          </w:tcPr>
          <w:p w:rsidR="00423A85" w:rsidRPr="005A757D" w:rsidRDefault="00423A85" w:rsidP="007C4011">
            <w:pPr>
              <w:rPr>
                <w:rFonts w:ascii="幼圆" w:eastAsia="幼圆" w:hAnsiTheme="minorEastAsia" w:cs="宋体"/>
                <w:color w:val="000000"/>
                <w:kern w:val="0"/>
                <w:sz w:val="18"/>
                <w:szCs w:val="18"/>
              </w:rPr>
            </w:pPr>
          </w:p>
        </w:tc>
        <w:tc>
          <w:tcPr>
            <w:tcW w:w="0" w:type="auto"/>
            <w:gridSpan w:val="2"/>
            <w:vMerge/>
            <w:tcBorders>
              <w:top w:val="single" w:sz="4" w:space="0" w:color="auto"/>
              <w:left w:val="single" w:sz="4" w:space="0" w:color="000000"/>
              <w:bottom w:val="single" w:sz="4" w:space="0" w:color="000000"/>
              <w:right w:val="single" w:sz="4" w:space="0" w:color="000000"/>
            </w:tcBorders>
            <w:vAlign w:val="center"/>
            <w:hideMark/>
          </w:tcPr>
          <w:p w:rsidR="00423A85" w:rsidRPr="005A757D" w:rsidRDefault="00423A85" w:rsidP="007C4011">
            <w:pPr>
              <w:rPr>
                <w:rFonts w:ascii="幼圆" w:eastAsia="幼圆" w:hAnsiTheme="minorEastAsia" w:cs="宋体"/>
                <w:color w:val="000000"/>
                <w:kern w:val="0"/>
                <w:sz w:val="18"/>
                <w:szCs w:val="18"/>
              </w:rPr>
            </w:pPr>
          </w:p>
        </w:tc>
        <w:tc>
          <w:tcPr>
            <w:tcW w:w="0" w:type="auto"/>
            <w:gridSpan w:val="3"/>
            <w:vMerge/>
            <w:tcBorders>
              <w:top w:val="single" w:sz="4" w:space="0" w:color="auto"/>
              <w:left w:val="single" w:sz="4" w:space="0" w:color="000000"/>
              <w:bottom w:val="single" w:sz="4" w:space="0" w:color="000000"/>
              <w:right w:val="single" w:sz="4" w:space="0" w:color="000000"/>
            </w:tcBorders>
            <w:vAlign w:val="center"/>
            <w:hideMark/>
          </w:tcPr>
          <w:p w:rsidR="00423A85" w:rsidRPr="005A757D" w:rsidRDefault="00423A85" w:rsidP="007C4011">
            <w:pPr>
              <w:rPr>
                <w:rFonts w:ascii="幼圆" w:eastAsia="幼圆" w:hAnsiTheme="minorEastAsia" w:cs="宋体"/>
                <w:color w:val="000000"/>
                <w:kern w:val="0"/>
                <w:sz w:val="18"/>
                <w:szCs w:val="18"/>
              </w:rPr>
            </w:pPr>
          </w:p>
        </w:tc>
        <w:tc>
          <w:tcPr>
            <w:tcW w:w="0" w:type="auto"/>
            <w:vMerge/>
            <w:tcBorders>
              <w:top w:val="single" w:sz="4" w:space="0" w:color="auto"/>
              <w:left w:val="single" w:sz="4" w:space="0" w:color="000000"/>
              <w:bottom w:val="single" w:sz="4" w:space="0" w:color="000000"/>
              <w:right w:val="single" w:sz="4" w:space="0" w:color="000000"/>
            </w:tcBorders>
            <w:vAlign w:val="center"/>
            <w:hideMark/>
          </w:tcPr>
          <w:p w:rsidR="00423A85" w:rsidRPr="005A757D" w:rsidRDefault="00423A85" w:rsidP="007C4011">
            <w:pPr>
              <w:rPr>
                <w:rFonts w:ascii="幼圆" w:eastAsia="幼圆" w:hAnsiTheme="minorEastAsia" w:cs="宋体"/>
                <w:color w:val="000000"/>
                <w:kern w:val="0"/>
                <w:sz w:val="18"/>
                <w:szCs w:val="18"/>
              </w:rPr>
            </w:pPr>
          </w:p>
        </w:tc>
        <w:tc>
          <w:tcPr>
            <w:tcW w:w="811" w:type="dxa"/>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旺季期间</w:t>
            </w:r>
          </w:p>
        </w:tc>
        <w:tc>
          <w:tcPr>
            <w:tcW w:w="0" w:type="auto"/>
            <w:gridSpan w:val="3"/>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旺季上浮价</w:t>
            </w:r>
          </w:p>
        </w:tc>
      </w:tr>
      <w:tr w:rsidR="00423A85" w:rsidRPr="005A757D" w:rsidTr="00042DF4">
        <w:trPr>
          <w:trHeight w:val="1222"/>
        </w:trPr>
        <w:tc>
          <w:tcPr>
            <w:tcW w:w="0" w:type="auto"/>
            <w:vMerge/>
            <w:tcBorders>
              <w:top w:val="single" w:sz="4" w:space="0" w:color="auto"/>
              <w:left w:val="single" w:sz="4" w:space="0" w:color="000000"/>
              <w:bottom w:val="single" w:sz="4" w:space="0" w:color="000000"/>
              <w:right w:val="single" w:sz="4" w:space="0" w:color="000000"/>
            </w:tcBorders>
            <w:vAlign w:val="center"/>
            <w:hideMark/>
          </w:tcPr>
          <w:p w:rsidR="00423A85" w:rsidRPr="005A757D" w:rsidRDefault="00423A85" w:rsidP="007C4011">
            <w:pPr>
              <w:rPr>
                <w:rFonts w:ascii="幼圆" w:eastAsia="幼圆" w:hAnsiTheme="minorEastAsia" w:cs="宋体"/>
                <w:color w:val="000000"/>
                <w:kern w:val="0"/>
                <w:sz w:val="18"/>
                <w:szCs w:val="18"/>
              </w:rPr>
            </w:pPr>
          </w:p>
        </w:tc>
        <w:tc>
          <w:tcPr>
            <w:tcW w:w="0" w:type="auto"/>
            <w:gridSpan w:val="2"/>
            <w:vMerge/>
            <w:tcBorders>
              <w:top w:val="single" w:sz="4" w:space="0" w:color="auto"/>
              <w:left w:val="single" w:sz="4" w:space="0" w:color="000000"/>
              <w:bottom w:val="single" w:sz="4" w:space="0" w:color="000000"/>
              <w:right w:val="single" w:sz="4" w:space="0" w:color="000000"/>
            </w:tcBorders>
            <w:vAlign w:val="center"/>
            <w:hideMark/>
          </w:tcPr>
          <w:p w:rsidR="00423A85" w:rsidRPr="005A757D" w:rsidRDefault="00423A85" w:rsidP="007C4011">
            <w:pP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部级</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司局级</w:t>
            </w: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其他人员</w:t>
            </w:r>
          </w:p>
        </w:tc>
        <w:tc>
          <w:tcPr>
            <w:tcW w:w="0" w:type="auto"/>
            <w:vMerge/>
            <w:tcBorders>
              <w:top w:val="single" w:sz="4" w:space="0" w:color="auto"/>
              <w:left w:val="single" w:sz="4" w:space="0" w:color="000000"/>
              <w:bottom w:val="single" w:sz="4" w:space="0" w:color="000000"/>
              <w:right w:val="single" w:sz="4" w:space="0" w:color="000000"/>
            </w:tcBorders>
            <w:vAlign w:val="center"/>
            <w:hideMark/>
          </w:tcPr>
          <w:p w:rsidR="00423A85" w:rsidRPr="005A757D" w:rsidRDefault="00423A85" w:rsidP="007C4011">
            <w:pPr>
              <w:rPr>
                <w:rFonts w:ascii="幼圆" w:eastAsia="幼圆" w:hAnsiTheme="minorEastAsia"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23A85" w:rsidRPr="005A757D" w:rsidRDefault="00423A85" w:rsidP="007C4011">
            <w:pP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部级</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司局级</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其他人员</w:t>
            </w:r>
          </w:p>
        </w:tc>
      </w:tr>
      <w:tr w:rsidR="00423A85" w:rsidRPr="005A757D" w:rsidTr="00042DF4">
        <w:trPr>
          <w:trHeight w:val="504"/>
        </w:trPr>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1</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北京</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1100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650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500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r>
      <w:tr w:rsidR="00423A85" w:rsidRPr="005A757D" w:rsidTr="00042DF4">
        <w:trPr>
          <w:trHeight w:val="600"/>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2</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天津</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6个中心城区、滨海新区、东丽区、西青区、津南区、北辰区、武清区、宝坻区、静海区、蓟县</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380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r>
      <w:tr w:rsidR="00423A85" w:rsidRPr="005A757D" w:rsidTr="00042DF4">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23A85" w:rsidRPr="005A757D" w:rsidRDefault="00423A85" w:rsidP="007C4011">
            <w:pPr>
              <w:rPr>
                <w:rFonts w:ascii="幼圆" w:eastAsia="幼圆" w:hAnsiTheme="minorEastAsia"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23A85" w:rsidRPr="005A757D" w:rsidRDefault="00423A85" w:rsidP="007C4011">
            <w:pP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宁河区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350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320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r>
      <w:tr w:rsidR="00423A85" w:rsidRPr="005A757D" w:rsidTr="00042DF4">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3</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 xml:space="preserve"> 河</w:t>
            </w:r>
            <w:r w:rsidRPr="005A757D">
              <w:rPr>
                <w:rFonts w:ascii="幼圆" w:eastAsia="幼圆" w:hAnsiTheme="minorEastAsia" w:cs="宋体" w:hint="eastAsia"/>
                <w:color w:val="000000"/>
                <w:kern w:val="0"/>
                <w:sz w:val="18"/>
                <w:szCs w:val="18"/>
              </w:rPr>
              <w:lastRenderedPageBreak/>
              <w:t>北</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lastRenderedPageBreak/>
              <w:t xml:space="preserve"> 石家庄市、张家口市、秦皇岛市、廊坊市、承德市、保定</w:t>
            </w:r>
            <w:r w:rsidRPr="005A757D">
              <w:rPr>
                <w:rFonts w:ascii="幼圆" w:eastAsia="幼圆" w:hAnsiTheme="minorEastAsia" w:cs="宋体" w:hint="eastAsia"/>
                <w:color w:val="000000"/>
                <w:kern w:val="0"/>
                <w:sz w:val="18"/>
                <w:szCs w:val="18"/>
              </w:rPr>
              <w:lastRenderedPageBreak/>
              <w:t>市</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lastRenderedPageBreak/>
              <w:t>800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450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张家口市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7-9月、11-3月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1200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675</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525</w:t>
            </w:r>
          </w:p>
        </w:tc>
      </w:tr>
      <w:tr w:rsidR="00423A85" w:rsidRPr="005A757D" w:rsidTr="00042DF4">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23A85" w:rsidRPr="005A757D" w:rsidRDefault="00423A85" w:rsidP="007C4011">
            <w:pPr>
              <w:rPr>
                <w:rFonts w:ascii="幼圆" w:eastAsia="幼圆" w:hAnsiTheme="minorEastAsia"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23A85" w:rsidRPr="005A757D" w:rsidRDefault="00423A85" w:rsidP="007C4011">
            <w:pPr>
              <w:rPr>
                <w:rFonts w:ascii="幼圆" w:eastAsia="幼圆" w:hAnsiTheme="minorEastAsia"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23A85" w:rsidRPr="005A757D" w:rsidRDefault="00423A85" w:rsidP="007C4011">
            <w:pPr>
              <w:rPr>
                <w:rFonts w:ascii="幼圆" w:eastAsia="幼圆" w:hAnsiTheme="minorEastAsia"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23A85" w:rsidRPr="005A757D" w:rsidRDefault="00423A85" w:rsidP="007C4011">
            <w:pPr>
              <w:rPr>
                <w:rFonts w:ascii="幼圆" w:eastAsia="幼圆" w:hAnsiTheme="minorEastAsia"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23A85" w:rsidRPr="005A757D" w:rsidRDefault="00423A85" w:rsidP="007C4011">
            <w:pPr>
              <w:rPr>
                <w:rFonts w:ascii="幼圆" w:eastAsia="幼圆" w:hAnsiTheme="minorEastAsia"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23A85" w:rsidRPr="005A757D" w:rsidRDefault="00423A85" w:rsidP="007C4011">
            <w:pPr>
              <w:rPr>
                <w:rFonts w:ascii="幼圆" w:eastAsia="幼圆" w:hAnsiTheme="minorEastAsia" w:cs="宋体"/>
                <w:color w:val="000000"/>
                <w:kern w:val="0"/>
                <w:sz w:val="18"/>
                <w:szCs w:val="18"/>
              </w:rPr>
            </w:pP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秦皇岛市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7-8月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1200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680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500</w:t>
            </w:r>
          </w:p>
        </w:tc>
      </w:tr>
      <w:tr w:rsidR="00423A85" w:rsidRPr="005A757D" w:rsidTr="00042DF4">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23A85" w:rsidRPr="005A757D" w:rsidRDefault="00423A85" w:rsidP="007C4011">
            <w:pPr>
              <w:rPr>
                <w:rFonts w:ascii="幼圆" w:eastAsia="幼圆" w:hAnsiTheme="minorEastAsia"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23A85" w:rsidRPr="005A757D" w:rsidRDefault="00423A85" w:rsidP="007C4011">
            <w:pPr>
              <w:rPr>
                <w:rFonts w:ascii="幼圆" w:eastAsia="幼圆" w:hAnsiTheme="minorEastAsia"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23A85" w:rsidRPr="005A757D" w:rsidRDefault="00423A85" w:rsidP="007C4011">
            <w:pPr>
              <w:rPr>
                <w:rFonts w:ascii="幼圆" w:eastAsia="幼圆" w:hAnsiTheme="minorEastAsia"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23A85" w:rsidRPr="005A757D" w:rsidRDefault="00423A85" w:rsidP="007C4011">
            <w:pPr>
              <w:rPr>
                <w:rFonts w:ascii="幼圆" w:eastAsia="幼圆" w:hAnsiTheme="minorEastAsia"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23A85" w:rsidRPr="005A757D" w:rsidRDefault="00423A85" w:rsidP="007C4011">
            <w:pPr>
              <w:rPr>
                <w:rFonts w:ascii="幼圆" w:eastAsia="幼圆" w:hAnsiTheme="minorEastAsia"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23A85" w:rsidRPr="005A757D" w:rsidRDefault="00423A85" w:rsidP="007C4011">
            <w:pPr>
              <w:rPr>
                <w:rFonts w:ascii="幼圆" w:eastAsia="幼圆" w:hAnsiTheme="minorEastAsia" w:cs="宋体"/>
                <w:color w:val="000000"/>
                <w:kern w:val="0"/>
                <w:sz w:val="18"/>
                <w:szCs w:val="18"/>
              </w:rPr>
            </w:pP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承德市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7-9月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1000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580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580</w:t>
            </w:r>
          </w:p>
        </w:tc>
      </w:tr>
      <w:tr w:rsidR="00423A85" w:rsidRPr="005A757D" w:rsidTr="00042DF4">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23A85" w:rsidRPr="005A757D" w:rsidRDefault="00423A85" w:rsidP="007C4011">
            <w:pPr>
              <w:rPr>
                <w:rFonts w:ascii="幼圆" w:eastAsia="幼圆" w:hAnsiTheme="minorEastAsia"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23A85" w:rsidRPr="005A757D" w:rsidRDefault="00423A85" w:rsidP="007C4011">
            <w:pP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310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r>
      <w:tr w:rsidR="00423A85" w:rsidRPr="005A757D" w:rsidTr="00042DF4">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4</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山西</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太原市、大同市、晋城市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r>
      <w:tr w:rsidR="00423A85" w:rsidRPr="005A757D" w:rsidTr="00042DF4">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23A85" w:rsidRPr="005A757D" w:rsidRDefault="00423A85" w:rsidP="007C4011">
            <w:pPr>
              <w:rPr>
                <w:rFonts w:ascii="幼圆" w:eastAsia="幼圆" w:hAnsiTheme="minorEastAsia"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23A85" w:rsidRPr="005A757D" w:rsidRDefault="00423A85" w:rsidP="007C4011">
            <w:pP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临汾市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330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r>
      <w:tr w:rsidR="00423A85" w:rsidRPr="005A757D" w:rsidTr="00042DF4">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23A85" w:rsidRPr="005A757D" w:rsidRDefault="00423A85" w:rsidP="007C4011">
            <w:pPr>
              <w:rPr>
                <w:rFonts w:ascii="幼圆" w:eastAsia="幼圆" w:hAnsiTheme="minorEastAsia"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23A85" w:rsidRPr="005A757D" w:rsidRDefault="00423A85" w:rsidP="007C4011">
            <w:pP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阳泉市、长治市、晋中市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310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r>
      <w:tr w:rsidR="00423A85" w:rsidRPr="005A757D" w:rsidTr="00042DF4">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23A85" w:rsidRPr="005A757D" w:rsidRDefault="00423A85" w:rsidP="007C4011">
            <w:pPr>
              <w:rPr>
                <w:rFonts w:ascii="幼圆" w:eastAsia="幼圆" w:hAnsiTheme="minorEastAsia"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23A85" w:rsidRPr="005A757D" w:rsidRDefault="00423A85" w:rsidP="007C4011">
            <w:pP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400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240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r>
      <w:tr w:rsidR="00423A85" w:rsidRPr="005A757D" w:rsidTr="00042DF4">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5</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内蒙古</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呼和浩特市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460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r>
      <w:tr w:rsidR="00423A85" w:rsidRPr="005A757D" w:rsidTr="00042DF4">
        <w:trPr>
          <w:trHeight w:val="79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23A85" w:rsidRPr="005A757D" w:rsidRDefault="00423A85" w:rsidP="007C4011">
            <w:pPr>
              <w:rPr>
                <w:rFonts w:ascii="幼圆" w:eastAsia="幼圆" w:hAnsiTheme="minorEastAsia"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23A85" w:rsidRPr="005A757D" w:rsidRDefault="00423A85" w:rsidP="007C4011">
            <w:pPr>
              <w:rPr>
                <w:rFonts w:ascii="幼圆" w:eastAsia="幼圆" w:hAnsiTheme="minorEastAsia" w:cs="宋体"/>
                <w:color w:val="000000"/>
                <w:kern w:val="0"/>
                <w:sz w:val="18"/>
                <w:szCs w:val="18"/>
              </w:rPr>
            </w:pP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其他地区</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800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460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320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海拉尔市、满洲里市、阿尔山市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7-9月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1200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690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480</w:t>
            </w:r>
          </w:p>
        </w:tc>
      </w:tr>
      <w:tr w:rsidR="00423A85" w:rsidRPr="005A757D" w:rsidTr="00042DF4">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23A85" w:rsidRPr="005A757D" w:rsidRDefault="00423A85" w:rsidP="007C4011">
            <w:pPr>
              <w:rPr>
                <w:rFonts w:ascii="幼圆" w:eastAsia="幼圆" w:hAnsiTheme="minorEastAsia"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23A85" w:rsidRPr="005A757D" w:rsidRDefault="00423A85" w:rsidP="007C4011">
            <w:pPr>
              <w:rPr>
                <w:rFonts w:ascii="幼圆" w:eastAsia="幼圆" w:hAnsiTheme="minorEastAsia"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23A85" w:rsidRPr="005A757D" w:rsidRDefault="00423A85" w:rsidP="007C4011">
            <w:pPr>
              <w:rPr>
                <w:rFonts w:ascii="幼圆" w:eastAsia="幼圆" w:hAnsiTheme="minorEastAsia"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23A85" w:rsidRPr="005A757D" w:rsidRDefault="00423A85" w:rsidP="007C4011">
            <w:pPr>
              <w:rPr>
                <w:rFonts w:ascii="幼圆" w:eastAsia="幼圆" w:hAnsiTheme="minorEastAsia"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23A85" w:rsidRPr="005A757D" w:rsidRDefault="00423A85" w:rsidP="007C4011">
            <w:pPr>
              <w:rPr>
                <w:rFonts w:ascii="幼圆" w:eastAsia="幼圆" w:hAnsiTheme="minorEastAsia"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23A85" w:rsidRPr="005A757D" w:rsidRDefault="00423A85" w:rsidP="007C4011">
            <w:pPr>
              <w:rPr>
                <w:rFonts w:ascii="幼圆" w:eastAsia="幼圆" w:hAnsiTheme="minorEastAsia" w:cs="宋体"/>
                <w:color w:val="000000"/>
                <w:kern w:val="0"/>
                <w:sz w:val="18"/>
                <w:szCs w:val="18"/>
              </w:rPr>
            </w:pP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二连浩特市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7-9月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1000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580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400</w:t>
            </w:r>
          </w:p>
        </w:tc>
      </w:tr>
      <w:tr w:rsidR="00423A85" w:rsidRPr="005A757D" w:rsidTr="00042DF4">
        <w:trPr>
          <w:trHeight w:val="401"/>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23A85" w:rsidRPr="005A757D" w:rsidRDefault="00423A85" w:rsidP="007C4011">
            <w:pPr>
              <w:rPr>
                <w:rFonts w:ascii="幼圆" w:eastAsia="幼圆" w:hAnsiTheme="minorEastAsia"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23A85" w:rsidRPr="005A757D" w:rsidRDefault="00423A85" w:rsidP="007C4011">
            <w:pPr>
              <w:rPr>
                <w:rFonts w:ascii="幼圆" w:eastAsia="幼圆" w:hAnsiTheme="minorEastAsia"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23A85" w:rsidRPr="005A757D" w:rsidRDefault="00423A85" w:rsidP="007C4011">
            <w:pPr>
              <w:rPr>
                <w:rFonts w:ascii="幼圆" w:eastAsia="幼圆" w:hAnsiTheme="minorEastAsia"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23A85" w:rsidRPr="005A757D" w:rsidRDefault="00423A85" w:rsidP="007C4011">
            <w:pPr>
              <w:rPr>
                <w:rFonts w:ascii="幼圆" w:eastAsia="幼圆" w:hAnsiTheme="minorEastAsia"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23A85" w:rsidRPr="005A757D" w:rsidRDefault="00423A85" w:rsidP="007C4011">
            <w:pPr>
              <w:rPr>
                <w:rFonts w:ascii="幼圆" w:eastAsia="幼圆" w:hAnsiTheme="minorEastAsia"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23A85" w:rsidRPr="005A757D" w:rsidRDefault="00423A85" w:rsidP="007C4011">
            <w:pPr>
              <w:rPr>
                <w:rFonts w:ascii="幼圆" w:eastAsia="幼圆" w:hAnsiTheme="minorEastAsia" w:cs="宋体"/>
                <w:color w:val="000000"/>
                <w:kern w:val="0"/>
                <w:sz w:val="18"/>
                <w:szCs w:val="18"/>
              </w:rPr>
            </w:pP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额济纳旗</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9-10月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1200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690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480</w:t>
            </w:r>
          </w:p>
        </w:tc>
      </w:tr>
      <w:tr w:rsidR="00423A85" w:rsidRPr="005A757D" w:rsidTr="00042DF4">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6</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辽宁</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沈阳市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r>
      <w:tr w:rsidR="00423A85" w:rsidRPr="005A757D" w:rsidTr="00042DF4">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23A85" w:rsidRPr="005A757D" w:rsidRDefault="00423A85" w:rsidP="007C4011">
            <w:pPr>
              <w:rPr>
                <w:rFonts w:ascii="幼圆" w:eastAsia="幼圆" w:hAnsiTheme="minorEastAsia"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23A85" w:rsidRPr="005A757D" w:rsidRDefault="00423A85" w:rsidP="007C4011">
            <w:pP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330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r>
      <w:tr w:rsidR="00423A85" w:rsidRPr="005A757D" w:rsidTr="00042DF4">
        <w:trPr>
          <w:trHeight w:val="389"/>
        </w:trPr>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7</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大连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490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全市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7-9月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960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590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420</w:t>
            </w:r>
          </w:p>
        </w:tc>
      </w:tr>
      <w:tr w:rsidR="00423A85" w:rsidRPr="005A757D" w:rsidTr="00042DF4">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8</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黑龙江</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哈尔滨市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哈尔滨市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7-9月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960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540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420</w:t>
            </w:r>
          </w:p>
        </w:tc>
      </w:tr>
      <w:tr w:rsidR="00423A85" w:rsidRPr="005A757D" w:rsidTr="00042DF4">
        <w:trPr>
          <w:trHeight w:val="1494"/>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23A85" w:rsidRPr="005A757D" w:rsidRDefault="00423A85" w:rsidP="007C4011">
            <w:pPr>
              <w:rPr>
                <w:rFonts w:ascii="幼圆" w:eastAsia="幼圆" w:hAnsiTheme="minorEastAsia"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23A85" w:rsidRPr="005A757D" w:rsidRDefault="00423A85" w:rsidP="007C4011">
            <w:pP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 xml:space="preserve"> 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750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2B3701" w:rsidP="007C4011">
            <w:pPr>
              <w:rPr>
                <w:rFonts w:ascii="幼圆" w:eastAsia="幼圆" w:hAnsiTheme="minorEastAsia" w:cs="宋体"/>
                <w:color w:val="000000"/>
                <w:kern w:val="0"/>
                <w:sz w:val="18"/>
                <w:szCs w:val="18"/>
              </w:rPr>
            </w:pPr>
            <w:hyperlink r:id="rId15" w:history="1">
              <w:r w:rsidR="00423A85" w:rsidRPr="005A757D">
                <w:rPr>
                  <w:rStyle w:val="a7"/>
                  <w:rFonts w:ascii="幼圆" w:eastAsia="幼圆" w:hAnsiTheme="minorEastAsia" w:cs="宋体" w:hint="eastAsia"/>
                  <w:color w:val="000000"/>
                  <w:kern w:val="0"/>
                  <w:sz w:val="18"/>
                  <w:szCs w:val="18"/>
                </w:rPr>
                <w:t>牡丹江市、伊春市、大兴安岭地区、黑河市、佳木斯市</w:t>
              </w:r>
            </w:hyperlink>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6-8月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540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360</w:t>
            </w:r>
          </w:p>
        </w:tc>
      </w:tr>
      <w:tr w:rsidR="00423A85" w:rsidRPr="005A757D" w:rsidTr="00042DF4">
        <w:trPr>
          <w:trHeight w:val="285"/>
        </w:trPr>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9</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上海</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1100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500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r>
      <w:tr w:rsidR="00423A85" w:rsidRPr="005A757D" w:rsidTr="00042DF4">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10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江苏</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南京市、苏州市、无锡市、常州市、镇江市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490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380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r>
      <w:tr w:rsidR="00423A85" w:rsidRPr="005A757D" w:rsidTr="00042DF4">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23A85" w:rsidRPr="005A757D" w:rsidRDefault="00423A85" w:rsidP="007C4011">
            <w:pPr>
              <w:rPr>
                <w:rFonts w:ascii="幼圆" w:eastAsia="幼圆" w:hAnsiTheme="minorEastAsia"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23A85" w:rsidRPr="005A757D" w:rsidRDefault="00423A85" w:rsidP="007C4011">
            <w:pP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490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360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r>
      <w:tr w:rsidR="00423A85" w:rsidRPr="005A757D" w:rsidTr="00042DF4">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11</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浙江</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杭州市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500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400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r>
      <w:tr w:rsidR="00423A85" w:rsidRPr="005A757D" w:rsidTr="00042DF4">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23A85" w:rsidRPr="005A757D" w:rsidRDefault="00423A85" w:rsidP="007C4011">
            <w:pPr>
              <w:rPr>
                <w:rFonts w:ascii="幼圆" w:eastAsia="幼圆" w:hAnsiTheme="minorEastAsia"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23A85" w:rsidRPr="005A757D" w:rsidRDefault="00423A85" w:rsidP="007C4011">
            <w:pP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490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340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r>
      <w:tr w:rsidR="00423A85" w:rsidRPr="005A757D" w:rsidTr="00042DF4">
        <w:trPr>
          <w:trHeight w:val="285"/>
        </w:trPr>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12</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宁波</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r>
      <w:tr w:rsidR="00423A85" w:rsidRPr="005A757D" w:rsidTr="00042DF4">
        <w:trPr>
          <w:trHeight w:val="285"/>
        </w:trPr>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13</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安徽</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全省</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460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r>
      <w:tr w:rsidR="00423A85" w:rsidRPr="005A757D" w:rsidTr="00042DF4">
        <w:trPr>
          <w:trHeight w:val="554"/>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14</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福建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福州市、泉州市、平潭综合实验区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380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r>
      <w:tr w:rsidR="00423A85" w:rsidRPr="005A757D" w:rsidTr="00042DF4">
        <w:trPr>
          <w:trHeight w:val="308"/>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23A85" w:rsidRPr="005A757D" w:rsidRDefault="00423A85" w:rsidP="007C4011">
            <w:pPr>
              <w:rPr>
                <w:rFonts w:ascii="幼圆" w:eastAsia="幼圆" w:hAnsiTheme="minorEastAsia"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23A85" w:rsidRPr="005A757D" w:rsidRDefault="00423A85" w:rsidP="007C4011">
            <w:pP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r>
      <w:tr w:rsidR="00423A85" w:rsidRPr="005A757D" w:rsidTr="00042DF4">
        <w:trPr>
          <w:trHeight w:val="241"/>
        </w:trPr>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15</w:t>
            </w: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厦门</w:t>
            </w: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全市</w:t>
            </w: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900</w:t>
            </w: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500</w:t>
            </w: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400</w:t>
            </w:r>
          </w:p>
        </w:tc>
        <w:tc>
          <w:tcPr>
            <w:tcW w:w="1039" w:type="dxa"/>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811" w:type="dxa"/>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r>
      <w:tr w:rsidR="00423A85" w:rsidRPr="005A757D" w:rsidTr="00042DF4">
        <w:trPr>
          <w:trHeight w:val="285"/>
        </w:trPr>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lastRenderedPageBreak/>
              <w:t>16</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江西</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全省</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800</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470</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350</w:t>
            </w:r>
          </w:p>
        </w:tc>
        <w:tc>
          <w:tcPr>
            <w:tcW w:w="1039" w:type="dxa"/>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811" w:type="dxa"/>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r>
      <w:tr w:rsidR="00423A85" w:rsidRPr="005A757D" w:rsidTr="00042DF4">
        <w:trPr>
          <w:trHeight w:val="757"/>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17</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山东</w:t>
            </w: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济南市、淄博市、枣庄市、东营市、烟台市、潍坊市、济宁市、泰安市、威海市、日照市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380</w:t>
            </w:r>
          </w:p>
        </w:tc>
        <w:tc>
          <w:tcPr>
            <w:tcW w:w="1039" w:type="dxa"/>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 xml:space="preserve"> 烟台市、威海市、日照市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7-9月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960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570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450</w:t>
            </w:r>
          </w:p>
        </w:tc>
      </w:tr>
      <w:tr w:rsidR="00423A85" w:rsidRPr="005A757D" w:rsidTr="00042DF4">
        <w:trPr>
          <w:trHeight w:val="4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23A85" w:rsidRPr="005A757D" w:rsidRDefault="00423A85" w:rsidP="007C4011">
            <w:pPr>
              <w:rPr>
                <w:rFonts w:ascii="幼圆" w:eastAsia="幼圆" w:hAnsiTheme="minorEastAsia"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23A85" w:rsidRPr="005A757D" w:rsidRDefault="00423A85" w:rsidP="007C4011">
            <w:pP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460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360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r>
      <w:tr w:rsidR="00423A85" w:rsidRPr="005A757D" w:rsidTr="00042DF4">
        <w:trPr>
          <w:trHeight w:val="285"/>
        </w:trPr>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18</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青岛</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490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380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全市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7-9月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960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590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450</w:t>
            </w:r>
          </w:p>
        </w:tc>
      </w:tr>
      <w:tr w:rsidR="00423A85" w:rsidRPr="005A757D" w:rsidTr="00042DF4">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19</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河南</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郑州市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380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r>
      <w:tr w:rsidR="00423A85" w:rsidRPr="005A757D" w:rsidTr="00042DF4">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23A85" w:rsidRPr="005A757D" w:rsidRDefault="00423A85" w:rsidP="007C4011">
            <w:pPr>
              <w:rPr>
                <w:rFonts w:ascii="幼圆" w:eastAsia="幼圆" w:hAnsiTheme="minorEastAsia"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23A85" w:rsidRPr="005A757D" w:rsidRDefault="00423A85" w:rsidP="007C4011">
            <w:pP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330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洛阳市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4-5月上旬</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1200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720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500</w:t>
            </w:r>
          </w:p>
        </w:tc>
      </w:tr>
      <w:tr w:rsidR="00423A85" w:rsidRPr="005A757D" w:rsidTr="00042DF4">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20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湖北</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武汉市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r>
      <w:tr w:rsidR="00423A85" w:rsidRPr="005A757D" w:rsidTr="00042DF4">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23A85" w:rsidRPr="005A757D" w:rsidRDefault="00423A85" w:rsidP="007C4011">
            <w:pPr>
              <w:rPr>
                <w:rFonts w:ascii="幼圆" w:eastAsia="幼圆" w:hAnsiTheme="minorEastAsia"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23A85" w:rsidRPr="005A757D" w:rsidRDefault="00423A85" w:rsidP="007C4011">
            <w:pP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320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r>
      <w:tr w:rsidR="00423A85" w:rsidRPr="005A757D" w:rsidTr="00042DF4">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21</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湖南</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长沙市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r>
      <w:tr w:rsidR="00423A85" w:rsidRPr="005A757D" w:rsidTr="00042DF4">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23A85" w:rsidRPr="005A757D" w:rsidRDefault="00423A85" w:rsidP="007C4011">
            <w:pPr>
              <w:rPr>
                <w:rFonts w:ascii="幼圆" w:eastAsia="幼圆" w:hAnsiTheme="minorEastAsia"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23A85" w:rsidRPr="005A757D" w:rsidRDefault="00423A85" w:rsidP="007C4011">
            <w:pP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330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r>
      <w:tr w:rsidR="00423A85" w:rsidRPr="005A757D" w:rsidTr="00042DF4">
        <w:trPr>
          <w:trHeight w:val="420"/>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22</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广东</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广州市、珠海市、佛山市、东莞市、中山市、江门市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550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450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r>
      <w:tr w:rsidR="00423A85" w:rsidRPr="005A757D" w:rsidTr="00042DF4">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23A85" w:rsidRPr="005A757D" w:rsidRDefault="00423A85" w:rsidP="007C4011">
            <w:pPr>
              <w:rPr>
                <w:rFonts w:ascii="幼圆" w:eastAsia="幼圆" w:hAnsiTheme="minorEastAsia"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23A85" w:rsidRPr="005A757D" w:rsidRDefault="00423A85" w:rsidP="007C4011">
            <w:pP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850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530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420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r>
      <w:tr w:rsidR="00423A85" w:rsidRPr="005A757D" w:rsidTr="00042DF4">
        <w:trPr>
          <w:trHeight w:val="285"/>
        </w:trPr>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23</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深圳</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550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450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r>
      <w:tr w:rsidR="00423A85" w:rsidRPr="005A757D" w:rsidTr="00042DF4">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24</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广西</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南宁市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470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r>
      <w:tr w:rsidR="00423A85" w:rsidRPr="005A757D" w:rsidTr="00042DF4">
        <w:trPr>
          <w:trHeight w:val="53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23A85" w:rsidRPr="005A757D" w:rsidRDefault="00423A85" w:rsidP="007C4011">
            <w:pPr>
              <w:rPr>
                <w:rFonts w:ascii="幼圆" w:eastAsia="幼圆" w:hAnsiTheme="minorEastAsia"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23A85" w:rsidRPr="005A757D" w:rsidRDefault="00423A85" w:rsidP="007C4011">
            <w:pP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470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330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 xml:space="preserve"> 桂林市、北海市</w:t>
            </w:r>
          </w:p>
        </w:tc>
        <w:tc>
          <w:tcPr>
            <w:tcW w:w="811" w:type="dxa"/>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1-2月、7-9月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1040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610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430</w:t>
            </w:r>
          </w:p>
        </w:tc>
      </w:tr>
      <w:tr w:rsidR="00423A85" w:rsidRPr="005A757D" w:rsidTr="00042DF4">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25</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海南</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海口市、三沙市、儋州市、五指山市、文昌市、琼海市、万宁市、东方市、定安县、屯昌县、澄迈县、临高县、白沙县、昌江县、乐东县、陵水县、保亭县、琼中县、洋浦开发区</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800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500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350</w:t>
            </w:r>
          </w:p>
        </w:tc>
        <w:tc>
          <w:tcPr>
            <w:tcW w:w="1039" w:type="dxa"/>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 xml:space="preserve"> 海口市、文昌市、澄迈县</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11-2月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1040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650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450</w:t>
            </w:r>
          </w:p>
        </w:tc>
      </w:tr>
      <w:tr w:rsidR="00423A85" w:rsidRPr="005A757D" w:rsidTr="00042DF4">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23A85" w:rsidRPr="005A757D" w:rsidRDefault="00423A85" w:rsidP="007C4011">
            <w:pPr>
              <w:rPr>
                <w:rFonts w:ascii="幼圆" w:eastAsia="幼圆" w:hAnsiTheme="minorEastAsia"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23A85" w:rsidRPr="005A757D" w:rsidRDefault="00423A85" w:rsidP="007C4011">
            <w:pPr>
              <w:rPr>
                <w:rFonts w:ascii="幼圆" w:eastAsia="幼圆" w:hAnsiTheme="minorEastAsia"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23A85" w:rsidRPr="005A757D" w:rsidRDefault="00423A85" w:rsidP="007C4011">
            <w:pPr>
              <w:rPr>
                <w:rFonts w:ascii="幼圆" w:eastAsia="幼圆" w:hAnsiTheme="minorEastAsia"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23A85" w:rsidRPr="005A757D" w:rsidRDefault="00423A85" w:rsidP="007C4011">
            <w:pPr>
              <w:rPr>
                <w:rFonts w:ascii="幼圆" w:eastAsia="幼圆" w:hAnsiTheme="minorEastAsia"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23A85" w:rsidRPr="005A757D" w:rsidRDefault="00423A85" w:rsidP="007C4011">
            <w:pPr>
              <w:rPr>
                <w:rFonts w:ascii="幼圆" w:eastAsia="幼圆" w:hAnsiTheme="minorEastAsia"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23A85" w:rsidRPr="005A757D" w:rsidRDefault="00423A85" w:rsidP="007C4011">
            <w:pPr>
              <w:rPr>
                <w:rFonts w:ascii="幼圆" w:eastAsia="幼圆" w:hAnsiTheme="minorEastAsia" w:cs="宋体"/>
                <w:color w:val="000000"/>
                <w:kern w:val="0"/>
                <w:sz w:val="18"/>
                <w:szCs w:val="18"/>
              </w:rPr>
            </w:pPr>
          </w:p>
        </w:tc>
        <w:tc>
          <w:tcPr>
            <w:tcW w:w="1039" w:type="dxa"/>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 xml:space="preserve"> 琼海市、万宁市、陵水县、保亭县</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11-3月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1040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650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450</w:t>
            </w:r>
          </w:p>
        </w:tc>
      </w:tr>
      <w:tr w:rsidR="00423A85" w:rsidRPr="005A757D" w:rsidTr="00042DF4">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23A85" w:rsidRPr="005A757D" w:rsidRDefault="00423A85" w:rsidP="007C4011">
            <w:pPr>
              <w:rPr>
                <w:rFonts w:ascii="幼圆" w:eastAsia="幼圆" w:hAnsiTheme="minorEastAsia"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23A85" w:rsidRPr="005A757D" w:rsidRDefault="00423A85" w:rsidP="007C4011">
            <w:pP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三亚市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1000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400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三亚市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10-4月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1200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720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480</w:t>
            </w:r>
          </w:p>
        </w:tc>
      </w:tr>
      <w:tr w:rsidR="00423A85" w:rsidRPr="005A757D" w:rsidTr="00042DF4">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26</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重庆</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 xml:space="preserve"> 9个中心城区、北部新区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370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r>
      <w:tr w:rsidR="00423A85" w:rsidRPr="005A757D" w:rsidTr="00042DF4">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23A85" w:rsidRPr="005A757D" w:rsidRDefault="00423A85" w:rsidP="007C4011">
            <w:pPr>
              <w:rPr>
                <w:rFonts w:ascii="幼圆" w:eastAsia="幼圆" w:hAnsiTheme="minorEastAsia"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23A85" w:rsidRPr="005A757D" w:rsidRDefault="00423A85" w:rsidP="007C4011">
            <w:pP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770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r>
      <w:tr w:rsidR="00423A85" w:rsidRPr="005A757D" w:rsidTr="00042DF4">
        <w:trPr>
          <w:trHeight w:val="285"/>
        </w:trPr>
        <w:tc>
          <w:tcPr>
            <w:tcW w:w="0" w:type="auto"/>
            <w:vMerge w:val="restart"/>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27</w:t>
            </w:r>
          </w:p>
        </w:tc>
        <w:tc>
          <w:tcPr>
            <w:tcW w:w="0" w:type="auto"/>
            <w:vMerge w:val="restart"/>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四川</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成都市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470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370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r>
      <w:tr w:rsidR="00423A85" w:rsidRPr="005A757D" w:rsidTr="00042DF4">
        <w:trPr>
          <w:trHeight w:val="285"/>
        </w:trPr>
        <w:tc>
          <w:tcPr>
            <w:tcW w:w="0" w:type="auto"/>
            <w:vMerge/>
            <w:tcBorders>
              <w:top w:val="single" w:sz="4" w:space="0" w:color="000000"/>
              <w:left w:val="single" w:sz="4" w:space="0" w:color="000000"/>
              <w:bottom w:val="single" w:sz="4" w:space="0" w:color="auto"/>
              <w:right w:val="single" w:sz="4" w:space="0" w:color="000000"/>
            </w:tcBorders>
            <w:vAlign w:val="center"/>
            <w:hideMark/>
          </w:tcPr>
          <w:p w:rsidR="00423A85" w:rsidRPr="005A757D" w:rsidRDefault="00423A85" w:rsidP="007C4011">
            <w:pPr>
              <w:rPr>
                <w:rFonts w:ascii="幼圆" w:eastAsia="幼圆" w:hAnsiTheme="minorEastAsia" w:cs="宋体"/>
                <w:color w:val="000000"/>
                <w:kern w:val="0"/>
                <w:sz w:val="18"/>
                <w:szCs w:val="18"/>
              </w:rPr>
            </w:pPr>
          </w:p>
        </w:tc>
        <w:tc>
          <w:tcPr>
            <w:tcW w:w="0" w:type="auto"/>
            <w:vMerge/>
            <w:tcBorders>
              <w:top w:val="single" w:sz="4" w:space="0" w:color="000000"/>
              <w:left w:val="single" w:sz="4" w:space="0" w:color="000000"/>
              <w:bottom w:val="single" w:sz="4" w:space="0" w:color="auto"/>
              <w:right w:val="single" w:sz="4" w:space="0" w:color="000000"/>
            </w:tcBorders>
            <w:vAlign w:val="center"/>
            <w:hideMark/>
          </w:tcPr>
          <w:p w:rsidR="00423A85" w:rsidRPr="005A757D" w:rsidRDefault="00423A85" w:rsidP="007C4011">
            <w:pP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阿坝州、甘孜州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430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330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r>
      <w:tr w:rsidR="00423A85" w:rsidRPr="005A757D" w:rsidTr="00042DF4">
        <w:trPr>
          <w:trHeight w:val="285"/>
        </w:trPr>
        <w:tc>
          <w:tcPr>
            <w:tcW w:w="0" w:type="auto"/>
            <w:vMerge/>
            <w:tcBorders>
              <w:top w:val="single" w:sz="4" w:space="0" w:color="000000"/>
              <w:left w:val="single" w:sz="4" w:space="0" w:color="000000"/>
              <w:bottom w:val="single" w:sz="4" w:space="0" w:color="auto"/>
              <w:right w:val="single" w:sz="4" w:space="0" w:color="000000"/>
            </w:tcBorders>
            <w:vAlign w:val="center"/>
            <w:hideMark/>
          </w:tcPr>
          <w:p w:rsidR="00423A85" w:rsidRPr="005A757D" w:rsidRDefault="00423A85" w:rsidP="007C4011">
            <w:pPr>
              <w:rPr>
                <w:rFonts w:ascii="幼圆" w:eastAsia="幼圆" w:hAnsiTheme="minorEastAsia" w:cs="宋体"/>
                <w:color w:val="000000"/>
                <w:kern w:val="0"/>
                <w:sz w:val="18"/>
                <w:szCs w:val="18"/>
              </w:rPr>
            </w:pPr>
          </w:p>
        </w:tc>
        <w:tc>
          <w:tcPr>
            <w:tcW w:w="0" w:type="auto"/>
            <w:vMerge/>
            <w:tcBorders>
              <w:top w:val="single" w:sz="4" w:space="0" w:color="000000"/>
              <w:left w:val="single" w:sz="4" w:space="0" w:color="000000"/>
              <w:bottom w:val="single" w:sz="4" w:space="0" w:color="auto"/>
              <w:right w:val="single" w:sz="4" w:space="0" w:color="000000"/>
            </w:tcBorders>
            <w:vAlign w:val="center"/>
            <w:hideMark/>
          </w:tcPr>
          <w:p w:rsidR="00423A85" w:rsidRPr="005A757D" w:rsidRDefault="00423A85" w:rsidP="007C4011">
            <w:pP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绵阳市、乐山市、雅安市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430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320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r>
      <w:tr w:rsidR="00423A85" w:rsidRPr="005A757D" w:rsidTr="00042DF4">
        <w:trPr>
          <w:trHeight w:val="285"/>
        </w:trPr>
        <w:tc>
          <w:tcPr>
            <w:tcW w:w="0" w:type="auto"/>
            <w:vMerge/>
            <w:tcBorders>
              <w:top w:val="single" w:sz="4" w:space="0" w:color="000000"/>
              <w:left w:val="single" w:sz="4" w:space="0" w:color="000000"/>
              <w:bottom w:val="single" w:sz="4" w:space="0" w:color="auto"/>
              <w:right w:val="single" w:sz="4" w:space="0" w:color="000000"/>
            </w:tcBorders>
            <w:vAlign w:val="center"/>
            <w:hideMark/>
          </w:tcPr>
          <w:p w:rsidR="00423A85" w:rsidRPr="005A757D" w:rsidRDefault="00423A85" w:rsidP="007C4011">
            <w:pPr>
              <w:rPr>
                <w:rFonts w:ascii="幼圆" w:eastAsia="幼圆" w:hAnsiTheme="minorEastAsia" w:cs="宋体"/>
                <w:color w:val="000000"/>
                <w:kern w:val="0"/>
                <w:sz w:val="18"/>
                <w:szCs w:val="18"/>
              </w:rPr>
            </w:pPr>
          </w:p>
        </w:tc>
        <w:tc>
          <w:tcPr>
            <w:tcW w:w="0" w:type="auto"/>
            <w:vMerge/>
            <w:tcBorders>
              <w:top w:val="single" w:sz="4" w:space="0" w:color="000000"/>
              <w:left w:val="single" w:sz="4" w:space="0" w:color="000000"/>
              <w:bottom w:val="single" w:sz="4" w:space="0" w:color="auto"/>
              <w:right w:val="single" w:sz="4" w:space="0" w:color="000000"/>
            </w:tcBorders>
            <w:vAlign w:val="center"/>
            <w:hideMark/>
          </w:tcPr>
          <w:p w:rsidR="00423A85" w:rsidRPr="005A757D" w:rsidRDefault="00423A85" w:rsidP="007C4011">
            <w:pP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宜宾市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430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r>
      <w:tr w:rsidR="00423A85" w:rsidRPr="005A757D" w:rsidTr="00042DF4">
        <w:trPr>
          <w:trHeight w:val="285"/>
        </w:trPr>
        <w:tc>
          <w:tcPr>
            <w:tcW w:w="0" w:type="auto"/>
            <w:vMerge/>
            <w:tcBorders>
              <w:top w:val="single" w:sz="4" w:space="0" w:color="000000"/>
              <w:left w:val="single" w:sz="4" w:space="0" w:color="000000"/>
              <w:bottom w:val="single" w:sz="4" w:space="0" w:color="auto"/>
              <w:right w:val="single" w:sz="4" w:space="0" w:color="000000"/>
            </w:tcBorders>
            <w:vAlign w:val="center"/>
            <w:hideMark/>
          </w:tcPr>
          <w:p w:rsidR="00423A85" w:rsidRPr="005A757D" w:rsidRDefault="00423A85" w:rsidP="007C4011">
            <w:pPr>
              <w:rPr>
                <w:rFonts w:ascii="幼圆" w:eastAsia="幼圆" w:hAnsiTheme="minorEastAsia" w:cs="宋体"/>
                <w:color w:val="000000"/>
                <w:kern w:val="0"/>
                <w:sz w:val="18"/>
                <w:szCs w:val="18"/>
              </w:rPr>
            </w:pPr>
          </w:p>
        </w:tc>
        <w:tc>
          <w:tcPr>
            <w:tcW w:w="0" w:type="auto"/>
            <w:vMerge/>
            <w:tcBorders>
              <w:top w:val="single" w:sz="4" w:space="0" w:color="000000"/>
              <w:left w:val="single" w:sz="4" w:space="0" w:color="000000"/>
              <w:bottom w:val="single" w:sz="4" w:space="0" w:color="auto"/>
              <w:right w:val="single" w:sz="4" w:space="0" w:color="000000"/>
            </w:tcBorders>
            <w:vAlign w:val="center"/>
            <w:hideMark/>
          </w:tcPr>
          <w:p w:rsidR="00423A85" w:rsidRPr="005A757D" w:rsidRDefault="00423A85" w:rsidP="007C4011">
            <w:pP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凉山州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750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430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330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r>
      <w:tr w:rsidR="00423A85" w:rsidRPr="005A757D" w:rsidTr="00042DF4">
        <w:trPr>
          <w:trHeight w:val="285"/>
        </w:trPr>
        <w:tc>
          <w:tcPr>
            <w:tcW w:w="0" w:type="auto"/>
            <w:vMerge/>
            <w:tcBorders>
              <w:top w:val="single" w:sz="4" w:space="0" w:color="000000"/>
              <w:left w:val="single" w:sz="4" w:space="0" w:color="000000"/>
              <w:bottom w:val="single" w:sz="4" w:space="0" w:color="auto"/>
              <w:right w:val="single" w:sz="4" w:space="0" w:color="000000"/>
            </w:tcBorders>
            <w:vAlign w:val="center"/>
            <w:hideMark/>
          </w:tcPr>
          <w:p w:rsidR="00423A85" w:rsidRPr="005A757D" w:rsidRDefault="00423A85" w:rsidP="007C4011">
            <w:pPr>
              <w:rPr>
                <w:rFonts w:ascii="幼圆" w:eastAsia="幼圆" w:hAnsiTheme="minorEastAsia" w:cs="宋体"/>
                <w:color w:val="000000"/>
                <w:kern w:val="0"/>
                <w:sz w:val="18"/>
                <w:szCs w:val="18"/>
              </w:rPr>
            </w:pPr>
          </w:p>
        </w:tc>
        <w:tc>
          <w:tcPr>
            <w:tcW w:w="0" w:type="auto"/>
            <w:vMerge/>
            <w:tcBorders>
              <w:top w:val="single" w:sz="4" w:space="0" w:color="000000"/>
              <w:left w:val="single" w:sz="4" w:space="0" w:color="000000"/>
              <w:bottom w:val="single" w:sz="4" w:space="0" w:color="auto"/>
              <w:right w:val="single" w:sz="4" w:space="0" w:color="000000"/>
            </w:tcBorders>
            <w:vAlign w:val="center"/>
            <w:hideMark/>
          </w:tcPr>
          <w:p w:rsidR="00423A85" w:rsidRPr="005A757D" w:rsidRDefault="00423A85" w:rsidP="007C4011">
            <w:pP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德阳市、遂宁市、巴中市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750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430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310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r>
      <w:tr w:rsidR="00423A85" w:rsidRPr="005A757D" w:rsidTr="00042DF4">
        <w:trPr>
          <w:trHeight w:val="285"/>
        </w:trPr>
        <w:tc>
          <w:tcPr>
            <w:tcW w:w="0" w:type="auto"/>
            <w:vMerge/>
            <w:tcBorders>
              <w:top w:val="single" w:sz="4" w:space="0" w:color="000000"/>
              <w:left w:val="single" w:sz="4" w:space="0" w:color="000000"/>
              <w:bottom w:val="single" w:sz="4" w:space="0" w:color="auto"/>
              <w:right w:val="single" w:sz="4" w:space="0" w:color="000000"/>
            </w:tcBorders>
            <w:vAlign w:val="center"/>
            <w:hideMark/>
          </w:tcPr>
          <w:p w:rsidR="00423A85" w:rsidRPr="005A757D" w:rsidRDefault="00423A85" w:rsidP="007C4011">
            <w:pPr>
              <w:rPr>
                <w:rFonts w:ascii="幼圆" w:eastAsia="幼圆" w:hAnsiTheme="minorEastAsia" w:cs="宋体"/>
                <w:color w:val="000000"/>
                <w:kern w:val="0"/>
                <w:sz w:val="18"/>
                <w:szCs w:val="18"/>
              </w:rPr>
            </w:pPr>
          </w:p>
        </w:tc>
        <w:tc>
          <w:tcPr>
            <w:tcW w:w="0" w:type="auto"/>
            <w:vMerge/>
            <w:tcBorders>
              <w:top w:val="single" w:sz="4" w:space="0" w:color="000000"/>
              <w:left w:val="single" w:sz="4" w:space="0" w:color="000000"/>
              <w:bottom w:val="single" w:sz="4" w:space="0" w:color="auto"/>
              <w:right w:val="single" w:sz="4" w:space="0" w:color="000000"/>
            </w:tcBorders>
            <w:vAlign w:val="center"/>
            <w:hideMark/>
          </w:tcPr>
          <w:p w:rsidR="00423A85" w:rsidRPr="005A757D" w:rsidRDefault="00423A85" w:rsidP="007C4011">
            <w:pP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其他地区</w:t>
            </w: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750</w:t>
            </w: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430</w:t>
            </w: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300</w:t>
            </w:r>
          </w:p>
        </w:tc>
        <w:tc>
          <w:tcPr>
            <w:tcW w:w="1039" w:type="dxa"/>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811" w:type="dxa"/>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r>
      <w:tr w:rsidR="00423A85" w:rsidRPr="005A757D" w:rsidTr="00042DF4">
        <w:trPr>
          <w:trHeight w:val="285"/>
        </w:trPr>
        <w:tc>
          <w:tcPr>
            <w:tcW w:w="0" w:type="auto"/>
            <w:vMerge w:val="restart"/>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28</w:t>
            </w:r>
          </w:p>
        </w:tc>
        <w:tc>
          <w:tcPr>
            <w:tcW w:w="0" w:type="auto"/>
            <w:vMerge w:val="restart"/>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贵</w:t>
            </w:r>
            <w:r w:rsidRPr="005A757D">
              <w:rPr>
                <w:rFonts w:ascii="幼圆" w:eastAsia="幼圆" w:hAnsiTheme="minorEastAsia" w:cs="宋体" w:hint="eastAsia"/>
                <w:color w:val="000000"/>
                <w:kern w:val="0"/>
                <w:sz w:val="18"/>
                <w:szCs w:val="18"/>
              </w:rPr>
              <w:lastRenderedPageBreak/>
              <w:t>州</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lastRenderedPageBreak/>
              <w:t>贵阳市</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800</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470</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370</w:t>
            </w:r>
          </w:p>
        </w:tc>
        <w:tc>
          <w:tcPr>
            <w:tcW w:w="1039" w:type="dxa"/>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811" w:type="dxa"/>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r>
      <w:tr w:rsidR="00423A85" w:rsidRPr="005A757D" w:rsidTr="00042DF4">
        <w:trPr>
          <w:trHeight w:val="285"/>
        </w:trPr>
        <w:tc>
          <w:tcPr>
            <w:tcW w:w="0" w:type="auto"/>
            <w:vMerge/>
            <w:tcBorders>
              <w:top w:val="single" w:sz="4" w:space="0" w:color="auto"/>
              <w:left w:val="single" w:sz="4" w:space="0" w:color="000000"/>
              <w:bottom w:val="single" w:sz="4" w:space="0" w:color="000000"/>
              <w:right w:val="single" w:sz="4" w:space="0" w:color="000000"/>
            </w:tcBorders>
            <w:vAlign w:val="center"/>
            <w:hideMark/>
          </w:tcPr>
          <w:p w:rsidR="00423A85" w:rsidRPr="005A757D" w:rsidRDefault="00423A85" w:rsidP="007C4011">
            <w:pPr>
              <w:rPr>
                <w:rFonts w:ascii="幼圆" w:eastAsia="幼圆" w:hAnsiTheme="minorEastAsia" w:cs="宋体"/>
                <w:color w:val="000000"/>
                <w:kern w:val="0"/>
                <w:sz w:val="18"/>
                <w:szCs w:val="18"/>
              </w:rPr>
            </w:pPr>
          </w:p>
        </w:tc>
        <w:tc>
          <w:tcPr>
            <w:tcW w:w="0" w:type="auto"/>
            <w:vMerge/>
            <w:tcBorders>
              <w:top w:val="single" w:sz="4" w:space="0" w:color="auto"/>
              <w:left w:val="single" w:sz="4" w:space="0" w:color="000000"/>
              <w:bottom w:val="single" w:sz="4" w:space="0" w:color="000000"/>
              <w:right w:val="single" w:sz="4" w:space="0" w:color="000000"/>
            </w:tcBorders>
            <w:vAlign w:val="center"/>
            <w:hideMark/>
          </w:tcPr>
          <w:p w:rsidR="00423A85" w:rsidRPr="005A757D" w:rsidRDefault="00423A85" w:rsidP="007C4011">
            <w:pP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750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r>
      <w:tr w:rsidR="00423A85" w:rsidRPr="005A757D" w:rsidTr="00042DF4">
        <w:trPr>
          <w:trHeight w:val="360"/>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lastRenderedPageBreak/>
              <w:t>29</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云南</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昆明市、大理州、丽江市、迪庆州、西双版纳州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380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r>
      <w:tr w:rsidR="00423A85" w:rsidRPr="005A757D" w:rsidTr="00042DF4">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23A85" w:rsidRPr="005A757D" w:rsidRDefault="00423A85" w:rsidP="007C4011">
            <w:pPr>
              <w:rPr>
                <w:rFonts w:ascii="幼圆" w:eastAsia="幼圆" w:hAnsiTheme="minorEastAsia"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23A85" w:rsidRPr="005A757D" w:rsidRDefault="00423A85" w:rsidP="007C4011">
            <w:pP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330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r>
      <w:tr w:rsidR="00423A85" w:rsidRPr="005A757D" w:rsidTr="00042DF4">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30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西藏</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拉萨市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500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拉萨市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6-9月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1200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750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530</w:t>
            </w:r>
          </w:p>
        </w:tc>
      </w:tr>
      <w:tr w:rsidR="00423A85" w:rsidRPr="005A757D" w:rsidTr="00042DF4">
        <w:trPr>
          <w:trHeight w:val="334"/>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23A85" w:rsidRPr="005A757D" w:rsidRDefault="00423A85" w:rsidP="007C4011">
            <w:pPr>
              <w:rPr>
                <w:rFonts w:ascii="幼圆" w:eastAsia="幼圆" w:hAnsiTheme="minorEastAsia"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23A85" w:rsidRPr="005A757D" w:rsidRDefault="00423A85" w:rsidP="007C4011">
            <w:pP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500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400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 xml:space="preserve"> 其他地区</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6-9月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500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350</w:t>
            </w:r>
          </w:p>
        </w:tc>
      </w:tr>
      <w:tr w:rsidR="00423A85" w:rsidRPr="005A757D" w:rsidTr="00042DF4">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31</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陕西</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西安市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460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r>
      <w:tr w:rsidR="00423A85" w:rsidRPr="005A757D" w:rsidTr="00042DF4">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23A85" w:rsidRPr="005A757D" w:rsidRDefault="00423A85" w:rsidP="007C4011">
            <w:pPr>
              <w:rPr>
                <w:rFonts w:ascii="幼圆" w:eastAsia="幼圆" w:hAnsiTheme="minorEastAsia"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23A85" w:rsidRPr="005A757D" w:rsidRDefault="00423A85" w:rsidP="007C4011">
            <w:pP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榆林市、延安市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680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350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r>
      <w:tr w:rsidR="00423A85" w:rsidRPr="005A757D" w:rsidTr="00042DF4">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23A85" w:rsidRPr="005A757D" w:rsidRDefault="00423A85" w:rsidP="007C4011">
            <w:pPr>
              <w:rPr>
                <w:rFonts w:ascii="幼圆" w:eastAsia="幼圆" w:hAnsiTheme="minorEastAsia"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23A85" w:rsidRPr="005A757D" w:rsidRDefault="00423A85" w:rsidP="007C4011">
            <w:pP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杨凌区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680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320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260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r>
      <w:tr w:rsidR="00423A85" w:rsidRPr="005A757D" w:rsidTr="00042DF4">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23A85" w:rsidRPr="005A757D" w:rsidRDefault="00423A85" w:rsidP="007C4011">
            <w:pPr>
              <w:rPr>
                <w:rFonts w:ascii="幼圆" w:eastAsia="幼圆" w:hAnsiTheme="minorEastAsia"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23A85" w:rsidRPr="005A757D" w:rsidRDefault="00423A85" w:rsidP="007C4011">
            <w:pP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咸阳市、宝鸡市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320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260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r>
      <w:tr w:rsidR="00423A85" w:rsidRPr="005A757D" w:rsidTr="00042DF4">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23A85" w:rsidRPr="005A757D" w:rsidRDefault="00423A85" w:rsidP="007C4011">
            <w:pPr>
              <w:rPr>
                <w:rFonts w:ascii="幼圆" w:eastAsia="幼圆" w:hAnsiTheme="minorEastAsia"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23A85" w:rsidRPr="005A757D" w:rsidRDefault="00423A85" w:rsidP="007C4011">
            <w:pP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渭南市、韩城市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300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260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r>
      <w:tr w:rsidR="00423A85" w:rsidRPr="005A757D" w:rsidTr="00042DF4">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23A85" w:rsidRPr="005A757D" w:rsidRDefault="00423A85" w:rsidP="007C4011">
            <w:pPr>
              <w:rPr>
                <w:rFonts w:ascii="幼圆" w:eastAsia="幼圆" w:hAnsiTheme="minorEastAsia"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23A85" w:rsidRPr="005A757D" w:rsidRDefault="00423A85" w:rsidP="007C4011">
            <w:pP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300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230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r>
      <w:tr w:rsidR="00423A85" w:rsidRPr="005A757D" w:rsidTr="00042DF4">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32</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甘肃</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兰州市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470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r>
      <w:tr w:rsidR="00423A85" w:rsidRPr="005A757D" w:rsidTr="00042DF4">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23A85" w:rsidRPr="005A757D" w:rsidRDefault="00423A85" w:rsidP="007C4011">
            <w:pPr>
              <w:rPr>
                <w:rFonts w:ascii="幼圆" w:eastAsia="幼圆" w:hAnsiTheme="minorEastAsia"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23A85" w:rsidRPr="005A757D" w:rsidRDefault="00423A85" w:rsidP="007C4011">
            <w:pP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700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310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r>
      <w:tr w:rsidR="00423A85" w:rsidRPr="005A757D" w:rsidTr="00042DF4">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33</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青海</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西宁市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500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西宁市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6-9月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1200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750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530</w:t>
            </w:r>
          </w:p>
        </w:tc>
      </w:tr>
      <w:tr w:rsidR="00423A85" w:rsidRPr="005A757D" w:rsidTr="00042DF4">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23A85" w:rsidRPr="005A757D" w:rsidRDefault="00423A85" w:rsidP="007C4011">
            <w:pPr>
              <w:rPr>
                <w:rFonts w:ascii="幼圆" w:eastAsia="幼圆" w:hAnsiTheme="minorEastAsia"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23A85" w:rsidRPr="005A757D" w:rsidRDefault="00423A85" w:rsidP="007C4011">
            <w:pP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玉树州、果洛州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350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玉树州</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5-9月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525</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450</w:t>
            </w:r>
          </w:p>
        </w:tc>
      </w:tr>
      <w:tr w:rsidR="00423A85" w:rsidRPr="005A757D" w:rsidTr="00042DF4">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23A85" w:rsidRPr="005A757D" w:rsidRDefault="00423A85" w:rsidP="007C4011">
            <w:pPr>
              <w:rPr>
                <w:rFonts w:ascii="幼圆" w:eastAsia="幼圆" w:hAnsiTheme="minorEastAsia"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23A85" w:rsidRPr="005A757D" w:rsidRDefault="00423A85" w:rsidP="007C4011">
            <w:pP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海北州、黄南州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350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250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 xml:space="preserve"> 海北州、黄南州</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5-9月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525</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375</w:t>
            </w:r>
          </w:p>
        </w:tc>
      </w:tr>
      <w:tr w:rsidR="00423A85" w:rsidRPr="005A757D" w:rsidTr="00042DF4">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23A85" w:rsidRPr="005A757D" w:rsidRDefault="00423A85" w:rsidP="007C4011">
            <w:pPr>
              <w:rPr>
                <w:rFonts w:ascii="幼圆" w:eastAsia="幼圆" w:hAnsiTheme="minorEastAsia"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23A85" w:rsidRPr="005A757D" w:rsidRDefault="00423A85" w:rsidP="007C4011">
            <w:pP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海东市、海南州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300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250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 xml:space="preserve"> 海东市、海南州</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5-9月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375</w:t>
            </w:r>
          </w:p>
        </w:tc>
      </w:tr>
      <w:tr w:rsidR="00423A85" w:rsidRPr="005A757D" w:rsidTr="00042DF4">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23A85" w:rsidRPr="005A757D" w:rsidRDefault="00423A85" w:rsidP="007C4011">
            <w:pPr>
              <w:rPr>
                <w:rFonts w:ascii="幼圆" w:eastAsia="幼圆" w:hAnsiTheme="minorEastAsia"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23A85" w:rsidRPr="005A757D" w:rsidRDefault="00423A85" w:rsidP="007C4011">
            <w:pP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海西州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300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200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海西州</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5-9月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300</w:t>
            </w:r>
          </w:p>
        </w:tc>
      </w:tr>
      <w:tr w:rsidR="00423A85" w:rsidRPr="005A757D" w:rsidTr="00042DF4">
        <w:trPr>
          <w:trHeight w:val="285"/>
        </w:trPr>
        <w:tc>
          <w:tcPr>
            <w:tcW w:w="0" w:type="auto"/>
            <w:vMerge w:val="restart"/>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34</w:t>
            </w:r>
          </w:p>
        </w:tc>
        <w:tc>
          <w:tcPr>
            <w:tcW w:w="0" w:type="auto"/>
            <w:vMerge w:val="restart"/>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宁夏</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银川市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470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r>
      <w:tr w:rsidR="00423A85" w:rsidRPr="005A757D" w:rsidTr="00042DF4">
        <w:trPr>
          <w:trHeight w:val="285"/>
        </w:trPr>
        <w:tc>
          <w:tcPr>
            <w:tcW w:w="0" w:type="auto"/>
            <w:vMerge/>
            <w:tcBorders>
              <w:top w:val="single" w:sz="4" w:space="0" w:color="000000"/>
              <w:left w:val="single" w:sz="4" w:space="0" w:color="000000"/>
              <w:bottom w:val="nil"/>
              <w:right w:val="single" w:sz="4" w:space="0" w:color="000000"/>
            </w:tcBorders>
            <w:vAlign w:val="center"/>
            <w:hideMark/>
          </w:tcPr>
          <w:p w:rsidR="00423A85" w:rsidRPr="005A757D" w:rsidRDefault="00423A85" w:rsidP="007C4011">
            <w:pPr>
              <w:rPr>
                <w:rFonts w:ascii="幼圆" w:eastAsia="幼圆" w:hAnsiTheme="minorEastAsia" w:cs="宋体"/>
                <w:color w:val="000000"/>
                <w:kern w:val="0"/>
                <w:sz w:val="18"/>
                <w:szCs w:val="18"/>
              </w:rPr>
            </w:pPr>
          </w:p>
        </w:tc>
        <w:tc>
          <w:tcPr>
            <w:tcW w:w="0" w:type="auto"/>
            <w:vMerge/>
            <w:tcBorders>
              <w:top w:val="single" w:sz="4" w:space="0" w:color="000000"/>
              <w:left w:val="single" w:sz="4" w:space="0" w:color="000000"/>
              <w:bottom w:val="nil"/>
              <w:right w:val="single" w:sz="4" w:space="0" w:color="000000"/>
            </w:tcBorders>
            <w:vAlign w:val="center"/>
            <w:hideMark/>
          </w:tcPr>
          <w:p w:rsidR="00423A85" w:rsidRPr="005A757D" w:rsidRDefault="00423A85" w:rsidP="007C4011">
            <w:pP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其他地区</w:t>
            </w: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800</w:t>
            </w: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430</w:t>
            </w: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330</w:t>
            </w:r>
          </w:p>
        </w:tc>
        <w:tc>
          <w:tcPr>
            <w:tcW w:w="1039" w:type="dxa"/>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811" w:type="dxa"/>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r>
      <w:tr w:rsidR="00423A85" w:rsidRPr="005A757D" w:rsidTr="00042DF4">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35</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新疆</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乌鲁木齐市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r>
      <w:tr w:rsidR="00423A85" w:rsidRPr="005A757D" w:rsidTr="00042DF4">
        <w:trPr>
          <w:trHeight w:val="54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23A85" w:rsidRPr="005A757D" w:rsidRDefault="00423A85" w:rsidP="007C4011">
            <w:pPr>
              <w:rPr>
                <w:rFonts w:ascii="幼圆" w:eastAsia="幼圆" w:hAnsiTheme="minorEastAsia"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23A85" w:rsidRPr="005A757D" w:rsidRDefault="00423A85" w:rsidP="007C4011">
            <w:pP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石河子市、克拉玛依市、昌吉州、伊犁州、阿勒泰地区、博州、吐鲁番市、哈密地区、巴州、和田地区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340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r>
      <w:tr w:rsidR="00423A85" w:rsidRPr="005A757D" w:rsidTr="00042DF4">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23A85" w:rsidRPr="005A757D" w:rsidRDefault="00423A85" w:rsidP="007C4011">
            <w:pPr>
              <w:rPr>
                <w:rFonts w:ascii="幼圆" w:eastAsia="幼圆" w:hAnsiTheme="minorEastAsia"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23A85" w:rsidRPr="005A757D" w:rsidRDefault="00423A85" w:rsidP="007C4011">
            <w:pP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克州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320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r>
      <w:tr w:rsidR="00423A85" w:rsidRPr="005A757D" w:rsidTr="00042DF4">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23A85" w:rsidRPr="005A757D" w:rsidRDefault="00423A85" w:rsidP="007C4011">
            <w:pPr>
              <w:rPr>
                <w:rFonts w:ascii="幼圆" w:eastAsia="幼圆" w:hAnsiTheme="minorEastAsia"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23A85" w:rsidRPr="005A757D" w:rsidRDefault="00423A85" w:rsidP="007C4011">
            <w:pP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喀什地区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780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r>
      <w:tr w:rsidR="00423A85" w:rsidRPr="005A757D" w:rsidTr="00042DF4">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23A85" w:rsidRPr="005A757D" w:rsidRDefault="00423A85" w:rsidP="007C4011">
            <w:pPr>
              <w:rPr>
                <w:rFonts w:ascii="幼圆" w:eastAsia="幼圆" w:hAnsiTheme="minorEastAsia"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23A85" w:rsidRPr="005A757D" w:rsidRDefault="00423A85" w:rsidP="007C4011">
            <w:pP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 xml:space="preserve"> 阿克苏地区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700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r>
      <w:tr w:rsidR="00423A85" w:rsidRPr="005A757D" w:rsidTr="00042DF4">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23A85" w:rsidRPr="005A757D" w:rsidRDefault="00423A85" w:rsidP="007C4011">
            <w:pPr>
              <w:rPr>
                <w:rFonts w:ascii="幼圆" w:eastAsia="幼圆" w:hAnsiTheme="minorEastAsia"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23A85" w:rsidRPr="005A757D" w:rsidRDefault="00423A85" w:rsidP="007C4011">
            <w:pP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 xml:space="preserve"> 塔城地区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700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400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423A85" w:rsidRPr="005A757D" w:rsidRDefault="00423A85" w:rsidP="007C4011">
            <w:pPr>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423A85" w:rsidRPr="005A757D" w:rsidRDefault="00423A85" w:rsidP="007C4011">
            <w:pPr>
              <w:jc w:val="center"/>
              <w:rPr>
                <w:rFonts w:ascii="幼圆" w:eastAsia="幼圆" w:hAnsiTheme="minorEastAsia" w:cs="宋体"/>
                <w:color w:val="000000"/>
                <w:kern w:val="0"/>
                <w:sz w:val="18"/>
                <w:szCs w:val="18"/>
              </w:rPr>
            </w:pPr>
          </w:p>
        </w:tc>
      </w:tr>
    </w:tbl>
    <w:p w:rsidR="00423A85" w:rsidRPr="005A757D" w:rsidRDefault="00423A85" w:rsidP="007C4011">
      <w:pPr>
        <w:pStyle w:val="71"/>
        <w:rPr>
          <w:rFonts w:ascii="幼圆" w:eastAsia="幼圆" w:hAnsiTheme="minorEastAsia"/>
        </w:rPr>
      </w:pPr>
    </w:p>
    <w:p w:rsidR="004966B6" w:rsidRPr="005A757D" w:rsidRDefault="004966B6" w:rsidP="007C4011">
      <w:pPr>
        <w:pStyle w:val="4"/>
        <w:rPr>
          <w:rFonts w:ascii="幼圆" w:eastAsia="幼圆"/>
        </w:rPr>
      </w:pPr>
      <w:bookmarkStart w:id="403" w:name="_Toc511464496"/>
      <w:bookmarkStart w:id="404" w:name="zdgl_pxf1"/>
      <w:bookmarkEnd w:id="400"/>
      <w:r w:rsidRPr="005A757D">
        <w:rPr>
          <w:rFonts w:ascii="幼圆" w:eastAsia="幼圆" w:hint="eastAsia"/>
        </w:rPr>
        <w:t>培训费管理办法</w:t>
      </w:r>
      <w:bookmarkEnd w:id="403"/>
    </w:p>
    <w:p w:rsidR="0006292A" w:rsidRPr="005A757D" w:rsidRDefault="0006292A" w:rsidP="007C4011">
      <w:pPr>
        <w:pStyle w:val="71"/>
        <w:ind w:firstLine="562"/>
        <w:rPr>
          <w:rFonts w:ascii="幼圆" w:eastAsia="幼圆"/>
          <w:b/>
        </w:rPr>
      </w:pPr>
      <w:r w:rsidRPr="005A757D">
        <w:rPr>
          <w:rFonts w:ascii="幼圆" w:eastAsia="幼圆" w:hint="eastAsia"/>
          <w:b/>
        </w:rPr>
        <w:t>第一章  总则</w:t>
      </w:r>
    </w:p>
    <w:p w:rsidR="0006292A" w:rsidRPr="005A757D" w:rsidRDefault="0006292A" w:rsidP="007C4011">
      <w:pPr>
        <w:pStyle w:val="71"/>
        <w:ind w:firstLine="562"/>
        <w:rPr>
          <w:rFonts w:ascii="幼圆" w:eastAsia="幼圆"/>
        </w:rPr>
      </w:pPr>
      <w:r w:rsidRPr="005A757D">
        <w:rPr>
          <w:rFonts w:ascii="幼圆" w:eastAsia="幼圆" w:hint="eastAsia"/>
          <w:b/>
        </w:rPr>
        <w:t>第一条</w:t>
      </w:r>
      <w:r w:rsidRPr="005A757D">
        <w:rPr>
          <w:rFonts w:ascii="幼圆" w:eastAsia="幼圆" w:hint="eastAsia"/>
        </w:rPr>
        <w:t xml:space="preserve"> </w:t>
      </w:r>
      <w:r w:rsidR="00006B43" w:rsidRPr="005A757D">
        <w:rPr>
          <w:rFonts w:ascii="幼圆" w:eastAsia="幼圆" w:hint="eastAsia"/>
        </w:rPr>
        <w:t>为规范本单位培训工作，提高培训效率和质量，加强培</w:t>
      </w:r>
      <w:r w:rsidR="00006B43" w:rsidRPr="005A757D">
        <w:rPr>
          <w:rFonts w:ascii="幼圆" w:eastAsia="幼圆" w:hint="eastAsia"/>
        </w:rPr>
        <w:lastRenderedPageBreak/>
        <w:t>训费管理，节约培训费开支，根据《党政机关厉行节约反对浪费条例》、《中华人民共和国公务员法》、《干部教育培训工作条例》，参照吉财党群〔2017〕1059号关于印发《吉林省省直机关培训费管理办法》的通知，结合本单位实际，制订本办法</w:t>
      </w:r>
      <w:r w:rsidRPr="005A757D">
        <w:rPr>
          <w:rFonts w:ascii="幼圆" w:eastAsia="幼圆" w:hint="eastAsia"/>
        </w:rPr>
        <w:t>。</w:t>
      </w:r>
    </w:p>
    <w:p w:rsidR="0006292A" w:rsidRPr="005A757D" w:rsidRDefault="0006292A" w:rsidP="007C4011">
      <w:pPr>
        <w:pStyle w:val="71"/>
        <w:ind w:firstLine="562"/>
        <w:rPr>
          <w:rFonts w:ascii="幼圆" w:eastAsia="幼圆"/>
        </w:rPr>
      </w:pPr>
      <w:r w:rsidRPr="005A757D">
        <w:rPr>
          <w:rFonts w:ascii="幼圆" w:eastAsia="幼圆" w:hint="eastAsia"/>
          <w:b/>
        </w:rPr>
        <w:t>第二条</w:t>
      </w:r>
      <w:r w:rsidRPr="005A757D">
        <w:rPr>
          <w:rFonts w:ascii="幼圆" w:eastAsia="幼圆" w:hint="eastAsia"/>
        </w:rPr>
        <w:t xml:space="preserve"> 本办法所称区直机关，是指区委各部委，区人大常委会，区政府各部门、各直属机构，区政协，区纪律检查委员会，区中级人民法院，区人民检察院，各人民团体、各民主党派市委</w:t>
      </w:r>
      <w:r w:rsidR="00824B69" w:rsidRPr="005A757D">
        <w:rPr>
          <w:rFonts w:ascii="幼圆" w:eastAsia="幼圆" w:hint="eastAsia"/>
        </w:rPr>
        <w:t xml:space="preserve"> </w:t>
      </w:r>
      <w:r w:rsidRPr="005A757D">
        <w:rPr>
          <w:rFonts w:ascii="幼圆" w:eastAsia="幼圆" w:hint="eastAsia"/>
        </w:rPr>
        <w:t>(以下简称</w:t>
      </w:r>
      <w:r w:rsidR="00773C20" w:rsidRPr="005A757D">
        <w:rPr>
          <w:rFonts w:ascii="幼圆" w:eastAsia="幼圆" w:hint="eastAsia"/>
        </w:rPr>
        <w:t>单位</w:t>
      </w:r>
      <w:r w:rsidRPr="005A757D">
        <w:rPr>
          <w:rFonts w:ascii="幼圆" w:eastAsia="幼圆" w:hint="eastAsia"/>
        </w:rPr>
        <w:t>)。</w:t>
      </w:r>
    </w:p>
    <w:p w:rsidR="0006292A" w:rsidRPr="005A757D" w:rsidRDefault="0006292A" w:rsidP="007C4011">
      <w:pPr>
        <w:pStyle w:val="71"/>
        <w:ind w:firstLine="562"/>
        <w:rPr>
          <w:rFonts w:ascii="幼圆" w:eastAsia="幼圆"/>
        </w:rPr>
      </w:pPr>
      <w:r w:rsidRPr="005A757D">
        <w:rPr>
          <w:rFonts w:ascii="幼圆" w:eastAsia="幼圆" w:hint="eastAsia"/>
          <w:b/>
        </w:rPr>
        <w:t>第三条</w:t>
      </w:r>
      <w:r w:rsidRPr="005A757D">
        <w:rPr>
          <w:rFonts w:ascii="幼圆" w:eastAsia="幼圆" w:hint="eastAsia"/>
        </w:rPr>
        <w:t xml:space="preserve"> 本办法所称培训，是指</w:t>
      </w:r>
      <w:r w:rsidR="00773C20" w:rsidRPr="005A757D">
        <w:rPr>
          <w:rFonts w:ascii="幼圆" w:eastAsia="幼圆" w:hint="eastAsia"/>
        </w:rPr>
        <w:t>单位</w:t>
      </w:r>
      <w:r w:rsidRPr="005A757D">
        <w:rPr>
          <w:rFonts w:ascii="幼圆" w:eastAsia="幼圆" w:hint="eastAsia"/>
        </w:rPr>
        <w:t>根据《中华人民共和国公务员法》、《干部教育培训工作条例（试行）》、《公务员培训规定（试行）》，使用财政资金在境内举办的三个月以内的岗位培训、任职培训、专门业务培训、初任培训等。</w:t>
      </w:r>
    </w:p>
    <w:p w:rsidR="0006292A" w:rsidRPr="005A757D" w:rsidRDefault="0006292A" w:rsidP="007C4011">
      <w:pPr>
        <w:pStyle w:val="71"/>
        <w:ind w:firstLine="562"/>
        <w:rPr>
          <w:rFonts w:ascii="幼圆" w:eastAsia="幼圆"/>
        </w:rPr>
      </w:pPr>
      <w:r w:rsidRPr="005A757D">
        <w:rPr>
          <w:rFonts w:ascii="幼圆" w:eastAsia="幼圆" w:hint="eastAsia"/>
          <w:b/>
        </w:rPr>
        <w:t>第四条</w:t>
      </w:r>
      <w:r w:rsidRPr="005A757D">
        <w:rPr>
          <w:rFonts w:ascii="幼圆" w:eastAsia="幼圆" w:hint="eastAsia"/>
        </w:rPr>
        <w:t xml:space="preserve"> 举办培训应当坚持厉行节约、反对浪费的原则，实行单位内部统一管理，增强针对性和实效性，保证培训质量，节约培训资源，提高培训经费使用效益。</w:t>
      </w:r>
    </w:p>
    <w:p w:rsidR="0006292A" w:rsidRPr="005A757D" w:rsidRDefault="0006292A" w:rsidP="007C4011">
      <w:pPr>
        <w:pStyle w:val="71"/>
        <w:ind w:firstLine="562"/>
        <w:rPr>
          <w:rFonts w:ascii="幼圆" w:eastAsia="幼圆"/>
          <w:b/>
        </w:rPr>
      </w:pPr>
      <w:r w:rsidRPr="005A757D">
        <w:rPr>
          <w:rFonts w:ascii="幼圆" w:eastAsia="幼圆" w:hint="eastAsia"/>
          <w:b/>
        </w:rPr>
        <w:t>第二章 计划和备案管理</w:t>
      </w:r>
    </w:p>
    <w:p w:rsidR="0006292A" w:rsidRPr="005A757D" w:rsidRDefault="0006292A" w:rsidP="007C4011">
      <w:pPr>
        <w:pStyle w:val="71"/>
        <w:ind w:firstLine="562"/>
        <w:rPr>
          <w:rFonts w:ascii="幼圆" w:eastAsia="幼圆"/>
        </w:rPr>
      </w:pPr>
      <w:r w:rsidRPr="005A757D">
        <w:rPr>
          <w:rFonts w:ascii="幼圆" w:eastAsia="幼圆" w:hint="eastAsia"/>
          <w:b/>
        </w:rPr>
        <w:t>第五条</w:t>
      </w:r>
      <w:r w:rsidRPr="005A757D">
        <w:rPr>
          <w:rFonts w:ascii="幼圆" w:eastAsia="幼圆" w:hint="eastAsia"/>
        </w:rPr>
        <w:t xml:space="preserve"> 建立培训计划编报和审批制度。培训部门制订的本单位年度培训计划（包括培训名称、对象、内容、时间、地点、参训人数、所需经费及列支渠道等），经单位财务部门审核后，报单位领导办公会议或#DZZJGMC会议批准后施行。</w:t>
      </w:r>
    </w:p>
    <w:p w:rsidR="0006292A" w:rsidRPr="005A757D" w:rsidRDefault="0006292A" w:rsidP="007C4011">
      <w:pPr>
        <w:pStyle w:val="71"/>
        <w:ind w:firstLine="562"/>
        <w:rPr>
          <w:rFonts w:ascii="幼圆" w:eastAsia="幼圆"/>
        </w:rPr>
      </w:pPr>
      <w:r w:rsidRPr="005A757D">
        <w:rPr>
          <w:rFonts w:ascii="幼圆" w:eastAsia="幼圆" w:hint="eastAsia"/>
          <w:b/>
        </w:rPr>
        <w:t>第六条</w:t>
      </w:r>
      <w:r w:rsidRPr="005A757D">
        <w:rPr>
          <w:rFonts w:ascii="幼圆" w:eastAsia="幼圆" w:hint="eastAsia"/>
        </w:rPr>
        <w:t xml:space="preserve"> 年度培训计划一经批准，原则上不得调整。因工作需要确需临时增加培训及调整预算的，报单位主要负责同志审批。</w:t>
      </w:r>
    </w:p>
    <w:p w:rsidR="0006292A" w:rsidRPr="005A757D" w:rsidRDefault="0006292A" w:rsidP="007C4011">
      <w:pPr>
        <w:pStyle w:val="71"/>
        <w:ind w:firstLine="562"/>
        <w:rPr>
          <w:rFonts w:ascii="幼圆" w:eastAsia="幼圆"/>
          <w:color w:val="000000" w:themeColor="text1"/>
        </w:rPr>
      </w:pPr>
      <w:r w:rsidRPr="005A757D">
        <w:rPr>
          <w:rFonts w:ascii="幼圆" w:eastAsia="幼圆" w:hint="eastAsia"/>
          <w:b/>
        </w:rPr>
        <w:lastRenderedPageBreak/>
        <w:t>第七条</w:t>
      </w:r>
      <w:r w:rsidRPr="005A757D">
        <w:rPr>
          <w:rFonts w:ascii="幼圆" w:eastAsia="幼圆" w:hint="eastAsia"/>
        </w:rPr>
        <w:t xml:space="preserve"> </w:t>
      </w:r>
      <w:r w:rsidR="00773C20" w:rsidRPr="005A757D">
        <w:rPr>
          <w:rFonts w:ascii="幼圆" w:eastAsia="幼圆" w:hint="eastAsia"/>
        </w:rPr>
        <w:t>单位</w:t>
      </w:r>
      <w:r w:rsidRPr="005A757D">
        <w:rPr>
          <w:rFonts w:ascii="幼圆" w:eastAsia="幼圆" w:hint="eastAsia"/>
        </w:rPr>
        <w:t>年度培训计划于每年3月1日前同时报</w:t>
      </w:r>
      <w:r w:rsidRPr="005A757D">
        <w:rPr>
          <w:rFonts w:ascii="幼圆" w:eastAsia="幼圆" w:hint="eastAsia"/>
          <w:color w:val="000000" w:themeColor="text1"/>
        </w:rPr>
        <w:t xml:space="preserve">区委组织部、区人社局、区财政局备案。 </w:t>
      </w:r>
    </w:p>
    <w:p w:rsidR="0006292A" w:rsidRPr="005A757D" w:rsidRDefault="0006292A" w:rsidP="007C4011">
      <w:pPr>
        <w:pStyle w:val="71"/>
        <w:ind w:firstLine="562"/>
        <w:rPr>
          <w:rFonts w:ascii="幼圆" w:eastAsia="幼圆"/>
          <w:b/>
        </w:rPr>
      </w:pPr>
      <w:r w:rsidRPr="005A757D">
        <w:rPr>
          <w:rFonts w:ascii="幼圆" w:eastAsia="幼圆" w:hint="eastAsia"/>
          <w:b/>
        </w:rPr>
        <w:t>第三章 开支范围和标准</w:t>
      </w:r>
    </w:p>
    <w:p w:rsidR="0006292A" w:rsidRPr="005A757D" w:rsidRDefault="0006292A" w:rsidP="007C4011">
      <w:pPr>
        <w:pStyle w:val="71"/>
        <w:ind w:firstLine="562"/>
        <w:rPr>
          <w:rFonts w:ascii="幼圆" w:eastAsia="幼圆"/>
        </w:rPr>
      </w:pPr>
      <w:r w:rsidRPr="005A757D">
        <w:rPr>
          <w:rFonts w:ascii="幼圆" w:eastAsia="幼圆" w:hint="eastAsia"/>
          <w:b/>
        </w:rPr>
        <w:t>第八条</w:t>
      </w:r>
      <w:r w:rsidRPr="005A757D">
        <w:rPr>
          <w:rFonts w:ascii="幼圆" w:eastAsia="幼圆" w:hint="eastAsia"/>
        </w:rPr>
        <w:t xml:space="preserve"> 培训费是指</w:t>
      </w:r>
      <w:r w:rsidR="00773C20" w:rsidRPr="005A757D">
        <w:rPr>
          <w:rFonts w:ascii="幼圆" w:eastAsia="幼圆" w:hint="eastAsia"/>
        </w:rPr>
        <w:t>单位</w:t>
      </w:r>
      <w:r w:rsidRPr="005A757D">
        <w:rPr>
          <w:rFonts w:ascii="幼圆" w:eastAsia="幼圆" w:hint="eastAsia"/>
        </w:rPr>
        <w:t>开展培训直接发生的各项费用支出，包括住宿费、伙食费、培训场地费、讲课费、培训资料费、交通费、其他费用。</w:t>
      </w:r>
    </w:p>
    <w:p w:rsidR="0006292A" w:rsidRPr="005A757D" w:rsidRDefault="0006292A" w:rsidP="007C4011">
      <w:pPr>
        <w:pStyle w:val="71"/>
        <w:rPr>
          <w:rFonts w:ascii="幼圆" w:eastAsia="幼圆"/>
        </w:rPr>
      </w:pPr>
      <w:r w:rsidRPr="005A757D">
        <w:rPr>
          <w:rFonts w:ascii="幼圆" w:eastAsia="幼圆" w:hint="eastAsia"/>
        </w:rPr>
        <w:t>（一）住宿费是指参训人员及工作人员培训期间发生的租住房</w:t>
      </w:r>
    </w:p>
    <w:p w:rsidR="0006292A" w:rsidRPr="005A757D" w:rsidRDefault="0006292A" w:rsidP="007C4011">
      <w:pPr>
        <w:pStyle w:val="71"/>
        <w:rPr>
          <w:rFonts w:ascii="幼圆" w:eastAsia="幼圆"/>
        </w:rPr>
      </w:pPr>
      <w:r w:rsidRPr="005A757D">
        <w:rPr>
          <w:rFonts w:ascii="幼圆" w:eastAsia="幼圆" w:hint="eastAsia"/>
        </w:rPr>
        <w:t>间的费用。</w:t>
      </w:r>
    </w:p>
    <w:p w:rsidR="0006292A" w:rsidRPr="005A757D" w:rsidRDefault="0006292A" w:rsidP="007C4011">
      <w:pPr>
        <w:pStyle w:val="71"/>
        <w:rPr>
          <w:rFonts w:ascii="幼圆" w:eastAsia="幼圆"/>
        </w:rPr>
      </w:pPr>
      <w:r w:rsidRPr="005A757D">
        <w:rPr>
          <w:rFonts w:ascii="幼圆" w:eastAsia="幼圆" w:hint="eastAsia"/>
        </w:rPr>
        <w:t>（二）伙食费是指参训人员及工作人员培训期间发生的用餐费用。</w:t>
      </w:r>
    </w:p>
    <w:p w:rsidR="0006292A" w:rsidRPr="005A757D" w:rsidRDefault="0006292A" w:rsidP="007C4011">
      <w:pPr>
        <w:pStyle w:val="71"/>
        <w:rPr>
          <w:rFonts w:ascii="幼圆" w:eastAsia="幼圆"/>
        </w:rPr>
      </w:pPr>
      <w:r w:rsidRPr="005A757D">
        <w:rPr>
          <w:rFonts w:ascii="幼圆" w:eastAsia="幼圆" w:hint="eastAsia"/>
        </w:rPr>
        <w:t>（三）培训场地费是指用于培训的会议室或教室租金。</w:t>
      </w:r>
    </w:p>
    <w:p w:rsidR="0006292A" w:rsidRPr="005A757D" w:rsidRDefault="0006292A" w:rsidP="007C4011">
      <w:pPr>
        <w:pStyle w:val="71"/>
        <w:rPr>
          <w:rFonts w:ascii="幼圆" w:eastAsia="幼圆"/>
        </w:rPr>
      </w:pPr>
      <w:r w:rsidRPr="005A757D">
        <w:rPr>
          <w:rFonts w:ascii="幼圆" w:eastAsia="幼圆" w:hint="eastAsia"/>
        </w:rPr>
        <w:t>（四）讲课费是指聘请师资授课所支付的必要报酬。</w:t>
      </w:r>
    </w:p>
    <w:p w:rsidR="0006292A" w:rsidRPr="005A757D" w:rsidRDefault="0006292A" w:rsidP="007C4011">
      <w:pPr>
        <w:pStyle w:val="71"/>
        <w:rPr>
          <w:rFonts w:ascii="幼圆" w:eastAsia="幼圆"/>
        </w:rPr>
      </w:pPr>
      <w:r w:rsidRPr="005A757D">
        <w:rPr>
          <w:rFonts w:ascii="幼圆" w:eastAsia="幼圆" w:hint="eastAsia"/>
        </w:rPr>
        <w:t>（五）培训资料费是指培训期间必要的资料及办公用品费。</w:t>
      </w:r>
    </w:p>
    <w:p w:rsidR="0006292A" w:rsidRPr="005A757D" w:rsidRDefault="0006292A" w:rsidP="007C4011">
      <w:pPr>
        <w:pStyle w:val="71"/>
        <w:rPr>
          <w:rFonts w:ascii="幼圆" w:eastAsia="幼圆"/>
        </w:rPr>
      </w:pPr>
      <w:r w:rsidRPr="005A757D">
        <w:rPr>
          <w:rFonts w:ascii="幼圆" w:eastAsia="幼圆" w:hint="eastAsia"/>
        </w:rPr>
        <w:t>（六）交通费是指用于接送以及统一组织的与培训有关的考察、调研等发生的交通支出。</w:t>
      </w:r>
    </w:p>
    <w:p w:rsidR="0006292A" w:rsidRPr="005A757D" w:rsidRDefault="0006292A" w:rsidP="007C4011">
      <w:pPr>
        <w:pStyle w:val="71"/>
        <w:rPr>
          <w:rFonts w:ascii="幼圆" w:eastAsia="幼圆"/>
        </w:rPr>
      </w:pPr>
      <w:r w:rsidRPr="005A757D">
        <w:rPr>
          <w:rFonts w:ascii="幼圆" w:eastAsia="幼圆" w:hint="eastAsia"/>
        </w:rPr>
        <w:t>（七）其他费用是指现场教学费、文体活动费、医药费以及授课教师交通、食宿等支出。</w:t>
      </w:r>
    </w:p>
    <w:p w:rsidR="00B77318" w:rsidRPr="005A757D" w:rsidRDefault="0006292A" w:rsidP="007C4011">
      <w:pPr>
        <w:pStyle w:val="71"/>
        <w:ind w:firstLine="562"/>
        <w:rPr>
          <w:rFonts w:ascii="幼圆" w:eastAsia="幼圆"/>
        </w:rPr>
      </w:pPr>
      <w:r w:rsidRPr="005A757D">
        <w:rPr>
          <w:rFonts w:ascii="幼圆" w:eastAsia="幼圆" w:hint="eastAsia"/>
          <w:b/>
        </w:rPr>
        <w:t>第九条</w:t>
      </w:r>
      <w:r w:rsidRPr="005A757D">
        <w:rPr>
          <w:rFonts w:ascii="幼圆" w:eastAsia="幼圆" w:hint="eastAsia"/>
        </w:rPr>
        <w:t xml:space="preserve"> 培训费实行综合定额标准，分项核定、总额控制。综合定额标准如下：</w:t>
      </w:r>
    </w:p>
    <w:p w:rsidR="0006292A" w:rsidRPr="005A757D" w:rsidRDefault="0006292A" w:rsidP="007C4011">
      <w:pPr>
        <w:pStyle w:val="71"/>
        <w:rPr>
          <w:rFonts w:ascii="幼圆" w:eastAsia="幼圆"/>
        </w:rPr>
      </w:pPr>
      <w:r w:rsidRPr="005A757D">
        <w:rPr>
          <w:rFonts w:ascii="幼圆" w:eastAsia="幼圆" w:hint="eastAsia"/>
        </w:rPr>
        <w:t>单位：元/人·天</w:t>
      </w:r>
      <w:r w:rsidRPr="005A757D">
        <w:rPr>
          <w:rFonts w:ascii="幼圆" w:eastAsia="幼圆" w:cs="Calibri" w:hint="eastAsia"/>
        </w:rPr>
        <w:t> </w:t>
      </w:r>
    </w:p>
    <w:tbl>
      <w:tblPr>
        <w:tblStyle w:val="aa"/>
        <w:tblW w:w="0" w:type="auto"/>
        <w:tblLook w:val="04A0" w:firstRow="1" w:lastRow="0" w:firstColumn="1" w:lastColumn="0" w:noHBand="0" w:noVBand="1"/>
      </w:tblPr>
      <w:tblGrid>
        <w:gridCol w:w="1384"/>
        <w:gridCol w:w="1418"/>
        <w:gridCol w:w="2268"/>
        <w:gridCol w:w="1984"/>
        <w:gridCol w:w="1242"/>
      </w:tblGrid>
      <w:tr w:rsidR="0006292A" w:rsidRPr="005A757D" w:rsidTr="005614B4">
        <w:tc>
          <w:tcPr>
            <w:tcW w:w="1384" w:type="dxa"/>
          </w:tcPr>
          <w:p w:rsidR="0006292A" w:rsidRPr="005A757D" w:rsidRDefault="0006292A" w:rsidP="007C4011">
            <w:pPr>
              <w:rPr>
                <w:rFonts w:ascii="幼圆" w:eastAsia="幼圆" w:hAnsiTheme="minorEastAsia"/>
                <w:sz w:val="28"/>
                <w:szCs w:val="28"/>
              </w:rPr>
            </w:pPr>
            <w:r w:rsidRPr="005A757D">
              <w:rPr>
                <w:rFonts w:ascii="幼圆" w:eastAsia="幼圆" w:hAnsiTheme="minorEastAsia" w:hint="eastAsia"/>
                <w:b/>
                <w:sz w:val="28"/>
                <w:szCs w:val="28"/>
              </w:rPr>
              <w:t>住宿费</w:t>
            </w:r>
          </w:p>
        </w:tc>
        <w:tc>
          <w:tcPr>
            <w:tcW w:w="1418" w:type="dxa"/>
          </w:tcPr>
          <w:p w:rsidR="0006292A" w:rsidRPr="005A757D" w:rsidRDefault="0006292A" w:rsidP="007C4011">
            <w:pPr>
              <w:rPr>
                <w:rFonts w:ascii="幼圆" w:eastAsia="幼圆" w:hAnsiTheme="minorEastAsia"/>
                <w:sz w:val="28"/>
                <w:szCs w:val="28"/>
              </w:rPr>
            </w:pPr>
            <w:r w:rsidRPr="005A757D">
              <w:rPr>
                <w:rFonts w:ascii="幼圆" w:eastAsia="幼圆" w:hAnsiTheme="minorEastAsia" w:hint="eastAsia"/>
                <w:b/>
                <w:sz w:val="28"/>
                <w:szCs w:val="28"/>
              </w:rPr>
              <w:t>伙食费</w:t>
            </w:r>
          </w:p>
        </w:tc>
        <w:tc>
          <w:tcPr>
            <w:tcW w:w="2268" w:type="dxa"/>
          </w:tcPr>
          <w:p w:rsidR="0006292A" w:rsidRPr="005A757D" w:rsidRDefault="0006292A" w:rsidP="007C4011">
            <w:pPr>
              <w:rPr>
                <w:rFonts w:ascii="幼圆" w:eastAsia="幼圆" w:hAnsiTheme="minorEastAsia"/>
                <w:sz w:val="28"/>
                <w:szCs w:val="28"/>
              </w:rPr>
            </w:pPr>
            <w:r w:rsidRPr="005A757D">
              <w:rPr>
                <w:rFonts w:ascii="幼圆" w:eastAsia="幼圆" w:hAnsiTheme="minorEastAsia" w:hint="eastAsia"/>
                <w:b/>
                <w:sz w:val="28"/>
                <w:szCs w:val="28"/>
              </w:rPr>
              <w:t>场地费和讲课费</w:t>
            </w:r>
          </w:p>
        </w:tc>
        <w:tc>
          <w:tcPr>
            <w:tcW w:w="1984" w:type="dxa"/>
          </w:tcPr>
          <w:p w:rsidR="0006292A" w:rsidRPr="005A757D" w:rsidRDefault="0006292A" w:rsidP="007C4011">
            <w:pPr>
              <w:rPr>
                <w:rFonts w:ascii="幼圆" w:eastAsia="幼圆" w:hAnsiTheme="minorEastAsia"/>
                <w:sz w:val="28"/>
                <w:szCs w:val="28"/>
              </w:rPr>
            </w:pPr>
            <w:r w:rsidRPr="005A757D">
              <w:rPr>
                <w:rFonts w:ascii="幼圆" w:eastAsia="幼圆" w:hAnsiTheme="minorEastAsia" w:hint="eastAsia"/>
                <w:b/>
                <w:sz w:val="28"/>
                <w:szCs w:val="28"/>
              </w:rPr>
              <w:t>资料费、交通费和其他费用</w:t>
            </w:r>
          </w:p>
        </w:tc>
        <w:tc>
          <w:tcPr>
            <w:tcW w:w="1242" w:type="dxa"/>
          </w:tcPr>
          <w:p w:rsidR="0006292A" w:rsidRPr="005A757D" w:rsidRDefault="0006292A" w:rsidP="007C4011">
            <w:pPr>
              <w:rPr>
                <w:rFonts w:ascii="幼圆" w:eastAsia="幼圆" w:hAnsiTheme="minorEastAsia"/>
                <w:sz w:val="28"/>
                <w:szCs w:val="28"/>
              </w:rPr>
            </w:pPr>
            <w:r w:rsidRPr="005A757D">
              <w:rPr>
                <w:rFonts w:ascii="幼圆" w:eastAsia="幼圆" w:hAnsiTheme="minorEastAsia" w:hint="eastAsia"/>
                <w:b/>
                <w:sz w:val="28"/>
                <w:szCs w:val="28"/>
              </w:rPr>
              <w:t>合计</w:t>
            </w:r>
          </w:p>
        </w:tc>
      </w:tr>
      <w:tr w:rsidR="0006292A" w:rsidRPr="005A757D" w:rsidTr="005614B4">
        <w:tc>
          <w:tcPr>
            <w:tcW w:w="1384" w:type="dxa"/>
            <w:vAlign w:val="center"/>
          </w:tcPr>
          <w:p w:rsidR="0006292A" w:rsidRPr="005A757D" w:rsidRDefault="0006292A" w:rsidP="007C4011">
            <w:pPr>
              <w:jc w:val="left"/>
              <w:rPr>
                <w:rFonts w:ascii="幼圆" w:eastAsia="幼圆" w:hAnsiTheme="minorEastAsia"/>
                <w:color w:val="FF0000"/>
                <w:sz w:val="28"/>
                <w:szCs w:val="28"/>
              </w:rPr>
            </w:pPr>
            <w:r w:rsidRPr="005A757D">
              <w:rPr>
                <w:rFonts w:ascii="幼圆" w:eastAsia="幼圆" w:hAnsiTheme="minorEastAsia" w:hint="eastAsia"/>
                <w:color w:val="FF0000"/>
                <w:sz w:val="28"/>
                <w:szCs w:val="28"/>
              </w:rPr>
              <w:t>150</w:t>
            </w:r>
          </w:p>
        </w:tc>
        <w:tc>
          <w:tcPr>
            <w:tcW w:w="1418" w:type="dxa"/>
            <w:vAlign w:val="center"/>
          </w:tcPr>
          <w:p w:rsidR="0006292A" w:rsidRPr="005A757D" w:rsidRDefault="0006292A" w:rsidP="007C4011">
            <w:pPr>
              <w:jc w:val="left"/>
              <w:rPr>
                <w:rFonts w:ascii="幼圆" w:eastAsia="幼圆" w:hAnsiTheme="minorEastAsia"/>
                <w:color w:val="FF0000"/>
                <w:sz w:val="28"/>
                <w:szCs w:val="28"/>
              </w:rPr>
            </w:pPr>
            <w:r w:rsidRPr="005A757D">
              <w:rPr>
                <w:rFonts w:ascii="幼圆" w:eastAsia="幼圆" w:hAnsiTheme="minorEastAsia" w:hint="eastAsia"/>
                <w:color w:val="FF0000"/>
                <w:sz w:val="28"/>
                <w:szCs w:val="28"/>
              </w:rPr>
              <w:t>100</w:t>
            </w:r>
          </w:p>
        </w:tc>
        <w:tc>
          <w:tcPr>
            <w:tcW w:w="2268" w:type="dxa"/>
            <w:vAlign w:val="center"/>
          </w:tcPr>
          <w:p w:rsidR="0006292A" w:rsidRPr="005A757D" w:rsidRDefault="0006292A" w:rsidP="007C4011">
            <w:pPr>
              <w:ind w:firstLineChars="200" w:firstLine="560"/>
              <w:jc w:val="left"/>
              <w:rPr>
                <w:rFonts w:ascii="幼圆" w:eastAsia="幼圆" w:hAnsiTheme="minorEastAsia"/>
                <w:color w:val="FF0000"/>
                <w:sz w:val="28"/>
                <w:szCs w:val="28"/>
              </w:rPr>
            </w:pPr>
            <w:r w:rsidRPr="005A757D">
              <w:rPr>
                <w:rFonts w:ascii="幼圆" w:eastAsia="幼圆" w:hAnsiTheme="minorEastAsia" w:hint="eastAsia"/>
                <w:color w:val="FF0000"/>
                <w:sz w:val="28"/>
                <w:szCs w:val="28"/>
              </w:rPr>
              <w:t>100</w:t>
            </w:r>
          </w:p>
        </w:tc>
        <w:tc>
          <w:tcPr>
            <w:tcW w:w="1984" w:type="dxa"/>
            <w:vAlign w:val="center"/>
          </w:tcPr>
          <w:p w:rsidR="0006292A" w:rsidRPr="005A757D" w:rsidRDefault="0006292A" w:rsidP="007C4011">
            <w:pPr>
              <w:ind w:firstLineChars="200" w:firstLine="560"/>
              <w:jc w:val="left"/>
              <w:rPr>
                <w:rFonts w:ascii="幼圆" w:eastAsia="幼圆" w:hAnsiTheme="minorEastAsia"/>
                <w:color w:val="FF0000"/>
                <w:sz w:val="28"/>
                <w:szCs w:val="28"/>
              </w:rPr>
            </w:pPr>
            <w:r w:rsidRPr="005A757D">
              <w:rPr>
                <w:rFonts w:ascii="幼圆" w:eastAsia="幼圆" w:hAnsiTheme="minorEastAsia" w:hint="eastAsia"/>
                <w:color w:val="FF0000"/>
                <w:sz w:val="28"/>
                <w:szCs w:val="28"/>
              </w:rPr>
              <w:t>50</w:t>
            </w:r>
          </w:p>
        </w:tc>
        <w:tc>
          <w:tcPr>
            <w:tcW w:w="1242" w:type="dxa"/>
            <w:vAlign w:val="center"/>
          </w:tcPr>
          <w:p w:rsidR="0006292A" w:rsidRPr="005A757D" w:rsidRDefault="0006292A" w:rsidP="007C4011">
            <w:pPr>
              <w:jc w:val="left"/>
              <w:rPr>
                <w:rFonts w:ascii="幼圆" w:eastAsia="幼圆" w:hAnsiTheme="minorEastAsia"/>
                <w:color w:val="FF0000"/>
                <w:sz w:val="28"/>
                <w:szCs w:val="28"/>
              </w:rPr>
            </w:pPr>
            <w:r w:rsidRPr="005A757D">
              <w:rPr>
                <w:rFonts w:ascii="幼圆" w:eastAsia="幼圆" w:hAnsiTheme="minorEastAsia" w:hint="eastAsia"/>
                <w:color w:val="FF0000"/>
                <w:sz w:val="28"/>
                <w:szCs w:val="28"/>
              </w:rPr>
              <w:t>400</w:t>
            </w:r>
          </w:p>
        </w:tc>
      </w:tr>
    </w:tbl>
    <w:p w:rsidR="0006292A" w:rsidRPr="005A757D" w:rsidRDefault="0006292A" w:rsidP="007C4011">
      <w:pPr>
        <w:pStyle w:val="71"/>
        <w:rPr>
          <w:rFonts w:ascii="幼圆" w:eastAsia="幼圆"/>
        </w:rPr>
      </w:pPr>
      <w:r w:rsidRPr="005A757D">
        <w:rPr>
          <w:rFonts w:ascii="幼圆" w:eastAsia="幼圆" w:hint="eastAsia"/>
        </w:rPr>
        <w:lastRenderedPageBreak/>
        <w:t>综合定额标准是培训费开支的上限，各项费用之间可以调剂使用。</w:t>
      </w:r>
      <w:r w:rsidR="00773C20" w:rsidRPr="005A757D">
        <w:rPr>
          <w:rFonts w:ascii="幼圆" w:eastAsia="幼圆" w:hint="eastAsia"/>
        </w:rPr>
        <w:t>单位</w:t>
      </w:r>
      <w:r w:rsidRPr="005A757D">
        <w:rPr>
          <w:rFonts w:ascii="幼圆" w:eastAsia="幼圆" w:hint="eastAsia"/>
        </w:rPr>
        <w:t>应在综合定额标准以内结算报销。</w:t>
      </w:r>
    </w:p>
    <w:p w:rsidR="0006292A" w:rsidRPr="005A757D" w:rsidRDefault="0006292A" w:rsidP="007C4011">
      <w:pPr>
        <w:pStyle w:val="71"/>
        <w:rPr>
          <w:rFonts w:ascii="幼圆" w:eastAsia="幼圆"/>
        </w:rPr>
      </w:pPr>
      <w:r w:rsidRPr="005A757D">
        <w:rPr>
          <w:rFonts w:ascii="幼圆" w:eastAsia="幼圆" w:hint="eastAsia"/>
        </w:rPr>
        <w:t xml:space="preserve">15天以内的培训按照综合定额标准控制；超过15天的培训，超过天数按照综合定额标准的80%控制；超过30天的培训，超过天数按照综合定额标准的70%控制。上述天数含报到撤离时间，报到和撤离时间分别不得超过1天。 </w:t>
      </w:r>
    </w:p>
    <w:p w:rsidR="0006292A" w:rsidRPr="005A757D" w:rsidRDefault="0006292A" w:rsidP="007C4011">
      <w:pPr>
        <w:pStyle w:val="71"/>
        <w:ind w:firstLine="562"/>
        <w:rPr>
          <w:rFonts w:ascii="幼圆" w:eastAsia="幼圆"/>
        </w:rPr>
      </w:pPr>
      <w:r w:rsidRPr="005A757D">
        <w:rPr>
          <w:rFonts w:ascii="幼圆" w:eastAsia="幼圆" w:hint="eastAsia"/>
          <w:b/>
        </w:rPr>
        <w:t xml:space="preserve">第十条 </w:t>
      </w:r>
      <w:r w:rsidRPr="005A757D">
        <w:rPr>
          <w:rFonts w:ascii="幼圆" w:eastAsia="幼圆" w:hint="eastAsia"/>
        </w:rPr>
        <w:t xml:space="preserve">讲课费执行以下标准（税后）： </w:t>
      </w:r>
    </w:p>
    <w:p w:rsidR="0006292A" w:rsidRPr="005A757D" w:rsidRDefault="0006292A" w:rsidP="007C4011">
      <w:pPr>
        <w:pStyle w:val="71"/>
        <w:rPr>
          <w:rFonts w:ascii="幼圆" w:eastAsia="幼圆"/>
        </w:rPr>
      </w:pPr>
      <w:r w:rsidRPr="005A757D">
        <w:rPr>
          <w:rFonts w:ascii="幼圆" w:eastAsia="幼圆" w:hint="eastAsia"/>
        </w:rPr>
        <w:t>（一）副高级技术职称专业人员每半天最高不超过1000元。</w:t>
      </w:r>
    </w:p>
    <w:p w:rsidR="0006292A" w:rsidRPr="005A757D" w:rsidRDefault="0006292A" w:rsidP="007C4011">
      <w:pPr>
        <w:pStyle w:val="71"/>
        <w:rPr>
          <w:rFonts w:ascii="幼圆" w:eastAsia="幼圆"/>
        </w:rPr>
      </w:pPr>
      <w:r w:rsidRPr="005A757D">
        <w:rPr>
          <w:rFonts w:ascii="幼圆" w:eastAsia="幼圆" w:hint="eastAsia"/>
        </w:rPr>
        <w:t>（二）正高级技术职称专业人员每半天最高不超过2000元。</w:t>
      </w:r>
    </w:p>
    <w:p w:rsidR="0006292A" w:rsidRPr="005A757D" w:rsidRDefault="0006292A" w:rsidP="007C4011">
      <w:pPr>
        <w:pStyle w:val="71"/>
        <w:rPr>
          <w:rFonts w:ascii="幼圆" w:eastAsia="幼圆"/>
        </w:rPr>
      </w:pPr>
      <w:r w:rsidRPr="005A757D">
        <w:rPr>
          <w:rFonts w:ascii="幼圆" w:eastAsia="幼圆" w:hint="eastAsia"/>
        </w:rPr>
        <w:t xml:space="preserve">（三）院士、全国知名专家每半天一般不超过3000元。 </w:t>
      </w:r>
    </w:p>
    <w:p w:rsidR="0006292A" w:rsidRPr="005A757D" w:rsidRDefault="0006292A" w:rsidP="007C4011">
      <w:pPr>
        <w:pStyle w:val="71"/>
        <w:rPr>
          <w:rFonts w:ascii="幼圆" w:eastAsia="幼圆"/>
        </w:rPr>
      </w:pPr>
      <w:r w:rsidRPr="005A757D">
        <w:rPr>
          <w:rFonts w:ascii="幼圆" w:eastAsia="幼圆" w:hint="eastAsia"/>
        </w:rPr>
        <w:t>其他人员讲课参照上述标准执行。</w:t>
      </w:r>
    </w:p>
    <w:p w:rsidR="0006292A" w:rsidRPr="005A757D" w:rsidRDefault="0006292A" w:rsidP="007C4011">
      <w:pPr>
        <w:pStyle w:val="71"/>
        <w:ind w:firstLine="562"/>
        <w:rPr>
          <w:rFonts w:ascii="幼圆" w:eastAsia="幼圆"/>
          <w:b/>
        </w:rPr>
      </w:pPr>
      <w:r w:rsidRPr="005A757D">
        <w:rPr>
          <w:rFonts w:ascii="幼圆" w:eastAsia="幼圆" w:hint="eastAsia"/>
          <w:b/>
        </w:rPr>
        <w:t>第四章 培训组织</w:t>
      </w:r>
    </w:p>
    <w:p w:rsidR="0006292A" w:rsidRPr="005A757D" w:rsidRDefault="0006292A" w:rsidP="007C4011">
      <w:pPr>
        <w:pStyle w:val="71"/>
        <w:ind w:firstLine="562"/>
        <w:rPr>
          <w:rFonts w:ascii="幼圆" w:eastAsia="幼圆"/>
        </w:rPr>
      </w:pPr>
      <w:r w:rsidRPr="005A757D">
        <w:rPr>
          <w:rFonts w:ascii="幼圆" w:eastAsia="幼圆" w:hint="eastAsia"/>
          <w:b/>
        </w:rPr>
        <w:t>第十一条</w:t>
      </w:r>
      <w:r w:rsidRPr="005A757D">
        <w:rPr>
          <w:rFonts w:ascii="幼圆" w:eastAsia="幼圆" w:hint="eastAsia"/>
        </w:rPr>
        <w:t xml:space="preserve"> 培训实行分级管理，各部门举办培训，原则上不得下延至县区及以下。</w:t>
      </w:r>
    </w:p>
    <w:p w:rsidR="0006292A" w:rsidRPr="005A757D" w:rsidRDefault="0006292A" w:rsidP="007C4011">
      <w:pPr>
        <w:pStyle w:val="71"/>
        <w:ind w:firstLine="562"/>
        <w:rPr>
          <w:rFonts w:ascii="幼圆" w:eastAsia="幼圆"/>
        </w:rPr>
      </w:pPr>
      <w:r w:rsidRPr="005A757D">
        <w:rPr>
          <w:rFonts w:ascii="幼圆" w:eastAsia="幼圆" w:hint="eastAsia"/>
          <w:b/>
        </w:rPr>
        <w:t xml:space="preserve">第十二条 </w:t>
      </w:r>
      <w:r w:rsidR="00773C20" w:rsidRPr="005A757D">
        <w:rPr>
          <w:rFonts w:ascii="幼圆" w:eastAsia="幼圆" w:hint="eastAsia"/>
        </w:rPr>
        <w:t>单位</w:t>
      </w:r>
      <w:r w:rsidRPr="005A757D">
        <w:rPr>
          <w:rFonts w:ascii="幼圆" w:eastAsia="幼圆" w:hint="eastAsia"/>
        </w:rPr>
        <w:t>开展培训应当在开支范围和标准内，择优选择党校、行政学院、干部学院、部门行业所属培训机构、高校培训基地以及组织人事部门认可的培训机构承担培训项目。</w:t>
      </w:r>
    </w:p>
    <w:p w:rsidR="0006292A" w:rsidRPr="005A757D" w:rsidRDefault="0006292A" w:rsidP="007C4011">
      <w:pPr>
        <w:pStyle w:val="71"/>
        <w:ind w:firstLine="562"/>
        <w:rPr>
          <w:rFonts w:ascii="幼圆" w:eastAsia="幼圆"/>
        </w:rPr>
      </w:pPr>
      <w:r w:rsidRPr="005A757D">
        <w:rPr>
          <w:rFonts w:ascii="幼圆" w:eastAsia="幼圆" w:hint="eastAsia"/>
          <w:b/>
        </w:rPr>
        <w:t>第十三条</w:t>
      </w:r>
      <w:r w:rsidRPr="005A757D">
        <w:rPr>
          <w:rFonts w:ascii="幼圆" w:eastAsia="幼圆" w:hint="eastAsia"/>
        </w:rPr>
        <w:t xml:space="preserve"> 组织培训的工作人员控制在参训人员数量的5%以内，最多不超过10人。 </w:t>
      </w:r>
    </w:p>
    <w:p w:rsidR="0006292A" w:rsidRPr="005A757D" w:rsidRDefault="0006292A" w:rsidP="007C4011">
      <w:pPr>
        <w:pStyle w:val="71"/>
        <w:ind w:firstLine="562"/>
        <w:rPr>
          <w:rFonts w:ascii="幼圆" w:eastAsia="幼圆"/>
        </w:rPr>
      </w:pPr>
      <w:r w:rsidRPr="005A757D">
        <w:rPr>
          <w:rFonts w:ascii="幼圆" w:eastAsia="幼圆" w:hint="eastAsia"/>
          <w:b/>
        </w:rPr>
        <w:t>第十四条</w:t>
      </w:r>
      <w:r w:rsidRPr="005A757D">
        <w:rPr>
          <w:rFonts w:ascii="幼圆" w:eastAsia="幼圆" w:hint="eastAsia"/>
        </w:rPr>
        <w:t xml:space="preserve"> 严禁借培训名义安排公款旅游；严禁借培训名义组织会餐或安排宴请；严禁组织高消费娱乐、健身活动；严禁使用培训费购置电脑、复印机、打印机、传真机等固定资产以及开支与培训无关</w:t>
      </w:r>
      <w:r w:rsidRPr="005A757D">
        <w:rPr>
          <w:rFonts w:ascii="幼圆" w:eastAsia="幼圆" w:hint="eastAsia"/>
        </w:rPr>
        <w:lastRenderedPageBreak/>
        <w:t>的其他费用；严禁在培训费中列支公务接待费、会议费；严禁套取培训费设立“小金库”。</w:t>
      </w:r>
    </w:p>
    <w:p w:rsidR="0006292A" w:rsidRPr="005A757D" w:rsidRDefault="0006292A" w:rsidP="007C4011">
      <w:pPr>
        <w:pStyle w:val="71"/>
        <w:rPr>
          <w:rFonts w:ascii="幼圆" w:eastAsia="幼圆"/>
        </w:rPr>
      </w:pPr>
      <w:r w:rsidRPr="005A757D">
        <w:rPr>
          <w:rFonts w:ascii="幼圆" w:eastAsia="幼圆" w:hint="eastAsia"/>
        </w:rPr>
        <w:t xml:space="preserve">培训住宿不得安排高档套房，不得额外配发洗漱用品；培训用餐不得上高档菜肴，不得提供烟酒；7日以内的培训不得组织调研、考察、参观。 </w:t>
      </w:r>
    </w:p>
    <w:p w:rsidR="0006292A" w:rsidRPr="005A757D" w:rsidRDefault="0006292A" w:rsidP="007C4011">
      <w:pPr>
        <w:pStyle w:val="71"/>
        <w:ind w:firstLine="562"/>
        <w:rPr>
          <w:rFonts w:ascii="幼圆" w:eastAsia="幼圆"/>
        </w:rPr>
      </w:pPr>
      <w:r w:rsidRPr="005A757D">
        <w:rPr>
          <w:rFonts w:ascii="幼圆" w:eastAsia="幼圆" w:hint="eastAsia"/>
          <w:b/>
        </w:rPr>
        <w:t>第十五条</w:t>
      </w:r>
      <w:r w:rsidRPr="005A757D">
        <w:rPr>
          <w:rFonts w:ascii="幼圆" w:eastAsia="幼圆" w:hint="eastAsia"/>
        </w:rPr>
        <w:t xml:space="preserve"> </w:t>
      </w:r>
      <w:r w:rsidR="00773C20" w:rsidRPr="005A757D">
        <w:rPr>
          <w:rFonts w:ascii="幼圆" w:eastAsia="幼圆" w:hint="eastAsia"/>
        </w:rPr>
        <w:t>单位</w:t>
      </w:r>
      <w:r w:rsidRPr="005A757D">
        <w:rPr>
          <w:rFonts w:ascii="幼圆" w:eastAsia="幼圆" w:hint="eastAsia"/>
        </w:rPr>
        <w:t>组织培训应尽量利用网络、视频等信息化手段，大力推行干部选学、在职自学等方式，降低培训成本，提高培训效率。</w:t>
      </w:r>
    </w:p>
    <w:p w:rsidR="0006292A" w:rsidRPr="005A757D" w:rsidRDefault="0006292A" w:rsidP="007C4011">
      <w:pPr>
        <w:pStyle w:val="71"/>
        <w:ind w:firstLine="562"/>
        <w:rPr>
          <w:rFonts w:ascii="幼圆" w:eastAsia="幼圆"/>
          <w:b/>
        </w:rPr>
      </w:pPr>
      <w:r w:rsidRPr="005A757D">
        <w:rPr>
          <w:rFonts w:ascii="幼圆" w:eastAsia="幼圆" w:hint="eastAsia"/>
          <w:b/>
        </w:rPr>
        <w:t>第五章 报销结算</w:t>
      </w:r>
    </w:p>
    <w:p w:rsidR="0006292A" w:rsidRPr="005A757D" w:rsidRDefault="0006292A" w:rsidP="007C4011">
      <w:pPr>
        <w:pStyle w:val="71"/>
        <w:ind w:firstLine="562"/>
        <w:rPr>
          <w:rFonts w:ascii="幼圆" w:eastAsia="幼圆"/>
        </w:rPr>
      </w:pPr>
      <w:r w:rsidRPr="005A757D">
        <w:rPr>
          <w:rFonts w:ascii="幼圆" w:eastAsia="幼圆" w:hint="eastAsia"/>
          <w:b/>
        </w:rPr>
        <w:t xml:space="preserve">第十六条 </w:t>
      </w:r>
      <w:r w:rsidRPr="005A757D">
        <w:rPr>
          <w:rFonts w:ascii="幼圆" w:eastAsia="幼圆" w:hint="eastAsia"/>
        </w:rPr>
        <w:t>报销培训费，应当提供培训通知、实际参训人员签到表、讲课费签收单以及培训机构出具的原始明细单据、电子结算单等凭证。</w:t>
      </w:r>
    </w:p>
    <w:p w:rsidR="0006292A" w:rsidRPr="005A757D" w:rsidRDefault="0006292A" w:rsidP="007C4011">
      <w:pPr>
        <w:pStyle w:val="71"/>
        <w:rPr>
          <w:rFonts w:ascii="幼圆" w:eastAsia="幼圆"/>
        </w:rPr>
      </w:pPr>
      <w:r w:rsidRPr="005A757D">
        <w:rPr>
          <w:rFonts w:ascii="幼圆" w:eastAsia="幼圆" w:hint="eastAsia"/>
        </w:rPr>
        <w:t>财务部门应当严格按照规定审核培训费开支，对未履行审批备案程序的培训，以及超范围、超标准开支的费用不予报销。</w:t>
      </w:r>
    </w:p>
    <w:p w:rsidR="0006292A" w:rsidRPr="005A757D" w:rsidRDefault="0006292A" w:rsidP="007C4011">
      <w:pPr>
        <w:pStyle w:val="71"/>
        <w:ind w:firstLine="562"/>
        <w:rPr>
          <w:rFonts w:ascii="幼圆" w:eastAsia="幼圆"/>
        </w:rPr>
      </w:pPr>
      <w:r w:rsidRPr="005A757D">
        <w:rPr>
          <w:rFonts w:ascii="幼圆" w:eastAsia="幼圆" w:hint="eastAsia"/>
          <w:b/>
        </w:rPr>
        <w:t xml:space="preserve">第十七条 </w:t>
      </w:r>
      <w:r w:rsidRPr="005A757D">
        <w:rPr>
          <w:rFonts w:ascii="幼圆" w:eastAsia="幼圆" w:hint="eastAsia"/>
        </w:rPr>
        <w:t>讲课费、小额零星开支以外的培训费用，应当按照国库集中支付和公务卡管理的有关制度执行，采用银行转账或公务卡方式结算，不得以现金方式支付。</w:t>
      </w:r>
    </w:p>
    <w:p w:rsidR="0006292A" w:rsidRPr="005A757D" w:rsidRDefault="0006292A" w:rsidP="007C4011">
      <w:pPr>
        <w:pStyle w:val="71"/>
        <w:ind w:firstLine="562"/>
        <w:rPr>
          <w:rFonts w:ascii="幼圆" w:eastAsia="幼圆"/>
        </w:rPr>
      </w:pPr>
      <w:r w:rsidRPr="005A757D">
        <w:rPr>
          <w:rFonts w:ascii="幼圆" w:eastAsia="幼圆" w:hint="eastAsia"/>
          <w:b/>
        </w:rPr>
        <w:t xml:space="preserve">第十八条 </w:t>
      </w:r>
      <w:r w:rsidRPr="005A757D">
        <w:rPr>
          <w:rFonts w:ascii="幼圆" w:eastAsia="幼圆" w:hint="eastAsia"/>
        </w:rPr>
        <w:t>培训费由培训举办单位承担，纳入部门预算管理，在各科室日常公用经费或专项经费中列支。</w:t>
      </w:r>
    </w:p>
    <w:p w:rsidR="0006292A" w:rsidRPr="005A757D" w:rsidRDefault="0006292A" w:rsidP="007C4011">
      <w:pPr>
        <w:pStyle w:val="71"/>
        <w:ind w:firstLine="562"/>
        <w:rPr>
          <w:rFonts w:ascii="幼圆" w:eastAsia="幼圆"/>
          <w:b/>
        </w:rPr>
      </w:pPr>
      <w:r w:rsidRPr="005A757D">
        <w:rPr>
          <w:rFonts w:ascii="幼圆" w:eastAsia="幼圆" w:hint="eastAsia"/>
          <w:b/>
        </w:rPr>
        <w:t>第六章 监督检查</w:t>
      </w:r>
    </w:p>
    <w:p w:rsidR="0006292A" w:rsidRPr="005A757D" w:rsidRDefault="0006292A" w:rsidP="007C4011">
      <w:pPr>
        <w:pStyle w:val="71"/>
        <w:ind w:firstLine="562"/>
        <w:rPr>
          <w:rFonts w:ascii="幼圆" w:eastAsia="幼圆"/>
        </w:rPr>
      </w:pPr>
      <w:r w:rsidRPr="005A757D">
        <w:rPr>
          <w:rFonts w:ascii="幼圆" w:eastAsia="幼圆" w:hint="eastAsia"/>
          <w:b/>
        </w:rPr>
        <w:t xml:space="preserve">第十九条 </w:t>
      </w:r>
      <w:r w:rsidRPr="005A757D">
        <w:rPr>
          <w:rFonts w:ascii="幼圆" w:eastAsia="幼圆" w:hint="eastAsia"/>
        </w:rPr>
        <w:t>各部门应当将培训的项目、内容、人数、经费等情况在单位内部公开，具备条件的要向社会公开。</w:t>
      </w:r>
    </w:p>
    <w:p w:rsidR="0006292A" w:rsidRPr="005A757D" w:rsidRDefault="0006292A" w:rsidP="007C4011">
      <w:pPr>
        <w:pStyle w:val="71"/>
        <w:ind w:firstLine="562"/>
        <w:rPr>
          <w:rFonts w:ascii="幼圆" w:eastAsia="幼圆"/>
        </w:rPr>
      </w:pPr>
      <w:r w:rsidRPr="005A757D">
        <w:rPr>
          <w:rFonts w:ascii="幼圆" w:eastAsia="幼圆" w:hint="eastAsia"/>
          <w:b/>
        </w:rPr>
        <w:t>第二十条</w:t>
      </w:r>
      <w:r w:rsidRPr="005A757D">
        <w:rPr>
          <w:rFonts w:ascii="幼圆" w:eastAsia="幼圆" w:hint="eastAsia"/>
        </w:rPr>
        <w:t xml:space="preserve"> 各部门应当于每年3月底前将上年度培训计划执行情</w:t>
      </w:r>
      <w:r w:rsidRPr="005A757D">
        <w:rPr>
          <w:rFonts w:ascii="幼圆" w:eastAsia="幼圆" w:hint="eastAsia"/>
        </w:rPr>
        <w:lastRenderedPageBreak/>
        <w:t xml:space="preserve">况报送区委组织部、区人社局、区财政局。报送内容包括培训名称、主要内容、时间、地点、培训对象及人数、工作人员数、经费开支及列支渠道、培训成效等。 </w:t>
      </w:r>
    </w:p>
    <w:p w:rsidR="0006292A" w:rsidRPr="005A757D" w:rsidRDefault="0006292A" w:rsidP="007C4011">
      <w:pPr>
        <w:pStyle w:val="71"/>
        <w:ind w:firstLine="562"/>
        <w:rPr>
          <w:rFonts w:ascii="幼圆" w:eastAsia="幼圆"/>
        </w:rPr>
      </w:pPr>
      <w:r w:rsidRPr="005A757D">
        <w:rPr>
          <w:rFonts w:ascii="幼圆" w:eastAsia="幼圆" w:hint="eastAsia"/>
          <w:b/>
          <w:color w:val="000000" w:themeColor="text1"/>
        </w:rPr>
        <w:t xml:space="preserve">第二十一条 </w:t>
      </w:r>
      <w:r w:rsidRPr="005A757D">
        <w:rPr>
          <w:rFonts w:ascii="幼圆" w:eastAsia="幼圆" w:hint="eastAsia"/>
          <w:color w:val="000000" w:themeColor="text1"/>
        </w:rPr>
        <w:t>区委组织部、区</w:t>
      </w:r>
      <w:r w:rsidRPr="005A757D">
        <w:rPr>
          <w:rFonts w:ascii="幼圆" w:eastAsia="幼圆" w:hint="eastAsia"/>
        </w:rPr>
        <w:t>人社局、</w:t>
      </w:r>
      <w:r w:rsidRPr="005A757D">
        <w:rPr>
          <w:rFonts w:ascii="幼圆" w:eastAsia="幼圆" w:hint="eastAsia"/>
          <w:color w:val="000000" w:themeColor="text1"/>
        </w:rPr>
        <w:t>区财政局、区审</w:t>
      </w:r>
      <w:r w:rsidRPr="005A757D">
        <w:rPr>
          <w:rFonts w:ascii="幼圆" w:eastAsia="幼圆" w:hint="eastAsia"/>
        </w:rPr>
        <w:t>计局等有关部门对</w:t>
      </w:r>
      <w:r w:rsidR="00773C20" w:rsidRPr="005A757D">
        <w:rPr>
          <w:rFonts w:ascii="幼圆" w:eastAsia="幼圆" w:hint="eastAsia"/>
        </w:rPr>
        <w:t>单位</w:t>
      </w:r>
      <w:r w:rsidRPr="005A757D">
        <w:rPr>
          <w:rFonts w:ascii="幼圆" w:eastAsia="幼圆" w:hint="eastAsia"/>
        </w:rPr>
        <w:t>培训活动和培训费管理使用情况进行监督检查。主要内容包括：</w:t>
      </w:r>
    </w:p>
    <w:p w:rsidR="0006292A" w:rsidRPr="005A757D" w:rsidRDefault="0006292A" w:rsidP="007C4011">
      <w:pPr>
        <w:pStyle w:val="71"/>
        <w:rPr>
          <w:rFonts w:ascii="幼圆" w:eastAsia="幼圆"/>
        </w:rPr>
      </w:pPr>
      <w:r w:rsidRPr="005A757D">
        <w:rPr>
          <w:rFonts w:ascii="幼圆" w:eastAsia="幼圆" w:hint="eastAsia"/>
        </w:rPr>
        <w:t>（一）培训计划的编报是否符合规定。</w:t>
      </w:r>
    </w:p>
    <w:p w:rsidR="0006292A" w:rsidRPr="005A757D" w:rsidRDefault="0006292A" w:rsidP="007C4011">
      <w:pPr>
        <w:pStyle w:val="71"/>
        <w:rPr>
          <w:rFonts w:ascii="幼圆" w:eastAsia="幼圆"/>
        </w:rPr>
      </w:pPr>
      <w:r w:rsidRPr="005A757D">
        <w:rPr>
          <w:rFonts w:ascii="幼圆" w:eastAsia="幼圆" w:hint="eastAsia"/>
        </w:rPr>
        <w:t>（二）培训费开支范围和开支标准是否符合规定。</w:t>
      </w:r>
    </w:p>
    <w:p w:rsidR="0006292A" w:rsidRPr="005A757D" w:rsidRDefault="0006292A" w:rsidP="007C4011">
      <w:pPr>
        <w:pStyle w:val="71"/>
        <w:rPr>
          <w:rFonts w:ascii="幼圆" w:eastAsia="幼圆"/>
        </w:rPr>
      </w:pPr>
      <w:r w:rsidRPr="005A757D">
        <w:rPr>
          <w:rFonts w:ascii="幼圆" w:eastAsia="幼圆" w:hint="eastAsia"/>
        </w:rPr>
        <w:t>（三）培训费报销和支付是否符合规定。</w:t>
      </w:r>
    </w:p>
    <w:p w:rsidR="0006292A" w:rsidRPr="005A757D" w:rsidRDefault="0006292A" w:rsidP="007C4011">
      <w:pPr>
        <w:pStyle w:val="71"/>
        <w:rPr>
          <w:rFonts w:ascii="幼圆" w:eastAsia="幼圆"/>
        </w:rPr>
      </w:pPr>
      <w:r w:rsidRPr="005A757D">
        <w:rPr>
          <w:rFonts w:ascii="幼圆" w:eastAsia="幼圆" w:hint="eastAsia"/>
        </w:rPr>
        <w:t>（四）是否存在虚报培训费用的行为。</w:t>
      </w:r>
    </w:p>
    <w:p w:rsidR="0006292A" w:rsidRPr="005A757D" w:rsidRDefault="0006292A" w:rsidP="007C4011">
      <w:pPr>
        <w:pStyle w:val="71"/>
        <w:rPr>
          <w:rFonts w:ascii="幼圆" w:eastAsia="幼圆"/>
        </w:rPr>
      </w:pPr>
      <w:r w:rsidRPr="005A757D">
        <w:rPr>
          <w:rFonts w:ascii="幼圆" w:eastAsia="幼圆" w:hint="eastAsia"/>
        </w:rPr>
        <w:t>（五）是否存在转嫁、摊派培训费用的行为。</w:t>
      </w:r>
    </w:p>
    <w:p w:rsidR="0006292A" w:rsidRPr="005A757D" w:rsidRDefault="0006292A" w:rsidP="007C4011">
      <w:pPr>
        <w:pStyle w:val="71"/>
        <w:rPr>
          <w:rFonts w:ascii="幼圆" w:eastAsia="幼圆"/>
        </w:rPr>
      </w:pPr>
      <w:r w:rsidRPr="005A757D">
        <w:rPr>
          <w:rFonts w:ascii="幼圆" w:eastAsia="幼圆" w:hint="eastAsia"/>
        </w:rPr>
        <w:t>（六）是否存在向参训人员乱收费的行为。</w:t>
      </w:r>
    </w:p>
    <w:p w:rsidR="0006292A" w:rsidRPr="005A757D" w:rsidRDefault="0006292A" w:rsidP="007C4011">
      <w:pPr>
        <w:pStyle w:val="71"/>
        <w:rPr>
          <w:rFonts w:ascii="幼圆" w:eastAsia="幼圆"/>
        </w:rPr>
      </w:pPr>
      <w:r w:rsidRPr="005A757D">
        <w:rPr>
          <w:rFonts w:ascii="幼圆" w:eastAsia="幼圆" w:hint="eastAsia"/>
        </w:rPr>
        <w:t xml:space="preserve">（七）是否存在其他违反本办法的行为。 </w:t>
      </w:r>
    </w:p>
    <w:p w:rsidR="0006292A" w:rsidRPr="005A757D" w:rsidRDefault="0006292A" w:rsidP="007C4011">
      <w:pPr>
        <w:pStyle w:val="71"/>
        <w:ind w:firstLine="562"/>
        <w:rPr>
          <w:rFonts w:ascii="幼圆" w:eastAsia="幼圆"/>
        </w:rPr>
      </w:pPr>
      <w:r w:rsidRPr="005A757D">
        <w:rPr>
          <w:rFonts w:ascii="幼圆" w:eastAsia="幼圆" w:hint="eastAsia"/>
          <w:b/>
        </w:rPr>
        <w:t>第二十二条</w:t>
      </w:r>
      <w:r w:rsidRPr="005A757D">
        <w:rPr>
          <w:rFonts w:ascii="幼圆" w:eastAsia="幼圆" w:hint="eastAsia"/>
        </w:rPr>
        <w:t xml:space="preserve"> 对于检查中发现的违反本办法的行为，由区委组织部、区人社局、区财政局、区审计局等有关部门责令改正，追回资金，并予以通报；相关责任人员，所在单位按规定予以党纪政纪处分；涉嫌犯罪的，移送司法机关处理。</w:t>
      </w:r>
    </w:p>
    <w:p w:rsidR="0006292A" w:rsidRPr="005A757D" w:rsidRDefault="0006292A" w:rsidP="007C4011">
      <w:pPr>
        <w:pStyle w:val="71"/>
        <w:ind w:firstLine="562"/>
        <w:rPr>
          <w:rFonts w:ascii="幼圆" w:eastAsia="幼圆"/>
          <w:b/>
        </w:rPr>
      </w:pPr>
      <w:r w:rsidRPr="005A757D">
        <w:rPr>
          <w:rFonts w:ascii="幼圆" w:eastAsia="幼圆" w:hint="eastAsia"/>
          <w:b/>
        </w:rPr>
        <w:t>第七章 附  则</w:t>
      </w:r>
    </w:p>
    <w:p w:rsidR="0006292A" w:rsidRPr="005A757D" w:rsidRDefault="0006292A" w:rsidP="007C4011">
      <w:pPr>
        <w:pStyle w:val="71"/>
        <w:ind w:firstLine="562"/>
        <w:rPr>
          <w:rFonts w:ascii="幼圆" w:eastAsia="幼圆"/>
        </w:rPr>
      </w:pPr>
      <w:r w:rsidRPr="005A757D">
        <w:rPr>
          <w:rFonts w:ascii="幼圆" w:eastAsia="幼圆" w:hint="eastAsia"/>
          <w:b/>
        </w:rPr>
        <w:t xml:space="preserve">第二十三条 </w:t>
      </w:r>
      <w:r w:rsidRPr="005A757D">
        <w:rPr>
          <w:rFonts w:ascii="幼圆" w:eastAsia="幼圆" w:hint="eastAsia"/>
        </w:rPr>
        <w:t>区委组织部、区人社局组织的调训和统一培训，区外专局组织的出国（境）培训，不适用本办法。</w:t>
      </w:r>
    </w:p>
    <w:p w:rsidR="0006292A" w:rsidRPr="005A757D" w:rsidRDefault="0006292A" w:rsidP="007C4011">
      <w:pPr>
        <w:pStyle w:val="71"/>
        <w:ind w:firstLine="562"/>
        <w:rPr>
          <w:rFonts w:ascii="幼圆" w:eastAsia="幼圆"/>
        </w:rPr>
      </w:pPr>
      <w:r w:rsidRPr="005A757D">
        <w:rPr>
          <w:rFonts w:ascii="幼圆" w:eastAsia="幼圆" w:hint="eastAsia"/>
          <w:b/>
        </w:rPr>
        <w:t xml:space="preserve">第二十四条 </w:t>
      </w:r>
      <w:r w:rsidRPr="005A757D">
        <w:rPr>
          <w:rFonts w:ascii="幼圆" w:eastAsia="幼圆" w:hint="eastAsia"/>
        </w:rPr>
        <w:t>本办法由区财政局会同区委组织部、区人社局负责解释。</w:t>
      </w:r>
    </w:p>
    <w:p w:rsidR="0006292A" w:rsidRPr="005A757D" w:rsidRDefault="0006292A" w:rsidP="007C4011">
      <w:pPr>
        <w:pStyle w:val="71"/>
        <w:ind w:firstLine="562"/>
        <w:rPr>
          <w:rFonts w:ascii="幼圆" w:eastAsia="幼圆"/>
        </w:rPr>
      </w:pPr>
      <w:r w:rsidRPr="005A757D">
        <w:rPr>
          <w:rFonts w:ascii="幼圆" w:eastAsia="幼圆" w:hint="eastAsia"/>
          <w:b/>
        </w:rPr>
        <w:lastRenderedPageBreak/>
        <w:t>第二十五条</w:t>
      </w:r>
      <w:r w:rsidRPr="005A757D">
        <w:rPr>
          <w:rFonts w:ascii="幼圆" w:eastAsia="幼圆" w:hint="eastAsia"/>
        </w:rPr>
        <w:t xml:space="preserve"> 本办法</w:t>
      </w:r>
      <w:r w:rsidRPr="005A757D">
        <w:rPr>
          <w:rFonts w:ascii="幼圆" w:eastAsia="幼圆" w:hint="eastAsia"/>
          <w:color w:val="000000" w:themeColor="text1"/>
        </w:rPr>
        <w:t>自</w:t>
      </w:r>
      <w:r w:rsidR="006444D6" w:rsidRPr="005A757D">
        <w:rPr>
          <w:rFonts w:ascii="幼圆" w:eastAsia="幼圆" w:hAnsiTheme="minorEastAsia" w:hint="eastAsia"/>
          <w:szCs w:val="21"/>
        </w:rPr>
        <w:t>颁布之</w:t>
      </w:r>
      <w:r w:rsidRPr="005A757D">
        <w:rPr>
          <w:rFonts w:ascii="幼圆" w:eastAsia="幼圆" w:hint="eastAsia"/>
          <w:color w:val="000000" w:themeColor="text1"/>
        </w:rPr>
        <w:t>日起</w:t>
      </w:r>
      <w:r w:rsidRPr="005A757D">
        <w:rPr>
          <w:rFonts w:ascii="幼圆" w:eastAsia="幼圆" w:hint="eastAsia"/>
        </w:rPr>
        <w:t>施行</w:t>
      </w:r>
      <w:r w:rsidR="00006B43" w:rsidRPr="005A757D">
        <w:rPr>
          <w:rFonts w:ascii="幼圆" w:eastAsia="幼圆" w:hint="eastAsia"/>
        </w:rPr>
        <w:t>，之前颁发《培训费管理办法》同时废止</w:t>
      </w:r>
      <w:r w:rsidRPr="005A757D">
        <w:rPr>
          <w:rFonts w:ascii="幼圆" w:eastAsia="幼圆" w:hint="eastAsia"/>
        </w:rPr>
        <w:t>。</w:t>
      </w:r>
    </w:p>
    <w:p w:rsidR="004966B6" w:rsidRPr="005A757D" w:rsidRDefault="004966B6" w:rsidP="007C4011">
      <w:pPr>
        <w:pStyle w:val="4"/>
        <w:rPr>
          <w:rFonts w:ascii="幼圆" w:eastAsia="幼圆"/>
        </w:rPr>
      </w:pPr>
      <w:bookmarkStart w:id="405" w:name="_Toc511464497"/>
      <w:bookmarkStart w:id="406" w:name="zdgl_hyf1"/>
      <w:bookmarkEnd w:id="404"/>
      <w:r w:rsidRPr="005A757D">
        <w:rPr>
          <w:rFonts w:ascii="幼圆" w:eastAsia="幼圆" w:hint="eastAsia"/>
        </w:rPr>
        <w:t>会议费管理办法</w:t>
      </w:r>
      <w:bookmarkEnd w:id="405"/>
    </w:p>
    <w:p w:rsidR="00C144B7" w:rsidRPr="005A757D" w:rsidRDefault="00C144B7" w:rsidP="007C4011">
      <w:pPr>
        <w:pStyle w:val="71"/>
        <w:ind w:firstLine="562"/>
        <w:rPr>
          <w:rFonts w:ascii="幼圆" w:eastAsia="幼圆" w:hAnsiTheme="minorEastAsia"/>
          <w:b/>
        </w:rPr>
      </w:pPr>
      <w:r w:rsidRPr="005A757D">
        <w:rPr>
          <w:rFonts w:ascii="幼圆" w:eastAsia="幼圆" w:hAnsiTheme="minorEastAsia" w:hint="eastAsia"/>
          <w:b/>
        </w:rPr>
        <w:t>第一章 总  则</w:t>
      </w:r>
    </w:p>
    <w:p w:rsidR="00C144B7" w:rsidRPr="005A757D" w:rsidRDefault="00C144B7" w:rsidP="007C4011">
      <w:pPr>
        <w:pStyle w:val="71"/>
        <w:ind w:firstLine="562"/>
        <w:rPr>
          <w:rFonts w:ascii="幼圆" w:eastAsia="幼圆" w:hAnsiTheme="minorEastAsia"/>
        </w:rPr>
      </w:pPr>
      <w:r w:rsidRPr="005A757D">
        <w:rPr>
          <w:rFonts w:ascii="幼圆" w:eastAsia="幼圆" w:hAnsiTheme="minorEastAsia" w:hint="eastAsia"/>
          <w:b/>
        </w:rPr>
        <w:t>第一条</w:t>
      </w:r>
      <w:r w:rsidRPr="005A757D">
        <w:rPr>
          <w:rFonts w:ascii="幼圆" w:eastAsia="幼圆" w:hAnsiTheme="minorEastAsia" w:hint="eastAsia"/>
        </w:rPr>
        <w:t xml:space="preserve"> </w:t>
      </w:r>
      <w:r w:rsidR="00006B43" w:rsidRPr="005A757D">
        <w:rPr>
          <w:rFonts w:ascii="幼圆" w:eastAsia="幼圆" w:hAnsiTheme="minorEastAsia" w:hint="eastAsia"/>
        </w:rPr>
        <w:t>为贯彻中央、省、市关于厉行节约,制止奢侈浪费，精简会议的有关精神，加强和规范本单位机关会议费管理，进一步控制、精简会议，改进会风，提高会议效率和质量，节约会议经费开支，根据《党政机关厉行节约反对浪费条例》有关规定，参照吉财党群〔2017〕1107号关于印发《吉林省省直机关会议费管理办法》的通知，结合本单位实际，制订本办法</w:t>
      </w:r>
      <w:r w:rsidRPr="005A757D">
        <w:rPr>
          <w:rFonts w:ascii="幼圆" w:eastAsia="幼圆" w:hAnsiTheme="minorEastAsia" w:hint="eastAsia"/>
        </w:rPr>
        <w:t>。</w:t>
      </w:r>
    </w:p>
    <w:p w:rsidR="00C144B7" w:rsidRPr="005A757D" w:rsidRDefault="00C144B7" w:rsidP="007C4011">
      <w:pPr>
        <w:pStyle w:val="71"/>
        <w:ind w:firstLine="562"/>
        <w:rPr>
          <w:rFonts w:ascii="幼圆" w:eastAsia="幼圆" w:hAnsiTheme="minorEastAsia"/>
        </w:rPr>
      </w:pPr>
      <w:r w:rsidRPr="005A757D">
        <w:rPr>
          <w:rFonts w:ascii="幼圆" w:eastAsia="幼圆" w:hAnsiTheme="minorEastAsia" w:hint="eastAsia"/>
          <w:b/>
        </w:rPr>
        <w:t>第二条</w:t>
      </w:r>
      <w:r w:rsidRPr="005A757D">
        <w:rPr>
          <w:rFonts w:ascii="幼圆" w:eastAsia="幼圆" w:hAnsiTheme="minorEastAsia" w:hint="eastAsia"/>
        </w:rPr>
        <w:t xml:space="preserve"> 单位机关会议的分类、审批和会议费管理等，适用本办法。</w:t>
      </w:r>
    </w:p>
    <w:p w:rsidR="00C144B7" w:rsidRPr="005A757D" w:rsidRDefault="00C144B7" w:rsidP="007C4011">
      <w:pPr>
        <w:pStyle w:val="71"/>
        <w:ind w:firstLine="562"/>
        <w:rPr>
          <w:rFonts w:ascii="幼圆" w:eastAsia="幼圆" w:hAnsiTheme="minorEastAsia"/>
        </w:rPr>
      </w:pPr>
      <w:r w:rsidRPr="005A757D">
        <w:rPr>
          <w:rFonts w:ascii="幼圆" w:eastAsia="幼圆" w:hAnsiTheme="minorEastAsia" w:hint="eastAsia"/>
          <w:b/>
        </w:rPr>
        <w:t>第三条</w:t>
      </w:r>
      <w:r w:rsidRPr="005A757D">
        <w:rPr>
          <w:rFonts w:ascii="幼圆" w:eastAsia="幼圆" w:hAnsiTheme="minorEastAsia" w:hint="eastAsia"/>
        </w:rPr>
        <w:t xml:space="preserve"> 本单位召开会议应当坚持厉行节约、反对浪费、规范简朴、务实高效的原则，严格控制会议数量、会期和规模，建立健全会议审批管理制度。</w:t>
      </w:r>
    </w:p>
    <w:p w:rsidR="00C144B7" w:rsidRPr="005A757D" w:rsidRDefault="00C144B7" w:rsidP="007C4011">
      <w:pPr>
        <w:pStyle w:val="71"/>
        <w:ind w:firstLine="562"/>
        <w:rPr>
          <w:rFonts w:ascii="幼圆" w:eastAsia="幼圆" w:hAnsiTheme="minorEastAsia"/>
        </w:rPr>
      </w:pPr>
      <w:r w:rsidRPr="005A757D">
        <w:rPr>
          <w:rFonts w:ascii="幼圆" w:eastAsia="幼圆" w:hAnsiTheme="minorEastAsia" w:hint="eastAsia"/>
          <w:b/>
        </w:rPr>
        <w:t>第四条</w:t>
      </w:r>
      <w:r w:rsidRPr="005A757D">
        <w:rPr>
          <w:rFonts w:ascii="幼圆" w:eastAsia="幼圆" w:hAnsiTheme="minorEastAsia" w:hint="eastAsia"/>
        </w:rPr>
        <w:t xml:space="preserve"> 本单位召开的会议实行分类管理、分级审批、定点办会的办法。</w:t>
      </w:r>
    </w:p>
    <w:p w:rsidR="00C144B7" w:rsidRPr="005A757D" w:rsidRDefault="00C144B7" w:rsidP="007C4011">
      <w:pPr>
        <w:pStyle w:val="71"/>
        <w:ind w:firstLine="562"/>
        <w:rPr>
          <w:rFonts w:ascii="幼圆" w:eastAsia="幼圆" w:hAnsiTheme="minorEastAsia"/>
        </w:rPr>
      </w:pPr>
      <w:r w:rsidRPr="005A757D">
        <w:rPr>
          <w:rFonts w:ascii="幼圆" w:eastAsia="幼圆" w:hAnsiTheme="minorEastAsia" w:hint="eastAsia"/>
          <w:b/>
        </w:rPr>
        <w:t>第五条</w:t>
      </w:r>
      <w:r w:rsidRPr="005A757D">
        <w:rPr>
          <w:rFonts w:ascii="幼圆" w:eastAsia="幼圆" w:hAnsiTheme="minorEastAsia" w:hint="eastAsia"/>
        </w:rPr>
        <w:t xml:space="preserve"> 会议费由</w:t>
      </w:r>
      <w:r w:rsidRPr="005A757D">
        <w:rPr>
          <w:rFonts w:ascii="幼圆" w:eastAsia="幼圆" w:hAnsiTheme="minorEastAsia" w:hint="eastAsia"/>
          <w:color w:val="FF0000"/>
        </w:rPr>
        <w:t>区级</w:t>
      </w:r>
      <w:r w:rsidRPr="005A757D">
        <w:rPr>
          <w:rFonts w:ascii="幼圆" w:eastAsia="幼圆" w:hAnsiTheme="minorEastAsia" w:hint="eastAsia"/>
        </w:rPr>
        <w:t>财政安排，纳入部门预算。单位应当严格会议费预算管理，执行中不得突破。</w:t>
      </w:r>
    </w:p>
    <w:p w:rsidR="00C144B7" w:rsidRPr="005A757D" w:rsidRDefault="00C144B7" w:rsidP="007C4011">
      <w:pPr>
        <w:pStyle w:val="71"/>
        <w:ind w:firstLine="562"/>
        <w:rPr>
          <w:rFonts w:ascii="幼圆" w:eastAsia="幼圆" w:hAnsiTheme="minorEastAsia"/>
          <w:b/>
        </w:rPr>
      </w:pPr>
      <w:r w:rsidRPr="005A757D">
        <w:rPr>
          <w:rFonts w:ascii="幼圆" w:eastAsia="幼圆" w:hAnsiTheme="minorEastAsia" w:hint="eastAsia"/>
          <w:b/>
        </w:rPr>
        <w:t>第二章 会议分类和审批</w:t>
      </w:r>
    </w:p>
    <w:p w:rsidR="00C144B7" w:rsidRPr="005A757D" w:rsidRDefault="00C144B7" w:rsidP="007C4011">
      <w:pPr>
        <w:pStyle w:val="71"/>
        <w:ind w:firstLine="562"/>
        <w:rPr>
          <w:rFonts w:ascii="幼圆" w:eastAsia="幼圆" w:hAnsiTheme="minorEastAsia"/>
        </w:rPr>
      </w:pPr>
      <w:r w:rsidRPr="005A757D">
        <w:rPr>
          <w:rFonts w:ascii="幼圆" w:eastAsia="幼圆" w:hAnsiTheme="minorEastAsia" w:hint="eastAsia"/>
          <w:b/>
        </w:rPr>
        <w:t>第六条</w:t>
      </w:r>
      <w:r w:rsidRPr="005A757D">
        <w:rPr>
          <w:rFonts w:ascii="幼圆" w:eastAsia="幼圆" w:hAnsiTheme="minorEastAsia" w:hint="eastAsia"/>
        </w:rPr>
        <w:t xml:space="preserve"> 单位机关会议分类如下：</w:t>
      </w:r>
    </w:p>
    <w:p w:rsidR="00C144B7" w:rsidRPr="005A757D" w:rsidRDefault="00C144B7" w:rsidP="007C4011">
      <w:pPr>
        <w:pStyle w:val="71"/>
        <w:rPr>
          <w:rFonts w:ascii="幼圆" w:eastAsia="幼圆" w:hAnsiTheme="minorEastAsia"/>
        </w:rPr>
      </w:pPr>
      <w:r w:rsidRPr="005A757D">
        <w:rPr>
          <w:rFonts w:ascii="幼圆" w:eastAsia="幼圆" w:hAnsiTheme="minorEastAsia" w:hint="eastAsia"/>
        </w:rPr>
        <w:t>一类会议。是由</w:t>
      </w:r>
      <w:r w:rsidRPr="005A757D">
        <w:rPr>
          <w:rFonts w:ascii="幼圆" w:eastAsia="幼圆" w:hAnsiTheme="minorEastAsia" w:hint="eastAsia"/>
          <w:color w:val="FF0000"/>
        </w:rPr>
        <w:t>区委、区人大、区政协</w:t>
      </w:r>
      <w:r w:rsidRPr="005A757D">
        <w:rPr>
          <w:rFonts w:ascii="幼圆" w:eastAsia="幼圆" w:hAnsiTheme="minorEastAsia" w:hint="eastAsia"/>
        </w:rPr>
        <w:t>召开的</w:t>
      </w:r>
      <w:r w:rsidRPr="005A757D">
        <w:rPr>
          <w:rFonts w:ascii="幼圆" w:eastAsia="幼圆" w:hAnsiTheme="minorEastAsia" w:hint="eastAsia"/>
          <w:color w:val="FF0000"/>
        </w:rPr>
        <w:t>全区</w:t>
      </w:r>
      <w:r w:rsidRPr="005A757D">
        <w:rPr>
          <w:rFonts w:ascii="幼圆" w:eastAsia="幼圆" w:hAnsiTheme="minorEastAsia" w:hint="eastAsia"/>
        </w:rPr>
        <w:t>代表会议，各</w:t>
      </w:r>
      <w:r w:rsidRPr="005A757D">
        <w:rPr>
          <w:rFonts w:ascii="幼圆" w:eastAsia="幼圆" w:hAnsiTheme="minorEastAsia" w:hint="eastAsia"/>
        </w:rPr>
        <w:lastRenderedPageBreak/>
        <w:t>人民团体、各民主党派</w:t>
      </w:r>
      <w:r w:rsidRPr="005A757D">
        <w:rPr>
          <w:rFonts w:ascii="幼圆" w:eastAsia="幼圆" w:hAnsiTheme="minorEastAsia" w:hint="eastAsia"/>
          <w:color w:val="FF0000"/>
        </w:rPr>
        <w:t>区委</w:t>
      </w:r>
      <w:r w:rsidRPr="005A757D">
        <w:rPr>
          <w:rFonts w:ascii="幼圆" w:eastAsia="幼圆" w:hAnsiTheme="minorEastAsia" w:hint="eastAsia"/>
        </w:rPr>
        <w:t>召开的</w:t>
      </w:r>
      <w:r w:rsidRPr="005A757D">
        <w:rPr>
          <w:rFonts w:ascii="幼圆" w:eastAsia="幼圆" w:hAnsiTheme="minorEastAsia" w:hint="eastAsia"/>
          <w:color w:val="FF0000"/>
        </w:rPr>
        <w:t>全区</w:t>
      </w:r>
      <w:r w:rsidRPr="005A757D">
        <w:rPr>
          <w:rFonts w:ascii="幼圆" w:eastAsia="幼圆" w:hAnsiTheme="minorEastAsia" w:hint="eastAsia"/>
        </w:rPr>
        <w:t>换届会议。</w:t>
      </w:r>
    </w:p>
    <w:p w:rsidR="00C144B7" w:rsidRPr="005A757D" w:rsidRDefault="00C144B7" w:rsidP="007C4011">
      <w:pPr>
        <w:pStyle w:val="71"/>
        <w:rPr>
          <w:rFonts w:ascii="幼圆" w:eastAsia="幼圆" w:hAnsiTheme="minorEastAsia"/>
        </w:rPr>
      </w:pPr>
      <w:r w:rsidRPr="005A757D">
        <w:rPr>
          <w:rFonts w:ascii="幼圆" w:eastAsia="幼圆" w:hAnsiTheme="minorEastAsia" w:hint="eastAsia"/>
        </w:rPr>
        <w:t>二类会议。是以区委、区政府名义召开的，要求区直有关局（委、办）负责同志参加的会议。</w:t>
      </w:r>
    </w:p>
    <w:p w:rsidR="00C144B7" w:rsidRPr="005A757D" w:rsidRDefault="00C144B7" w:rsidP="007C4011">
      <w:pPr>
        <w:pStyle w:val="71"/>
        <w:rPr>
          <w:rFonts w:ascii="幼圆" w:eastAsia="幼圆" w:hAnsiTheme="minorEastAsia"/>
        </w:rPr>
      </w:pPr>
      <w:r w:rsidRPr="005A757D">
        <w:rPr>
          <w:rFonts w:ascii="幼圆" w:eastAsia="幼圆" w:hAnsiTheme="minorEastAsia" w:hint="eastAsia"/>
        </w:rPr>
        <w:t>三类会议。是区直各部门召开的，要求区有关单位负责同志参加的会议。</w:t>
      </w:r>
    </w:p>
    <w:p w:rsidR="00C144B7" w:rsidRPr="005A757D" w:rsidRDefault="00C144B7" w:rsidP="007C4011">
      <w:pPr>
        <w:pStyle w:val="71"/>
        <w:rPr>
          <w:rFonts w:ascii="幼圆" w:eastAsia="幼圆" w:hAnsiTheme="minorEastAsia"/>
        </w:rPr>
      </w:pPr>
      <w:r w:rsidRPr="005A757D">
        <w:rPr>
          <w:rFonts w:ascii="幼圆" w:eastAsia="幼圆" w:hAnsiTheme="minorEastAsia" w:hint="eastAsia"/>
        </w:rPr>
        <w:t>四类会议。是区直各部门及其所属内设机构召开的，要求区有关人员参加的会议。</w:t>
      </w:r>
    </w:p>
    <w:p w:rsidR="00C144B7" w:rsidRPr="005A757D" w:rsidRDefault="00C144B7" w:rsidP="007C4011">
      <w:pPr>
        <w:pStyle w:val="71"/>
        <w:rPr>
          <w:rFonts w:ascii="幼圆" w:eastAsia="幼圆" w:hAnsiTheme="minorEastAsia"/>
        </w:rPr>
      </w:pPr>
      <w:r w:rsidRPr="005A757D">
        <w:rPr>
          <w:rFonts w:ascii="幼圆" w:eastAsia="幼圆" w:hAnsiTheme="minorEastAsia" w:hint="eastAsia"/>
        </w:rPr>
        <w:t>五类会议。是指除上述一、二、三、四类会议以外的其他业务性会议，包括小型研讨会、座谈会、评审会等。</w:t>
      </w:r>
    </w:p>
    <w:p w:rsidR="00C144B7" w:rsidRPr="005A757D" w:rsidRDefault="00C144B7" w:rsidP="007C4011">
      <w:pPr>
        <w:pStyle w:val="71"/>
        <w:ind w:firstLine="562"/>
        <w:rPr>
          <w:rFonts w:ascii="幼圆" w:eastAsia="幼圆" w:hAnsiTheme="minorEastAsia"/>
        </w:rPr>
      </w:pPr>
      <w:r w:rsidRPr="005A757D">
        <w:rPr>
          <w:rFonts w:ascii="幼圆" w:eastAsia="幼圆" w:hAnsiTheme="minorEastAsia" w:hint="eastAsia"/>
          <w:b/>
        </w:rPr>
        <w:t>第七条</w:t>
      </w:r>
      <w:r w:rsidRPr="005A757D">
        <w:rPr>
          <w:rFonts w:ascii="幼圆" w:eastAsia="幼圆" w:hAnsiTheme="minorEastAsia" w:hint="eastAsia"/>
        </w:rPr>
        <w:t xml:space="preserve"> 机关会议按以下程序和要求进行审批：</w:t>
      </w:r>
    </w:p>
    <w:p w:rsidR="00C144B7" w:rsidRPr="005A757D" w:rsidRDefault="00C144B7" w:rsidP="007C4011">
      <w:pPr>
        <w:pStyle w:val="71"/>
        <w:rPr>
          <w:rFonts w:ascii="幼圆" w:eastAsia="幼圆" w:hAnsiTheme="minorEastAsia"/>
        </w:rPr>
      </w:pPr>
      <w:r w:rsidRPr="005A757D">
        <w:rPr>
          <w:rFonts w:ascii="幼圆" w:eastAsia="幼圆" w:hAnsiTheme="minorEastAsia" w:hint="eastAsia"/>
        </w:rPr>
        <w:t>一类会议。由会议主办单位依据法律法规、章程规定报批后执行。</w:t>
      </w:r>
    </w:p>
    <w:p w:rsidR="00C144B7" w:rsidRPr="005A757D" w:rsidRDefault="00C144B7" w:rsidP="007C4011">
      <w:pPr>
        <w:pStyle w:val="71"/>
        <w:rPr>
          <w:rFonts w:ascii="幼圆" w:eastAsia="幼圆" w:hAnsiTheme="minorEastAsia"/>
        </w:rPr>
      </w:pPr>
      <w:r w:rsidRPr="005A757D">
        <w:rPr>
          <w:rFonts w:ascii="幼圆" w:eastAsia="幼圆" w:hAnsiTheme="minorEastAsia" w:hint="eastAsia"/>
        </w:rPr>
        <w:t>二类会议、三类会议。区委序列单位（含区纪律检查委员会、区中级人民法院、区人民检察院）、区政府序列单位于每年10月底前，将下一年度会议计划（包括会议名称、召开的理由、主要内容、时间地点、参加领导、代表人数、工作人员数、所需经费及列支渠道等）分别报送区委、区政府。由区委、区政府审核后上报区委、区政府批准后执行。</w:t>
      </w:r>
      <w:r w:rsidR="00773C20" w:rsidRPr="005A757D">
        <w:rPr>
          <w:rFonts w:ascii="幼圆" w:eastAsia="幼圆" w:hAnsiTheme="minorEastAsia" w:hint="eastAsia"/>
        </w:rPr>
        <w:t>单位</w:t>
      </w:r>
      <w:r w:rsidRPr="005A757D">
        <w:rPr>
          <w:rFonts w:ascii="幼圆" w:eastAsia="幼圆" w:hAnsiTheme="minorEastAsia" w:hint="eastAsia"/>
        </w:rPr>
        <w:t>召开三类会议原则上每年不超过1次。</w:t>
      </w:r>
    </w:p>
    <w:p w:rsidR="00C144B7" w:rsidRPr="005A757D" w:rsidRDefault="00C144B7" w:rsidP="007C4011">
      <w:pPr>
        <w:pStyle w:val="71"/>
        <w:rPr>
          <w:rFonts w:ascii="幼圆" w:eastAsia="幼圆" w:hAnsiTheme="minorEastAsia"/>
        </w:rPr>
      </w:pPr>
      <w:r w:rsidRPr="005A757D">
        <w:rPr>
          <w:rFonts w:ascii="幼圆" w:eastAsia="幼圆" w:hAnsiTheme="minorEastAsia" w:hint="eastAsia"/>
        </w:rPr>
        <w:t>四类会议。由</w:t>
      </w:r>
      <w:r w:rsidR="00773C20" w:rsidRPr="005A757D">
        <w:rPr>
          <w:rFonts w:ascii="幼圆" w:eastAsia="幼圆" w:hAnsiTheme="minorEastAsia" w:hint="eastAsia"/>
        </w:rPr>
        <w:t>单位</w:t>
      </w:r>
      <w:r w:rsidRPr="005A757D">
        <w:rPr>
          <w:rFonts w:ascii="幼圆" w:eastAsia="幼圆" w:hAnsiTheme="minorEastAsia" w:hint="eastAsia"/>
        </w:rPr>
        <w:t>编报年度会议计划（包括会议数量、会议名称、召开的理由、主要内容、时间地点、代表人数、工作人员数、所需经费及列支渠道等），经单位领导办公会或#DZZJGMC会审批后执行，并于每年10月底前，将会议计划分别报送</w:t>
      </w:r>
      <w:r w:rsidRPr="005A757D">
        <w:rPr>
          <w:rFonts w:ascii="幼圆" w:eastAsia="幼圆" w:hAnsiTheme="minorEastAsia" w:hint="eastAsia"/>
          <w:color w:val="000000" w:themeColor="text1"/>
        </w:rPr>
        <w:t>区委、区</w:t>
      </w:r>
      <w:r w:rsidRPr="005A757D">
        <w:rPr>
          <w:rFonts w:ascii="幼圆" w:eastAsia="幼圆" w:hAnsiTheme="minorEastAsia" w:hint="eastAsia"/>
        </w:rPr>
        <w:t>政府备案。</w:t>
      </w:r>
      <w:r w:rsidR="00773C20" w:rsidRPr="005A757D">
        <w:rPr>
          <w:rFonts w:ascii="幼圆" w:eastAsia="幼圆" w:hAnsiTheme="minorEastAsia" w:hint="eastAsia"/>
        </w:rPr>
        <w:t>单位</w:t>
      </w:r>
      <w:r w:rsidRPr="005A757D">
        <w:rPr>
          <w:rFonts w:ascii="幼圆" w:eastAsia="幼圆" w:hAnsiTheme="minorEastAsia" w:hint="eastAsia"/>
        </w:rPr>
        <w:t>召开的四类会议原则上每年不超过2次。</w:t>
      </w:r>
    </w:p>
    <w:p w:rsidR="00C144B7" w:rsidRPr="005A757D" w:rsidRDefault="00C144B7" w:rsidP="007C4011">
      <w:pPr>
        <w:pStyle w:val="71"/>
        <w:rPr>
          <w:rFonts w:ascii="幼圆" w:eastAsia="幼圆" w:hAnsiTheme="minorEastAsia"/>
        </w:rPr>
      </w:pPr>
      <w:r w:rsidRPr="005A757D">
        <w:rPr>
          <w:rFonts w:ascii="幼圆" w:eastAsia="幼圆" w:hAnsiTheme="minorEastAsia" w:hint="eastAsia"/>
        </w:rPr>
        <w:lastRenderedPageBreak/>
        <w:t>五类会议。由</w:t>
      </w:r>
      <w:r w:rsidR="00773C20" w:rsidRPr="005A757D">
        <w:rPr>
          <w:rFonts w:ascii="幼圆" w:eastAsia="幼圆" w:hAnsiTheme="minorEastAsia" w:hint="eastAsia"/>
        </w:rPr>
        <w:t>单位</w:t>
      </w:r>
      <w:r w:rsidRPr="005A757D">
        <w:rPr>
          <w:rFonts w:ascii="幼圆" w:eastAsia="幼圆" w:hAnsiTheme="minorEastAsia" w:hint="eastAsia"/>
        </w:rPr>
        <w:t>分管领导审核并报主要领导批准后执行，并列入单位年度会议计划。</w:t>
      </w:r>
    </w:p>
    <w:p w:rsidR="00C144B7" w:rsidRPr="005A757D" w:rsidRDefault="00C144B7" w:rsidP="007C4011">
      <w:pPr>
        <w:pStyle w:val="71"/>
        <w:ind w:firstLine="562"/>
        <w:rPr>
          <w:rFonts w:ascii="幼圆" w:eastAsia="幼圆" w:hAnsiTheme="minorEastAsia"/>
        </w:rPr>
      </w:pPr>
      <w:r w:rsidRPr="005A757D">
        <w:rPr>
          <w:rFonts w:ascii="幼圆" w:eastAsia="幼圆" w:hAnsiTheme="minorEastAsia" w:hint="eastAsia"/>
          <w:b/>
        </w:rPr>
        <w:t>第八条</w:t>
      </w:r>
      <w:r w:rsidRPr="005A757D">
        <w:rPr>
          <w:rFonts w:ascii="幼圆" w:eastAsia="幼圆" w:hAnsiTheme="minorEastAsia" w:hint="eastAsia"/>
        </w:rPr>
        <w:t xml:space="preserve"> 一类、二类会议会期，按照批准的会议方案从严控制；三、四、五类会议以传达、布置类会议会期均不得超过1天。</w:t>
      </w:r>
    </w:p>
    <w:p w:rsidR="00C144B7" w:rsidRPr="005A757D" w:rsidRDefault="00C144B7" w:rsidP="007C4011">
      <w:pPr>
        <w:pStyle w:val="71"/>
        <w:rPr>
          <w:rFonts w:ascii="幼圆" w:eastAsia="幼圆" w:hAnsiTheme="minorEastAsia"/>
        </w:rPr>
      </w:pPr>
      <w:r w:rsidRPr="005A757D">
        <w:rPr>
          <w:rFonts w:ascii="幼圆" w:eastAsia="幼圆" w:hAnsiTheme="minorEastAsia" w:hint="eastAsia"/>
        </w:rPr>
        <w:t>会议报到和离开时间，一、二类会议合计不得超过2天，三、四、五类会议合计不得超过1天。</w:t>
      </w:r>
    </w:p>
    <w:p w:rsidR="00C144B7" w:rsidRPr="005A757D" w:rsidRDefault="00C144B7" w:rsidP="007C4011">
      <w:pPr>
        <w:pStyle w:val="71"/>
        <w:ind w:firstLine="562"/>
        <w:rPr>
          <w:rFonts w:ascii="幼圆" w:eastAsia="幼圆" w:hAnsiTheme="minorEastAsia"/>
        </w:rPr>
      </w:pPr>
      <w:r w:rsidRPr="005A757D">
        <w:rPr>
          <w:rFonts w:ascii="幼圆" w:eastAsia="幼圆" w:hAnsiTheme="minorEastAsia" w:hint="eastAsia"/>
          <w:b/>
        </w:rPr>
        <w:t>第九条</w:t>
      </w:r>
      <w:r w:rsidRPr="005A757D">
        <w:rPr>
          <w:rFonts w:ascii="幼圆" w:eastAsia="幼圆" w:hAnsiTheme="minorEastAsia" w:hint="eastAsia"/>
        </w:rPr>
        <w:t xml:space="preserve"> </w:t>
      </w:r>
      <w:r w:rsidR="00773C20" w:rsidRPr="005A757D">
        <w:rPr>
          <w:rFonts w:ascii="幼圆" w:eastAsia="幼圆" w:hAnsiTheme="minorEastAsia" w:hint="eastAsia"/>
        </w:rPr>
        <w:t>单位</w:t>
      </w:r>
      <w:r w:rsidRPr="005A757D">
        <w:rPr>
          <w:rFonts w:ascii="幼圆" w:eastAsia="幼圆" w:hAnsiTheme="minorEastAsia" w:hint="eastAsia"/>
        </w:rPr>
        <w:t>应当严格控制会议规模。</w:t>
      </w:r>
    </w:p>
    <w:p w:rsidR="00C144B7" w:rsidRPr="005A757D" w:rsidRDefault="00C144B7" w:rsidP="007C4011">
      <w:pPr>
        <w:pStyle w:val="71"/>
        <w:rPr>
          <w:rFonts w:ascii="幼圆" w:eastAsia="幼圆" w:hAnsiTheme="minorEastAsia"/>
        </w:rPr>
      </w:pPr>
      <w:r w:rsidRPr="005A757D">
        <w:rPr>
          <w:rFonts w:ascii="幼圆" w:eastAsia="幼圆" w:hAnsiTheme="minorEastAsia" w:hint="eastAsia"/>
        </w:rPr>
        <w:t>一类、二类会议参会人员按照批准规模执行，严格限定会议代表和工作人员数量。</w:t>
      </w:r>
    </w:p>
    <w:p w:rsidR="00C144B7" w:rsidRPr="005A757D" w:rsidRDefault="00C144B7" w:rsidP="007C4011">
      <w:pPr>
        <w:pStyle w:val="71"/>
        <w:rPr>
          <w:rFonts w:ascii="幼圆" w:eastAsia="幼圆" w:hAnsiTheme="minorEastAsia"/>
        </w:rPr>
      </w:pPr>
      <w:r w:rsidRPr="005A757D">
        <w:rPr>
          <w:rFonts w:ascii="幼圆" w:eastAsia="幼圆" w:hAnsiTheme="minorEastAsia" w:hint="eastAsia"/>
        </w:rPr>
        <w:t>三类会议参会人员不得超过200人，其中，区会议代表人数控制在2人以内；工作人员控制在会议代表人数的10%以内。不请</w:t>
      </w:r>
      <w:r w:rsidRPr="005A757D">
        <w:rPr>
          <w:rFonts w:ascii="幼圆" w:eastAsia="幼圆" w:hAnsiTheme="minorEastAsia" w:hint="eastAsia"/>
          <w:color w:val="000000" w:themeColor="text1"/>
        </w:rPr>
        <w:t>区直部门和区主要负责</w:t>
      </w:r>
      <w:r w:rsidRPr="005A757D">
        <w:rPr>
          <w:rFonts w:ascii="幼圆" w:eastAsia="幼圆" w:hAnsiTheme="minorEastAsia" w:hint="eastAsia"/>
        </w:rPr>
        <w:t>同志、分管负责同志出席。</w:t>
      </w:r>
    </w:p>
    <w:p w:rsidR="00C144B7" w:rsidRPr="005A757D" w:rsidRDefault="00C144B7" w:rsidP="007C4011">
      <w:pPr>
        <w:pStyle w:val="71"/>
        <w:rPr>
          <w:rFonts w:ascii="幼圆" w:eastAsia="幼圆" w:hAnsiTheme="minorEastAsia"/>
        </w:rPr>
      </w:pPr>
      <w:r w:rsidRPr="005A757D">
        <w:rPr>
          <w:rFonts w:ascii="幼圆" w:eastAsia="幼圆" w:hAnsiTheme="minorEastAsia" w:hint="eastAsia"/>
        </w:rPr>
        <w:t>四类会议参会人员不得超过120人，其中，</w:t>
      </w:r>
      <w:r w:rsidRPr="005A757D">
        <w:rPr>
          <w:rFonts w:ascii="幼圆" w:eastAsia="幼圆" w:hAnsiTheme="minorEastAsia" w:hint="eastAsia"/>
          <w:color w:val="FF0000"/>
        </w:rPr>
        <w:t>区</w:t>
      </w:r>
      <w:r w:rsidRPr="005A757D">
        <w:rPr>
          <w:rFonts w:ascii="幼圆" w:eastAsia="幼圆" w:hAnsiTheme="minorEastAsia" w:hint="eastAsia"/>
        </w:rPr>
        <w:t>会议代表人数控制在1人以内；工作人员控制在会议代表人数的5%以内。</w:t>
      </w:r>
    </w:p>
    <w:p w:rsidR="00C144B7" w:rsidRPr="005A757D" w:rsidRDefault="00C144B7" w:rsidP="007C4011">
      <w:pPr>
        <w:pStyle w:val="71"/>
        <w:rPr>
          <w:rFonts w:ascii="幼圆" w:eastAsia="幼圆" w:hAnsiTheme="minorEastAsia"/>
        </w:rPr>
      </w:pPr>
      <w:r w:rsidRPr="005A757D">
        <w:rPr>
          <w:rFonts w:ascii="幼圆" w:eastAsia="幼圆" w:hAnsiTheme="minorEastAsia" w:hint="eastAsia"/>
        </w:rPr>
        <w:t>五类会议参会人员视内容而定，一般不得超过50人。</w:t>
      </w:r>
    </w:p>
    <w:p w:rsidR="00C144B7" w:rsidRPr="005A757D" w:rsidRDefault="00C144B7" w:rsidP="007C4011">
      <w:pPr>
        <w:pStyle w:val="71"/>
        <w:ind w:firstLine="562"/>
        <w:rPr>
          <w:rFonts w:ascii="幼圆" w:eastAsia="幼圆" w:hAnsiTheme="minorEastAsia"/>
        </w:rPr>
      </w:pPr>
      <w:r w:rsidRPr="005A757D">
        <w:rPr>
          <w:rFonts w:ascii="幼圆" w:eastAsia="幼圆" w:hAnsiTheme="minorEastAsia" w:hint="eastAsia"/>
          <w:b/>
        </w:rPr>
        <w:t>第十条</w:t>
      </w:r>
      <w:r w:rsidRPr="005A757D">
        <w:rPr>
          <w:rFonts w:ascii="幼圆" w:eastAsia="幼圆" w:hAnsiTheme="minorEastAsia" w:hint="eastAsia"/>
        </w:rPr>
        <w:t xml:space="preserve"> 区人大常委会、区政协、各民主党派区委召开的会议，由上述部门依据法律法规、章程规定，参照本办法第六条至第九条规定，并报区财政局备案。</w:t>
      </w:r>
    </w:p>
    <w:p w:rsidR="00C144B7" w:rsidRPr="005A757D" w:rsidRDefault="00C144B7" w:rsidP="007C4011">
      <w:pPr>
        <w:pStyle w:val="71"/>
        <w:ind w:firstLine="562"/>
        <w:rPr>
          <w:rFonts w:ascii="幼圆" w:eastAsia="幼圆" w:hAnsiTheme="minorEastAsia"/>
        </w:rPr>
      </w:pPr>
      <w:r w:rsidRPr="005A757D">
        <w:rPr>
          <w:rFonts w:ascii="幼圆" w:eastAsia="幼圆" w:hAnsiTheme="minorEastAsia" w:hint="eastAsia"/>
          <w:b/>
        </w:rPr>
        <w:t>第十一条</w:t>
      </w:r>
      <w:r w:rsidRPr="005A757D">
        <w:rPr>
          <w:rFonts w:ascii="幼圆" w:eastAsia="幼圆" w:hAnsiTheme="minorEastAsia" w:hint="eastAsia"/>
        </w:rPr>
        <w:t xml:space="preserve"> </w:t>
      </w:r>
      <w:r w:rsidR="00773C20" w:rsidRPr="005A757D">
        <w:rPr>
          <w:rFonts w:ascii="幼圆" w:eastAsia="幼圆" w:hAnsiTheme="minorEastAsia" w:hint="eastAsia"/>
        </w:rPr>
        <w:t>单位</w:t>
      </w:r>
      <w:r w:rsidRPr="005A757D">
        <w:rPr>
          <w:rFonts w:ascii="幼圆" w:eastAsia="幼圆" w:hAnsiTheme="minorEastAsia" w:hint="eastAsia"/>
        </w:rPr>
        <w:t>召开会议应当改进会议形式，充分运用电视电话、网络视频等现代信息技术手段，降低会议成本，提高会议效率。</w:t>
      </w:r>
    </w:p>
    <w:p w:rsidR="00C144B7" w:rsidRPr="005A757D" w:rsidRDefault="00C144B7" w:rsidP="007C4011">
      <w:pPr>
        <w:pStyle w:val="71"/>
        <w:rPr>
          <w:rFonts w:ascii="幼圆" w:eastAsia="幼圆" w:hAnsiTheme="minorEastAsia"/>
        </w:rPr>
      </w:pPr>
      <w:r w:rsidRPr="005A757D">
        <w:rPr>
          <w:rFonts w:ascii="幼圆" w:eastAsia="幼圆" w:hAnsiTheme="minorEastAsia" w:hint="eastAsia"/>
        </w:rPr>
        <w:t>传达、布置类会议以及没有座谈交流、集中讨论和当面对接等内容的会议优先采取电视电话、网络视频会议方式召开。电视电话、网</w:t>
      </w:r>
      <w:r w:rsidRPr="005A757D">
        <w:rPr>
          <w:rFonts w:ascii="幼圆" w:eastAsia="幼圆" w:hAnsiTheme="minorEastAsia" w:hint="eastAsia"/>
        </w:rPr>
        <w:lastRenderedPageBreak/>
        <w:t>络视频会议的主会场和分会场应当控制规模，节约费用支出。</w:t>
      </w:r>
    </w:p>
    <w:p w:rsidR="00C144B7" w:rsidRPr="005A757D" w:rsidRDefault="00C144B7" w:rsidP="007C4011">
      <w:pPr>
        <w:pStyle w:val="71"/>
        <w:ind w:firstLine="562"/>
        <w:rPr>
          <w:rFonts w:ascii="幼圆" w:eastAsia="幼圆" w:hAnsiTheme="minorEastAsia"/>
        </w:rPr>
      </w:pPr>
      <w:r w:rsidRPr="005A757D">
        <w:rPr>
          <w:rFonts w:ascii="幼圆" w:eastAsia="幼圆" w:hAnsiTheme="minorEastAsia" w:hint="eastAsia"/>
          <w:b/>
        </w:rPr>
        <w:t>第十二条</w:t>
      </w:r>
      <w:r w:rsidRPr="005A757D">
        <w:rPr>
          <w:rFonts w:ascii="幼圆" w:eastAsia="幼圆" w:hAnsiTheme="minorEastAsia" w:hint="eastAsia"/>
        </w:rPr>
        <w:t xml:space="preserve"> 不能够采用电视电话、网络视频召开的会议实行定点管理。会议应当到定点饭店召开，按照协议价格结算费用。未纳入定点范围，价格低于会议综合定额标准的单位内部会议室、礼堂、宾馆、招待所、培训中心，可优先作为本单位或本系统会议场所。</w:t>
      </w:r>
    </w:p>
    <w:p w:rsidR="00C144B7" w:rsidRPr="005A757D" w:rsidRDefault="00C144B7" w:rsidP="007C4011">
      <w:pPr>
        <w:pStyle w:val="71"/>
        <w:rPr>
          <w:rFonts w:ascii="幼圆" w:eastAsia="幼圆" w:hAnsiTheme="minorEastAsia"/>
        </w:rPr>
      </w:pPr>
      <w:r w:rsidRPr="005A757D">
        <w:rPr>
          <w:rFonts w:ascii="幼圆" w:eastAsia="幼圆" w:hAnsiTheme="minorEastAsia" w:hint="eastAsia"/>
        </w:rPr>
        <w:t>无外地代表的会议，原则上在单位内部会议室召开，不安排住宿。</w:t>
      </w:r>
    </w:p>
    <w:p w:rsidR="00C144B7" w:rsidRPr="005A757D" w:rsidRDefault="00C144B7" w:rsidP="007C4011">
      <w:pPr>
        <w:pStyle w:val="71"/>
        <w:ind w:firstLine="562"/>
        <w:rPr>
          <w:rFonts w:ascii="幼圆" w:eastAsia="幼圆" w:hAnsiTheme="minorEastAsia"/>
        </w:rPr>
      </w:pPr>
      <w:r w:rsidRPr="005A757D">
        <w:rPr>
          <w:rFonts w:ascii="幼圆" w:eastAsia="幼圆" w:hAnsiTheme="minorEastAsia" w:hint="eastAsia"/>
          <w:b/>
        </w:rPr>
        <w:t>第十三条</w:t>
      </w:r>
      <w:r w:rsidRPr="005A757D">
        <w:rPr>
          <w:rFonts w:ascii="幼圆" w:eastAsia="幼圆" w:hAnsiTheme="minorEastAsia" w:hint="eastAsia"/>
        </w:rPr>
        <w:t xml:space="preserve"> 召开会议原则上应在单位所在地召开。因会议内容需要，必须到外地召开的，应在会议召开地定点饭店召开。严格禁止到风景名胜区召开会议。</w:t>
      </w:r>
    </w:p>
    <w:p w:rsidR="00C144B7" w:rsidRPr="005A757D" w:rsidRDefault="00C144B7" w:rsidP="007C4011">
      <w:pPr>
        <w:pStyle w:val="71"/>
        <w:ind w:firstLine="562"/>
        <w:rPr>
          <w:rFonts w:ascii="幼圆" w:eastAsia="幼圆" w:hAnsiTheme="minorEastAsia"/>
          <w:b/>
        </w:rPr>
      </w:pPr>
      <w:r w:rsidRPr="005A757D">
        <w:rPr>
          <w:rFonts w:ascii="幼圆" w:eastAsia="幼圆" w:hAnsiTheme="minorEastAsia" w:hint="eastAsia"/>
          <w:b/>
        </w:rPr>
        <w:t>第三章 会议费开支范围、标准和报销支付</w:t>
      </w:r>
    </w:p>
    <w:p w:rsidR="00C144B7" w:rsidRPr="005A757D" w:rsidRDefault="00C144B7" w:rsidP="007C4011">
      <w:pPr>
        <w:pStyle w:val="71"/>
        <w:ind w:firstLine="562"/>
        <w:rPr>
          <w:rFonts w:ascii="幼圆" w:eastAsia="幼圆" w:hAnsiTheme="minorEastAsia"/>
        </w:rPr>
      </w:pPr>
      <w:r w:rsidRPr="005A757D">
        <w:rPr>
          <w:rFonts w:ascii="幼圆" w:eastAsia="幼圆" w:hAnsiTheme="minorEastAsia" w:hint="eastAsia"/>
          <w:b/>
        </w:rPr>
        <w:t>第十四条</w:t>
      </w:r>
      <w:r w:rsidRPr="005A757D">
        <w:rPr>
          <w:rFonts w:ascii="幼圆" w:eastAsia="幼圆" w:hAnsiTheme="minorEastAsia" w:hint="eastAsia"/>
        </w:rPr>
        <w:t xml:space="preserve"> 会议费开支范围包括会议住宿费、伙食费、会议室租金、交通费、文件印刷费、医药费等。</w:t>
      </w:r>
    </w:p>
    <w:p w:rsidR="00C144B7" w:rsidRPr="005A757D" w:rsidRDefault="00C144B7" w:rsidP="007C4011">
      <w:pPr>
        <w:pStyle w:val="71"/>
        <w:rPr>
          <w:rFonts w:ascii="幼圆" w:eastAsia="幼圆" w:hAnsiTheme="minorEastAsia"/>
        </w:rPr>
      </w:pPr>
      <w:r w:rsidRPr="005A757D">
        <w:rPr>
          <w:rFonts w:ascii="幼圆" w:eastAsia="幼圆" w:hAnsiTheme="minorEastAsia" w:hint="eastAsia"/>
        </w:rPr>
        <w:t>前款所称交通费是指用于会议代表接送站，以及会议统一组织的代表考察、调研等发生的交通支出。</w:t>
      </w:r>
    </w:p>
    <w:p w:rsidR="00C144B7" w:rsidRPr="005A757D" w:rsidRDefault="00C144B7" w:rsidP="007C4011">
      <w:pPr>
        <w:pStyle w:val="71"/>
        <w:rPr>
          <w:rFonts w:ascii="幼圆" w:eastAsia="幼圆" w:hAnsiTheme="minorEastAsia"/>
        </w:rPr>
      </w:pPr>
      <w:r w:rsidRPr="005A757D">
        <w:rPr>
          <w:rFonts w:ascii="幼圆" w:eastAsia="幼圆" w:hAnsiTheme="minorEastAsia" w:hint="eastAsia"/>
        </w:rPr>
        <w:t>会议代表参加会议发生的城市间交通费，按照差旅费管理办法的规定回单位报销。</w:t>
      </w:r>
    </w:p>
    <w:p w:rsidR="00C144B7" w:rsidRPr="005A757D" w:rsidRDefault="00C144B7" w:rsidP="007C4011">
      <w:pPr>
        <w:pStyle w:val="71"/>
        <w:ind w:firstLine="562"/>
        <w:rPr>
          <w:rFonts w:ascii="幼圆" w:eastAsia="幼圆" w:hAnsiTheme="minorEastAsia"/>
        </w:rPr>
      </w:pPr>
      <w:r w:rsidRPr="005A757D">
        <w:rPr>
          <w:rFonts w:ascii="幼圆" w:eastAsia="幼圆" w:hAnsiTheme="minorEastAsia" w:hint="eastAsia"/>
          <w:b/>
        </w:rPr>
        <w:t>第十五条</w:t>
      </w:r>
      <w:r w:rsidRPr="005A757D">
        <w:rPr>
          <w:rFonts w:ascii="幼圆" w:eastAsia="幼圆" w:hAnsiTheme="minorEastAsia" w:hint="eastAsia"/>
        </w:rPr>
        <w:t xml:space="preserve"> 会议费开支实行综合定额控制，各项费用之间可以调剂使用。</w:t>
      </w:r>
    </w:p>
    <w:p w:rsidR="00C144B7" w:rsidRPr="005A757D" w:rsidRDefault="00C144B7" w:rsidP="007C4011">
      <w:pPr>
        <w:pStyle w:val="71"/>
        <w:rPr>
          <w:rFonts w:ascii="幼圆" w:eastAsia="幼圆" w:hAnsiTheme="minorEastAsia"/>
        </w:rPr>
      </w:pPr>
      <w:r w:rsidRPr="005A757D">
        <w:rPr>
          <w:rFonts w:ascii="幼圆" w:eastAsia="幼圆" w:hAnsiTheme="minorEastAsia" w:hint="eastAsia"/>
        </w:rPr>
        <w:t>会议费综合定额标准如下：</w:t>
      </w:r>
    </w:p>
    <w:p w:rsidR="00C144B7" w:rsidRPr="005A757D" w:rsidRDefault="00C144B7" w:rsidP="007C4011">
      <w:pPr>
        <w:pStyle w:val="71"/>
        <w:rPr>
          <w:rFonts w:ascii="幼圆" w:eastAsia="幼圆" w:hAnsiTheme="minorEastAsia"/>
        </w:rPr>
      </w:pPr>
      <w:r w:rsidRPr="005A757D">
        <w:rPr>
          <w:rFonts w:ascii="幼圆" w:eastAsia="幼圆" w:hAnsiTheme="minorEastAsia" w:hint="eastAsia"/>
        </w:rPr>
        <w:t>一类会议。会议费标准另行制订。</w:t>
      </w:r>
    </w:p>
    <w:p w:rsidR="00C144B7" w:rsidRPr="005A757D" w:rsidRDefault="00C144B7" w:rsidP="007C4011">
      <w:pPr>
        <w:pStyle w:val="71"/>
        <w:rPr>
          <w:rFonts w:ascii="幼圆" w:eastAsia="幼圆" w:hAnsiTheme="minorEastAsia"/>
        </w:rPr>
      </w:pPr>
      <w:r w:rsidRPr="005A757D">
        <w:rPr>
          <w:rFonts w:ascii="幼圆" w:eastAsia="幼圆" w:hAnsiTheme="minorEastAsia" w:hint="eastAsia"/>
        </w:rPr>
        <w:t>二类会议。综合定额标准为480元/人天，其中：住宿费300元/人天、伙食费100元/人天，其他费用80元/人天。</w:t>
      </w:r>
    </w:p>
    <w:p w:rsidR="00C144B7" w:rsidRPr="005A757D" w:rsidRDefault="00C144B7" w:rsidP="007C4011">
      <w:pPr>
        <w:pStyle w:val="71"/>
        <w:rPr>
          <w:rFonts w:ascii="幼圆" w:eastAsia="幼圆" w:hAnsiTheme="minorEastAsia"/>
        </w:rPr>
      </w:pPr>
      <w:r w:rsidRPr="005A757D">
        <w:rPr>
          <w:rFonts w:ascii="幼圆" w:eastAsia="幼圆" w:hAnsiTheme="minorEastAsia" w:hint="eastAsia"/>
        </w:rPr>
        <w:lastRenderedPageBreak/>
        <w:t>三类会议。综合定额标准为380元/人天，其中：住宿费200元/人天、伙食费100元/人天，其他费用80元/人天。</w:t>
      </w:r>
    </w:p>
    <w:p w:rsidR="00C144B7" w:rsidRPr="005A757D" w:rsidRDefault="00C144B7" w:rsidP="007C4011">
      <w:pPr>
        <w:pStyle w:val="71"/>
        <w:rPr>
          <w:rFonts w:ascii="幼圆" w:eastAsia="幼圆" w:hAnsiTheme="minorEastAsia"/>
        </w:rPr>
      </w:pPr>
      <w:r w:rsidRPr="005A757D">
        <w:rPr>
          <w:rFonts w:ascii="幼圆" w:eastAsia="幼圆" w:hAnsiTheme="minorEastAsia" w:hint="eastAsia"/>
        </w:rPr>
        <w:t>四、五类会议。综合定额标准为300元/人天，其中：住宿费150元/人天、伙食费100元/人天，其他费用50元/人天。</w:t>
      </w:r>
    </w:p>
    <w:p w:rsidR="00C144B7" w:rsidRPr="005A757D" w:rsidRDefault="00C144B7" w:rsidP="007C4011">
      <w:pPr>
        <w:pStyle w:val="71"/>
        <w:rPr>
          <w:rFonts w:ascii="幼圆" w:eastAsia="幼圆" w:hAnsiTheme="minorEastAsia"/>
        </w:rPr>
      </w:pPr>
      <w:r w:rsidRPr="005A757D">
        <w:rPr>
          <w:rFonts w:ascii="幼圆" w:eastAsia="幼圆" w:hAnsiTheme="minorEastAsia" w:hint="eastAsia"/>
        </w:rPr>
        <w:t>综合定额标准是会议费开支的上限，单位应在综合定额标准以内结算报销。</w:t>
      </w:r>
    </w:p>
    <w:p w:rsidR="00C144B7" w:rsidRPr="005A757D" w:rsidRDefault="00C144B7" w:rsidP="007C4011">
      <w:pPr>
        <w:pStyle w:val="71"/>
        <w:ind w:firstLine="562"/>
        <w:rPr>
          <w:rFonts w:ascii="幼圆" w:eastAsia="幼圆" w:hAnsiTheme="minorEastAsia"/>
        </w:rPr>
      </w:pPr>
      <w:r w:rsidRPr="005A757D">
        <w:rPr>
          <w:rFonts w:ascii="幼圆" w:eastAsia="幼圆" w:hAnsiTheme="minorEastAsia" w:hint="eastAsia"/>
          <w:b/>
        </w:rPr>
        <w:t>第十六条</w:t>
      </w:r>
      <w:r w:rsidRPr="005A757D">
        <w:rPr>
          <w:rFonts w:ascii="幼圆" w:eastAsia="幼圆" w:hAnsiTheme="minorEastAsia" w:hint="eastAsia"/>
        </w:rPr>
        <w:t xml:space="preserve"> 一类、二类会议费在部门预算专项经费中列支；三、四、五类会议费原则上在部门预算公用经费中列支，财政不再单独安排会议费。</w:t>
      </w:r>
    </w:p>
    <w:p w:rsidR="00C144B7" w:rsidRPr="005A757D" w:rsidRDefault="00C144B7" w:rsidP="007C4011">
      <w:pPr>
        <w:pStyle w:val="71"/>
        <w:rPr>
          <w:rFonts w:ascii="幼圆" w:eastAsia="幼圆" w:hAnsiTheme="minorEastAsia"/>
        </w:rPr>
      </w:pPr>
      <w:r w:rsidRPr="005A757D">
        <w:rPr>
          <w:rFonts w:ascii="幼圆" w:eastAsia="幼圆" w:hAnsiTheme="minorEastAsia" w:hint="eastAsia"/>
        </w:rPr>
        <w:t>对未列入年度会议计划，按国家、省要求确需临时增加召开的会议，经</w:t>
      </w:r>
      <w:r w:rsidRPr="005A757D">
        <w:rPr>
          <w:rFonts w:ascii="幼圆" w:eastAsia="幼圆" w:hAnsiTheme="minorEastAsia" w:hint="eastAsia"/>
          <w:color w:val="000000" w:themeColor="text1"/>
        </w:rPr>
        <w:t>区委、区政府批准后执行，区财</w:t>
      </w:r>
      <w:r w:rsidRPr="005A757D">
        <w:rPr>
          <w:rFonts w:ascii="幼圆" w:eastAsia="幼圆" w:hAnsiTheme="minorEastAsia" w:hint="eastAsia"/>
        </w:rPr>
        <w:t>政安排会议经费。</w:t>
      </w:r>
    </w:p>
    <w:p w:rsidR="00C144B7" w:rsidRPr="005A757D" w:rsidRDefault="00C144B7" w:rsidP="007C4011">
      <w:pPr>
        <w:pStyle w:val="71"/>
        <w:rPr>
          <w:rFonts w:ascii="幼圆" w:eastAsia="幼圆" w:hAnsiTheme="minorEastAsia"/>
        </w:rPr>
      </w:pPr>
      <w:r w:rsidRPr="005A757D">
        <w:rPr>
          <w:rFonts w:ascii="幼圆" w:eastAsia="幼圆" w:hAnsiTheme="minorEastAsia" w:hint="eastAsia"/>
        </w:rPr>
        <w:t>会议费由会议召开单位承担，不得向参会人员收取，不得以任何方式向下属机构、企事业单位、地方转嫁或摊派。</w:t>
      </w:r>
    </w:p>
    <w:p w:rsidR="00C144B7" w:rsidRPr="005A757D" w:rsidRDefault="00C144B7" w:rsidP="007C4011">
      <w:pPr>
        <w:pStyle w:val="71"/>
        <w:ind w:firstLine="562"/>
        <w:rPr>
          <w:rFonts w:ascii="幼圆" w:eastAsia="幼圆" w:hAnsiTheme="minorEastAsia"/>
        </w:rPr>
      </w:pPr>
      <w:r w:rsidRPr="005A757D">
        <w:rPr>
          <w:rFonts w:ascii="幼圆" w:eastAsia="幼圆" w:hAnsiTheme="minorEastAsia" w:hint="eastAsia"/>
          <w:b/>
        </w:rPr>
        <w:t>第十七条</w:t>
      </w:r>
      <w:r w:rsidRPr="005A757D">
        <w:rPr>
          <w:rFonts w:ascii="幼圆" w:eastAsia="幼圆" w:hAnsiTheme="minorEastAsia" w:hint="eastAsia"/>
        </w:rPr>
        <w:t xml:space="preserve"> </w:t>
      </w:r>
      <w:r w:rsidR="00773C20" w:rsidRPr="005A757D">
        <w:rPr>
          <w:rFonts w:ascii="幼圆" w:eastAsia="幼圆" w:hAnsiTheme="minorEastAsia" w:hint="eastAsia"/>
        </w:rPr>
        <w:t>单位</w:t>
      </w:r>
      <w:r w:rsidRPr="005A757D">
        <w:rPr>
          <w:rFonts w:ascii="幼圆" w:eastAsia="幼圆" w:hAnsiTheme="minorEastAsia" w:hint="eastAsia"/>
        </w:rPr>
        <w:t>在会议结束后应当及时办理报销手续。会议费报销时应当提供会议审批文件、会议通知及实际参会人员签到表、定点饭店等会议服务单位提供的费用原始明细单据、电子结算单等凭证。财政部门要严格按规定审核会议费开支，对未列入年度会议计划，以及超范围、超标准开支的经费不予报销。</w:t>
      </w:r>
    </w:p>
    <w:p w:rsidR="00C144B7" w:rsidRPr="005A757D" w:rsidRDefault="00C144B7" w:rsidP="007C4011">
      <w:pPr>
        <w:pStyle w:val="71"/>
        <w:ind w:firstLine="562"/>
        <w:rPr>
          <w:rFonts w:ascii="幼圆" w:eastAsia="幼圆" w:hAnsiTheme="minorEastAsia"/>
        </w:rPr>
      </w:pPr>
      <w:r w:rsidRPr="005A757D">
        <w:rPr>
          <w:rFonts w:ascii="幼圆" w:eastAsia="幼圆" w:hAnsiTheme="minorEastAsia" w:hint="eastAsia"/>
          <w:b/>
        </w:rPr>
        <w:t>第十八条</w:t>
      </w:r>
      <w:r w:rsidRPr="005A757D">
        <w:rPr>
          <w:rFonts w:ascii="幼圆" w:eastAsia="幼圆" w:hAnsiTheme="minorEastAsia" w:hint="eastAsia"/>
        </w:rPr>
        <w:t xml:space="preserve"> </w:t>
      </w:r>
      <w:r w:rsidR="00773C20" w:rsidRPr="005A757D">
        <w:rPr>
          <w:rFonts w:ascii="幼圆" w:eastAsia="幼圆" w:hAnsiTheme="minorEastAsia" w:hint="eastAsia"/>
        </w:rPr>
        <w:t>单位</w:t>
      </w:r>
      <w:r w:rsidRPr="005A757D">
        <w:rPr>
          <w:rFonts w:ascii="幼圆" w:eastAsia="幼圆" w:hAnsiTheme="minorEastAsia" w:hint="eastAsia"/>
        </w:rPr>
        <w:t>会议费支付，应当严格按照国库集中支付制度和公务卡管理制度的有关规定执行，以银行转账或公务卡方式结算，禁止以现金方式结算。</w:t>
      </w:r>
    </w:p>
    <w:p w:rsidR="00C144B7" w:rsidRPr="005A757D" w:rsidRDefault="00C144B7" w:rsidP="007C4011">
      <w:pPr>
        <w:pStyle w:val="71"/>
        <w:ind w:firstLine="562"/>
        <w:rPr>
          <w:rFonts w:ascii="幼圆" w:eastAsia="幼圆" w:hAnsiTheme="minorEastAsia"/>
          <w:b/>
        </w:rPr>
      </w:pPr>
      <w:r w:rsidRPr="005A757D">
        <w:rPr>
          <w:rFonts w:ascii="幼圆" w:eastAsia="幼圆" w:hAnsiTheme="minorEastAsia" w:hint="eastAsia"/>
          <w:b/>
        </w:rPr>
        <w:t>第四章 会议费公示和年度报告制度</w:t>
      </w:r>
    </w:p>
    <w:p w:rsidR="00C144B7" w:rsidRPr="005A757D" w:rsidRDefault="00C144B7" w:rsidP="007C4011">
      <w:pPr>
        <w:pStyle w:val="71"/>
        <w:ind w:firstLine="562"/>
        <w:rPr>
          <w:rFonts w:ascii="幼圆" w:eastAsia="幼圆" w:hAnsiTheme="minorEastAsia"/>
        </w:rPr>
      </w:pPr>
      <w:r w:rsidRPr="005A757D">
        <w:rPr>
          <w:rFonts w:ascii="幼圆" w:eastAsia="幼圆" w:hAnsiTheme="minorEastAsia" w:hint="eastAsia"/>
          <w:b/>
        </w:rPr>
        <w:lastRenderedPageBreak/>
        <w:t>第十九条</w:t>
      </w:r>
      <w:r w:rsidRPr="005A757D">
        <w:rPr>
          <w:rFonts w:ascii="幼圆" w:eastAsia="幼圆" w:hAnsiTheme="minorEastAsia" w:hint="eastAsia"/>
        </w:rPr>
        <w:t xml:space="preserve"> </w:t>
      </w:r>
      <w:r w:rsidR="00773C20" w:rsidRPr="005A757D">
        <w:rPr>
          <w:rFonts w:ascii="幼圆" w:eastAsia="幼圆" w:hAnsiTheme="minorEastAsia" w:hint="eastAsia"/>
        </w:rPr>
        <w:t>单位</w:t>
      </w:r>
      <w:r w:rsidRPr="005A757D">
        <w:rPr>
          <w:rFonts w:ascii="幼圆" w:eastAsia="幼圆" w:hAnsiTheme="minorEastAsia" w:hint="eastAsia"/>
        </w:rPr>
        <w:t>应当将非涉密会议的名称、主要内容、参会人数、经费开支等情况在单位内部公示，具备条件的应向社会公开。</w:t>
      </w:r>
    </w:p>
    <w:p w:rsidR="00C144B7" w:rsidRPr="005A757D" w:rsidRDefault="00C144B7" w:rsidP="007C4011">
      <w:pPr>
        <w:pStyle w:val="71"/>
        <w:ind w:firstLine="562"/>
        <w:rPr>
          <w:rFonts w:ascii="幼圆" w:eastAsia="幼圆" w:hAnsiTheme="minorEastAsia"/>
          <w:color w:val="000000" w:themeColor="text1"/>
        </w:rPr>
      </w:pPr>
      <w:r w:rsidRPr="005A757D">
        <w:rPr>
          <w:rFonts w:ascii="幼圆" w:eastAsia="幼圆" w:hAnsiTheme="minorEastAsia" w:hint="eastAsia"/>
          <w:b/>
        </w:rPr>
        <w:t>第二十条</w:t>
      </w:r>
      <w:r w:rsidRPr="005A757D">
        <w:rPr>
          <w:rFonts w:ascii="幼圆" w:eastAsia="幼圆" w:hAnsiTheme="minorEastAsia" w:hint="eastAsia"/>
        </w:rPr>
        <w:t xml:space="preserve"> 单位应当于每年3月底前，将本级和下属预算单位上年度会议计划和执行情况（包括会议名称、主要内容、时间地点、代表人数、工作人员数、经费开支及列支渠道等）</w:t>
      </w:r>
      <w:r w:rsidRPr="005A757D">
        <w:rPr>
          <w:rFonts w:ascii="幼圆" w:eastAsia="幼圆" w:hAnsiTheme="minorEastAsia" w:hint="eastAsia"/>
          <w:color w:val="000000" w:themeColor="text1"/>
        </w:rPr>
        <w:t>汇总后报区财政局。区委各部委同时抄送区委，区政府各部门同时抄送区政府。</w:t>
      </w:r>
    </w:p>
    <w:p w:rsidR="00C144B7" w:rsidRPr="005A757D" w:rsidRDefault="00C144B7" w:rsidP="007C4011">
      <w:pPr>
        <w:pStyle w:val="71"/>
        <w:ind w:firstLine="562"/>
        <w:rPr>
          <w:rFonts w:ascii="幼圆" w:eastAsia="幼圆" w:hAnsiTheme="minorEastAsia"/>
        </w:rPr>
      </w:pPr>
      <w:r w:rsidRPr="005A757D">
        <w:rPr>
          <w:rFonts w:ascii="幼圆" w:eastAsia="幼圆" w:hAnsiTheme="minorEastAsia" w:hint="eastAsia"/>
          <w:b/>
        </w:rPr>
        <w:t>第二十一条</w:t>
      </w:r>
      <w:r w:rsidRPr="005A757D">
        <w:rPr>
          <w:rFonts w:ascii="幼圆" w:eastAsia="幼圆" w:hAnsiTheme="minorEastAsia" w:hint="eastAsia"/>
        </w:rPr>
        <w:t xml:space="preserve"> 区财政局对</w:t>
      </w:r>
      <w:r w:rsidR="00773C20" w:rsidRPr="005A757D">
        <w:rPr>
          <w:rFonts w:ascii="幼圆" w:eastAsia="幼圆" w:hAnsiTheme="minorEastAsia" w:hint="eastAsia"/>
        </w:rPr>
        <w:t>单位</w:t>
      </w:r>
      <w:r w:rsidRPr="005A757D">
        <w:rPr>
          <w:rFonts w:ascii="幼圆" w:eastAsia="幼圆" w:hAnsiTheme="minorEastAsia" w:hint="eastAsia"/>
        </w:rPr>
        <w:t xml:space="preserve">报送的会议年度报告进行汇总分析，针对执行中存在的问题，及时完善相关制度。 </w:t>
      </w:r>
    </w:p>
    <w:p w:rsidR="00006B43" w:rsidRPr="005A757D" w:rsidRDefault="00006B43" w:rsidP="007C4011">
      <w:pPr>
        <w:pStyle w:val="71"/>
        <w:ind w:firstLine="562"/>
        <w:rPr>
          <w:rFonts w:ascii="幼圆" w:eastAsia="幼圆" w:hAnsiTheme="minorEastAsia"/>
          <w:b/>
        </w:rPr>
      </w:pPr>
      <w:r w:rsidRPr="005A757D">
        <w:rPr>
          <w:rFonts w:ascii="幼圆" w:eastAsia="幼圆" w:hAnsiTheme="minorEastAsia" w:hint="eastAsia"/>
          <w:b/>
        </w:rPr>
        <w:t>第五章 本单位管理</w:t>
      </w:r>
    </w:p>
    <w:p w:rsidR="00006B43" w:rsidRPr="005A757D" w:rsidRDefault="00006B43" w:rsidP="007C4011">
      <w:pPr>
        <w:pStyle w:val="71"/>
        <w:rPr>
          <w:rFonts w:ascii="幼圆" w:eastAsia="幼圆" w:hAnsiTheme="minorEastAsia"/>
        </w:rPr>
      </w:pPr>
      <w:r w:rsidRPr="005A757D">
        <w:rPr>
          <w:rFonts w:ascii="幼圆" w:eastAsia="幼圆" w:hAnsiTheme="minorEastAsia" w:hint="eastAsia"/>
        </w:rPr>
        <w:t>第二十二条 单位主要职责：</w:t>
      </w:r>
    </w:p>
    <w:p w:rsidR="00006B43" w:rsidRPr="005A757D" w:rsidRDefault="00006B43" w:rsidP="007C4011">
      <w:pPr>
        <w:pStyle w:val="71"/>
        <w:rPr>
          <w:rFonts w:ascii="幼圆" w:eastAsia="幼圆" w:hAnsiTheme="minorEastAsia"/>
        </w:rPr>
      </w:pPr>
      <w:r w:rsidRPr="005A757D">
        <w:rPr>
          <w:rFonts w:ascii="幼圆" w:eastAsia="幼圆" w:hAnsiTheme="minorEastAsia" w:hint="eastAsia"/>
        </w:rPr>
        <w:t>（一）负责制定本单位会议费管理的实施细则；</w:t>
      </w:r>
    </w:p>
    <w:p w:rsidR="00006B43" w:rsidRPr="005A757D" w:rsidRDefault="00006B43" w:rsidP="007C4011">
      <w:pPr>
        <w:pStyle w:val="71"/>
        <w:rPr>
          <w:rFonts w:ascii="幼圆" w:eastAsia="幼圆" w:hAnsiTheme="minorEastAsia"/>
        </w:rPr>
      </w:pPr>
      <w:r w:rsidRPr="005A757D">
        <w:rPr>
          <w:rFonts w:ascii="幼圆" w:eastAsia="幼圆" w:hAnsiTheme="minorEastAsia" w:hint="eastAsia"/>
        </w:rPr>
        <w:t>（二）负责单位年度会议计划编制和三、四类会议的审批管理；</w:t>
      </w:r>
    </w:p>
    <w:p w:rsidR="00006B43" w:rsidRPr="005A757D" w:rsidRDefault="00006B43" w:rsidP="007C4011">
      <w:pPr>
        <w:pStyle w:val="71"/>
        <w:rPr>
          <w:rFonts w:ascii="幼圆" w:eastAsia="幼圆" w:hAnsiTheme="minorEastAsia"/>
        </w:rPr>
      </w:pPr>
      <w:r w:rsidRPr="005A757D">
        <w:rPr>
          <w:rFonts w:ascii="幼圆" w:eastAsia="幼圆" w:hAnsiTheme="minorEastAsia" w:hint="eastAsia"/>
        </w:rPr>
        <w:t>（三）负责安排会议预算并按规定管理、使用会议费，做好相应的财务管理和会计核算工作，对内部会议费报销进行审核把关，确保票据来源合法，内容真实、完整、合规；</w:t>
      </w:r>
    </w:p>
    <w:p w:rsidR="00006B43" w:rsidRPr="005A757D" w:rsidRDefault="00006B43" w:rsidP="007C4011">
      <w:pPr>
        <w:pStyle w:val="71"/>
        <w:rPr>
          <w:rFonts w:ascii="幼圆" w:eastAsia="幼圆" w:hAnsiTheme="minorEastAsia"/>
        </w:rPr>
      </w:pPr>
      <w:r w:rsidRPr="005A757D">
        <w:rPr>
          <w:rFonts w:ascii="幼圆" w:eastAsia="幼圆" w:hAnsiTheme="minorEastAsia" w:hint="eastAsia"/>
        </w:rPr>
        <w:t>（四）按规定报送会议年度报告，加强对本单位会议费使用的内部控制管理</w:t>
      </w:r>
    </w:p>
    <w:p w:rsidR="00C144B7" w:rsidRPr="005A757D" w:rsidRDefault="00C144B7" w:rsidP="007C4011">
      <w:pPr>
        <w:pStyle w:val="71"/>
        <w:ind w:firstLine="562"/>
        <w:rPr>
          <w:rFonts w:ascii="幼圆" w:eastAsia="幼圆" w:hAnsiTheme="minorEastAsia"/>
          <w:b/>
        </w:rPr>
      </w:pPr>
      <w:r w:rsidRPr="005A757D">
        <w:rPr>
          <w:rFonts w:ascii="幼圆" w:eastAsia="幼圆" w:hAnsiTheme="minorEastAsia" w:hint="eastAsia"/>
          <w:b/>
        </w:rPr>
        <w:t>第</w:t>
      </w:r>
      <w:r w:rsidR="00006B43" w:rsidRPr="005A757D">
        <w:rPr>
          <w:rFonts w:ascii="幼圆" w:eastAsia="幼圆" w:hAnsiTheme="minorEastAsia" w:hint="eastAsia"/>
          <w:b/>
        </w:rPr>
        <w:t>六</w:t>
      </w:r>
      <w:r w:rsidRPr="005A757D">
        <w:rPr>
          <w:rFonts w:ascii="幼圆" w:eastAsia="幼圆" w:hAnsiTheme="minorEastAsia" w:hint="eastAsia"/>
          <w:b/>
        </w:rPr>
        <w:t>章 监督检查和责任追究</w:t>
      </w:r>
    </w:p>
    <w:p w:rsidR="00C144B7" w:rsidRPr="005A757D" w:rsidRDefault="00C144B7" w:rsidP="007C4011">
      <w:pPr>
        <w:pStyle w:val="71"/>
        <w:ind w:firstLine="562"/>
        <w:rPr>
          <w:rFonts w:ascii="幼圆" w:eastAsia="幼圆" w:hAnsiTheme="minorEastAsia"/>
        </w:rPr>
      </w:pPr>
      <w:r w:rsidRPr="005A757D">
        <w:rPr>
          <w:rFonts w:ascii="幼圆" w:eastAsia="幼圆" w:hAnsiTheme="minorEastAsia" w:hint="eastAsia"/>
          <w:b/>
        </w:rPr>
        <w:t>第二十</w:t>
      </w:r>
      <w:r w:rsidR="00006B43" w:rsidRPr="005A757D">
        <w:rPr>
          <w:rFonts w:ascii="幼圆" w:eastAsia="幼圆" w:hAnsiTheme="minorEastAsia" w:hint="eastAsia"/>
          <w:b/>
        </w:rPr>
        <w:t>三</w:t>
      </w:r>
      <w:r w:rsidRPr="005A757D">
        <w:rPr>
          <w:rFonts w:ascii="幼圆" w:eastAsia="幼圆" w:hAnsiTheme="minorEastAsia" w:hint="eastAsia"/>
          <w:b/>
        </w:rPr>
        <w:t>条</w:t>
      </w:r>
      <w:r w:rsidRPr="005A757D">
        <w:rPr>
          <w:rFonts w:ascii="幼圆" w:eastAsia="幼圆" w:hAnsiTheme="minorEastAsia" w:hint="eastAsia"/>
        </w:rPr>
        <w:t xml:space="preserve"> 区委、区政府、区纪检委、区审计局、区财政局会同有关部门对单位会议费管理和使用情况进行监督检查。主要内容包括：</w:t>
      </w:r>
    </w:p>
    <w:p w:rsidR="00C144B7" w:rsidRPr="005A757D" w:rsidRDefault="00C144B7" w:rsidP="007C4011">
      <w:pPr>
        <w:pStyle w:val="71"/>
        <w:rPr>
          <w:rFonts w:ascii="幼圆" w:eastAsia="幼圆" w:hAnsiTheme="minorEastAsia"/>
        </w:rPr>
      </w:pPr>
      <w:r w:rsidRPr="005A757D">
        <w:rPr>
          <w:rFonts w:ascii="幼圆" w:eastAsia="幼圆" w:hAnsiTheme="minorEastAsia" w:hint="eastAsia"/>
        </w:rPr>
        <w:t>（一）会议计划的编报、审批是否符合规定。</w:t>
      </w:r>
    </w:p>
    <w:p w:rsidR="00C144B7" w:rsidRPr="005A757D" w:rsidRDefault="00C144B7" w:rsidP="007C4011">
      <w:pPr>
        <w:pStyle w:val="71"/>
        <w:rPr>
          <w:rFonts w:ascii="幼圆" w:eastAsia="幼圆" w:hAnsiTheme="minorEastAsia"/>
        </w:rPr>
      </w:pPr>
      <w:r w:rsidRPr="005A757D">
        <w:rPr>
          <w:rFonts w:ascii="幼圆" w:eastAsia="幼圆" w:hAnsiTheme="minorEastAsia" w:hint="eastAsia"/>
        </w:rPr>
        <w:lastRenderedPageBreak/>
        <w:t>（二）会议费开支范围和开支标准是否符合规定。</w:t>
      </w:r>
    </w:p>
    <w:p w:rsidR="00C144B7" w:rsidRPr="005A757D" w:rsidRDefault="00C144B7" w:rsidP="007C4011">
      <w:pPr>
        <w:pStyle w:val="71"/>
        <w:rPr>
          <w:rFonts w:ascii="幼圆" w:eastAsia="幼圆" w:hAnsiTheme="minorEastAsia"/>
        </w:rPr>
      </w:pPr>
      <w:r w:rsidRPr="005A757D">
        <w:rPr>
          <w:rFonts w:ascii="幼圆" w:eastAsia="幼圆" w:hAnsiTheme="minorEastAsia" w:hint="eastAsia"/>
        </w:rPr>
        <w:t>（三）会议费报销和支付是否符合规定。</w:t>
      </w:r>
    </w:p>
    <w:p w:rsidR="00C144B7" w:rsidRPr="005A757D" w:rsidRDefault="00C144B7" w:rsidP="007C4011">
      <w:pPr>
        <w:pStyle w:val="71"/>
        <w:rPr>
          <w:rFonts w:ascii="幼圆" w:eastAsia="幼圆" w:hAnsiTheme="minorEastAsia"/>
        </w:rPr>
      </w:pPr>
      <w:r w:rsidRPr="005A757D">
        <w:rPr>
          <w:rFonts w:ascii="幼圆" w:eastAsia="幼圆" w:hAnsiTheme="minorEastAsia" w:hint="eastAsia"/>
        </w:rPr>
        <w:t>（四）会议会期、规模是否符合规定，会议是否在规定的地点和场所召开。</w:t>
      </w:r>
    </w:p>
    <w:p w:rsidR="00C144B7" w:rsidRPr="005A757D" w:rsidRDefault="00C144B7" w:rsidP="007C4011">
      <w:pPr>
        <w:pStyle w:val="71"/>
        <w:rPr>
          <w:rFonts w:ascii="幼圆" w:eastAsia="幼圆" w:hAnsiTheme="minorEastAsia"/>
        </w:rPr>
      </w:pPr>
      <w:r w:rsidRPr="005A757D">
        <w:rPr>
          <w:rFonts w:ascii="幼圆" w:eastAsia="幼圆" w:hAnsiTheme="minorEastAsia" w:hint="eastAsia"/>
        </w:rPr>
        <w:t>（五）是否向下属机构、企事业单位或地方转嫁、摊派会议费。</w:t>
      </w:r>
    </w:p>
    <w:p w:rsidR="00C144B7" w:rsidRPr="005A757D" w:rsidRDefault="00C144B7" w:rsidP="007C4011">
      <w:pPr>
        <w:pStyle w:val="71"/>
        <w:rPr>
          <w:rFonts w:ascii="幼圆" w:eastAsia="幼圆" w:hAnsiTheme="minorEastAsia"/>
        </w:rPr>
      </w:pPr>
      <w:r w:rsidRPr="005A757D">
        <w:rPr>
          <w:rFonts w:ascii="幼圆" w:eastAsia="幼圆" w:hAnsiTheme="minorEastAsia" w:hint="eastAsia"/>
        </w:rPr>
        <w:t>（六）会议费管理和使用的其他情况。</w:t>
      </w:r>
    </w:p>
    <w:p w:rsidR="00C144B7" w:rsidRPr="005A757D" w:rsidRDefault="00C144B7" w:rsidP="007C4011">
      <w:pPr>
        <w:pStyle w:val="71"/>
        <w:rPr>
          <w:rFonts w:ascii="幼圆" w:eastAsia="幼圆" w:hAnsiTheme="minorEastAsia"/>
        </w:rPr>
      </w:pPr>
      <w:r w:rsidRPr="005A757D">
        <w:rPr>
          <w:rFonts w:ascii="幼圆" w:eastAsia="幼圆" w:hAnsiTheme="minorEastAsia" w:hint="eastAsia"/>
        </w:rPr>
        <w:t>严禁单位借会议名义组织会餐或安排宴请；严禁套取会议费设立“小金库”；严禁在会议费中列支公务接待费。</w:t>
      </w:r>
    </w:p>
    <w:p w:rsidR="00C144B7" w:rsidRPr="005A757D" w:rsidRDefault="00C144B7" w:rsidP="007C4011">
      <w:pPr>
        <w:pStyle w:val="71"/>
        <w:rPr>
          <w:rFonts w:ascii="幼圆" w:eastAsia="幼圆" w:hAnsiTheme="minorEastAsia"/>
        </w:rPr>
      </w:pPr>
      <w:r w:rsidRPr="005A757D">
        <w:rPr>
          <w:rFonts w:ascii="幼圆" w:eastAsia="幼圆" w:hAnsiTheme="minorEastAsia" w:hint="eastAsia"/>
        </w:rPr>
        <w:t>单位应严格执行会议用房标准，不得安排高档套房；会议用餐严格控制菜品种类、数量和份量，安排自助餐，严禁提供高档菜肴，不安排宴请，不上烟酒；会议会场一律不摆花草，不制作背景板，不提供水果。</w:t>
      </w:r>
    </w:p>
    <w:p w:rsidR="00C144B7" w:rsidRPr="005A757D" w:rsidRDefault="00C144B7" w:rsidP="007C4011">
      <w:pPr>
        <w:pStyle w:val="71"/>
        <w:rPr>
          <w:rFonts w:ascii="幼圆" w:eastAsia="幼圆" w:hAnsiTheme="minorEastAsia"/>
        </w:rPr>
      </w:pPr>
      <w:r w:rsidRPr="005A757D">
        <w:rPr>
          <w:rFonts w:ascii="幼圆" w:eastAsia="幼圆" w:hAnsiTheme="minorEastAsia" w:hint="eastAsia"/>
        </w:rPr>
        <w:t>不得使用会议费购置电脑、复印机、打印机、传真机等固定资产以及开支与本次会议无关的其他费用；不得组织会议代表旅游和与会议无关的参观；严禁组织高消费娱乐、健身活动；严禁以任何名义发放纪念品；不得额外配发洗漱用品。</w:t>
      </w:r>
    </w:p>
    <w:p w:rsidR="00C144B7" w:rsidRPr="005A757D" w:rsidRDefault="00C144B7" w:rsidP="007C4011">
      <w:pPr>
        <w:pStyle w:val="71"/>
        <w:ind w:firstLine="562"/>
        <w:rPr>
          <w:rFonts w:ascii="幼圆" w:eastAsia="幼圆" w:hAnsiTheme="minorEastAsia"/>
        </w:rPr>
      </w:pPr>
      <w:r w:rsidRPr="005A757D">
        <w:rPr>
          <w:rFonts w:ascii="幼圆" w:eastAsia="幼圆" w:hAnsiTheme="minorEastAsia" w:hint="eastAsia"/>
          <w:b/>
        </w:rPr>
        <w:t>第二十四条</w:t>
      </w:r>
      <w:r w:rsidRPr="005A757D">
        <w:rPr>
          <w:rFonts w:ascii="幼圆" w:eastAsia="幼圆" w:hAnsiTheme="minorEastAsia" w:hint="eastAsia"/>
        </w:rPr>
        <w:t xml:space="preserve"> 违反本办法规定，有下列行为之一的，依法依规追究会议举办单位和相关人员的责任：</w:t>
      </w:r>
    </w:p>
    <w:p w:rsidR="00C144B7" w:rsidRPr="005A757D" w:rsidRDefault="00C144B7" w:rsidP="007C4011">
      <w:pPr>
        <w:pStyle w:val="71"/>
        <w:rPr>
          <w:rFonts w:ascii="幼圆" w:eastAsia="幼圆" w:hAnsiTheme="minorEastAsia"/>
        </w:rPr>
      </w:pPr>
      <w:r w:rsidRPr="005A757D">
        <w:rPr>
          <w:rFonts w:ascii="幼圆" w:eastAsia="幼圆" w:hAnsiTheme="minorEastAsia" w:hint="eastAsia"/>
        </w:rPr>
        <w:t>（一）计划外召开会议的。</w:t>
      </w:r>
    </w:p>
    <w:p w:rsidR="00C144B7" w:rsidRPr="005A757D" w:rsidRDefault="00C144B7" w:rsidP="007C4011">
      <w:pPr>
        <w:pStyle w:val="71"/>
        <w:rPr>
          <w:rFonts w:ascii="幼圆" w:eastAsia="幼圆" w:hAnsiTheme="minorEastAsia"/>
        </w:rPr>
      </w:pPr>
      <w:r w:rsidRPr="005A757D">
        <w:rPr>
          <w:rFonts w:ascii="幼圆" w:eastAsia="幼圆" w:hAnsiTheme="minorEastAsia" w:hint="eastAsia"/>
        </w:rPr>
        <w:t>（二）以虚报、冒领手段骗取会议费的。</w:t>
      </w:r>
    </w:p>
    <w:p w:rsidR="00C144B7" w:rsidRPr="005A757D" w:rsidRDefault="00C144B7" w:rsidP="007C4011">
      <w:pPr>
        <w:pStyle w:val="71"/>
        <w:rPr>
          <w:rFonts w:ascii="幼圆" w:eastAsia="幼圆" w:hAnsiTheme="minorEastAsia"/>
        </w:rPr>
      </w:pPr>
      <w:r w:rsidRPr="005A757D">
        <w:rPr>
          <w:rFonts w:ascii="幼圆" w:eastAsia="幼圆" w:hAnsiTheme="minorEastAsia" w:hint="eastAsia"/>
        </w:rPr>
        <w:t>（三）虚报会议人数、天数等进行报销的。</w:t>
      </w:r>
    </w:p>
    <w:p w:rsidR="00C144B7" w:rsidRPr="005A757D" w:rsidRDefault="00C144B7" w:rsidP="007C4011">
      <w:pPr>
        <w:pStyle w:val="71"/>
        <w:rPr>
          <w:rFonts w:ascii="幼圆" w:eastAsia="幼圆" w:hAnsiTheme="minorEastAsia"/>
        </w:rPr>
      </w:pPr>
      <w:r w:rsidRPr="005A757D">
        <w:rPr>
          <w:rFonts w:ascii="幼圆" w:eastAsia="幼圆" w:hAnsiTheme="minorEastAsia" w:hint="eastAsia"/>
        </w:rPr>
        <w:t>（四）违规扩大会议费开支范围，擅自提高会议费开支标准的。</w:t>
      </w:r>
    </w:p>
    <w:p w:rsidR="00C144B7" w:rsidRPr="005A757D" w:rsidRDefault="00C144B7" w:rsidP="007C4011">
      <w:pPr>
        <w:pStyle w:val="71"/>
        <w:rPr>
          <w:rFonts w:ascii="幼圆" w:eastAsia="幼圆" w:hAnsiTheme="minorEastAsia"/>
        </w:rPr>
      </w:pPr>
      <w:r w:rsidRPr="005A757D">
        <w:rPr>
          <w:rFonts w:ascii="幼圆" w:eastAsia="幼圆" w:hAnsiTheme="minorEastAsia" w:hint="eastAsia"/>
        </w:rPr>
        <w:lastRenderedPageBreak/>
        <w:t>（五）违规报销与会议费无关费用的。</w:t>
      </w:r>
    </w:p>
    <w:p w:rsidR="00C144B7" w:rsidRPr="005A757D" w:rsidRDefault="00C144B7" w:rsidP="007C4011">
      <w:pPr>
        <w:pStyle w:val="71"/>
        <w:rPr>
          <w:rFonts w:ascii="幼圆" w:eastAsia="幼圆" w:hAnsiTheme="minorEastAsia"/>
        </w:rPr>
      </w:pPr>
      <w:r w:rsidRPr="005A757D">
        <w:rPr>
          <w:rFonts w:ascii="幼圆" w:eastAsia="幼圆" w:hAnsiTheme="minorEastAsia" w:hint="eastAsia"/>
        </w:rPr>
        <w:t>（六）其他违反本办法行为的。</w:t>
      </w:r>
    </w:p>
    <w:p w:rsidR="00C144B7" w:rsidRPr="005A757D" w:rsidRDefault="00C144B7" w:rsidP="007C4011">
      <w:pPr>
        <w:pStyle w:val="71"/>
        <w:rPr>
          <w:rFonts w:ascii="幼圆" w:eastAsia="幼圆" w:hAnsiTheme="minorEastAsia"/>
        </w:rPr>
      </w:pPr>
      <w:r w:rsidRPr="005A757D">
        <w:rPr>
          <w:rFonts w:ascii="幼圆" w:eastAsia="幼圆" w:hAnsiTheme="minorEastAsia" w:hint="eastAsia"/>
        </w:rPr>
        <w:t>有前款所列行为之一的，由</w:t>
      </w:r>
      <w:r w:rsidRPr="005A757D">
        <w:rPr>
          <w:rFonts w:ascii="幼圆" w:eastAsia="幼圆" w:hAnsiTheme="minorEastAsia" w:hint="eastAsia"/>
          <w:color w:val="000000" w:themeColor="text1"/>
        </w:rPr>
        <w:t>区纪检委、区审计局、区财政局</w:t>
      </w:r>
      <w:r w:rsidRPr="005A757D">
        <w:rPr>
          <w:rFonts w:ascii="幼圆" w:eastAsia="幼圆" w:hAnsiTheme="minorEastAsia" w:hint="eastAsia"/>
        </w:rPr>
        <w:t>会同有关部门责令改正，追回资金，并经报批后予以通报。对直接负责的主管人员和相关负责人，报请其所在单位按规定给予行政处分。如行为涉嫌违法的，移交司法机关处理。</w:t>
      </w:r>
    </w:p>
    <w:p w:rsidR="00C144B7" w:rsidRPr="005A757D" w:rsidRDefault="00C144B7" w:rsidP="007C4011">
      <w:pPr>
        <w:pStyle w:val="71"/>
        <w:rPr>
          <w:rFonts w:ascii="幼圆" w:eastAsia="幼圆" w:hAnsiTheme="minorEastAsia"/>
        </w:rPr>
      </w:pPr>
      <w:r w:rsidRPr="005A757D">
        <w:rPr>
          <w:rFonts w:ascii="幼圆" w:eastAsia="幼圆" w:hAnsiTheme="minorEastAsia" w:hint="eastAsia"/>
        </w:rPr>
        <w:t>定点饭店或单位内部宾馆、招待所、培训中心有关工作人员违反规定的，按照财政部定点饭店管理的有关规定处理。</w:t>
      </w:r>
    </w:p>
    <w:p w:rsidR="00C144B7" w:rsidRPr="005A757D" w:rsidRDefault="00C144B7" w:rsidP="007C4011">
      <w:pPr>
        <w:pStyle w:val="71"/>
        <w:ind w:firstLine="562"/>
        <w:rPr>
          <w:rFonts w:ascii="幼圆" w:eastAsia="幼圆" w:hAnsiTheme="minorEastAsia"/>
          <w:b/>
        </w:rPr>
      </w:pPr>
      <w:r w:rsidRPr="005A757D">
        <w:rPr>
          <w:rFonts w:ascii="幼圆" w:eastAsia="幼圆" w:hAnsiTheme="minorEastAsia" w:hint="eastAsia"/>
          <w:b/>
        </w:rPr>
        <w:t>第</w:t>
      </w:r>
      <w:r w:rsidR="00564C2F" w:rsidRPr="005A757D">
        <w:rPr>
          <w:rFonts w:ascii="幼圆" w:eastAsia="幼圆" w:hAnsiTheme="minorEastAsia" w:hint="eastAsia"/>
          <w:b/>
        </w:rPr>
        <w:t>七</w:t>
      </w:r>
      <w:r w:rsidRPr="005A757D">
        <w:rPr>
          <w:rFonts w:ascii="幼圆" w:eastAsia="幼圆" w:hAnsiTheme="minorEastAsia" w:hint="eastAsia"/>
          <w:b/>
        </w:rPr>
        <w:t>章 附  则</w:t>
      </w:r>
    </w:p>
    <w:p w:rsidR="00C144B7" w:rsidRPr="005A757D" w:rsidRDefault="00C144B7" w:rsidP="007C4011">
      <w:pPr>
        <w:pStyle w:val="71"/>
        <w:ind w:firstLine="562"/>
        <w:rPr>
          <w:rFonts w:ascii="幼圆" w:eastAsia="幼圆" w:hAnsiTheme="minorEastAsia"/>
        </w:rPr>
      </w:pPr>
      <w:r w:rsidRPr="005A757D">
        <w:rPr>
          <w:rFonts w:ascii="幼圆" w:eastAsia="幼圆" w:hAnsiTheme="minorEastAsia" w:hint="eastAsia"/>
          <w:b/>
        </w:rPr>
        <w:t>第二十五条</w:t>
      </w:r>
      <w:r w:rsidRPr="005A757D">
        <w:rPr>
          <w:rFonts w:ascii="幼圆" w:eastAsia="幼圆" w:hAnsiTheme="minorEastAsia" w:hint="eastAsia"/>
        </w:rPr>
        <w:t xml:space="preserve"> 单位应当按照本办法规定，结合单位业务特点和工作需要，制订会议费管理具体规定。</w:t>
      </w:r>
    </w:p>
    <w:p w:rsidR="00C144B7" w:rsidRPr="005A757D" w:rsidRDefault="00C144B7" w:rsidP="007C4011">
      <w:pPr>
        <w:pStyle w:val="71"/>
        <w:ind w:firstLine="562"/>
        <w:rPr>
          <w:rFonts w:ascii="幼圆" w:eastAsia="幼圆" w:hAnsiTheme="minorEastAsia"/>
        </w:rPr>
      </w:pPr>
      <w:r w:rsidRPr="005A757D">
        <w:rPr>
          <w:rFonts w:ascii="幼圆" w:eastAsia="幼圆" w:hAnsiTheme="minorEastAsia" w:hint="eastAsia"/>
          <w:b/>
        </w:rPr>
        <w:t>第二十六条</w:t>
      </w:r>
      <w:r w:rsidRPr="005A757D">
        <w:rPr>
          <w:rFonts w:ascii="幼圆" w:eastAsia="幼圆" w:hAnsiTheme="minorEastAsia" w:hint="eastAsia"/>
        </w:rPr>
        <w:t xml:space="preserve"> 本办法由</w:t>
      </w:r>
      <w:r w:rsidRPr="005A757D">
        <w:rPr>
          <w:rFonts w:ascii="幼圆" w:eastAsia="幼圆" w:hAnsiTheme="minorEastAsia" w:hint="eastAsia"/>
          <w:color w:val="000000" w:themeColor="text1"/>
        </w:rPr>
        <w:t>区</w:t>
      </w:r>
      <w:r w:rsidRPr="005A757D">
        <w:rPr>
          <w:rFonts w:ascii="幼圆" w:eastAsia="幼圆" w:hAnsiTheme="minorEastAsia" w:hint="eastAsia"/>
        </w:rPr>
        <w:t>财政局负责解释。</w:t>
      </w:r>
    </w:p>
    <w:p w:rsidR="00C144B7" w:rsidRPr="005A757D" w:rsidRDefault="00C144B7" w:rsidP="007C4011">
      <w:pPr>
        <w:pStyle w:val="71"/>
        <w:ind w:firstLine="562"/>
        <w:rPr>
          <w:rFonts w:ascii="幼圆" w:eastAsia="幼圆" w:hAnsiTheme="minorEastAsia"/>
        </w:rPr>
      </w:pPr>
      <w:r w:rsidRPr="005A757D">
        <w:rPr>
          <w:rFonts w:ascii="幼圆" w:eastAsia="幼圆" w:hAnsiTheme="minorEastAsia" w:hint="eastAsia"/>
          <w:b/>
        </w:rPr>
        <w:t>第二十七条</w:t>
      </w:r>
      <w:r w:rsidRPr="005A757D">
        <w:rPr>
          <w:rFonts w:ascii="幼圆" w:eastAsia="幼圆" w:hAnsiTheme="minorEastAsia" w:hint="eastAsia"/>
        </w:rPr>
        <w:t xml:space="preserve"> 本办法自颁布之日起</w:t>
      </w:r>
      <w:r w:rsidRPr="005A757D">
        <w:rPr>
          <w:rFonts w:ascii="幼圆" w:eastAsia="幼圆" w:hAnsiTheme="minorEastAsia" w:hint="eastAsia"/>
          <w:color w:val="000000" w:themeColor="text1"/>
        </w:rPr>
        <w:t>施行</w:t>
      </w:r>
      <w:r w:rsidR="00006B43" w:rsidRPr="005A757D">
        <w:rPr>
          <w:rFonts w:ascii="幼圆" w:eastAsia="幼圆" w:hAnsiTheme="minorEastAsia" w:hint="eastAsia"/>
          <w:color w:val="000000" w:themeColor="text1"/>
        </w:rPr>
        <w:t>，之前颁发的《会议费管理办法》同时废止</w:t>
      </w:r>
      <w:r w:rsidRPr="005A757D">
        <w:rPr>
          <w:rFonts w:ascii="幼圆" w:eastAsia="幼圆" w:hAnsiTheme="minorEastAsia" w:hint="eastAsia"/>
        </w:rPr>
        <w:t>。</w:t>
      </w:r>
      <w:bookmarkEnd w:id="406"/>
    </w:p>
    <w:p w:rsidR="00C12ED1" w:rsidRPr="005A757D" w:rsidRDefault="00C12ED1" w:rsidP="007C4011">
      <w:pPr>
        <w:pStyle w:val="4"/>
        <w:rPr>
          <w:rFonts w:ascii="幼圆" w:eastAsia="幼圆"/>
        </w:rPr>
      </w:pPr>
      <w:bookmarkStart w:id="407" w:name="_Toc511464498"/>
      <w:r w:rsidRPr="005A757D">
        <w:rPr>
          <w:rFonts w:ascii="幼圆" w:eastAsia="幼圆" w:hint="eastAsia"/>
        </w:rPr>
        <w:t>公文办理制度</w:t>
      </w:r>
      <w:bookmarkEnd w:id="407"/>
    </w:p>
    <w:p w:rsidR="00C12ED1" w:rsidRPr="005A757D" w:rsidRDefault="00C12ED1" w:rsidP="007C4011">
      <w:pPr>
        <w:pStyle w:val="5"/>
        <w:rPr>
          <w:rFonts w:ascii="幼圆" w:eastAsia="幼圆"/>
        </w:rPr>
      </w:pPr>
      <w:r w:rsidRPr="005A757D">
        <w:rPr>
          <w:rFonts w:ascii="幼圆" w:eastAsia="幼圆" w:hint="eastAsia"/>
        </w:rPr>
        <w:t>公文接收管理</w:t>
      </w:r>
    </w:p>
    <w:p w:rsidR="00C12ED1" w:rsidRPr="005A757D" w:rsidRDefault="00C12ED1" w:rsidP="007C4011">
      <w:pPr>
        <w:pStyle w:val="71"/>
        <w:rPr>
          <w:rFonts w:ascii="幼圆" w:eastAsia="幼圆"/>
        </w:rPr>
      </w:pPr>
      <w:r w:rsidRPr="005A757D">
        <w:rPr>
          <w:rFonts w:ascii="幼圆" w:eastAsia="幼圆" w:hint="eastAsia"/>
        </w:rPr>
        <w:t>1、由</w:t>
      </w:r>
      <w:r w:rsidRPr="005A757D">
        <w:rPr>
          <w:rFonts w:ascii="幼圆" w:eastAsia="幼圆" w:hint="eastAsia"/>
          <w:color w:val="FF0000"/>
        </w:rPr>
        <w:t>#gwglgkks</w:t>
      </w:r>
      <w:r w:rsidRPr="005A757D">
        <w:rPr>
          <w:rFonts w:ascii="幼圆" w:eastAsia="幼圆" w:hint="eastAsia"/>
        </w:rPr>
        <w:t>专人签收、拆封。</w:t>
      </w:r>
      <w:r w:rsidRPr="005A757D">
        <w:rPr>
          <w:rFonts w:ascii="幼圆" w:eastAsia="幼圆" w:hint="eastAsia"/>
          <w:color w:val="FF0000"/>
        </w:rPr>
        <w:t>#gwglgkks</w:t>
      </w:r>
      <w:r w:rsidRPr="005A757D">
        <w:rPr>
          <w:rFonts w:ascii="幼圆" w:eastAsia="幼圆" w:hint="eastAsia"/>
        </w:rPr>
        <w:t>在认真阅读的基础上，根据文电内容、要求，区别情况分别处理。</w:t>
      </w:r>
    </w:p>
    <w:p w:rsidR="00C12ED1" w:rsidRPr="005A757D" w:rsidRDefault="00C12ED1" w:rsidP="007C4011">
      <w:pPr>
        <w:pStyle w:val="71"/>
        <w:rPr>
          <w:rFonts w:ascii="幼圆" w:eastAsia="幼圆"/>
        </w:rPr>
      </w:pPr>
      <w:r w:rsidRPr="005A757D">
        <w:rPr>
          <w:rFonts w:ascii="幼圆" w:eastAsia="幼圆" w:hint="eastAsia"/>
        </w:rPr>
        <w:t>2、需要复制的国家、省、市州各级党、政、主管部门文电，经分管领导审批，由</w:t>
      </w:r>
      <w:r w:rsidRPr="005A757D">
        <w:rPr>
          <w:rFonts w:ascii="幼圆" w:eastAsia="幼圆" w:hint="eastAsia"/>
          <w:color w:val="FF0000"/>
        </w:rPr>
        <w:t>#gwglgkks</w:t>
      </w:r>
      <w:r w:rsidRPr="005A757D">
        <w:rPr>
          <w:rFonts w:ascii="幼圆" w:eastAsia="幼圆" w:hint="eastAsia"/>
        </w:rPr>
        <w:t>进行复制。</w:t>
      </w:r>
    </w:p>
    <w:p w:rsidR="00C12ED1" w:rsidRPr="005A757D" w:rsidRDefault="00C12ED1" w:rsidP="007C4011">
      <w:pPr>
        <w:pStyle w:val="71"/>
        <w:rPr>
          <w:rFonts w:ascii="幼圆" w:eastAsia="幼圆"/>
        </w:rPr>
      </w:pPr>
      <w:r w:rsidRPr="005A757D">
        <w:rPr>
          <w:rFonts w:ascii="幼圆" w:eastAsia="幼圆" w:hint="eastAsia"/>
        </w:rPr>
        <w:t>3、上级要结果的文电，送单位领导批示，按批示的意见转请有关科室承办。</w:t>
      </w:r>
    </w:p>
    <w:p w:rsidR="00C12ED1" w:rsidRPr="005A757D" w:rsidRDefault="00C12ED1" w:rsidP="007C4011">
      <w:pPr>
        <w:pStyle w:val="71"/>
        <w:rPr>
          <w:rFonts w:ascii="幼圆" w:eastAsia="幼圆"/>
        </w:rPr>
      </w:pPr>
      <w:r w:rsidRPr="005A757D">
        <w:rPr>
          <w:rFonts w:ascii="幼圆" w:eastAsia="幼圆" w:hint="eastAsia"/>
        </w:rPr>
        <w:lastRenderedPageBreak/>
        <w:t>4、需要批复或答复的请示件，要先将请示所涉及的有关问题搞清，根据情况附上必要的相关材料或情况说明，由</w:t>
      </w:r>
      <w:r w:rsidRPr="005A757D">
        <w:rPr>
          <w:rFonts w:ascii="幼圆" w:eastAsia="幼圆" w:hint="eastAsia"/>
          <w:color w:val="FF0000"/>
        </w:rPr>
        <w:t>#gwglgkks</w:t>
      </w:r>
      <w:r w:rsidRPr="005A757D">
        <w:rPr>
          <w:rFonts w:ascii="幼圆" w:eastAsia="幼圆" w:hint="eastAsia"/>
        </w:rPr>
        <w:t>登记后，填写请示、报告处理卡，提出拟办意见，送单位领导批示，按批示的意见办理，一般的可以口头传达或复印领导批示件转请示单位，同时要记录回复时间及对方姓名备查。</w:t>
      </w:r>
    </w:p>
    <w:p w:rsidR="00C12ED1" w:rsidRPr="005A757D" w:rsidRDefault="00C12ED1" w:rsidP="007C4011">
      <w:pPr>
        <w:pStyle w:val="71"/>
        <w:rPr>
          <w:rFonts w:ascii="幼圆" w:eastAsia="幼圆"/>
        </w:rPr>
      </w:pPr>
      <w:r w:rsidRPr="005A757D">
        <w:rPr>
          <w:rFonts w:ascii="幼圆" w:eastAsia="幼圆" w:hint="eastAsia"/>
        </w:rPr>
        <w:t>5、行业系统内的单位要求批转的其它文件，由</w:t>
      </w:r>
      <w:r w:rsidRPr="005A757D">
        <w:rPr>
          <w:rFonts w:ascii="幼圆" w:eastAsia="幼圆" w:hint="eastAsia"/>
          <w:color w:val="FF0000"/>
        </w:rPr>
        <w:t>#gwglgkks</w:t>
      </w:r>
      <w:r w:rsidRPr="005A757D">
        <w:rPr>
          <w:rFonts w:ascii="幼圆" w:eastAsia="幼圆" w:hint="eastAsia"/>
        </w:rPr>
        <w:t>按行文程序办理。</w:t>
      </w:r>
    </w:p>
    <w:p w:rsidR="00C12ED1" w:rsidRPr="005A757D" w:rsidRDefault="00C12ED1" w:rsidP="007C4011">
      <w:pPr>
        <w:pStyle w:val="5"/>
        <w:rPr>
          <w:rFonts w:ascii="幼圆" w:eastAsia="幼圆"/>
        </w:rPr>
      </w:pPr>
      <w:r w:rsidRPr="005A757D">
        <w:rPr>
          <w:rFonts w:ascii="幼圆" w:eastAsia="幼圆" w:hint="eastAsia"/>
        </w:rPr>
        <w:t>公文传阅管理</w:t>
      </w:r>
    </w:p>
    <w:p w:rsidR="00C12ED1" w:rsidRPr="005A757D" w:rsidRDefault="00C12ED1" w:rsidP="007C4011">
      <w:pPr>
        <w:pStyle w:val="71"/>
        <w:rPr>
          <w:rFonts w:ascii="幼圆" w:eastAsia="幼圆"/>
        </w:rPr>
      </w:pPr>
      <w:r w:rsidRPr="005A757D">
        <w:rPr>
          <w:rFonts w:ascii="幼圆" w:eastAsia="幼圆" w:hint="eastAsia"/>
        </w:rPr>
        <w:t>1、传阅公文应严格按批示范围传阅，不得随意扩大或缩小范围。传阅时，应按批示顺序依次传阅。如遇领导外出，可依次下传，待领导回来时补阅。</w:t>
      </w:r>
    </w:p>
    <w:p w:rsidR="00C12ED1" w:rsidRPr="005A757D" w:rsidRDefault="00C12ED1" w:rsidP="007C4011">
      <w:pPr>
        <w:pStyle w:val="71"/>
        <w:rPr>
          <w:rFonts w:ascii="幼圆" w:eastAsia="幼圆"/>
        </w:rPr>
      </w:pPr>
      <w:r w:rsidRPr="005A757D">
        <w:rPr>
          <w:rFonts w:ascii="幼圆" w:eastAsia="幼圆" w:hint="eastAsia"/>
        </w:rPr>
        <w:t>2、特急的重要公文，收到后立即送阅。</w:t>
      </w:r>
    </w:p>
    <w:p w:rsidR="00C12ED1" w:rsidRPr="005A757D" w:rsidRDefault="00C12ED1" w:rsidP="007C4011">
      <w:pPr>
        <w:pStyle w:val="71"/>
        <w:rPr>
          <w:rFonts w:ascii="幼圆" w:eastAsia="幼圆"/>
        </w:rPr>
      </w:pPr>
      <w:r w:rsidRPr="005A757D">
        <w:rPr>
          <w:rFonts w:ascii="幼圆" w:eastAsia="幼圆" w:hint="eastAsia"/>
        </w:rPr>
        <w:t>3、严格执行阅文登记制度。送阅时注明送阅时间、送阅对象，退还时注明退还时间。</w:t>
      </w:r>
    </w:p>
    <w:p w:rsidR="00C12ED1" w:rsidRPr="005A757D" w:rsidRDefault="00C12ED1" w:rsidP="007C4011">
      <w:pPr>
        <w:pStyle w:val="71"/>
        <w:rPr>
          <w:rFonts w:ascii="幼圆" w:eastAsia="幼圆"/>
        </w:rPr>
      </w:pPr>
      <w:r w:rsidRPr="005A757D">
        <w:rPr>
          <w:rFonts w:ascii="幼圆" w:eastAsia="幼圆" w:hint="eastAsia"/>
        </w:rPr>
        <w:t>4、传阅公文一律使用阅文夹。应提示领导公文随到随阅，逾期未阅的要催阅。</w:t>
      </w:r>
    </w:p>
    <w:p w:rsidR="00C12ED1" w:rsidRPr="005A757D" w:rsidRDefault="00C12ED1" w:rsidP="007C4011">
      <w:pPr>
        <w:pStyle w:val="71"/>
        <w:rPr>
          <w:rFonts w:ascii="幼圆" w:eastAsia="幼圆"/>
        </w:rPr>
      </w:pPr>
      <w:r w:rsidRPr="005A757D">
        <w:rPr>
          <w:rFonts w:ascii="幼圆" w:eastAsia="幼圆" w:hint="eastAsia"/>
        </w:rPr>
        <w:t>5、领导阅后要在传阅卡片上签字，并注明阅文时间。</w:t>
      </w:r>
    </w:p>
    <w:p w:rsidR="00C12ED1" w:rsidRPr="005A757D" w:rsidRDefault="00C12ED1" w:rsidP="007C4011">
      <w:pPr>
        <w:pStyle w:val="71"/>
        <w:rPr>
          <w:rFonts w:ascii="幼圆" w:eastAsia="幼圆"/>
        </w:rPr>
      </w:pPr>
      <w:r w:rsidRPr="005A757D">
        <w:rPr>
          <w:rFonts w:ascii="幼圆" w:eastAsia="幼圆" w:hint="eastAsia"/>
        </w:rPr>
        <w:t>6、传阅公文一律不得横传，</w:t>
      </w:r>
      <w:r w:rsidRPr="005A757D">
        <w:rPr>
          <w:rFonts w:ascii="幼圆" w:eastAsia="幼圆" w:cs="宋体" w:hint="eastAsia"/>
          <w:color w:val="000000"/>
          <w:kern w:val="0"/>
        </w:rPr>
        <w:t>阅文要严格执行有关保密制度，不得将文件带出办公室阅读，不得擅自扩大传阅范围。</w:t>
      </w:r>
      <w:r w:rsidRPr="005A757D">
        <w:rPr>
          <w:rFonts w:ascii="幼圆" w:eastAsia="幼圆" w:hint="eastAsia"/>
        </w:rPr>
        <w:t>公文阅后，</w:t>
      </w:r>
      <w:r w:rsidRPr="005A757D">
        <w:rPr>
          <w:rFonts w:ascii="幼圆" w:eastAsia="幼圆" w:cs="宋体" w:hint="eastAsia"/>
          <w:color w:val="000000"/>
          <w:kern w:val="0"/>
        </w:rPr>
        <w:t>应认真检查文件有无缺损，及时归档</w:t>
      </w:r>
      <w:r w:rsidRPr="005A757D">
        <w:rPr>
          <w:rFonts w:ascii="幼圆" w:eastAsia="幼圆" w:hint="eastAsia"/>
        </w:rPr>
        <w:t>留</w:t>
      </w:r>
      <w:r w:rsidRPr="005A757D">
        <w:rPr>
          <w:rFonts w:ascii="幼圆" w:eastAsia="幼圆" w:hint="eastAsia"/>
          <w:color w:val="FF0000"/>
        </w:rPr>
        <w:t>#gwglgkks</w:t>
      </w:r>
      <w:r w:rsidRPr="005A757D">
        <w:rPr>
          <w:rFonts w:ascii="幼圆" w:eastAsia="幼圆" w:hint="eastAsia"/>
        </w:rPr>
        <w:t>存查。</w:t>
      </w:r>
    </w:p>
    <w:p w:rsidR="00C12ED1" w:rsidRPr="005A757D" w:rsidRDefault="0099654A" w:rsidP="007C4011">
      <w:pPr>
        <w:pStyle w:val="5"/>
        <w:rPr>
          <w:rFonts w:ascii="幼圆" w:eastAsia="幼圆"/>
        </w:rPr>
      </w:pPr>
      <w:r w:rsidRPr="005A757D">
        <w:rPr>
          <w:rFonts w:ascii="幼圆" w:eastAsia="幼圆" w:hint="eastAsia"/>
        </w:rPr>
        <w:t>公文</w:t>
      </w:r>
      <w:r w:rsidR="00C12ED1" w:rsidRPr="005A757D">
        <w:rPr>
          <w:rFonts w:ascii="幼圆" w:eastAsia="幼圆" w:hint="eastAsia"/>
        </w:rPr>
        <w:t>起草和发文管理</w:t>
      </w:r>
    </w:p>
    <w:p w:rsidR="00C12ED1" w:rsidRPr="005A757D" w:rsidRDefault="00C12ED1" w:rsidP="007C4011">
      <w:pPr>
        <w:pStyle w:val="71"/>
        <w:rPr>
          <w:rFonts w:ascii="幼圆" w:eastAsia="幼圆"/>
        </w:rPr>
      </w:pPr>
      <w:r w:rsidRPr="005A757D">
        <w:rPr>
          <w:rFonts w:ascii="幼圆" w:eastAsia="幼圆" w:hint="eastAsia"/>
        </w:rPr>
        <w:t>1、拟稿</w:t>
      </w:r>
    </w:p>
    <w:p w:rsidR="00C12ED1" w:rsidRPr="005A757D" w:rsidRDefault="00C12ED1" w:rsidP="007C4011">
      <w:pPr>
        <w:pStyle w:val="71"/>
        <w:rPr>
          <w:rFonts w:ascii="幼圆" w:eastAsia="幼圆"/>
        </w:rPr>
      </w:pPr>
      <w:r w:rsidRPr="005A757D">
        <w:rPr>
          <w:rFonts w:ascii="幼圆" w:eastAsia="幼圆" w:hint="eastAsia"/>
        </w:rPr>
        <w:lastRenderedPageBreak/>
        <w:t>凡以本单位名义发出的各类公文，均由</w:t>
      </w:r>
      <w:r w:rsidRPr="005A757D">
        <w:rPr>
          <w:rFonts w:ascii="幼圆" w:eastAsia="幼圆" w:hint="eastAsia"/>
          <w:color w:val="FF0000"/>
        </w:rPr>
        <w:t>#gwglgkks</w:t>
      </w:r>
      <w:r w:rsidRPr="005A757D">
        <w:rPr>
          <w:rFonts w:ascii="幼圆" w:eastAsia="幼圆" w:hint="eastAsia"/>
        </w:rPr>
        <w:t>统一归口管理。具体工作由</w:t>
      </w:r>
      <w:r w:rsidRPr="005A757D">
        <w:rPr>
          <w:rFonts w:ascii="幼圆" w:eastAsia="幼圆" w:hint="eastAsia"/>
          <w:color w:val="FF0000"/>
        </w:rPr>
        <w:t>#gwglgkks</w:t>
      </w:r>
      <w:r w:rsidRPr="005A757D">
        <w:rPr>
          <w:rFonts w:ascii="幼圆" w:eastAsia="幼圆" w:hint="eastAsia"/>
        </w:rPr>
        <w:t>和发文科室共同完成。在起草文件时应标明起草文件的状态（制定新文件或修改现行文件）。文件内容及用词应尽可能简单、明白、清楚、准确，不能模棱两可。</w:t>
      </w:r>
    </w:p>
    <w:p w:rsidR="00C12ED1" w:rsidRPr="005A757D" w:rsidRDefault="00C12ED1" w:rsidP="007C4011">
      <w:pPr>
        <w:pStyle w:val="71"/>
        <w:rPr>
          <w:rFonts w:ascii="幼圆" w:eastAsia="幼圆"/>
        </w:rPr>
      </w:pPr>
      <w:r w:rsidRPr="005A757D">
        <w:rPr>
          <w:rFonts w:ascii="幼圆" w:eastAsia="幼圆" w:hint="eastAsia"/>
        </w:rPr>
        <w:t>2.核稿</w:t>
      </w:r>
    </w:p>
    <w:p w:rsidR="00C12ED1" w:rsidRPr="005A757D" w:rsidRDefault="00C12ED1" w:rsidP="007C4011">
      <w:pPr>
        <w:pStyle w:val="71"/>
        <w:rPr>
          <w:rFonts w:ascii="幼圆" w:eastAsia="幼圆"/>
        </w:rPr>
      </w:pPr>
      <w:r w:rsidRPr="005A757D">
        <w:rPr>
          <w:rFonts w:ascii="幼圆" w:eastAsia="幼圆" w:hint="eastAsia"/>
        </w:rPr>
        <w:t>核稿分为初审核稿和复审核稿。初审核稿主要由主办科室对行文的政策性、可行性、准确性、正确性、行文的名义和形式及主送和会签科室等进行审核。复审核稿主要由</w:t>
      </w:r>
      <w:r w:rsidRPr="005A757D">
        <w:rPr>
          <w:rFonts w:ascii="幼圆" w:eastAsia="幼圆" w:hint="eastAsia"/>
          <w:color w:val="FF0000"/>
        </w:rPr>
        <w:t>#gwglgkks</w:t>
      </w:r>
      <w:r w:rsidRPr="005A757D">
        <w:rPr>
          <w:rFonts w:ascii="幼圆" w:eastAsia="幼圆" w:hint="eastAsia"/>
        </w:rPr>
        <w:t>对文字表达、公文种类、公文格式、书写要求等规范性进行审核。</w:t>
      </w:r>
    </w:p>
    <w:p w:rsidR="00C12ED1" w:rsidRPr="005A757D" w:rsidRDefault="00C12ED1" w:rsidP="007C4011">
      <w:pPr>
        <w:pStyle w:val="71"/>
        <w:rPr>
          <w:rFonts w:ascii="幼圆" w:eastAsia="幼圆"/>
        </w:rPr>
      </w:pPr>
      <w:r w:rsidRPr="005A757D">
        <w:rPr>
          <w:rFonts w:ascii="幼圆" w:eastAsia="幼圆" w:hint="eastAsia"/>
        </w:rPr>
        <w:t>3.签发</w:t>
      </w:r>
    </w:p>
    <w:p w:rsidR="00C12ED1" w:rsidRPr="005A757D" w:rsidRDefault="00C12ED1" w:rsidP="007C4011">
      <w:pPr>
        <w:pStyle w:val="71"/>
        <w:rPr>
          <w:rFonts w:ascii="幼圆" w:eastAsia="幼圆"/>
        </w:rPr>
      </w:pPr>
      <w:r w:rsidRPr="005A757D">
        <w:rPr>
          <w:rFonts w:ascii="幼圆" w:eastAsia="幼圆" w:hint="eastAsia"/>
        </w:rPr>
        <w:t>本单位一般性发文由分管领导签发，请示类等重要文稿或涉及面广的文稿，由单位主要负责人签发。如需与外单位会签的，必须经单位主要负责人或分管领导签发后，由拟文主办科室送外单位会签；外单位草拟的公文需由我单位会签的，由经办科室报送单位主要负责人或分管领导签发。</w:t>
      </w:r>
    </w:p>
    <w:p w:rsidR="00C12ED1" w:rsidRPr="005A757D" w:rsidRDefault="00C12ED1" w:rsidP="007C4011">
      <w:pPr>
        <w:pStyle w:val="71"/>
        <w:rPr>
          <w:rFonts w:ascii="幼圆" w:eastAsia="幼圆"/>
        </w:rPr>
      </w:pPr>
      <w:r w:rsidRPr="005A757D">
        <w:rPr>
          <w:rFonts w:ascii="幼圆" w:eastAsia="幼圆" w:hint="eastAsia"/>
        </w:rPr>
        <w:t>4、公文印刷规定</w:t>
      </w:r>
    </w:p>
    <w:p w:rsidR="00C12ED1" w:rsidRPr="005A757D" w:rsidRDefault="00C12ED1" w:rsidP="007C4011">
      <w:pPr>
        <w:pStyle w:val="71"/>
        <w:rPr>
          <w:rFonts w:ascii="幼圆" w:eastAsia="幼圆"/>
        </w:rPr>
      </w:pPr>
      <w:r w:rsidRPr="005A757D">
        <w:rPr>
          <w:rFonts w:ascii="幼圆" w:eastAsia="幼圆" w:hint="eastAsia"/>
        </w:rPr>
        <w:t>签发的公文由</w:t>
      </w:r>
      <w:r w:rsidRPr="005A757D">
        <w:rPr>
          <w:rFonts w:ascii="幼圆" w:eastAsia="幼圆" w:hint="eastAsia"/>
          <w:color w:val="FF0000"/>
        </w:rPr>
        <w:t>#gwglgkks</w:t>
      </w:r>
      <w:r w:rsidRPr="005A757D">
        <w:rPr>
          <w:rFonts w:ascii="幼圆" w:eastAsia="幼圆" w:hint="eastAsia"/>
        </w:rPr>
        <w:t>负责统一安排印刷。</w:t>
      </w:r>
    </w:p>
    <w:p w:rsidR="00C12ED1" w:rsidRPr="005A757D" w:rsidRDefault="00C12ED1" w:rsidP="007C4011">
      <w:pPr>
        <w:pStyle w:val="71"/>
        <w:rPr>
          <w:rFonts w:ascii="幼圆" w:eastAsia="幼圆"/>
        </w:rPr>
      </w:pPr>
      <w:r w:rsidRPr="005A757D">
        <w:rPr>
          <w:rFonts w:ascii="幼圆" w:eastAsia="幼圆" w:hint="eastAsia"/>
        </w:rPr>
        <w:t>5、公文用印规定</w:t>
      </w:r>
    </w:p>
    <w:p w:rsidR="00C12ED1" w:rsidRPr="005A757D" w:rsidRDefault="00C12ED1" w:rsidP="007C4011">
      <w:pPr>
        <w:pStyle w:val="71"/>
        <w:rPr>
          <w:rFonts w:ascii="幼圆" w:eastAsia="幼圆"/>
        </w:rPr>
      </w:pPr>
      <w:r w:rsidRPr="005A757D">
        <w:rPr>
          <w:rFonts w:ascii="幼圆" w:eastAsia="幼圆" w:hint="eastAsia"/>
        </w:rPr>
        <w:t>公文用印要端正、清晰，印章的下部边缘压盖行文日期，并使年月日清楚可辨。对不符合要求的文件、以及超出规定份数的文件不得盖印。</w:t>
      </w:r>
    </w:p>
    <w:p w:rsidR="00C12ED1" w:rsidRPr="005A757D" w:rsidRDefault="00C12ED1" w:rsidP="007C4011">
      <w:pPr>
        <w:pStyle w:val="71"/>
        <w:rPr>
          <w:rFonts w:ascii="幼圆" w:eastAsia="幼圆"/>
        </w:rPr>
      </w:pPr>
      <w:r w:rsidRPr="005A757D">
        <w:rPr>
          <w:rFonts w:ascii="幼圆" w:eastAsia="幼圆" w:hint="eastAsia"/>
        </w:rPr>
        <w:t>6、传阅规定</w:t>
      </w:r>
    </w:p>
    <w:p w:rsidR="00C12ED1" w:rsidRPr="005A757D" w:rsidRDefault="00C12ED1" w:rsidP="007C4011">
      <w:pPr>
        <w:pStyle w:val="71"/>
        <w:rPr>
          <w:rFonts w:ascii="幼圆" w:eastAsia="幼圆"/>
        </w:rPr>
      </w:pPr>
      <w:r w:rsidRPr="005A757D">
        <w:rPr>
          <w:rFonts w:ascii="幼圆" w:eastAsia="幼圆" w:hint="eastAsia"/>
        </w:rPr>
        <w:lastRenderedPageBreak/>
        <w:t>由</w:t>
      </w:r>
      <w:r w:rsidRPr="005A757D">
        <w:rPr>
          <w:rFonts w:ascii="幼圆" w:eastAsia="幼圆" w:hint="eastAsia"/>
          <w:color w:val="FF0000"/>
        </w:rPr>
        <w:t>#gwglgkks</w:t>
      </w:r>
      <w:r w:rsidRPr="005A757D">
        <w:rPr>
          <w:rFonts w:ascii="幼圆" w:eastAsia="幼圆" w:hint="eastAsia"/>
        </w:rPr>
        <w:t>根据传阅的范围，将文件分发给单位领导及相关科室，相关科室负责人组织本科室人员进行办理。</w:t>
      </w:r>
    </w:p>
    <w:p w:rsidR="00C12ED1" w:rsidRPr="005A757D" w:rsidRDefault="00C12ED1" w:rsidP="007C4011">
      <w:pPr>
        <w:pStyle w:val="71"/>
        <w:rPr>
          <w:rFonts w:ascii="幼圆" w:eastAsia="幼圆"/>
        </w:rPr>
      </w:pPr>
      <w:r w:rsidRPr="005A757D">
        <w:rPr>
          <w:rFonts w:ascii="幼圆" w:eastAsia="幼圆" w:hint="eastAsia"/>
        </w:rPr>
        <w:t>7、归档规定</w:t>
      </w:r>
    </w:p>
    <w:p w:rsidR="00C12ED1" w:rsidRPr="005A757D" w:rsidRDefault="00C12ED1" w:rsidP="007C4011">
      <w:pPr>
        <w:pStyle w:val="71"/>
        <w:rPr>
          <w:rFonts w:ascii="幼圆" w:eastAsia="幼圆"/>
        </w:rPr>
      </w:pPr>
      <w:r w:rsidRPr="005A757D">
        <w:rPr>
          <w:rFonts w:ascii="幼圆" w:eastAsia="幼圆" w:hint="eastAsia"/>
        </w:rPr>
        <w:t>所有发文均应归档。归档文件份数如下：本单位发文归档三份，联合发文归档两份。</w:t>
      </w:r>
    </w:p>
    <w:p w:rsidR="00C12ED1" w:rsidRPr="005A757D" w:rsidRDefault="00C12ED1" w:rsidP="007C4011">
      <w:pPr>
        <w:pStyle w:val="71"/>
        <w:rPr>
          <w:rFonts w:ascii="幼圆" w:eastAsia="幼圆"/>
        </w:rPr>
      </w:pPr>
      <w:r w:rsidRPr="005A757D">
        <w:rPr>
          <w:rFonts w:ascii="幼圆" w:eastAsia="幼圆" w:hint="eastAsia"/>
        </w:rPr>
        <w:t>8、上行文管理</w:t>
      </w:r>
    </w:p>
    <w:p w:rsidR="009C14ED" w:rsidRPr="005A757D" w:rsidRDefault="00C12ED1" w:rsidP="007C4011">
      <w:pPr>
        <w:pStyle w:val="71"/>
        <w:rPr>
          <w:rFonts w:ascii="幼圆" w:eastAsia="幼圆"/>
        </w:rPr>
      </w:pPr>
      <w:r w:rsidRPr="005A757D">
        <w:rPr>
          <w:rFonts w:ascii="幼圆" w:eastAsia="幼圆" w:hint="eastAsia"/>
        </w:rPr>
        <w:t>由</w:t>
      </w:r>
      <w:r w:rsidRPr="005A757D">
        <w:rPr>
          <w:rFonts w:ascii="幼圆" w:eastAsia="幼圆" w:hint="eastAsia"/>
          <w:color w:val="FF0000"/>
        </w:rPr>
        <w:t>#gwglgkks</w:t>
      </w:r>
      <w:r w:rsidRPr="005A757D">
        <w:rPr>
          <w:rFonts w:ascii="幼圆" w:eastAsia="幼圆" w:hint="eastAsia"/>
        </w:rPr>
        <w:t>按地方政府的行文要求办理。</w:t>
      </w:r>
    </w:p>
    <w:p w:rsidR="004966B6" w:rsidRPr="005A757D" w:rsidRDefault="004966B6" w:rsidP="007C4011">
      <w:pPr>
        <w:pStyle w:val="a1"/>
        <w:rPr>
          <w:rFonts w:ascii="幼圆" w:eastAsia="幼圆"/>
        </w:rPr>
      </w:pPr>
      <w:bookmarkStart w:id="408" w:name="_Toc511464499"/>
      <w:r w:rsidRPr="005A757D">
        <w:rPr>
          <w:rFonts w:ascii="幼圆" w:eastAsia="幼圆" w:hint="eastAsia"/>
        </w:rPr>
        <w:t>风险评估报告使用制度</w:t>
      </w:r>
      <w:bookmarkEnd w:id="408"/>
    </w:p>
    <w:p w:rsidR="00FB3E39" w:rsidRPr="005A757D" w:rsidRDefault="00FB3E39" w:rsidP="007C4011">
      <w:pPr>
        <w:pStyle w:val="71"/>
        <w:ind w:firstLine="562"/>
        <w:rPr>
          <w:rFonts w:ascii="幼圆" w:eastAsia="幼圆"/>
          <w:b/>
        </w:rPr>
      </w:pPr>
      <w:r w:rsidRPr="005A757D">
        <w:rPr>
          <w:rFonts w:ascii="幼圆" w:eastAsia="幼圆" w:hint="eastAsia"/>
          <w:b/>
        </w:rPr>
        <w:t>一、风险评估组织机制</w:t>
      </w:r>
    </w:p>
    <w:p w:rsidR="00FB3E39" w:rsidRPr="005A757D" w:rsidRDefault="00FB3E39" w:rsidP="007C4011">
      <w:pPr>
        <w:pStyle w:val="71"/>
        <w:rPr>
          <w:rFonts w:ascii="幼圆" w:eastAsia="幼圆"/>
        </w:rPr>
      </w:pPr>
      <w:r w:rsidRPr="005A757D">
        <w:rPr>
          <w:rFonts w:ascii="幼圆" w:eastAsia="幼圆" w:hint="eastAsia"/>
        </w:rPr>
        <w:t>（1）风险评估工作小组</w:t>
      </w:r>
    </w:p>
    <w:p w:rsidR="00FB3E39" w:rsidRPr="005A757D" w:rsidRDefault="00FB3E39" w:rsidP="007C4011">
      <w:pPr>
        <w:pStyle w:val="71"/>
        <w:rPr>
          <w:rFonts w:ascii="幼圆" w:eastAsia="幼圆"/>
        </w:rPr>
      </w:pPr>
      <w:r w:rsidRPr="005A757D">
        <w:rPr>
          <w:rFonts w:ascii="幼圆" w:eastAsia="幼圆" w:hint="eastAsia"/>
        </w:rPr>
        <w:t>风险评估工作小组负责协助</w:t>
      </w:r>
      <w:r w:rsidRPr="005A757D">
        <w:rPr>
          <w:rFonts w:ascii="幼圆" w:eastAsia="幼圆" w:hint="eastAsia"/>
          <w:color w:val="FF0000"/>
        </w:rPr>
        <w:t>#zzzwmc</w:t>
      </w:r>
      <w:r w:rsidRPr="005A757D">
        <w:rPr>
          <w:rFonts w:ascii="幼圆" w:eastAsia="幼圆" w:hint="eastAsia"/>
        </w:rPr>
        <w:t>办公会对单位制订的年度工作计划和考核目标的合理性、有效性进行审议，指导各科室、各岗位开展年度工作计划的风险评估和风险分析。</w:t>
      </w:r>
    </w:p>
    <w:p w:rsidR="00FB3E39" w:rsidRPr="005A757D" w:rsidRDefault="00FB3E39" w:rsidP="007C4011">
      <w:pPr>
        <w:pStyle w:val="71"/>
        <w:rPr>
          <w:rFonts w:ascii="幼圆" w:eastAsia="幼圆"/>
        </w:rPr>
      </w:pPr>
      <w:r w:rsidRPr="005A757D">
        <w:rPr>
          <w:rFonts w:ascii="幼圆" w:eastAsia="幼圆" w:hint="eastAsia"/>
        </w:rPr>
        <w:t>（2）</w:t>
      </w:r>
      <w:r w:rsidRPr="005A757D">
        <w:rPr>
          <w:rFonts w:ascii="幼圆" w:eastAsia="幼圆" w:hint="eastAsia"/>
          <w:color w:val="FF0000"/>
        </w:rPr>
        <w:t>#zzzwmc</w:t>
      </w:r>
      <w:r w:rsidRPr="005A757D">
        <w:rPr>
          <w:rFonts w:ascii="幼圆" w:eastAsia="幼圆" w:hint="eastAsia"/>
        </w:rPr>
        <w:t>办公会</w:t>
      </w:r>
    </w:p>
    <w:p w:rsidR="00FB3E39" w:rsidRPr="005A757D" w:rsidRDefault="00FB3E39" w:rsidP="007C4011">
      <w:pPr>
        <w:pStyle w:val="71"/>
        <w:rPr>
          <w:rFonts w:ascii="幼圆" w:eastAsia="幼圆"/>
        </w:rPr>
      </w:pPr>
      <w:r w:rsidRPr="005A757D">
        <w:rPr>
          <w:rFonts w:ascii="幼圆" w:eastAsia="幼圆" w:hint="eastAsia"/>
        </w:rPr>
        <w:t>对本单位各岗位年度工作计划进行审核，确认各岗位工作计划的风险承受能力。</w:t>
      </w:r>
    </w:p>
    <w:p w:rsidR="00FB3E39" w:rsidRPr="005A757D" w:rsidRDefault="00FB3E39" w:rsidP="007C4011">
      <w:pPr>
        <w:pStyle w:val="71"/>
        <w:rPr>
          <w:rFonts w:ascii="幼圆" w:eastAsia="幼圆"/>
        </w:rPr>
      </w:pPr>
      <w:r w:rsidRPr="005A757D">
        <w:rPr>
          <w:rFonts w:ascii="幼圆" w:eastAsia="幼圆" w:hint="eastAsia"/>
        </w:rPr>
        <w:t>（3）各科室工作人员根据自身岗位的具体业务，收集、分析与自身岗位有关的政策和行业信息，识别工作目标制订和实施过程中存在的风险事项，为风险分析</w:t>
      </w:r>
      <w:r w:rsidR="00B74A5F" w:rsidRPr="005A757D">
        <w:rPr>
          <w:rFonts w:ascii="幼圆" w:eastAsia="幼圆" w:hint="eastAsia"/>
        </w:rPr>
        <w:t>提供</w:t>
      </w:r>
      <w:r w:rsidRPr="005A757D">
        <w:rPr>
          <w:rFonts w:ascii="幼圆" w:eastAsia="幼圆" w:hint="eastAsia"/>
        </w:rPr>
        <w:t>依据</w:t>
      </w:r>
      <w:r w:rsidR="00B74A5F" w:rsidRPr="005A757D">
        <w:rPr>
          <w:rFonts w:ascii="幼圆" w:eastAsia="幼圆" w:hint="eastAsia"/>
        </w:rPr>
        <w:t>和</w:t>
      </w:r>
      <w:r w:rsidRPr="005A757D">
        <w:rPr>
          <w:rFonts w:ascii="幼圆" w:eastAsia="幼圆" w:hint="eastAsia"/>
        </w:rPr>
        <w:t>建议。</w:t>
      </w:r>
    </w:p>
    <w:p w:rsidR="00FB3E39" w:rsidRPr="005A757D" w:rsidRDefault="00FB3E39" w:rsidP="007C4011">
      <w:pPr>
        <w:pStyle w:val="71"/>
        <w:ind w:firstLine="562"/>
        <w:rPr>
          <w:rFonts w:ascii="幼圆" w:eastAsia="幼圆"/>
          <w:b/>
        </w:rPr>
      </w:pPr>
      <w:r w:rsidRPr="005A757D">
        <w:rPr>
          <w:rFonts w:ascii="幼圆" w:eastAsia="幼圆" w:hint="eastAsia"/>
          <w:b/>
        </w:rPr>
        <w:t>二、风险评估工作流程</w:t>
      </w:r>
    </w:p>
    <w:p w:rsidR="00FB3E39" w:rsidRPr="005A757D" w:rsidRDefault="00FB3E39" w:rsidP="007C4011">
      <w:pPr>
        <w:pStyle w:val="71"/>
        <w:rPr>
          <w:rFonts w:ascii="幼圆" w:eastAsia="幼圆"/>
        </w:rPr>
      </w:pPr>
      <w:r w:rsidRPr="005A757D">
        <w:rPr>
          <w:rFonts w:ascii="幼圆" w:eastAsia="幼圆" w:hint="eastAsia"/>
        </w:rPr>
        <w:t>（1）</w:t>
      </w:r>
      <w:r w:rsidRPr="005A757D">
        <w:rPr>
          <w:rFonts w:ascii="幼圆" w:eastAsia="幼圆" w:hint="eastAsia"/>
          <w:color w:val="FF0000"/>
        </w:rPr>
        <w:t>#zzzwmc</w:t>
      </w:r>
      <w:r w:rsidRPr="005A757D">
        <w:rPr>
          <w:rFonts w:ascii="幼圆" w:eastAsia="幼圆" w:hint="eastAsia"/>
        </w:rPr>
        <w:t>办公会下达年度风险评估工作计划。</w:t>
      </w:r>
    </w:p>
    <w:p w:rsidR="00FB3E39" w:rsidRPr="005A757D" w:rsidRDefault="00FB3E39" w:rsidP="007C4011">
      <w:pPr>
        <w:pStyle w:val="71"/>
        <w:rPr>
          <w:rFonts w:ascii="幼圆" w:eastAsia="幼圆"/>
        </w:rPr>
      </w:pPr>
      <w:r w:rsidRPr="005A757D">
        <w:rPr>
          <w:rFonts w:ascii="幼圆" w:eastAsia="幼圆" w:hint="eastAsia"/>
        </w:rPr>
        <w:t>（2）风险评估工作小组设计《风险评估与应对表》，下发各科室，</w:t>
      </w:r>
      <w:r w:rsidRPr="005A757D">
        <w:rPr>
          <w:rFonts w:ascii="幼圆" w:eastAsia="幼圆" w:hint="eastAsia"/>
        </w:rPr>
        <w:lastRenderedPageBreak/>
        <w:t>收集、组织开展风险评估工作。</w:t>
      </w:r>
    </w:p>
    <w:p w:rsidR="00FB3E39" w:rsidRPr="005A757D" w:rsidRDefault="00FB3E39" w:rsidP="007C4011">
      <w:pPr>
        <w:pStyle w:val="71"/>
        <w:rPr>
          <w:rFonts w:ascii="幼圆" w:eastAsia="幼圆"/>
        </w:rPr>
      </w:pPr>
      <w:r w:rsidRPr="005A757D">
        <w:rPr>
          <w:rFonts w:ascii="幼圆" w:eastAsia="幼圆" w:hint="eastAsia"/>
        </w:rPr>
        <w:t>（3）风险评估工作小组对《风险评估与应对表》进行审核，检查风险点和风险应对防控措施是否准确，评估《风险评估与应对表》设计是否合理。</w:t>
      </w:r>
    </w:p>
    <w:p w:rsidR="00FB3E39" w:rsidRPr="005A757D" w:rsidRDefault="00FB3E39" w:rsidP="007C4011">
      <w:pPr>
        <w:pStyle w:val="71"/>
        <w:rPr>
          <w:rFonts w:ascii="幼圆" w:eastAsia="幼圆"/>
        </w:rPr>
      </w:pPr>
      <w:r w:rsidRPr="005A757D">
        <w:rPr>
          <w:rFonts w:ascii="幼圆" w:eastAsia="幼圆" w:hint="eastAsia"/>
        </w:rPr>
        <w:t>（4）各科室各岗位人员填写《风险评估与应对表》。</w:t>
      </w:r>
    </w:p>
    <w:p w:rsidR="00FB3E39" w:rsidRPr="005A757D" w:rsidRDefault="00FB3E39" w:rsidP="007C4011">
      <w:pPr>
        <w:pStyle w:val="71"/>
        <w:rPr>
          <w:rFonts w:ascii="幼圆" w:eastAsia="幼圆"/>
        </w:rPr>
      </w:pPr>
      <w:r w:rsidRPr="005A757D">
        <w:rPr>
          <w:rFonts w:ascii="幼圆" w:eastAsia="幼圆" w:hint="eastAsia"/>
        </w:rPr>
        <w:t>（5）风险评估工作小组对《风险评估与应对表》统计分析。</w:t>
      </w:r>
    </w:p>
    <w:p w:rsidR="00FB3E39" w:rsidRPr="005A757D" w:rsidRDefault="00FB3E39" w:rsidP="007C4011">
      <w:pPr>
        <w:pStyle w:val="71"/>
        <w:rPr>
          <w:rFonts w:ascii="幼圆" w:eastAsia="幼圆"/>
        </w:rPr>
      </w:pPr>
      <w:r w:rsidRPr="005A757D">
        <w:rPr>
          <w:rFonts w:ascii="幼圆" w:eastAsia="幼圆" w:hint="eastAsia"/>
        </w:rPr>
        <w:t>（6）风险评估工作小组根据风险发生可能性的高低和对目标的影响程度进行评估，形成风险等级清单，初步确定各项风险的管理优先顺序和策略，并形成单位《风险评估报告》。</w:t>
      </w:r>
    </w:p>
    <w:p w:rsidR="00FB3E39" w:rsidRPr="005A757D" w:rsidRDefault="00FB3E39" w:rsidP="007C4011">
      <w:pPr>
        <w:pStyle w:val="71"/>
        <w:rPr>
          <w:rFonts w:ascii="幼圆" w:eastAsia="幼圆"/>
        </w:rPr>
      </w:pPr>
      <w:r w:rsidRPr="005A757D">
        <w:rPr>
          <w:rFonts w:ascii="幼圆" w:eastAsia="幼圆" w:hint="eastAsia"/>
        </w:rPr>
        <w:t>（7）内控工作领导小组对《风险评估报告》进行审核。</w:t>
      </w:r>
    </w:p>
    <w:p w:rsidR="00FB3E39" w:rsidRPr="005A757D" w:rsidRDefault="00FB3E39" w:rsidP="007C4011">
      <w:pPr>
        <w:pStyle w:val="71"/>
        <w:rPr>
          <w:rFonts w:ascii="幼圆" w:eastAsia="幼圆"/>
        </w:rPr>
      </w:pPr>
      <w:r w:rsidRPr="005A757D">
        <w:rPr>
          <w:rFonts w:ascii="幼圆" w:eastAsia="幼圆" w:hint="eastAsia"/>
        </w:rPr>
        <w:t>（8）</w:t>
      </w:r>
      <w:r w:rsidRPr="005A757D">
        <w:rPr>
          <w:rFonts w:ascii="幼圆" w:eastAsia="幼圆" w:hint="eastAsia"/>
          <w:color w:val="FF0000"/>
        </w:rPr>
        <w:t>#zzzwmc</w:t>
      </w:r>
      <w:r w:rsidRPr="005A757D">
        <w:rPr>
          <w:rFonts w:ascii="幼圆" w:eastAsia="幼圆" w:hint="eastAsia"/>
        </w:rPr>
        <w:t>办公会对《风险评估报告》进行审议、审批。</w:t>
      </w:r>
    </w:p>
    <w:p w:rsidR="00FB3E39" w:rsidRPr="005A757D" w:rsidRDefault="00FB3E39" w:rsidP="007C4011">
      <w:pPr>
        <w:pStyle w:val="71"/>
        <w:rPr>
          <w:rFonts w:ascii="幼圆" w:eastAsia="幼圆"/>
        </w:rPr>
      </w:pPr>
      <w:r w:rsidRPr="005A757D">
        <w:rPr>
          <w:rFonts w:ascii="幼圆" w:eastAsia="幼圆" w:hint="eastAsia"/>
        </w:rPr>
        <w:t>（9）单位负责人应安排内控工作领导小组或内控牵头部门以《风险评估报告》结果为基础，根据国家有关规定，结合单位自身实际情况，建立健全内部控制制度。特别是针对风险评估中发现的重点风险，单位应当建立重点风险管理办法，尽快安排确定解决方案并要求相关业务科室负责人予以高度重视，及时堵塞漏洞、消除隐患。</w:t>
      </w:r>
    </w:p>
    <w:p w:rsidR="00FB3E39" w:rsidRPr="005A757D" w:rsidRDefault="00FB3E39" w:rsidP="007C4011">
      <w:pPr>
        <w:pStyle w:val="71"/>
        <w:rPr>
          <w:rFonts w:ascii="幼圆" w:eastAsia="幼圆"/>
        </w:rPr>
      </w:pPr>
      <w:r w:rsidRPr="005A757D">
        <w:rPr>
          <w:rFonts w:ascii="幼圆" w:eastAsia="幼圆" w:hint="eastAsia"/>
        </w:rPr>
        <w:t>其他注意事项：</w:t>
      </w:r>
    </w:p>
    <w:p w:rsidR="00FB3E39" w:rsidRPr="005A757D" w:rsidRDefault="00FB3E39" w:rsidP="007C4011">
      <w:pPr>
        <w:pStyle w:val="71"/>
        <w:rPr>
          <w:rFonts w:ascii="幼圆" w:eastAsia="幼圆"/>
        </w:rPr>
      </w:pPr>
      <w:r w:rsidRPr="005A757D">
        <w:rPr>
          <w:rFonts w:ascii="幼圆" w:eastAsia="幼圆" w:hint="eastAsia"/>
        </w:rPr>
        <w:t>（1）风险评估至少每年进行一次。</w:t>
      </w:r>
    </w:p>
    <w:p w:rsidR="00FB3E39" w:rsidRPr="005A757D" w:rsidRDefault="00FB3E39" w:rsidP="007C4011">
      <w:pPr>
        <w:pStyle w:val="71"/>
        <w:rPr>
          <w:rFonts w:ascii="幼圆" w:eastAsia="幼圆"/>
        </w:rPr>
      </w:pPr>
      <w:r w:rsidRPr="005A757D">
        <w:rPr>
          <w:rFonts w:ascii="幼圆" w:eastAsia="幼圆" w:hint="eastAsia"/>
        </w:rPr>
        <w:t>（2）风险评估报告也可以由以下两方面报告组成：</w:t>
      </w:r>
    </w:p>
    <w:p w:rsidR="00FB3E39" w:rsidRPr="005A757D" w:rsidRDefault="00FB3E39" w:rsidP="007C4011">
      <w:pPr>
        <w:pStyle w:val="71"/>
        <w:rPr>
          <w:rFonts w:ascii="幼圆" w:eastAsia="幼圆"/>
        </w:rPr>
      </w:pPr>
      <w:r w:rsidRPr="005A757D">
        <w:rPr>
          <w:rFonts w:ascii="幼圆" w:eastAsia="幼圆" w:hint="eastAsia"/>
        </w:rPr>
        <w:t>风险评估年度报告：内容须包含风险提示、风险状况、风险分析、风险应对防控方案。</w:t>
      </w:r>
    </w:p>
    <w:p w:rsidR="00FB3E39" w:rsidRPr="005A757D" w:rsidRDefault="00FB3E39" w:rsidP="007C4011">
      <w:pPr>
        <w:pStyle w:val="71"/>
        <w:rPr>
          <w:rFonts w:ascii="幼圆" w:eastAsia="幼圆"/>
        </w:rPr>
      </w:pPr>
      <w:r w:rsidRPr="005A757D">
        <w:rPr>
          <w:rFonts w:ascii="幼圆" w:eastAsia="幼圆" w:hint="eastAsia"/>
        </w:rPr>
        <w:t>风险评估专项报告：突发重大风险、重要风险事项、重大风险事</w:t>
      </w:r>
      <w:r w:rsidRPr="005A757D">
        <w:rPr>
          <w:rFonts w:ascii="幼圆" w:eastAsia="幼圆" w:hint="eastAsia"/>
        </w:rPr>
        <w:lastRenderedPageBreak/>
        <w:t>件的专项报告。</w:t>
      </w:r>
    </w:p>
    <w:p w:rsidR="00FB3E39" w:rsidRPr="005A757D" w:rsidRDefault="00FB3E39" w:rsidP="007C4011">
      <w:pPr>
        <w:pStyle w:val="71"/>
        <w:ind w:firstLine="562"/>
        <w:rPr>
          <w:rFonts w:ascii="幼圆" w:eastAsia="幼圆"/>
          <w:b/>
        </w:rPr>
      </w:pPr>
      <w:r w:rsidRPr="005A757D">
        <w:rPr>
          <w:rFonts w:ascii="幼圆" w:eastAsia="幼圆" w:hint="eastAsia"/>
          <w:b/>
        </w:rPr>
        <w:t>三、风险评估内容和范围</w:t>
      </w:r>
    </w:p>
    <w:p w:rsidR="00FB3E39" w:rsidRPr="005A757D" w:rsidRDefault="00FB3E39" w:rsidP="007C4011">
      <w:pPr>
        <w:pStyle w:val="71"/>
        <w:rPr>
          <w:rFonts w:ascii="幼圆" w:eastAsia="幼圆"/>
        </w:rPr>
      </w:pPr>
      <w:r w:rsidRPr="005A757D">
        <w:rPr>
          <w:rFonts w:ascii="幼圆" w:eastAsia="幼圆" w:hint="eastAsia"/>
        </w:rPr>
        <w:t>日常风险评估所涉及的业务范围分为：单位外部风险和单位内部风险。</w:t>
      </w:r>
      <w:bookmarkStart w:id="409" w:name="_Toc467359595"/>
    </w:p>
    <w:p w:rsidR="00FB3E39" w:rsidRPr="005A757D" w:rsidRDefault="00FB3E39" w:rsidP="007C4011">
      <w:pPr>
        <w:pStyle w:val="71"/>
        <w:rPr>
          <w:rFonts w:ascii="幼圆" w:eastAsia="幼圆"/>
        </w:rPr>
      </w:pPr>
      <w:r w:rsidRPr="005A757D">
        <w:rPr>
          <w:rFonts w:ascii="幼圆" w:eastAsia="幼圆" w:hint="eastAsia"/>
        </w:rPr>
        <w:t>1.单位外部风险</w:t>
      </w:r>
      <w:bookmarkEnd w:id="409"/>
    </w:p>
    <w:p w:rsidR="00FB3E39" w:rsidRPr="005A757D" w:rsidRDefault="00FB3E39" w:rsidP="007C4011">
      <w:pPr>
        <w:pStyle w:val="71"/>
        <w:rPr>
          <w:rFonts w:ascii="幼圆" w:eastAsia="幼圆"/>
        </w:rPr>
      </w:pPr>
      <w:r w:rsidRPr="005A757D">
        <w:rPr>
          <w:rFonts w:ascii="幼圆" w:eastAsia="幼圆" w:hint="eastAsia"/>
        </w:rPr>
        <w:t>法律政策风险：对法律法规、国家政策理解不够，盲目实施。</w:t>
      </w:r>
      <w:r w:rsidRPr="005A757D">
        <w:rPr>
          <w:rFonts w:ascii="幼圆" w:eastAsia="幼圆" w:cs="Calibri" w:hint="eastAsia"/>
        </w:rPr>
        <w:t>     </w:t>
      </w:r>
    </w:p>
    <w:p w:rsidR="00FB3E39" w:rsidRPr="005A757D" w:rsidRDefault="00FB3E39" w:rsidP="007C4011">
      <w:pPr>
        <w:pStyle w:val="71"/>
        <w:rPr>
          <w:rFonts w:ascii="幼圆" w:eastAsia="幼圆"/>
        </w:rPr>
      </w:pPr>
      <w:r w:rsidRPr="005A757D">
        <w:rPr>
          <w:rFonts w:ascii="幼圆" w:eastAsia="幼圆" w:hint="eastAsia"/>
        </w:rPr>
        <w:t>经济风险：财力不足，无法满足在建项目、战略发展目标实施的需要。</w:t>
      </w:r>
    </w:p>
    <w:p w:rsidR="00FB3E39" w:rsidRPr="005A757D" w:rsidRDefault="00FB3E39" w:rsidP="007C4011">
      <w:pPr>
        <w:pStyle w:val="71"/>
        <w:rPr>
          <w:rFonts w:ascii="幼圆" w:eastAsia="幼圆"/>
        </w:rPr>
      </w:pPr>
      <w:r w:rsidRPr="005A757D">
        <w:rPr>
          <w:rFonts w:ascii="幼圆" w:eastAsia="幼圆" w:hint="eastAsia"/>
        </w:rPr>
        <w:t>社会风险：行政处理过程不规范、行政管理责任心不强。</w:t>
      </w:r>
    </w:p>
    <w:p w:rsidR="00FB3E39" w:rsidRPr="005A757D" w:rsidRDefault="00FB3E39" w:rsidP="007C4011">
      <w:pPr>
        <w:pStyle w:val="71"/>
        <w:rPr>
          <w:rFonts w:ascii="幼圆" w:eastAsia="幼圆"/>
        </w:rPr>
      </w:pPr>
      <w:r w:rsidRPr="005A757D">
        <w:rPr>
          <w:rFonts w:ascii="幼圆" w:eastAsia="幼圆" w:hint="eastAsia"/>
        </w:rPr>
        <w:t>自然灾害、环境状况等自然环境因素以及其他因素产生的风险。</w:t>
      </w:r>
    </w:p>
    <w:p w:rsidR="00FB3E39" w:rsidRPr="005A757D" w:rsidRDefault="00FB3E39" w:rsidP="007C4011">
      <w:pPr>
        <w:pStyle w:val="71"/>
        <w:rPr>
          <w:rFonts w:ascii="幼圆" w:eastAsia="幼圆"/>
        </w:rPr>
      </w:pPr>
      <w:bookmarkStart w:id="410" w:name="_Toc467359596"/>
      <w:r w:rsidRPr="005A757D">
        <w:rPr>
          <w:rFonts w:ascii="幼圆" w:eastAsia="幼圆" w:hint="eastAsia"/>
        </w:rPr>
        <w:t>2.单位内部风险</w:t>
      </w:r>
      <w:bookmarkEnd w:id="410"/>
    </w:p>
    <w:tbl>
      <w:tblPr>
        <w:tblStyle w:val="aa"/>
        <w:tblW w:w="0" w:type="auto"/>
        <w:tblLook w:val="04A0" w:firstRow="1" w:lastRow="0" w:firstColumn="1" w:lastColumn="0" w:noHBand="0" w:noVBand="1"/>
      </w:tblPr>
      <w:tblGrid>
        <w:gridCol w:w="1809"/>
        <w:gridCol w:w="6663"/>
      </w:tblGrid>
      <w:tr w:rsidR="003A6751" w:rsidRPr="005A757D" w:rsidTr="00A96D19">
        <w:trPr>
          <w:trHeight w:val="654"/>
        </w:trPr>
        <w:tc>
          <w:tcPr>
            <w:tcW w:w="1809" w:type="dxa"/>
          </w:tcPr>
          <w:p w:rsidR="003A6751" w:rsidRPr="005A757D" w:rsidRDefault="003A6751" w:rsidP="00A96D19">
            <w:pPr>
              <w:pStyle w:val="5"/>
              <w:spacing w:line="276" w:lineRule="auto"/>
              <w:ind w:firstLineChars="0" w:firstLine="0"/>
              <w:rPr>
                <w:rFonts w:ascii="幼圆" w:eastAsia="幼圆"/>
                <w:b w:val="0"/>
                <w:sz w:val="24"/>
                <w:szCs w:val="24"/>
              </w:rPr>
            </w:pPr>
            <w:r w:rsidRPr="005A757D">
              <w:rPr>
                <w:rFonts w:ascii="幼圆" w:eastAsia="幼圆" w:hint="eastAsia"/>
                <w:b w:val="0"/>
                <w:sz w:val="24"/>
                <w:szCs w:val="24"/>
              </w:rPr>
              <w:t>单位层面</w:t>
            </w:r>
          </w:p>
        </w:tc>
        <w:tc>
          <w:tcPr>
            <w:tcW w:w="6663" w:type="dxa"/>
          </w:tcPr>
          <w:p w:rsidR="003A6751" w:rsidRPr="005A757D" w:rsidRDefault="003A6751" w:rsidP="00A96D19">
            <w:pPr>
              <w:pStyle w:val="6"/>
              <w:spacing w:line="276" w:lineRule="auto"/>
              <w:ind w:firstLineChars="0" w:firstLine="0"/>
              <w:rPr>
                <w:rFonts w:ascii="幼圆" w:eastAsia="幼圆"/>
                <w:b w:val="0"/>
                <w:sz w:val="24"/>
                <w:szCs w:val="24"/>
              </w:rPr>
            </w:pPr>
            <w:r w:rsidRPr="005A757D">
              <w:rPr>
                <w:rFonts w:ascii="幼圆" w:eastAsia="幼圆" w:hint="eastAsia"/>
                <w:b w:val="0"/>
                <w:sz w:val="24"/>
                <w:szCs w:val="24"/>
              </w:rPr>
              <w:t>内部控制组织机构风险：组织职能缺失或形同虚设。</w:t>
            </w:r>
          </w:p>
          <w:p w:rsidR="003A6751" w:rsidRPr="005A757D" w:rsidRDefault="003A6751" w:rsidP="00A96D19">
            <w:pPr>
              <w:pStyle w:val="6"/>
              <w:spacing w:line="276" w:lineRule="auto"/>
              <w:ind w:firstLineChars="0" w:firstLine="0"/>
              <w:rPr>
                <w:rFonts w:ascii="幼圆" w:eastAsia="幼圆"/>
                <w:b w:val="0"/>
                <w:sz w:val="24"/>
                <w:szCs w:val="24"/>
              </w:rPr>
            </w:pPr>
            <w:r w:rsidRPr="005A757D">
              <w:rPr>
                <w:rFonts w:ascii="幼圆" w:eastAsia="幼圆" w:hint="eastAsia"/>
                <w:b w:val="0"/>
                <w:sz w:val="24"/>
                <w:szCs w:val="24"/>
              </w:rPr>
              <w:t>管理风险：未建立相关工作管理制度、未建立权力制衡机制、未建立议事决策机制或未执行。</w:t>
            </w:r>
          </w:p>
          <w:p w:rsidR="003A6751" w:rsidRPr="005A757D" w:rsidRDefault="003A6751" w:rsidP="00A96D19">
            <w:pPr>
              <w:pStyle w:val="6"/>
              <w:spacing w:line="276" w:lineRule="auto"/>
              <w:ind w:firstLineChars="0" w:firstLine="0"/>
              <w:rPr>
                <w:rFonts w:ascii="幼圆" w:eastAsia="幼圆"/>
                <w:b w:val="0"/>
                <w:sz w:val="24"/>
                <w:szCs w:val="24"/>
              </w:rPr>
            </w:pPr>
            <w:r w:rsidRPr="005A757D">
              <w:rPr>
                <w:rFonts w:ascii="幼圆" w:eastAsia="幼圆" w:hint="eastAsia"/>
                <w:b w:val="0"/>
                <w:sz w:val="24"/>
                <w:szCs w:val="24"/>
              </w:rPr>
              <w:t>人员素质风险：人员素质不一，对内控知识认识不够，责任心不强、专业工作胜任能力不足。</w:t>
            </w:r>
          </w:p>
          <w:p w:rsidR="003A6751" w:rsidRPr="005A757D" w:rsidRDefault="003A6751" w:rsidP="00A96D19">
            <w:pPr>
              <w:pStyle w:val="6"/>
              <w:spacing w:line="276" w:lineRule="auto"/>
              <w:ind w:firstLineChars="0" w:firstLine="0"/>
              <w:rPr>
                <w:rFonts w:ascii="幼圆" w:eastAsia="幼圆"/>
                <w:b w:val="0"/>
                <w:sz w:val="24"/>
                <w:szCs w:val="24"/>
              </w:rPr>
            </w:pPr>
            <w:r w:rsidRPr="005A757D">
              <w:rPr>
                <w:rFonts w:ascii="幼圆" w:eastAsia="幼圆" w:hint="eastAsia"/>
                <w:b w:val="0"/>
                <w:sz w:val="24"/>
                <w:szCs w:val="24"/>
              </w:rPr>
              <w:t>财务信息风险：财务信息不完整、不真实。</w:t>
            </w:r>
          </w:p>
          <w:p w:rsidR="003A6751" w:rsidRPr="005A757D" w:rsidRDefault="003A6751" w:rsidP="00A96D19">
            <w:pPr>
              <w:pStyle w:val="6"/>
              <w:spacing w:line="276" w:lineRule="auto"/>
              <w:ind w:firstLineChars="0" w:firstLine="0"/>
              <w:rPr>
                <w:rFonts w:ascii="幼圆" w:eastAsia="幼圆"/>
                <w:b w:val="0"/>
                <w:sz w:val="24"/>
                <w:szCs w:val="24"/>
              </w:rPr>
            </w:pPr>
            <w:r w:rsidRPr="005A757D">
              <w:rPr>
                <w:rFonts w:ascii="幼圆" w:eastAsia="幼圆" w:hint="eastAsia"/>
                <w:b w:val="0"/>
                <w:sz w:val="24"/>
                <w:szCs w:val="24"/>
              </w:rPr>
              <w:t>关键岗位和重要领域管理风险：关键岗位不相容岗位未有效分离或控制，岗位职责权限分工不清晰。</w:t>
            </w:r>
          </w:p>
          <w:p w:rsidR="003A6751" w:rsidRPr="005A757D" w:rsidRDefault="003A6751" w:rsidP="00A96D19">
            <w:pPr>
              <w:pStyle w:val="6"/>
              <w:spacing w:line="276" w:lineRule="auto"/>
              <w:ind w:firstLineChars="0" w:firstLine="0"/>
              <w:rPr>
                <w:rFonts w:ascii="幼圆" w:eastAsia="幼圆"/>
                <w:b w:val="0"/>
                <w:sz w:val="24"/>
                <w:szCs w:val="24"/>
              </w:rPr>
            </w:pPr>
            <w:r w:rsidRPr="005A757D">
              <w:rPr>
                <w:rFonts w:ascii="幼圆" w:eastAsia="幼圆" w:hint="eastAsia"/>
                <w:b w:val="0"/>
                <w:sz w:val="24"/>
                <w:szCs w:val="24"/>
              </w:rPr>
              <w:t>其他情况：信息技术运用和信息设备质量风险、安全漏洞、环境保护等。</w:t>
            </w:r>
          </w:p>
        </w:tc>
      </w:tr>
      <w:tr w:rsidR="003A6751" w:rsidRPr="005A757D" w:rsidTr="00A96D19">
        <w:trPr>
          <w:trHeight w:val="209"/>
        </w:trPr>
        <w:tc>
          <w:tcPr>
            <w:tcW w:w="1809" w:type="dxa"/>
          </w:tcPr>
          <w:p w:rsidR="003A6751" w:rsidRPr="005A757D" w:rsidRDefault="003A6751" w:rsidP="00A96D19">
            <w:pPr>
              <w:pStyle w:val="5"/>
              <w:spacing w:line="276" w:lineRule="auto"/>
              <w:ind w:firstLineChars="0" w:firstLine="0"/>
              <w:rPr>
                <w:rFonts w:ascii="幼圆" w:eastAsia="幼圆"/>
                <w:b w:val="0"/>
                <w:sz w:val="24"/>
                <w:szCs w:val="24"/>
              </w:rPr>
            </w:pPr>
            <w:r w:rsidRPr="005A757D">
              <w:rPr>
                <w:rFonts w:ascii="幼圆" w:eastAsia="幼圆" w:hint="eastAsia"/>
                <w:b w:val="0"/>
                <w:sz w:val="24"/>
                <w:szCs w:val="24"/>
              </w:rPr>
              <w:t>业务层面</w:t>
            </w:r>
          </w:p>
        </w:tc>
        <w:tc>
          <w:tcPr>
            <w:tcW w:w="6663" w:type="dxa"/>
          </w:tcPr>
          <w:p w:rsidR="003A6751" w:rsidRPr="005A757D" w:rsidRDefault="003A6751" w:rsidP="00A96D19">
            <w:pPr>
              <w:pStyle w:val="6"/>
              <w:spacing w:line="276" w:lineRule="auto"/>
              <w:ind w:firstLineChars="0" w:firstLine="0"/>
              <w:rPr>
                <w:rFonts w:ascii="幼圆" w:eastAsia="幼圆"/>
                <w:b w:val="0"/>
                <w:sz w:val="24"/>
                <w:szCs w:val="24"/>
              </w:rPr>
            </w:pPr>
            <w:r w:rsidRPr="005A757D">
              <w:rPr>
                <w:rFonts w:ascii="幼圆" w:eastAsia="幼圆" w:hint="eastAsia"/>
                <w:b w:val="0"/>
                <w:sz w:val="24"/>
                <w:szCs w:val="24"/>
              </w:rPr>
              <w:t>预算业务管理风险。</w:t>
            </w:r>
          </w:p>
          <w:p w:rsidR="003A6751" w:rsidRPr="005A757D" w:rsidRDefault="003A6751" w:rsidP="00A96D19">
            <w:pPr>
              <w:pStyle w:val="6"/>
              <w:spacing w:line="276" w:lineRule="auto"/>
              <w:ind w:firstLineChars="0" w:firstLine="0"/>
              <w:rPr>
                <w:rFonts w:ascii="幼圆" w:eastAsia="幼圆"/>
                <w:b w:val="0"/>
                <w:sz w:val="24"/>
                <w:szCs w:val="24"/>
              </w:rPr>
            </w:pPr>
            <w:r w:rsidRPr="005A757D">
              <w:rPr>
                <w:rFonts w:ascii="幼圆" w:eastAsia="幼圆" w:hint="eastAsia"/>
                <w:b w:val="0"/>
                <w:sz w:val="24"/>
                <w:szCs w:val="24"/>
              </w:rPr>
              <w:t>收支业务管理风险。</w:t>
            </w:r>
          </w:p>
          <w:p w:rsidR="003A6751" w:rsidRPr="005A757D" w:rsidRDefault="003A6751" w:rsidP="00A96D19">
            <w:pPr>
              <w:pStyle w:val="6"/>
              <w:spacing w:line="276" w:lineRule="auto"/>
              <w:ind w:firstLineChars="0" w:firstLine="0"/>
              <w:rPr>
                <w:rFonts w:ascii="幼圆" w:eastAsia="幼圆"/>
                <w:b w:val="0"/>
                <w:sz w:val="24"/>
                <w:szCs w:val="24"/>
              </w:rPr>
            </w:pPr>
            <w:r w:rsidRPr="005A757D">
              <w:rPr>
                <w:rFonts w:ascii="幼圆" w:eastAsia="幼圆" w:hint="eastAsia"/>
                <w:b w:val="0"/>
                <w:sz w:val="24"/>
                <w:szCs w:val="24"/>
              </w:rPr>
              <w:t>政府采购业务管理风险。</w:t>
            </w:r>
          </w:p>
          <w:p w:rsidR="003A6751" w:rsidRPr="005A757D" w:rsidRDefault="003A6751" w:rsidP="00A96D19">
            <w:pPr>
              <w:pStyle w:val="6"/>
              <w:spacing w:line="276" w:lineRule="auto"/>
              <w:ind w:firstLineChars="0" w:firstLine="0"/>
              <w:rPr>
                <w:rFonts w:ascii="幼圆" w:eastAsia="幼圆"/>
                <w:b w:val="0"/>
                <w:sz w:val="24"/>
                <w:szCs w:val="24"/>
              </w:rPr>
            </w:pPr>
            <w:r w:rsidRPr="005A757D">
              <w:rPr>
                <w:rFonts w:ascii="幼圆" w:eastAsia="幼圆" w:hint="eastAsia"/>
                <w:b w:val="0"/>
                <w:sz w:val="24"/>
                <w:szCs w:val="24"/>
              </w:rPr>
              <w:t>资产业务管理风险。</w:t>
            </w:r>
          </w:p>
          <w:p w:rsidR="003A6751" w:rsidRPr="005A757D" w:rsidRDefault="003A6751" w:rsidP="00A96D19">
            <w:pPr>
              <w:pStyle w:val="6"/>
              <w:spacing w:line="276" w:lineRule="auto"/>
              <w:ind w:firstLineChars="0" w:firstLine="0"/>
              <w:rPr>
                <w:rFonts w:ascii="幼圆" w:eastAsia="幼圆"/>
                <w:b w:val="0"/>
                <w:sz w:val="24"/>
                <w:szCs w:val="24"/>
              </w:rPr>
            </w:pPr>
            <w:r w:rsidRPr="005A757D">
              <w:rPr>
                <w:rFonts w:ascii="幼圆" w:eastAsia="幼圆" w:hint="eastAsia"/>
                <w:b w:val="0"/>
                <w:sz w:val="24"/>
                <w:szCs w:val="24"/>
              </w:rPr>
              <w:t>建设项目业务管理风险。</w:t>
            </w:r>
          </w:p>
          <w:p w:rsidR="003A6751" w:rsidRPr="005A757D" w:rsidRDefault="003A6751" w:rsidP="00A96D19">
            <w:pPr>
              <w:pStyle w:val="6"/>
              <w:spacing w:line="276" w:lineRule="auto"/>
              <w:ind w:firstLineChars="0" w:firstLine="0"/>
              <w:rPr>
                <w:rFonts w:ascii="幼圆" w:eastAsia="幼圆"/>
                <w:b w:val="0"/>
                <w:sz w:val="24"/>
                <w:szCs w:val="24"/>
              </w:rPr>
            </w:pPr>
            <w:r w:rsidRPr="005A757D">
              <w:rPr>
                <w:rFonts w:ascii="幼圆" w:eastAsia="幼圆" w:hint="eastAsia"/>
                <w:b w:val="0"/>
                <w:sz w:val="24"/>
                <w:szCs w:val="24"/>
              </w:rPr>
              <w:t>合同业务管理风险。</w:t>
            </w:r>
          </w:p>
          <w:p w:rsidR="003A6751" w:rsidRPr="005A757D" w:rsidRDefault="003A6751" w:rsidP="00A96D19">
            <w:pPr>
              <w:pStyle w:val="6"/>
              <w:spacing w:line="276" w:lineRule="auto"/>
              <w:ind w:firstLineChars="0" w:firstLine="0"/>
              <w:rPr>
                <w:rFonts w:ascii="幼圆" w:eastAsia="幼圆"/>
                <w:b w:val="0"/>
                <w:sz w:val="24"/>
                <w:szCs w:val="24"/>
              </w:rPr>
            </w:pPr>
            <w:r w:rsidRPr="005A757D">
              <w:rPr>
                <w:rFonts w:ascii="幼圆" w:eastAsia="幼圆" w:hint="eastAsia"/>
                <w:b w:val="0"/>
                <w:sz w:val="24"/>
                <w:szCs w:val="24"/>
              </w:rPr>
              <w:t>其他业务风险：印章管理、票据管理等。</w:t>
            </w:r>
          </w:p>
        </w:tc>
      </w:tr>
    </w:tbl>
    <w:p w:rsidR="00EB64C9" w:rsidRPr="005A757D" w:rsidRDefault="00EB64C9" w:rsidP="007C4011">
      <w:pPr>
        <w:pStyle w:val="71"/>
        <w:ind w:firstLine="562"/>
        <w:rPr>
          <w:rFonts w:ascii="幼圆" w:eastAsia="幼圆"/>
          <w:b/>
        </w:rPr>
      </w:pPr>
      <w:r w:rsidRPr="005A757D">
        <w:rPr>
          <w:rFonts w:ascii="幼圆" w:eastAsia="幼圆" w:hint="eastAsia"/>
          <w:b/>
        </w:rPr>
        <w:t>四、风险分析的具体办法</w:t>
      </w:r>
    </w:p>
    <w:p w:rsidR="00EB64C9" w:rsidRPr="005A757D" w:rsidRDefault="00EB64C9" w:rsidP="007C4011">
      <w:pPr>
        <w:pStyle w:val="71"/>
        <w:rPr>
          <w:rFonts w:ascii="幼圆" w:eastAsia="幼圆" w:cs="宋体"/>
          <w:bCs/>
          <w:color w:val="000000" w:themeColor="text1"/>
          <w:kern w:val="0"/>
        </w:rPr>
      </w:pPr>
      <w:r w:rsidRPr="005A757D">
        <w:rPr>
          <w:rFonts w:ascii="幼圆" w:eastAsia="幼圆" w:cs="宋体" w:hint="eastAsia"/>
          <w:bCs/>
          <w:color w:val="000000" w:themeColor="text1"/>
          <w:kern w:val="0"/>
        </w:rPr>
        <w:lastRenderedPageBreak/>
        <w:t>（一）采用问卷调查、集体讨论、专家咨询、管理层访谈、工作访谈等。</w:t>
      </w:r>
    </w:p>
    <w:p w:rsidR="00EB64C9" w:rsidRPr="005A757D" w:rsidRDefault="00EB64C9" w:rsidP="007C4011">
      <w:pPr>
        <w:pStyle w:val="71"/>
        <w:rPr>
          <w:rFonts w:ascii="幼圆" w:eastAsia="幼圆" w:cs="宋体"/>
          <w:bCs/>
          <w:color w:val="000000" w:themeColor="text1"/>
          <w:kern w:val="0"/>
        </w:rPr>
      </w:pPr>
      <w:r w:rsidRPr="005A757D">
        <w:rPr>
          <w:rFonts w:ascii="幼圆" w:eastAsia="幼圆" w:cs="宋体" w:hint="eastAsia"/>
          <w:bCs/>
          <w:color w:val="000000" w:themeColor="text1"/>
          <w:kern w:val="0"/>
        </w:rPr>
        <w:t>（二）风险分析所需要的材料包括制度、流程、图片、记录、单据等。</w:t>
      </w:r>
    </w:p>
    <w:p w:rsidR="00EB64C9" w:rsidRPr="005A757D" w:rsidRDefault="00EB64C9" w:rsidP="007C4011">
      <w:pPr>
        <w:pStyle w:val="71"/>
        <w:ind w:firstLine="562"/>
        <w:rPr>
          <w:rFonts w:ascii="幼圆" w:eastAsia="幼圆"/>
          <w:b/>
        </w:rPr>
      </w:pPr>
      <w:r w:rsidRPr="005A757D">
        <w:rPr>
          <w:rFonts w:ascii="幼圆" w:eastAsia="幼圆" w:hint="eastAsia"/>
          <w:b/>
        </w:rPr>
        <w:t>五、风险评估管理程序</w:t>
      </w:r>
    </w:p>
    <w:p w:rsidR="00EB64C9" w:rsidRPr="005A757D" w:rsidRDefault="00EB64C9" w:rsidP="007C4011">
      <w:pPr>
        <w:pStyle w:val="71"/>
        <w:rPr>
          <w:rFonts w:ascii="幼圆" w:eastAsia="幼圆"/>
        </w:rPr>
      </w:pPr>
      <w:r w:rsidRPr="005A757D">
        <w:rPr>
          <w:rFonts w:ascii="幼圆" w:eastAsia="幼圆" w:hint="eastAsia"/>
        </w:rPr>
        <w:t>1.风险评估程序</w:t>
      </w:r>
    </w:p>
    <w:p w:rsidR="00EB64C9" w:rsidRPr="005A757D" w:rsidRDefault="00EB64C9" w:rsidP="007C4011">
      <w:pPr>
        <w:pStyle w:val="71"/>
        <w:rPr>
          <w:rFonts w:ascii="幼圆" w:eastAsia="幼圆"/>
        </w:rPr>
      </w:pPr>
      <w:r w:rsidRPr="005A757D">
        <w:rPr>
          <w:rFonts w:ascii="幼圆" w:eastAsia="幼圆" w:hint="eastAsia"/>
        </w:rPr>
        <w:t>风险评估工作小组先研究制定了风险评估工作计划，明确风险评估的目标和任务；其次组织召开了由各科室负责人参加的动员会，对风险评估活动做出了动员和安排，设计并下发《风险评估与应对措施表》，要求各科室先行开展自查，查找风险点，研究整改措施，向风险评估工作小组汇报自查情况；再次，风险评估工作小组根据各科室的自查情况，选择关键科室和自查风险点少的科室进行重点检查，对其他科室也进行快速检查；最后，根据各科室自查情况和填写的《风险评估与应对措施表》工作底稿和收集到的其他资料，进行风险分析，组织编写风险评估报告。</w:t>
      </w:r>
    </w:p>
    <w:p w:rsidR="00EB64C9" w:rsidRPr="005A757D" w:rsidRDefault="00EB64C9" w:rsidP="007C4011">
      <w:pPr>
        <w:pStyle w:val="71"/>
        <w:rPr>
          <w:rFonts w:ascii="幼圆" w:eastAsia="幼圆"/>
        </w:rPr>
      </w:pPr>
      <w:r w:rsidRPr="005A757D">
        <w:rPr>
          <w:rFonts w:ascii="幼圆" w:eastAsia="幼圆" w:hint="eastAsia"/>
        </w:rPr>
        <w:t>2.风险评估方法</w:t>
      </w:r>
    </w:p>
    <w:p w:rsidR="00EB64C9" w:rsidRPr="005A757D" w:rsidRDefault="00EB64C9" w:rsidP="007C4011">
      <w:pPr>
        <w:pStyle w:val="71"/>
        <w:rPr>
          <w:rFonts w:ascii="幼圆" w:eastAsia="幼圆"/>
        </w:rPr>
      </w:pPr>
      <w:r w:rsidRPr="005A757D">
        <w:rPr>
          <w:rFonts w:ascii="幼圆" w:eastAsia="幼圆" w:hint="eastAsia"/>
        </w:rPr>
        <w:t>本次风险评估活动，采用了风险评估与应对措施清单法、文件审查、实地检查法、流程图法、财务报表分析法以及小组讨论和访谈等方法以识别风险；采用了概率分析法、情景分析法和风险坐标图法以分析风险。</w:t>
      </w:r>
    </w:p>
    <w:p w:rsidR="00EB64C9" w:rsidRPr="005A757D" w:rsidRDefault="00EB64C9" w:rsidP="007C4011">
      <w:pPr>
        <w:pStyle w:val="71"/>
        <w:ind w:firstLine="562"/>
        <w:rPr>
          <w:rFonts w:ascii="幼圆" w:eastAsia="幼圆"/>
          <w:b/>
        </w:rPr>
      </w:pPr>
      <w:r w:rsidRPr="005A757D">
        <w:rPr>
          <w:rFonts w:ascii="幼圆" w:eastAsia="幼圆" w:hint="eastAsia"/>
          <w:b/>
        </w:rPr>
        <w:t>六、收集的资料和证据</w:t>
      </w:r>
    </w:p>
    <w:p w:rsidR="00EB64C9" w:rsidRPr="005A757D" w:rsidRDefault="00EB64C9" w:rsidP="007C4011">
      <w:pPr>
        <w:pStyle w:val="71"/>
        <w:rPr>
          <w:rFonts w:ascii="幼圆" w:eastAsia="幼圆"/>
        </w:rPr>
      </w:pPr>
      <w:r w:rsidRPr="005A757D">
        <w:rPr>
          <w:rFonts w:ascii="幼圆" w:eastAsia="幼圆" w:hint="eastAsia"/>
        </w:rPr>
        <w:t>风险评估报告的主要有《风险评估与应对措施表》工作底稿，相</w:t>
      </w:r>
      <w:r w:rsidRPr="005A757D">
        <w:rPr>
          <w:rFonts w:ascii="幼圆" w:eastAsia="幼圆" w:hint="eastAsia"/>
        </w:rPr>
        <w:lastRenderedPageBreak/>
        <w:t>关文件、会计凭证、账本复印件，以及各科室的自查情况等组成。</w:t>
      </w:r>
    </w:p>
    <w:p w:rsidR="00EB64C9" w:rsidRPr="005A757D" w:rsidRDefault="00EB64C9" w:rsidP="007C4011">
      <w:pPr>
        <w:pStyle w:val="71"/>
        <w:ind w:firstLine="562"/>
        <w:rPr>
          <w:rFonts w:ascii="幼圆" w:eastAsia="幼圆"/>
          <w:b/>
        </w:rPr>
      </w:pPr>
      <w:r w:rsidRPr="005A757D">
        <w:rPr>
          <w:rFonts w:ascii="幼圆" w:eastAsia="幼圆" w:hint="eastAsia"/>
          <w:b/>
        </w:rPr>
        <w:t>七、风险分析表</w:t>
      </w:r>
    </w:p>
    <w:p w:rsidR="00EB64C9" w:rsidRPr="005A757D" w:rsidRDefault="00EB64C9" w:rsidP="007C4011">
      <w:pPr>
        <w:pStyle w:val="71"/>
        <w:rPr>
          <w:rFonts w:ascii="幼圆" w:eastAsia="幼圆"/>
        </w:rPr>
      </w:pPr>
      <w:r w:rsidRPr="005A757D">
        <w:rPr>
          <w:rFonts w:ascii="幼圆" w:eastAsia="幼圆" w:hint="eastAsia"/>
        </w:rPr>
        <w:t>单位总体风险水平根据风险评估与应对表对单位各个层面风险进行打分评价。</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2"/>
        <w:gridCol w:w="728"/>
        <w:gridCol w:w="750"/>
        <w:gridCol w:w="947"/>
        <w:gridCol w:w="947"/>
        <w:gridCol w:w="947"/>
        <w:gridCol w:w="947"/>
        <w:gridCol w:w="947"/>
        <w:gridCol w:w="947"/>
      </w:tblGrid>
      <w:tr w:rsidR="00EB64C9" w:rsidRPr="005A757D" w:rsidTr="005614B4">
        <w:trPr>
          <w:jc w:val="center"/>
        </w:trPr>
        <w:tc>
          <w:tcPr>
            <w:tcW w:w="1362" w:type="dxa"/>
            <w:vMerge w:val="restart"/>
            <w:shd w:val="clear" w:color="auto" w:fill="auto"/>
            <w:vAlign w:val="center"/>
          </w:tcPr>
          <w:p w:rsidR="00EB64C9" w:rsidRPr="005A757D" w:rsidRDefault="00EB64C9" w:rsidP="007C4011">
            <w:pPr>
              <w:spacing w:line="360" w:lineRule="auto"/>
              <w:rPr>
                <w:rFonts w:ascii="幼圆" w:eastAsia="幼圆" w:hAnsiTheme="minorEastAsia"/>
                <w:szCs w:val="21"/>
              </w:rPr>
            </w:pPr>
            <w:r w:rsidRPr="005A757D">
              <w:rPr>
                <w:rFonts w:ascii="幼圆" w:eastAsia="幼圆" w:hAnsiTheme="minorEastAsia" w:hint="eastAsia"/>
                <w:szCs w:val="21"/>
              </w:rPr>
              <w:t>项目</w:t>
            </w:r>
          </w:p>
        </w:tc>
        <w:tc>
          <w:tcPr>
            <w:tcW w:w="728" w:type="dxa"/>
            <w:vMerge w:val="restart"/>
            <w:shd w:val="clear" w:color="auto" w:fill="auto"/>
            <w:vAlign w:val="center"/>
          </w:tcPr>
          <w:p w:rsidR="00EB64C9" w:rsidRPr="005A757D" w:rsidRDefault="00EB64C9" w:rsidP="007C4011">
            <w:pPr>
              <w:spacing w:line="360" w:lineRule="auto"/>
              <w:jc w:val="left"/>
              <w:rPr>
                <w:rFonts w:ascii="幼圆" w:eastAsia="幼圆" w:hAnsiTheme="minorEastAsia"/>
                <w:szCs w:val="21"/>
              </w:rPr>
            </w:pPr>
            <w:r w:rsidRPr="005A757D">
              <w:rPr>
                <w:rFonts w:ascii="幼圆" w:eastAsia="幼圆" w:hAnsiTheme="minorEastAsia" w:hint="eastAsia"/>
                <w:szCs w:val="21"/>
              </w:rPr>
              <w:t>外部</w:t>
            </w:r>
          </w:p>
          <w:p w:rsidR="00EB64C9" w:rsidRPr="005A757D" w:rsidRDefault="00EB64C9" w:rsidP="007C4011">
            <w:pPr>
              <w:spacing w:line="360" w:lineRule="auto"/>
              <w:jc w:val="left"/>
              <w:rPr>
                <w:rFonts w:ascii="幼圆" w:eastAsia="幼圆" w:hAnsiTheme="minorEastAsia"/>
                <w:szCs w:val="21"/>
              </w:rPr>
            </w:pPr>
            <w:r w:rsidRPr="005A757D">
              <w:rPr>
                <w:rFonts w:ascii="幼圆" w:eastAsia="幼圆" w:hAnsiTheme="minorEastAsia" w:hint="eastAsia"/>
                <w:szCs w:val="21"/>
              </w:rPr>
              <w:t>风险</w:t>
            </w:r>
          </w:p>
        </w:tc>
        <w:tc>
          <w:tcPr>
            <w:tcW w:w="6432" w:type="dxa"/>
            <w:gridSpan w:val="7"/>
            <w:shd w:val="clear" w:color="auto" w:fill="auto"/>
            <w:vAlign w:val="center"/>
          </w:tcPr>
          <w:p w:rsidR="00EB64C9" w:rsidRPr="005A757D" w:rsidRDefault="00EB64C9" w:rsidP="007C4011">
            <w:pPr>
              <w:spacing w:line="360" w:lineRule="auto"/>
              <w:jc w:val="center"/>
              <w:rPr>
                <w:rFonts w:ascii="幼圆" w:eastAsia="幼圆" w:hAnsiTheme="minorEastAsia"/>
                <w:szCs w:val="21"/>
              </w:rPr>
            </w:pPr>
            <w:r w:rsidRPr="005A757D">
              <w:rPr>
                <w:rFonts w:ascii="幼圆" w:eastAsia="幼圆" w:hAnsiTheme="minorEastAsia" w:hint="eastAsia"/>
                <w:szCs w:val="21"/>
              </w:rPr>
              <w:t>内部风险</w:t>
            </w:r>
          </w:p>
        </w:tc>
      </w:tr>
      <w:tr w:rsidR="00EB64C9" w:rsidRPr="005A757D" w:rsidTr="005614B4">
        <w:trPr>
          <w:jc w:val="center"/>
        </w:trPr>
        <w:tc>
          <w:tcPr>
            <w:tcW w:w="1362" w:type="dxa"/>
            <w:vMerge/>
            <w:shd w:val="clear" w:color="auto" w:fill="auto"/>
            <w:vAlign w:val="center"/>
          </w:tcPr>
          <w:p w:rsidR="00EB64C9" w:rsidRPr="005A757D" w:rsidRDefault="00EB64C9" w:rsidP="007C4011">
            <w:pPr>
              <w:spacing w:line="360" w:lineRule="auto"/>
              <w:rPr>
                <w:rFonts w:ascii="幼圆" w:eastAsia="幼圆" w:hAnsiTheme="minorEastAsia"/>
                <w:szCs w:val="21"/>
              </w:rPr>
            </w:pPr>
          </w:p>
        </w:tc>
        <w:tc>
          <w:tcPr>
            <w:tcW w:w="728" w:type="dxa"/>
            <w:vMerge/>
            <w:shd w:val="clear" w:color="auto" w:fill="auto"/>
            <w:vAlign w:val="center"/>
          </w:tcPr>
          <w:p w:rsidR="00EB64C9" w:rsidRPr="005A757D" w:rsidRDefault="00EB64C9" w:rsidP="007C4011">
            <w:pPr>
              <w:spacing w:line="360" w:lineRule="auto"/>
              <w:rPr>
                <w:rFonts w:ascii="幼圆" w:eastAsia="幼圆" w:hAnsiTheme="minorEastAsia"/>
                <w:szCs w:val="21"/>
              </w:rPr>
            </w:pPr>
          </w:p>
        </w:tc>
        <w:tc>
          <w:tcPr>
            <w:tcW w:w="750" w:type="dxa"/>
            <w:vMerge w:val="restart"/>
            <w:shd w:val="clear" w:color="auto" w:fill="auto"/>
            <w:vAlign w:val="center"/>
          </w:tcPr>
          <w:p w:rsidR="00EB64C9" w:rsidRPr="005A757D" w:rsidRDefault="00EB64C9" w:rsidP="007C4011">
            <w:pPr>
              <w:spacing w:line="360" w:lineRule="auto"/>
              <w:jc w:val="left"/>
              <w:rPr>
                <w:rFonts w:ascii="幼圆" w:eastAsia="幼圆" w:hAnsiTheme="minorEastAsia"/>
                <w:szCs w:val="21"/>
              </w:rPr>
            </w:pPr>
            <w:r w:rsidRPr="005A757D">
              <w:rPr>
                <w:rFonts w:ascii="幼圆" w:eastAsia="幼圆" w:hAnsiTheme="minorEastAsia" w:hint="eastAsia"/>
                <w:szCs w:val="21"/>
              </w:rPr>
              <w:t>单位层面</w:t>
            </w:r>
          </w:p>
        </w:tc>
        <w:tc>
          <w:tcPr>
            <w:tcW w:w="5682" w:type="dxa"/>
            <w:gridSpan w:val="6"/>
            <w:shd w:val="clear" w:color="auto" w:fill="auto"/>
            <w:vAlign w:val="center"/>
          </w:tcPr>
          <w:p w:rsidR="00EB64C9" w:rsidRPr="005A757D" w:rsidRDefault="00EB64C9" w:rsidP="007C4011">
            <w:pPr>
              <w:spacing w:line="360" w:lineRule="auto"/>
              <w:jc w:val="center"/>
              <w:rPr>
                <w:rFonts w:ascii="幼圆" w:eastAsia="幼圆" w:hAnsiTheme="minorEastAsia"/>
                <w:szCs w:val="21"/>
              </w:rPr>
            </w:pPr>
            <w:r w:rsidRPr="005A757D">
              <w:rPr>
                <w:rFonts w:ascii="幼圆" w:eastAsia="幼圆" w:hAnsiTheme="minorEastAsia" w:hint="eastAsia"/>
                <w:szCs w:val="21"/>
              </w:rPr>
              <w:t>业务层面</w:t>
            </w:r>
          </w:p>
        </w:tc>
      </w:tr>
      <w:tr w:rsidR="00EB64C9" w:rsidRPr="005A757D" w:rsidTr="005614B4">
        <w:trPr>
          <w:jc w:val="center"/>
        </w:trPr>
        <w:tc>
          <w:tcPr>
            <w:tcW w:w="1362" w:type="dxa"/>
            <w:vMerge/>
            <w:shd w:val="clear" w:color="auto" w:fill="auto"/>
            <w:vAlign w:val="center"/>
          </w:tcPr>
          <w:p w:rsidR="00EB64C9" w:rsidRPr="005A757D" w:rsidRDefault="00EB64C9" w:rsidP="007C4011">
            <w:pPr>
              <w:spacing w:line="360" w:lineRule="auto"/>
              <w:rPr>
                <w:rFonts w:ascii="幼圆" w:eastAsia="幼圆" w:hAnsiTheme="minorEastAsia"/>
                <w:szCs w:val="21"/>
              </w:rPr>
            </w:pPr>
          </w:p>
        </w:tc>
        <w:tc>
          <w:tcPr>
            <w:tcW w:w="728" w:type="dxa"/>
            <w:vMerge/>
            <w:shd w:val="clear" w:color="auto" w:fill="auto"/>
            <w:vAlign w:val="center"/>
          </w:tcPr>
          <w:p w:rsidR="00EB64C9" w:rsidRPr="005A757D" w:rsidRDefault="00EB64C9" w:rsidP="007C4011">
            <w:pPr>
              <w:spacing w:line="360" w:lineRule="auto"/>
              <w:rPr>
                <w:rFonts w:ascii="幼圆" w:eastAsia="幼圆" w:hAnsiTheme="minorEastAsia"/>
                <w:szCs w:val="21"/>
              </w:rPr>
            </w:pPr>
          </w:p>
        </w:tc>
        <w:tc>
          <w:tcPr>
            <w:tcW w:w="750" w:type="dxa"/>
            <w:vMerge/>
            <w:shd w:val="clear" w:color="auto" w:fill="auto"/>
            <w:vAlign w:val="center"/>
          </w:tcPr>
          <w:p w:rsidR="00EB64C9" w:rsidRPr="005A757D" w:rsidRDefault="00EB64C9" w:rsidP="007C4011">
            <w:pPr>
              <w:spacing w:line="360" w:lineRule="auto"/>
              <w:rPr>
                <w:rFonts w:ascii="幼圆" w:eastAsia="幼圆" w:hAnsiTheme="minorEastAsia"/>
                <w:szCs w:val="21"/>
              </w:rPr>
            </w:pPr>
          </w:p>
        </w:tc>
        <w:tc>
          <w:tcPr>
            <w:tcW w:w="947" w:type="dxa"/>
            <w:shd w:val="clear" w:color="auto" w:fill="auto"/>
            <w:vAlign w:val="center"/>
          </w:tcPr>
          <w:p w:rsidR="00EB64C9" w:rsidRPr="005A757D" w:rsidRDefault="00EB64C9" w:rsidP="007C4011">
            <w:pPr>
              <w:spacing w:line="360" w:lineRule="auto"/>
              <w:jc w:val="center"/>
              <w:rPr>
                <w:rFonts w:ascii="幼圆" w:eastAsia="幼圆" w:hAnsiTheme="minorEastAsia"/>
                <w:szCs w:val="21"/>
              </w:rPr>
            </w:pPr>
            <w:r w:rsidRPr="005A757D">
              <w:rPr>
                <w:rFonts w:ascii="幼圆" w:eastAsia="幼圆" w:hAnsiTheme="minorEastAsia" w:hint="eastAsia"/>
                <w:szCs w:val="21"/>
              </w:rPr>
              <w:t>预算</w:t>
            </w:r>
          </w:p>
          <w:p w:rsidR="00EB64C9" w:rsidRPr="005A757D" w:rsidRDefault="00EB64C9" w:rsidP="007C4011">
            <w:pPr>
              <w:spacing w:line="360" w:lineRule="auto"/>
              <w:jc w:val="center"/>
              <w:rPr>
                <w:rFonts w:ascii="幼圆" w:eastAsia="幼圆" w:hAnsiTheme="minorEastAsia"/>
                <w:szCs w:val="21"/>
              </w:rPr>
            </w:pPr>
            <w:r w:rsidRPr="005A757D">
              <w:rPr>
                <w:rFonts w:ascii="幼圆" w:eastAsia="幼圆" w:hAnsiTheme="minorEastAsia" w:hint="eastAsia"/>
                <w:szCs w:val="21"/>
              </w:rPr>
              <w:t>业务</w:t>
            </w:r>
          </w:p>
        </w:tc>
        <w:tc>
          <w:tcPr>
            <w:tcW w:w="947" w:type="dxa"/>
            <w:shd w:val="clear" w:color="auto" w:fill="auto"/>
            <w:vAlign w:val="center"/>
          </w:tcPr>
          <w:p w:rsidR="00EB64C9" w:rsidRPr="005A757D" w:rsidRDefault="00EB64C9" w:rsidP="007C4011">
            <w:pPr>
              <w:spacing w:line="360" w:lineRule="auto"/>
              <w:jc w:val="center"/>
              <w:rPr>
                <w:rFonts w:ascii="幼圆" w:eastAsia="幼圆" w:hAnsiTheme="minorEastAsia"/>
                <w:szCs w:val="21"/>
              </w:rPr>
            </w:pPr>
            <w:r w:rsidRPr="005A757D">
              <w:rPr>
                <w:rFonts w:ascii="幼圆" w:eastAsia="幼圆" w:hAnsiTheme="minorEastAsia" w:hint="eastAsia"/>
                <w:szCs w:val="21"/>
              </w:rPr>
              <w:t>收支</w:t>
            </w:r>
          </w:p>
          <w:p w:rsidR="00EB64C9" w:rsidRPr="005A757D" w:rsidRDefault="00EB64C9" w:rsidP="007C4011">
            <w:pPr>
              <w:spacing w:line="360" w:lineRule="auto"/>
              <w:jc w:val="center"/>
              <w:rPr>
                <w:rFonts w:ascii="幼圆" w:eastAsia="幼圆" w:hAnsiTheme="minorEastAsia"/>
                <w:szCs w:val="21"/>
              </w:rPr>
            </w:pPr>
            <w:r w:rsidRPr="005A757D">
              <w:rPr>
                <w:rFonts w:ascii="幼圆" w:eastAsia="幼圆" w:hAnsiTheme="minorEastAsia" w:hint="eastAsia"/>
                <w:szCs w:val="21"/>
              </w:rPr>
              <w:t>业务</w:t>
            </w:r>
          </w:p>
        </w:tc>
        <w:tc>
          <w:tcPr>
            <w:tcW w:w="947" w:type="dxa"/>
            <w:shd w:val="clear" w:color="auto" w:fill="auto"/>
            <w:vAlign w:val="center"/>
          </w:tcPr>
          <w:p w:rsidR="00EB64C9" w:rsidRPr="005A757D" w:rsidRDefault="00EB64C9" w:rsidP="007C4011">
            <w:pPr>
              <w:spacing w:line="360" w:lineRule="auto"/>
              <w:jc w:val="center"/>
              <w:rPr>
                <w:rFonts w:ascii="幼圆" w:eastAsia="幼圆" w:hAnsiTheme="minorEastAsia"/>
                <w:szCs w:val="21"/>
              </w:rPr>
            </w:pPr>
            <w:r w:rsidRPr="005A757D">
              <w:rPr>
                <w:rFonts w:ascii="幼圆" w:eastAsia="幼圆" w:hAnsiTheme="minorEastAsia" w:hint="eastAsia"/>
                <w:szCs w:val="21"/>
              </w:rPr>
              <w:t>政府</w:t>
            </w:r>
          </w:p>
          <w:p w:rsidR="00EB64C9" w:rsidRPr="005A757D" w:rsidRDefault="00EB64C9" w:rsidP="007C4011">
            <w:pPr>
              <w:spacing w:line="360" w:lineRule="auto"/>
              <w:jc w:val="center"/>
              <w:rPr>
                <w:rFonts w:ascii="幼圆" w:eastAsia="幼圆" w:hAnsiTheme="minorEastAsia"/>
                <w:szCs w:val="21"/>
              </w:rPr>
            </w:pPr>
            <w:r w:rsidRPr="005A757D">
              <w:rPr>
                <w:rFonts w:ascii="幼圆" w:eastAsia="幼圆" w:hAnsiTheme="minorEastAsia" w:hint="eastAsia"/>
                <w:szCs w:val="21"/>
              </w:rPr>
              <w:t>采购</w:t>
            </w:r>
          </w:p>
        </w:tc>
        <w:tc>
          <w:tcPr>
            <w:tcW w:w="947" w:type="dxa"/>
            <w:shd w:val="clear" w:color="auto" w:fill="auto"/>
            <w:vAlign w:val="center"/>
          </w:tcPr>
          <w:p w:rsidR="00EB64C9" w:rsidRPr="005A757D" w:rsidRDefault="00EB64C9" w:rsidP="007C4011">
            <w:pPr>
              <w:spacing w:line="360" w:lineRule="auto"/>
              <w:jc w:val="center"/>
              <w:rPr>
                <w:rFonts w:ascii="幼圆" w:eastAsia="幼圆" w:hAnsiTheme="minorEastAsia"/>
                <w:szCs w:val="21"/>
              </w:rPr>
            </w:pPr>
            <w:r w:rsidRPr="005A757D">
              <w:rPr>
                <w:rFonts w:ascii="幼圆" w:eastAsia="幼圆" w:hAnsiTheme="minorEastAsia" w:hint="eastAsia"/>
                <w:szCs w:val="21"/>
              </w:rPr>
              <w:t>资产</w:t>
            </w:r>
          </w:p>
          <w:p w:rsidR="00EB64C9" w:rsidRPr="005A757D" w:rsidRDefault="00EB64C9" w:rsidP="007C4011">
            <w:pPr>
              <w:spacing w:line="360" w:lineRule="auto"/>
              <w:jc w:val="center"/>
              <w:rPr>
                <w:rFonts w:ascii="幼圆" w:eastAsia="幼圆" w:hAnsiTheme="minorEastAsia"/>
                <w:szCs w:val="21"/>
              </w:rPr>
            </w:pPr>
            <w:r w:rsidRPr="005A757D">
              <w:rPr>
                <w:rFonts w:ascii="幼圆" w:eastAsia="幼圆" w:hAnsiTheme="minorEastAsia" w:hint="eastAsia"/>
                <w:szCs w:val="21"/>
              </w:rPr>
              <w:t>管理</w:t>
            </w:r>
          </w:p>
        </w:tc>
        <w:tc>
          <w:tcPr>
            <w:tcW w:w="947" w:type="dxa"/>
            <w:shd w:val="clear" w:color="auto" w:fill="auto"/>
            <w:vAlign w:val="center"/>
          </w:tcPr>
          <w:p w:rsidR="00EB64C9" w:rsidRPr="005A757D" w:rsidRDefault="00EB64C9" w:rsidP="007C4011">
            <w:pPr>
              <w:spacing w:line="360" w:lineRule="auto"/>
              <w:jc w:val="center"/>
              <w:rPr>
                <w:rFonts w:ascii="幼圆" w:eastAsia="幼圆" w:hAnsiTheme="minorEastAsia"/>
                <w:szCs w:val="21"/>
              </w:rPr>
            </w:pPr>
            <w:r w:rsidRPr="005A757D">
              <w:rPr>
                <w:rFonts w:ascii="幼圆" w:eastAsia="幼圆" w:hAnsiTheme="minorEastAsia" w:hint="eastAsia"/>
                <w:szCs w:val="21"/>
              </w:rPr>
              <w:t>建设</w:t>
            </w:r>
          </w:p>
          <w:p w:rsidR="00EB64C9" w:rsidRPr="005A757D" w:rsidRDefault="00EB64C9" w:rsidP="007C4011">
            <w:pPr>
              <w:spacing w:line="360" w:lineRule="auto"/>
              <w:jc w:val="center"/>
              <w:rPr>
                <w:rFonts w:ascii="幼圆" w:eastAsia="幼圆" w:hAnsiTheme="minorEastAsia"/>
                <w:szCs w:val="21"/>
              </w:rPr>
            </w:pPr>
            <w:r w:rsidRPr="005A757D">
              <w:rPr>
                <w:rFonts w:ascii="幼圆" w:eastAsia="幼圆" w:hAnsiTheme="minorEastAsia" w:hint="eastAsia"/>
                <w:szCs w:val="21"/>
              </w:rPr>
              <w:t>项目</w:t>
            </w:r>
          </w:p>
        </w:tc>
        <w:tc>
          <w:tcPr>
            <w:tcW w:w="947" w:type="dxa"/>
            <w:shd w:val="clear" w:color="auto" w:fill="auto"/>
            <w:vAlign w:val="center"/>
          </w:tcPr>
          <w:p w:rsidR="00EB64C9" w:rsidRPr="005A757D" w:rsidRDefault="00EB64C9" w:rsidP="007C4011">
            <w:pPr>
              <w:spacing w:line="360" w:lineRule="auto"/>
              <w:jc w:val="center"/>
              <w:rPr>
                <w:rFonts w:ascii="幼圆" w:eastAsia="幼圆" w:hAnsiTheme="minorEastAsia"/>
                <w:szCs w:val="21"/>
              </w:rPr>
            </w:pPr>
            <w:r w:rsidRPr="005A757D">
              <w:rPr>
                <w:rFonts w:ascii="幼圆" w:eastAsia="幼圆" w:hAnsiTheme="minorEastAsia" w:hint="eastAsia"/>
                <w:szCs w:val="21"/>
              </w:rPr>
              <w:t>合同</w:t>
            </w:r>
          </w:p>
          <w:p w:rsidR="00EB64C9" w:rsidRPr="005A757D" w:rsidRDefault="00EB64C9" w:rsidP="007C4011">
            <w:pPr>
              <w:spacing w:line="360" w:lineRule="auto"/>
              <w:jc w:val="center"/>
              <w:rPr>
                <w:rFonts w:ascii="幼圆" w:eastAsia="幼圆" w:hAnsiTheme="minorEastAsia"/>
                <w:szCs w:val="21"/>
              </w:rPr>
            </w:pPr>
            <w:r w:rsidRPr="005A757D">
              <w:rPr>
                <w:rFonts w:ascii="幼圆" w:eastAsia="幼圆" w:hAnsiTheme="minorEastAsia" w:hint="eastAsia"/>
                <w:szCs w:val="21"/>
              </w:rPr>
              <w:t>管理</w:t>
            </w:r>
          </w:p>
        </w:tc>
      </w:tr>
      <w:tr w:rsidR="00EB64C9" w:rsidRPr="005A757D" w:rsidTr="005614B4">
        <w:trPr>
          <w:jc w:val="center"/>
        </w:trPr>
        <w:tc>
          <w:tcPr>
            <w:tcW w:w="1362" w:type="dxa"/>
            <w:shd w:val="clear" w:color="auto" w:fill="auto"/>
            <w:vAlign w:val="center"/>
          </w:tcPr>
          <w:p w:rsidR="00EB64C9" w:rsidRPr="005A757D" w:rsidRDefault="00EB64C9" w:rsidP="007C4011">
            <w:pPr>
              <w:spacing w:line="360" w:lineRule="auto"/>
              <w:rPr>
                <w:rFonts w:ascii="幼圆" w:eastAsia="幼圆" w:hAnsiTheme="minorEastAsia"/>
                <w:szCs w:val="21"/>
              </w:rPr>
            </w:pPr>
            <w:r w:rsidRPr="005A757D">
              <w:rPr>
                <w:rFonts w:ascii="幼圆" w:eastAsia="幼圆" w:hAnsiTheme="minorEastAsia" w:hint="eastAsia"/>
                <w:szCs w:val="21"/>
              </w:rPr>
              <w:t>标准风险值</w:t>
            </w:r>
          </w:p>
        </w:tc>
        <w:tc>
          <w:tcPr>
            <w:tcW w:w="728" w:type="dxa"/>
            <w:shd w:val="clear" w:color="auto" w:fill="auto"/>
            <w:vAlign w:val="center"/>
          </w:tcPr>
          <w:p w:rsidR="00EB64C9" w:rsidRPr="005A757D" w:rsidRDefault="00EB64C9" w:rsidP="007C4011">
            <w:pPr>
              <w:spacing w:line="360" w:lineRule="auto"/>
              <w:rPr>
                <w:rFonts w:ascii="幼圆" w:eastAsia="幼圆" w:hAnsiTheme="minorEastAsia"/>
                <w:szCs w:val="21"/>
              </w:rPr>
            </w:pPr>
            <w:r w:rsidRPr="005A757D">
              <w:rPr>
                <w:rFonts w:ascii="幼圆" w:eastAsia="幼圆" w:hAnsiTheme="minorEastAsia" w:hint="eastAsia"/>
                <w:szCs w:val="21"/>
              </w:rPr>
              <w:t>100</w:t>
            </w:r>
          </w:p>
        </w:tc>
        <w:tc>
          <w:tcPr>
            <w:tcW w:w="750" w:type="dxa"/>
            <w:shd w:val="clear" w:color="auto" w:fill="auto"/>
            <w:vAlign w:val="center"/>
          </w:tcPr>
          <w:p w:rsidR="00EB64C9" w:rsidRPr="005A757D" w:rsidRDefault="00EB64C9" w:rsidP="007C4011">
            <w:pPr>
              <w:spacing w:line="360" w:lineRule="auto"/>
              <w:rPr>
                <w:rFonts w:ascii="幼圆" w:eastAsia="幼圆" w:hAnsiTheme="minorEastAsia"/>
                <w:szCs w:val="21"/>
              </w:rPr>
            </w:pPr>
            <w:r w:rsidRPr="005A757D">
              <w:rPr>
                <w:rFonts w:ascii="幼圆" w:eastAsia="幼圆" w:hAnsiTheme="minorEastAsia" w:hint="eastAsia"/>
                <w:szCs w:val="21"/>
              </w:rPr>
              <w:t>100</w:t>
            </w:r>
          </w:p>
        </w:tc>
        <w:tc>
          <w:tcPr>
            <w:tcW w:w="947" w:type="dxa"/>
            <w:shd w:val="clear" w:color="auto" w:fill="auto"/>
            <w:vAlign w:val="center"/>
          </w:tcPr>
          <w:p w:rsidR="00EB64C9" w:rsidRPr="005A757D" w:rsidRDefault="00EB64C9" w:rsidP="007C4011">
            <w:pPr>
              <w:spacing w:line="360" w:lineRule="auto"/>
              <w:rPr>
                <w:rFonts w:ascii="幼圆" w:eastAsia="幼圆" w:hAnsiTheme="minorEastAsia"/>
                <w:szCs w:val="21"/>
              </w:rPr>
            </w:pPr>
            <w:r w:rsidRPr="005A757D">
              <w:rPr>
                <w:rFonts w:ascii="幼圆" w:eastAsia="幼圆" w:hAnsiTheme="minorEastAsia" w:hint="eastAsia"/>
                <w:szCs w:val="21"/>
              </w:rPr>
              <w:t>100</w:t>
            </w:r>
          </w:p>
        </w:tc>
        <w:tc>
          <w:tcPr>
            <w:tcW w:w="947" w:type="dxa"/>
            <w:shd w:val="clear" w:color="auto" w:fill="auto"/>
            <w:vAlign w:val="center"/>
          </w:tcPr>
          <w:p w:rsidR="00EB64C9" w:rsidRPr="005A757D" w:rsidRDefault="00EB64C9" w:rsidP="007C4011">
            <w:pPr>
              <w:spacing w:line="360" w:lineRule="auto"/>
              <w:rPr>
                <w:rFonts w:ascii="幼圆" w:eastAsia="幼圆" w:hAnsiTheme="minorEastAsia"/>
                <w:szCs w:val="21"/>
              </w:rPr>
            </w:pPr>
            <w:r w:rsidRPr="005A757D">
              <w:rPr>
                <w:rFonts w:ascii="幼圆" w:eastAsia="幼圆" w:hAnsiTheme="minorEastAsia" w:hint="eastAsia"/>
                <w:szCs w:val="21"/>
              </w:rPr>
              <w:t>100</w:t>
            </w:r>
          </w:p>
        </w:tc>
        <w:tc>
          <w:tcPr>
            <w:tcW w:w="947" w:type="dxa"/>
            <w:shd w:val="clear" w:color="auto" w:fill="auto"/>
            <w:vAlign w:val="center"/>
          </w:tcPr>
          <w:p w:rsidR="00EB64C9" w:rsidRPr="005A757D" w:rsidRDefault="00EB64C9" w:rsidP="007C4011">
            <w:pPr>
              <w:spacing w:line="360" w:lineRule="auto"/>
              <w:rPr>
                <w:rFonts w:ascii="幼圆" w:eastAsia="幼圆" w:hAnsiTheme="minorEastAsia"/>
                <w:szCs w:val="21"/>
              </w:rPr>
            </w:pPr>
            <w:r w:rsidRPr="005A757D">
              <w:rPr>
                <w:rFonts w:ascii="幼圆" w:eastAsia="幼圆" w:hAnsiTheme="minorEastAsia" w:hint="eastAsia"/>
                <w:szCs w:val="21"/>
              </w:rPr>
              <w:t>100</w:t>
            </w:r>
          </w:p>
        </w:tc>
        <w:tc>
          <w:tcPr>
            <w:tcW w:w="947" w:type="dxa"/>
            <w:shd w:val="clear" w:color="auto" w:fill="auto"/>
            <w:vAlign w:val="center"/>
          </w:tcPr>
          <w:p w:rsidR="00EB64C9" w:rsidRPr="005A757D" w:rsidRDefault="00EB64C9" w:rsidP="007C4011">
            <w:pPr>
              <w:spacing w:line="360" w:lineRule="auto"/>
              <w:rPr>
                <w:rFonts w:ascii="幼圆" w:eastAsia="幼圆" w:hAnsiTheme="minorEastAsia"/>
                <w:szCs w:val="21"/>
              </w:rPr>
            </w:pPr>
            <w:r w:rsidRPr="005A757D">
              <w:rPr>
                <w:rFonts w:ascii="幼圆" w:eastAsia="幼圆" w:hAnsiTheme="minorEastAsia" w:hint="eastAsia"/>
                <w:szCs w:val="21"/>
              </w:rPr>
              <w:t>100</w:t>
            </w:r>
          </w:p>
        </w:tc>
        <w:tc>
          <w:tcPr>
            <w:tcW w:w="947" w:type="dxa"/>
            <w:shd w:val="clear" w:color="auto" w:fill="auto"/>
            <w:vAlign w:val="center"/>
          </w:tcPr>
          <w:p w:rsidR="00EB64C9" w:rsidRPr="005A757D" w:rsidRDefault="00EB64C9" w:rsidP="007C4011">
            <w:pPr>
              <w:spacing w:line="360" w:lineRule="auto"/>
              <w:rPr>
                <w:rFonts w:ascii="幼圆" w:eastAsia="幼圆" w:hAnsiTheme="minorEastAsia"/>
                <w:szCs w:val="21"/>
              </w:rPr>
            </w:pPr>
            <w:r w:rsidRPr="005A757D">
              <w:rPr>
                <w:rFonts w:ascii="幼圆" w:eastAsia="幼圆" w:hAnsiTheme="minorEastAsia" w:hint="eastAsia"/>
                <w:szCs w:val="21"/>
              </w:rPr>
              <w:t>100</w:t>
            </w:r>
          </w:p>
        </w:tc>
        <w:tc>
          <w:tcPr>
            <w:tcW w:w="947" w:type="dxa"/>
            <w:shd w:val="clear" w:color="auto" w:fill="auto"/>
            <w:vAlign w:val="center"/>
          </w:tcPr>
          <w:p w:rsidR="00EB64C9" w:rsidRPr="005A757D" w:rsidRDefault="00EB64C9" w:rsidP="007C4011">
            <w:pPr>
              <w:spacing w:line="360" w:lineRule="auto"/>
              <w:rPr>
                <w:rFonts w:ascii="幼圆" w:eastAsia="幼圆" w:hAnsiTheme="minorEastAsia"/>
                <w:szCs w:val="21"/>
              </w:rPr>
            </w:pPr>
            <w:r w:rsidRPr="005A757D">
              <w:rPr>
                <w:rFonts w:ascii="幼圆" w:eastAsia="幼圆" w:hAnsiTheme="minorEastAsia" w:hint="eastAsia"/>
                <w:szCs w:val="21"/>
              </w:rPr>
              <w:t>100</w:t>
            </w:r>
          </w:p>
        </w:tc>
      </w:tr>
      <w:tr w:rsidR="00EB64C9" w:rsidRPr="005A757D" w:rsidTr="005614B4">
        <w:trPr>
          <w:jc w:val="center"/>
        </w:trPr>
        <w:tc>
          <w:tcPr>
            <w:tcW w:w="1362" w:type="dxa"/>
            <w:shd w:val="clear" w:color="auto" w:fill="auto"/>
            <w:vAlign w:val="center"/>
          </w:tcPr>
          <w:p w:rsidR="00EB64C9" w:rsidRPr="005A757D" w:rsidRDefault="00EB64C9" w:rsidP="007C4011">
            <w:pPr>
              <w:spacing w:line="360" w:lineRule="auto"/>
              <w:rPr>
                <w:rFonts w:ascii="幼圆" w:eastAsia="幼圆" w:hAnsiTheme="minorEastAsia"/>
                <w:szCs w:val="21"/>
              </w:rPr>
            </w:pPr>
            <w:r w:rsidRPr="005A757D">
              <w:rPr>
                <w:rFonts w:ascii="幼圆" w:eastAsia="幼圆" w:hAnsiTheme="minorEastAsia" w:hint="eastAsia"/>
                <w:szCs w:val="21"/>
              </w:rPr>
              <w:t>评估值</w:t>
            </w:r>
          </w:p>
        </w:tc>
        <w:tc>
          <w:tcPr>
            <w:tcW w:w="728" w:type="dxa"/>
            <w:shd w:val="clear" w:color="auto" w:fill="auto"/>
            <w:vAlign w:val="center"/>
          </w:tcPr>
          <w:p w:rsidR="00EB64C9" w:rsidRPr="005A757D" w:rsidRDefault="00EB64C9" w:rsidP="007C4011">
            <w:pPr>
              <w:spacing w:line="360" w:lineRule="auto"/>
              <w:rPr>
                <w:rFonts w:ascii="幼圆" w:eastAsia="幼圆" w:hAnsiTheme="minorEastAsia"/>
                <w:szCs w:val="21"/>
              </w:rPr>
            </w:pPr>
          </w:p>
        </w:tc>
        <w:tc>
          <w:tcPr>
            <w:tcW w:w="750" w:type="dxa"/>
            <w:shd w:val="clear" w:color="auto" w:fill="auto"/>
            <w:vAlign w:val="center"/>
          </w:tcPr>
          <w:p w:rsidR="00EB64C9" w:rsidRPr="005A757D" w:rsidRDefault="00EB64C9" w:rsidP="007C4011">
            <w:pPr>
              <w:spacing w:line="360" w:lineRule="auto"/>
              <w:rPr>
                <w:rFonts w:ascii="幼圆" w:eastAsia="幼圆" w:hAnsiTheme="minorEastAsia"/>
                <w:szCs w:val="21"/>
              </w:rPr>
            </w:pPr>
          </w:p>
        </w:tc>
        <w:tc>
          <w:tcPr>
            <w:tcW w:w="947" w:type="dxa"/>
            <w:shd w:val="clear" w:color="auto" w:fill="auto"/>
            <w:vAlign w:val="center"/>
          </w:tcPr>
          <w:p w:rsidR="00EB64C9" w:rsidRPr="005A757D" w:rsidRDefault="00EB64C9" w:rsidP="007C4011">
            <w:pPr>
              <w:spacing w:line="360" w:lineRule="auto"/>
              <w:rPr>
                <w:rFonts w:ascii="幼圆" w:eastAsia="幼圆" w:hAnsiTheme="minorEastAsia"/>
                <w:szCs w:val="21"/>
              </w:rPr>
            </w:pPr>
          </w:p>
        </w:tc>
        <w:tc>
          <w:tcPr>
            <w:tcW w:w="947" w:type="dxa"/>
            <w:shd w:val="clear" w:color="auto" w:fill="auto"/>
            <w:vAlign w:val="center"/>
          </w:tcPr>
          <w:p w:rsidR="00EB64C9" w:rsidRPr="005A757D" w:rsidRDefault="00EB64C9" w:rsidP="007C4011">
            <w:pPr>
              <w:spacing w:line="360" w:lineRule="auto"/>
              <w:rPr>
                <w:rFonts w:ascii="幼圆" w:eastAsia="幼圆" w:hAnsiTheme="minorEastAsia"/>
                <w:szCs w:val="21"/>
              </w:rPr>
            </w:pPr>
          </w:p>
        </w:tc>
        <w:tc>
          <w:tcPr>
            <w:tcW w:w="947" w:type="dxa"/>
            <w:shd w:val="clear" w:color="auto" w:fill="auto"/>
            <w:vAlign w:val="center"/>
          </w:tcPr>
          <w:p w:rsidR="00EB64C9" w:rsidRPr="005A757D" w:rsidRDefault="00EB64C9" w:rsidP="007C4011">
            <w:pPr>
              <w:spacing w:line="360" w:lineRule="auto"/>
              <w:rPr>
                <w:rFonts w:ascii="幼圆" w:eastAsia="幼圆" w:hAnsiTheme="minorEastAsia"/>
                <w:szCs w:val="21"/>
              </w:rPr>
            </w:pPr>
          </w:p>
        </w:tc>
        <w:tc>
          <w:tcPr>
            <w:tcW w:w="947" w:type="dxa"/>
            <w:shd w:val="clear" w:color="auto" w:fill="auto"/>
            <w:vAlign w:val="center"/>
          </w:tcPr>
          <w:p w:rsidR="00EB64C9" w:rsidRPr="005A757D" w:rsidRDefault="00EB64C9" w:rsidP="007C4011">
            <w:pPr>
              <w:spacing w:line="360" w:lineRule="auto"/>
              <w:rPr>
                <w:rFonts w:ascii="幼圆" w:eastAsia="幼圆" w:hAnsiTheme="minorEastAsia"/>
                <w:szCs w:val="21"/>
              </w:rPr>
            </w:pPr>
          </w:p>
        </w:tc>
        <w:tc>
          <w:tcPr>
            <w:tcW w:w="947" w:type="dxa"/>
            <w:shd w:val="clear" w:color="auto" w:fill="auto"/>
            <w:vAlign w:val="center"/>
          </w:tcPr>
          <w:p w:rsidR="00EB64C9" w:rsidRPr="005A757D" w:rsidRDefault="00EB64C9" w:rsidP="007C4011">
            <w:pPr>
              <w:spacing w:line="360" w:lineRule="auto"/>
              <w:rPr>
                <w:rFonts w:ascii="幼圆" w:eastAsia="幼圆" w:hAnsiTheme="minorEastAsia"/>
                <w:szCs w:val="21"/>
              </w:rPr>
            </w:pPr>
          </w:p>
        </w:tc>
        <w:tc>
          <w:tcPr>
            <w:tcW w:w="947" w:type="dxa"/>
            <w:shd w:val="clear" w:color="auto" w:fill="auto"/>
            <w:vAlign w:val="center"/>
          </w:tcPr>
          <w:p w:rsidR="00EB64C9" w:rsidRPr="005A757D" w:rsidRDefault="00EB64C9" w:rsidP="007C4011">
            <w:pPr>
              <w:spacing w:line="360" w:lineRule="auto"/>
              <w:rPr>
                <w:rFonts w:ascii="幼圆" w:eastAsia="幼圆" w:hAnsiTheme="minorEastAsia"/>
                <w:szCs w:val="21"/>
              </w:rPr>
            </w:pPr>
          </w:p>
        </w:tc>
      </w:tr>
      <w:tr w:rsidR="00EB64C9" w:rsidRPr="005A757D" w:rsidTr="005614B4">
        <w:trPr>
          <w:jc w:val="center"/>
        </w:trPr>
        <w:tc>
          <w:tcPr>
            <w:tcW w:w="1362" w:type="dxa"/>
            <w:shd w:val="clear" w:color="auto" w:fill="auto"/>
            <w:vAlign w:val="center"/>
          </w:tcPr>
          <w:p w:rsidR="00EB64C9" w:rsidRPr="005A757D" w:rsidRDefault="00EB64C9" w:rsidP="007C4011">
            <w:pPr>
              <w:spacing w:line="360" w:lineRule="auto"/>
              <w:rPr>
                <w:rFonts w:ascii="幼圆" w:eastAsia="幼圆" w:hAnsiTheme="minorEastAsia"/>
                <w:szCs w:val="21"/>
              </w:rPr>
            </w:pPr>
            <w:r w:rsidRPr="005A757D">
              <w:rPr>
                <w:rFonts w:ascii="幼圆" w:eastAsia="幼圆" w:hAnsiTheme="minorEastAsia" w:hint="eastAsia"/>
                <w:szCs w:val="21"/>
              </w:rPr>
              <w:t>权重</w:t>
            </w:r>
          </w:p>
        </w:tc>
        <w:tc>
          <w:tcPr>
            <w:tcW w:w="728" w:type="dxa"/>
            <w:shd w:val="clear" w:color="auto" w:fill="auto"/>
            <w:vAlign w:val="center"/>
          </w:tcPr>
          <w:p w:rsidR="00EB64C9" w:rsidRPr="005A757D" w:rsidRDefault="00EB64C9" w:rsidP="007C4011">
            <w:pPr>
              <w:spacing w:line="360" w:lineRule="auto"/>
              <w:jc w:val="center"/>
              <w:rPr>
                <w:rFonts w:ascii="幼圆" w:eastAsia="幼圆" w:hAnsiTheme="minorEastAsia"/>
                <w:szCs w:val="21"/>
              </w:rPr>
            </w:pPr>
            <w:r w:rsidRPr="005A757D">
              <w:rPr>
                <w:rFonts w:ascii="幼圆" w:eastAsia="幼圆" w:hAnsiTheme="minorEastAsia" w:hint="eastAsia"/>
                <w:szCs w:val="21"/>
              </w:rPr>
              <w:t>20%</w:t>
            </w:r>
          </w:p>
        </w:tc>
        <w:tc>
          <w:tcPr>
            <w:tcW w:w="750" w:type="dxa"/>
            <w:shd w:val="clear" w:color="auto" w:fill="auto"/>
            <w:vAlign w:val="center"/>
          </w:tcPr>
          <w:p w:rsidR="00EB64C9" w:rsidRPr="005A757D" w:rsidRDefault="00EB64C9" w:rsidP="007C4011">
            <w:pPr>
              <w:spacing w:line="360" w:lineRule="auto"/>
              <w:jc w:val="center"/>
              <w:rPr>
                <w:rFonts w:ascii="幼圆" w:eastAsia="幼圆" w:hAnsiTheme="minorEastAsia"/>
                <w:szCs w:val="21"/>
              </w:rPr>
            </w:pPr>
            <w:r w:rsidRPr="005A757D">
              <w:rPr>
                <w:rFonts w:ascii="幼圆" w:eastAsia="幼圆" w:hAnsiTheme="minorEastAsia" w:hint="eastAsia"/>
                <w:szCs w:val="21"/>
              </w:rPr>
              <w:t>20%</w:t>
            </w:r>
          </w:p>
        </w:tc>
        <w:tc>
          <w:tcPr>
            <w:tcW w:w="947" w:type="dxa"/>
            <w:shd w:val="clear" w:color="auto" w:fill="auto"/>
            <w:vAlign w:val="center"/>
          </w:tcPr>
          <w:p w:rsidR="00EB64C9" w:rsidRPr="005A757D" w:rsidRDefault="00EB64C9" w:rsidP="007C4011">
            <w:pPr>
              <w:spacing w:line="360" w:lineRule="auto"/>
              <w:jc w:val="center"/>
              <w:rPr>
                <w:rFonts w:ascii="幼圆" w:eastAsia="幼圆" w:hAnsiTheme="minorEastAsia"/>
                <w:szCs w:val="21"/>
              </w:rPr>
            </w:pPr>
            <w:r w:rsidRPr="005A757D">
              <w:rPr>
                <w:rFonts w:ascii="幼圆" w:eastAsia="幼圆" w:hAnsiTheme="minorEastAsia" w:hint="eastAsia"/>
                <w:szCs w:val="21"/>
              </w:rPr>
              <w:t>15%</w:t>
            </w:r>
          </w:p>
        </w:tc>
        <w:tc>
          <w:tcPr>
            <w:tcW w:w="947" w:type="dxa"/>
            <w:shd w:val="clear" w:color="auto" w:fill="auto"/>
            <w:vAlign w:val="center"/>
          </w:tcPr>
          <w:p w:rsidR="00EB64C9" w:rsidRPr="005A757D" w:rsidRDefault="00EB64C9" w:rsidP="007C4011">
            <w:pPr>
              <w:spacing w:line="360" w:lineRule="auto"/>
              <w:jc w:val="center"/>
              <w:rPr>
                <w:rFonts w:ascii="幼圆" w:eastAsia="幼圆" w:hAnsiTheme="minorEastAsia"/>
                <w:szCs w:val="21"/>
              </w:rPr>
            </w:pPr>
            <w:r w:rsidRPr="005A757D">
              <w:rPr>
                <w:rFonts w:ascii="幼圆" w:eastAsia="幼圆" w:hAnsiTheme="minorEastAsia" w:hint="eastAsia"/>
                <w:szCs w:val="21"/>
              </w:rPr>
              <w:t>10%</w:t>
            </w:r>
          </w:p>
        </w:tc>
        <w:tc>
          <w:tcPr>
            <w:tcW w:w="947" w:type="dxa"/>
            <w:shd w:val="clear" w:color="auto" w:fill="auto"/>
            <w:vAlign w:val="center"/>
          </w:tcPr>
          <w:p w:rsidR="00EB64C9" w:rsidRPr="005A757D" w:rsidRDefault="00EB64C9" w:rsidP="007C4011">
            <w:pPr>
              <w:spacing w:line="360" w:lineRule="auto"/>
              <w:jc w:val="center"/>
              <w:rPr>
                <w:rFonts w:ascii="幼圆" w:eastAsia="幼圆" w:hAnsiTheme="minorEastAsia"/>
                <w:szCs w:val="21"/>
              </w:rPr>
            </w:pPr>
            <w:r w:rsidRPr="005A757D">
              <w:rPr>
                <w:rFonts w:ascii="幼圆" w:eastAsia="幼圆" w:hAnsiTheme="minorEastAsia" w:hint="eastAsia"/>
                <w:szCs w:val="21"/>
              </w:rPr>
              <w:t>8%</w:t>
            </w:r>
          </w:p>
        </w:tc>
        <w:tc>
          <w:tcPr>
            <w:tcW w:w="947" w:type="dxa"/>
            <w:shd w:val="clear" w:color="auto" w:fill="auto"/>
            <w:vAlign w:val="center"/>
          </w:tcPr>
          <w:p w:rsidR="00EB64C9" w:rsidRPr="005A757D" w:rsidRDefault="00EB64C9" w:rsidP="007C4011">
            <w:pPr>
              <w:spacing w:line="360" w:lineRule="auto"/>
              <w:jc w:val="center"/>
              <w:rPr>
                <w:rFonts w:ascii="幼圆" w:eastAsia="幼圆" w:hAnsiTheme="minorEastAsia"/>
                <w:szCs w:val="21"/>
              </w:rPr>
            </w:pPr>
            <w:r w:rsidRPr="005A757D">
              <w:rPr>
                <w:rFonts w:ascii="幼圆" w:eastAsia="幼圆" w:hAnsiTheme="minorEastAsia" w:hint="eastAsia"/>
                <w:szCs w:val="21"/>
              </w:rPr>
              <w:t>12%</w:t>
            </w:r>
          </w:p>
        </w:tc>
        <w:tc>
          <w:tcPr>
            <w:tcW w:w="947" w:type="dxa"/>
            <w:shd w:val="clear" w:color="auto" w:fill="auto"/>
            <w:vAlign w:val="center"/>
          </w:tcPr>
          <w:p w:rsidR="00EB64C9" w:rsidRPr="005A757D" w:rsidRDefault="00EB64C9" w:rsidP="007C4011">
            <w:pPr>
              <w:spacing w:line="360" w:lineRule="auto"/>
              <w:jc w:val="center"/>
              <w:rPr>
                <w:rFonts w:ascii="幼圆" w:eastAsia="幼圆" w:hAnsiTheme="minorEastAsia"/>
                <w:szCs w:val="21"/>
              </w:rPr>
            </w:pPr>
            <w:r w:rsidRPr="005A757D">
              <w:rPr>
                <w:rFonts w:ascii="幼圆" w:eastAsia="幼圆" w:hAnsiTheme="minorEastAsia" w:hint="eastAsia"/>
                <w:szCs w:val="21"/>
              </w:rPr>
              <w:t>8%</w:t>
            </w:r>
          </w:p>
        </w:tc>
        <w:tc>
          <w:tcPr>
            <w:tcW w:w="947" w:type="dxa"/>
            <w:shd w:val="clear" w:color="auto" w:fill="auto"/>
            <w:vAlign w:val="center"/>
          </w:tcPr>
          <w:p w:rsidR="00EB64C9" w:rsidRPr="005A757D" w:rsidRDefault="00EB64C9" w:rsidP="007C4011">
            <w:pPr>
              <w:spacing w:line="360" w:lineRule="auto"/>
              <w:jc w:val="center"/>
              <w:rPr>
                <w:rFonts w:ascii="幼圆" w:eastAsia="幼圆" w:hAnsiTheme="minorEastAsia"/>
                <w:szCs w:val="21"/>
              </w:rPr>
            </w:pPr>
            <w:r w:rsidRPr="005A757D">
              <w:rPr>
                <w:rFonts w:ascii="幼圆" w:eastAsia="幼圆" w:hAnsiTheme="minorEastAsia" w:hint="eastAsia"/>
                <w:szCs w:val="21"/>
              </w:rPr>
              <w:t>7%</w:t>
            </w:r>
          </w:p>
        </w:tc>
      </w:tr>
      <w:tr w:rsidR="00EB64C9" w:rsidRPr="005A757D" w:rsidTr="005614B4">
        <w:trPr>
          <w:jc w:val="center"/>
        </w:trPr>
        <w:tc>
          <w:tcPr>
            <w:tcW w:w="1362" w:type="dxa"/>
            <w:shd w:val="clear" w:color="auto" w:fill="auto"/>
            <w:vAlign w:val="center"/>
          </w:tcPr>
          <w:p w:rsidR="00EB64C9" w:rsidRPr="005A757D" w:rsidRDefault="00EB64C9" w:rsidP="007C4011">
            <w:pPr>
              <w:spacing w:line="360" w:lineRule="auto"/>
              <w:rPr>
                <w:rFonts w:ascii="幼圆" w:eastAsia="幼圆" w:hAnsiTheme="minorEastAsia"/>
                <w:szCs w:val="21"/>
              </w:rPr>
            </w:pPr>
            <w:r w:rsidRPr="005A757D">
              <w:rPr>
                <w:rFonts w:ascii="幼圆" w:eastAsia="幼圆" w:hAnsiTheme="minorEastAsia" w:hint="eastAsia"/>
                <w:szCs w:val="21"/>
              </w:rPr>
              <w:t>综合得分</w:t>
            </w:r>
          </w:p>
        </w:tc>
        <w:tc>
          <w:tcPr>
            <w:tcW w:w="728" w:type="dxa"/>
            <w:shd w:val="clear" w:color="auto" w:fill="auto"/>
            <w:vAlign w:val="center"/>
          </w:tcPr>
          <w:p w:rsidR="00EB64C9" w:rsidRPr="005A757D" w:rsidRDefault="00EB64C9" w:rsidP="007C4011">
            <w:pPr>
              <w:spacing w:line="360" w:lineRule="auto"/>
              <w:rPr>
                <w:rFonts w:ascii="幼圆" w:eastAsia="幼圆" w:hAnsiTheme="minorEastAsia"/>
                <w:szCs w:val="21"/>
              </w:rPr>
            </w:pPr>
          </w:p>
        </w:tc>
        <w:tc>
          <w:tcPr>
            <w:tcW w:w="750" w:type="dxa"/>
            <w:shd w:val="clear" w:color="auto" w:fill="auto"/>
            <w:vAlign w:val="center"/>
          </w:tcPr>
          <w:p w:rsidR="00EB64C9" w:rsidRPr="005A757D" w:rsidRDefault="00EB64C9" w:rsidP="007C4011">
            <w:pPr>
              <w:spacing w:line="360" w:lineRule="auto"/>
              <w:rPr>
                <w:rFonts w:ascii="幼圆" w:eastAsia="幼圆" w:hAnsiTheme="minorEastAsia"/>
                <w:szCs w:val="21"/>
              </w:rPr>
            </w:pPr>
          </w:p>
        </w:tc>
        <w:tc>
          <w:tcPr>
            <w:tcW w:w="947" w:type="dxa"/>
            <w:shd w:val="clear" w:color="auto" w:fill="auto"/>
            <w:vAlign w:val="center"/>
          </w:tcPr>
          <w:p w:rsidR="00EB64C9" w:rsidRPr="005A757D" w:rsidRDefault="00EB64C9" w:rsidP="007C4011">
            <w:pPr>
              <w:spacing w:line="360" w:lineRule="auto"/>
              <w:rPr>
                <w:rFonts w:ascii="幼圆" w:eastAsia="幼圆" w:hAnsiTheme="minorEastAsia"/>
                <w:szCs w:val="21"/>
              </w:rPr>
            </w:pPr>
          </w:p>
        </w:tc>
        <w:tc>
          <w:tcPr>
            <w:tcW w:w="947" w:type="dxa"/>
            <w:shd w:val="clear" w:color="auto" w:fill="auto"/>
            <w:vAlign w:val="center"/>
          </w:tcPr>
          <w:p w:rsidR="00EB64C9" w:rsidRPr="005A757D" w:rsidRDefault="00EB64C9" w:rsidP="007C4011">
            <w:pPr>
              <w:spacing w:line="360" w:lineRule="auto"/>
              <w:rPr>
                <w:rFonts w:ascii="幼圆" w:eastAsia="幼圆" w:hAnsiTheme="minorEastAsia"/>
                <w:szCs w:val="21"/>
              </w:rPr>
            </w:pPr>
          </w:p>
        </w:tc>
        <w:tc>
          <w:tcPr>
            <w:tcW w:w="947" w:type="dxa"/>
            <w:shd w:val="clear" w:color="auto" w:fill="auto"/>
            <w:vAlign w:val="center"/>
          </w:tcPr>
          <w:p w:rsidR="00EB64C9" w:rsidRPr="005A757D" w:rsidRDefault="00EB64C9" w:rsidP="007C4011">
            <w:pPr>
              <w:spacing w:line="360" w:lineRule="auto"/>
              <w:rPr>
                <w:rFonts w:ascii="幼圆" w:eastAsia="幼圆" w:hAnsiTheme="minorEastAsia"/>
                <w:szCs w:val="21"/>
              </w:rPr>
            </w:pPr>
          </w:p>
        </w:tc>
        <w:tc>
          <w:tcPr>
            <w:tcW w:w="947" w:type="dxa"/>
            <w:shd w:val="clear" w:color="auto" w:fill="auto"/>
            <w:vAlign w:val="center"/>
          </w:tcPr>
          <w:p w:rsidR="00EB64C9" w:rsidRPr="005A757D" w:rsidRDefault="00EB64C9" w:rsidP="007C4011">
            <w:pPr>
              <w:spacing w:line="360" w:lineRule="auto"/>
              <w:rPr>
                <w:rFonts w:ascii="幼圆" w:eastAsia="幼圆" w:hAnsiTheme="minorEastAsia"/>
                <w:szCs w:val="21"/>
              </w:rPr>
            </w:pPr>
          </w:p>
        </w:tc>
        <w:tc>
          <w:tcPr>
            <w:tcW w:w="947" w:type="dxa"/>
            <w:shd w:val="clear" w:color="auto" w:fill="auto"/>
            <w:vAlign w:val="center"/>
          </w:tcPr>
          <w:p w:rsidR="00EB64C9" w:rsidRPr="005A757D" w:rsidRDefault="00EB64C9" w:rsidP="007C4011">
            <w:pPr>
              <w:spacing w:line="360" w:lineRule="auto"/>
              <w:rPr>
                <w:rFonts w:ascii="幼圆" w:eastAsia="幼圆" w:hAnsiTheme="minorEastAsia"/>
                <w:szCs w:val="21"/>
              </w:rPr>
            </w:pPr>
          </w:p>
        </w:tc>
        <w:tc>
          <w:tcPr>
            <w:tcW w:w="947" w:type="dxa"/>
            <w:shd w:val="clear" w:color="auto" w:fill="auto"/>
            <w:vAlign w:val="center"/>
          </w:tcPr>
          <w:p w:rsidR="00EB64C9" w:rsidRPr="005A757D" w:rsidRDefault="00EB64C9" w:rsidP="007C4011">
            <w:pPr>
              <w:spacing w:line="360" w:lineRule="auto"/>
              <w:rPr>
                <w:rFonts w:ascii="幼圆" w:eastAsia="幼圆" w:hAnsiTheme="minorEastAsia"/>
                <w:szCs w:val="21"/>
              </w:rPr>
            </w:pPr>
          </w:p>
        </w:tc>
      </w:tr>
    </w:tbl>
    <w:p w:rsidR="00EB64C9" w:rsidRPr="005A757D" w:rsidRDefault="00EB64C9" w:rsidP="007C4011">
      <w:pPr>
        <w:pStyle w:val="71"/>
        <w:ind w:firstLine="562"/>
        <w:rPr>
          <w:rFonts w:ascii="幼圆" w:eastAsia="幼圆"/>
          <w:b/>
        </w:rPr>
      </w:pPr>
      <w:r w:rsidRPr="005A757D">
        <w:rPr>
          <w:rFonts w:ascii="幼圆" w:eastAsia="幼圆" w:hint="eastAsia"/>
          <w:b/>
        </w:rPr>
        <w:t>八、风险评估报告的编制</w:t>
      </w:r>
    </w:p>
    <w:p w:rsidR="00EB64C9" w:rsidRPr="005A757D" w:rsidRDefault="00EB64C9" w:rsidP="007C4011">
      <w:pPr>
        <w:pStyle w:val="71"/>
        <w:rPr>
          <w:rFonts w:ascii="幼圆" w:eastAsia="幼圆"/>
        </w:rPr>
      </w:pPr>
      <w:r w:rsidRPr="005A757D">
        <w:rPr>
          <w:rFonts w:ascii="幼圆" w:eastAsia="幼圆" w:hint="eastAsia"/>
        </w:rPr>
        <w:t>风险评估工作小组负责编制风险评估报告，风险评估报告经内部控制领导小组审核后，再报#zzzwmc办公会审议。</w:t>
      </w:r>
      <w:r w:rsidRPr="005A757D">
        <w:rPr>
          <w:rFonts w:ascii="幼圆" w:eastAsia="幼圆" w:cs="Calibri" w:hint="eastAsia"/>
        </w:rPr>
        <w:t> </w:t>
      </w:r>
    </w:p>
    <w:p w:rsidR="00EB64C9" w:rsidRPr="005A757D" w:rsidRDefault="00EB64C9" w:rsidP="007C4011">
      <w:pPr>
        <w:pStyle w:val="71"/>
        <w:rPr>
          <w:rFonts w:ascii="幼圆" w:eastAsia="幼圆"/>
        </w:rPr>
      </w:pPr>
      <w:r w:rsidRPr="005A757D">
        <w:rPr>
          <w:rFonts w:ascii="幼圆" w:eastAsia="幼圆" w:hint="eastAsia"/>
        </w:rPr>
        <w:t>风险评估报告应包括以下内容：</w:t>
      </w:r>
    </w:p>
    <w:p w:rsidR="00EB64C9" w:rsidRPr="005A757D" w:rsidRDefault="00EB64C9" w:rsidP="007C4011">
      <w:pPr>
        <w:pStyle w:val="71"/>
        <w:rPr>
          <w:rFonts w:ascii="幼圆" w:eastAsia="幼圆"/>
        </w:rPr>
      </w:pPr>
      <w:r w:rsidRPr="005A757D">
        <w:rPr>
          <w:rFonts w:ascii="幼圆" w:eastAsia="幼圆" w:hint="eastAsia"/>
        </w:rPr>
        <w:t>1、风险评估的范围；</w:t>
      </w:r>
    </w:p>
    <w:p w:rsidR="00EB64C9" w:rsidRPr="005A757D" w:rsidRDefault="00EB64C9" w:rsidP="007C4011">
      <w:pPr>
        <w:pStyle w:val="71"/>
        <w:rPr>
          <w:rFonts w:ascii="幼圆" w:eastAsia="幼圆"/>
        </w:rPr>
      </w:pPr>
      <w:r w:rsidRPr="005A757D">
        <w:rPr>
          <w:rFonts w:ascii="幼圆" w:eastAsia="幼圆" w:hint="eastAsia"/>
        </w:rPr>
        <w:t>2、风险评估的方法；</w:t>
      </w:r>
    </w:p>
    <w:p w:rsidR="00EB64C9" w:rsidRPr="005A757D" w:rsidRDefault="00EB64C9" w:rsidP="007C4011">
      <w:pPr>
        <w:pStyle w:val="71"/>
        <w:rPr>
          <w:rFonts w:ascii="幼圆" w:eastAsia="幼圆"/>
        </w:rPr>
      </w:pPr>
      <w:r w:rsidRPr="005A757D">
        <w:rPr>
          <w:rFonts w:ascii="幼圆" w:eastAsia="幼圆" w:hint="eastAsia"/>
        </w:rPr>
        <w:t>3、风险清单、风险分析表；</w:t>
      </w:r>
    </w:p>
    <w:p w:rsidR="00EB64C9" w:rsidRPr="005A757D" w:rsidRDefault="00EB64C9" w:rsidP="007C4011">
      <w:pPr>
        <w:pStyle w:val="71"/>
        <w:rPr>
          <w:rFonts w:ascii="幼圆" w:eastAsia="幼圆"/>
        </w:rPr>
      </w:pPr>
      <w:r w:rsidRPr="005A757D">
        <w:rPr>
          <w:rFonts w:ascii="幼圆" w:eastAsia="幼圆" w:hint="eastAsia"/>
        </w:rPr>
        <w:t>4、风险应对措施或意见。</w:t>
      </w:r>
      <w:r w:rsidRPr="005A757D">
        <w:rPr>
          <w:rFonts w:ascii="幼圆" w:eastAsia="幼圆" w:cs="Calibri" w:hint="eastAsia"/>
        </w:rPr>
        <w:t> </w:t>
      </w:r>
    </w:p>
    <w:p w:rsidR="00EB64C9" w:rsidRPr="005A757D" w:rsidRDefault="00EB64C9" w:rsidP="007C4011">
      <w:pPr>
        <w:pStyle w:val="71"/>
        <w:ind w:firstLine="562"/>
        <w:rPr>
          <w:rFonts w:ascii="幼圆" w:eastAsia="幼圆"/>
          <w:b/>
        </w:rPr>
      </w:pPr>
      <w:r w:rsidRPr="005A757D">
        <w:rPr>
          <w:rFonts w:ascii="幼圆" w:eastAsia="幼圆" w:hint="eastAsia"/>
          <w:b/>
        </w:rPr>
        <w:t>九、风险评估报告的执行</w:t>
      </w:r>
    </w:p>
    <w:p w:rsidR="00EB64C9" w:rsidRPr="005A757D" w:rsidRDefault="00EB64C9" w:rsidP="007C4011">
      <w:pPr>
        <w:pStyle w:val="71"/>
        <w:rPr>
          <w:rFonts w:ascii="幼圆" w:eastAsia="幼圆"/>
        </w:rPr>
      </w:pPr>
      <w:r w:rsidRPr="005A757D">
        <w:rPr>
          <w:rFonts w:ascii="幼圆" w:eastAsia="幼圆" w:hint="eastAsia"/>
        </w:rPr>
        <w:t>1.对符合国家政策，相关工作已经到位，风险较小的事项应同意实施。</w:t>
      </w:r>
    </w:p>
    <w:p w:rsidR="00EB64C9" w:rsidRPr="005A757D" w:rsidRDefault="00EB64C9" w:rsidP="007C4011">
      <w:pPr>
        <w:pStyle w:val="71"/>
        <w:rPr>
          <w:rFonts w:ascii="幼圆" w:eastAsia="幼圆"/>
        </w:rPr>
      </w:pPr>
      <w:r w:rsidRPr="005A757D">
        <w:rPr>
          <w:rFonts w:ascii="幼圆" w:eastAsia="幼圆" w:hint="eastAsia"/>
        </w:rPr>
        <w:t>2.对决策正确并急需实施，但存在一定风险的事项，实施主体应</w:t>
      </w:r>
      <w:r w:rsidRPr="005A757D">
        <w:rPr>
          <w:rFonts w:ascii="幼圆" w:eastAsia="幼圆" w:hint="eastAsia"/>
        </w:rPr>
        <w:lastRenderedPageBreak/>
        <w:t>制定维护稳定工作方案和应急方案，有针对性的做好相关工作，分步实施。</w:t>
      </w:r>
    </w:p>
    <w:p w:rsidR="00EB64C9" w:rsidRPr="005A757D" w:rsidRDefault="00EB64C9" w:rsidP="007C4011">
      <w:pPr>
        <w:pStyle w:val="71"/>
        <w:rPr>
          <w:rFonts w:ascii="幼圆" w:eastAsia="幼圆"/>
        </w:rPr>
      </w:pPr>
      <w:r w:rsidRPr="005A757D">
        <w:rPr>
          <w:rFonts w:ascii="幼圆" w:eastAsia="幼圆" w:hint="eastAsia"/>
        </w:rPr>
        <w:t>3.对决策正确，但多数群众不理解、不支持或超出群众承受能力的事项，应暂缓实施。</w:t>
      </w:r>
    </w:p>
    <w:p w:rsidR="00EB64C9" w:rsidRPr="005A757D" w:rsidRDefault="00EB64C9" w:rsidP="007C4011">
      <w:pPr>
        <w:pStyle w:val="71"/>
        <w:rPr>
          <w:rFonts w:ascii="幼圆" w:eastAsia="幼圆"/>
        </w:rPr>
      </w:pPr>
      <w:r w:rsidRPr="005A757D">
        <w:rPr>
          <w:rFonts w:ascii="幼圆" w:eastAsia="幼圆" w:hint="eastAsia"/>
        </w:rPr>
        <w:t>4.对违背有关法律、法规和政策，损害群众合法权益的事项，应不准实施。</w:t>
      </w:r>
    </w:p>
    <w:p w:rsidR="00EB64C9" w:rsidRPr="005A757D" w:rsidRDefault="00EB64C9" w:rsidP="007C4011">
      <w:pPr>
        <w:pStyle w:val="71"/>
        <w:rPr>
          <w:rFonts w:ascii="幼圆" w:eastAsia="幼圆"/>
        </w:rPr>
      </w:pPr>
      <w:r w:rsidRPr="005A757D">
        <w:rPr>
          <w:rFonts w:ascii="幼圆" w:eastAsia="幼圆" w:hint="eastAsia"/>
        </w:rPr>
        <w:t>5.各科室应根据#zzzwmc办公会审议的风险评估报告进行实施改进，对风险应对措施的执行情况进行实时监控，并及时反馈风险应对、解决的执行情况。</w:t>
      </w:r>
      <w:r w:rsidRPr="005A757D">
        <w:rPr>
          <w:rFonts w:ascii="幼圆" w:eastAsia="幼圆" w:cs="Calibri" w:hint="eastAsia"/>
        </w:rPr>
        <w:t> </w:t>
      </w:r>
    </w:p>
    <w:p w:rsidR="00EB64C9" w:rsidRPr="005A757D" w:rsidRDefault="00EB64C9" w:rsidP="007C4011">
      <w:pPr>
        <w:pStyle w:val="71"/>
        <w:rPr>
          <w:rFonts w:ascii="幼圆" w:eastAsia="幼圆"/>
        </w:rPr>
      </w:pPr>
      <w:r w:rsidRPr="005A757D">
        <w:rPr>
          <w:rFonts w:ascii="幼圆" w:eastAsia="幼圆" w:hint="eastAsia"/>
        </w:rPr>
        <w:t>6.内部审计部门（或协同风险评估工作小组）负责定期或不定期检查具体科室风险应对措施的实施、整改情况，形成检查记录。</w:t>
      </w:r>
    </w:p>
    <w:p w:rsidR="004966B6" w:rsidRPr="005A757D" w:rsidRDefault="004966B6" w:rsidP="007C4011">
      <w:pPr>
        <w:pStyle w:val="a1"/>
        <w:rPr>
          <w:rFonts w:ascii="幼圆" w:eastAsia="幼圆"/>
        </w:rPr>
      </w:pPr>
      <w:bookmarkStart w:id="411" w:name="_Toc511464500"/>
      <w:r w:rsidRPr="005A757D">
        <w:rPr>
          <w:rFonts w:ascii="幼圆" w:eastAsia="幼圆" w:hint="eastAsia"/>
        </w:rPr>
        <w:t>业务梳理制度</w:t>
      </w:r>
      <w:bookmarkEnd w:id="411"/>
    </w:p>
    <w:p w:rsidR="0027705C" w:rsidRPr="005A757D" w:rsidRDefault="0027705C" w:rsidP="007C4011">
      <w:pPr>
        <w:pStyle w:val="71"/>
        <w:rPr>
          <w:rFonts w:ascii="幼圆" w:eastAsia="幼圆"/>
        </w:rPr>
      </w:pPr>
      <w:r w:rsidRPr="005A757D">
        <w:rPr>
          <w:rFonts w:ascii="幼圆" w:eastAsia="幼圆" w:hint="eastAsia"/>
        </w:rPr>
        <w:t>为规范单位重要经济业务活动管理，梳理业务风险点、优化业务流程、提高业务处理效率，根据有关政策要求，结合本单位实际，制定本制度。</w:t>
      </w:r>
    </w:p>
    <w:p w:rsidR="0027705C" w:rsidRPr="005A757D" w:rsidRDefault="0027705C" w:rsidP="007C4011">
      <w:pPr>
        <w:pStyle w:val="71"/>
        <w:rPr>
          <w:rFonts w:ascii="幼圆" w:eastAsia="幼圆"/>
        </w:rPr>
      </w:pPr>
      <w:r w:rsidRPr="005A757D">
        <w:rPr>
          <w:rFonts w:ascii="幼圆" w:eastAsia="幼圆" w:hint="eastAsia"/>
        </w:rPr>
        <w:t>一、梳理内容</w:t>
      </w:r>
      <w:bookmarkStart w:id="412" w:name="_Toc14027"/>
    </w:p>
    <w:bookmarkEnd w:id="412"/>
    <w:p w:rsidR="0027705C" w:rsidRPr="005A757D" w:rsidRDefault="0027705C" w:rsidP="007C4011">
      <w:pPr>
        <w:pStyle w:val="71"/>
        <w:rPr>
          <w:rFonts w:ascii="幼圆" w:eastAsia="幼圆"/>
          <w:color w:val="FF0000"/>
        </w:rPr>
      </w:pPr>
      <w:r w:rsidRPr="005A757D">
        <w:rPr>
          <w:rFonts w:ascii="幼圆" w:eastAsia="幼圆" w:hint="eastAsia"/>
          <w:color w:val="FF0000"/>
        </w:rPr>
        <w:t>#ywslzdmc</w:t>
      </w:r>
    </w:p>
    <w:p w:rsidR="0027705C" w:rsidRPr="005A757D" w:rsidRDefault="0027705C" w:rsidP="007C4011">
      <w:pPr>
        <w:pStyle w:val="71"/>
        <w:rPr>
          <w:rFonts w:ascii="幼圆" w:eastAsia="幼圆"/>
        </w:rPr>
      </w:pPr>
      <w:r w:rsidRPr="005A757D">
        <w:rPr>
          <w:rFonts w:ascii="幼圆" w:eastAsia="幼圆" w:hint="eastAsia"/>
        </w:rPr>
        <w:t>二、梳理时间</w:t>
      </w:r>
    </w:p>
    <w:p w:rsidR="0027705C" w:rsidRPr="005A757D" w:rsidRDefault="0027705C" w:rsidP="007C4011">
      <w:pPr>
        <w:pStyle w:val="71"/>
        <w:rPr>
          <w:rFonts w:ascii="幼圆" w:eastAsia="幼圆"/>
        </w:rPr>
      </w:pPr>
      <w:r w:rsidRPr="005A757D">
        <w:rPr>
          <w:rFonts w:ascii="幼圆" w:eastAsia="幼圆" w:hint="eastAsia"/>
        </w:rPr>
        <w:t>每月月末，各相关科室根据国家、省、市、县相关法律法规，及时梳理上述业务流程，不断优化业务流程，及时发现新的风险点，制定防控应对措施，并修改相关内部控制管理制度，并于年末重新印制发放。</w:t>
      </w:r>
    </w:p>
    <w:p w:rsidR="0027705C" w:rsidRPr="005A757D" w:rsidRDefault="0027705C" w:rsidP="007C4011">
      <w:pPr>
        <w:pStyle w:val="71"/>
        <w:rPr>
          <w:rFonts w:ascii="幼圆" w:eastAsia="幼圆"/>
        </w:rPr>
      </w:pPr>
      <w:r w:rsidRPr="005A757D">
        <w:rPr>
          <w:rFonts w:ascii="幼圆" w:eastAsia="幼圆" w:hint="eastAsia"/>
        </w:rPr>
        <w:lastRenderedPageBreak/>
        <w:t>三、组织责任</w:t>
      </w:r>
    </w:p>
    <w:p w:rsidR="0027705C" w:rsidRPr="005A757D" w:rsidRDefault="0027705C" w:rsidP="007C4011">
      <w:pPr>
        <w:pStyle w:val="71"/>
        <w:rPr>
          <w:rFonts w:ascii="幼圆" w:eastAsia="幼圆"/>
        </w:rPr>
      </w:pPr>
      <w:r w:rsidRPr="005A757D">
        <w:rPr>
          <w:rFonts w:ascii="幼圆" w:eastAsia="幼圆" w:hint="eastAsia"/>
        </w:rPr>
        <w:t>各相关科室根据“三定方案”，各自负责本科室所涉及的业务梳理工作。</w:t>
      </w:r>
    </w:p>
    <w:p w:rsidR="0027705C" w:rsidRPr="005A757D" w:rsidRDefault="0027705C" w:rsidP="007C4011">
      <w:pPr>
        <w:pStyle w:val="71"/>
        <w:rPr>
          <w:rFonts w:ascii="幼圆" w:eastAsia="幼圆"/>
        </w:rPr>
      </w:pPr>
      <w:r w:rsidRPr="005A757D">
        <w:rPr>
          <w:rFonts w:ascii="幼圆" w:eastAsia="幼圆" w:hint="eastAsia"/>
        </w:rPr>
        <w:t>由</w:t>
      </w:r>
      <w:r w:rsidR="008573F9" w:rsidRPr="005A757D">
        <w:rPr>
          <w:rFonts w:ascii="幼圆" w:eastAsia="幼圆" w:hint="eastAsia"/>
          <w:color w:val="FF0000"/>
        </w:rPr>
        <w:t>#nbkzgzxzzzqt01</w:t>
      </w:r>
      <w:r w:rsidRPr="005A757D">
        <w:rPr>
          <w:rFonts w:ascii="幼圆" w:eastAsia="幼圆" w:hint="eastAsia"/>
        </w:rPr>
        <w:t>牵头实施归口管理，组织各科室及时开展业务梳理工作，对各科室发现的新风险点做好记录，及时上报内部控制领导小组做出修改或调整。</w:t>
      </w:r>
    </w:p>
    <w:p w:rsidR="004A337C" w:rsidRPr="005A757D" w:rsidRDefault="004A337C" w:rsidP="007C4011">
      <w:pPr>
        <w:pStyle w:val="a1"/>
        <w:rPr>
          <w:rFonts w:ascii="幼圆" w:eastAsia="幼圆"/>
        </w:rPr>
      </w:pPr>
      <w:bookmarkStart w:id="413" w:name="_Toc511464501"/>
      <w:r w:rsidRPr="005A757D">
        <w:rPr>
          <w:rFonts w:ascii="幼圆" w:eastAsia="幼圆" w:hint="eastAsia"/>
        </w:rPr>
        <w:t>人事管理制度</w:t>
      </w:r>
      <w:bookmarkEnd w:id="413"/>
    </w:p>
    <w:p w:rsidR="004A337C" w:rsidRPr="005A757D" w:rsidRDefault="004A337C" w:rsidP="007C4011">
      <w:pPr>
        <w:pStyle w:val="4"/>
        <w:rPr>
          <w:rFonts w:ascii="幼圆" w:eastAsia="幼圆"/>
        </w:rPr>
      </w:pPr>
      <w:bookmarkStart w:id="414" w:name="_Toc511464502"/>
      <w:r w:rsidRPr="005A757D">
        <w:rPr>
          <w:rFonts w:ascii="幼圆" w:eastAsia="幼圆" w:hint="eastAsia"/>
        </w:rPr>
        <w:t>岗位设置制度</w:t>
      </w:r>
      <w:bookmarkEnd w:id="414"/>
    </w:p>
    <w:p w:rsidR="004A337C" w:rsidRPr="005A757D" w:rsidRDefault="004A337C" w:rsidP="007C4011">
      <w:pPr>
        <w:pStyle w:val="71"/>
        <w:rPr>
          <w:rFonts w:ascii="幼圆" w:eastAsia="幼圆"/>
        </w:rPr>
      </w:pPr>
      <w:r w:rsidRPr="005A757D">
        <w:rPr>
          <w:rFonts w:ascii="幼圆" w:eastAsia="幼圆" w:hint="eastAsia"/>
        </w:rPr>
        <w:t>第一条 为加强人力资源开发与管理，使</w:t>
      </w:r>
      <w:r w:rsidRPr="005A757D">
        <w:rPr>
          <w:rFonts w:ascii="幼圆" w:eastAsia="幼圆" w:hint="eastAsia"/>
          <w:color w:val="FF0000"/>
        </w:rPr>
        <w:t>DWQC</w:t>
      </w:r>
      <w:r w:rsidRPr="005A757D">
        <w:rPr>
          <w:rFonts w:ascii="幼圆" w:eastAsia="幼圆" w:hint="eastAsia"/>
        </w:rPr>
        <w:t>岗位设置更加符合未来发展需要，岗位管理更加合理、规范，结合本单位实际制定本制度。</w:t>
      </w:r>
    </w:p>
    <w:p w:rsidR="004A337C" w:rsidRPr="005A757D" w:rsidRDefault="004A337C" w:rsidP="007C4011">
      <w:pPr>
        <w:pStyle w:val="71"/>
        <w:rPr>
          <w:rFonts w:ascii="幼圆" w:eastAsia="幼圆"/>
        </w:rPr>
      </w:pPr>
      <w:r w:rsidRPr="005A757D">
        <w:rPr>
          <w:rFonts w:ascii="幼圆" w:eastAsia="幼圆" w:hint="eastAsia"/>
        </w:rPr>
        <w:t xml:space="preserve">第二条 </w:t>
      </w:r>
      <w:r w:rsidRPr="005A757D">
        <w:rPr>
          <w:rFonts w:ascii="幼圆" w:eastAsia="幼圆" w:hint="eastAsia"/>
          <w:color w:val="FF0000"/>
        </w:rPr>
        <w:t>DWQC</w:t>
      </w:r>
      <w:r w:rsidRPr="005A757D">
        <w:rPr>
          <w:rFonts w:ascii="幼圆" w:eastAsia="幼圆" w:hint="eastAsia"/>
        </w:rPr>
        <w:t>岗位设置按“三定方案”执行，并根据实际情况调整。</w:t>
      </w:r>
    </w:p>
    <w:p w:rsidR="004A337C" w:rsidRPr="005A757D" w:rsidRDefault="004A337C" w:rsidP="007C4011">
      <w:pPr>
        <w:pStyle w:val="71"/>
        <w:rPr>
          <w:rFonts w:ascii="幼圆" w:eastAsia="幼圆"/>
        </w:rPr>
      </w:pPr>
      <w:r w:rsidRPr="005A757D">
        <w:rPr>
          <w:rFonts w:ascii="幼圆" w:eastAsia="幼圆" w:hint="eastAsia"/>
        </w:rPr>
        <w:t>第三条 岗位设置目标</w:t>
      </w:r>
    </w:p>
    <w:p w:rsidR="004A337C" w:rsidRPr="005A757D" w:rsidRDefault="004A337C" w:rsidP="007C4011">
      <w:pPr>
        <w:pStyle w:val="71"/>
        <w:rPr>
          <w:rFonts w:ascii="幼圆" w:eastAsia="幼圆"/>
        </w:rPr>
      </w:pPr>
      <w:r w:rsidRPr="005A757D">
        <w:rPr>
          <w:rFonts w:ascii="幼圆" w:eastAsia="幼圆" w:hint="eastAsia"/>
        </w:rPr>
        <w:t>（一）以科学的编制标准，规范工作行为，明确上岗条件和职责，用好现有人力资源，更好地实现单位目标。</w:t>
      </w:r>
    </w:p>
    <w:p w:rsidR="004A337C" w:rsidRPr="005A757D" w:rsidRDefault="004A337C" w:rsidP="007C4011">
      <w:pPr>
        <w:pStyle w:val="71"/>
        <w:rPr>
          <w:rFonts w:ascii="幼圆" w:eastAsia="幼圆"/>
        </w:rPr>
      </w:pPr>
      <w:r w:rsidRPr="005A757D">
        <w:rPr>
          <w:rFonts w:ascii="幼圆" w:eastAsia="幼圆" w:hint="eastAsia"/>
        </w:rPr>
        <w:t>（二）突出</w:t>
      </w:r>
      <w:r w:rsidRPr="005A757D">
        <w:rPr>
          <w:rFonts w:ascii="幼圆" w:eastAsia="幼圆" w:hint="eastAsia"/>
          <w:color w:val="FF0000"/>
        </w:rPr>
        <w:t>DWQC</w:t>
      </w:r>
      <w:r w:rsidRPr="005A757D">
        <w:rPr>
          <w:rFonts w:ascii="幼圆" w:eastAsia="幼圆" w:hint="eastAsia"/>
        </w:rPr>
        <w:t>未来发展方向，优化岗位设置，使人员结构、比例、层次等进一步趋于合理。</w:t>
      </w:r>
    </w:p>
    <w:p w:rsidR="004A337C" w:rsidRPr="005A757D" w:rsidRDefault="004A337C" w:rsidP="007C4011">
      <w:pPr>
        <w:pStyle w:val="71"/>
        <w:rPr>
          <w:rFonts w:ascii="幼圆" w:eastAsia="幼圆"/>
        </w:rPr>
      </w:pPr>
      <w:r w:rsidRPr="005A757D">
        <w:rPr>
          <w:rFonts w:ascii="幼圆" w:eastAsia="幼圆" w:hint="eastAsia"/>
        </w:rPr>
        <w:t>（三）以不突破现有定员为基础，通过部分岗位压缩，优化岗位结构，使各岗位工作量合理配置。</w:t>
      </w:r>
    </w:p>
    <w:p w:rsidR="004A337C" w:rsidRPr="005A757D" w:rsidRDefault="004A337C" w:rsidP="007C4011">
      <w:pPr>
        <w:pStyle w:val="71"/>
        <w:rPr>
          <w:rFonts w:ascii="幼圆" w:eastAsia="幼圆"/>
        </w:rPr>
      </w:pPr>
      <w:r w:rsidRPr="005A757D">
        <w:rPr>
          <w:rFonts w:ascii="幼圆" w:eastAsia="幼圆" w:hint="eastAsia"/>
        </w:rPr>
        <w:t>（四）结合岗位需要，在用好现有人力资源的基础上，做好人才引进。</w:t>
      </w:r>
    </w:p>
    <w:p w:rsidR="004A337C" w:rsidRPr="005A757D" w:rsidRDefault="004A337C" w:rsidP="007C4011">
      <w:pPr>
        <w:pStyle w:val="71"/>
        <w:rPr>
          <w:rFonts w:ascii="幼圆" w:eastAsia="幼圆"/>
        </w:rPr>
      </w:pPr>
      <w:r w:rsidRPr="005A757D">
        <w:rPr>
          <w:rFonts w:ascii="幼圆" w:eastAsia="幼圆" w:hint="eastAsia"/>
        </w:rPr>
        <w:lastRenderedPageBreak/>
        <w:t>第四条 以“三定方案”基础，以当前单位实际情况为依据，立足于单位工作管理需要，充分考虑长远发展战略目标和结构调整方案，对本单位岗位进行优化、调整。</w:t>
      </w:r>
    </w:p>
    <w:p w:rsidR="004A337C" w:rsidRPr="005A757D" w:rsidRDefault="004A337C" w:rsidP="007C4011">
      <w:pPr>
        <w:pStyle w:val="71"/>
        <w:rPr>
          <w:rFonts w:ascii="幼圆" w:eastAsia="幼圆"/>
        </w:rPr>
      </w:pPr>
      <w:r w:rsidRPr="005A757D">
        <w:rPr>
          <w:rFonts w:ascii="幼圆" w:eastAsia="幼圆" w:hint="eastAsia"/>
        </w:rPr>
        <w:t>第五条 本规定由</w:t>
      </w:r>
      <w:r w:rsidRPr="005A757D">
        <w:rPr>
          <w:rFonts w:ascii="幼圆" w:eastAsia="幼圆" w:hint="eastAsia"/>
          <w:color w:val="FF0000"/>
        </w:rPr>
        <w:t>#rsglzdgkks</w:t>
      </w:r>
      <w:r w:rsidRPr="005A757D">
        <w:rPr>
          <w:rFonts w:ascii="幼圆" w:eastAsia="幼圆" w:hint="eastAsia"/>
        </w:rPr>
        <w:t>负责解释。</w:t>
      </w:r>
    </w:p>
    <w:p w:rsidR="004A337C" w:rsidRPr="005A757D" w:rsidRDefault="004A337C" w:rsidP="007C4011">
      <w:pPr>
        <w:pStyle w:val="4"/>
        <w:rPr>
          <w:rFonts w:ascii="幼圆" w:eastAsia="幼圆"/>
        </w:rPr>
      </w:pPr>
      <w:bookmarkStart w:id="415" w:name="_Toc511464503"/>
      <w:r w:rsidRPr="005A757D">
        <w:rPr>
          <w:rFonts w:ascii="幼圆" w:eastAsia="幼圆" w:hint="eastAsia"/>
        </w:rPr>
        <w:t>岗位回避制度</w:t>
      </w:r>
      <w:bookmarkEnd w:id="415"/>
    </w:p>
    <w:p w:rsidR="004A337C" w:rsidRPr="005A757D" w:rsidRDefault="004A337C" w:rsidP="007C4011">
      <w:pPr>
        <w:pStyle w:val="71"/>
        <w:rPr>
          <w:rFonts w:ascii="幼圆" w:eastAsia="幼圆"/>
        </w:rPr>
      </w:pPr>
      <w:r w:rsidRPr="005A757D">
        <w:rPr>
          <w:rFonts w:ascii="幼圆" w:eastAsia="幼圆" w:hint="eastAsia"/>
        </w:rPr>
        <w:t>第一条 总则</w:t>
      </w:r>
    </w:p>
    <w:p w:rsidR="004A337C" w:rsidRPr="005A757D" w:rsidRDefault="004A337C" w:rsidP="007C4011">
      <w:pPr>
        <w:pStyle w:val="71"/>
        <w:rPr>
          <w:rFonts w:ascii="幼圆" w:eastAsia="幼圆"/>
        </w:rPr>
      </w:pPr>
      <w:r w:rsidRPr="005A757D">
        <w:rPr>
          <w:rFonts w:ascii="幼圆" w:eastAsia="幼圆" w:hint="eastAsia"/>
        </w:rPr>
        <w:t>为进一步建立公平、公正的工作氛围，规范用人制度和岗位操作行为，规避业务操作风险和预防各类利益冲突事件的发生，促进DWQC健康、持续、和谐、快速发展，特制定本制度。</w:t>
      </w:r>
    </w:p>
    <w:p w:rsidR="004A337C" w:rsidRPr="005A757D" w:rsidRDefault="004A337C" w:rsidP="007C4011">
      <w:pPr>
        <w:pStyle w:val="71"/>
        <w:rPr>
          <w:rFonts w:ascii="幼圆" w:eastAsia="幼圆"/>
        </w:rPr>
      </w:pPr>
      <w:r w:rsidRPr="005A757D">
        <w:rPr>
          <w:rFonts w:ascii="幼圆" w:eastAsia="幼圆" w:hint="eastAsia"/>
        </w:rPr>
        <w:t>第二条 适用对象本制度适用于</w:t>
      </w:r>
      <w:r w:rsidRPr="005A757D">
        <w:rPr>
          <w:rFonts w:ascii="幼圆" w:eastAsia="幼圆" w:hint="eastAsia"/>
          <w:color w:val="FF0000"/>
        </w:rPr>
        <w:t>DWQC</w:t>
      </w:r>
      <w:r w:rsidRPr="005A757D">
        <w:rPr>
          <w:rFonts w:ascii="幼圆" w:eastAsia="幼圆" w:hint="eastAsia"/>
        </w:rPr>
        <w:t>全体职工。</w:t>
      </w:r>
    </w:p>
    <w:p w:rsidR="004A337C" w:rsidRPr="005A757D" w:rsidRDefault="004A337C" w:rsidP="007C4011">
      <w:pPr>
        <w:pStyle w:val="71"/>
        <w:rPr>
          <w:rFonts w:ascii="幼圆" w:eastAsia="幼圆"/>
        </w:rPr>
      </w:pPr>
      <w:r w:rsidRPr="005A757D">
        <w:rPr>
          <w:rFonts w:ascii="幼圆" w:eastAsia="幼圆" w:hint="eastAsia"/>
        </w:rPr>
        <w:t>第三条 职工应回避的工作关系包括：</w:t>
      </w:r>
    </w:p>
    <w:p w:rsidR="004A337C" w:rsidRPr="005A757D" w:rsidRDefault="004A337C" w:rsidP="007C4011">
      <w:pPr>
        <w:pStyle w:val="71"/>
        <w:rPr>
          <w:rFonts w:ascii="幼圆" w:eastAsia="幼圆"/>
        </w:rPr>
      </w:pPr>
      <w:r w:rsidRPr="005A757D">
        <w:rPr>
          <w:rFonts w:ascii="幼圆" w:eastAsia="幼圆" w:hint="eastAsia"/>
        </w:rPr>
        <w:t>1、夫妻关系；</w:t>
      </w:r>
    </w:p>
    <w:p w:rsidR="004A337C" w:rsidRPr="005A757D" w:rsidRDefault="004A337C" w:rsidP="007C4011">
      <w:pPr>
        <w:pStyle w:val="71"/>
        <w:rPr>
          <w:rFonts w:ascii="幼圆" w:eastAsia="幼圆"/>
        </w:rPr>
      </w:pPr>
      <w:r w:rsidRPr="005A757D">
        <w:rPr>
          <w:rFonts w:ascii="幼圆" w:eastAsia="幼圆" w:hint="eastAsia"/>
        </w:rPr>
        <w:t>2、三代以内直系血亲关系（包括父母、子女、孙/外孙子女、祖/外祖父母）；</w:t>
      </w:r>
    </w:p>
    <w:p w:rsidR="004A337C" w:rsidRPr="005A757D" w:rsidRDefault="004A337C" w:rsidP="007C4011">
      <w:pPr>
        <w:pStyle w:val="71"/>
        <w:rPr>
          <w:rFonts w:ascii="幼圆" w:eastAsia="幼圆"/>
        </w:rPr>
      </w:pPr>
      <w:r w:rsidRPr="005A757D">
        <w:rPr>
          <w:rFonts w:ascii="幼圆" w:eastAsia="幼圆" w:hint="eastAsia"/>
        </w:rPr>
        <w:t>3、三代以内旁系血亲及其配偶关系（包括兄弟姐妹、伯叔姑舅姨、堂兄弟姐妹、表兄弟姐妹、侄子女、外甥子女以及他们的配偶）；</w:t>
      </w:r>
    </w:p>
    <w:p w:rsidR="004A337C" w:rsidRPr="005A757D" w:rsidRDefault="004A337C" w:rsidP="007C4011">
      <w:pPr>
        <w:pStyle w:val="71"/>
        <w:rPr>
          <w:rFonts w:ascii="幼圆" w:eastAsia="幼圆"/>
        </w:rPr>
      </w:pPr>
      <w:r w:rsidRPr="005A757D">
        <w:rPr>
          <w:rFonts w:ascii="幼圆" w:eastAsia="幼圆" w:hint="eastAsia"/>
        </w:rPr>
        <w:t>4、近姻亲关系（包括配偶的父母、兄弟姊妹，儿女的配偶及儿女配偶的父母）。</w:t>
      </w:r>
    </w:p>
    <w:p w:rsidR="004A337C" w:rsidRPr="005A757D" w:rsidRDefault="004A337C" w:rsidP="007C4011">
      <w:pPr>
        <w:pStyle w:val="71"/>
        <w:rPr>
          <w:rFonts w:ascii="幼圆" w:eastAsia="幼圆"/>
        </w:rPr>
      </w:pPr>
      <w:r w:rsidRPr="005A757D">
        <w:rPr>
          <w:rFonts w:ascii="幼圆" w:eastAsia="幼圆" w:hint="eastAsia"/>
        </w:rPr>
        <w:t>第四条 亲属回避原则、定义及事项</w:t>
      </w:r>
    </w:p>
    <w:p w:rsidR="004A337C" w:rsidRPr="005A757D" w:rsidRDefault="004A337C" w:rsidP="007C4011">
      <w:pPr>
        <w:pStyle w:val="71"/>
        <w:rPr>
          <w:rFonts w:ascii="幼圆" w:eastAsia="幼圆"/>
        </w:rPr>
      </w:pPr>
      <w:r w:rsidRPr="005A757D">
        <w:rPr>
          <w:rFonts w:ascii="幼圆" w:eastAsia="幼圆" w:hint="eastAsia"/>
        </w:rPr>
        <w:t>1.回避原则：本规定第三条所列关系的员工之间存在直接指挥、领导、同一部门共事的同事关系，由级别低的一方回避；个别因工作特殊需要的，经主管部门批准，也可由级别高的一方回避；职务级别</w:t>
      </w:r>
      <w:r w:rsidRPr="005A757D">
        <w:rPr>
          <w:rFonts w:ascii="幼圆" w:eastAsia="幼圆" w:hint="eastAsia"/>
        </w:rPr>
        <w:lastRenderedPageBreak/>
        <w:t>相同的，由主管部门根据工作需要和当事人的情况决定其中一方回避。</w:t>
      </w:r>
    </w:p>
    <w:p w:rsidR="004A337C" w:rsidRPr="005A757D" w:rsidRDefault="004A337C" w:rsidP="007C4011">
      <w:pPr>
        <w:pStyle w:val="71"/>
        <w:rPr>
          <w:rFonts w:ascii="幼圆" w:eastAsia="幼圆"/>
        </w:rPr>
      </w:pPr>
      <w:r w:rsidRPr="005A757D">
        <w:rPr>
          <w:rFonts w:ascii="幼圆" w:eastAsia="幼圆" w:hint="eastAsia"/>
        </w:rPr>
        <w:t>2.亲属回避定义与事项：是指为了避免亲属因素对职工在任职和相关敏感工作中产生消极影响，而对互为亲属关系的职工在所述工作中所作出的限制性规定。</w:t>
      </w:r>
    </w:p>
    <w:p w:rsidR="004A337C" w:rsidRPr="005A757D" w:rsidRDefault="004A337C" w:rsidP="007C4011">
      <w:pPr>
        <w:pStyle w:val="71"/>
        <w:rPr>
          <w:rFonts w:ascii="幼圆" w:eastAsia="幼圆"/>
        </w:rPr>
      </w:pPr>
      <w:r w:rsidRPr="005A757D">
        <w:rPr>
          <w:rFonts w:ascii="幼圆" w:eastAsia="幼圆" w:hint="eastAsia"/>
        </w:rPr>
        <w:t>3.特殊情况对于有特殊情况和特殊人员的，经</w:t>
      </w:r>
      <w:r w:rsidRPr="005A757D">
        <w:rPr>
          <w:rFonts w:ascii="幼圆" w:eastAsia="幼圆" w:hint="eastAsia"/>
          <w:color w:val="FF0000"/>
        </w:rPr>
        <w:t>#zzzwmc</w:t>
      </w:r>
      <w:r w:rsidRPr="005A757D">
        <w:rPr>
          <w:rFonts w:ascii="幼圆" w:eastAsia="幼圆" w:hint="eastAsia"/>
        </w:rPr>
        <w:t>审批，另行处理。</w:t>
      </w:r>
    </w:p>
    <w:p w:rsidR="004A337C" w:rsidRPr="005A757D" w:rsidRDefault="004A337C" w:rsidP="007C4011">
      <w:pPr>
        <w:pStyle w:val="71"/>
        <w:rPr>
          <w:rFonts w:ascii="幼圆" w:eastAsia="幼圆"/>
        </w:rPr>
      </w:pPr>
      <w:r w:rsidRPr="005A757D">
        <w:rPr>
          <w:rFonts w:ascii="幼圆" w:eastAsia="幼圆" w:hint="eastAsia"/>
        </w:rPr>
        <w:t>第五条 回避纪律</w:t>
      </w:r>
    </w:p>
    <w:p w:rsidR="004A337C" w:rsidRPr="005A757D" w:rsidRDefault="004A337C" w:rsidP="007C4011">
      <w:pPr>
        <w:pStyle w:val="71"/>
        <w:rPr>
          <w:rFonts w:ascii="幼圆" w:eastAsia="幼圆"/>
        </w:rPr>
      </w:pPr>
      <w:r w:rsidRPr="005A757D">
        <w:rPr>
          <w:rFonts w:ascii="幼圆" w:eastAsia="幼圆" w:hint="eastAsia"/>
        </w:rPr>
        <w:t>1.亲属回避工作要公开、公正、公平地进行，任何人不得以任何理由、任何形式阻碍亲属回避工作，也不得利用职权和工作关系授意、指使、暗示和托请他人进行干预；</w:t>
      </w:r>
    </w:p>
    <w:p w:rsidR="004A337C" w:rsidRPr="005A757D" w:rsidRDefault="004A337C" w:rsidP="007C4011">
      <w:pPr>
        <w:pStyle w:val="71"/>
        <w:rPr>
          <w:rFonts w:ascii="幼圆" w:eastAsia="幼圆"/>
        </w:rPr>
      </w:pPr>
      <w:r w:rsidRPr="005A757D">
        <w:rPr>
          <w:rFonts w:ascii="幼圆" w:eastAsia="幼圆" w:hint="eastAsia"/>
        </w:rPr>
        <w:t>2.各级干部要加强宣传教育，做好所属员工和本人亲属的思想工作；</w:t>
      </w:r>
    </w:p>
    <w:p w:rsidR="004A337C" w:rsidRPr="005A757D" w:rsidRDefault="004A337C" w:rsidP="007C4011">
      <w:pPr>
        <w:pStyle w:val="71"/>
        <w:rPr>
          <w:rFonts w:ascii="幼圆" w:eastAsia="幼圆"/>
        </w:rPr>
      </w:pPr>
      <w:r w:rsidRPr="005A757D">
        <w:rPr>
          <w:rFonts w:ascii="幼圆" w:eastAsia="幼圆" w:hint="eastAsia"/>
        </w:rPr>
        <w:t>3.所有职工要对亲属回避工作进行监督，发现应回避而未回避的，及时向</w:t>
      </w:r>
      <w:r w:rsidRPr="005A757D">
        <w:rPr>
          <w:rFonts w:ascii="幼圆" w:eastAsia="幼圆" w:hint="eastAsia"/>
          <w:color w:val="FF0000"/>
        </w:rPr>
        <w:t>DWQC党组织</w:t>
      </w:r>
      <w:r w:rsidRPr="005A757D">
        <w:rPr>
          <w:rFonts w:ascii="幼圆" w:eastAsia="幼圆" w:hint="eastAsia"/>
        </w:rPr>
        <w:t>举报；</w:t>
      </w:r>
    </w:p>
    <w:p w:rsidR="004A337C" w:rsidRPr="005A757D" w:rsidRDefault="004A337C" w:rsidP="007C4011">
      <w:pPr>
        <w:pStyle w:val="71"/>
        <w:rPr>
          <w:rFonts w:ascii="幼圆" w:eastAsia="幼圆"/>
        </w:rPr>
      </w:pPr>
      <w:r w:rsidRPr="005A757D">
        <w:rPr>
          <w:rFonts w:ascii="幼圆" w:eastAsia="幼圆" w:hint="eastAsia"/>
        </w:rPr>
        <w:t>4.在执行本规定中发生的任何违规、违纪行为，都要追究直接责任人和相关责任人的责任，从严查处。</w:t>
      </w:r>
    </w:p>
    <w:p w:rsidR="004A337C" w:rsidRPr="005A757D" w:rsidRDefault="004A337C" w:rsidP="007C4011">
      <w:pPr>
        <w:pStyle w:val="71"/>
        <w:rPr>
          <w:rFonts w:ascii="幼圆" w:eastAsia="幼圆"/>
        </w:rPr>
      </w:pPr>
      <w:r w:rsidRPr="005A757D">
        <w:rPr>
          <w:rFonts w:ascii="幼圆" w:eastAsia="幼圆" w:hint="eastAsia"/>
        </w:rPr>
        <w:t>第六条 附则</w:t>
      </w:r>
    </w:p>
    <w:p w:rsidR="004A337C" w:rsidRPr="005A757D" w:rsidRDefault="004A337C" w:rsidP="007C4011">
      <w:pPr>
        <w:pStyle w:val="71"/>
        <w:rPr>
          <w:rFonts w:ascii="幼圆" w:eastAsia="幼圆"/>
        </w:rPr>
      </w:pPr>
      <w:r w:rsidRPr="005A757D">
        <w:rPr>
          <w:rFonts w:ascii="幼圆" w:eastAsia="幼圆" w:hint="eastAsia"/>
        </w:rPr>
        <w:t>1.</w:t>
      </w:r>
      <w:r w:rsidRPr="005A757D">
        <w:rPr>
          <w:rFonts w:ascii="幼圆" w:eastAsia="幼圆" w:hint="eastAsia"/>
          <w:color w:val="FF0000"/>
        </w:rPr>
        <w:t>#rsglhbks</w:t>
      </w:r>
      <w:r w:rsidRPr="005A757D">
        <w:rPr>
          <w:rFonts w:ascii="幼圆" w:eastAsia="幼圆" w:hint="eastAsia"/>
        </w:rPr>
        <w:t>为回避规定的监督管理部门。</w:t>
      </w:r>
    </w:p>
    <w:p w:rsidR="004A337C" w:rsidRPr="005A757D" w:rsidRDefault="004A337C" w:rsidP="007C4011">
      <w:pPr>
        <w:pStyle w:val="71"/>
        <w:rPr>
          <w:rFonts w:ascii="幼圆" w:eastAsia="幼圆"/>
        </w:rPr>
      </w:pPr>
      <w:r w:rsidRPr="005A757D">
        <w:rPr>
          <w:rFonts w:ascii="幼圆" w:eastAsia="幼圆" w:hint="eastAsia"/>
        </w:rPr>
        <w:t>2.本规定由</w:t>
      </w:r>
      <w:r w:rsidRPr="005A757D">
        <w:rPr>
          <w:rFonts w:ascii="幼圆" w:eastAsia="幼圆" w:hint="eastAsia"/>
          <w:color w:val="FF0000"/>
        </w:rPr>
        <w:t>#rsglzdgkks</w:t>
      </w:r>
      <w:r w:rsidRPr="005A757D">
        <w:rPr>
          <w:rFonts w:ascii="幼圆" w:eastAsia="幼圆" w:hint="eastAsia"/>
        </w:rPr>
        <w:t>负责解释、修订。</w:t>
      </w:r>
    </w:p>
    <w:p w:rsidR="004A337C" w:rsidRPr="005A757D" w:rsidRDefault="004A337C" w:rsidP="007C4011">
      <w:pPr>
        <w:pStyle w:val="71"/>
        <w:rPr>
          <w:rFonts w:ascii="幼圆" w:eastAsia="幼圆"/>
        </w:rPr>
      </w:pPr>
      <w:r w:rsidRPr="005A757D">
        <w:rPr>
          <w:rFonts w:ascii="幼圆" w:eastAsia="幼圆" w:hint="eastAsia"/>
        </w:rPr>
        <w:t>3.本规定自下发之日起开始执行。</w:t>
      </w:r>
    </w:p>
    <w:p w:rsidR="004A337C" w:rsidRPr="005A757D" w:rsidRDefault="004A337C" w:rsidP="007C4011">
      <w:pPr>
        <w:pStyle w:val="4"/>
        <w:rPr>
          <w:rFonts w:ascii="幼圆" w:eastAsia="幼圆"/>
        </w:rPr>
      </w:pPr>
      <w:bookmarkStart w:id="416" w:name="_Toc511464504"/>
      <w:r w:rsidRPr="005A757D">
        <w:rPr>
          <w:rFonts w:ascii="幼圆" w:eastAsia="幼圆" w:hint="eastAsia"/>
        </w:rPr>
        <w:t>干部录用制度</w:t>
      </w:r>
      <w:bookmarkEnd w:id="416"/>
    </w:p>
    <w:p w:rsidR="004A337C" w:rsidRPr="005A757D" w:rsidRDefault="004A337C" w:rsidP="007C4011">
      <w:pPr>
        <w:pStyle w:val="71"/>
        <w:rPr>
          <w:rFonts w:ascii="幼圆" w:eastAsia="幼圆"/>
        </w:rPr>
      </w:pPr>
      <w:r w:rsidRPr="005A757D">
        <w:rPr>
          <w:rFonts w:ascii="幼圆" w:eastAsia="幼圆" w:hint="eastAsia"/>
        </w:rPr>
        <w:t>第一条 为认真贯彻执行党的干部路线、方针、政策，建立与</w:t>
      </w:r>
      <w:r w:rsidRPr="005A757D">
        <w:rPr>
          <w:rFonts w:ascii="幼圆" w:eastAsia="幼圆" w:hint="eastAsia"/>
          <w:color w:val="FF0000"/>
        </w:rPr>
        <w:t>DWQC</w:t>
      </w:r>
      <w:r w:rsidRPr="005A757D">
        <w:rPr>
          <w:rFonts w:ascii="幼圆" w:eastAsia="幼圆" w:hint="eastAsia"/>
        </w:rPr>
        <w:lastRenderedPageBreak/>
        <w:t>实际情况相适应的科学规范的领导干部选拔任用制度，形成富有生机与活力、有利于优秀人才脱颖而出的选人用人机制，推进干部队伍的年轻化、知识化、专业化，建设一支高举马克思列宁主义、毛泽东思想、邓小平理论伟大旗帜的高素质的领导干部队伍，根据《党政领导干部选拔任用工作条例》和其他有关法律、法规，制定本条例。</w:t>
      </w:r>
    </w:p>
    <w:p w:rsidR="004A337C" w:rsidRPr="005A757D" w:rsidRDefault="004A337C" w:rsidP="007C4011">
      <w:pPr>
        <w:pStyle w:val="71"/>
        <w:rPr>
          <w:rFonts w:ascii="幼圆" w:eastAsia="幼圆"/>
        </w:rPr>
      </w:pPr>
      <w:r w:rsidRPr="005A757D">
        <w:rPr>
          <w:rFonts w:ascii="幼圆" w:eastAsia="幼圆" w:hint="eastAsia"/>
        </w:rPr>
        <w:t>第二条 选拔任用领导干部，必须坚持下列原则</w:t>
      </w:r>
    </w:p>
    <w:p w:rsidR="004A337C" w:rsidRPr="005A757D" w:rsidRDefault="004A337C" w:rsidP="007C4011">
      <w:pPr>
        <w:pStyle w:val="71"/>
        <w:rPr>
          <w:rFonts w:ascii="幼圆" w:eastAsia="幼圆"/>
        </w:rPr>
      </w:pPr>
      <w:r w:rsidRPr="005A757D">
        <w:rPr>
          <w:rFonts w:ascii="幼圆" w:eastAsia="幼圆" w:hint="eastAsia"/>
        </w:rPr>
        <w:t>（1）任人唯贤、德才兼备原则。</w:t>
      </w:r>
    </w:p>
    <w:p w:rsidR="004A337C" w:rsidRPr="005A757D" w:rsidRDefault="004A337C" w:rsidP="007C4011">
      <w:pPr>
        <w:pStyle w:val="71"/>
        <w:rPr>
          <w:rFonts w:ascii="幼圆" w:eastAsia="幼圆"/>
        </w:rPr>
      </w:pPr>
      <w:r w:rsidRPr="005A757D">
        <w:rPr>
          <w:rFonts w:ascii="幼圆" w:eastAsia="幼圆" w:hint="eastAsia"/>
        </w:rPr>
        <w:t>（2）管人与管资产、管人与管事相统一原则。</w:t>
      </w:r>
    </w:p>
    <w:p w:rsidR="004A337C" w:rsidRPr="005A757D" w:rsidRDefault="004A337C" w:rsidP="007C4011">
      <w:pPr>
        <w:pStyle w:val="71"/>
        <w:rPr>
          <w:rFonts w:ascii="幼圆" w:eastAsia="幼圆"/>
        </w:rPr>
      </w:pPr>
      <w:r w:rsidRPr="005A757D">
        <w:rPr>
          <w:rFonts w:ascii="幼圆" w:eastAsia="幼圆" w:hint="eastAsia"/>
        </w:rPr>
        <w:t>（3）群众公认、注重实绩原则。</w:t>
      </w:r>
    </w:p>
    <w:p w:rsidR="004A337C" w:rsidRPr="005A757D" w:rsidRDefault="004A337C" w:rsidP="007C4011">
      <w:pPr>
        <w:pStyle w:val="71"/>
        <w:rPr>
          <w:rFonts w:ascii="幼圆" w:eastAsia="幼圆"/>
        </w:rPr>
      </w:pPr>
      <w:r w:rsidRPr="005A757D">
        <w:rPr>
          <w:rFonts w:ascii="幼圆" w:eastAsia="幼圆" w:hint="eastAsia"/>
        </w:rPr>
        <w:t>（4）公开、平等、竞争、择优原则。</w:t>
      </w:r>
    </w:p>
    <w:p w:rsidR="004A337C" w:rsidRPr="005A757D" w:rsidRDefault="004A337C" w:rsidP="007C4011">
      <w:pPr>
        <w:pStyle w:val="71"/>
        <w:rPr>
          <w:rFonts w:ascii="幼圆" w:eastAsia="幼圆"/>
        </w:rPr>
      </w:pPr>
      <w:r w:rsidRPr="005A757D">
        <w:rPr>
          <w:rFonts w:ascii="幼圆" w:eastAsia="幼圆" w:hint="eastAsia"/>
        </w:rPr>
        <w:t>（5）依法办事原则。</w:t>
      </w:r>
    </w:p>
    <w:p w:rsidR="004A337C" w:rsidRPr="005A757D" w:rsidRDefault="004A337C" w:rsidP="007C4011">
      <w:pPr>
        <w:pStyle w:val="71"/>
        <w:rPr>
          <w:rFonts w:ascii="幼圆" w:eastAsia="幼圆"/>
        </w:rPr>
      </w:pPr>
      <w:r w:rsidRPr="005A757D">
        <w:rPr>
          <w:rFonts w:ascii="幼圆" w:eastAsia="幼圆" w:hint="eastAsia"/>
        </w:rPr>
        <w:t>（6）民主集中制原则。</w:t>
      </w:r>
    </w:p>
    <w:p w:rsidR="004A337C" w:rsidRPr="005A757D" w:rsidRDefault="004A337C" w:rsidP="007C4011">
      <w:pPr>
        <w:pStyle w:val="71"/>
        <w:rPr>
          <w:rFonts w:ascii="幼圆" w:eastAsia="幼圆"/>
        </w:rPr>
      </w:pPr>
      <w:r w:rsidRPr="005A757D">
        <w:rPr>
          <w:rFonts w:ascii="幼圆" w:eastAsia="幼圆" w:hint="eastAsia"/>
        </w:rPr>
        <w:t>第三条 选拔任用领导干部，必须适应</w:t>
      </w:r>
      <w:r w:rsidRPr="005A757D">
        <w:rPr>
          <w:rFonts w:ascii="幼圆" w:eastAsia="幼圆" w:hint="eastAsia"/>
          <w:color w:val="FF0000"/>
        </w:rPr>
        <w:t>DWQC</w:t>
      </w:r>
      <w:r w:rsidRPr="005A757D">
        <w:rPr>
          <w:rFonts w:ascii="幼圆" w:eastAsia="幼圆" w:hint="eastAsia"/>
        </w:rPr>
        <w:t>实际情况及今后的发展要求。应当注重选拔任用优秀年轻干部。</w:t>
      </w:r>
    </w:p>
    <w:p w:rsidR="004A337C" w:rsidRPr="005A757D" w:rsidRDefault="004A337C" w:rsidP="007C4011">
      <w:pPr>
        <w:pStyle w:val="71"/>
        <w:rPr>
          <w:rFonts w:ascii="幼圆" w:eastAsia="幼圆"/>
        </w:rPr>
      </w:pPr>
      <w:r w:rsidRPr="005A757D">
        <w:rPr>
          <w:rFonts w:ascii="幼圆" w:eastAsia="幼圆" w:hint="eastAsia"/>
        </w:rPr>
        <w:t>第四条 本条例适用于选拔</w:t>
      </w:r>
      <w:r w:rsidRPr="005A757D">
        <w:rPr>
          <w:rFonts w:ascii="幼圆" w:eastAsia="幼圆" w:hint="eastAsia"/>
          <w:color w:val="FF0000"/>
        </w:rPr>
        <w:t>DWQC</w:t>
      </w:r>
      <w:r w:rsidRPr="005A757D">
        <w:rPr>
          <w:rFonts w:ascii="幼圆" w:eastAsia="幼圆" w:hint="eastAsia"/>
        </w:rPr>
        <w:t>中层及中层以下领导干部。</w:t>
      </w:r>
    </w:p>
    <w:p w:rsidR="004A337C" w:rsidRPr="005A757D" w:rsidRDefault="004A337C" w:rsidP="007C4011">
      <w:pPr>
        <w:pStyle w:val="71"/>
        <w:rPr>
          <w:rFonts w:ascii="幼圆" w:eastAsia="幼圆"/>
        </w:rPr>
      </w:pPr>
      <w:r w:rsidRPr="005A757D">
        <w:rPr>
          <w:rFonts w:ascii="幼圆" w:eastAsia="幼圆" w:hint="eastAsia"/>
        </w:rPr>
        <w:t>第五条 党组织（人事）部门，按照干部管理权限履行选拔任用领导干部的职责，负责本条例的组织实施。</w:t>
      </w:r>
    </w:p>
    <w:p w:rsidR="004A337C" w:rsidRPr="005A757D" w:rsidRDefault="004A337C" w:rsidP="007C4011">
      <w:pPr>
        <w:pStyle w:val="71"/>
        <w:rPr>
          <w:rFonts w:ascii="幼圆" w:eastAsia="幼圆"/>
        </w:rPr>
      </w:pPr>
      <w:r w:rsidRPr="005A757D">
        <w:rPr>
          <w:rFonts w:ascii="幼圆" w:eastAsia="幼圆" w:hint="eastAsia"/>
        </w:rPr>
        <w:t>第六条 领导干部应当具备下列基本条件</w:t>
      </w:r>
    </w:p>
    <w:p w:rsidR="004A337C" w:rsidRPr="005A757D" w:rsidRDefault="004A337C" w:rsidP="007C4011">
      <w:pPr>
        <w:pStyle w:val="71"/>
        <w:rPr>
          <w:rFonts w:ascii="幼圆" w:eastAsia="幼圆"/>
        </w:rPr>
      </w:pPr>
      <w:r w:rsidRPr="005A757D">
        <w:rPr>
          <w:rFonts w:ascii="幼圆" w:eastAsia="幼圆" w:hint="eastAsia"/>
        </w:rPr>
        <w:t>（1）具有履行职责所需要的马克思列宁主义、毛泽东思想、邓小平理论的水平，努力用马克思主义的立场、观点、方法分析和解决实际问题，坚持讲学习、讲政治、讲正气，经得起各种风浪的考验。</w:t>
      </w:r>
    </w:p>
    <w:p w:rsidR="004A337C" w:rsidRPr="005A757D" w:rsidRDefault="004A337C" w:rsidP="007C4011">
      <w:pPr>
        <w:pStyle w:val="71"/>
        <w:rPr>
          <w:rFonts w:ascii="幼圆" w:eastAsia="幼圆"/>
        </w:rPr>
      </w:pPr>
      <w:r w:rsidRPr="005A757D">
        <w:rPr>
          <w:rFonts w:ascii="幼圆" w:eastAsia="幼圆" w:hint="eastAsia"/>
        </w:rPr>
        <w:t>（2）具有共产主义远大理想和中国特色社会主义坚定信念，对</w:t>
      </w:r>
      <w:r w:rsidRPr="005A757D">
        <w:rPr>
          <w:rFonts w:ascii="幼圆" w:eastAsia="幼圆" w:hint="eastAsia"/>
        </w:rPr>
        <w:lastRenderedPageBreak/>
        <w:t>搞好单位工作充满信心，坚决执行党的基本路线和各项方针、政策。坚持解放思想，实事求是，与时俱进，开拓创新，认真执行党和国家的方针政策与法律法规，立志改革开放，依靠广大职工，工作中艰苦创业，做出实绩。</w:t>
      </w:r>
    </w:p>
    <w:p w:rsidR="004A337C" w:rsidRPr="005A757D" w:rsidRDefault="004A337C" w:rsidP="007C4011">
      <w:pPr>
        <w:pStyle w:val="71"/>
        <w:rPr>
          <w:rFonts w:ascii="幼圆" w:eastAsia="幼圆"/>
        </w:rPr>
      </w:pPr>
      <w:r w:rsidRPr="005A757D">
        <w:rPr>
          <w:rFonts w:ascii="幼圆" w:eastAsia="幼圆" w:hint="eastAsia"/>
        </w:rPr>
        <w:t>（3）具有强烈的事业心和责任感；经营管理能力强，熟悉本行业务，具有胜任领导工作的组织能力、文化水平和专业知识；讲实话，办实事，求实效，反对形式主义。</w:t>
      </w:r>
    </w:p>
    <w:p w:rsidR="004A337C" w:rsidRPr="005A757D" w:rsidRDefault="004A337C" w:rsidP="007C4011">
      <w:pPr>
        <w:pStyle w:val="71"/>
        <w:rPr>
          <w:rFonts w:ascii="幼圆" w:eastAsia="幼圆"/>
        </w:rPr>
      </w:pPr>
      <w:r w:rsidRPr="005A757D">
        <w:rPr>
          <w:rFonts w:ascii="幼圆" w:eastAsia="幼圆" w:hint="eastAsia"/>
        </w:rPr>
        <w:t>（4）依法办事，清正廉洁，以身作则，求真务实，艰苦朴素，密切联系群众，坚持党的群众路线，自觉接受党和群众的批评和监督，做到自重、自省、自警、自励，反对官僚主义，反对任何滥用职权、谋求私利的不正之风。</w:t>
      </w:r>
    </w:p>
    <w:p w:rsidR="004A337C" w:rsidRPr="005A757D" w:rsidRDefault="004A337C" w:rsidP="007C4011">
      <w:pPr>
        <w:pStyle w:val="71"/>
        <w:rPr>
          <w:rFonts w:ascii="幼圆" w:eastAsia="幼圆"/>
        </w:rPr>
      </w:pPr>
      <w:r w:rsidRPr="005A757D">
        <w:rPr>
          <w:rFonts w:ascii="幼圆" w:eastAsia="幼圆" w:hint="eastAsia"/>
        </w:rPr>
        <w:t>（5）坚持和维护党的民主集中制，有民主作风，有全局观念，善于集中正确意见，善于团结同志，包括团结同自己有不同意见的同志一道工作。</w:t>
      </w:r>
    </w:p>
    <w:p w:rsidR="004A337C" w:rsidRPr="005A757D" w:rsidRDefault="004A337C" w:rsidP="007C4011">
      <w:pPr>
        <w:pStyle w:val="71"/>
        <w:rPr>
          <w:rFonts w:ascii="幼圆" w:eastAsia="幼圆"/>
        </w:rPr>
      </w:pPr>
      <w:r w:rsidRPr="005A757D">
        <w:rPr>
          <w:rFonts w:ascii="幼圆" w:eastAsia="幼圆" w:hint="eastAsia"/>
        </w:rPr>
        <w:t>第七条 提拔担任领导职务的，应当具备下列资格</w:t>
      </w:r>
    </w:p>
    <w:p w:rsidR="004A337C" w:rsidRPr="005A757D" w:rsidRDefault="004A337C" w:rsidP="007C4011">
      <w:pPr>
        <w:pStyle w:val="71"/>
        <w:rPr>
          <w:rFonts w:ascii="幼圆" w:eastAsia="幼圆"/>
        </w:rPr>
      </w:pPr>
      <w:r w:rsidRPr="005A757D">
        <w:rPr>
          <w:rFonts w:ascii="幼圆" w:eastAsia="幼圆" w:hint="eastAsia"/>
        </w:rPr>
        <w:t>应当具有三年以上基层工作经历和在下一级任职的经历；一般应当具有大学本科以上文化程度；身体健康；提任党的领导职务的，应当符合《中国共产党章程》规定的党龄要求。</w:t>
      </w:r>
    </w:p>
    <w:p w:rsidR="004A337C" w:rsidRPr="005A757D" w:rsidRDefault="004A337C" w:rsidP="007C4011">
      <w:pPr>
        <w:pStyle w:val="71"/>
        <w:rPr>
          <w:rFonts w:ascii="幼圆" w:eastAsia="幼圆"/>
        </w:rPr>
      </w:pPr>
      <w:r w:rsidRPr="005A757D">
        <w:rPr>
          <w:rFonts w:ascii="幼圆" w:eastAsia="幼圆" w:hint="eastAsia"/>
        </w:rPr>
        <w:t>第八条 特别优秀的年轻干部或者工作特殊需要的，可以破格提拔。</w:t>
      </w:r>
    </w:p>
    <w:p w:rsidR="004A337C" w:rsidRPr="005A757D" w:rsidRDefault="004A337C" w:rsidP="007C4011">
      <w:pPr>
        <w:pStyle w:val="71"/>
        <w:rPr>
          <w:rFonts w:ascii="幼圆" w:eastAsia="幼圆"/>
        </w:rPr>
      </w:pPr>
      <w:r w:rsidRPr="005A757D">
        <w:rPr>
          <w:rFonts w:ascii="幼圆" w:eastAsia="幼圆" w:hint="eastAsia"/>
        </w:rPr>
        <w:t>第九条 一般应从后备干部中选拔。</w:t>
      </w:r>
    </w:p>
    <w:p w:rsidR="004A337C" w:rsidRPr="005A757D" w:rsidRDefault="004A337C" w:rsidP="007C4011">
      <w:pPr>
        <w:pStyle w:val="71"/>
        <w:rPr>
          <w:rFonts w:ascii="幼圆" w:eastAsia="幼圆"/>
        </w:rPr>
      </w:pPr>
      <w:r w:rsidRPr="005A757D">
        <w:rPr>
          <w:rFonts w:ascii="幼圆" w:eastAsia="幼圆" w:hint="eastAsia"/>
        </w:rPr>
        <w:t>第十条 领导干部任免，应当按下列程序进行</w:t>
      </w:r>
    </w:p>
    <w:p w:rsidR="004A337C" w:rsidRPr="005A757D" w:rsidRDefault="004A337C" w:rsidP="007C4011">
      <w:pPr>
        <w:pStyle w:val="71"/>
        <w:rPr>
          <w:rFonts w:ascii="幼圆" w:eastAsia="幼圆"/>
        </w:rPr>
      </w:pPr>
      <w:r w:rsidRPr="005A757D">
        <w:rPr>
          <w:rFonts w:ascii="幼圆" w:eastAsia="幼圆" w:hint="eastAsia"/>
        </w:rPr>
        <w:lastRenderedPageBreak/>
        <w:t>（1）采取领导推荐、人事部门推荐、民主推荐、自荐及公开招聘的方式产生人选。</w:t>
      </w:r>
    </w:p>
    <w:p w:rsidR="004A337C" w:rsidRPr="005A757D" w:rsidRDefault="004A337C" w:rsidP="007C4011">
      <w:pPr>
        <w:pStyle w:val="71"/>
        <w:rPr>
          <w:rFonts w:ascii="幼圆" w:eastAsia="幼圆"/>
        </w:rPr>
      </w:pPr>
      <w:r w:rsidRPr="005A757D">
        <w:rPr>
          <w:rFonts w:ascii="幼圆" w:eastAsia="幼圆" w:hint="eastAsia"/>
        </w:rPr>
        <w:t>（2）人事部门负责对推荐人选进行考察，会议研究，提出建议人选。</w:t>
      </w:r>
    </w:p>
    <w:p w:rsidR="004A337C" w:rsidRPr="005A757D" w:rsidRDefault="004A337C" w:rsidP="007C4011">
      <w:pPr>
        <w:pStyle w:val="71"/>
        <w:rPr>
          <w:rFonts w:ascii="幼圆" w:eastAsia="幼圆"/>
        </w:rPr>
      </w:pPr>
      <w:r w:rsidRPr="005A757D">
        <w:rPr>
          <w:rFonts w:ascii="幼圆" w:eastAsia="幼圆" w:hint="eastAsia"/>
        </w:rPr>
        <w:t>（3）对新提职或副职提正职的领导干部进行任前公示。</w:t>
      </w:r>
    </w:p>
    <w:p w:rsidR="004A337C" w:rsidRPr="005A757D" w:rsidRDefault="004A337C" w:rsidP="007C4011">
      <w:pPr>
        <w:pStyle w:val="4"/>
        <w:rPr>
          <w:rFonts w:ascii="幼圆" w:eastAsia="幼圆"/>
        </w:rPr>
      </w:pPr>
      <w:bookmarkStart w:id="417" w:name="_Toc511464505"/>
      <w:r w:rsidRPr="005A757D">
        <w:rPr>
          <w:rFonts w:ascii="幼圆" w:eastAsia="幼圆" w:hint="eastAsia"/>
        </w:rPr>
        <w:t>工作考核制度</w:t>
      </w:r>
      <w:bookmarkEnd w:id="417"/>
    </w:p>
    <w:p w:rsidR="004A337C" w:rsidRPr="005A757D" w:rsidRDefault="004A337C" w:rsidP="007C4011">
      <w:pPr>
        <w:pStyle w:val="71"/>
        <w:rPr>
          <w:rFonts w:ascii="幼圆" w:eastAsia="幼圆"/>
        </w:rPr>
      </w:pPr>
      <w:r w:rsidRPr="005A757D">
        <w:rPr>
          <w:rFonts w:ascii="幼圆" w:eastAsia="幼圆" w:hint="eastAsia"/>
        </w:rPr>
        <w:t>为推进全员岗位工作责任落实，进一步提升干部职工履职规范度和工作创优力，特制订</w:t>
      </w:r>
      <w:r w:rsidRPr="005A757D">
        <w:rPr>
          <w:rFonts w:ascii="幼圆" w:eastAsia="幼圆" w:hint="eastAsia"/>
          <w:color w:val="FF0000"/>
        </w:rPr>
        <w:t>DWQC</w:t>
      </w:r>
      <w:r w:rsidRPr="005A757D">
        <w:rPr>
          <w:rFonts w:ascii="幼圆" w:eastAsia="幼圆" w:hint="eastAsia"/>
        </w:rPr>
        <w:t>工作人员岗位责任考核办法如下：</w:t>
      </w:r>
    </w:p>
    <w:p w:rsidR="004A337C" w:rsidRPr="005A757D" w:rsidRDefault="004A337C" w:rsidP="007C4011">
      <w:pPr>
        <w:pStyle w:val="71"/>
        <w:rPr>
          <w:rFonts w:ascii="幼圆" w:eastAsia="幼圆"/>
        </w:rPr>
      </w:pPr>
      <w:r w:rsidRPr="005A757D">
        <w:rPr>
          <w:rFonts w:ascii="幼圆" w:eastAsia="幼圆" w:hint="eastAsia"/>
        </w:rPr>
        <w:t>一、考核对象</w:t>
      </w:r>
    </w:p>
    <w:p w:rsidR="004A337C" w:rsidRPr="005A757D" w:rsidRDefault="004A337C" w:rsidP="007C4011">
      <w:pPr>
        <w:pStyle w:val="71"/>
        <w:rPr>
          <w:rFonts w:ascii="幼圆" w:eastAsia="幼圆"/>
        </w:rPr>
      </w:pPr>
      <w:r w:rsidRPr="005A757D">
        <w:rPr>
          <w:rFonts w:ascii="幼圆" w:eastAsia="幼圆" w:hint="eastAsia"/>
        </w:rPr>
        <w:t>全体干部职工（</w:t>
      </w:r>
      <w:r w:rsidRPr="005A757D">
        <w:rPr>
          <w:rFonts w:ascii="幼圆" w:eastAsia="幼圆" w:hint="eastAsia"/>
          <w:color w:val="FF0000"/>
        </w:rPr>
        <w:t>#zzzwmc</w:t>
      </w:r>
      <w:r w:rsidRPr="005A757D">
        <w:rPr>
          <w:rFonts w:ascii="幼圆" w:eastAsia="幼圆" w:hint="eastAsia"/>
        </w:rPr>
        <w:t>由</w:t>
      </w:r>
      <w:r w:rsidRPr="005A757D">
        <w:rPr>
          <w:rFonts w:ascii="幼圆" w:eastAsia="幼圆" w:hint="eastAsia"/>
          <w:color w:val="FF0000"/>
        </w:rPr>
        <w:t>区政府</w:t>
      </w:r>
      <w:r w:rsidRPr="005A757D">
        <w:rPr>
          <w:rFonts w:ascii="幼圆" w:eastAsia="幼圆" w:hint="eastAsia"/>
        </w:rPr>
        <w:t>考核）。</w:t>
      </w:r>
    </w:p>
    <w:p w:rsidR="004A337C" w:rsidRPr="005A757D" w:rsidRDefault="004A337C" w:rsidP="007C4011">
      <w:pPr>
        <w:pStyle w:val="71"/>
        <w:rPr>
          <w:rFonts w:ascii="幼圆" w:eastAsia="幼圆"/>
        </w:rPr>
      </w:pPr>
      <w:r w:rsidRPr="005A757D">
        <w:rPr>
          <w:rFonts w:ascii="幼圆" w:eastAsia="幼圆" w:hint="eastAsia"/>
        </w:rPr>
        <w:t>二、实施主体</w:t>
      </w:r>
    </w:p>
    <w:p w:rsidR="004A337C" w:rsidRPr="005A757D" w:rsidRDefault="004A337C" w:rsidP="007C4011">
      <w:pPr>
        <w:pStyle w:val="71"/>
        <w:rPr>
          <w:rFonts w:ascii="幼圆" w:eastAsia="幼圆"/>
        </w:rPr>
      </w:pPr>
      <w:r w:rsidRPr="005A757D">
        <w:rPr>
          <w:rFonts w:ascii="幼圆" w:eastAsia="幼圆" w:hint="eastAsia"/>
        </w:rPr>
        <w:t>单位成立工作人员岗位责任考核领导小组，由</w:t>
      </w:r>
      <w:r w:rsidRPr="005A757D">
        <w:rPr>
          <w:rFonts w:ascii="幼圆" w:eastAsia="幼圆" w:hint="eastAsia"/>
          <w:color w:val="FF0000"/>
        </w:rPr>
        <w:t>#zzzwmc</w:t>
      </w:r>
      <w:r w:rsidRPr="005A757D">
        <w:rPr>
          <w:rFonts w:ascii="幼圆" w:eastAsia="幼圆" w:hint="eastAsia"/>
        </w:rPr>
        <w:t>任组长，其他#DZZJGMC成员为成员，主要负责全员岗位考核的组织领导和协调督查工作。领导组下设考核办公室，并以单位分别设立考核组。</w:t>
      </w:r>
    </w:p>
    <w:p w:rsidR="004A337C" w:rsidRPr="005A757D" w:rsidRDefault="004A337C" w:rsidP="007C4011">
      <w:pPr>
        <w:pStyle w:val="71"/>
        <w:rPr>
          <w:rFonts w:ascii="幼圆" w:eastAsia="幼圆"/>
        </w:rPr>
      </w:pPr>
      <w:r w:rsidRPr="005A757D">
        <w:rPr>
          <w:rFonts w:ascii="幼圆" w:eastAsia="幼圆" w:hint="eastAsia"/>
        </w:rPr>
        <w:t>考核办公室由</w:t>
      </w:r>
      <w:r w:rsidRPr="005A757D">
        <w:rPr>
          <w:rFonts w:ascii="幼圆" w:eastAsia="幼圆" w:hint="eastAsia"/>
          <w:color w:val="FF0000"/>
        </w:rPr>
        <w:t>#rsglzdgkks</w:t>
      </w:r>
      <w:r w:rsidRPr="005A757D">
        <w:rPr>
          <w:rFonts w:ascii="幼圆" w:eastAsia="幼圆" w:hint="eastAsia"/>
        </w:rPr>
        <w:t>分管</w:t>
      </w:r>
      <w:r w:rsidRPr="005A757D">
        <w:rPr>
          <w:rFonts w:ascii="幼圆" w:eastAsia="幼圆" w:hint="eastAsia"/>
          <w:color w:val="000000" w:themeColor="text1"/>
        </w:rPr>
        <w:t>领导</w:t>
      </w:r>
      <w:r w:rsidRPr="005A757D">
        <w:rPr>
          <w:rFonts w:ascii="幼圆" w:eastAsia="幼圆" w:hint="eastAsia"/>
        </w:rPr>
        <w:t>兼任主任，成员由</w:t>
      </w:r>
      <w:r w:rsidRPr="005A757D">
        <w:rPr>
          <w:rFonts w:ascii="幼圆" w:eastAsia="幼圆" w:hint="eastAsia"/>
          <w:color w:val="FF0000"/>
        </w:rPr>
        <w:t>#rsglzdgkks、#rsglhbks</w:t>
      </w:r>
      <w:r w:rsidRPr="005A757D">
        <w:rPr>
          <w:rFonts w:ascii="幼圆" w:eastAsia="幼圆" w:hint="eastAsia"/>
        </w:rPr>
        <w:t>人员组成，</w:t>
      </w:r>
      <w:r w:rsidRPr="005A757D">
        <w:rPr>
          <w:rFonts w:ascii="幼圆" w:eastAsia="幼圆" w:hint="eastAsia"/>
          <w:color w:val="FF0000"/>
        </w:rPr>
        <w:t>#rsglzdgkks</w:t>
      </w:r>
      <w:r w:rsidRPr="005A757D">
        <w:rPr>
          <w:rFonts w:ascii="幼圆" w:eastAsia="幼圆" w:hint="eastAsia"/>
        </w:rPr>
        <w:t>负责单位人员考核工作数据的统计汇总；</w:t>
      </w:r>
      <w:r w:rsidRPr="005A757D">
        <w:rPr>
          <w:rFonts w:ascii="幼圆" w:eastAsia="幼圆" w:hint="eastAsia"/>
          <w:color w:val="FF0000"/>
        </w:rPr>
        <w:t>#rsglhbks</w:t>
      </w:r>
      <w:r w:rsidRPr="005A757D">
        <w:rPr>
          <w:rFonts w:ascii="幼圆" w:eastAsia="幼圆" w:hint="eastAsia"/>
        </w:rPr>
        <w:t>负责考核工作落实的督查和作风效能监察工作。</w:t>
      </w:r>
    </w:p>
    <w:p w:rsidR="004A337C" w:rsidRPr="005A757D" w:rsidRDefault="004A337C" w:rsidP="007C4011">
      <w:pPr>
        <w:pStyle w:val="71"/>
        <w:rPr>
          <w:rFonts w:ascii="幼圆" w:eastAsia="幼圆"/>
        </w:rPr>
      </w:pPr>
      <w:r w:rsidRPr="005A757D">
        <w:rPr>
          <w:rFonts w:ascii="幼圆" w:eastAsia="幼圆" w:hint="eastAsia"/>
        </w:rPr>
        <w:t>考核组由</w:t>
      </w:r>
      <w:r w:rsidRPr="005A757D">
        <w:rPr>
          <w:rFonts w:ascii="幼圆" w:eastAsia="幼圆" w:hint="eastAsia"/>
          <w:color w:val="FF0000"/>
        </w:rPr>
        <w:t>#rsglzdgkks、#rsglhbks</w:t>
      </w:r>
      <w:r w:rsidRPr="005A757D">
        <w:rPr>
          <w:rFonts w:ascii="幼圆" w:eastAsia="幼圆" w:hint="eastAsia"/>
        </w:rPr>
        <w:t>人员以及各科室负责人组成。各考核小组按照本办法规定内容、程序实施考核，并按要求将相关材料报送考核办公室。</w:t>
      </w:r>
    </w:p>
    <w:p w:rsidR="004A337C" w:rsidRPr="005A757D" w:rsidRDefault="004A337C" w:rsidP="007C4011">
      <w:pPr>
        <w:pStyle w:val="71"/>
        <w:rPr>
          <w:rFonts w:ascii="幼圆" w:eastAsia="幼圆"/>
        </w:rPr>
      </w:pPr>
      <w:r w:rsidRPr="005A757D">
        <w:rPr>
          <w:rFonts w:ascii="幼圆" w:eastAsia="幼圆" w:hint="eastAsia"/>
        </w:rPr>
        <w:t>三、考核原则</w:t>
      </w:r>
    </w:p>
    <w:p w:rsidR="004A337C" w:rsidRPr="005A757D" w:rsidRDefault="004A337C" w:rsidP="007C4011">
      <w:pPr>
        <w:pStyle w:val="71"/>
        <w:rPr>
          <w:rFonts w:ascii="幼圆" w:eastAsia="幼圆"/>
        </w:rPr>
      </w:pPr>
      <w:r w:rsidRPr="005A757D">
        <w:rPr>
          <w:rFonts w:ascii="幼圆" w:eastAsia="幼圆" w:hint="eastAsia"/>
        </w:rPr>
        <w:lastRenderedPageBreak/>
        <w:t>（一）层级管理原则。按照干部管理权限，单位#DZZJGMC负责对各科室负责人及正副主任科员的考核管理；各科室负责人负责对分管人员的考核管理，单位考核领导小组及办公室有权对全体人员岗位责任工作实行督查式考核。</w:t>
      </w:r>
    </w:p>
    <w:p w:rsidR="004A337C" w:rsidRPr="005A757D" w:rsidRDefault="004A337C" w:rsidP="007C4011">
      <w:pPr>
        <w:pStyle w:val="71"/>
        <w:rPr>
          <w:rFonts w:ascii="幼圆" w:eastAsia="幼圆"/>
        </w:rPr>
      </w:pPr>
      <w:r w:rsidRPr="005A757D">
        <w:rPr>
          <w:rFonts w:ascii="幼圆" w:eastAsia="幼圆" w:hint="eastAsia"/>
        </w:rPr>
        <w:t>（二）公平公开公正原则。人员考核努力做到条件公平、过程公开、结果公正；在具体实施过程中要兼顾人员年龄结构、文化素质和岗位工作量的差异，确立合理的达标要求。</w:t>
      </w:r>
    </w:p>
    <w:p w:rsidR="004A337C" w:rsidRPr="005A757D" w:rsidRDefault="004A337C" w:rsidP="007C4011">
      <w:pPr>
        <w:pStyle w:val="71"/>
        <w:rPr>
          <w:rFonts w:ascii="幼圆" w:eastAsia="幼圆"/>
        </w:rPr>
      </w:pPr>
      <w:r w:rsidRPr="005A757D">
        <w:rPr>
          <w:rFonts w:ascii="幼圆" w:eastAsia="幼圆" w:hint="eastAsia"/>
        </w:rPr>
        <w:t>（三）考核奖惩挂钩原则。坚持激励约束并举，与年终评先评优相结合，与年度整体目标考核奖兑现相结合，与后备干部选拔考察相结合。</w:t>
      </w:r>
    </w:p>
    <w:p w:rsidR="004A337C" w:rsidRPr="005A757D" w:rsidRDefault="004A337C" w:rsidP="007C4011">
      <w:pPr>
        <w:pStyle w:val="71"/>
        <w:rPr>
          <w:rFonts w:ascii="幼圆" w:eastAsia="幼圆"/>
        </w:rPr>
      </w:pPr>
      <w:r w:rsidRPr="005A757D">
        <w:rPr>
          <w:rFonts w:ascii="幼圆" w:eastAsia="幼圆" w:hint="eastAsia"/>
        </w:rPr>
        <w:t>（四）重大事项一票否决原则。年内因违法违纪和工作失职渎职、玩忽职守被纪律处分和较大责任追究，以及被上级通报曝光被组织认定为造成较大影响的，不得评先评优，考核等次和具体奖惩按照有关规定处理。</w:t>
      </w:r>
    </w:p>
    <w:p w:rsidR="004A337C" w:rsidRPr="005A757D" w:rsidRDefault="004A337C" w:rsidP="007C4011">
      <w:pPr>
        <w:pStyle w:val="71"/>
        <w:rPr>
          <w:rFonts w:ascii="幼圆" w:eastAsia="幼圆"/>
        </w:rPr>
      </w:pPr>
      <w:r w:rsidRPr="005A757D">
        <w:rPr>
          <w:rFonts w:ascii="幼圆" w:eastAsia="幼圆" w:hint="eastAsia"/>
        </w:rPr>
        <w:t>四、考核内容与方法</w:t>
      </w:r>
    </w:p>
    <w:p w:rsidR="004A337C" w:rsidRPr="005A757D" w:rsidRDefault="004A337C" w:rsidP="007C4011">
      <w:pPr>
        <w:pStyle w:val="71"/>
        <w:rPr>
          <w:rFonts w:ascii="幼圆" w:eastAsia="幼圆"/>
        </w:rPr>
      </w:pPr>
      <w:r w:rsidRPr="005A757D">
        <w:rPr>
          <w:rFonts w:ascii="幼圆" w:eastAsia="幼圆" w:hint="eastAsia"/>
        </w:rPr>
        <w:t>（一）考核项目</w:t>
      </w:r>
    </w:p>
    <w:p w:rsidR="004A337C" w:rsidRPr="005A757D" w:rsidRDefault="004A337C" w:rsidP="007C4011">
      <w:pPr>
        <w:pStyle w:val="71"/>
        <w:rPr>
          <w:rFonts w:ascii="幼圆" w:eastAsia="幼圆"/>
        </w:rPr>
      </w:pPr>
      <w:r w:rsidRPr="005A757D">
        <w:rPr>
          <w:rFonts w:ascii="幼圆" w:eastAsia="幼圆" w:hint="eastAsia"/>
        </w:rPr>
        <w:t>考核项目分为德、能、勤、绩四分部，具体评分标准由考核小组另行制定，并由职工大会表决通过。</w:t>
      </w:r>
    </w:p>
    <w:p w:rsidR="004A337C" w:rsidRPr="005A757D" w:rsidRDefault="004A337C" w:rsidP="007C4011">
      <w:pPr>
        <w:pStyle w:val="71"/>
        <w:rPr>
          <w:rFonts w:ascii="幼圆" w:eastAsia="幼圆"/>
        </w:rPr>
      </w:pPr>
      <w:r w:rsidRPr="005A757D">
        <w:rPr>
          <w:rFonts w:ascii="幼圆" w:eastAsia="幼圆" w:hint="eastAsia"/>
        </w:rPr>
        <w:t>（二）考核方式</w:t>
      </w:r>
    </w:p>
    <w:p w:rsidR="004A337C" w:rsidRPr="005A757D" w:rsidRDefault="004A337C" w:rsidP="007C4011">
      <w:pPr>
        <w:pStyle w:val="71"/>
        <w:rPr>
          <w:rFonts w:ascii="幼圆" w:eastAsia="幼圆"/>
        </w:rPr>
      </w:pPr>
      <w:r w:rsidRPr="005A757D">
        <w:rPr>
          <w:rFonts w:ascii="幼圆" w:eastAsia="幼圆" w:hint="eastAsia"/>
        </w:rPr>
        <w:t>坚持以落实责任和有效执行为导向，做到日常记载、专项督查与综合评价相结合；专项考试、民主测评、社会（上级）反馈相结合。为增强个人具体岗位工作考核的针对性和实效性，对个人工作量化指</w:t>
      </w:r>
      <w:r w:rsidRPr="005A757D">
        <w:rPr>
          <w:rFonts w:ascii="幼圆" w:eastAsia="幼圆" w:hint="eastAsia"/>
        </w:rPr>
        <w:lastRenderedPageBreak/>
        <w:t>标及岗位职责履行到位情况由所在科室负责人细化标准进行考核。同事互评和领导综合评价应在每年12月20日前完成，涉及机关科室反馈情况的应在每年12月18日前统一向考核组进行书面反馈。单位各科室人员的岗位责任考核最终得分由所在考核组在每年12月22日前汇总完毕，并在本单位内部公示后报单位考核办公室备案。</w:t>
      </w:r>
    </w:p>
    <w:p w:rsidR="004A337C" w:rsidRPr="005A757D" w:rsidRDefault="004A337C" w:rsidP="007C4011">
      <w:pPr>
        <w:pStyle w:val="71"/>
        <w:rPr>
          <w:rFonts w:ascii="幼圆" w:eastAsia="幼圆"/>
        </w:rPr>
      </w:pPr>
      <w:r w:rsidRPr="005A757D">
        <w:rPr>
          <w:rFonts w:ascii="幼圆" w:eastAsia="幼圆" w:hint="eastAsia"/>
        </w:rPr>
        <w:t>五、考核等次评定</w:t>
      </w:r>
    </w:p>
    <w:p w:rsidR="004A337C" w:rsidRPr="005A757D" w:rsidRDefault="004A337C" w:rsidP="007C4011">
      <w:pPr>
        <w:pStyle w:val="71"/>
        <w:rPr>
          <w:rFonts w:ascii="幼圆" w:eastAsia="幼圆"/>
        </w:rPr>
      </w:pPr>
      <w:r w:rsidRPr="005A757D">
        <w:rPr>
          <w:rFonts w:ascii="幼圆" w:eastAsia="幼圆" w:hint="eastAsia"/>
        </w:rPr>
        <w:t>（一）考核等次</w:t>
      </w:r>
    </w:p>
    <w:p w:rsidR="004A337C" w:rsidRPr="005A757D" w:rsidRDefault="004A337C" w:rsidP="007C4011">
      <w:pPr>
        <w:pStyle w:val="71"/>
        <w:rPr>
          <w:rFonts w:ascii="幼圆" w:eastAsia="幼圆"/>
        </w:rPr>
      </w:pPr>
      <w:r w:rsidRPr="005A757D">
        <w:rPr>
          <w:rFonts w:ascii="幼圆" w:eastAsia="幼圆" w:hint="eastAsia"/>
        </w:rPr>
        <w:t>工作人员岗位责任考核分优秀、称职（合格）、基本称职（基本合格）、不称职（不合格）四个等次。</w:t>
      </w:r>
    </w:p>
    <w:p w:rsidR="004A337C" w:rsidRPr="005A757D" w:rsidRDefault="004A337C" w:rsidP="007C4011">
      <w:pPr>
        <w:pStyle w:val="71"/>
        <w:rPr>
          <w:rFonts w:ascii="幼圆" w:eastAsia="幼圆"/>
          <w:color w:val="FF0000"/>
        </w:rPr>
      </w:pPr>
      <w:r w:rsidRPr="005A757D">
        <w:rPr>
          <w:rFonts w:ascii="幼圆" w:eastAsia="幼圆" w:hint="eastAsia"/>
          <w:color w:val="FF0000"/>
        </w:rPr>
        <w:t>（二）评定依据</w:t>
      </w:r>
    </w:p>
    <w:p w:rsidR="004A337C" w:rsidRPr="005A757D" w:rsidRDefault="004A337C" w:rsidP="007C4011">
      <w:pPr>
        <w:pStyle w:val="71"/>
        <w:rPr>
          <w:rFonts w:ascii="幼圆" w:eastAsia="幼圆"/>
          <w:color w:val="FF0000"/>
        </w:rPr>
      </w:pPr>
      <w:r w:rsidRPr="005A757D">
        <w:rPr>
          <w:rFonts w:ascii="幼圆" w:eastAsia="幼圆" w:hint="eastAsia"/>
          <w:color w:val="FF0000"/>
        </w:rPr>
        <w:t>根据单位各科室考核组对干部职工工作责任考核得分，凡在85分及以上的，可依据本单位分配给各科室的年度考核优秀比例，坚持由高到低的原则确定为优秀，其余确定为称职（合格）；得分在70———84分的为称职（合格）；60-——69分的为基本称职（基本合格）；60分以下的为不称职（不合格）。</w:t>
      </w:r>
    </w:p>
    <w:p w:rsidR="004A337C" w:rsidRPr="005A757D" w:rsidRDefault="004A337C" w:rsidP="007C4011">
      <w:pPr>
        <w:pStyle w:val="71"/>
        <w:rPr>
          <w:rFonts w:ascii="幼圆" w:eastAsia="幼圆"/>
        </w:rPr>
      </w:pPr>
      <w:r w:rsidRPr="005A757D">
        <w:rPr>
          <w:rFonts w:ascii="幼圆" w:eastAsia="幼圆" w:hint="eastAsia"/>
        </w:rPr>
        <w:t>凡年内发生经组织认定一票否决事项的，不得参加各类评先评优；受到党纪政纪处分的，根据相关规定执行。</w:t>
      </w:r>
    </w:p>
    <w:p w:rsidR="004A337C" w:rsidRPr="005A757D" w:rsidRDefault="004A337C" w:rsidP="007C4011">
      <w:pPr>
        <w:pStyle w:val="71"/>
        <w:rPr>
          <w:rFonts w:ascii="幼圆" w:eastAsia="幼圆"/>
          <w:color w:val="FF0000"/>
        </w:rPr>
      </w:pPr>
      <w:r w:rsidRPr="005A757D">
        <w:rPr>
          <w:rFonts w:ascii="幼圆" w:eastAsia="幼圆" w:hint="eastAsia"/>
          <w:color w:val="FF0000"/>
        </w:rPr>
        <w:t>凡年内无正当理由累计迟到、早退10次以上或逾期不归、或连续脱岗超过3天或年内累计脱岗超过7天的，以及民主测评基本称职、不称职票数总计达到40%以上（其中不称职不超过30%）的，确定为基本称职等次。</w:t>
      </w:r>
    </w:p>
    <w:p w:rsidR="004A337C" w:rsidRPr="005A757D" w:rsidRDefault="004A337C" w:rsidP="007C4011">
      <w:pPr>
        <w:pStyle w:val="71"/>
        <w:rPr>
          <w:rFonts w:ascii="幼圆" w:eastAsia="幼圆"/>
        </w:rPr>
      </w:pPr>
      <w:r w:rsidRPr="005A757D">
        <w:rPr>
          <w:rFonts w:ascii="幼圆" w:eastAsia="幼圆" w:hint="eastAsia"/>
          <w:color w:val="FF0000"/>
        </w:rPr>
        <w:t>凡年内无正当理由累计迟到、早退15次以上或逾期不归、或连</w:t>
      </w:r>
      <w:r w:rsidRPr="005A757D">
        <w:rPr>
          <w:rFonts w:ascii="幼圆" w:eastAsia="幼圆" w:hint="eastAsia"/>
          <w:color w:val="FF0000"/>
        </w:rPr>
        <w:lastRenderedPageBreak/>
        <w:t>续脱岗超过5天或年内累计脱岗超过10天的，以及民主测评不称职票数总计超过30%以上的，确定为不称职等次。</w:t>
      </w:r>
    </w:p>
    <w:p w:rsidR="004A337C" w:rsidRPr="005A757D" w:rsidRDefault="004A337C" w:rsidP="007C4011">
      <w:pPr>
        <w:pStyle w:val="71"/>
        <w:rPr>
          <w:rFonts w:ascii="幼圆" w:eastAsia="幼圆"/>
        </w:rPr>
      </w:pPr>
      <w:r w:rsidRPr="005A757D">
        <w:rPr>
          <w:rFonts w:ascii="幼圆" w:eastAsia="幼圆" w:hint="eastAsia"/>
        </w:rPr>
        <w:t>六、考核结果运用</w:t>
      </w:r>
    </w:p>
    <w:p w:rsidR="004A337C" w:rsidRPr="005A757D" w:rsidRDefault="004A337C" w:rsidP="007C4011">
      <w:pPr>
        <w:pStyle w:val="71"/>
        <w:rPr>
          <w:rFonts w:ascii="幼圆" w:eastAsia="幼圆"/>
        </w:rPr>
      </w:pPr>
      <w:r w:rsidRPr="005A757D">
        <w:rPr>
          <w:rFonts w:ascii="幼圆" w:eastAsia="幼圆" w:hint="eastAsia"/>
        </w:rPr>
        <w:t>（一）作为奖励的依据。</w:t>
      </w:r>
    </w:p>
    <w:p w:rsidR="004A337C" w:rsidRPr="005A757D" w:rsidRDefault="004A337C" w:rsidP="007C4011">
      <w:pPr>
        <w:pStyle w:val="71"/>
        <w:rPr>
          <w:rFonts w:ascii="幼圆" w:eastAsia="幼圆"/>
        </w:rPr>
      </w:pPr>
      <w:r w:rsidRPr="005A757D">
        <w:rPr>
          <w:rFonts w:ascii="幼圆" w:eastAsia="幼圆" w:hint="eastAsia"/>
        </w:rPr>
        <w:t>依据个人得分，对成绩优异者在各类评先评优中优先考虑。</w:t>
      </w:r>
    </w:p>
    <w:p w:rsidR="004A337C" w:rsidRPr="005A757D" w:rsidRDefault="004A337C" w:rsidP="007C4011">
      <w:pPr>
        <w:pStyle w:val="71"/>
        <w:rPr>
          <w:rFonts w:ascii="幼圆" w:eastAsia="幼圆"/>
        </w:rPr>
      </w:pPr>
      <w:r w:rsidRPr="005A757D">
        <w:rPr>
          <w:rFonts w:ascii="幼圆" w:eastAsia="幼圆" w:hint="eastAsia"/>
        </w:rPr>
        <w:t>（二）作为核发年终奖金的依据。</w:t>
      </w:r>
    </w:p>
    <w:p w:rsidR="004A337C" w:rsidRPr="005A757D" w:rsidRDefault="004A337C" w:rsidP="007C4011">
      <w:pPr>
        <w:pStyle w:val="71"/>
        <w:rPr>
          <w:rFonts w:ascii="幼圆" w:eastAsia="幼圆"/>
        </w:rPr>
      </w:pPr>
      <w:r w:rsidRPr="005A757D">
        <w:rPr>
          <w:rFonts w:ascii="幼圆" w:eastAsia="幼圆" w:hint="eastAsia"/>
        </w:rPr>
        <w:t>1、考核结果与个人年终一次性奖金的发放挂钩。年度考核确定为称职及以上等次的，全额发给年终一次性奖金；确定为基本称职及以下等次的，不发给年终一次性奖金。</w:t>
      </w:r>
    </w:p>
    <w:p w:rsidR="004A337C" w:rsidRPr="005A757D" w:rsidRDefault="004A337C" w:rsidP="007C4011">
      <w:pPr>
        <w:pStyle w:val="71"/>
        <w:rPr>
          <w:rFonts w:ascii="幼圆" w:eastAsia="幼圆"/>
        </w:rPr>
      </w:pPr>
      <w:r w:rsidRPr="005A757D">
        <w:rPr>
          <w:rFonts w:ascii="幼圆" w:eastAsia="幼圆" w:hint="eastAsia"/>
        </w:rPr>
        <w:t>2、考核结果与区政府整体目标考核奖发放挂钩。依据考核得分、等次，可结合本单位整体工作绩效年度考核情况，在单位核拨的考核奖金额度内按照奖优罚劣的原则，差异化分配年度个人整体目标考核奖。因严重违规违纪被责任追究以及被确定为基本称职和不称职的工作人员，其整体目标考核奖按有关规定执行。</w:t>
      </w:r>
    </w:p>
    <w:p w:rsidR="004A337C" w:rsidRPr="005A757D" w:rsidRDefault="004A337C" w:rsidP="007C4011">
      <w:pPr>
        <w:pStyle w:val="71"/>
        <w:rPr>
          <w:rFonts w:ascii="幼圆" w:eastAsia="幼圆"/>
        </w:rPr>
      </w:pPr>
      <w:r w:rsidRPr="005A757D">
        <w:rPr>
          <w:rFonts w:ascii="幼圆" w:eastAsia="幼圆" w:hint="eastAsia"/>
        </w:rPr>
        <w:t>（三）作为职务升降和辞退的依据。</w:t>
      </w:r>
    </w:p>
    <w:p w:rsidR="004A337C" w:rsidRPr="005A757D" w:rsidRDefault="004A337C" w:rsidP="007C4011">
      <w:pPr>
        <w:pStyle w:val="71"/>
        <w:rPr>
          <w:rFonts w:ascii="幼圆" w:eastAsia="幼圆"/>
        </w:rPr>
      </w:pPr>
      <w:r w:rsidRPr="005A757D">
        <w:rPr>
          <w:rFonts w:ascii="幼圆" w:eastAsia="幼圆" w:hint="eastAsia"/>
        </w:rPr>
        <w:t>确定为称职及以上等次的，具有次年度晋升职务的资格；确定为基本称职及以下等次的，后两年内不得晋升职务；确定为不称职等次的，中层干部降低一个职务层次任职，一般人员予以岗位调整；连续两年考核确定为不称职等次的，予以辞退。</w:t>
      </w:r>
    </w:p>
    <w:p w:rsidR="004A337C" w:rsidRPr="005A757D" w:rsidRDefault="004A337C" w:rsidP="007C4011">
      <w:pPr>
        <w:pStyle w:val="71"/>
        <w:rPr>
          <w:rFonts w:ascii="幼圆" w:eastAsia="幼圆"/>
        </w:rPr>
      </w:pPr>
      <w:r w:rsidRPr="005A757D">
        <w:rPr>
          <w:rFonts w:ascii="幼圆" w:eastAsia="幼圆" w:hint="eastAsia"/>
        </w:rPr>
        <w:t>（四）作为晋升级别工资的依据。</w:t>
      </w:r>
    </w:p>
    <w:p w:rsidR="004A337C" w:rsidRPr="005A757D" w:rsidRDefault="004A337C" w:rsidP="007C4011">
      <w:pPr>
        <w:pStyle w:val="71"/>
        <w:rPr>
          <w:rFonts w:ascii="幼圆" w:eastAsia="幼圆"/>
        </w:rPr>
      </w:pPr>
      <w:r w:rsidRPr="005A757D">
        <w:rPr>
          <w:rFonts w:ascii="幼圆" w:eastAsia="幼圆" w:hint="eastAsia"/>
        </w:rPr>
        <w:t>确定为称职及以上等次的，按工资管理规定正常晋升级别和级别工资档次；确定为基本称职、不称职等次的，本年度不计算为按年度</w:t>
      </w:r>
      <w:r w:rsidRPr="005A757D">
        <w:rPr>
          <w:rFonts w:ascii="幼圆" w:eastAsia="幼圆" w:hint="eastAsia"/>
        </w:rPr>
        <w:lastRenderedPageBreak/>
        <w:t>考核结果晋升级别和级别工资档次的考核年限。</w:t>
      </w:r>
    </w:p>
    <w:p w:rsidR="004A337C" w:rsidRPr="005A757D" w:rsidRDefault="004A337C" w:rsidP="007C4011">
      <w:pPr>
        <w:pStyle w:val="4"/>
        <w:rPr>
          <w:rFonts w:ascii="幼圆" w:eastAsia="幼圆"/>
        </w:rPr>
      </w:pPr>
      <w:bookmarkStart w:id="418" w:name="_Toc511464506"/>
      <w:r w:rsidRPr="005A757D">
        <w:rPr>
          <w:rFonts w:ascii="幼圆" w:eastAsia="幼圆" w:hint="eastAsia"/>
        </w:rPr>
        <w:t>岗位交流制度</w:t>
      </w:r>
      <w:bookmarkEnd w:id="418"/>
    </w:p>
    <w:p w:rsidR="004A337C" w:rsidRPr="005A757D" w:rsidRDefault="004A337C" w:rsidP="007C4011">
      <w:pPr>
        <w:pStyle w:val="71"/>
        <w:rPr>
          <w:rFonts w:ascii="幼圆" w:eastAsia="幼圆"/>
        </w:rPr>
      </w:pPr>
      <w:r w:rsidRPr="005A757D">
        <w:rPr>
          <w:rFonts w:ascii="幼圆" w:eastAsia="幼圆" w:hint="eastAsia"/>
        </w:rPr>
        <w:t>第一条</w:t>
      </w:r>
      <w:r w:rsidRPr="005A757D">
        <w:rPr>
          <w:rFonts w:ascii="幼圆" w:eastAsia="幼圆" w:cs="Calibri" w:hint="eastAsia"/>
        </w:rPr>
        <w:t xml:space="preserve"> </w:t>
      </w:r>
      <w:r w:rsidRPr="005A757D">
        <w:rPr>
          <w:rFonts w:ascii="幼圆" w:eastAsia="幼圆" w:hint="eastAsia"/>
        </w:rPr>
        <w:t>为进一步深化机关作风和效能建设，优化干部队伍结构，增强机关活力，提高办事效率，根据《公务员法》及其配套法规，结合</w:t>
      </w:r>
      <w:r w:rsidRPr="005A757D">
        <w:rPr>
          <w:rFonts w:ascii="幼圆" w:eastAsia="幼圆" w:hint="eastAsia"/>
          <w:color w:val="FF0000"/>
        </w:rPr>
        <w:t>DWQC</w:t>
      </w:r>
      <w:r w:rsidRPr="005A757D">
        <w:rPr>
          <w:rFonts w:ascii="幼圆" w:eastAsia="幼圆" w:hint="eastAsia"/>
        </w:rPr>
        <w:t>实际情况，特制定本制度。</w:t>
      </w:r>
    </w:p>
    <w:p w:rsidR="004A337C" w:rsidRPr="005A757D" w:rsidRDefault="004A337C" w:rsidP="007C4011">
      <w:pPr>
        <w:pStyle w:val="71"/>
        <w:rPr>
          <w:rFonts w:ascii="幼圆" w:eastAsia="幼圆"/>
        </w:rPr>
      </w:pPr>
      <w:r w:rsidRPr="005A757D">
        <w:rPr>
          <w:rFonts w:ascii="幼圆" w:eastAsia="幼圆" w:hint="eastAsia"/>
        </w:rPr>
        <w:t>第二条</w:t>
      </w:r>
      <w:r w:rsidRPr="005A757D">
        <w:rPr>
          <w:rFonts w:ascii="幼圆" w:eastAsia="幼圆" w:cs="Calibri" w:hint="eastAsia"/>
        </w:rPr>
        <w:t xml:space="preserve"> </w:t>
      </w:r>
      <w:r w:rsidRPr="005A757D">
        <w:rPr>
          <w:rFonts w:ascii="幼圆" w:eastAsia="幼圆" w:hint="eastAsia"/>
        </w:rPr>
        <w:t>机关干部交流轮岗按照“鼓励竞争、推进交流、优化结构、提升素质”的总体思路，有序推进干部交流，重点为机关部门中层及重要岗位干部轮岗交流。</w:t>
      </w:r>
    </w:p>
    <w:p w:rsidR="004A337C" w:rsidRPr="005A757D" w:rsidRDefault="004A337C" w:rsidP="007C4011">
      <w:pPr>
        <w:pStyle w:val="71"/>
        <w:rPr>
          <w:rFonts w:ascii="幼圆" w:eastAsia="幼圆"/>
        </w:rPr>
      </w:pPr>
      <w:r w:rsidRPr="005A757D">
        <w:rPr>
          <w:rFonts w:ascii="幼圆" w:eastAsia="幼圆" w:hint="eastAsia"/>
        </w:rPr>
        <w:t>第三条</w:t>
      </w:r>
      <w:r w:rsidRPr="005A757D">
        <w:rPr>
          <w:rFonts w:ascii="幼圆" w:eastAsia="幼圆" w:cs="Calibri" w:hint="eastAsia"/>
        </w:rPr>
        <w:t xml:space="preserve"> </w:t>
      </w:r>
      <w:r w:rsidRPr="005A757D">
        <w:rPr>
          <w:rFonts w:ascii="幼圆" w:eastAsia="幼圆" w:hint="eastAsia"/>
        </w:rPr>
        <w:t>机关干部交流轮岗的基本原则：</w:t>
      </w:r>
    </w:p>
    <w:p w:rsidR="004A337C" w:rsidRPr="005A757D" w:rsidRDefault="004A337C" w:rsidP="007C4011">
      <w:pPr>
        <w:pStyle w:val="71"/>
        <w:rPr>
          <w:rFonts w:ascii="幼圆" w:eastAsia="幼圆"/>
        </w:rPr>
      </w:pPr>
      <w:r w:rsidRPr="005A757D">
        <w:rPr>
          <w:rFonts w:ascii="幼圆" w:eastAsia="幼圆" w:hint="eastAsia"/>
        </w:rPr>
        <w:t>（一）坚持党管干部原则;</w:t>
      </w:r>
    </w:p>
    <w:p w:rsidR="004A337C" w:rsidRPr="005A757D" w:rsidRDefault="004A337C" w:rsidP="007C4011">
      <w:pPr>
        <w:pStyle w:val="71"/>
        <w:rPr>
          <w:rFonts w:ascii="幼圆" w:eastAsia="幼圆"/>
        </w:rPr>
      </w:pPr>
      <w:r w:rsidRPr="005A757D">
        <w:rPr>
          <w:rFonts w:ascii="幼圆" w:eastAsia="幼圆" w:hint="eastAsia"/>
        </w:rPr>
        <w:t>（二）坚持德才兼备、以德为先、群众公认、注重实绩的原则；</w:t>
      </w:r>
    </w:p>
    <w:p w:rsidR="004A337C" w:rsidRPr="005A757D" w:rsidRDefault="004A337C" w:rsidP="007C4011">
      <w:pPr>
        <w:pStyle w:val="71"/>
        <w:rPr>
          <w:rFonts w:ascii="幼圆" w:eastAsia="幼圆"/>
        </w:rPr>
      </w:pPr>
      <w:r w:rsidRPr="005A757D">
        <w:rPr>
          <w:rFonts w:ascii="幼圆" w:eastAsia="幼圆" w:hint="eastAsia"/>
        </w:rPr>
        <w:t>（三）坚持因才施用、工作需要、优化结构、盘活人才的原则；</w:t>
      </w:r>
    </w:p>
    <w:p w:rsidR="004A337C" w:rsidRPr="005A757D" w:rsidRDefault="004A337C" w:rsidP="007C4011">
      <w:pPr>
        <w:pStyle w:val="71"/>
        <w:rPr>
          <w:rFonts w:ascii="幼圆" w:eastAsia="幼圆"/>
        </w:rPr>
      </w:pPr>
      <w:r w:rsidRPr="005A757D">
        <w:rPr>
          <w:rFonts w:ascii="幼圆" w:eastAsia="幼圆" w:hint="eastAsia"/>
        </w:rPr>
        <w:t>（四）坚持公开、平等、竞争、择优的原则；</w:t>
      </w:r>
    </w:p>
    <w:p w:rsidR="004A337C" w:rsidRPr="005A757D" w:rsidRDefault="004A337C" w:rsidP="007C4011">
      <w:pPr>
        <w:pStyle w:val="71"/>
        <w:rPr>
          <w:rFonts w:ascii="幼圆" w:eastAsia="幼圆"/>
        </w:rPr>
      </w:pPr>
      <w:r w:rsidRPr="005A757D">
        <w:rPr>
          <w:rFonts w:ascii="幼圆" w:eastAsia="幼圆" w:hint="eastAsia"/>
        </w:rPr>
        <w:t>（五）坚持个人服从组织的原则；</w:t>
      </w:r>
    </w:p>
    <w:p w:rsidR="004A337C" w:rsidRPr="005A757D" w:rsidRDefault="004A337C" w:rsidP="007C4011">
      <w:pPr>
        <w:pStyle w:val="71"/>
        <w:rPr>
          <w:rFonts w:ascii="幼圆" w:eastAsia="幼圆"/>
        </w:rPr>
      </w:pPr>
      <w:r w:rsidRPr="005A757D">
        <w:rPr>
          <w:rFonts w:ascii="幼圆" w:eastAsia="幼圆" w:hint="eastAsia"/>
        </w:rPr>
        <w:t>（六）坚持不影响机关正常工作的原则。</w:t>
      </w:r>
    </w:p>
    <w:p w:rsidR="004A337C" w:rsidRPr="005A757D" w:rsidRDefault="004A337C" w:rsidP="007C4011">
      <w:pPr>
        <w:pStyle w:val="71"/>
        <w:rPr>
          <w:rFonts w:ascii="幼圆" w:eastAsia="幼圆"/>
        </w:rPr>
      </w:pPr>
      <w:r w:rsidRPr="005A757D">
        <w:rPr>
          <w:rFonts w:ascii="幼圆" w:eastAsia="幼圆" w:hint="eastAsia"/>
        </w:rPr>
        <w:t>第四条</w:t>
      </w:r>
      <w:r w:rsidRPr="005A757D">
        <w:rPr>
          <w:rFonts w:ascii="幼圆" w:eastAsia="幼圆" w:cs="Calibri" w:hint="eastAsia"/>
        </w:rPr>
        <w:t xml:space="preserve"> </w:t>
      </w:r>
      <w:r w:rsidRPr="005A757D">
        <w:rPr>
          <w:rFonts w:ascii="幼圆" w:eastAsia="幼圆" w:hint="eastAsia"/>
        </w:rPr>
        <w:t>机关干部交流轮岗的对象及范围：</w:t>
      </w:r>
    </w:p>
    <w:p w:rsidR="004A337C" w:rsidRPr="005A757D" w:rsidRDefault="004A337C" w:rsidP="007C4011">
      <w:pPr>
        <w:pStyle w:val="71"/>
        <w:rPr>
          <w:rFonts w:ascii="幼圆" w:eastAsia="幼圆"/>
        </w:rPr>
      </w:pPr>
      <w:r w:rsidRPr="005A757D">
        <w:rPr>
          <w:rFonts w:ascii="幼圆" w:eastAsia="幼圆" w:hint="eastAsia"/>
        </w:rPr>
        <w:t>（一）机关部门主要负责人在同一职位任职满5年的，应当交流轮岗；任职满10年的，必须交流轮岗；在行政执法、纪检监察、干部人事、财务审计同一岗位任职满5年的必须交流轮岗；</w:t>
      </w:r>
    </w:p>
    <w:p w:rsidR="004A337C" w:rsidRPr="005A757D" w:rsidRDefault="004A337C" w:rsidP="007C4011">
      <w:pPr>
        <w:pStyle w:val="71"/>
        <w:rPr>
          <w:rFonts w:ascii="幼圆" w:eastAsia="幼圆"/>
        </w:rPr>
      </w:pPr>
      <w:r w:rsidRPr="005A757D">
        <w:rPr>
          <w:rFonts w:ascii="幼圆" w:eastAsia="幼圆" w:hint="eastAsia"/>
        </w:rPr>
        <w:t>（二）机关部门副职及一般工作人员在同一岗位工作超过5年的，应有计划的进行交流轮岗；在行政执法、纪检监察、干部人事、财务审计等工作岗位上的人员重点及优先安排交流轮岗；</w:t>
      </w:r>
    </w:p>
    <w:p w:rsidR="004A337C" w:rsidRPr="005A757D" w:rsidRDefault="004A337C" w:rsidP="007C4011">
      <w:pPr>
        <w:pStyle w:val="71"/>
        <w:rPr>
          <w:rFonts w:ascii="幼圆" w:eastAsia="幼圆"/>
        </w:rPr>
      </w:pPr>
      <w:r w:rsidRPr="005A757D">
        <w:rPr>
          <w:rFonts w:ascii="幼圆" w:eastAsia="幼圆" w:hint="eastAsia"/>
        </w:rPr>
        <w:lastRenderedPageBreak/>
        <w:t>（三）拟提任处级领导干部的（重点为后备干部），凡没有两年以上基层工作经历的干部，应有计划地安排到基层工作，凡没有在下一级两个以上职位任职经历的，应安排在同级职位之间交流；</w:t>
      </w:r>
    </w:p>
    <w:p w:rsidR="004A337C" w:rsidRPr="005A757D" w:rsidRDefault="004A337C" w:rsidP="007C4011">
      <w:pPr>
        <w:pStyle w:val="71"/>
        <w:rPr>
          <w:rFonts w:ascii="幼圆" w:eastAsia="幼圆"/>
        </w:rPr>
      </w:pPr>
      <w:r w:rsidRPr="005A757D">
        <w:rPr>
          <w:rFonts w:ascii="幼圆" w:eastAsia="幼圆" w:hint="eastAsia"/>
        </w:rPr>
        <w:t>（四）机关35周岁以下缺少两年以上基层工作经历的人员，必须安排到基层锻炼；</w:t>
      </w:r>
    </w:p>
    <w:p w:rsidR="004A337C" w:rsidRPr="005A757D" w:rsidRDefault="004A337C" w:rsidP="007C4011">
      <w:pPr>
        <w:pStyle w:val="71"/>
        <w:rPr>
          <w:rFonts w:ascii="幼圆" w:eastAsia="幼圆"/>
        </w:rPr>
      </w:pPr>
      <w:r w:rsidRPr="005A757D">
        <w:rPr>
          <w:rFonts w:ascii="幼圆" w:eastAsia="幼圆" w:hint="eastAsia"/>
        </w:rPr>
        <w:t>（五）#DZZJGMC认为需要交流轮岗的岗位和对象。</w:t>
      </w:r>
    </w:p>
    <w:p w:rsidR="004A337C" w:rsidRPr="005A757D" w:rsidRDefault="004A337C" w:rsidP="007C4011">
      <w:pPr>
        <w:pStyle w:val="71"/>
        <w:rPr>
          <w:rFonts w:ascii="幼圆" w:eastAsia="幼圆"/>
        </w:rPr>
      </w:pPr>
      <w:r w:rsidRPr="005A757D">
        <w:rPr>
          <w:rFonts w:ascii="幼圆" w:eastAsia="幼圆" w:hint="eastAsia"/>
        </w:rPr>
        <w:t>第五条</w:t>
      </w:r>
      <w:r w:rsidRPr="005A757D">
        <w:rPr>
          <w:rFonts w:ascii="幼圆" w:eastAsia="幼圆" w:cs="Calibri" w:hint="eastAsia"/>
        </w:rPr>
        <w:t xml:space="preserve"> </w:t>
      </w:r>
      <w:r w:rsidRPr="005A757D">
        <w:rPr>
          <w:rFonts w:ascii="幼圆" w:eastAsia="幼圆" w:hint="eastAsia"/>
        </w:rPr>
        <w:t>有下列情形之一的，可不交流轮岗或暂缓交流轮岗：</w:t>
      </w:r>
    </w:p>
    <w:p w:rsidR="004A337C" w:rsidRPr="005A757D" w:rsidRDefault="004A337C" w:rsidP="007C4011">
      <w:pPr>
        <w:pStyle w:val="71"/>
        <w:rPr>
          <w:rFonts w:ascii="幼圆" w:eastAsia="幼圆"/>
        </w:rPr>
      </w:pPr>
      <w:r w:rsidRPr="005A757D">
        <w:rPr>
          <w:rFonts w:ascii="幼圆" w:eastAsia="幼圆" w:hint="eastAsia"/>
        </w:rPr>
        <w:t>（一）因健康原因不宜交流轮岗的；</w:t>
      </w:r>
    </w:p>
    <w:p w:rsidR="004A337C" w:rsidRPr="005A757D" w:rsidRDefault="004A337C" w:rsidP="007C4011">
      <w:pPr>
        <w:pStyle w:val="71"/>
        <w:rPr>
          <w:rFonts w:ascii="幼圆" w:eastAsia="幼圆"/>
        </w:rPr>
      </w:pPr>
      <w:r w:rsidRPr="005A757D">
        <w:rPr>
          <w:rFonts w:ascii="幼圆" w:eastAsia="幼圆" w:hint="eastAsia"/>
        </w:rPr>
        <w:t>（二）涉嫌违纪违法正在接受纪检监察或者司法机关审查尚未作出结论的；</w:t>
      </w:r>
    </w:p>
    <w:p w:rsidR="004A337C" w:rsidRPr="005A757D" w:rsidRDefault="004A337C" w:rsidP="007C4011">
      <w:pPr>
        <w:pStyle w:val="71"/>
        <w:rPr>
          <w:rFonts w:ascii="幼圆" w:eastAsia="幼圆"/>
        </w:rPr>
      </w:pPr>
      <w:r w:rsidRPr="005A757D">
        <w:rPr>
          <w:rFonts w:ascii="幼圆" w:eastAsia="幼圆" w:hint="eastAsia"/>
        </w:rPr>
        <w:t>（三）部分专业性较强的技术岗位；</w:t>
      </w:r>
    </w:p>
    <w:p w:rsidR="004A337C" w:rsidRPr="005A757D" w:rsidRDefault="004A337C" w:rsidP="007C4011">
      <w:pPr>
        <w:pStyle w:val="71"/>
        <w:rPr>
          <w:rFonts w:ascii="幼圆" w:eastAsia="幼圆"/>
        </w:rPr>
      </w:pPr>
      <w:r w:rsidRPr="005A757D">
        <w:rPr>
          <w:rFonts w:ascii="幼圆" w:eastAsia="幼圆" w:hint="eastAsia"/>
        </w:rPr>
        <w:t>（四）其他不适合轮岗的。</w:t>
      </w:r>
    </w:p>
    <w:p w:rsidR="004A337C" w:rsidRPr="005A757D" w:rsidRDefault="004A337C" w:rsidP="007C4011">
      <w:pPr>
        <w:pStyle w:val="71"/>
        <w:rPr>
          <w:rFonts w:ascii="幼圆" w:eastAsia="幼圆"/>
        </w:rPr>
      </w:pPr>
      <w:r w:rsidRPr="005A757D">
        <w:rPr>
          <w:rFonts w:ascii="幼圆" w:eastAsia="幼圆" w:hint="eastAsia"/>
        </w:rPr>
        <w:t>第六条</w:t>
      </w:r>
      <w:r w:rsidRPr="005A757D">
        <w:rPr>
          <w:rFonts w:ascii="幼圆" w:eastAsia="幼圆" w:cs="Calibri" w:hint="eastAsia"/>
        </w:rPr>
        <w:t xml:space="preserve"> </w:t>
      </w:r>
      <w:r w:rsidRPr="005A757D">
        <w:rPr>
          <w:rFonts w:ascii="幼圆" w:eastAsia="幼圆" w:hint="eastAsia"/>
        </w:rPr>
        <w:t>机关干部交流轮岗在“三定”方案确定的职位、职数内进行，涉及到增补机关中层干部的，一般应实行竞争上岗。</w:t>
      </w:r>
    </w:p>
    <w:p w:rsidR="004A337C" w:rsidRPr="005A757D" w:rsidRDefault="004A337C" w:rsidP="007C4011">
      <w:pPr>
        <w:pStyle w:val="71"/>
        <w:rPr>
          <w:rFonts w:ascii="幼圆" w:eastAsia="幼圆"/>
        </w:rPr>
      </w:pPr>
      <w:r w:rsidRPr="005A757D">
        <w:rPr>
          <w:rFonts w:ascii="幼圆" w:eastAsia="幼圆" w:hint="eastAsia"/>
        </w:rPr>
        <w:t>第七条</w:t>
      </w:r>
      <w:r w:rsidRPr="005A757D">
        <w:rPr>
          <w:rFonts w:ascii="幼圆" w:eastAsia="幼圆" w:cs="Calibri" w:hint="eastAsia"/>
        </w:rPr>
        <w:t xml:space="preserve"> </w:t>
      </w:r>
      <w:r w:rsidRPr="005A757D">
        <w:rPr>
          <w:rFonts w:ascii="幼圆" w:eastAsia="幼圆" w:hint="eastAsia"/>
        </w:rPr>
        <w:t>干部交流轮岗严格按照《党政领导干部选拔任用工作条例》及相关法律、法规及文件要求的规定执行。具体按照下列程序组织实施：</w:t>
      </w:r>
    </w:p>
    <w:p w:rsidR="004A337C" w:rsidRPr="005A757D" w:rsidRDefault="004A337C" w:rsidP="007C4011">
      <w:pPr>
        <w:pStyle w:val="71"/>
        <w:rPr>
          <w:rFonts w:ascii="幼圆" w:eastAsia="幼圆"/>
        </w:rPr>
      </w:pPr>
      <w:r w:rsidRPr="005A757D">
        <w:rPr>
          <w:rFonts w:ascii="幼圆" w:eastAsia="幼圆" w:hint="eastAsia"/>
        </w:rPr>
        <w:t>（一）确定交流轮岗名单。</w:t>
      </w:r>
      <w:r w:rsidRPr="005A757D">
        <w:rPr>
          <w:rFonts w:ascii="幼圆" w:eastAsia="幼圆" w:hint="eastAsia"/>
          <w:color w:val="FF0000"/>
        </w:rPr>
        <w:t>#rsglzdgkks</w:t>
      </w:r>
      <w:r w:rsidRPr="005A757D">
        <w:rPr>
          <w:rFonts w:ascii="幼圆" w:eastAsia="幼圆" w:hint="eastAsia"/>
        </w:rPr>
        <w:t>对照上述条件对单位所有岗位进行调查分类，结合工作实际，初步拟定交流轮岗岗位名单；</w:t>
      </w:r>
    </w:p>
    <w:p w:rsidR="004A337C" w:rsidRPr="005A757D" w:rsidRDefault="004A337C" w:rsidP="007C4011">
      <w:pPr>
        <w:pStyle w:val="71"/>
        <w:rPr>
          <w:rFonts w:ascii="幼圆" w:eastAsia="幼圆"/>
        </w:rPr>
      </w:pPr>
      <w:r w:rsidRPr="005A757D">
        <w:rPr>
          <w:rFonts w:ascii="幼圆" w:eastAsia="幼圆" w:hint="eastAsia"/>
        </w:rPr>
        <w:t>（二）组织考察和征求意见。对符合交流条件的对象进行综合考察，由部门（单位）主要领导和分管人事工作的领导逐个听取部门（单位）班子成员及各方面的意见和建议，在此基础上形成干部交流轮岗</w:t>
      </w:r>
      <w:r w:rsidRPr="005A757D">
        <w:rPr>
          <w:rFonts w:ascii="幼圆" w:eastAsia="幼圆" w:hint="eastAsia"/>
        </w:rPr>
        <w:lastRenderedPageBreak/>
        <w:t>方案。</w:t>
      </w:r>
    </w:p>
    <w:p w:rsidR="004A337C" w:rsidRPr="005A757D" w:rsidRDefault="004A337C" w:rsidP="007C4011">
      <w:pPr>
        <w:pStyle w:val="4"/>
        <w:rPr>
          <w:rFonts w:ascii="幼圆" w:eastAsia="幼圆"/>
        </w:rPr>
      </w:pPr>
      <w:bookmarkStart w:id="419" w:name="_Toc511464507"/>
      <w:r w:rsidRPr="005A757D">
        <w:rPr>
          <w:rFonts w:ascii="幼圆" w:eastAsia="幼圆" w:hint="eastAsia"/>
        </w:rPr>
        <w:t>解聘、辞退</w:t>
      </w:r>
      <w:r w:rsidR="00857285" w:rsidRPr="005A757D">
        <w:rPr>
          <w:rFonts w:ascii="幼圆" w:eastAsia="幼圆" w:hint="eastAsia"/>
        </w:rPr>
        <w:t>制度</w:t>
      </w:r>
      <w:bookmarkEnd w:id="419"/>
    </w:p>
    <w:p w:rsidR="004A337C" w:rsidRPr="005A757D" w:rsidRDefault="004A337C"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第一条 本单位工作人员连续旷工超过15个工作日，或者1年内累计旷工超过30个工作日的，单位可以解除聘用合同。</w:t>
      </w:r>
    </w:p>
    <w:p w:rsidR="004A337C" w:rsidRPr="005A757D" w:rsidRDefault="004A337C"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第二条 年度考核不合格且不同意调整工作岗位，或者连续两年年度考核不合格的，本单位提前30日书面通知，可以解除聘用合同。</w:t>
      </w:r>
    </w:p>
    <w:p w:rsidR="004A337C" w:rsidRPr="005A757D" w:rsidRDefault="004A337C"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第三条 本单位工作人员提前30日书面通知单位，可以解除聘用合同。但是，双方对解除聘用合同另有约定的除外。</w:t>
      </w:r>
    </w:p>
    <w:p w:rsidR="004A337C" w:rsidRPr="005A757D" w:rsidRDefault="004A337C"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第四条 本单位工作人员受到开除处分的，解除聘用合同。</w:t>
      </w:r>
    </w:p>
    <w:p w:rsidR="004A337C" w:rsidRPr="005A757D" w:rsidRDefault="004A337C"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第五条 自聘用合同依法解除、终止之日起，本单位与被解除、终止聘用合同人员的人事关系终止。</w:t>
      </w:r>
    </w:p>
    <w:p w:rsidR="004A337C" w:rsidRPr="005A757D" w:rsidRDefault="004A337C"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第六条 辞退的条件</w:t>
      </w:r>
    </w:p>
    <w:p w:rsidR="004A337C" w:rsidRPr="005A757D" w:rsidRDefault="004A337C"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本单位对有下列情况之一，经教育无效的专业技术人员和管理人员，可以辞退：</w:t>
      </w:r>
    </w:p>
    <w:p w:rsidR="004A337C" w:rsidRPr="005A757D" w:rsidRDefault="004A337C"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（一）连续两年岗位考核不能完成工作任务，又不服从组织另行安排或重新安排后在一年之内仍不能完成工作任务的;</w:t>
      </w:r>
    </w:p>
    <w:p w:rsidR="004A337C" w:rsidRPr="005A757D" w:rsidRDefault="004A337C"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（二）单位进行撤并或缩减编制需要减员，本人拒绝组织安排的;</w:t>
      </w:r>
    </w:p>
    <w:p w:rsidR="004A337C" w:rsidRPr="005A757D" w:rsidRDefault="004A337C"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（三）单位转移工作地点，本人无正当理由不愿随迁的;</w:t>
      </w:r>
    </w:p>
    <w:p w:rsidR="004A337C" w:rsidRPr="005A757D" w:rsidRDefault="004A337C"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（四）无正当理由连续旷工时间超过十五天，或一年内累计旷工时间超过三十天的;</w:t>
      </w:r>
    </w:p>
    <w:p w:rsidR="004A337C" w:rsidRPr="005A757D" w:rsidRDefault="004A337C"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（五）损害单位经济权益，造成严重后果以及严重违背职业道德，给单位造成极坏影响的;</w:t>
      </w:r>
    </w:p>
    <w:p w:rsidR="004A337C" w:rsidRPr="005A757D" w:rsidRDefault="004A337C"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lastRenderedPageBreak/>
        <w:t>（六）无理取闹、打架斗殴、恐吓威胁单位领导，严重影响工作秩序和社会秩序的;</w:t>
      </w:r>
    </w:p>
    <w:p w:rsidR="004A337C" w:rsidRPr="005A757D" w:rsidRDefault="004A337C"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（七）贪污、盗窃、赌博、营私舞弊，情节严重但不够刑事处分的;</w:t>
      </w:r>
    </w:p>
    <w:p w:rsidR="004A337C" w:rsidRPr="005A757D" w:rsidRDefault="004A337C"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（八）违犯工作规定，发生责任事故，造成严重经济损失的;</w:t>
      </w:r>
    </w:p>
    <w:p w:rsidR="004A337C" w:rsidRPr="005A757D" w:rsidRDefault="004A337C"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（九）犯有其他严重错误的。</w:t>
      </w:r>
    </w:p>
    <w:p w:rsidR="004A337C" w:rsidRPr="005A757D" w:rsidRDefault="004A337C"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第七条 专业技术人员和管理人员在下列情况下，单位不得辞退：</w:t>
      </w:r>
    </w:p>
    <w:p w:rsidR="004A337C" w:rsidRPr="005A757D" w:rsidRDefault="004A337C"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（一）因公负伤、致残，丧失劳动能力的;</w:t>
      </w:r>
    </w:p>
    <w:p w:rsidR="004A337C" w:rsidRPr="005A757D" w:rsidRDefault="004A337C"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（二）妇女在孕期、产假及哺乳期内的;</w:t>
      </w:r>
    </w:p>
    <w:p w:rsidR="004A337C" w:rsidRPr="005A757D" w:rsidRDefault="004A337C"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（三）享受休假待遇的人员在休假期间的;</w:t>
      </w:r>
    </w:p>
    <w:p w:rsidR="004A337C" w:rsidRPr="005A757D" w:rsidRDefault="004A337C"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（四）患绝症、精神病及本专业职业病的;</w:t>
      </w:r>
    </w:p>
    <w:p w:rsidR="004A13B3" w:rsidRPr="005A757D" w:rsidRDefault="004A337C"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（五）符合国家规定其他条件的。</w:t>
      </w:r>
    </w:p>
    <w:p w:rsidR="004966B6" w:rsidRPr="005A757D" w:rsidRDefault="004966B6" w:rsidP="007C4011">
      <w:pPr>
        <w:pStyle w:val="a1"/>
        <w:rPr>
          <w:rFonts w:ascii="幼圆" w:eastAsia="幼圆"/>
        </w:rPr>
      </w:pPr>
      <w:bookmarkStart w:id="420" w:name="_Toc511464508"/>
      <w:bookmarkStart w:id="421" w:name="zdgl_kjz1"/>
      <w:r w:rsidRPr="005A757D">
        <w:rPr>
          <w:rFonts w:ascii="幼圆" w:eastAsia="幼圆" w:hint="eastAsia"/>
        </w:rPr>
        <w:t>会计机构管理制度（汇编）</w:t>
      </w:r>
      <w:bookmarkEnd w:id="420"/>
    </w:p>
    <w:p w:rsidR="004966B6" w:rsidRPr="005A757D" w:rsidRDefault="004966B6" w:rsidP="007C4011">
      <w:pPr>
        <w:pStyle w:val="4"/>
        <w:rPr>
          <w:rFonts w:ascii="幼圆" w:eastAsia="幼圆"/>
        </w:rPr>
      </w:pPr>
      <w:bookmarkStart w:id="422" w:name="_Toc511464509"/>
      <w:r w:rsidRPr="005A757D">
        <w:rPr>
          <w:rFonts w:ascii="幼圆" w:eastAsia="幼圆" w:hint="eastAsia"/>
        </w:rPr>
        <w:t>会计机构设置制度</w:t>
      </w:r>
      <w:bookmarkEnd w:id="422"/>
    </w:p>
    <w:p w:rsidR="000C08A2" w:rsidRPr="005A757D" w:rsidRDefault="000C08A2" w:rsidP="007C4011">
      <w:pPr>
        <w:pStyle w:val="71"/>
        <w:rPr>
          <w:rFonts w:ascii="幼圆" w:eastAsia="幼圆"/>
        </w:rPr>
      </w:pPr>
      <w:r w:rsidRPr="005A757D">
        <w:rPr>
          <w:rFonts w:ascii="幼圆" w:eastAsia="幼圆" w:hint="eastAsia"/>
        </w:rPr>
        <w:t>第一章 总则</w:t>
      </w:r>
    </w:p>
    <w:p w:rsidR="000C08A2" w:rsidRPr="005A757D" w:rsidRDefault="000C08A2" w:rsidP="007C4011">
      <w:pPr>
        <w:pStyle w:val="71"/>
        <w:rPr>
          <w:rFonts w:ascii="幼圆" w:eastAsia="幼圆"/>
        </w:rPr>
      </w:pPr>
      <w:r w:rsidRPr="005A757D">
        <w:rPr>
          <w:rFonts w:ascii="幼圆" w:eastAsia="幼圆" w:hint="eastAsia"/>
        </w:rPr>
        <w:t>第一条 为了加强和规范内部控制，强化廉政风险防控机制建设，根据《中华人民共和国会计法》，《会计基础工作规范》，《行政事业单位内部控制规范（试行）》等有关法律法规和相关规定，制定本制度。</w:t>
      </w:r>
    </w:p>
    <w:p w:rsidR="000C08A2" w:rsidRPr="005A757D" w:rsidRDefault="000C08A2" w:rsidP="007C4011">
      <w:pPr>
        <w:pStyle w:val="71"/>
        <w:rPr>
          <w:rFonts w:ascii="幼圆" w:eastAsia="幼圆"/>
        </w:rPr>
      </w:pPr>
      <w:r w:rsidRPr="005A757D">
        <w:rPr>
          <w:rFonts w:ascii="幼圆" w:eastAsia="幼圆" w:hint="eastAsia"/>
        </w:rPr>
        <w:t>第二章 会计机构设置</w:t>
      </w:r>
    </w:p>
    <w:p w:rsidR="00AF3141" w:rsidRPr="005A757D" w:rsidRDefault="00AF3141" w:rsidP="007C4011">
      <w:pPr>
        <w:pStyle w:val="71"/>
        <w:rPr>
          <w:rFonts w:ascii="幼圆" w:eastAsia="幼圆"/>
        </w:rPr>
      </w:pPr>
      <w:r w:rsidRPr="005A757D">
        <w:rPr>
          <w:rFonts w:ascii="幼圆" w:eastAsia="幼圆" w:hint="eastAsia"/>
        </w:rPr>
        <w:t>第二条 根据单位工作业务的需要设置会计机构，并且配备会计机构负责人（会计主管人员），或者在相关机构中设置会计人员。</w:t>
      </w:r>
    </w:p>
    <w:p w:rsidR="000C08A2" w:rsidRPr="005A757D" w:rsidRDefault="00AF3141" w:rsidP="007C4011">
      <w:pPr>
        <w:pStyle w:val="71"/>
        <w:rPr>
          <w:rFonts w:ascii="幼圆" w:eastAsia="幼圆"/>
        </w:rPr>
      </w:pPr>
      <w:r w:rsidRPr="005A757D">
        <w:rPr>
          <w:rFonts w:ascii="幼圆" w:eastAsia="幼圆" w:hint="eastAsia"/>
          <w:bCs/>
        </w:rPr>
        <w:t>单位设</w:t>
      </w:r>
      <w:r w:rsidRPr="005A757D">
        <w:rPr>
          <w:rFonts w:ascii="幼圆" w:eastAsia="幼圆" w:hint="eastAsia"/>
        </w:rPr>
        <w:t>置</w:t>
      </w:r>
      <w:r w:rsidRPr="005A757D">
        <w:rPr>
          <w:rFonts w:ascii="幼圆" w:eastAsia="幼圆" w:hint="eastAsia"/>
          <w:bCs/>
        </w:rPr>
        <w:t>财务科室，配备财务负责人、</w:t>
      </w:r>
      <w:r w:rsidRPr="005A757D">
        <w:rPr>
          <w:rFonts w:ascii="幼圆" w:eastAsia="幼圆" w:hint="eastAsia"/>
        </w:rPr>
        <w:t>会计人员、出纳人员，有</w:t>
      </w:r>
      <w:r w:rsidRPr="005A757D">
        <w:rPr>
          <w:rFonts w:ascii="幼圆" w:eastAsia="幼圆" w:hint="eastAsia"/>
        </w:rPr>
        <w:lastRenderedPageBreak/>
        <w:t>条件的</w:t>
      </w:r>
      <w:r w:rsidRPr="005A757D">
        <w:rPr>
          <w:rFonts w:ascii="幼圆" w:eastAsia="幼圆" w:hint="eastAsia"/>
          <w:bCs/>
        </w:rPr>
        <w:t>科室</w:t>
      </w:r>
      <w:r w:rsidRPr="005A757D">
        <w:rPr>
          <w:rFonts w:ascii="幼圆" w:eastAsia="幼圆" w:hint="eastAsia"/>
        </w:rPr>
        <w:t>配备内部审计人员</w:t>
      </w:r>
      <w:r w:rsidR="000C08A2" w:rsidRPr="005A757D">
        <w:rPr>
          <w:rFonts w:ascii="幼圆" w:eastAsia="幼圆" w:hint="eastAsia"/>
        </w:rPr>
        <w:t>。</w:t>
      </w:r>
    </w:p>
    <w:p w:rsidR="000C08A2" w:rsidRPr="005A757D" w:rsidRDefault="000C08A2" w:rsidP="007C4011">
      <w:pPr>
        <w:pStyle w:val="71"/>
        <w:rPr>
          <w:rFonts w:ascii="幼圆" w:eastAsia="幼圆"/>
        </w:rPr>
      </w:pPr>
      <w:r w:rsidRPr="005A757D">
        <w:rPr>
          <w:rFonts w:ascii="幼圆" w:eastAsia="幼圆" w:hint="eastAsia"/>
        </w:rPr>
        <w:t>财务负责人负责管理监督本单位会计核算工作，对收、付款凭证、账册、报表绩效进行审核，严格执行各项规章制度，确保会计工作规范化。</w:t>
      </w:r>
    </w:p>
    <w:p w:rsidR="000C08A2" w:rsidRPr="005A757D" w:rsidRDefault="00A571A0" w:rsidP="007C4011">
      <w:pPr>
        <w:pStyle w:val="71"/>
        <w:rPr>
          <w:rFonts w:ascii="幼圆" w:eastAsia="幼圆"/>
        </w:rPr>
      </w:pPr>
      <w:r w:rsidRPr="005A757D">
        <w:rPr>
          <w:rFonts w:ascii="幼圆" w:eastAsia="幼圆" w:hAnsiTheme="minorEastAsia" w:hint="eastAsia"/>
          <w:bCs/>
          <w:szCs w:val="21"/>
        </w:rPr>
        <w:t>会计人员负责本单位会计凭证审核、账簿登记、编制预算和决算、会计档案管理、财务专用章保管等工作</w:t>
      </w:r>
      <w:r w:rsidR="000C08A2" w:rsidRPr="005A757D">
        <w:rPr>
          <w:rFonts w:ascii="幼圆" w:eastAsia="幼圆" w:hint="eastAsia"/>
        </w:rPr>
        <w:t>。</w:t>
      </w:r>
    </w:p>
    <w:p w:rsidR="000C08A2" w:rsidRPr="005A757D" w:rsidRDefault="000C08A2" w:rsidP="007C4011">
      <w:pPr>
        <w:pStyle w:val="71"/>
        <w:rPr>
          <w:rFonts w:ascii="幼圆" w:eastAsia="幼圆"/>
        </w:rPr>
      </w:pPr>
      <w:r w:rsidRPr="005A757D">
        <w:rPr>
          <w:rFonts w:ascii="幼圆" w:eastAsia="幼圆" w:hint="eastAsia"/>
        </w:rPr>
        <w:t>出纳人员负责货币资金、银行账户管理</w:t>
      </w:r>
      <w:r w:rsidR="002A1E3C" w:rsidRPr="005A757D">
        <w:rPr>
          <w:rFonts w:ascii="幼圆" w:eastAsia="幼圆" w:hint="eastAsia"/>
        </w:rPr>
        <w:t>、</w:t>
      </w:r>
      <w:r w:rsidRPr="005A757D">
        <w:rPr>
          <w:rFonts w:ascii="幼圆" w:eastAsia="幼圆" w:hint="eastAsia"/>
        </w:rPr>
        <w:t>财务票据的申领、使用、年检及保管单位法人名章等。</w:t>
      </w:r>
    </w:p>
    <w:p w:rsidR="000C08A2" w:rsidRPr="005A757D" w:rsidRDefault="000C08A2" w:rsidP="007C4011">
      <w:pPr>
        <w:pStyle w:val="71"/>
        <w:rPr>
          <w:rFonts w:ascii="幼圆" w:eastAsia="幼圆"/>
          <w:bCs/>
        </w:rPr>
      </w:pPr>
      <w:r w:rsidRPr="005A757D">
        <w:rPr>
          <w:rFonts w:ascii="幼圆" w:eastAsia="幼圆" w:cs="黑体" w:hint="eastAsia"/>
        </w:rPr>
        <w:t xml:space="preserve">第三条 </w:t>
      </w:r>
      <w:r w:rsidRPr="005A757D">
        <w:rPr>
          <w:rFonts w:ascii="幼圆" w:eastAsia="幼圆" w:hint="eastAsia"/>
        </w:rPr>
        <w:t>会计人员配置应当符合以下条件：</w:t>
      </w:r>
    </w:p>
    <w:p w:rsidR="000C08A2" w:rsidRPr="005A757D" w:rsidRDefault="000C08A2" w:rsidP="007C4011">
      <w:pPr>
        <w:pStyle w:val="71"/>
        <w:rPr>
          <w:rFonts w:ascii="幼圆" w:eastAsia="幼圆"/>
        </w:rPr>
      </w:pPr>
      <w:r w:rsidRPr="005A757D">
        <w:rPr>
          <w:rFonts w:ascii="幼圆" w:eastAsia="幼圆" w:hint="eastAsia"/>
        </w:rPr>
        <w:t xml:space="preserve">（一）会计人员应当具备必要的专业知识和技能，熟悉有关法律、法规，掌握国家统一的会计制度，遵守职业道德。 </w:t>
      </w:r>
    </w:p>
    <w:p w:rsidR="000C08A2" w:rsidRPr="005A757D" w:rsidRDefault="000C08A2" w:rsidP="007C4011">
      <w:pPr>
        <w:pStyle w:val="71"/>
        <w:rPr>
          <w:rFonts w:ascii="幼圆" w:eastAsia="幼圆"/>
        </w:rPr>
      </w:pPr>
      <w:r w:rsidRPr="005A757D">
        <w:rPr>
          <w:rFonts w:ascii="幼圆" w:eastAsia="幼圆" w:hint="eastAsia"/>
        </w:rPr>
        <w:t>（二）会计人员应具有依法取得的会计从业资格证书。</w:t>
      </w:r>
    </w:p>
    <w:p w:rsidR="000C08A2" w:rsidRPr="005A757D" w:rsidRDefault="000C08A2" w:rsidP="007C4011">
      <w:pPr>
        <w:pStyle w:val="71"/>
        <w:rPr>
          <w:rFonts w:ascii="幼圆" w:eastAsia="幼圆"/>
        </w:rPr>
      </w:pPr>
      <w:r w:rsidRPr="005A757D">
        <w:rPr>
          <w:rFonts w:ascii="幼圆" w:eastAsia="幼圆" w:hint="eastAsia"/>
        </w:rPr>
        <w:t>（三）会计机构负责人（会计主管人员）应当具备会计师以上专业技术职务资格或从事会计工作三年以上经历。</w:t>
      </w:r>
    </w:p>
    <w:p w:rsidR="000C08A2" w:rsidRPr="005A757D" w:rsidRDefault="000C08A2" w:rsidP="007C4011">
      <w:pPr>
        <w:pStyle w:val="71"/>
        <w:rPr>
          <w:rFonts w:ascii="幼圆" w:eastAsia="幼圆"/>
        </w:rPr>
      </w:pPr>
      <w:r w:rsidRPr="005A757D">
        <w:rPr>
          <w:rFonts w:ascii="幼圆" w:eastAsia="幼圆" w:cs="黑体" w:hint="eastAsia"/>
        </w:rPr>
        <w:t xml:space="preserve">第四条 </w:t>
      </w:r>
      <w:r w:rsidRPr="005A757D">
        <w:rPr>
          <w:rFonts w:ascii="幼圆" w:eastAsia="幼圆" w:hint="eastAsia"/>
        </w:rPr>
        <w:t>会计人员必须按照相关规定参加会计业务培训，并自觉学习会计及相关专业知识。</w:t>
      </w:r>
    </w:p>
    <w:p w:rsidR="000C08A2" w:rsidRPr="005A757D" w:rsidRDefault="000C08A2" w:rsidP="007C4011">
      <w:pPr>
        <w:pStyle w:val="71"/>
        <w:rPr>
          <w:rFonts w:ascii="幼圆" w:eastAsia="幼圆"/>
        </w:rPr>
      </w:pPr>
      <w:r w:rsidRPr="005A757D">
        <w:rPr>
          <w:rFonts w:ascii="幼圆" w:eastAsia="幼圆" w:hint="eastAsia"/>
        </w:rPr>
        <w:t>第三章 部门协调管理</w:t>
      </w:r>
    </w:p>
    <w:p w:rsidR="000C08A2" w:rsidRPr="005A757D" w:rsidRDefault="000C08A2" w:rsidP="007C4011">
      <w:pPr>
        <w:pStyle w:val="71"/>
        <w:rPr>
          <w:rFonts w:ascii="幼圆" w:eastAsia="幼圆"/>
        </w:rPr>
      </w:pPr>
      <w:r w:rsidRPr="005A757D">
        <w:rPr>
          <w:rFonts w:ascii="幼圆" w:eastAsia="幼圆" w:cs="黑体" w:hint="eastAsia"/>
        </w:rPr>
        <w:t xml:space="preserve">第五条 </w:t>
      </w:r>
      <w:r w:rsidRPr="005A757D">
        <w:rPr>
          <w:rFonts w:ascii="幼圆" w:eastAsia="幼圆" w:hint="eastAsia"/>
        </w:rPr>
        <w:t>加强单位各科室之间的沟通协调。按照财务部门和业务部门的职责，明确分工，各负其责，协调配合，落实责任。</w:t>
      </w:r>
    </w:p>
    <w:p w:rsidR="000C08A2" w:rsidRPr="005A757D" w:rsidRDefault="000C08A2" w:rsidP="007C4011">
      <w:pPr>
        <w:pStyle w:val="71"/>
        <w:rPr>
          <w:rFonts w:ascii="幼圆" w:eastAsia="幼圆"/>
        </w:rPr>
      </w:pPr>
      <w:r w:rsidRPr="005A757D">
        <w:rPr>
          <w:rFonts w:ascii="幼圆" w:eastAsia="幼圆" w:cs="仿宋" w:hint="eastAsia"/>
        </w:rPr>
        <w:t xml:space="preserve">第四章 </w:t>
      </w:r>
      <w:r w:rsidRPr="005A757D">
        <w:rPr>
          <w:rFonts w:ascii="幼圆" w:eastAsia="幼圆" w:hint="eastAsia"/>
        </w:rPr>
        <w:t>会计业务工作流程</w:t>
      </w:r>
    </w:p>
    <w:p w:rsidR="000C08A2" w:rsidRPr="005A757D" w:rsidRDefault="000C08A2" w:rsidP="007C4011">
      <w:pPr>
        <w:pStyle w:val="71"/>
        <w:rPr>
          <w:rFonts w:ascii="幼圆" w:eastAsia="幼圆"/>
        </w:rPr>
      </w:pPr>
      <w:r w:rsidRPr="005A757D">
        <w:rPr>
          <w:rFonts w:ascii="幼圆" w:eastAsia="幼圆" w:cs="黑体" w:hint="eastAsia"/>
        </w:rPr>
        <w:t>第六条</w:t>
      </w:r>
      <w:r w:rsidRPr="005A757D">
        <w:rPr>
          <w:rFonts w:ascii="幼圆" w:eastAsia="幼圆" w:hint="eastAsia"/>
        </w:rPr>
        <w:t xml:space="preserve"> 建账。依法取得和启用会计账簿。</w:t>
      </w:r>
    </w:p>
    <w:p w:rsidR="000C08A2" w:rsidRPr="005A757D" w:rsidRDefault="000C08A2" w:rsidP="007C4011">
      <w:pPr>
        <w:pStyle w:val="71"/>
        <w:rPr>
          <w:rFonts w:ascii="幼圆" w:eastAsia="幼圆"/>
        </w:rPr>
      </w:pPr>
      <w:r w:rsidRPr="005A757D">
        <w:rPr>
          <w:rFonts w:ascii="幼圆" w:eastAsia="幼圆" w:cs="黑体" w:hint="eastAsia"/>
        </w:rPr>
        <w:t>第七条</w:t>
      </w:r>
      <w:r w:rsidRPr="005A757D">
        <w:rPr>
          <w:rFonts w:ascii="幼圆" w:eastAsia="幼圆" w:hint="eastAsia"/>
        </w:rPr>
        <w:t xml:space="preserve"> 取得、填制、审核原始凭证。由会计人员对原始凭证及</w:t>
      </w:r>
      <w:r w:rsidRPr="005A757D">
        <w:rPr>
          <w:rFonts w:ascii="幼圆" w:eastAsia="幼圆" w:hint="eastAsia"/>
        </w:rPr>
        <w:lastRenderedPageBreak/>
        <w:t>其内容的真实、合法、准确、完整性进行审核。</w:t>
      </w:r>
    </w:p>
    <w:p w:rsidR="000C08A2" w:rsidRPr="005A757D" w:rsidRDefault="000C08A2" w:rsidP="007C4011">
      <w:pPr>
        <w:pStyle w:val="71"/>
        <w:rPr>
          <w:rFonts w:ascii="幼圆" w:eastAsia="幼圆"/>
        </w:rPr>
      </w:pPr>
      <w:r w:rsidRPr="005A757D">
        <w:rPr>
          <w:rFonts w:ascii="幼圆" w:eastAsia="幼圆" w:cs="黑体" w:hint="eastAsia"/>
        </w:rPr>
        <w:t xml:space="preserve">第八条 </w:t>
      </w:r>
      <w:r w:rsidRPr="005A757D">
        <w:rPr>
          <w:rFonts w:ascii="幼圆" w:eastAsia="幼圆" w:hint="eastAsia"/>
        </w:rPr>
        <w:t>填制、审核记账凭证。根据审核无误的原始凭证填制记账凭证并编号。</w:t>
      </w:r>
    </w:p>
    <w:p w:rsidR="000C08A2" w:rsidRPr="005A757D" w:rsidRDefault="000C08A2" w:rsidP="007C4011">
      <w:pPr>
        <w:pStyle w:val="71"/>
        <w:rPr>
          <w:rFonts w:ascii="幼圆" w:eastAsia="幼圆"/>
        </w:rPr>
      </w:pPr>
      <w:r w:rsidRPr="005A757D">
        <w:rPr>
          <w:rFonts w:ascii="幼圆" w:eastAsia="幼圆" w:cs="黑体" w:hint="eastAsia"/>
        </w:rPr>
        <w:t xml:space="preserve">第九条 </w:t>
      </w:r>
      <w:r w:rsidRPr="005A757D">
        <w:rPr>
          <w:rFonts w:ascii="幼圆" w:eastAsia="幼圆" w:hint="eastAsia"/>
        </w:rPr>
        <w:t>登记会计账簿。根据审核无误的记账凭证登记总账、日记账、明细账和其他辅助账。</w:t>
      </w:r>
    </w:p>
    <w:p w:rsidR="000C08A2" w:rsidRPr="005A757D" w:rsidRDefault="000C08A2" w:rsidP="007C4011">
      <w:pPr>
        <w:pStyle w:val="71"/>
        <w:rPr>
          <w:rFonts w:ascii="幼圆" w:eastAsia="幼圆"/>
        </w:rPr>
      </w:pPr>
      <w:r w:rsidRPr="005A757D">
        <w:rPr>
          <w:rFonts w:ascii="幼圆" w:eastAsia="幼圆" w:cs="黑体" w:hint="eastAsia"/>
        </w:rPr>
        <w:t xml:space="preserve">第十条 </w:t>
      </w:r>
      <w:r w:rsidRPr="005A757D">
        <w:rPr>
          <w:rFonts w:ascii="幼圆" w:eastAsia="幼圆" w:hint="eastAsia"/>
        </w:rPr>
        <w:t>对账。核对账账、账证和账实是否相符，</w:t>
      </w:r>
      <w:r w:rsidRPr="005A757D">
        <w:rPr>
          <w:rFonts w:ascii="幼圆" w:eastAsia="幼圆" w:hint="eastAsia"/>
          <w:bCs/>
        </w:rPr>
        <w:t>每月与银行对账一次，</w:t>
      </w:r>
      <w:r w:rsidRPr="005A757D">
        <w:rPr>
          <w:rFonts w:ascii="幼圆" w:eastAsia="幼圆" w:hint="eastAsia"/>
        </w:rPr>
        <w:t>对发现的差错及时进行调整。</w:t>
      </w:r>
    </w:p>
    <w:p w:rsidR="000C08A2" w:rsidRPr="005A757D" w:rsidRDefault="000C08A2" w:rsidP="007C4011">
      <w:pPr>
        <w:pStyle w:val="71"/>
        <w:rPr>
          <w:rFonts w:ascii="幼圆" w:eastAsia="幼圆"/>
        </w:rPr>
      </w:pPr>
      <w:r w:rsidRPr="005A757D">
        <w:rPr>
          <w:rFonts w:ascii="幼圆" w:eastAsia="幼圆" w:cs="黑体" w:hint="eastAsia"/>
        </w:rPr>
        <w:t>第十一条</w:t>
      </w:r>
      <w:r w:rsidRPr="005A757D">
        <w:rPr>
          <w:rFonts w:ascii="幼圆" w:eastAsia="幼圆" w:hint="eastAsia"/>
        </w:rPr>
        <w:t xml:space="preserve"> 结账。按规定结计各账户的发生额及余额。</w:t>
      </w:r>
    </w:p>
    <w:p w:rsidR="000C08A2" w:rsidRPr="005A757D" w:rsidRDefault="000C08A2" w:rsidP="007C4011">
      <w:pPr>
        <w:pStyle w:val="71"/>
        <w:rPr>
          <w:rFonts w:ascii="幼圆" w:eastAsia="幼圆"/>
        </w:rPr>
      </w:pPr>
      <w:r w:rsidRPr="005A757D">
        <w:rPr>
          <w:rFonts w:ascii="幼圆" w:eastAsia="幼圆" w:cs="黑体" w:hint="eastAsia"/>
        </w:rPr>
        <w:t xml:space="preserve">第十二条 </w:t>
      </w:r>
      <w:r w:rsidRPr="005A757D">
        <w:rPr>
          <w:rFonts w:ascii="幼圆" w:eastAsia="幼圆" w:hint="eastAsia"/>
          <w:bCs/>
        </w:rPr>
        <w:t>决算</w:t>
      </w:r>
      <w:r w:rsidRPr="005A757D">
        <w:rPr>
          <w:rFonts w:ascii="幼圆" w:eastAsia="幼圆" w:hint="eastAsia"/>
        </w:rPr>
        <w:t>。根据登记完毕的会计账簿等资料编制会计决算。</w:t>
      </w:r>
    </w:p>
    <w:p w:rsidR="004966B6" w:rsidRPr="005A757D" w:rsidRDefault="004966B6" w:rsidP="007C4011">
      <w:pPr>
        <w:pStyle w:val="4"/>
        <w:rPr>
          <w:rFonts w:ascii="幼圆" w:eastAsia="幼圆"/>
        </w:rPr>
      </w:pPr>
      <w:bookmarkStart w:id="423" w:name="_Toc511464510"/>
      <w:r w:rsidRPr="005A757D">
        <w:rPr>
          <w:rFonts w:ascii="幼圆" w:eastAsia="幼圆" w:hint="eastAsia"/>
        </w:rPr>
        <w:t>会计机构人员岗位责任制</w:t>
      </w:r>
      <w:bookmarkEnd w:id="423"/>
    </w:p>
    <w:p w:rsidR="004D731C" w:rsidRPr="005A757D" w:rsidRDefault="004D731C" w:rsidP="007C4011">
      <w:pPr>
        <w:pStyle w:val="71"/>
        <w:rPr>
          <w:rFonts w:ascii="幼圆" w:eastAsia="幼圆"/>
        </w:rPr>
      </w:pPr>
      <w:r w:rsidRPr="005A757D">
        <w:rPr>
          <w:rFonts w:ascii="幼圆" w:eastAsia="幼圆" w:hint="eastAsia"/>
        </w:rPr>
        <w:t>本手册的《第一部分 单位层面内部控制—&gt;第四章 控制措施—&gt;第五节 政策依据和相关管理制度》的《关键岗位责任制》中详细制订了会计机构关键岗位责任制，包括财务负责人、会计人员、出纳人员、内部审计人员，这里不再重复。</w:t>
      </w:r>
    </w:p>
    <w:p w:rsidR="004966B6" w:rsidRPr="005A757D" w:rsidRDefault="004966B6" w:rsidP="007C4011">
      <w:pPr>
        <w:pStyle w:val="4"/>
        <w:rPr>
          <w:rFonts w:ascii="幼圆" w:eastAsia="幼圆"/>
        </w:rPr>
      </w:pPr>
      <w:bookmarkStart w:id="424" w:name="_Toc511464511"/>
      <w:r w:rsidRPr="005A757D">
        <w:rPr>
          <w:rFonts w:ascii="幼圆" w:eastAsia="幼圆" w:hint="eastAsia"/>
        </w:rPr>
        <w:t>现金管理制度</w:t>
      </w:r>
      <w:bookmarkEnd w:id="424"/>
    </w:p>
    <w:p w:rsidR="00EB3F42" w:rsidRPr="005A757D" w:rsidRDefault="00EB3F42" w:rsidP="007C4011">
      <w:pPr>
        <w:pStyle w:val="71"/>
        <w:rPr>
          <w:rFonts w:ascii="幼圆" w:eastAsia="幼圆"/>
        </w:rPr>
      </w:pPr>
      <w:r w:rsidRPr="005A757D">
        <w:rPr>
          <w:rFonts w:ascii="幼圆" w:eastAsia="幼圆" w:hint="eastAsia"/>
        </w:rPr>
        <w:t>本手册的《第</w:t>
      </w:r>
      <w:r w:rsidR="00E03F47" w:rsidRPr="005A757D">
        <w:rPr>
          <w:rFonts w:ascii="幼圆" w:eastAsia="幼圆" w:hint="eastAsia"/>
        </w:rPr>
        <w:t>三</w:t>
      </w:r>
      <w:r w:rsidRPr="005A757D">
        <w:rPr>
          <w:rFonts w:ascii="幼圆" w:eastAsia="幼圆" w:hint="eastAsia"/>
        </w:rPr>
        <w:t>部分 业务层面内部控制—&gt;第四章 资产业务控制—&gt;</w:t>
      </w:r>
      <w:bookmarkStart w:id="425" w:name="_Toc467701429"/>
      <w:r w:rsidRPr="005A757D">
        <w:rPr>
          <w:rFonts w:ascii="幼圆" w:eastAsia="幼圆" w:hint="eastAsia"/>
        </w:rPr>
        <w:t>第一节 货币资金管理制度</w:t>
      </w:r>
      <w:bookmarkEnd w:id="425"/>
      <w:r w:rsidRPr="005A757D">
        <w:rPr>
          <w:rFonts w:ascii="幼圆" w:eastAsia="幼圆" w:hint="eastAsia"/>
        </w:rPr>
        <w:t>--&gt;第三章 库存现金管理》中详细制订了库存现金管理有关制度，这里不再重复。</w:t>
      </w:r>
    </w:p>
    <w:p w:rsidR="004966B6" w:rsidRPr="005A757D" w:rsidRDefault="004966B6" w:rsidP="007C4011">
      <w:pPr>
        <w:pStyle w:val="4"/>
        <w:rPr>
          <w:rFonts w:ascii="幼圆" w:eastAsia="幼圆"/>
        </w:rPr>
      </w:pPr>
      <w:bookmarkStart w:id="426" w:name="_Toc511464512"/>
      <w:r w:rsidRPr="005A757D">
        <w:rPr>
          <w:rFonts w:ascii="幼圆" w:eastAsia="幼圆" w:hint="eastAsia"/>
        </w:rPr>
        <w:t>银行存款管理制度</w:t>
      </w:r>
      <w:bookmarkEnd w:id="426"/>
    </w:p>
    <w:p w:rsidR="007021CB" w:rsidRPr="005A757D" w:rsidRDefault="007021CB" w:rsidP="007C4011">
      <w:pPr>
        <w:pStyle w:val="71"/>
        <w:rPr>
          <w:rFonts w:ascii="幼圆" w:eastAsia="幼圆"/>
        </w:rPr>
      </w:pPr>
      <w:r w:rsidRPr="005A757D">
        <w:rPr>
          <w:rFonts w:ascii="幼圆" w:eastAsia="幼圆" w:hint="eastAsia"/>
        </w:rPr>
        <w:t>本手册的《第</w:t>
      </w:r>
      <w:r w:rsidR="00E03F47" w:rsidRPr="005A757D">
        <w:rPr>
          <w:rFonts w:ascii="幼圆" w:eastAsia="幼圆" w:hint="eastAsia"/>
        </w:rPr>
        <w:t>三</w:t>
      </w:r>
      <w:r w:rsidRPr="005A757D">
        <w:rPr>
          <w:rFonts w:ascii="幼圆" w:eastAsia="幼圆" w:hint="eastAsia"/>
        </w:rPr>
        <w:t>部分 业务层面内部控制—&gt;第四章 资产业务控制--&gt;第一节 货币资金管理制度--&gt;第四章 银行存款管理》中详细制订了银行存款管理有关制度，这里不再重复。</w:t>
      </w:r>
    </w:p>
    <w:p w:rsidR="004966B6" w:rsidRPr="005A757D" w:rsidRDefault="004966B6" w:rsidP="007C4011">
      <w:pPr>
        <w:pStyle w:val="4"/>
        <w:rPr>
          <w:rFonts w:ascii="幼圆" w:eastAsia="幼圆"/>
        </w:rPr>
      </w:pPr>
      <w:bookmarkStart w:id="427" w:name="_Toc511464513"/>
      <w:r w:rsidRPr="005A757D">
        <w:rPr>
          <w:rFonts w:ascii="幼圆" w:eastAsia="幼圆" w:hint="eastAsia"/>
        </w:rPr>
        <w:lastRenderedPageBreak/>
        <w:t>印章管理制度</w:t>
      </w:r>
      <w:bookmarkEnd w:id="427"/>
    </w:p>
    <w:p w:rsidR="007021CB" w:rsidRPr="005A757D" w:rsidRDefault="007021CB" w:rsidP="007C4011">
      <w:pPr>
        <w:pStyle w:val="71"/>
        <w:rPr>
          <w:rFonts w:ascii="幼圆" w:eastAsia="幼圆"/>
        </w:rPr>
      </w:pPr>
      <w:r w:rsidRPr="005A757D">
        <w:rPr>
          <w:rFonts w:ascii="幼圆" w:eastAsia="幼圆" w:hint="eastAsia"/>
        </w:rPr>
        <w:t>本手册的《第</w:t>
      </w:r>
      <w:r w:rsidR="00E03F47" w:rsidRPr="005A757D">
        <w:rPr>
          <w:rFonts w:ascii="幼圆" w:eastAsia="幼圆" w:hint="eastAsia"/>
        </w:rPr>
        <w:t>三</w:t>
      </w:r>
      <w:r w:rsidRPr="005A757D">
        <w:rPr>
          <w:rFonts w:ascii="幼圆" w:eastAsia="幼圆" w:hint="eastAsia"/>
        </w:rPr>
        <w:t>部分 业务层面内部控制—&gt;第七章 印章及票据管理控制--&gt;第一节 印章管理制度》中详细制订了印章管理有关制度，这里不再重复。</w:t>
      </w:r>
    </w:p>
    <w:p w:rsidR="004966B6" w:rsidRPr="005A757D" w:rsidRDefault="004966B6" w:rsidP="007C4011">
      <w:pPr>
        <w:pStyle w:val="4"/>
        <w:rPr>
          <w:rFonts w:ascii="幼圆" w:eastAsia="幼圆"/>
        </w:rPr>
      </w:pPr>
      <w:bookmarkStart w:id="428" w:name="_Toc511464514"/>
      <w:bookmarkStart w:id="429" w:name="jkgl_1"/>
      <w:r w:rsidRPr="005A757D">
        <w:rPr>
          <w:rFonts w:ascii="幼圆" w:eastAsia="幼圆" w:hint="eastAsia"/>
        </w:rPr>
        <w:t>预借款管理制度</w:t>
      </w:r>
      <w:bookmarkEnd w:id="428"/>
    </w:p>
    <w:p w:rsidR="00CB4B3A" w:rsidRPr="005A757D" w:rsidRDefault="00CB4B3A" w:rsidP="007C4011">
      <w:pPr>
        <w:pStyle w:val="71"/>
        <w:rPr>
          <w:rFonts w:ascii="幼圆" w:eastAsia="幼圆"/>
        </w:rPr>
      </w:pPr>
      <w:r w:rsidRPr="005A757D">
        <w:rPr>
          <w:rFonts w:ascii="幼圆" w:eastAsia="幼圆" w:hint="eastAsia"/>
        </w:rPr>
        <w:t>本手册的《第</w:t>
      </w:r>
      <w:r w:rsidR="00E03F47" w:rsidRPr="005A757D">
        <w:rPr>
          <w:rFonts w:ascii="幼圆" w:eastAsia="幼圆" w:hint="eastAsia"/>
        </w:rPr>
        <w:t>三</w:t>
      </w:r>
      <w:r w:rsidRPr="005A757D">
        <w:rPr>
          <w:rFonts w:ascii="幼圆" w:eastAsia="幼圆" w:hint="eastAsia"/>
        </w:rPr>
        <w:t>部分 业务层面内部控制—&gt;第二章 收入、支出业务控制 --&gt;支出管理制度 --&gt;借款管理》中详细制订了预借款制度，这里不再重复。</w:t>
      </w:r>
    </w:p>
    <w:p w:rsidR="004966B6" w:rsidRPr="005A757D" w:rsidRDefault="004966B6" w:rsidP="007C4011">
      <w:pPr>
        <w:pStyle w:val="4"/>
        <w:rPr>
          <w:rFonts w:ascii="幼圆" w:eastAsia="幼圆"/>
        </w:rPr>
      </w:pPr>
      <w:bookmarkStart w:id="430" w:name="_Toc511464515"/>
      <w:bookmarkEnd w:id="429"/>
      <w:r w:rsidRPr="005A757D">
        <w:rPr>
          <w:rFonts w:ascii="幼圆" w:eastAsia="幼圆" w:hint="eastAsia"/>
        </w:rPr>
        <w:t>报销票据管理制度</w:t>
      </w:r>
      <w:bookmarkEnd w:id="430"/>
    </w:p>
    <w:p w:rsidR="001B1BA4" w:rsidRPr="005A757D" w:rsidRDefault="001B1BA4" w:rsidP="007C4011">
      <w:pPr>
        <w:pStyle w:val="71"/>
        <w:rPr>
          <w:rFonts w:ascii="幼圆" w:eastAsia="幼圆"/>
        </w:rPr>
      </w:pPr>
      <w:r w:rsidRPr="005A757D">
        <w:rPr>
          <w:rFonts w:ascii="幼圆" w:eastAsia="幼圆" w:hint="eastAsia"/>
        </w:rPr>
        <w:t>本手册的《第</w:t>
      </w:r>
      <w:r w:rsidR="00E03F47" w:rsidRPr="005A757D">
        <w:rPr>
          <w:rFonts w:ascii="幼圆" w:eastAsia="幼圆" w:hint="eastAsia"/>
        </w:rPr>
        <w:t>三</w:t>
      </w:r>
      <w:r w:rsidRPr="005A757D">
        <w:rPr>
          <w:rFonts w:ascii="幼圆" w:eastAsia="幼圆" w:hint="eastAsia"/>
        </w:rPr>
        <w:t>部分 业务层面内部控制—&gt;第二章 收入、支出业务控制 --&gt;支出管理制度 --&gt;报销管理》中详细制订了报销票据管理制度，这里不再重复。</w:t>
      </w:r>
    </w:p>
    <w:p w:rsidR="004966B6" w:rsidRPr="005A757D" w:rsidRDefault="004966B6" w:rsidP="007C4011">
      <w:pPr>
        <w:pStyle w:val="4"/>
        <w:rPr>
          <w:rFonts w:ascii="幼圆" w:eastAsia="幼圆"/>
        </w:rPr>
      </w:pPr>
      <w:bookmarkStart w:id="431" w:name="_Toc511464516"/>
      <w:bookmarkStart w:id="432" w:name="zdgl_pxf2"/>
      <w:r w:rsidRPr="005A757D">
        <w:rPr>
          <w:rFonts w:ascii="幼圆" w:eastAsia="幼圆" w:hint="eastAsia"/>
        </w:rPr>
        <w:t>培训费管理办法</w:t>
      </w:r>
      <w:bookmarkEnd w:id="431"/>
    </w:p>
    <w:p w:rsidR="003B069B" w:rsidRPr="005A757D" w:rsidRDefault="003B069B" w:rsidP="007C4011">
      <w:pPr>
        <w:pStyle w:val="71"/>
        <w:rPr>
          <w:rFonts w:ascii="幼圆" w:eastAsia="幼圆"/>
        </w:rPr>
      </w:pPr>
      <w:r w:rsidRPr="005A757D">
        <w:rPr>
          <w:rFonts w:ascii="幼圆" w:eastAsia="幼圆" w:hint="eastAsia"/>
          <w:bCs/>
        </w:rPr>
        <w:t>本手册的《</w:t>
      </w:r>
      <w:r w:rsidRPr="005A757D">
        <w:rPr>
          <w:rFonts w:ascii="幼圆" w:eastAsia="幼圆" w:hint="eastAsia"/>
        </w:rPr>
        <w:t>第</w:t>
      </w:r>
      <w:r w:rsidR="00E03F47" w:rsidRPr="005A757D">
        <w:rPr>
          <w:rFonts w:ascii="幼圆" w:eastAsia="幼圆" w:hint="eastAsia"/>
        </w:rPr>
        <w:t>二</w:t>
      </w:r>
      <w:r w:rsidRPr="005A757D">
        <w:rPr>
          <w:rFonts w:ascii="幼圆" w:eastAsia="幼圆" w:hint="eastAsia"/>
        </w:rPr>
        <w:t xml:space="preserve">部分 </w:t>
      </w:r>
      <w:r w:rsidRPr="005A757D">
        <w:rPr>
          <w:rFonts w:ascii="幼圆" w:eastAsia="幼圆" w:hint="eastAsia"/>
          <w:bCs/>
        </w:rPr>
        <w:t>单位层面内部控制</w:t>
      </w:r>
      <w:r w:rsidRPr="005A757D">
        <w:rPr>
          <w:rFonts w:ascii="幼圆" w:eastAsia="幼圆" w:hint="eastAsia"/>
        </w:rPr>
        <w:t>--&gt;第</w:t>
      </w:r>
      <w:r w:rsidR="00E03F47" w:rsidRPr="005A757D">
        <w:rPr>
          <w:rFonts w:ascii="幼圆" w:eastAsia="幼圆" w:hint="eastAsia"/>
        </w:rPr>
        <w:t>八</w:t>
      </w:r>
      <w:r w:rsidRPr="005A757D">
        <w:rPr>
          <w:rFonts w:ascii="幼圆" w:eastAsia="幼圆" w:hint="eastAsia"/>
        </w:rPr>
        <w:t>章 单位控制相关管理制度--&gt;</w:t>
      </w:r>
      <w:r w:rsidR="00CD144D" w:rsidRPr="005A757D">
        <w:rPr>
          <w:rFonts w:ascii="幼圆" w:eastAsia="幼圆" w:hint="eastAsia"/>
        </w:rPr>
        <w:t>单位</w:t>
      </w:r>
      <w:r w:rsidRPr="005A757D">
        <w:rPr>
          <w:rFonts w:ascii="幼圆" w:eastAsia="幼圆" w:hint="eastAsia"/>
        </w:rPr>
        <w:t>管理制度汇编--&gt;培训费管理办法</w:t>
      </w:r>
      <w:r w:rsidRPr="005A757D">
        <w:rPr>
          <w:rFonts w:ascii="幼圆" w:eastAsia="幼圆" w:hint="eastAsia"/>
          <w:bCs/>
        </w:rPr>
        <w:t>》中详细制订了</w:t>
      </w:r>
      <w:r w:rsidRPr="005A757D">
        <w:rPr>
          <w:rFonts w:ascii="幼圆" w:eastAsia="幼圆" w:hint="eastAsia"/>
        </w:rPr>
        <w:t>培训费管理办法</w:t>
      </w:r>
      <w:r w:rsidRPr="005A757D">
        <w:rPr>
          <w:rFonts w:ascii="幼圆" w:eastAsia="幼圆" w:hint="eastAsia"/>
          <w:bCs/>
        </w:rPr>
        <w:t>，这里不再重复。</w:t>
      </w:r>
    </w:p>
    <w:p w:rsidR="004966B6" w:rsidRPr="005A757D" w:rsidRDefault="004966B6" w:rsidP="007C4011">
      <w:pPr>
        <w:pStyle w:val="4"/>
        <w:rPr>
          <w:rFonts w:ascii="幼圆" w:eastAsia="幼圆"/>
        </w:rPr>
      </w:pPr>
      <w:bookmarkStart w:id="433" w:name="_Toc511464517"/>
      <w:bookmarkStart w:id="434" w:name="zdgl_clf2"/>
      <w:bookmarkEnd w:id="432"/>
      <w:r w:rsidRPr="005A757D">
        <w:rPr>
          <w:rFonts w:ascii="幼圆" w:eastAsia="幼圆" w:hint="eastAsia"/>
        </w:rPr>
        <w:t>差旅费管理办法</w:t>
      </w:r>
      <w:bookmarkEnd w:id="433"/>
    </w:p>
    <w:p w:rsidR="00DE26B5" w:rsidRPr="005A757D" w:rsidRDefault="00DE26B5" w:rsidP="007C4011">
      <w:pPr>
        <w:pStyle w:val="71"/>
        <w:rPr>
          <w:rFonts w:ascii="幼圆" w:eastAsia="幼圆"/>
        </w:rPr>
      </w:pPr>
      <w:r w:rsidRPr="005A757D">
        <w:rPr>
          <w:rFonts w:ascii="幼圆" w:eastAsia="幼圆" w:hint="eastAsia"/>
          <w:bCs/>
        </w:rPr>
        <w:t>本手册的《</w:t>
      </w:r>
      <w:r w:rsidRPr="005A757D">
        <w:rPr>
          <w:rFonts w:ascii="幼圆" w:eastAsia="幼圆" w:hint="eastAsia"/>
        </w:rPr>
        <w:t>第</w:t>
      </w:r>
      <w:r w:rsidR="00E03F47" w:rsidRPr="005A757D">
        <w:rPr>
          <w:rFonts w:ascii="幼圆" w:eastAsia="幼圆" w:hint="eastAsia"/>
        </w:rPr>
        <w:t>二</w:t>
      </w:r>
      <w:r w:rsidRPr="005A757D">
        <w:rPr>
          <w:rFonts w:ascii="幼圆" w:eastAsia="幼圆" w:hint="eastAsia"/>
        </w:rPr>
        <w:t xml:space="preserve">部分 </w:t>
      </w:r>
      <w:r w:rsidRPr="005A757D">
        <w:rPr>
          <w:rFonts w:ascii="幼圆" w:eastAsia="幼圆" w:hint="eastAsia"/>
          <w:bCs/>
        </w:rPr>
        <w:t>单位层面内部控制</w:t>
      </w:r>
      <w:r w:rsidRPr="005A757D">
        <w:rPr>
          <w:rFonts w:ascii="幼圆" w:eastAsia="幼圆" w:hint="eastAsia"/>
        </w:rPr>
        <w:t>--&gt;第</w:t>
      </w:r>
      <w:r w:rsidR="00E03F47" w:rsidRPr="005A757D">
        <w:rPr>
          <w:rFonts w:ascii="幼圆" w:eastAsia="幼圆" w:hint="eastAsia"/>
        </w:rPr>
        <w:t>八</w:t>
      </w:r>
      <w:r w:rsidRPr="005A757D">
        <w:rPr>
          <w:rFonts w:ascii="幼圆" w:eastAsia="幼圆" w:hint="eastAsia"/>
        </w:rPr>
        <w:t>章 单位控制其他相关管理制度--&gt;</w:t>
      </w:r>
      <w:r w:rsidR="00CD144D" w:rsidRPr="005A757D">
        <w:rPr>
          <w:rFonts w:ascii="幼圆" w:eastAsia="幼圆" w:hint="eastAsia"/>
        </w:rPr>
        <w:t>单位</w:t>
      </w:r>
      <w:r w:rsidRPr="005A757D">
        <w:rPr>
          <w:rFonts w:ascii="幼圆" w:eastAsia="幼圆" w:hint="eastAsia"/>
        </w:rPr>
        <w:t>管理制度汇</w:t>
      </w:r>
      <w:r w:rsidR="0087553C" w:rsidRPr="005A757D">
        <w:rPr>
          <w:rFonts w:ascii="幼圆" w:eastAsia="幼圆" w:hint="eastAsia"/>
        </w:rPr>
        <w:t>编</w:t>
      </w:r>
      <w:r w:rsidRPr="005A757D">
        <w:rPr>
          <w:rFonts w:ascii="幼圆" w:eastAsia="幼圆" w:hint="eastAsia"/>
        </w:rPr>
        <w:t>--&gt;差旅费管理办法</w:t>
      </w:r>
      <w:r w:rsidRPr="005A757D">
        <w:rPr>
          <w:rFonts w:ascii="幼圆" w:eastAsia="幼圆" w:hint="eastAsia"/>
          <w:bCs/>
        </w:rPr>
        <w:t>》中详细制订了</w:t>
      </w:r>
      <w:r w:rsidRPr="005A757D">
        <w:rPr>
          <w:rFonts w:ascii="幼圆" w:eastAsia="幼圆" w:hint="eastAsia"/>
        </w:rPr>
        <w:t>差旅费管理办法</w:t>
      </w:r>
      <w:r w:rsidRPr="005A757D">
        <w:rPr>
          <w:rFonts w:ascii="幼圆" w:eastAsia="幼圆" w:hint="eastAsia"/>
          <w:bCs/>
        </w:rPr>
        <w:t>，这里不再重复。</w:t>
      </w:r>
    </w:p>
    <w:p w:rsidR="004966B6" w:rsidRPr="005A757D" w:rsidRDefault="004966B6" w:rsidP="007C4011">
      <w:pPr>
        <w:pStyle w:val="4"/>
        <w:rPr>
          <w:rFonts w:ascii="幼圆" w:eastAsia="幼圆"/>
        </w:rPr>
      </w:pPr>
      <w:bookmarkStart w:id="435" w:name="_Toc511464518"/>
      <w:bookmarkStart w:id="436" w:name="zdgl_hyf2"/>
      <w:bookmarkEnd w:id="434"/>
      <w:r w:rsidRPr="005A757D">
        <w:rPr>
          <w:rFonts w:ascii="幼圆" w:eastAsia="幼圆" w:hint="eastAsia"/>
        </w:rPr>
        <w:t>会议费管理办法</w:t>
      </w:r>
      <w:bookmarkEnd w:id="435"/>
    </w:p>
    <w:p w:rsidR="00A22BC4" w:rsidRPr="005A757D" w:rsidRDefault="00A22BC4" w:rsidP="007C4011">
      <w:pPr>
        <w:pStyle w:val="71"/>
        <w:rPr>
          <w:rFonts w:ascii="幼圆" w:eastAsia="幼圆"/>
        </w:rPr>
      </w:pPr>
      <w:r w:rsidRPr="005A757D">
        <w:rPr>
          <w:rFonts w:ascii="幼圆" w:eastAsia="幼圆" w:hint="eastAsia"/>
          <w:bCs/>
        </w:rPr>
        <w:t>本手册的《</w:t>
      </w:r>
      <w:r w:rsidRPr="005A757D">
        <w:rPr>
          <w:rFonts w:ascii="幼圆" w:eastAsia="幼圆" w:hint="eastAsia"/>
        </w:rPr>
        <w:t>第</w:t>
      </w:r>
      <w:r w:rsidR="00E03F47" w:rsidRPr="005A757D">
        <w:rPr>
          <w:rFonts w:ascii="幼圆" w:eastAsia="幼圆" w:hint="eastAsia"/>
        </w:rPr>
        <w:t>二</w:t>
      </w:r>
      <w:r w:rsidRPr="005A757D">
        <w:rPr>
          <w:rFonts w:ascii="幼圆" w:eastAsia="幼圆" w:hint="eastAsia"/>
        </w:rPr>
        <w:t xml:space="preserve">部分 </w:t>
      </w:r>
      <w:r w:rsidRPr="005A757D">
        <w:rPr>
          <w:rFonts w:ascii="幼圆" w:eastAsia="幼圆" w:hint="eastAsia"/>
          <w:bCs/>
        </w:rPr>
        <w:t>单位层面内部控制</w:t>
      </w:r>
      <w:r w:rsidRPr="005A757D">
        <w:rPr>
          <w:rFonts w:ascii="幼圆" w:eastAsia="幼圆" w:hint="eastAsia"/>
        </w:rPr>
        <w:t>--&gt;第</w:t>
      </w:r>
      <w:r w:rsidR="00E03F47" w:rsidRPr="005A757D">
        <w:rPr>
          <w:rFonts w:ascii="幼圆" w:eastAsia="幼圆" w:hint="eastAsia"/>
        </w:rPr>
        <w:t>八</w:t>
      </w:r>
      <w:r w:rsidRPr="005A757D">
        <w:rPr>
          <w:rFonts w:ascii="幼圆" w:eastAsia="幼圆" w:hint="eastAsia"/>
        </w:rPr>
        <w:t>章 单位控制其</w:t>
      </w:r>
      <w:r w:rsidRPr="005A757D">
        <w:rPr>
          <w:rFonts w:ascii="幼圆" w:eastAsia="幼圆" w:hint="eastAsia"/>
        </w:rPr>
        <w:lastRenderedPageBreak/>
        <w:t>他相关管理制度--&gt;</w:t>
      </w:r>
      <w:r w:rsidR="00CD144D" w:rsidRPr="005A757D">
        <w:rPr>
          <w:rFonts w:ascii="幼圆" w:eastAsia="幼圆" w:hint="eastAsia"/>
        </w:rPr>
        <w:t>单位</w:t>
      </w:r>
      <w:r w:rsidRPr="005A757D">
        <w:rPr>
          <w:rFonts w:ascii="幼圆" w:eastAsia="幼圆" w:hint="eastAsia"/>
        </w:rPr>
        <w:t>管理制度汇</w:t>
      </w:r>
      <w:r w:rsidR="0087553C" w:rsidRPr="005A757D">
        <w:rPr>
          <w:rFonts w:ascii="幼圆" w:eastAsia="幼圆" w:hint="eastAsia"/>
        </w:rPr>
        <w:t>编</w:t>
      </w:r>
      <w:r w:rsidRPr="005A757D">
        <w:rPr>
          <w:rFonts w:ascii="幼圆" w:eastAsia="幼圆" w:hint="eastAsia"/>
        </w:rPr>
        <w:t>--&gt;会议费管理办法</w:t>
      </w:r>
      <w:r w:rsidRPr="005A757D">
        <w:rPr>
          <w:rFonts w:ascii="幼圆" w:eastAsia="幼圆" w:hint="eastAsia"/>
          <w:bCs/>
        </w:rPr>
        <w:t>》中详细制订了</w:t>
      </w:r>
      <w:r w:rsidRPr="005A757D">
        <w:rPr>
          <w:rFonts w:ascii="幼圆" w:eastAsia="幼圆" w:hint="eastAsia"/>
        </w:rPr>
        <w:t>会议费管理办法</w:t>
      </w:r>
      <w:r w:rsidRPr="005A757D">
        <w:rPr>
          <w:rFonts w:ascii="幼圆" w:eastAsia="幼圆" w:hint="eastAsia"/>
          <w:bCs/>
        </w:rPr>
        <w:t>，这里不再重复。</w:t>
      </w:r>
    </w:p>
    <w:p w:rsidR="004966B6" w:rsidRPr="005A757D" w:rsidRDefault="004966B6" w:rsidP="007C4011">
      <w:pPr>
        <w:pStyle w:val="4"/>
        <w:rPr>
          <w:rFonts w:ascii="幼圆" w:eastAsia="幼圆"/>
        </w:rPr>
      </w:pPr>
      <w:bookmarkStart w:id="437" w:name="_Toc511464519"/>
      <w:bookmarkEnd w:id="436"/>
      <w:r w:rsidRPr="005A757D">
        <w:rPr>
          <w:rFonts w:ascii="幼圆" w:eastAsia="幼圆" w:hint="eastAsia"/>
        </w:rPr>
        <w:t>固定资产管理制度</w:t>
      </w:r>
      <w:bookmarkEnd w:id="437"/>
    </w:p>
    <w:p w:rsidR="00A91F25" w:rsidRPr="005A757D" w:rsidRDefault="00A91F25" w:rsidP="007C4011">
      <w:pPr>
        <w:pStyle w:val="71"/>
        <w:rPr>
          <w:rFonts w:ascii="幼圆" w:eastAsia="幼圆"/>
        </w:rPr>
      </w:pPr>
      <w:r w:rsidRPr="005A757D">
        <w:rPr>
          <w:rFonts w:ascii="幼圆" w:eastAsia="幼圆" w:hint="eastAsia"/>
          <w:bCs/>
        </w:rPr>
        <w:t>本手册的《第</w:t>
      </w:r>
      <w:r w:rsidR="00E03F47" w:rsidRPr="005A757D">
        <w:rPr>
          <w:rFonts w:ascii="幼圆" w:eastAsia="幼圆" w:hint="eastAsia"/>
          <w:bCs/>
        </w:rPr>
        <w:t>三</w:t>
      </w:r>
      <w:r w:rsidRPr="005A757D">
        <w:rPr>
          <w:rFonts w:ascii="幼圆" w:eastAsia="幼圆" w:hint="eastAsia"/>
          <w:bCs/>
        </w:rPr>
        <w:t>部分 业务层面内部控制</w:t>
      </w:r>
      <w:r w:rsidRPr="005A757D">
        <w:rPr>
          <w:rFonts w:ascii="幼圆" w:eastAsia="幼圆" w:hint="eastAsia"/>
        </w:rPr>
        <w:t>--&gt;第四章 资产业务控制 --&gt;第五节 固定资产管理制度</w:t>
      </w:r>
      <w:r w:rsidRPr="005A757D">
        <w:rPr>
          <w:rFonts w:ascii="幼圆" w:eastAsia="幼圆" w:hint="eastAsia"/>
          <w:bCs/>
        </w:rPr>
        <w:t>》中详细制订了</w:t>
      </w:r>
      <w:r w:rsidRPr="005A757D">
        <w:rPr>
          <w:rFonts w:ascii="幼圆" w:eastAsia="幼圆" w:hint="eastAsia"/>
        </w:rPr>
        <w:t>本单位固定资产管理制度</w:t>
      </w:r>
      <w:r w:rsidRPr="005A757D">
        <w:rPr>
          <w:rFonts w:ascii="幼圆" w:eastAsia="幼圆" w:hint="eastAsia"/>
          <w:bCs/>
        </w:rPr>
        <w:t>，这里不再重复。</w:t>
      </w:r>
    </w:p>
    <w:p w:rsidR="004966B6" w:rsidRPr="005A757D" w:rsidRDefault="004966B6" w:rsidP="007C4011">
      <w:pPr>
        <w:pStyle w:val="4"/>
        <w:rPr>
          <w:rFonts w:ascii="幼圆" w:eastAsia="幼圆"/>
        </w:rPr>
      </w:pPr>
      <w:bookmarkStart w:id="438" w:name="_Toc511464520"/>
      <w:r w:rsidRPr="005A757D">
        <w:rPr>
          <w:rFonts w:ascii="幼圆" w:eastAsia="幼圆" w:hint="eastAsia"/>
        </w:rPr>
        <w:t>收入的管理制度</w:t>
      </w:r>
      <w:bookmarkEnd w:id="438"/>
    </w:p>
    <w:p w:rsidR="000408B5" w:rsidRPr="005A757D" w:rsidRDefault="000408B5" w:rsidP="007C4011">
      <w:pPr>
        <w:pStyle w:val="71"/>
        <w:rPr>
          <w:rFonts w:ascii="幼圆" w:eastAsia="幼圆"/>
        </w:rPr>
      </w:pPr>
      <w:r w:rsidRPr="005A757D">
        <w:rPr>
          <w:rFonts w:ascii="幼圆" w:eastAsia="幼圆" w:hint="eastAsia"/>
          <w:bCs/>
        </w:rPr>
        <w:t>本手册的《第</w:t>
      </w:r>
      <w:r w:rsidR="00E03F47" w:rsidRPr="005A757D">
        <w:rPr>
          <w:rFonts w:ascii="幼圆" w:eastAsia="幼圆" w:hint="eastAsia"/>
          <w:bCs/>
        </w:rPr>
        <w:t>三</w:t>
      </w:r>
      <w:r w:rsidRPr="005A757D">
        <w:rPr>
          <w:rFonts w:ascii="幼圆" w:eastAsia="幼圆" w:hint="eastAsia"/>
          <w:bCs/>
        </w:rPr>
        <w:t>部分 业务层面内部控制</w:t>
      </w:r>
      <w:r w:rsidRPr="005A757D">
        <w:rPr>
          <w:rFonts w:ascii="幼圆" w:eastAsia="幼圆" w:hint="eastAsia"/>
        </w:rPr>
        <w:t>--&gt;第二章 收入、支出业务控制 --&gt;收入管理制度</w:t>
      </w:r>
      <w:r w:rsidRPr="005A757D">
        <w:rPr>
          <w:rFonts w:ascii="幼圆" w:eastAsia="幼圆" w:hint="eastAsia"/>
          <w:bCs/>
        </w:rPr>
        <w:t>》中详细制订了</w:t>
      </w:r>
      <w:r w:rsidRPr="005A757D">
        <w:rPr>
          <w:rFonts w:ascii="幼圆" w:eastAsia="幼圆" w:hint="eastAsia"/>
        </w:rPr>
        <w:t>本单位收入的管理制度</w:t>
      </w:r>
      <w:r w:rsidRPr="005A757D">
        <w:rPr>
          <w:rFonts w:ascii="幼圆" w:eastAsia="幼圆" w:hint="eastAsia"/>
          <w:bCs/>
        </w:rPr>
        <w:t>，这里不再重复。</w:t>
      </w:r>
    </w:p>
    <w:p w:rsidR="004966B6" w:rsidRPr="005A757D" w:rsidRDefault="004966B6" w:rsidP="007C4011">
      <w:pPr>
        <w:pStyle w:val="4"/>
        <w:rPr>
          <w:rFonts w:ascii="幼圆" w:eastAsia="幼圆"/>
        </w:rPr>
      </w:pPr>
      <w:bookmarkStart w:id="439" w:name="_Toc511464521"/>
      <w:r w:rsidRPr="005A757D">
        <w:rPr>
          <w:rFonts w:ascii="幼圆" w:eastAsia="幼圆" w:hint="eastAsia"/>
        </w:rPr>
        <w:t>支出的管理制度</w:t>
      </w:r>
      <w:bookmarkEnd w:id="439"/>
    </w:p>
    <w:p w:rsidR="005521BD" w:rsidRPr="005A757D" w:rsidRDefault="005521BD" w:rsidP="007C4011">
      <w:pPr>
        <w:pStyle w:val="71"/>
        <w:rPr>
          <w:rFonts w:ascii="幼圆" w:eastAsia="幼圆"/>
        </w:rPr>
      </w:pPr>
      <w:r w:rsidRPr="005A757D">
        <w:rPr>
          <w:rFonts w:ascii="幼圆" w:eastAsia="幼圆" w:hint="eastAsia"/>
          <w:bCs/>
        </w:rPr>
        <w:t>本手册的《第</w:t>
      </w:r>
      <w:r w:rsidR="00E03F47" w:rsidRPr="005A757D">
        <w:rPr>
          <w:rFonts w:ascii="幼圆" w:eastAsia="幼圆" w:hint="eastAsia"/>
          <w:bCs/>
        </w:rPr>
        <w:t>三</w:t>
      </w:r>
      <w:r w:rsidRPr="005A757D">
        <w:rPr>
          <w:rFonts w:ascii="幼圆" w:eastAsia="幼圆" w:hint="eastAsia"/>
          <w:bCs/>
        </w:rPr>
        <w:t>部分 业务层面内部控制</w:t>
      </w:r>
      <w:r w:rsidRPr="005A757D">
        <w:rPr>
          <w:rFonts w:ascii="幼圆" w:eastAsia="幼圆" w:hint="eastAsia"/>
        </w:rPr>
        <w:t>--&gt;第二章 收入、支出业务控制 --&gt;支出管理制度</w:t>
      </w:r>
      <w:r w:rsidRPr="005A757D">
        <w:rPr>
          <w:rFonts w:ascii="幼圆" w:eastAsia="幼圆" w:hint="eastAsia"/>
          <w:bCs/>
        </w:rPr>
        <w:t>》中详细制订了</w:t>
      </w:r>
      <w:r w:rsidRPr="005A757D">
        <w:rPr>
          <w:rFonts w:ascii="幼圆" w:eastAsia="幼圆" w:hint="eastAsia"/>
        </w:rPr>
        <w:t>本单位支出的管理制度</w:t>
      </w:r>
      <w:r w:rsidRPr="005A757D">
        <w:rPr>
          <w:rFonts w:ascii="幼圆" w:eastAsia="幼圆" w:hint="eastAsia"/>
          <w:bCs/>
        </w:rPr>
        <w:t>，这里不再重复。</w:t>
      </w:r>
    </w:p>
    <w:p w:rsidR="004966B6" w:rsidRPr="005A757D" w:rsidRDefault="004966B6" w:rsidP="007C4011">
      <w:pPr>
        <w:pStyle w:val="4"/>
        <w:rPr>
          <w:rFonts w:ascii="幼圆" w:eastAsia="幼圆"/>
        </w:rPr>
      </w:pPr>
      <w:bookmarkStart w:id="440" w:name="_Toc511464522"/>
      <w:r w:rsidRPr="005A757D">
        <w:rPr>
          <w:rFonts w:ascii="幼圆" w:eastAsia="幼圆" w:hint="eastAsia"/>
        </w:rPr>
        <w:t>财务公开制度</w:t>
      </w:r>
      <w:bookmarkEnd w:id="440"/>
    </w:p>
    <w:p w:rsidR="00EA6A1E" w:rsidRPr="005A757D" w:rsidRDefault="00EA6A1E" w:rsidP="007C4011">
      <w:pPr>
        <w:pStyle w:val="71"/>
        <w:rPr>
          <w:rFonts w:ascii="幼圆" w:eastAsia="幼圆"/>
        </w:rPr>
      </w:pPr>
      <w:r w:rsidRPr="005A757D">
        <w:rPr>
          <w:rFonts w:ascii="幼圆" w:eastAsia="幼圆" w:hint="eastAsia"/>
        </w:rPr>
        <w:t>为规范本单位财务行为，加强财务管理，对单位财务活动进行有效地控制和监督，进一步提高单位经费的使用效益，保障单位健康发展，特制定本单位财务公开制度。</w:t>
      </w:r>
    </w:p>
    <w:p w:rsidR="00EA6A1E" w:rsidRPr="005A757D" w:rsidRDefault="00EA6A1E" w:rsidP="007C4011">
      <w:pPr>
        <w:pStyle w:val="71"/>
        <w:rPr>
          <w:rFonts w:ascii="幼圆" w:eastAsia="幼圆"/>
        </w:rPr>
      </w:pPr>
      <w:r w:rsidRPr="005A757D">
        <w:rPr>
          <w:rFonts w:ascii="幼圆" w:eastAsia="幼圆" w:hint="eastAsia"/>
        </w:rPr>
        <w:t>一、财务公开的内容</w:t>
      </w:r>
    </w:p>
    <w:p w:rsidR="00EA6A1E" w:rsidRPr="005A757D" w:rsidRDefault="00EA6A1E" w:rsidP="007C4011">
      <w:pPr>
        <w:pStyle w:val="71"/>
        <w:rPr>
          <w:rFonts w:ascii="幼圆" w:eastAsia="幼圆"/>
        </w:rPr>
      </w:pPr>
      <w:r w:rsidRPr="005A757D">
        <w:rPr>
          <w:rFonts w:ascii="幼圆" w:eastAsia="幼圆" w:hint="eastAsia"/>
        </w:rPr>
        <w:t>1、财政核拨的正常、专款、专项资金；</w:t>
      </w:r>
    </w:p>
    <w:p w:rsidR="00EA6A1E" w:rsidRPr="005A757D" w:rsidRDefault="00EA6A1E" w:rsidP="007C4011">
      <w:pPr>
        <w:pStyle w:val="71"/>
        <w:rPr>
          <w:rFonts w:ascii="幼圆" w:eastAsia="幼圆"/>
        </w:rPr>
      </w:pPr>
      <w:r w:rsidRPr="005A757D">
        <w:rPr>
          <w:rFonts w:ascii="幼圆" w:eastAsia="幼圆" w:hint="eastAsia"/>
        </w:rPr>
        <w:t>2、单位或个人捐赠的资金、财务，其他单位募集的资金；</w:t>
      </w:r>
    </w:p>
    <w:p w:rsidR="00EA6A1E" w:rsidRPr="005A757D" w:rsidRDefault="00EA6A1E" w:rsidP="007C4011">
      <w:pPr>
        <w:pStyle w:val="71"/>
        <w:rPr>
          <w:rFonts w:ascii="幼圆" w:eastAsia="幼圆"/>
        </w:rPr>
      </w:pPr>
      <w:r w:rsidRPr="005A757D">
        <w:rPr>
          <w:rFonts w:ascii="幼圆" w:eastAsia="幼圆" w:hint="eastAsia"/>
        </w:rPr>
        <w:t>3、公务接待费用；</w:t>
      </w:r>
    </w:p>
    <w:p w:rsidR="00EA6A1E" w:rsidRPr="005A757D" w:rsidRDefault="00EA6A1E" w:rsidP="007C4011">
      <w:pPr>
        <w:pStyle w:val="71"/>
        <w:rPr>
          <w:rFonts w:ascii="幼圆" w:eastAsia="幼圆"/>
        </w:rPr>
      </w:pPr>
      <w:r w:rsidRPr="005A757D">
        <w:rPr>
          <w:rFonts w:ascii="幼圆" w:eastAsia="幼圆" w:hint="eastAsia"/>
        </w:rPr>
        <w:lastRenderedPageBreak/>
        <w:t>4、重要财产、物资的购置和损失；</w:t>
      </w:r>
    </w:p>
    <w:p w:rsidR="00EA6A1E" w:rsidRPr="005A757D" w:rsidRDefault="00EA6A1E" w:rsidP="007C4011">
      <w:pPr>
        <w:pStyle w:val="71"/>
        <w:rPr>
          <w:rFonts w:ascii="幼圆" w:eastAsia="幼圆"/>
        </w:rPr>
      </w:pPr>
      <w:r w:rsidRPr="005A757D">
        <w:rPr>
          <w:rFonts w:ascii="幼圆" w:eastAsia="幼圆" w:hint="eastAsia"/>
        </w:rPr>
        <w:t>5、集体和个人福利待遇、以及工资情况；</w:t>
      </w:r>
    </w:p>
    <w:p w:rsidR="00EA6A1E" w:rsidRPr="005A757D" w:rsidRDefault="00EA6A1E" w:rsidP="007C4011">
      <w:pPr>
        <w:pStyle w:val="71"/>
        <w:rPr>
          <w:rFonts w:ascii="幼圆" w:eastAsia="幼圆"/>
        </w:rPr>
      </w:pPr>
      <w:r w:rsidRPr="005A757D">
        <w:rPr>
          <w:rFonts w:ascii="幼圆" w:eastAsia="幼圆" w:hint="eastAsia"/>
        </w:rPr>
        <w:t>6、其他涉及职工利益的重大经济事项。</w:t>
      </w:r>
    </w:p>
    <w:p w:rsidR="00EA6A1E" w:rsidRPr="005A757D" w:rsidRDefault="00EA6A1E" w:rsidP="007C4011">
      <w:pPr>
        <w:pStyle w:val="71"/>
        <w:rPr>
          <w:rFonts w:ascii="幼圆" w:eastAsia="幼圆"/>
        </w:rPr>
      </w:pPr>
      <w:r w:rsidRPr="005A757D">
        <w:rPr>
          <w:rFonts w:ascii="幼圆" w:eastAsia="幼圆" w:hint="eastAsia"/>
        </w:rPr>
        <w:t>二、财务公开的形式</w:t>
      </w:r>
    </w:p>
    <w:p w:rsidR="00EA6A1E" w:rsidRPr="005A757D" w:rsidRDefault="00EA6A1E" w:rsidP="007C4011">
      <w:pPr>
        <w:pStyle w:val="71"/>
        <w:rPr>
          <w:rFonts w:ascii="幼圆" w:eastAsia="幼圆"/>
        </w:rPr>
      </w:pPr>
      <w:r w:rsidRPr="005A757D">
        <w:rPr>
          <w:rFonts w:ascii="幼圆" w:eastAsia="幼圆" w:hint="eastAsia"/>
        </w:rPr>
        <w:t>1、财政核拨的经费使用在单位公开栏公开；</w:t>
      </w:r>
    </w:p>
    <w:p w:rsidR="00EA6A1E" w:rsidRPr="005A757D" w:rsidRDefault="00EA6A1E" w:rsidP="007C4011">
      <w:pPr>
        <w:pStyle w:val="71"/>
        <w:rPr>
          <w:rFonts w:ascii="幼圆" w:eastAsia="幼圆"/>
        </w:rPr>
      </w:pPr>
      <w:r w:rsidRPr="005A757D">
        <w:rPr>
          <w:rFonts w:ascii="幼圆" w:eastAsia="幼圆" w:hint="eastAsia"/>
        </w:rPr>
        <w:t>2、单位经费的总体运行和具体收支数据采用报告制形式，由财务公开监督组织利用会议向全体职工报告公开；</w:t>
      </w:r>
    </w:p>
    <w:p w:rsidR="00EA6A1E" w:rsidRPr="005A757D" w:rsidRDefault="00EA6A1E" w:rsidP="007C4011">
      <w:pPr>
        <w:pStyle w:val="71"/>
        <w:rPr>
          <w:rFonts w:ascii="幼圆" w:eastAsia="幼圆"/>
        </w:rPr>
      </w:pPr>
      <w:r w:rsidRPr="005A757D">
        <w:rPr>
          <w:rFonts w:ascii="幼圆" w:eastAsia="幼圆" w:hint="eastAsia"/>
        </w:rPr>
        <w:t>3、对各类分配、补贴、奖惩、定额的规定，采用书面形式进行公开；</w:t>
      </w:r>
    </w:p>
    <w:p w:rsidR="00EA6A1E" w:rsidRPr="005A757D" w:rsidRDefault="00EA6A1E" w:rsidP="007C4011">
      <w:pPr>
        <w:pStyle w:val="71"/>
        <w:rPr>
          <w:rFonts w:ascii="幼圆" w:eastAsia="幼圆"/>
        </w:rPr>
      </w:pPr>
      <w:r w:rsidRPr="005A757D">
        <w:rPr>
          <w:rFonts w:ascii="幼圆" w:eastAsia="幼圆" w:hint="eastAsia"/>
        </w:rPr>
        <w:t>4、其他合适的公开形式。</w:t>
      </w:r>
    </w:p>
    <w:p w:rsidR="00EA6A1E" w:rsidRPr="005A757D" w:rsidRDefault="00EA6A1E" w:rsidP="007C4011">
      <w:pPr>
        <w:pStyle w:val="71"/>
        <w:rPr>
          <w:rFonts w:ascii="幼圆" w:eastAsia="幼圆"/>
        </w:rPr>
      </w:pPr>
      <w:r w:rsidRPr="005A757D">
        <w:rPr>
          <w:rFonts w:ascii="幼圆" w:eastAsia="幼圆" w:hint="eastAsia"/>
        </w:rPr>
        <w:t>三、财务公开的时间</w:t>
      </w:r>
    </w:p>
    <w:p w:rsidR="00EA6A1E" w:rsidRPr="005A757D" w:rsidRDefault="00EA6A1E" w:rsidP="007C4011">
      <w:pPr>
        <w:pStyle w:val="71"/>
        <w:rPr>
          <w:rFonts w:ascii="幼圆" w:eastAsia="幼圆"/>
        </w:rPr>
      </w:pPr>
      <w:r w:rsidRPr="005A757D">
        <w:rPr>
          <w:rFonts w:ascii="幼圆" w:eastAsia="幼圆" w:hint="eastAsia"/>
        </w:rPr>
        <w:t>主要采取定期公开和不定期公开的方式，对财务收支管理，按会议年度，年初要公开收支预算计划，年终要公开财务收支决算；对财务状况可半年进行一次；与财务有关的其他事项的公开时间，应根据需要在事前、事中、事后及时公开。</w:t>
      </w:r>
    </w:p>
    <w:p w:rsidR="004966B6" w:rsidRPr="005A757D" w:rsidRDefault="004966B6" w:rsidP="007C4011">
      <w:pPr>
        <w:pStyle w:val="4"/>
        <w:rPr>
          <w:rFonts w:ascii="幼圆" w:eastAsia="幼圆"/>
        </w:rPr>
      </w:pPr>
      <w:bookmarkStart w:id="441" w:name="_Toc511464523"/>
      <w:r w:rsidRPr="005A757D">
        <w:rPr>
          <w:rFonts w:ascii="幼圆" w:eastAsia="幼圆" w:hint="eastAsia"/>
        </w:rPr>
        <w:t>会计工作交接制度</w:t>
      </w:r>
      <w:bookmarkEnd w:id="441"/>
    </w:p>
    <w:p w:rsidR="004168E6" w:rsidRPr="005A757D" w:rsidRDefault="004168E6" w:rsidP="007C4011">
      <w:pPr>
        <w:pStyle w:val="71"/>
        <w:rPr>
          <w:rFonts w:ascii="幼圆" w:eastAsia="幼圆"/>
        </w:rPr>
      </w:pPr>
      <w:r w:rsidRPr="005A757D">
        <w:rPr>
          <w:rFonts w:ascii="幼圆" w:eastAsia="幼圆" w:hint="eastAsia"/>
        </w:rPr>
        <w:t>1.认真执行“会计基础工作规范”中会计工作交接若干规定。</w:t>
      </w:r>
    </w:p>
    <w:p w:rsidR="004168E6" w:rsidRPr="005A757D" w:rsidRDefault="004168E6" w:rsidP="007C4011">
      <w:pPr>
        <w:pStyle w:val="71"/>
        <w:rPr>
          <w:rFonts w:ascii="幼圆" w:eastAsia="幼圆"/>
        </w:rPr>
      </w:pPr>
      <w:r w:rsidRPr="005A757D">
        <w:rPr>
          <w:rFonts w:ascii="幼圆" w:eastAsia="幼圆" w:hint="eastAsia"/>
        </w:rPr>
        <w:t>2.会计人员工作调动或者因故离职，在调动或离职前，必须将本人所经管的会计工作全部移交给接替人员。</w:t>
      </w:r>
    </w:p>
    <w:p w:rsidR="004168E6" w:rsidRPr="005A757D" w:rsidRDefault="004168E6" w:rsidP="007C4011">
      <w:pPr>
        <w:pStyle w:val="71"/>
        <w:rPr>
          <w:rFonts w:ascii="幼圆" w:eastAsia="幼圆"/>
        </w:rPr>
      </w:pPr>
      <w:r w:rsidRPr="005A757D">
        <w:rPr>
          <w:rFonts w:ascii="幼圆" w:eastAsia="幼圆" w:hint="eastAsia"/>
        </w:rPr>
        <w:t>3.移交人员应及时整理应该移交的各项资料，对未了事项写出书面材料。</w:t>
      </w:r>
    </w:p>
    <w:p w:rsidR="004168E6" w:rsidRPr="005A757D" w:rsidRDefault="004168E6" w:rsidP="007C4011">
      <w:pPr>
        <w:pStyle w:val="71"/>
        <w:rPr>
          <w:rFonts w:ascii="幼圆" w:eastAsia="幼圆"/>
        </w:rPr>
      </w:pPr>
      <w:r w:rsidRPr="005A757D">
        <w:rPr>
          <w:rFonts w:ascii="幼圆" w:eastAsia="幼圆" w:hint="eastAsia"/>
        </w:rPr>
        <w:t>4.移交人员在编制移交清册时应列明移交的会计凭证、会计账簿、</w:t>
      </w:r>
      <w:r w:rsidRPr="005A757D">
        <w:rPr>
          <w:rFonts w:ascii="幼圆" w:eastAsia="幼圆" w:hint="eastAsia"/>
        </w:rPr>
        <w:lastRenderedPageBreak/>
        <w:t>会计报表、印章、现金、支票簿、发票、文件、会计软件及密码，会计软件数据磁盘（磁盘等）及有关资料、其他会计资料和物品、实物等内容。移交双方应在电子计算机上对有关数据进行操作确认。</w:t>
      </w:r>
    </w:p>
    <w:p w:rsidR="004168E6" w:rsidRPr="005A757D" w:rsidRDefault="004168E6" w:rsidP="007C4011">
      <w:pPr>
        <w:pStyle w:val="71"/>
        <w:rPr>
          <w:rFonts w:ascii="幼圆" w:eastAsia="幼圆"/>
        </w:rPr>
      </w:pPr>
      <w:r w:rsidRPr="005A757D">
        <w:rPr>
          <w:rFonts w:ascii="幼圆" w:eastAsia="幼圆" w:hint="eastAsia"/>
        </w:rPr>
        <w:t>5.单位撤消时，会计人员应会同有关人员办理会计事项清理工作，单位合并、分立，会计工作交接也应按正常工作交接手续进行。</w:t>
      </w:r>
    </w:p>
    <w:p w:rsidR="004168E6" w:rsidRPr="005A757D" w:rsidRDefault="004168E6" w:rsidP="007C4011">
      <w:pPr>
        <w:pStyle w:val="71"/>
        <w:rPr>
          <w:rFonts w:ascii="幼圆" w:eastAsia="幼圆"/>
        </w:rPr>
      </w:pPr>
      <w:r w:rsidRPr="005A757D">
        <w:rPr>
          <w:rFonts w:ascii="幼圆" w:eastAsia="幼圆" w:hint="eastAsia"/>
        </w:rPr>
        <w:t>6.会计人员办理交接手续，必须由单位领导负责监交。</w:t>
      </w:r>
    </w:p>
    <w:p w:rsidR="004966B6" w:rsidRPr="005A757D" w:rsidRDefault="004966B6" w:rsidP="007C4011">
      <w:pPr>
        <w:pStyle w:val="4"/>
        <w:rPr>
          <w:rFonts w:ascii="幼圆" w:eastAsia="幼圆"/>
        </w:rPr>
      </w:pPr>
      <w:bookmarkStart w:id="442" w:name="_Toc511464524"/>
      <w:r w:rsidRPr="005A757D">
        <w:rPr>
          <w:rFonts w:ascii="幼圆" w:eastAsia="幼圆" w:hint="eastAsia"/>
        </w:rPr>
        <w:t>账务处理程序制度</w:t>
      </w:r>
      <w:bookmarkEnd w:id="442"/>
    </w:p>
    <w:p w:rsidR="006650D2" w:rsidRPr="005A757D" w:rsidRDefault="006650D2" w:rsidP="007C4011">
      <w:pPr>
        <w:pStyle w:val="71"/>
        <w:rPr>
          <w:rFonts w:ascii="幼圆" w:eastAsia="幼圆"/>
        </w:rPr>
      </w:pPr>
      <w:r w:rsidRPr="005A757D">
        <w:rPr>
          <w:rFonts w:ascii="幼圆" w:eastAsia="幼圆" w:hint="eastAsia"/>
        </w:rPr>
        <w:t>一、会计核算应当以实际发生的经济业务为依据，按照规定的会计处理方法进行，保证会计指标的口径一致，会计处理方法的前后一致，按照国家统一的会计制度设置会计科目和会计账簿。</w:t>
      </w:r>
    </w:p>
    <w:p w:rsidR="006650D2" w:rsidRPr="005A757D" w:rsidRDefault="006650D2" w:rsidP="007C4011">
      <w:pPr>
        <w:pStyle w:val="71"/>
        <w:rPr>
          <w:rFonts w:ascii="幼圆" w:eastAsia="幼圆"/>
        </w:rPr>
      </w:pPr>
      <w:r w:rsidRPr="005A757D">
        <w:rPr>
          <w:rFonts w:ascii="幼圆" w:eastAsia="幼圆" w:hint="eastAsia"/>
        </w:rPr>
        <w:t>二、会计人员应当根据审核无误的原始凭证编制记账凭证，切实保证账账、账实、账表相符。</w:t>
      </w:r>
    </w:p>
    <w:p w:rsidR="006650D2" w:rsidRPr="005A757D" w:rsidRDefault="006650D2" w:rsidP="007C4011">
      <w:pPr>
        <w:pStyle w:val="71"/>
        <w:rPr>
          <w:rFonts w:ascii="幼圆" w:eastAsia="幼圆"/>
        </w:rPr>
      </w:pPr>
      <w:r w:rsidRPr="005A757D">
        <w:rPr>
          <w:rFonts w:ascii="幼圆" w:eastAsia="幼圆" w:hint="eastAsia"/>
        </w:rPr>
        <w:t>三、账簿设置包括总账、明细账、日记账和其他辅助性账簿。必须填好账簿启用表和扉页，往来款项科目不得使用综合账户，需要结转的科目一定要按规定进行明细结转。</w:t>
      </w:r>
    </w:p>
    <w:p w:rsidR="006650D2" w:rsidRPr="005A757D" w:rsidRDefault="006650D2" w:rsidP="007C4011">
      <w:pPr>
        <w:pStyle w:val="71"/>
        <w:rPr>
          <w:rFonts w:ascii="幼圆" w:eastAsia="幼圆"/>
        </w:rPr>
      </w:pPr>
      <w:r w:rsidRPr="005A757D">
        <w:rPr>
          <w:rFonts w:ascii="幼圆" w:eastAsia="幼圆" w:hint="eastAsia"/>
        </w:rPr>
        <w:t>四、记账凭证应当及时传递，记账必须及时，不得积压。登记完毕后，应当妥善保管，不得散乱丢失。</w:t>
      </w:r>
    </w:p>
    <w:p w:rsidR="006650D2" w:rsidRPr="005A757D" w:rsidRDefault="006650D2" w:rsidP="007C4011">
      <w:pPr>
        <w:pStyle w:val="71"/>
        <w:rPr>
          <w:rFonts w:ascii="幼圆" w:eastAsia="幼圆"/>
        </w:rPr>
      </w:pPr>
      <w:r w:rsidRPr="005A757D">
        <w:rPr>
          <w:rFonts w:ascii="幼圆" w:eastAsia="幼圆" w:hint="eastAsia"/>
        </w:rPr>
        <w:t>五、银行存款日记账、现金日记账，必须每天登记并结出当天余额。月末对未达账，应查明原因，编制银行余额调节表。</w:t>
      </w:r>
    </w:p>
    <w:p w:rsidR="006650D2" w:rsidRPr="005A757D" w:rsidRDefault="006650D2" w:rsidP="007C4011">
      <w:pPr>
        <w:pStyle w:val="71"/>
        <w:rPr>
          <w:rFonts w:ascii="幼圆" w:eastAsia="幼圆"/>
        </w:rPr>
      </w:pPr>
      <w:r w:rsidRPr="005A757D">
        <w:rPr>
          <w:rFonts w:ascii="幼圆" w:eastAsia="幼圆" w:hint="eastAsia"/>
        </w:rPr>
        <w:t>六、会计报表必须采用财政部规定的统一格式和填制要求，真实、正确、及时地编制好各类报表。</w:t>
      </w:r>
    </w:p>
    <w:p w:rsidR="006650D2" w:rsidRPr="005A757D" w:rsidRDefault="006650D2" w:rsidP="007C4011">
      <w:pPr>
        <w:pStyle w:val="71"/>
        <w:rPr>
          <w:rFonts w:ascii="幼圆" w:eastAsia="幼圆"/>
        </w:rPr>
      </w:pPr>
      <w:r w:rsidRPr="005A757D">
        <w:rPr>
          <w:rFonts w:ascii="幼圆" w:eastAsia="幼圆" w:hint="eastAsia"/>
        </w:rPr>
        <w:t>七、会计电算化应用的会计软件操作规程必须经有关财政部门验</w:t>
      </w:r>
      <w:r w:rsidRPr="005A757D">
        <w:rPr>
          <w:rFonts w:ascii="幼圆" w:eastAsia="幼圆" w:hint="eastAsia"/>
        </w:rPr>
        <w:lastRenderedPageBreak/>
        <w:t>收批准。记账凭证必须定期打印、装订。账册打印每年至少两次。每月结账后必须录制软件备份，以防信息丢失。</w:t>
      </w:r>
    </w:p>
    <w:p w:rsidR="004966B6" w:rsidRPr="005A757D" w:rsidRDefault="004966B6" w:rsidP="007C4011">
      <w:pPr>
        <w:pStyle w:val="4"/>
        <w:rPr>
          <w:rFonts w:ascii="幼圆" w:eastAsia="幼圆"/>
        </w:rPr>
      </w:pPr>
      <w:bookmarkStart w:id="443" w:name="_Toc511464525"/>
      <w:r w:rsidRPr="005A757D">
        <w:rPr>
          <w:rFonts w:ascii="幼圆" w:eastAsia="幼圆" w:hint="eastAsia"/>
        </w:rPr>
        <w:t>资金支出审批管理办法</w:t>
      </w:r>
      <w:bookmarkEnd w:id="443"/>
    </w:p>
    <w:p w:rsidR="001340DA" w:rsidRPr="005A757D" w:rsidRDefault="001340DA" w:rsidP="007C4011">
      <w:pPr>
        <w:pStyle w:val="71"/>
        <w:rPr>
          <w:rFonts w:ascii="幼圆" w:eastAsia="幼圆"/>
        </w:rPr>
      </w:pPr>
      <w:r w:rsidRPr="005A757D">
        <w:rPr>
          <w:rFonts w:ascii="幼圆" w:eastAsia="幼圆" w:hint="eastAsia"/>
        </w:rPr>
        <w:t>严格执行财经纪律，必须加强财务收支的审批工作，财务部门要高标准，严要求，把住收支关、监督到位。</w:t>
      </w:r>
    </w:p>
    <w:p w:rsidR="001340DA" w:rsidRPr="005A757D" w:rsidRDefault="001340DA" w:rsidP="007C4011">
      <w:pPr>
        <w:pStyle w:val="50"/>
        <w:widowControl w:val="0"/>
        <w:ind w:firstLine="560"/>
        <w:rPr>
          <w:rFonts w:ascii="幼圆" w:eastAsia="幼圆"/>
        </w:rPr>
      </w:pPr>
      <w:r w:rsidRPr="005A757D">
        <w:rPr>
          <w:rFonts w:ascii="幼圆" w:eastAsia="幼圆" w:hint="eastAsia"/>
        </w:rPr>
        <w:t>本单位各项支出，首先由经手人签字，再由财务科长对原始票据进行审核并签字，票据审核合格后由单位负责人签署审核意见，最后由主管财务领导审核签字。方可到财务部门报销，否则一律不得报销。</w:t>
      </w:r>
    </w:p>
    <w:p w:rsidR="001340DA" w:rsidRPr="005A757D" w:rsidRDefault="001340DA" w:rsidP="007C4011">
      <w:pPr>
        <w:pStyle w:val="50"/>
        <w:widowControl w:val="0"/>
        <w:ind w:firstLine="560"/>
        <w:rPr>
          <w:rFonts w:ascii="幼圆" w:eastAsia="幼圆"/>
        </w:rPr>
      </w:pPr>
      <w:r w:rsidRPr="005A757D">
        <w:rPr>
          <w:rFonts w:ascii="幼圆" w:eastAsia="幼圆" w:hint="eastAsia"/>
        </w:rPr>
        <w:t>各部门在申请报销预算内经费时，需经部门负责人在发票、收据等原始票据上签字，由财务部门审核并签字，再由主管财务的领导审核签字。单位财务部门根据联签审核意见，按规定办理报账手续。</w:t>
      </w:r>
    </w:p>
    <w:p w:rsidR="001340DA" w:rsidRPr="005A757D" w:rsidRDefault="000F1C7B" w:rsidP="007C4011">
      <w:pPr>
        <w:pStyle w:val="50"/>
        <w:widowControl w:val="0"/>
        <w:ind w:firstLine="560"/>
        <w:rPr>
          <w:rFonts w:ascii="幼圆" w:eastAsia="幼圆"/>
        </w:rPr>
      </w:pPr>
      <w:bookmarkStart w:id="444" w:name="zfcgyw_7"/>
      <w:r w:rsidRPr="005A757D">
        <w:rPr>
          <w:rFonts w:ascii="幼圆" w:eastAsia="幼圆" w:hAnsiTheme="minorEastAsia" w:hint="eastAsia"/>
          <w:color w:val="FF0000"/>
          <w:szCs w:val="21"/>
        </w:rPr>
        <w:t>#zjzfsp0419</w:t>
      </w:r>
      <w:r w:rsidRPr="005A757D">
        <w:rPr>
          <w:rFonts w:ascii="幼圆" w:eastAsia="幼圆" w:hAnsiTheme="minorEastAsia" w:hint="eastAsia"/>
          <w:szCs w:val="21"/>
        </w:rPr>
        <w:t>。</w:t>
      </w:r>
      <w:r w:rsidR="00D04C1E" w:rsidRPr="00D04C1E">
        <w:rPr>
          <w:rFonts w:ascii="幼圆" w:eastAsia="幼圆" w:hint="eastAsia"/>
        </w:rPr>
        <w:t>属于政府采购项目的，要按规定及时办理政府采购手续，由政府采购中心购置或委托购置。不属于政府采购范围的采购项目</w:t>
      </w:r>
      <w:r w:rsidR="001340DA" w:rsidRPr="005A757D">
        <w:rPr>
          <w:rFonts w:ascii="幼圆" w:eastAsia="幼圆" w:hint="eastAsia"/>
        </w:rPr>
        <w:t>，经单位</w:t>
      </w:r>
      <w:r w:rsidR="001340DA" w:rsidRPr="005A757D">
        <w:rPr>
          <w:rFonts w:ascii="幼圆" w:eastAsia="幼圆" w:hint="eastAsia"/>
          <w:color w:val="FF0000"/>
        </w:rPr>
        <w:t>#zzzwmc</w:t>
      </w:r>
      <w:r w:rsidR="00D04C1E" w:rsidRPr="00D04C1E">
        <w:rPr>
          <w:rFonts w:ascii="幼圆" w:eastAsia="幼圆" w:hint="eastAsia"/>
        </w:rPr>
        <w:t>办公会研究决定后，对需要上报主管部门或同级财政同意后本单位实施自行采购，按上述授权审批顺序签字后，由财务部门按规定办理报销手续</w:t>
      </w:r>
      <w:r w:rsidR="001340DA" w:rsidRPr="005A757D">
        <w:rPr>
          <w:rFonts w:ascii="幼圆" w:eastAsia="幼圆" w:hint="eastAsia"/>
        </w:rPr>
        <w:t>。</w:t>
      </w:r>
    </w:p>
    <w:bookmarkEnd w:id="444"/>
    <w:p w:rsidR="001340DA" w:rsidRPr="005A757D" w:rsidRDefault="001340DA" w:rsidP="007C4011">
      <w:pPr>
        <w:pStyle w:val="50"/>
        <w:widowControl w:val="0"/>
        <w:ind w:firstLine="560"/>
        <w:rPr>
          <w:rFonts w:ascii="幼圆" w:eastAsia="幼圆"/>
        </w:rPr>
      </w:pPr>
      <w:r w:rsidRPr="005A757D">
        <w:rPr>
          <w:rFonts w:ascii="幼圆" w:eastAsia="幼圆" w:hint="eastAsia"/>
        </w:rPr>
        <w:t>基建工程及维修（护）项目支出时、应先由办公室编制支出预算，经</w:t>
      </w:r>
      <w:r w:rsidRPr="005A757D">
        <w:rPr>
          <w:rFonts w:ascii="幼圆" w:eastAsia="幼圆" w:hint="eastAsia"/>
          <w:color w:val="FF0000"/>
        </w:rPr>
        <w:t>#zzzwmc</w:t>
      </w:r>
      <w:r w:rsidRPr="005A757D">
        <w:rPr>
          <w:rFonts w:ascii="幼圆" w:eastAsia="幼圆" w:hint="eastAsia"/>
        </w:rPr>
        <w:t>办公会研究同意后，与施工单位（人员）签订协议，工程结束后经有关部门或办公室验收并出具验收单后，按上述顺序在发票上签字，财务部门按规定办理报销手续。</w:t>
      </w:r>
    </w:p>
    <w:p w:rsidR="004966B6" w:rsidRPr="005A757D" w:rsidRDefault="004966B6" w:rsidP="007C4011">
      <w:pPr>
        <w:pStyle w:val="4"/>
        <w:rPr>
          <w:rFonts w:ascii="幼圆" w:eastAsia="幼圆"/>
        </w:rPr>
      </w:pPr>
      <w:bookmarkStart w:id="445" w:name="_Toc511464526"/>
      <w:bookmarkStart w:id="446" w:name="sfgl_1"/>
      <w:r w:rsidRPr="005A757D">
        <w:rPr>
          <w:rFonts w:ascii="幼圆" w:eastAsia="幼圆" w:hint="eastAsia"/>
        </w:rPr>
        <w:lastRenderedPageBreak/>
        <w:t>收费管理制度</w:t>
      </w:r>
      <w:bookmarkEnd w:id="445"/>
    </w:p>
    <w:p w:rsidR="008B4D3B" w:rsidRPr="005A757D" w:rsidRDefault="008B4D3B" w:rsidP="007C4011">
      <w:pPr>
        <w:pStyle w:val="71"/>
        <w:rPr>
          <w:rFonts w:ascii="幼圆" w:eastAsia="幼圆"/>
        </w:rPr>
      </w:pPr>
      <w:r w:rsidRPr="005A757D">
        <w:rPr>
          <w:rFonts w:ascii="幼圆" w:eastAsia="幼圆" w:hint="eastAsia"/>
        </w:rPr>
        <w:t>一、政府非税收入管理范围包括：政府性基金、专项收入、行政事业性收费、国有资源（资产）有偿使用收入、国有资本经营收益、其他政府非税收入等。政府非税收入实行“收支两条线”管理。本单位严格按照收费许可证批准的收费项目及收费标准实行收费。除财政部另有规定外，执收单位收取政府非税收入，必须严格按照财务隶属关系分别使用吉林省财政部门统一印制票据，并及时上缴财政专户。</w:t>
      </w:r>
    </w:p>
    <w:p w:rsidR="008B4D3B" w:rsidRPr="005A757D" w:rsidRDefault="008B4D3B" w:rsidP="007C4011">
      <w:pPr>
        <w:pStyle w:val="71"/>
        <w:rPr>
          <w:rFonts w:ascii="幼圆" w:eastAsia="幼圆"/>
        </w:rPr>
      </w:pPr>
      <w:r w:rsidRPr="005A757D">
        <w:rPr>
          <w:rFonts w:ascii="幼圆" w:eastAsia="幼圆" w:hint="eastAsia"/>
        </w:rPr>
        <w:t>二、用票单位应按票种设置票据登记簿，如实反映收费票据的购领、使用、结存情况，并定期向同级财政收费管理机构报告。收费、罚没票据在启用前，应当检查票据是否有缺页、漏页、重号等情况，一经发现，应及时向上级财政收费管理机构报告。开具的票据必须内容完整，字迹工整，印章齐全。如填写错误，应另行填开。填错的票据应加盖作废戳记，保存其各联备查，不得涂改、挖补、撕毁。如发生票据丢失，应及时查明原因，声明作废，并写出书面报告，报财政收费管理机构处理。</w:t>
      </w:r>
    </w:p>
    <w:p w:rsidR="008B4D3B" w:rsidRPr="005A757D" w:rsidRDefault="008B4D3B" w:rsidP="007C4011">
      <w:pPr>
        <w:pStyle w:val="71"/>
        <w:rPr>
          <w:rFonts w:ascii="幼圆" w:eastAsia="幼圆"/>
        </w:rPr>
      </w:pPr>
      <w:r w:rsidRPr="005A757D">
        <w:rPr>
          <w:rFonts w:ascii="幼圆" w:eastAsia="幼圆" w:hint="eastAsia"/>
        </w:rPr>
        <w:t>三、已开具的收费、罚没票据存根，应妥善保管，保管期一般应为五年。个别用量大的票据存根存放五年确有困难的，经财政收费管理机构批准，可适当缩短保存期限。保存期满需要销毁的票据存根，登记造册报财政收费管理机构核准后销毁。</w:t>
      </w:r>
    </w:p>
    <w:p w:rsidR="008B4D3B" w:rsidRPr="005A757D" w:rsidRDefault="008B4D3B" w:rsidP="007C4011">
      <w:pPr>
        <w:pStyle w:val="71"/>
        <w:rPr>
          <w:rFonts w:ascii="幼圆" w:eastAsia="幼圆"/>
          <w:color w:val="FF0000"/>
        </w:rPr>
      </w:pPr>
      <w:r w:rsidRPr="005A757D">
        <w:rPr>
          <w:rFonts w:ascii="幼圆" w:eastAsia="幼圆" w:hint="eastAsia"/>
        </w:rPr>
        <w:t>四、资金往来结算票据原则上由财务机构负责使用。在使用中，要严格按资金往来结算票据使用范围使用票据，严禁以资金往来结算票据代替收费票据使用。</w:t>
      </w:r>
      <w:bookmarkEnd w:id="446"/>
    </w:p>
    <w:p w:rsidR="00E02A8A" w:rsidRPr="005A757D" w:rsidRDefault="00E02A8A" w:rsidP="007C4011">
      <w:pPr>
        <w:pStyle w:val="4"/>
        <w:rPr>
          <w:rFonts w:ascii="幼圆" w:eastAsia="幼圆"/>
        </w:rPr>
      </w:pPr>
      <w:bookmarkStart w:id="447" w:name="_Toc511464527"/>
      <w:r w:rsidRPr="005A757D">
        <w:rPr>
          <w:rFonts w:ascii="幼圆" w:eastAsia="幼圆" w:hint="eastAsia"/>
        </w:rPr>
        <w:lastRenderedPageBreak/>
        <w:t>会计档案管理制度</w:t>
      </w:r>
      <w:bookmarkEnd w:id="447"/>
    </w:p>
    <w:p w:rsidR="00E02A8A" w:rsidRPr="005A757D" w:rsidRDefault="00E02A8A" w:rsidP="007C4011">
      <w:pPr>
        <w:pStyle w:val="71"/>
        <w:rPr>
          <w:rFonts w:ascii="幼圆" w:eastAsia="幼圆" w:hAnsiTheme="minorEastAsia"/>
        </w:rPr>
      </w:pPr>
      <w:r w:rsidRPr="005A757D">
        <w:rPr>
          <w:rFonts w:ascii="幼圆" w:eastAsia="幼圆" w:hAnsiTheme="minorEastAsia" w:hint="eastAsia"/>
        </w:rPr>
        <w:t>第一条</w:t>
      </w:r>
      <w:r w:rsidRPr="005A757D">
        <w:rPr>
          <w:rFonts w:ascii="幼圆" w:eastAsia="幼圆" w:hAnsiTheme="minorEastAsia" w:cs="Calibri" w:hint="eastAsia"/>
        </w:rPr>
        <w:t xml:space="preserve"> </w:t>
      </w:r>
      <w:r w:rsidRPr="005A757D">
        <w:rPr>
          <w:rFonts w:ascii="幼圆" w:eastAsia="幼圆" w:hAnsiTheme="minorEastAsia" w:hint="eastAsia"/>
        </w:rPr>
        <w:t>为了加强</w:t>
      </w:r>
      <w:r w:rsidRPr="005A757D">
        <w:rPr>
          <w:rFonts w:ascii="幼圆" w:eastAsia="幼圆" w:hAnsiTheme="minorEastAsia" w:hint="eastAsia"/>
          <w:color w:val="FF0000"/>
        </w:rPr>
        <w:t>DWQC</w:t>
      </w:r>
      <w:r w:rsidRPr="005A757D">
        <w:rPr>
          <w:rFonts w:ascii="幼圆" w:eastAsia="幼圆" w:hAnsiTheme="minorEastAsia" w:hint="eastAsia"/>
        </w:rPr>
        <w:t>会计档案管理,有效保护和利用会计档案,根据《中华人民共和国会计法》、《中华人民共和国档案法》等有关法律和行政法规,制定本办法。</w:t>
      </w:r>
    </w:p>
    <w:p w:rsidR="00E02A8A" w:rsidRPr="005A757D" w:rsidRDefault="00E02A8A" w:rsidP="007C4011">
      <w:pPr>
        <w:pStyle w:val="71"/>
        <w:rPr>
          <w:rFonts w:ascii="幼圆" w:eastAsia="幼圆" w:hAnsiTheme="minorEastAsia"/>
        </w:rPr>
      </w:pPr>
      <w:r w:rsidRPr="005A757D">
        <w:rPr>
          <w:rFonts w:ascii="幼圆" w:eastAsia="幼圆" w:hAnsiTheme="minorEastAsia" w:hint="eastAsia"/>
        </w:rPr>
        <w:t>第二条</w:t>
      </w:r>
      <w:r w:rsidRPr="005A757D">
        <w:rPr>
          <w:rFonts w:ascii="幼圆" w:eastAsia="幼圆" w:hAnsiTheme="minorEastAsia" w:cs="Calibri" w:hint="eastAsia"/>
        </w:rPr>
        <w:t xml:space="preserve"> </w:t>
      </w:r>
      <w:r w:rsidRPr="005A757D">
        <w:rPr>
          <w:rFonts w:ascii="幼圆" w:eastAsia="幼圆" w:hAnsiTheme="minorEastAsia" w:hint="eastAsia"/>
        </w:rPr>
        <w:t>本办法所称会计档案是指</w:t>
      </w:r>
      <w:r w:rsidRPr="005A757D">
        <w:rPr>
          <w:rFonts w:ascii="幼圆" w:eastAsia="幼圆" w:hAnsiTheme="minorEastAsia" w:hint="eastAsia"/>
          <w:color w:val="FF0000"/>
        </w:rPr>
        <w:t>DWQC</w:t>
      </w:r>
      <w:r w:rsidRPr="005A757D">
        <w:rPr>
          <w:rFonts w:ascii="幼圆" w:eastAsia="幼圆" w:hAnsiTheme="minorEastAsia" w:hint="eastAsia"/>
        </w:rPr>
        <w:t>在进行会计核算等过程中接收或形成的,记录和反映单位经济业务事项的,具有保存价值的文字、图表等各种形式的会计资料,包括通过计算机等电子设备形成、传输和存储的电子会计档案。</w:t>
      </w:r>
    </w:p>
    <w:p w:rsidR="00E02A8A" w:rsidRPr="005A757D" w:rsidRDefault="00E02A8A" w:rsidP="007C4011">
      <w:pPr>
        <w:pStyle w:val="71"/>
        <w:rPr>
          <w:rFonts w:ascii="幼圆" w:eastAsia="幼圆" w:hAnsiTheme="minorEastAsia"/>
        </w:rPr>
      </w:pPr>
      <w:r w:rsidRPr="005A757D">
        <w:rPr>
          <w:rFonts w:ascii="幼圆" w:eastAsia="幼圆" w:hAnsiTheme="minorEastAsia" w:hint="eastAsia"/>
        </w:rPr>
        <w:t>第三条 单位应当加强会计档案管理工作,建立和完善会计档案的收集、整理、保管、利用和鉴定销毁等管理制度,采取可靠的安全防护技术和措施,保证会计档案的真实、完整、可用、安全。</w:t>
      </w:r>
    </w:p>
    <w:p w:rsidR="00E02A8A" w:rsidRPr="005A757D" w:rsidRDefault="00E02A8A" w:rsidP="007C4011">
      <w:pPr>
        <w:pStyle w:val="71"/>
        <w:rPr>
          <w:rFonts w:ascii="幼圆" w:eastAsia="幼圆" w:hAnsiTheme="minorEastAsia"/>
        </w:rPr>
      </w:pPr>
      <w:r w:rsidRPr="005A757D">
        <w:rPr>
          <w:rFonts w:ascii="幼圆" w:eastAsia="幼圆" w:hAnsiTheme="minorEastAsia" w:hint="eastAsia"/>
        </w:rPr>
        <w:t>单位的会计档案工作人员负责管理本单位的会计档案。单位也可以委托具备档案管理条件的机构代为管理会计档案。</w:t>
      </w:r>
    </w:p>
    <w:p w:rsidR="00E02A8A" w:rsidRPr="005A757D" w:rsidRDefault="00E02A8A" w:rsidP="007C4011">
      <w:pPr>
        <w:pStyle w:val="71"/>
        <w:rPr>
          <w:rFonts w:ascii="幼圆" w:eastAsia="幼圆" w:hAnsiTheme="minorEastAsia"/>
        </w:rPr>
      </w:pPr>
      <w:r w:rsidRPr="005A757D">
        <w:rPr>
          <w:rFonts w:ascii="幼圆" w:eastAsia="幼圆" w:hAnsiTheme="minorEastAsia" w:hint="eastAsia"/>
        </w:rPr>
        <w:t>第四条 下列会计资料应当进行归档:</w:t>
      </w:r>
    </w:p>
    <w:p w:rsidR="00E02A8A" w:rsidRPr="005A757D" w:rsidRDefault="00E02A8A" w:rsidP="007C4011">
      <w:pPr>
        <w:pStyle w:val="71"/>
        <w:rPr>
          <w:rFonts w:ascii="幼圆" w:eastAsia="幼圆" w:hAnsiTheme="minorEastAsia"/>
        </w:rPr>
      </w:pPr>
      <w:r w:rsidRPr="005A757D">
        <w:rPr>
          <w:rFonts w:ascii="幼圆" w:eastAsia="幼圆" w:hAnsiTheme="minorEastAsia" w:hint="eastAsia"/>
        </w:rPr>
        <w:t>(一)会计凭证,包括原始凭证、记账凭证;</w:t>
      </w:r>
    </w:p>
    <w:p w:rsidR="00E02A8A" w:rsidRPr="005A757D" w:rsidRDefault="00E02A8A" w:rsidP="007C4011">
      <w:pPr>
        <w:pStyle w:val="71"/>
        <w:rPr>
          <w:rFonts w:ascii="幼圆" w:eastAsia="幼圆" w:hAnsiTheme="minorEastAsia"/>
        </w:rPr>
      </w:pPr>
      <w:r w:rsidRPr="005A757D">
        <w:rPr>
          <w:rFonts w:ascii="幼圆" w:eastAsia="幼圆" w:hAnsiTheme="minorEastAsia" w:hint="eastAsia"/>
        </w:rPr>
        <w:t>(二)会计账簿,包括总账、明细账、日记账、固定资产卡片及其他辅助性账簿;</w:t>
      </w:r>
    </w:p>
    <w:p w:rsidR="00E02A8A" w:rsidRPr="005A757D" w:rsidRDefault="00E02A8A" w:rsidP="007C4011">
      <w:pPr>
        <w:pStyle w:val="71"/>
        <w:rPr>
          <w:rFonts w:ascii="幼圆" w:eastAsia="幼圆" w:hAnsiTheme="minorEastAsia"/>
        </w:rPr>
      </w:pPr>
      <w:r w:rsidRPr="005A757D">
        <w:rPr>
          <w:rFonts w:ascii="幼圆" w:eastAsia="幼圆" w:hAnsiTheme="minorEastAsia" w:hint="eastAsia"/>
        </w:rPr>
        <w:t>(三)财务会计报告,包括月度、季度、半年度、年度财务会计报告;</w:t>
      </w:r>
    </w:p>
    <w:p w:rsidR="00E02A8A" w:rsidRPr="005A757D" w:rsidRDefault="00E02A8A" w:rsidP="007C4011">
      <w:pPr>
        <w:pStyle w:val="71"/>
        <w:rPr>
          <w:rFonts w:ascii="幼圆" w:eastAsia="幼圆" w:hAnsiTheme="minorEastAsia"/>
        </w:rPr>
      </w:pPr>
      <w:r w:rsidRPr="005A757D">
        <w:rPr>
          <w:rFonts w:ascii="幼圆" w:eastAsia="幼圆" w:hAnsiTheme="minorEastAsia" w:hint="eastAsia"/>
        </w:rPr>
        <w:t>(四)其他会计资料,包括银行存款余额调节表、银行对账单、会计档案移交清册、会计档案保管清册、会计档案销毁清册及其他具有保存价值的会计资料。</w:t>
      </w:r>
    </w:p>
    <w:p w:rsidR="00E02A8A" w:rsidRPr="005A757D" w:rsidRDefault="00E02A8A" w:rsidP="007C4011">
      <w:pPr>
        <w:pStyle w:val="71"/>
        <w:rPr>
          <w:rFonts w:ascii="幼圆" w:eastAsia="幼圆" w:hAnsiTheme="minorEastAsia"/>
        </w:rPr>
      </w:pPr>
      <w:r w:rsidRPr="005A757D">
        <w:rPr>
          <w:rFonts w:ascii="幼圆" w:eastAsia="幼圆" w:hAnsiTheme="minorEastAsia" w:hint="eastAsia"/>
        </w:rPr>
        <w:lastRenderedPageBreak/>
        <w:t>第五条</w:t>
      </w:r>
      <w:r w:rsidRPr="005A757D">
        <w:rPr>
          <w:rFonts w:ascii="幼圆" w:eastAsia="幼圆" w:hAnsiTheme="minorEastAsia" w:cs="Calibri" w:hint="eastAsia"/>
        </w:rPr>
        <w:t xml:space="preserve"> </w:t>
      </w:r>
      <w:r w:rsidRPr="005A757D">
        <w:rPr>
          <w:rFonts w:ascii="幼圆" w:eastAsia="幼圆" w:hAnsiTheme="minorEastAsia" w:hint="eastAsia"/>
        </w:rPr>
        <w:t>单位可以利用计算机、网络通信等信息技术手段管理会计档案。</w:t>
      </w:r>
    </w:p>
    <w:p w:rsidR="00E02A8A" w:rsidRPr="005A757D" w:rsidRDefault="00E02A8A" w:rsidP="007C4011">
      <w:pPr>
        <w:pStyle w:val="71"/>
        <w:rPr>
          <w:rFonts w:ascii="幼圆" w:eastAsia="幼圆" w:hAnsiTheme="minorEastAsia"/>
        </w:rPr>
      </w:pPr>
      <w:r w:rsidRPr="005A757D">
        <w:rPr>
          <w:rFonts w:ascii="幼圆" w:eastAsia="幼圆" w:hAnsiTheme="minorEastAsia" w:hint="eastAsia"/>
        </w:rPr>
        <w:t>第六条</w:t>
      </w:r>
      <w:r w:rsidRPr="005A757D">
        <w:rPr>
          <w:rFonts w:ascii="幼圆" w:eastAsia="幼圆" w:hAnsiTheme="minorEastAsia" w:cs="Calibri" w:hint="eastAsia"/>
        </w:rPr>
        <w:t xml:space="preserve"> </w:t>
      </w:r>
      <w:r w:rsidRPr="005A757D">
        <w:rPr>
          <w:rFonts w:ascii="幼圆" w:eastAsia="幼圆" w:hAnsiTheme="minorEastAsia" w:hint="eastAsia"/>
        </w:rPr>
        <w:t>同时满足下列条件的,单位内部形成的属于归档范围的电子会计资料可仅以电子形式保存,形成电子会计档案:</w:t>
      </w:r>
    </w:p>
    <w:p w:rsidR="00E02A8A" w:rsidRPr="005A757D" w:rsidRDefault="00E02A8A" w:rsidP="007C4011">
      <w:pPr>
        <w:pStyle w:val="71"/>
        <w:rPr>
          <w:rFonts w:ascii="幼圆" w:eastAsia="幼圆" w:hAnsiTheme="minorEastAsia"/>
        </w:rPr>
      </w:pPr>
      <w:r w:rsidRPr="005A757D">
        <w:rPr>
          <w:rFonts w:ascii="幼圆" w:eastAsia="幼圆" w:hAnsiTheme="minorEastAsia" w:hint="eastAsia"/>
        </w:rPr>
        <w:t>(一)形成的电子会计资料来源真实有效,由计算机等电子设备形成和传输;</w:t>
      </w:r>
    </w:p>
    <w:p w:rsidR="00E02A8A" w:rsidRPr="005A757D" w:rsidRDefault="00E02A8A" w:rsidP="007C4011">
      <w:pPr>
        <w:pStyle w:val="71"/>
        <w:rPr>
          <w:rFonts w:ascii="幼圆" w:eastAsia="幼圆" w:hAnsiTheme="minorEastAsia"/>
        </w:rPr>
      </w:pPr>
      <w:r w:rsidRPr="005A757D">
        <w:rPr>
          <w:rFonts w:ascii="幼圆" w:eastAsia="幼圆" w:hAnsiTheme="minorEastAsia" w:hint="eastAsia"/>
        </w:rPr>
        <w:t>(二)使用的会计核算系统能够准确、完整、有效接收和读取电子会计资料,能够输出符合国家标准归档格式的会计凭证、会计账簿、财务会计报表等会计资料,设定了经办、审核、审批等必要的审签程序;</w:t>
      </w:r>
    </w:p>
    <w:p w:rsidR="00E02A8A" w:rsidRPr="005A757D" w:rsidRDefault="00E02A8A" w:rsidP="007C4011">
      <w:pPr>
        <w:pStyle w:val="71"/>
        <w:rPr>
          <w:rFonts w:ascii="幼圆" w:eastAsia="幼圆" w:hAnsiTheme="minorEastAsia"/>
        </w:rPr>
      </w:pPr>
      <w:r w:rsidRPr="005A757D">
        <w:rPr>
          <w:rFonts w:ascii="幼圆" w:eastAsia="幼圆" w:hAnsiTheme="minorEastAsia" w:hint="eastAsia"/>
        </w:rPr>
        <w:t>(三)使用的电子档案管理系统能够有效接收、管理、利用电子会计档案,符合电子档案的长期保管要求,并建立了电子会计档案与相关联的其他纸质会计档案的检索关系;</w:t>
      </w:r>
    </w:p>
    <w:p w:rsidR="00E02A8A" w:rsidRPr="005A757D" w:rsidRDefault="00E02A8A" w:rsidP="007C4011">
      <w:pPr>
        <w:pStyle w:val="71"/>
        <w:rPr>
          <w:rFonts w:ascii="幼圆" w:eastAsia="幼圆" w:hAnsiTheme="minorEastAsia"/>
        </w:rPr>
      </w:pPr>
      <w:r w:rsidRPr="005A757D">
        <w:rPr>
          <w:rFonts w:ascii="幼圆" w:eastAsia="幼圆" w:hAnsiTheme="minorEastAsia" w:hint="eastAsia"/>
        </w:rPr>
        <w:t>(四)采取有效措施,防止电子会计档案被篡改;</w:t>
      </w:r>
    </w:p>
    <w:p w:rsidR="00E02A8A" w:rsidRPr="005A757D" w:rsidRDefault="00E02A8A" w:rsidP="007C4011">
      <w:pPr>
        <w:pStyle w:val="71"/>
        <w:rPr>
          <w:rFonts w:ascii="幼圆" w:eastAsia="幼圆" w:hAnsiTheme="minorEastAsia"/>
        </w:rPr>
      </w:pPr>
      <w:r w:rsidRPr="005A757D">
        <w:rPr>
          <w:rFonts w:ascii="幼圆" w:eastAsia="幼圆" w:hAnsiTheme="minorEastAsia" w:hint="eastAsia"/>
        </w:rPr>
        <w:t>(五)建立电子会计档案备份制度,能够有效防范自然灾害、意外事故和人为破坏的影响;</w:t>
      </w:r>
    </w:p>
    <w:p w:rsidR="00E02A8A" w:rsidRPr="005A757D" w:rsidRDefault="00E02A8A" w:rsidP="007C4011">
      <w:pPr>
        <w:pStyle w:val="71"/>
        <w:rPr>
          <w:rFonts w:ascii="幼圆" w:eastAsia="幼圆" w:hAnsiTheme="minorEastAsia"/>
        </w:rPr>
      </w:pPr>
      <w:r w:rsidRPr="005A757D">
        <w:rPr>
          <w:rFonts w:ascii="幼圆" w:eastAsia="幼圆" w:hAnsiTheme="minorEastAsia" w:hint="eastAsia"/>
        </w:rPr>
        <w:t>(六)形成的电子会计资料不属于具有永久保存价值或者其他重要保存价值的会计档案。</w:t>
      </w:r>
    </w:p>
    <w:p w:rsidR="00E02A8A" w:rsidRPr="005A757D" w:rsidRDefault="00E02A8A" w:rsidP="007C4011">
      <w:pPr>
        <w:pStyle w:val="71"/>
        <w:rPr>
          <w:rFonts w:ascii="幼圆" w:eastAsia="幼圆" w:hAnsiTheme="minorEastAsia"/>
        </w:rPr>
      </w:pPr>
      <w:r w:rsidRPr="005A757D">
        <w:rPr>
          <w:rFonts w:ascii="幼圆" w:eastAsia="幼圆" w:hAnsiTheme="minorEastAsia" w:hint="eastAsia"/>
        </w:rPr>
        <w:t>第七条</w:t>
      </w:r>
      <w:r w:rsidRPr="005A757D">
        <w:rPr>
          <w:rFonts w:ascii="幼圆" w:eastAsia="幼圆" w:hAnsiTheme="minorEastAsia" w:cs="Calibri" w:hint="eastAsia"/>
        </w:rPr>
        <w:t xml:space="preserve"> </w:t>
      </w:r>
      <w:r w:rsidRPr="005A757D">
        <w:rPr>
          <w:rFonts w:ascii="幼圆" w:eastAsia="幼圆" w:hAnsiTheme="minorEastAsia" w:hint="eastAsia"/>
        </w:rPr>
        <w:t>单位的会计档案工作人员按照归档范围和归档要求,负责定期将应当归档的会计资料整理立卷,编制会计档案保管清册。</w:t>
      </w:r>
      <w:r w:rsidRPr="005A757D">
        <w:rPr>
          <w:rFonts w:ascii="微软雅黑" w:eastAsia="微软雅黑" w:hAnsi="微软雅黑" w:cs="微软雅黑" w:hint="eastAsia"/>
        </w:rPr>
        <w:t xml:space="preserve">　　　　　　　　　　</w:t>
      </w:r>
    </w:p>
    <w:p w:rsidR="00E02A8A" w:rsidRPr="005A757D" w:rsidRDefault="00E02A8A" w:rsidP="007C4011">
      <w:pPr>
        <w:pStyle w:val="71"/>
        <w:rPr>
          <w:rFonts w:ascii="幼圆" w:eastAsia="幼圆" w:hAnsiTheme="minorEastAsia"/>
        </w:rPr>
      </w:pPr>
      <w:r w:rsidRPr="005A757D">
        <w:rPr>
          <w:rFonts w:ascii="幼圆" w:eastAsia="幼圆" w:hAnsiTheme="minorEastAsia" w:hint="eastAsia"/>
        </w:rPr>
        <w:t>第八条 当年形成的会计档案,在会计年度终了后,可由单位会计管理机构临时保管一年,再移交单位档案管理机构保管。因工作需要</w:t>
      </w:r>
      <w:r w:rsidRPr="005A757D">
        <w:rPr>
          <w:rFonts w:ascii="幼圆" w:eastAsia="幼圆" w:hAnsiTheme="minorEastAsia" w:hint="eastAsia"/>
        </w:rPr>
        <w:lastRenderedPageBreak/>
        <w:t>确需推迟移交的,应当经单位档案管理机构同意。</w:t>
      </w:r>
    </w:p>
    <w:p w:rsidR="00E02A8A" w:rsidRPr="005A757D" w:rsidRDefault="00E02A8A" w:rsidP="007C4011">
      <w:pPr>
        <w:pStyle w:val="71"/>
        <w:rPr>
          <w:rFonts w:ascii="幼圆" w:eastAsia="幼圆" w:hAnsiTheme="minorEastAsia"/>
        </w:rPr>
      </w:pPr>
      <w:r w:rsidRPr="005A757D">
        <w:rPr>
          <w:rFonts w:ascii="幼圆" w:eastAsia="幼圆" w:hAnsiTheme="minorEastAsia" w:hint="eastAsia"/>
        </w:rPr>
        <w:t>单位会计管理机构临时保管会计档案最长不超过三年。临时保管期间,会计档案的保管应当符合国家档案管理的有关规定,且出纳人员不得兼管会计档案。</w:t>
      </w:r>
    </w:p>
    <w:p w:rsidR="00E02A8A" w:rsidRPr="005A757D" w:rsidRDefault="00E02A8A" w:rsidP="007C4011">
      <w:pPr>
        <w:pStyle w:val="71"/>
        <w:rPr>
          <w:rFonts w:ascii="幼圆" w:eastAsia="幼圆" w:hAnsiTheme="minorEastAsia"/>
        </w:rPr>
      </w:pPr>
      <w:r w:rsidRPr="005A757D">
        <w:rPr>
          <w:rFonts w:ascii="幼圆" w:eastAsia="幼圆" w:hAnsiTheme="minorEastAsia" w:hint="eastAsia"/>
        </w:rPr>
        <w:t>第九条</w:t>
      </w:r>
      <w:r w:rsidRPr="005A757D">
        <w:rPr>
          <w:rFonts w:ascii="幼圆" w:eastAsia="幼圆" w:hAnsiTheme="minorEastAsia" w:cs="Calibri" w:hint="eastAsia"/>
        </w:rPr>
        <w:t xml:space="preserve"> </w:t>
      </w:r>
      <w:r w:rsidRPr="005A757D">
        <w:rPr>
          <w:rFonts w:ascii="幼圆" w:eastAsia="幼圆" w:hAnsiTheme="minorEastAsia" w:hint="eastAsia"/>
        </w:rPr>
        <w:t>单位会计管理机构在办理会计档案移交时,应当编制会计档案移交清册,并按照国家档案管理的有关规定办理移交手续。</w:t>
      </w:r>
    </w:p>
    <w:p w:rsidR="00E02A8A" w:rsidRPr="005A757D" w:rsidRDefault="00E02A8A" w:rsidP="007C4011">
      <w:pPr>
        <w:pStyle w:val="71"/>
        <w:rPr>
          <w:rFonts w:ascii="幼圆" w:eastAsia="幼圆" w:hAnsiTheme="minorEastAsia"/>
        </w:rPr>
      </w:pPr>
      <w:r w:rsidRPr="005A757D">
        <w:rPr>
          <w:rFonts w:ascii="幼圆" w:eastAsia="幼圆" w:hAnsiTheme="minorEastAsia" w:hint="eastAsia"/>
        </w:rPr>
        <w:t>纸质会计档案移交时应当保持原卷的封装。电子会计档案移交时应当将电子会计档案及其原数据一并移交,且文件格式应当符合国家档案管理的有关规定。特殊格式的电子会计档案应当与其读取平台一并移交。</w:t>
      </w:r>
    </w:p>
    <w:p w:rsidR="00E02A8A" w:rsidRPr="005A757D" w:rsidRDefault="00E02A8A" w:rsidP="007C4011">
      <w:pPr>
        <w:pStyle w:val="71"/>
        <w:rPr>
          <w:rFonts w:ascii="幼圆" w:eastAsia="幼圆" w:hAnsiTheme="minorEastAsia"/>
        </w:rPr>
      </w:pPr>
      <w:r w:rsidRPr="005A757D">
        <w:rPr>
          <w:rFonts w:ascii="幼圆" w:eastAsia="幼圆" w:hAnsiTheme="minorEastAsia" w:hint="eastAsia"/>
        </w:rPr>
        <w:t>单位档案管理机构接收电子会计档案时,应当对电子会计档案的准确性、完整性、可用性、安全性进行检测,符合要求的才能接收。</w:t>
      </w:r>
    </w:p>
    <w:p w:rsidR="00E02A8A" w:rsidRPr="005A757D" w:rsidRDefault="00E02A8A" w:rsidP="007C4011">
      <w:pPr>
        <w:pStyle w:val="71"/>
        <w:rPr>
          <w:rFonts w:ascii="幼圆" w:eastAsia="幼圆" w:hAnsiTheme="minorEastAsia"/>
        </w:rPr>
      </w:pPr>
      <w:r w:rsidRPr="005A757D">
        <w:rPr>
          <w:rFonts w:ascii="幼圆" w:eastAsia="幼圆" w:hAnsiTheme="minorEastAsia" w:hint="eastAsia"/>
        </w:rPr>
        <w:t>第十条</w:t>
      </w:r>
      <w:r w:rsidRPr="005A757D">
        <w:rPr>
          <w:rFonts w:ascii="幼圆" w:eastAsia="幼圆" w:hAnsiTheme="minorEastAsia" w:cs="Calibri" w:hint="eastAsia"/>
        </w:rPr>
        <w:t xml:space="preserve"> </w:t>
      </w:r>
      <w:r w:rsidRPr="005A757D">
        <w:rPr>
          <w:rFonts w:ascii="幼圆" w:eastAsia="幼圆" w:hAnsiTheme="minorEastAsia" w:hint="eastAsia"/>
        </w:rPr>
        <w:t>单位应当严格按照相关制度利用会计档案,在进行会计档案查阅、复制、借出时履行登记手续,严禁篡改和损坏。</w:t>
      </w:r>
    </w:p>
    <w:p w:rsidR="00E02A8A" w:rsidRPr="005A757D" w:rsidRDefault="00E02A8A" w:rsidP="007C4011">
      <w:pPr>
        <w:pStyle w:val="71"/>
        <w:rPr>
          <w:rFonts w:ascii="幼圆" w:eastAsia="幼圆" w:hAnsiTheme="minorEastAsia"/>
        </w:rPr>
      </w:pPr>
      <w:r w:rsidRPr="005A757D">
        <w:rPr>
          <w:rFonts w:ascii="幼圆" w:eastAsia="幼圆" w:hAnsiTheme="minorEastAsia" w:hint="eastAsia"/>
        </w:rPr>
        <w:t>单位保存的会计档案一般不得对外借出。确因工作需要且根据国家有关规定必须借出的,应当严格按照规定办理相关手续。</w:t>
      </w:r>
    </w:p>
    <w:p w:rsidR="00E02A8A" w:rsidRPr="005A757D" w:rsidRDefault="00E02A8A" w:rsidP="007C4011">
      <w:pPr>
        <w:pStyle w:val="71"/>
        <w:rPr>
          <w:rFonts w:ascii="幼圆" w:eastAsia="幼圆" w:hAnsiTheme="minorEastAsia"/>
        </w:rPr>
      </w:pPr>
      <w:r w:rsidRPr="005A757D">
        <w:rPr>
          <w:rFonts w:ascii="幼圆" w:eastAsia="幼圆" w:hAnsiTheme="minorEastAsia" w:hint="eastAsia"/>
        </w:rPr>
        <w:t>会计档案借用单位应当妥善保管和利用借入的会计档案,确保借入会计档案的安全完整,并在规定时间内归还。</w:t>
      </w:r>
    </w:p>
    <w:p w:rsidR="00E02A8A" w:rsidRPr="005A757D" w:rsidRDefault="00E02A8A" w:rsidP="007C4011">
      <w:pPr>
        <w:pStyle w:val="71"/>
        <w:rPr>
          <w:rFonts w:ascii="幼圆" w:eastAsia="幼圆" w:hAnsiTheme="minorEastAsia"/>
        </w:rPr>
      </w:pPr>
      <w:r w:rsidRPr="005A757D">
        <w:rPr>
          <w:rFonts w:ascii="幼圆" w:eastAsia="幼圆" w:hAnsiTheme="minorEastAsia" w:hint="eastAsia"/>
        </w:rPr>
        <w:t>第十一条</w:t>
      </w:r>
      <w:r w:rsidRPr="005A757D">
        <w:rPr>
          <w:rFonts w:ascii="幼圆" w:eastAsia="幼圆" w:hAnsiTheme="minorEastAsia" w:cs="Calibri" w:hint="eastAsia"/>
        </w:rPr>
        <w:t xml:space="preserve"> </w:t>
      </w:r>
      <w:r w:rsidRPr="005A757D">
        <w:rPr>
          <w:rFonts w:ascii="幼圆" w:eastAsia="幼圆" w:hAnsiTheme="minorEastAsia" w:hint="eastAsia"/>
        </w:rPr>
        <w:t>会计档案的保管期限分为永久、定期两类。定期保管期限一般分为10年和30年。</w:t>
      </w:r>
    </w:p>
    <w:p w:rsidR="00E02A8A" w:rsidRPr="005A757D" w:rsidRDefault="00E02A8A" w:rsidP="007C4011">
      <w:pPr>
        <w:pStyle w:val="71"/>
        <w:rPr>
          <w:rFonts w:ascii="幼圆" w:eastAsia="幼圆" w:hAnsiTheme="minorEastAsia"/>
        </w:rPr>
      </w:pPr>
      <w:r w:rsidRPr="005A757D">
        <w:rPr>
          <w:rFonts w:ascii="幼圆" w:eastAsia="幼圆" w:hAnsiTheme="minorEastAsia" w:hint="eastAsia"/>
        </w:rPr>
        <w:t>会计档案的保管期限,从会计年度终了后的第一天算起。</w:t>
      </w:r>
    </w:p>
    <w:p w:rsidR="00E02A8A" w:rsidRPr="005A757D" w:rsidRDefault="00E02A8A" w:rsidP="007C4011">
      <w:pPr>
        <w:pStyle w:val="71"/>
        <w:rPr>
          <w:rFonts w:ascii="幼圆" w:eastAsia="幼圆" w:hAnsiTheme="minorEastAsia"/>
        </w:rPr>
      </w:pPr>
      <w:r w:rsidRPr="005A757D">
        <w:rPr>
          <w:rFonts w:ascii="幼圆" w:eastAsia="幼圆" w:hAnsiTheme="minorEastAsia" w:hint="eastAsia"/>
        </w:rPr>
        <w:t>第十二条</w:t>
      </w:r>
      <w:r w:rsidRPr="005A757D">
        <w:rPr>
          <w:rFonts w:ascii="幼圆" w:eastAsia="幼圆" w:hAnsiTheme="minorEastAsia" w:cs="Calibri" w:hint="eastAsia"/>
        </w:rPr>
        <w:t xml:space="preserve"> </w:t>
      </w:r>
      <w:r w:rsidRPr="005A757D">
        <w:rPr>
          <w:rFonts w:ascii="幼圆" w:eastAsia="幼圆" w:hAnsiTheme="minorEastAsia" w:hint="eastAsia"/>
        </w:rPr>
        <w:t>各类会计档案的保管期限原则上应当按照本办法附表</w:t>
      </w:r>
      <w:r w:rsidRPr="005A757D">
        <w:rPr>
          <w:rFonts w:ascii="幼圆" w:eastAsia="幼圆" w:hAnsiTheme="minorEastAsia" w:hint="eastAsia"/>
        </w:rPr>
        <w:lastRenderedPageBreak/>
        <w:t>执行,本办法规定的会计档案保管期限为最低保管期限。</w:t>
      </w:r>
    </w:p>
    <w:p w:rsidR="00E02A8A" w:rsidRPr="005A757D" w:rsidRDefault="00E02A8A" w:rsidP="007C4011">
      <w:pPr>
        <w:pStyle w:val="71"/>
        <w:rPr>
          <w:rFonts w:ascii="幼圆" w:eastAsia="幼圆" w:hAnsiTheme="minorEastAsia"/>
        </w:rPr>
      </w:pPr>
      <w:r w:rsidRPr="005A757D">
        <w:rPr>
          <w:rFonts w:ascii="幼圆" w:eastAsia="幼圆" w:hAnsiTheme="minorEastAsia" w:hint="eastAsia"/>
        </w:rPr>
        <w:t>单位会计档案的具体名称如有同本办法附表所列档案名称不相符的,应当比照类似档案的保管期限办理。</w:t>
      </w:r>
    </w:p>
    <w:p w:rsidR="00E02A8A" w:rsidRPr="005A757D" w:rsidRDefault="00E02A8A" w:rsidP="007C4011">
      <w:pPr>
        <w:pStyle w:val="71"/>
        <w:rPr>
          <w:rFonts w:ascii="幼圆" w:eastAsia="幼圆" w:hAnsiTheme="minorEastAsia"/>
        </w:rPr>
      </w:pPr>
      <w:r w:rsidRPr="005A757D">
        <w:rPr>
          <w:rFonts w:ascii="幼圆" w:eastAsia="幼圆" w:hAnsiTheme="minorEastAsia" w:hint="eastAsia"/>
        </w:rPr>
        <w:t>第十三条</w:t>
      </w:r>
      <w:r w:rsidRPr="005A757D">
        <w:rPr>
          <w:rFonts w:ascii="幼圆" w:eastAsia="幼圆" w:hAnsiTheme="minorEastAsia" w:cs="Calibri" w:hint="eastAsia"/>
        </w:rPr>
        <w:t xml:space="preserve"> </w:t>
      </w:r>
      <w:r w:rsidRPr="005A757D">
        <w:rPr>
          <w:rFonts w:ascii="幼圆" w:eastAsia="幼圆" w:hAnsiTheme="minorEastAsia" w:hint="eastAsia"/>
        </w:rPr>
        <w:t>单位应当定期对已到保管期限的会计档案进行鉴定,并形成会计档案鉴定意见书。经鉴定,仍需继续保存的会计档案,应当重新划定保管期限;对保管期满,确无保存价值的会计档案,可以销毁。</w:t>
      </w:r>
    </w:p>
    <w:p w:rsidR="00E02A8A" w:rsidRPr="005A757D" w:rsidRDefault="00E02A8A" w:rsidP="007C4011">
      <w:pPr>
        <w:pStyle w:val="71"/>
        <w:rPr>
          <w:rFonts w:ascii="幼圆" w:eastAsia="幼圆" w:hAnsiTheme="minorEastAsia"/>
        </w:rPr>
      </w:pPr>
      <w:r w:rsidRPr="005A757D">
        <w:rPr>
          <w:rFonts w:ascii="幼圆" w:eastAsia="幼圆" w:hAnsiTheme="minorEastAsia" w:hint="eastAsia"/>
        </w:rPr>
        <w:t>第十四条</w:t>
      </w:r>
      <w:r w:rsidRPr="005A757D">
        <w:rPr>
          <w:rFonts w:ascii="幼圆" w:eastAsia="幼圆" w:hAnsiTheme="minorEastAsia" w:cs="Calibri" w:hint="eastAsia"/>
        </w:rPr>
        <w:t xml:space="preserve"> </w:t>
      </w:r>
      <w:r w:rsidRPr="005A757D">
        <w:rPr>
          <w:rFonts w:ascii="幼圆" w:eastAsia="幼圆" w:hAnsiTheme="minorEastAsia" w:hint="eastAsia"/>
        </w:rPr>
        <w:t>会计档案鉴定工作应当由单位档案管理机构牵头,组织单位会计、审计、纪检监察等机构或人员共同进行。</w:t>
      </w:r>
    </w:p>
    <w:p w:rsidR="00E02A8A" w:rsidRPr="005A757D" w:rsidRDefault="00E02A8A" w:rsidP="007C4011">
      <w:pPr>
        <w:pStyle w:val="71"/>
        <w:rPr>
          <w:rFonts w:ascii="幼圆" w:eastAsia="幼圆" w:hAnsiTheme="minorEastAsia"/>
        </w:rPr>
      </w:pPr>
      <w:r w:rsidRPr="005A757D">
        <w:rPr>
          <w:rFonts w:ascii="幼圆" w:eastAsia="幼圆" w:hAnsiTheme="minorEastAsia" w:hint="eastAsia"/>
        </w:rPr>
        <w:t>第十五条</w:t>
      </w:r>
      <w:r w:rsidRPr="005A757D">
        <w:rPr>
          <w:rFonts w:ascii="幼圆" w:eastAsia="幼圆" w:hAnsiTheme="minorEastAsia" w:cs="Calibri" w:hint="eastAsia"/>
        </w:rPr>
        <w:t> </w:t>
      </w:r>
      <w:r w:rsidRPr="005A757D">
        <w:rPr>
          <w:rFonts w:ascii="幼圆" w:eastAsia="幼圆" w:hAnsiTheme="minorEastAsia" w:hint="eastAsia"/>
        </w:rPr>
        <w:t>经鉴定可以销毁的会计档案,应当按照以下程序销毁:</w:t>
      </w:r>
    </w:p>
    <w:p w:rsidR="00E02A8A" w:rsidRPr="005A757D" w:rsidRDefault="00E02A8A" w:rsidP="007C4011">
      <w:pPr>
        <w:pStyle w:val="71"/>
        <w:rPr>
          <w:rFonts w:ascii="幼圆" w:eastAsia="幼圆" w:hAnsiTheme="minorEastAsia"/>
        </w:rPr>
      </w:pPr>
      <w:r w:rsidRPr="005A757D">
        <w:rPr>
          <w:rFonts w:ascii="幼圆" w:eastAsia="幼圆" w:hAnsiTheme="minorEastAsia" w:hint="eastAsia"/>
        </w:rPr>
        <w:t>(一)单位档案管理机构编制会计档案销毁清册,列明拟销毁会计档案的名称、卷号、册数、起止年度、档案编号、应保管期限、已保管期限和销毁时间等内容。</w:t>
      </w:r>
    </w:p>
    <w:p w:rsidR="00E02A8A" w:rsidRPr="005A757D" w:rsidRDefault="00E02A8A" w:rsidP="007C4011">
      <w:pPr>
        <w:pStyle w:val="71"/>
        <w:rPr>
          <w:rFonts w:ascii="幼圆" w:eastAsia="幼圆" w:hAnsiTheme="minorEastAsia"/>
        </w:rPr>
      </w:pPr>
      <w:r w:rsidRPr="005A757D">
        <w:rPr>
          <w:rFonts w:ascii="幼圆" w:eastAsia="幼圆" w:hAnsiTheme="minorEastAsia" w:hint="eastAsia"/>
        </w:rPr>
        <w:t>(二)单位负责人、档案管理机构负责人、会计管理机构负责人、档案管理机构经办人、会计管理机构经办人在会计档案销毁清册上签署意见。</w:t>
      </w:r>
    </w:p>
    <w:p w:rsidR="00E02A8A" w:rsidRPr="005A757D" w:rsidRDefault="00E02A8A" w:rsidP="007C4011">
      <w:pPr>
        <w:pStyle w:val="71"/>
        <w:rPr>
          <w:rFonts w:ascii="幼圆" w:eastAsia="幼圆" w:hAnsiTheme="minorEastAsia"/>
        </w:rPr>
      </w:pPr>
      <w:r w:rsidRPr="005A757D">
        <w:rPr>
          <w:rFonts w:ascii="幼圆" w:eastAsia="幼圆" w:hAnsiTheme="minorEastAsia" w:hint="eastAsia"/>
        </w:rPr>
        <w:t>(三)单位档案管理机构负责组织会计档案销毁工作,并与会计管理机构共同派员监销。监销人在会计档案销毁前,应当按照会计档案销毁清册所列内容进行清点核对;在会计档案销毁后,应当在会计档案销毁清册上签名或盖章。</w:t>
      </w:r>
    </w:p>
    <w:p w:rsidR="00E02A8A" w:rsidRPr="005A757D" w:rsidRDefault="00E02A8A" w:rsidP="007C4011">
      <w:pPr>
        <w:pStyle w:val="71"/>
        <w:rPr>
          <w:rFonts w:ascii="幼圆" w:eastAsia="幼圆" w:hAnsiTheme="minorEastAsia"/>
        </w:rPr>
      </w:pPr>
      <w:r w:rsidRPr="005A757D">
        <w:rPr>
          <w:rFonts w:ascii="幼圆" w:eastAsia="幼圆" w:hAnsiTheme="minorEastAsia" w:hint="eastAsia"/>
        </w:rPr>
        <w:t>电子会计档案的销毁还应当符合国家有关电子档案的规定,并由单位档案管理机构、会计管理机构和信息系统管理机构共同派员监销。</w:t>
      </w:r>
    </w:p>
    <w:p w:rsidR="00E02A8A" w:rsidRPr="005A757D" w:rsidRDefault="00E02A8A" w:rsidP="007C4011">
      <w:pPr>
        <w:pStyle w:val="71"/>
        <w:rPr>
          <w:rFonts w:ascii="幼圆" w:eastAsia="幼圆" w:hAnsiTheme="minorEastAsia"/>
        </w:rPr>
      </w:pPr>
      <w:r w:rsidRPr="005A757D">
        <w:rPr>
          <w:rFonts w:ascii="幼圆" w:eastAsia="幼圆" w:hAnsiTheme="minorEastAsia" w:hint="eastAsia"/>
        </w:rPr>
        <w:lastRenderedPageBreak/>
        <w:t>第十六条</w:t>
      </w:r>
      <w:r w:rsidRPr="005A757D">
        <w:rPr>
          <w:rFonts w:ascii="幼圆" w:eastAsia="幼圆" w:hAnsiTheme="minorEastAsia" w:cs="Calibri" w:hint="eastAsia"/>
        </w:rPr>
        <w:t xml:space="preserve"> </w:t>
      </w:r>
      <w:r w:rsidRPr="005A757D">
        <w:rPr>
          <w:rFonts w:ascii="幼圆" w:eastAsia="幼圆" w:hAnsiTheme="minorEastAsia" w:hint="eastAsia"/>
        </w:rPr>
        <w:t>保管期满但未结清的债权债务会计凭证和涉及其他未了事项的会计凭证不得销毁,纸质会计档案应当单独抽出立卷,电子会计档案单独转存,保管到未了事项完结时为止。</w:t>
      </w:r>
    </w:p>
    <w:p w:rsidR="00E02A8A" w:rsidRPr="005A757D" w:rsidRDefault="00E02A8A" w:rsidP="007C4011">
      <w:pPr>
        <w:pStyle w:val="71"/>
        <w:rPr>
          <w:rFonts w:ascii="幼圆" w:eastAsia="幼圆" w:hAnsiTheme="minorEastAsia"/>
        </w:rPr>
      </w:pPr>
      <w:r w:rsidRPr="005A757D">
        <w:rPr>
          <w:rFonts w:ascii="幼圆" w:eastAsia="幼圆" w:hAnsiTheme="minorEastAsia" w:hint="eastAsia"/>
        </w:rPr>
        <w:t>单独抽出立卷或转存的会计档案,应当在会计档案鉴定意见书、会计档案销毁清册和会计档案保管清册中列明。</w:t>
      </w:r>
    </w:p>
    <w:p w:rsidR="00E02A8A" w:rsidRPr="005A757D" w:rsidRDefault="00E02A8A" w:rsidP="007C4011">
      <w:pPr>
        <w:pStyle w:val="71"/>
        <w:rPr>
          <w:rFonts w:ascii="幼圆" w:eastAsia="幼圆" w:hAnsiTheme="minorEastAsia"/>
        </w:rPr>
      </w:pPr>
      <w:r w:rsidRPr="005A757D">
        <w:rPr>
          <w:rFonts w:ascii="幼圆" w:eastAsia="幼圆" w:hAnsiTheme="minorEastAsia" w:hint="eastAsia"/>
        </w:rPr>
        <w:t>第十七条</w:t>
      </w:r>
      <w:r w:rsidRPr="005A757D">
        <w:rPr>
          <w:rFonts w:ascii="幼圆" w:eastAsia="幼圆" w:hAnsiTheme="minorEastAsia" w:cs="Calibri" w:hint="eastAsia"/>
        </w:rPr>
        <w:t xml:space="preserve"> </w:t>
      </w:r>
      <w:r w:rsidRPr="005A757D">
        <w:rPr>
          <w:rFonts w:ascii="幼圆" w:eastAsia="幼圆" w:hAnsiTheme="minorEastAsia" w:hint="eastAsia"/>
        </w:rPr>
        <w:t>单位因撤销、解散、破产或其他原因而终止的,在终止或办理注销登记手续之前形成的会计档案,按照国家档案管理的有关规定处置。</w:t>
      </w:r>
    </w:p>
    <w:p w:rsidR="00E02A8A" w:rsidRPr="005A757D" w:rsidRDefault="00E02A8A" w:rsidP="007C4011">
      <w:pPr>
        <w:pStyle w:val="71"/>
        <w:rPr>
          <w:rFonts w:ascii="幼圆" w:eastAsia="幼圆" w:hAnsiTheme="minorEastAsia"/>
        </w:rPr>
      </w:pPr>
      <w:r w:rsidRPr="005A757D">
        <w:rPr>
          <w:rFonts w:ascii="幼圆" w:eastAsia="幼圆" w:hAnsiTheme="minorEastAsia" w:hint="eastAsia"/>
        </w:rPr>
        <w:t>第十八条</w:t>
      </w:r>
      <w:r w:rsidRPr="005A757D">
        <w:rPr>
          <w:rFonts w:ascii="幼圆" w:eastAsia="幼圆" w:hAnsiTheme="minorEastAsia" w:cs="Calibri" w:hint="eastAsia"/>
        </w:rPr>
        <w:t xml:space="preserve"> </w:t>
      </w:r>
      <w:r w:rsidRPr="005A757D">
        <w:rPr>
          <w:rFonts w:ascii="幼圆" w:eastAsia="幼圆" w:hAnsiTheme="minorEastAsia" w:hint="eastAsia"/>
        </w:rPr>
        <w:t>单位分立后原单位存续的,其会计档案应当由分立后的存续方统一保管,其他方可以查阅、复制与其业务相关的会计档案。</w:t>
      </w:r>
    </w:p>
    <w:p w:rsidR="00E02A8A" w:rsidRPr="005A757D" w:rsidRDefault="00E02A8A" w:rsidP="007C4011">
      <w:pPr>
        <w:pStyle w:val="71"/>
        <w:rPr>
          <w:rFonts w:ascii="幼圆" w:eastAsia="幼圆" w:hAnsiTheme="minorEastAsia"/>
        </w:rPr>
      </w:pPr>
      <w:r w:rsidRPr="005A757D">
        <w:rPr>
          <w:rFonts w:ascii="幼圆" w:eastAsia="幼圆" w:hAnsiTheme="minorEastAsia" w:hint="eastAsia"/>
        </w:rPr>
        <w:t>单位分立后原单位解散的,其会计档案应当经各方协商后由其中一方代管或按照国家档案管理的有关规定处置,各方可以查阅、复制与其业务相关的会计档案。</w:t>
      </w:r>
    </w:p>
    <w:p w:rsidR="00E02A8A" w:rsidRPr="005A757D" w:rsidRDefault="00E02A8A" w:rsidP="007C4011">
      <w:pPr>
        <w:pStyle w:val="71"/>
        <w:rPr>
          <w:rFonts w:ascii="幼圆" w:eastAsia="幼圆" w:hAnsiTheme="minorEastAsia"/>
        </w:rPr>
      </w:pPr>
      <w:r w:rsidRPr="005A757D">
        <w:rPr>
          <w:rFonts w:ascii="幼圆" w:eastAsia="幼圆" w:hAnsiTheme="minorEastAsia" w:hint="eastAsia"/>
        </w:rPr>
        <w:t>单位分立中未结清的会计事项所涉及的会计凭证,应当单独抽出由业务相关方保存,并按照规定办理交接手续。</w:t>
      </w:r>
    </w:p>
    <w:p w:rsidR="00E02A8A" w:rsidRPr="005A757D" w:rsidRDefault="00E02A8A" w:rsidP="007C4011">
      <w:pPr>
        <w:pStyle w:val="71"/>
        <w:rPr>
          <w:rFonts w:ascii="幼圆" w:eastAsia="幼圆" w:hAnsiTheme="minorEastAsia"/>
        </w:rPr>
      </w:pPr>
      <w:r w:rsidRPr="005A757D">
        <w:rPr>
          <w:rFonts w:ascii="幼圆" w:eastAsia="幼圆" w:hAnsiTheme="minorEastAsia" w:hint="eastAsia"/>
        </w:rPr>
        <w:t>单位因业务移交其他单位办理所涉及的会计档案,应当由原单位保管,承接业务单位可以查阅、复制与其业务相关的会计档案。对其中未结清的会计事项所涉及的会计凭证,应当单独抽出由承接业务单位保存,并按照规定办理交接手续。</w:t>
      </w:r>
    </w:p>
    <w:p w:rsidR="00E02A8A" w:rsidRPr="005A757D" w:rsidRDefault="00E02A8A" w:rsidP="007C4011">
      <w:pPr>
        <w:pStyle w:val="71"/>
        <w:rPr>
          <w:rFonts w:ascii="幼圆" w:eastAsia="幼圆" w:hAnsiTheme="minorEastAsia"/>
        </w:rPr>
      </w:pPr>
      <w:r w:rsidRPr="005A757D">
        <w:rPr>
          <w:rFonts w:ascii="幼圆" w:eastAsia="幼圆" w:hAnsiTheme="minorEastAsia" w:hint="eastAsia"/>
        </w:rPr>
        <w:t>第十九条</w:t>
      </w:r>
      <w:r w:rsidRPr="005A757D">
        <w:rPr>
          <w:rFonts w:ascii="幼圆" w:eastAsia="幼圆" w:hAnsiTheme="minorEastAsia" w:cs="Calibri" w:hint="eastAsia"/>
        </w:rPr>
        <w:t xml:space="preserve"> </w:t>
      </w:r>
      <w:r w:rsidRPr="005A757D">
        <w:rPr>
          <w:rFonts w:ascii="幼圆" w:eastAsia="幼圆" w:hAnsiTheme="minorEastAsia" w:hint="eastAsia"/>
        </w:rPr>
        <w:t>单位合并后原单位解散或者一方存续其他方解散的,原单位的会计档案应当由合并后的单位统一保管。单位合并后原单位仍存续的,其会计档案仍应当由原单位保管。</w:t>
      </w:r>
    </w:p>
    <w:p w:rsidR="00E02A8A" w:rsidRPr="005A757D" w:rsidRDefault="00E02A8A" w:rsidP="007C4011">
      <w:pPr>
        <w:pStyle w:val="71"/>
        <w:rPr>
          <w:rFonts w:ascii="幼圆" w:eastAsia="幼圆" w:hAnsiTheme="minorEastAsia"/>
        </w:rPr>
      </w:pPr>
      <w:r w:rsidRPr="005A757D">
        <w:rPr>
          <w:rFonts w:ascii="幼圆" w:eastAsia="幼圆" w:hAnsiTheme="minorEastAsia" w:hint="eastAsia"/>
        </w:rPr>
        <w:lastRenderedPageBreak/>
        <w:t>第二十条</w:t>
      </w:r>
      <w:r w:rsidRPr="005A757D">
        <w:rPr>
          <w:rFonts w:ascii="幼圆" w:eastAsia="幼圆" w:hAnsiTheme="minorEastAsia" w:cs="Calibri" w:hint="eastAsia"/>
        </w:rPr>
        <w:t xml:space="preserve"> </w:t>
      </w:r>
      <w:r w:rsidRPr="005A757D">
        <w:rPr>
          <w:rFonts w:ascii="幼圆" w:eastAsia="幼圆" w:hAnsiTheme="minorEastAsia" w:hint="eastAsia"/>
        </w:rPr>
        <w:t>单位之间交接会计档案时,交接双方应当办理会计档案交接手续。</w:t>
      </w:r>
    </w:p>
    <w:p w:rsidR="00E02A8A" w:rsidRPr="005A757D" w:rsidRDefault="00E02A8A" w:rsidP="007C4011">
      <w:pPr>
        <w:pStyle w:val="71"/>
        <w:rPr>
          <w:rFonts w:ascii="幼圆" w:eastAsia="幼圆" w:hAnsiTheme="minorEastAsia"/>
        </w:rPr>
      </w:pPr>
      <w:r w:rsidRPr="005A757D">
        <w:rPr>
          <w:rFonts w:ascii="幼圆" w:eastAsia="幼圆" w:hAnsiTheme="minorEastAsia" w:hint="eastAsia"/>
        </w:rPr>
        <w:t>移交会计档案的单位,应当编制会计档案移交清册,列明应当移交的会计档案名称、卷号、册数、起止年度、档案编号、应保管期限和已保管期限等内容。</w:t>
      </w:r>
    </w:p>
    <w:p w:rsidR="00E02A8A" w:rsidRPr="005A757D" w:rsidRDefault="00E02A8A" w:rsidP="007C4011">
      <w:pPr>
        <w:pStyle w:val="71"/>
        <w:rPr>
          <w:rFonts w:ascii="幼圆" w:eastAsia="幼圆" w:hAnsiTheme="minorEastAsia"/>
        </w:rPr>
      </w:pPr>
      <w:r w:rsidRPr="005A757D">
        <w:rPr>
          <w:rFonts w:ascii="幼圆" w:eastAsia="幼圆" w:hAnsiTheme="minorEastAsia" w:hint="eastAsia"/>
        </w:rPr>
        <w:t>交接会计档案时,交接双方应当按照会计档案移交清册所列内容逐项交接,并由交接双方的单位有关负责人负责监督。交接完毕后,交接双方经办人和监督人应当在会计档案移交清册上签名或盖章。</w:t>
      </w:r>
    </w:p>
    <w:p w:rsidR="00E02A8A" w:rsidRPr="005A757D" w:rsidRDefault="00E02A8A" w:rsidP="007C4011">
      <w:pPr>
        <w:pStyle w:val="71"/>
        <w:rPr>
          <w:rFonts w:ascii="幼圆" w:eastAsia="幼圆" w:hAnsiTheme="minorEastAsia"/>
        </w:rPr>
      </w:pPr>
      <w:r w:rsidRPr="005A757D">
        <w:rPr>
          <w:rFonts w:ascii="幼圆" w:eastAsia="幼圆" w:hAnsiTheme="minorEastAsia" w:hint="eastAsia"/>
        </w:rPr>
        <w:t>电子会计档案应当与其元数据一并移交,特殊格式的电子会计档案应当与其读取平台一并移交。档案接受单位应当对保存电子会计档案的载体及其技术环境进行检验,确保所接收电子会计档案的准确、完整、可用和安全。</w:t>
      </w:r>
    </w:p>
    <w:p w:rsidR="00E02A8A" w:rsidRPr="005A757D" w:rsidRDefault="00E02A8A"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第二十一条</w:t>
      </w:r>
      <w:r w:rsidRPr="005A757D">
        <w:rPr>
          <w:rFonts w:ascii="幼圆" w:eastAsia="幼圆" w:hAnsiTheme="minorEastAsia" w:cs="Calibri" w:hint="eastAsia"/>
          <w:sz w:val="28"/>
          <w:szCs w:val="28"/>
        </w:rPr>
        <w:t xml:space="preserve"> </w:t>
      </w:r>
      <w:r w:rsidRPr="005A757D">
        <w:rPr>
          <w:rFonts w:ascii="幼圆" w:eastAsia="幼圆" w:hAnsiTheme="minorEastAsia" w:hint="eastAsia"/>
          <w:sz w:val="28"/>
          <w:szCs w:val="28"/>
        </w:rPr>
        <w:t>本办法自颁布之日起施行。</w:t>
      </w:r>
    </w:p>
    <w:p w:rsidR="00E02A8A" w:rsidRPr="005A757D" w:rsidRDefault="00E02A8A" w:rsidP="007C4011">
      <w:pPr>
        <w:pStyle w:val="4"/>
        <w:rPr>
          <w:rFonts w:ascii="幼圆" w:eastAsia="幼圆"/>
        </w:rPr>
      </w:pPr>
      <w:bookmarkStart w:id="448" w:name="_Toc511464528"/>
      <w:r w:rsidRPr="005A757D">
        <w:rPr>
          <w:rFonts w:ascii="幼圆" w:eastAsia="幼圆" w:hint="eastAsia"/>
        </w:rPr>
        <w:t>会计档案保管期限表</w:t>
      </w:r>
      <w:bookmarkEnd w:id="448"/>
    </w:p>
    <w:tbl>
      <w:tblPr>
        <w:tblW w:w="12957"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72"/>
        <w:gridCol w:w="2550"/>
        <w:gridCol w:w="850"/>
        <w:gridCol w:w="851"/>
        <w:gridCol w:w="850"/>
        <w:gridCol w:w="3150"/>
        <w:gridCol w:w="3669"/>
        <w:gridCol w:w="365"/>
      </w:tblGrid>
      <w:tr w:rsidR="00E02A8A" w:rsidRPr="005A757D" w:rsidTr="006D51B7">
        <w:trPr>
          <w:gridAfter w:val="1"/>
          <w:wAfter w:w="365" w:type="dxa"/>
          <w:trHeight w:val="105"/>
        </w:trPr>
        <w:tc>
          <w:tcPr>
            <w:tcW w:w="672" w:type="dxa"/>
            <w:vMerge w:val="restart"/>
            <w:tcBorders>
              <w:top w:val="single" w:sz="6" w:space="0" w:color="000000"/>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spacing w:before="100" w:beforeAutospacing="1" w:after="100" w:afterAutospacing="1" w:line="105" w:lineRule="atLeast"/>
              <w:rPr>
                <w:rFonts w:ascii="幼圆" w:eastAsia="幼圆" w:hAnsiTheme="minorEastAsia" w:cs="宋体"/>
                <w:b/>
                <w:bCs/>
                <w:color w:val="C00000"/>
                <w:kern w:val="0"/>
                <w:szCs w:val="21"/>
              </w:rPr>
            </w:pPr>
          </w:p>
          <w:p w:rsidR="00E02A8A" w:rsidRPr="005A757D" w:rsidRDefault="00E02A8A" w:rsidP="007C4011">
            <w:pPr>
              <w:spacing w:before="100" w:beforeAutospacing="1" w:after="100" w:afterAutospacing="1" w:line="105" w:lineRule="atLeast"/>
              <w:rPr>
                <w:rFonts w:ascii="幼圆" w:eastAsia="幼圆" w:hAnsiTheme="minorEastAsia" w:cs="宋体"/>
                <w:b/>
                <w:bCs/>
                <w:color w:val="C00000"/>
                <w:kern w:val="0"/>
                <w:szCs w:val="21"/>
              </w:rPr>
            </w:pPr>
            <w:r w:rsidRPr="005A757D">
              <w:rPr>
                <w:rFonts w:ascii="幼圆" w:eastAsia="幼圆" w:hAnsiTheme="minorEastAsia" w:cs="宋体" w:hint="eastAsia"/>
                <w:b/>
                <w:bCs/>
                <w:color w:val="C00000"/>
                <w:kern w:val="0"/>
                <w:szCs w:val="21"/>
              </w:rPr>
              <w:t>序号</w:t>
            </w:r>
          </w:p>
        </w:tc>
        <w:tc>
          <w:tcPr>
            <w:tcW w:w="2550" w:type="dxa"/>
            <w:vMerge w:val="restart"/>
            <w:tcBorders>
              <w:top w:val="single" w:sz="6" w:space="0" w:color="000000"/>
              <w:left w:val="nil"/>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spacing w:before="100" w:beforeAutospacing="1" w:after="100" w:afterAutospacing="1" w:line="105" w:lineRule="atLeast"/>
              <w:jc w:val="center"/>
              <w:rPr>
                <w:rFonts w:ascii="幼圆" w:eastAsia="幼圆" w:hAnsiTheme="minorEastAsia" w:cs="宋体"/>
                <w:b/>
                <w:bCs/>
                <w:color w:val="C00000"/>
                <w:kern w:val="0"/>
                <w:szCs w:val="21"/>
              </w:rPr>
            </w:pPr>
          </w:p>
          <w:p w:rsidR="00E02A8A" w:rsidRPr="005A757D" w:rsidRDefault="00E02A8A" w:rsidP="007C4011">
            <w:pPr>
              <w:spacing w:before="100" w:beforeAutospacing="1" w:after="100" w:afterAutospacing="1" w:line="105" w:lineRule="atLeast"/>
              <w:jc w:val="center"/>
              <w:rPr>
                <w:rFonts w:ascii="幼圆" w:eastAsia="幼圆" w:hAnsiTheme="minorEastAsia" w:cs="宋体"/>
                <w:color w:val="C00000"/>
                <w:kern w:val="0"/>
                <w:szCs w:val="21"/>
              </w:rPr>
            </w:pPr>
            <w:r w:rsidRPr="005A757D">
              <w:rPr>
                <w:rFonts w:ascii="幼圆" w:eastAsia="幼圆" w:hAnsiTheme="minorEastAsia" w:cs="宋体" w:hint="eastAsia"/>
                <w:b/>
                <w:bCs/>
                <w:color w:val="C00000"/>
                <w:kern w:val="0"/>
                <w:szCs w:val="21"/>
              </w:rPr>
              <w:t>档案名称</w:t>
            </w:r>
          </w:p>
        </w:tc>
        <w:tc>
          <w:tcPr>
            <w:tcW w:w="2551" w:type="dxa"/>
            <w:gridSpan w:val="3"/>
            <w:tcBorders>
              <w:top w:val="single" w:sz="6" w:space="0" w:color="000000"/>
              <w:left w:val="nil"/>
              <w:bottom w:val="single" w:sz="6" w:space="0" w:color="000000"/>
              <w:right w:val="single" w:sz="4" w:space="0" w:color="auto"/>
            </w:tcBorders>
            <w:shd w:val="clear" w:color="auto" w:fill="auto"/>
            <w:tcMar>
              <w:top w:w="0" w:type="dxa"/>
              <w:left w:w="105" w:type="dxa"/>
              <w:bottom w:w="0" w:type="dxa"/>
              <w:right w:w="105" w:type="dxa"/>
            </w:tcMar>
            <w:hideMark/>
          </w:tcPr>
          <w:p w:rsidR="00E02A8A" w:rsidRPr="005A757D" w:rsidRDefault="00E02A8A" w:rsidP="007C4011">
            <w:pPr>
              <w:spacing w:before="100" w:beforeAutospacing="1" w:after="100" w:afterAutospacing="1" w:line="105" w:lineRule="atLeast"/>
              <w:ind w:firstLineChars="300" w:firstLine="632"/>
              <w:rPr>
                <w:rFonts w:ascii="幼圆" w:eastAsia="幼圆" w:hAnsiTheme="minorEastAsia" w:cs="宋体"/>
                <w:color w:val="C00000"/>
                <w:kern w:val="0"/>
                <w:szCs w:val="21"/>
              </w:rPr>
            </w:pPr>
            <w:r w:rsidRPr="005A757D">
              <w:rPr>
                <w:rFonts w:ascii="幼圆" w:eastAsia="幼圆" w:hAnsiTheme="minorEastAsia" w:cs="宋体" w:hint="eastAsia"/>
                <w:b/>
                <w:bCs/>
                <w:color w:val="C00000"/>
                <w:kern w:val="0"/>
                <w:szCs w:val="21"/>
              </w:rPr>
              <w:t>保管期限</w:t>
            </w:r>
          </w:p>
        </w:tc>
        <w:tc>
          <w:tcPr>
            <w:tcW w:w="3150" w:type="dxa"/>
            <w:vMerge w:val="restart"/>
            <w:tcBorders>
              <w:top w:val="single" w:sz="6" w:space="0" w:color="000000"/>
              <w:left w:val="nil"/>
              <w:right w:val="single" w:sz="4" w:space="0" w:color="auto"/>
            </w:tcBorders>
            <w:shd w:val="clear" w:color="auto" w:fill="auto"/>
          </w:tcPr>
          <w:p w:rsidR="00E02A8A" w:rsidRPr="005A757D" w:rsidRDefault="00E02A8A" w:rsidP="007C4011">
            <w:pPr>
              <w:spacing w:before="100" w:beforeAutospacing="1" w:after="100" w:afterAutospacing="1" w:line="105" w:lineRule="atLeast"/>
              <w:ind w:firstLineChars="750" w:firstLine="1581"/>
              <w:rPr>
                <w:rFonts w:ascii="幼圆" w:eastAsia="幼圆" w:hAnsiTheme="minorEastAsia" w:cs="宋体"/>
                <w:b/>
                <w:bCs/>
                <w:color w:val="C00000"/>
                <w:kern w:val="0"/>
                <w:szCs w:val="21"/>
              </w:rPr>
            </w:pPr>
          </w:p>
          <w:p w:rsidR="00E02A8A" w:rsidRPr="005A757D" w:rsidRDefault="00E02A8A" w:rsidP="007C4011">
            <w:pPr>
              <w:spacing w:before="100" w:beforeAutospacing="1" w:after="100" w:afterAutospacing="1" w:line="105" w:lineRule="atLeast"/>
              <w:ind w:firstLineChars="750" w:firstLine="1581"/>
              <w:rPr>
                <w:rFonts w:ascii="幼圆" w:eastAsia="幼圆" w:hAnsiTheme="minorEastAsia" w:cs="宋体"/>
                <w:color w:val="C00000"/>
                <w:kern w:val="0"/>
                <w:szCs w:val="21"/>
              </w:rPr>
            </w:pPr>
            <w:r w:rsidRPr="005A757D">
              <w:rPr>
                <w:rFonts w:ascii="幼圆" w:eastAsia="幼圆" w:hAnsiTheme="minorEastAsia" w:cs="宋体" w:hint="eastAsia"/>
                <w:b/>
                <w:bCs/>
                <w:color w:val="C00000"/>
                <w:kern w:val="0"/>
                <w:szCs w:val="21"/>
              </w:rPr>
              <w:t>备注</w:t>
            </w:r>
          </w:p>
        </w:tc>
        <w:tc>
          <w:tcPr>
            <w:tcW w:w="3669" w:type="dxa"/>
            <w:tcBorders>
              <w:top w:val="nil"/>
              <w:left w:val="single" w:sz="4" w:space="0" w:color="auto"/>
              <w:bottom w:val="nil"/>
              <w:right w:val="single" w:sz="6" w:space="0" w:color="000000"/>
            </w:tcBorders>
            <w:shd w:val="clear" w:color="auto" w:fill="auto"/>
          </w:tcPr>
          <w:p w:rsidR="00E02A8A" w:rsidRPr="005A757D" w:rsidRDefault="00E02A8A" w:rsidP="007C4011">
            <w:pPr>
              <w:spacing w:before="100" w:beforeAutospacing="1" w:after="100" w:afterAutospacing="1" w:line="105" w:lineRule="atLeast"/>
              <w:rPr>
                <w:rFonts w:ascii="幼圆" w:eastAsia="幼圆" w:hAnsiTheme="minorEastAsia" w:cs="宋体"/>
                <w:color w:val="C00000"/>
                <w:kern w:val="0"/>
                <w:szCs w:val="21"/>
              </w:rPr>
            </w:pPr>
          </w:p>
        </w:tc>
      </w:tr>
      <w:tr w:rsidR="00E02A8A" w:rsidRPr="005A757D" w:rsidTr="006D51B7">
        <w:trPr>
          <w:trHeight w:val="701"/>
        </w:trPr>
        <w:tc>
          <w:tcPr>
            <w:tcW w:w="672" w:type="dxa"/>
            <w:vMerge/>
            <w:tcBorders>
              <w:top w:val="single" w:sz="6" w:space="0" w:color="000000"/>
              <w:left w:val="single" w:sz="6" w:space="0" w:color="000000"/>
              <w:bottom w:val="single" w:sz="6" w:space="0" w:color="000000"/>
              <w:right w:val="single" w:sz="6" w:space="0" w:color="000000"/>
            </w:tcBorders>
            <w:vAlign w:val="center"/>
            <w:hideMark/>
          </w:tcPr>
          <w:p w:rsidR="00E02A8A" w:rsidRPr="005A757D" w:rsidRDefault="00E02A8A" w:rsidP="007C4011">
            <w:pPr>
              <w:jc w:val="left"/>
              <w:rPr>
                <w:rFonts w:ascii="幼圆" w:eastAsia="幼圆" w:hAnsiTheme="minorEastAsia" w:cs="宋体"/>
                <w:color w:val="C00000"/>
                <w:kern w:val="0"/>
                <w:szCs w:val="21"/>
              </w:rPr>
            </w:pPr>
          </w:p>
        </w:tc>
        <w:tc>
          <w:tcPr>
            <w:tcW w:w="2550" w:type="dxa"/>
            <w:vMerge/>
            <w:tcBorders>
              <w:top w:val="single" w:sz="6" w:space="0" w:color="000000"/>
              <w:left w:val="nil"/>
              <w:bottom w:val="single" w:sz="6" w:space="0" w:color="000000"/>
              <w:right w:val="single" w:sz="6" w:space="0" w:color="000000"/>
            </w:tcBorders>
            <w:vAlign w:val="center"/>
            <w:hideMark/>
          </w:tcPr>
          <w:p w:rsidR="00E02A8A" w:rsidRPr="005A757D" w:rsidRDefault="00E02A8A" w:rsidP="007C4011">
            <w:pPr>
              <w:jc w:val="left"/>
              <w:rPr>
                <w:rFonts w:ascii="幼圆" w:eastAsia="幼圆" w:hAnsiTheme="minorEastAsia" w:cs="宋体"/>
                <w:color w:val="C00000"/>
                <w:kern w:val="0"/>
                <w:szCs w:val="21"/>
              </w:rPr>
            </w:pP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spacing w:before="100" w:beforeAutospacing="1" w:after="100" w:afterAutospacing="1" w:line="360" w:lineRule="atLeast"/>
              <w:rPr>
                <w:rFonts w:ascii="幼圆" w:eastAsia="幼圆" w:hAnsiTheme="minorEastAsia" w:cs="宋体"/>
                <w:kern w:val="0"/>
                <w:szCs w:val="21"/>
              </w:rPr>
            </w:pPr>
            <w:r w:rsidRPr="005A757D">
              <w:rPr>
                <w:rFonts w:ascii="幼圆" w:eastAsia="幼圆" w:hAnsiTheme="minorEastAsia" w:cs="宋体" w:hint="eastAsia"/>
                <w:b/>
                <w:bCs/>
                <w:kern w:val="0"/>
                <w:szCs w:val="21"/>
              </w:rPr>
              <w:t>财政总预算</w:t>
            </w: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spacing w:before="100" w:beforeAutospacing="1" w:after="100" w:afterAutospacing="1" w:line="360" w:lineRule="atLeast"/>
              <w:jc w:val="left"/>
              <w:rPr>
                <w:rFonts w:ascii="幼圆" w:eastAsia="幼圆" w:hAnsiTheme="minorEastAsia" w:cs="宋体"/>
                <w:color w:val="C00000"/>
                <w:kern w:val="0"/>
                <w:szCs w:val="21"/>
              </w:rPr>
            </w:pPr>
            <w:r w:rsidRPr="005A757D">
              <w:rPr>
                <w:rFonts w:ascii="幼圆" w:eastAsia="幼圆" w:hAnsiTheme="minorEastAsia" w:cs="宋体" w:hint="eastAsia"/>
                <w:b/>
                <w:bCs/>
                <w:color w:val="C00000"/>
                <w:kern w:val="0"/>
                <w:szCs w:val="21"/>
              </w:rPr>
              <w:t>行政单位、事业单位</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spacing w:before="100" w:beforeAutospacing="1" w:after="100" w:afterAutospacing="1" w:line="360" w:lineRule="atLeast"/>
              <w:jc w:val="center"/>
              <w:rPr>
                <w:rFonts w:ascii="幼圆" w:eastAsia="幼圆" w:hAnsiTheme="minorEastAsia" w:cs="宋体"/>
                <w:color w:val="000000" w:themeColor="text1"/>
                <w:kern w:val="0"/>
                <w:szCs w:val="21"/>
              </w:rPr>
            </w:pPr>
            <w:r w:rsidRPr="005A757D">
              <w:rPr>
                <w:rFonts w:ascii="幼圆" w:eastAsia="幼圆" w:hAnsiTheme="minorEastAsia" w:cs="宋体" w:hint="eastAsia"/>
                <w:b/>
                <w:bCs/>
                <w:color w:val="000000" w:themeColor="text1"/>
                <w:kern w:val="0"/>
                <w:szCs w:val="21"/>
              </w:rPr>
              <w:t>税收会计</w:t>
            </w:r>
          </w:p>
        </w:tc>
        <w:tc>
          <w:tcPr>
            <w:tcW w:w="3150" w:type="dxa"/>
            <w:vMerge/>
            <w:tcBorders>
              <w:left w:val="nil"/>
              <w:bottom w:val="single" w:sz="6" w:space="0" w:color="000000"/>
              <w:right w:val="single" w:sz="4" w:space="0" w:color="auto"/>
            </w:tcBorders>
            <w:vAlign w:val="center"/>
            <w:hideMark/>
          </w:tcPr>
          <w:p w:rsidR="00E02A8A" w:rsidRPr="005A757D" w:rsidRDefault="00E02A8A" w:rsidP="007C4011">
            <w:pPr>
              <w:jc w:val="left"/>
              <w:rPr>
                <w:rFonts w:ascii="幼圆" w:eastAsia="幼圆" w:hAnsiTheme="minorEastAsia" w:cs="宋体"/>
                <w:color w:val="C00000"/>
                <w:kern w:val="0"/>
                <w:szCs w:val="21"/>
              </w:rPr>
            </w:pPr>
          </w:p>
        </w:tc>
        <w:tc>
          <w:tcPr>
            <w:tcW w:w="4034" w:type="dxa"/>
            <w:gridSpan w:val="2"/>
            <w:vMerge w:val="restart"/>
            <w:tcBorders>
              <w:top w:val="nil"/>
              <w:left w:val="single" w:sz="4" w:space="0" w:color="auto"/>
              <w:bottom w:val="nil"/>
              <w:right w:val="single" w:sz="6" w:space="0" w:color="000000"/>
            </w:tcBorders>
            <w:vAlign w:val="center"/>
          </w:tcPr>
          <w:p w:rsidR="00E02A8A" w:rsidRPr="005A757D" w:rsidRDefault="00E02A8A" w:rsidP="007C4011">
            <w:pPr>
              <w:jc w:val="left"/>
              <w:rPr>
                <w:rFonts w:ascii="幼圆" w:eastAsia="幼圆" w:hAnsiTheme="minorEastAsia" w:cs="宋体"/>
                <w:color w:val="C00000"/>
                <w:kern w:val="0"/>
                <w:szCs w:val="21"/>
              </w:rPr>
            </w:pPr>
          </w:p>
        </w:tc>
      </w:tr>
      <w:tr w:rsidR="00E02A8A" w:rsidRPr="005A757D" w:rsidTr="006D51B7">
        <w:trPr>
          <w:trHeight w:val="180"/>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spacing w:before="100" w:beforeAutospacing="1" w:after="100" w:afterAutospacing="1" w:line="180" w:lineRule="atLeast"/>
              <w:jc w:val="center"/>
              <w:rPr>
                <w:rFonts w:ascii="幼圆" w:eastAsia="幼圆" w:hAnsiTheme="minorEastAsia" w:cs="宋体"/>
                <w:color w:val="C00000"/>
                <w:kern w:val="0"/>
                <w:szCs w:val="21"/>
              </w:rPr>
            </w:pPr>
            <w:r w:rsidRPr="005A757D">
              <w:rPr>
                <w:rFonts w:ascii="幼圆" w:eastAsia="幼圆" w:hAnsiTheme="minorEastAsia" w:cs="宋体" w:hint="eastAsia"/>
                <w:b/>
                <w:bCs/>
                <w:color w:val="C00000"/>
                <w:kern w:val="0"/>
                <w:szCs w:val="21"/>
              </w:rPr>
              <w:t>一</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spacing w:before="100" w:beforeAutospacing="1" w:after="100" w:afterAutospacing="1" w:line="180" w:lineRule="atLeast"/>
              <w:jc w:val="left"/>
              <w:rPr>
                <w:rFonts w:ascii="幼圆" w:eastAsia="幼圆" w:hAnsiTheme="minorEastAsia" w:cs="宋体"/>
                <w:color w:val="C00000"/>
                <w:kern w:val="0"/>
                <w:szCs w:val="21"/>
              </w:rPr>
            </w:pPr>
            <w:r w:rsidRPr="005A757D">
              <w:rPr>
                <w:rFonts w:ascii="幼圆" w:eastAsia="幼圆" w:hAnsiTheme="minorEastAsia" w:cs="宋体" w:hint="eastAsia"/>
                <w:b/>
                <w:bCs/>
                <w:color w:val="C00000"/>
                <w:kern w:val="0"/>
                <w:szCs w:val="21"/>
              </w:rPr>
              <w:t>会计凭证</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jc w:val="left"/>
              <w:rPr>
                <w:rFonts w:ascii="幼圆" w:eastAsia="幼圆" w:hAnsiTheme="minorEastAsia" w:cs="宋体"/>
                <w:kern w:val="0"/>
                <w:szCs w:val="21"/>
              </w:rPr>
            </w:pP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jc w:val="left"/>
              <w:rPr>
                <w:rFonts w:ascii="幼圆" w:eastAsia="幼圆" w:hAnsiTheme="minorEastAsia" w:cs="宋体"/>
                <w:color w:val="C00000"/>
                <w:kern w:val="0"/>
                <w:szCs w:val="21"/>
              </w:rPr>
            </w:pP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jc w:val="left"/>
              <w:rPr>
                <w:rFonts w:ascii="幼圆" w:eastAsia="幼圆" w:hAnsiTheme="minorEastAsia" w:cs="宋体"/>
                <w:color w:val="000000" w:themeColor="text1"/>
                <w:kern w:val="0"/>
                <w:szCs w:val="21"/>
              </w:rPr>
            </w:pP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E02A8A" w:rsidRPr="005A757D" w:rsidRDefault="00E02A8A" w:rsidP="007C4011">
            <w:pPr>
              <w:jc w:val="left"/>
              <w:rPr>
                <w:rFonts w:ascii="幼圆" w:eastAsia="幼圆" w:hAnsiTheme="minorEastAsia" w:cs="宋体"/>
                <w:color w:val="C00000"/>
                <w:kern w:val="0"/>
                <w:szCs w:val="21"/>
              </w:rPr>
            </w:pPr>
          </w:p>
        </w:tc>
        <w:tc>
          <w:tcPr>
            <w:tcW w:w="4034" w:type="dxa"/>
            <w:gridSpan w:val="2"/>
            <w:vMerge/>
            <w:tcBorders>
              <w:top w:val="nil"/>
              <w:left w:val="single" w:sz="4" w:space="0" w:color="auto"/>
              <w:bottom w:val="nil"/>
              <w:right w:val="single" w:sz="6" w:space="0" w:color="000000"/>
            </w:tcBorders>
            <w:shd w:val="clear" w:color="auto" w:fill="auto"/>
          </w:tcPr>
          <w:p w:rsidR="00E02A8A" w:rsidRPr="005A757D" w:rsidRDefault="00E02A8A" w:rsidP="007C4011">
            <w:pPr>
              <w:jc w:val="left"/>
              <w:rPr>
                <w:rFonts w:ascii="幼圆" w:eastAsia="幼圆" w:hAnsiTheme="minorEastAsia" w:cs="宋体"/>
                <w:color w:val="C00000"/>
                <w:kern w:val="0"/>
                <w:szCs w:val="21"/>
              </w:rPr>
            </w:pPr>
          </w:p>
        </w:tc>
      </w:tr>
      <w:tr w:rsidR="00E02A8A" w:rsidRPr="005A757D" w:rsidTr="006D51B7">
        <w:trPr>
          <w:trHeight w:val="375"/>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spacing w:before="100" w:beforeAutospacing="1" w:after="100" w:afterAutospacing="1" w:line="255" w:lineRule="atLeast"/>
              <w:jc w:val="center"/>
              <w:rPr>
                <w:rFonts w:ascii="幼圆" w:eastAsia="幼圆" w:hAnsiTheme="minorEastAsia" w:cs="宋体"/>
                <w:color w:val="C00000"/>
                <w:kern w:val="0"/>
                <w:szCs w:val="21"/>
              </w:rPr>
            </w:pPr>
            <w:r w:rsidRPr="005A757D">
              <w:rPr>
                <w:rFonts w:ascii="幼圆" w:eastAsia="幼圆" w:hAnsiTheme="minorEastAsia" w:cs="宋体" w:hint="eastAsia"/>
                <w:color w:val="C00000"/>
                <w:kern w:val="0"/>
                <w:szCs w:val="21"/>
              </w:rPr>
              <w:t>1</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spacing w:before="100" w:beforeAutospacing="1" w:after="100" w:afterAutospacing="1" w:line="255" w:lineRule="atLeast"/>
              <w:jc w:val="left"/>
              <w:rPr>
                <w:rFonts w:ascii="幼圆" w:eastAsia="幼圆" w:hAnsiTheme="minorEastAsia" w:cs="宋体"/>
                <w:color w:val="C00000"/>
                <w:kern w:val="0"/>
                <w:szCs w:val="21"/>
              </w:rPr>
            </w:pPr>
            <w:r w:rsidRPr="005A757D">
              <w:rPr>
                <w:rFonts w:ascii="幼圆" w:eastAsia="幼圆" w:hAnsiTheme="minorEastAsia" w:cs="宋体" w:hint="eastAsia"/>
                <w:color w:val="C00000"/>
                <w:kern w:val="0"/>
                <w:szCs w:val="21"/>
              </w:rPr>
              <w:t>国家金库编送的各种报表及缴库退库凭证</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spacing w:before="100" w:beforeAutospacing="1" w:after="100" w:afterAutospacing="1" w:line="255" w:lineRule="atLeast"/>
              <w:jc w:val="center"/>
              <w:rPr>
                <w:rFonts w:ascii="幼圆" w:eastAsia="幼圆" w:hAnsiTheme="minorEastAsia" w:cs="宋体"/>
                <w:kern w:val="0"/>
                <w:szCs w:val="21"/>
              </w:rPr>
            </w:pPr>
            <w:r w:rsidRPr="005A757D">
              <w:rPr>
                <w:rFonts w:ascii="幼圆" w:eastAsia="幼圆" w:hAnsiTheme="minorEastAsia" w:cs="宋体" w:hint="eastAsia"/>
                <w:kern w:val="0"/>
                <w:szCs w:val="21"/>
              </w:rPr>
              <w:t>10年</w:t>
            </w: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jc w:val="left"/>
              <w:rPr>
                <w:rFonts w:ascii="幼圆" w:eastAsia="幼圆" w:hAnsiTheme="minorEastAsia" w:cs="宋体"/>
                <w:color w:val="C00000"/>
                <w:kern w:val="0"/>
                <w:szCs w:val="21"/>
              </w:rPr>
            </w:pP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spacing w:before="100" w:beforeAutospacing="1" w:after="100" w:afterAutospacing="1" w:line="255" w:lineRule="atLeast"/>
              <w:jc w:val="center"/>
              <w:rPr>
                <w:rFonts w:ascii="幼圆" w:eastAsia="幼圆" w:hAnsiTheme="minorEastAsia" w:cs="宋体"/>
                <w:color w:val="000000" w:themeColor="text1"/>
                <w:kern w:val="0"/>
                <w:szCs w:val="21"/>
              </w:rPr>
            </w:pPr>
            <w:r w:rsidRPr="005A757D">
              <w:rPr>
                <w:rFonts w:ascii="幼圆" w:eastAsia="幼圆" w:hAnsiTheme="minorEastAsia" w:cs="宋体" w:hint="eastAsia"/>
                <w:color w:val="000000" w:themeColor="text1"/>
                <w:kern w:val="0"/>
                <w:szCs w:val="21"/>
              </w:rPr>
              <w:t>10年</w:t>
            </w: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E02A8A" w:rsidRPr="005A757D" w:rsidRDefault="00E02A8A" w:rsidP="007C4011">
            <w:pPr>
              <w:jc w:val="left"/>
              <w:rPr>
                <w:rFonts w:ascii="幼圆" w:eastAsia="幼圆" w:hAnsiTheme="minorEastAsia" w:cs="宋体"/>
                <w:color w:val="C00000"/>
                <w:kern w:val="0"/>
                <w:szCs w:val="21"/>
              </w:rPr>
            </w:pPr>
          </w:p>
        </w:tc>
        <w:tc>
          <w:tcPr>
            <w:tcW w:w="4034" w:type="dxa"/>
            <w:gridSpan w:val="2"/>
            <w:vMerge/>
            <w:tcBorders>
              <w:top w:val="nil"/>
              <w:left w:val="single" w:sz="4" w:space="0" w:color="auto"/>
              <w:bottom w:val="nil"/>
              <w:right w:val="single" w:sz="6" w:space="0" w:color="000000"/>
            </w:tcBorders>
            <w:shd w:val="clear" w:color="auto" w:fill="auto"/>
          </w:tcPr>
          <w:p w:rsidR="00E02A8A" w:rsidRPr="005A757D" w:rsidRDefault="00E02A8A" w:rsidP="007C4011">
            <w:pPr>
              <w:jc w:val="left"/>
              <w:rPr>
                <w:rFonts w:ascii="幼圆" w:eastAsia="幼圆" w:hAnsiTheme="minorEastAsia" w:cs="宋体"/>
                <w:color w:val="C00000"/>
                <w:kern w:val="0"/>
                <w:szCs w:val="21"/>
              </w:rPr>
            </w:pPr>
          </w:p>
        </w:tc>
      </w:tr>
      <w:tr w:rsidR="00E02A8A" w:rsidRPr="005A757D" w:rsidTr="006D51B7">
        <w:trPr>
          <w:trHeight w:val="195"/>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spacing w:before="100" w:beforeAutospacing="1" w:after="100" w:afterAutospacing="1" w:line="195" w:lineRule="atLeast"/>
              <w:jc w:val="center"/>
              <w:rPr>
                <w:rFonts w:ascii="幼圆" w:eastAsia="幼圆" w:hAnsiTheme="minorEastAsia" w:cs="宋体"/>
                <w:color w:val="C00000"/>
                <w:kern w:val="0"/>
                <w:szCs w:val="21"/>
              </w:rPr>
            </w:pPr>
            <w:r w:rsidRPr="005A757D">
              <w:rPr>
                <w:rFonts w:ascii="幼圆" w:eastAsia="幼圆" w:hAnsiTheme="minorEastAsia" w:cs="宋体" w:hint="eastAsia"/>
                <w:color w:val="C00000"/>
                <w:kern w:val="0"/>
                <w:szCs w:val="21"/>
              </w:rPr>
              <w:t>2</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spacing w:before="100" w:beforeAutospacing="1" w:after="100" w:afterAutospacing="1" w:line="195" w:lineRule="atLeast"/>
              <w:jc w:val="left"/>
              <w:rPr>
                <w:rFonts w:ascii="幼圆" w:eastAsia="幼圆" w:hAnsiTheme="minorEastAsia" w:cs="宋体"/>
                <w:color w:val="C00000"/>
                <w:kern w:val="0"/>
                <w:szCs w:val="21"/>
              </w:rPr>
            </w:pPr>
            <w:r w:rsidRPr="005A757D">
              <w:rPr>
                <w:rFonts w:ascii="幼圆" w:eastAsia="幼圆" w:hAnsiTheme="minorEastAsia" w:cs="宋体" w:hint="eastAsia"/>
                <w:color w:val="C00000"/>
                <w:kern w:val="0"/>
                <w:szCs w:val="21"/>
              </w:rPr>
              <w:t>各收入机关编送的报表</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spacing w:before="100" w:beforeAutospacing="1" w:after="100" w:afterAutospacing="1" w:line="195" w:lineRule="atLeast"/>
              <w:jc w:val="center"/>
              <w:rPr>
                <w:rFonts w:ascii="幼圆" w:eastAsia="幼圆" w:hAnsiTheme="minorEastAsia" w:cs="宋体"/>
                <w:kern w:val="0"/>
                <w:szCs w:val="21"/>
              </w:rPr>
            </w:pPr>
            <w:r w:rsidRPr="005A757D">
              <w:rPr>
                <w:rFonts w:ascii="幼圆" w:eastAsia="幼圆" w:hAnsiTheme="minorEastAsia" w:cs="宋体" w:hint="eastAsia"/>
                <w:kern w:val="0"/>
                <w:szCs w:val="21"/>
              </w:rPr>
              <w:t>10年</w:t>
            </w: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jc w:val="left"/>
              <w:rPr>
                <w:rFonts w:ascii="幼圆" w:eastAsia="幼圆" w:hAnsiTheme="minorEastAsia" w:cs="宋体"/>
                <w:color w:val="C00000"/>
                <w:kern w:val="0"/>
                <w:szCs w:val="21"/>
              </w:rPr>
            </w:pP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jc w:val="left"/>
              <w:rPr>
                <w:rFonts w:ascii="幼圆" w:eastAsia="幼圆" w:hAnsiTheme="minorEastAsia" w:cs="宋体"/>
                <w:color w:val="000000" w:themeColor="text1"/>
                <w:kern w:val="0"/>
                <w:szCs w:val="21"/>
              </w:rPr>
            </w:pP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E02A8A" w:rsidRPr="005A757D" w:rsidRDefault="00E02A8A" w:rsidP="007C4011">
            <w:pPr>
              <w:jc w:val="left"/>
              <w:rPr>
                <w:rFonts w:ascii="幼圆" w:eastAsia="幼圆" w:hAnsiTheme="minorEastAsia" w:cs="宋体"/>
                <w:color w:val="C00000"/>
                <w:kern w:val="0"/>
                <w:szCs w:val="21"/>
              </w:rPr>
            </w:pPr>
          </w:p>
        </w:tc>
        <w:tc>
          <w:tcPr>
            <w:tcW w:w="4034" w:type="dxa"/>
            <w:gridSpan w:val="2"/>
            <w:vMerge/>
            <w:tcBorders>
              <w:top w:val="nil"/>
              <w:left w:val="single" w:sz="4" w:space="0" w:color="auto"/>
              <w:bottom w:val="nil"/>
              <w:right w:val="single" w:sz="6" w:space="0" w:color="000000"/>
            </w:tcBorders>
            <w:shd w:val="clear" w:color="auto" w:fill="auto"/>
          </w:tcPr>
          <w:p w:rsidR="00E02A8A" w:rsidRPr="005A757D" w:rsidRDefault="00E02A8A" w:rsidP="007C4011">
            <w:pPr>
              <w:jc w:val="left"/>
              <w:rPr>
                <w:rFonts w:ascii="幼圆" w:eastAsia="幼圆" w:hAnsiTheme="minorEastAsia" w:cs="宋体"/>
                <w:color w:val="C00000"/>
                <w:kern w:val="0"/>
                <w:szCs w:val="21"/>
              </w:rPr>
            </w:pPr>
          </w:p>
        </w:tc>
      </w:tr>
      <w:tr w:rsidR="00E02A8A" w:rsidRPr="005A757D" w:rsidTr="006D51B7">
        <w:trPr>
          <w:trHeight w:val="555"/>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spacing w:before="100" w:beforeAutospacing="1" w:after="100" w:afterAutospacing="1" w:line="255" w:lineRule="atLeast"/>
              <w:jc w:val="center"/>
              <w:rPr>
                <w:rFonts w:ascii="幼圆" w:eastAsia="幼圆" w:hAnsiTheme="minorEastAsia" w:cs="宋体"/>
                <w:color w:val="C00000"/>
                <w:kern w:val="0"/>
                <w:szCs w:val="21"/>
              </w:rPr>
            </w:pPr>
            <w:r w:rsidRPr="005A757D">
              <w:rPr>
                <w:rFonts w:ascii="幼圆" w:eastAsia="幼圆" w:hAnsiTheme="minorEastAsia" w:cs="宋体" w:hint="eastAsia"/>
                <w:color w:val="C00000"/>
                <w:kern w:val="0"/>
                <w:szCs w:val="21"/>
              </w:rPr>
              <w:t>3</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spacing w:before="100" w:beforeAutospacing="1" w:after="100" w:afterAutospacing="1" w:line="255" w:lineRule="atLeast"/>
              <w:jc w:val="left"/>
              <w:rPr>
                <w:rFonts w:ascii="幼圆" w:eastAsia="幼圆" w:hAnsiTheme="minorEastAsia" w:cs="宋体"/>
                <w:color w:val="C00000"/>
                <w:kern w:val="0"/>
                <w:szCs w:val="21"/>
              </w:rPr>
            </w:pPr>
            <w:r w:rsidRPr="005A757D">
              <w:rPr>
                <w:rFonts w:ascii="幼圆" w:eastAsia="幼圆" w:hAnsiTheme="minorEastAsia" w:cs="宋体" w:hint="eastAsia"/>
                <w:color w:val="C00000"/>
                <w:kern w:val="0"/>
                <w:szCs w:val="21"/>
              </w:rPr>
              <w:t>行政单位和事业单位的各种会计凭证</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jc w:val="left"/>
              <w:rPr>
                <w:rFonts w:ascii="幼圆" w:eastAsia="幼圆" w:hAnsiTheme="minorEastAsia" w:cs="宋体"/>
                <w:kern w:val="0"/>
                <w:szCs w:val="21"/>
              </w:rPr>
            </w:pP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spacing w:before="100" w:beforeAutospacing="1" w:after="100" w:afterAutospacing="1" w:line="255" w:lineRule="atLeast"/>
              <w:jc w:val="center"/>
              <w:rPr>
                <w:rFonts w:ascii="幼圆" w:eastAsia="幼圆" w:hAnsiTheme="minorEastAsia" w:cs="宋体"/>
                <w:color w:val="C00000"/>
                <w:kern w:val="0"/>
                <w:szCs w:val="21"/>
              </w:rPr>
            </w:pPr>
            <w:r w:rsidRPr="005A757D">
              <w:rPr>
                <w:rFonts w:ascii="幼圆" w:eastAsia="幼圆" w:hAnsiTheme="minorEastAsia" w:cs="宋体" w:hint="eastAsia"/>
                <w:color w:val="C00000"/>
                <w:kern w:val="0"/>
                <w:szCs w:val="21"/>
              </w:rPr>
              <w:t>30年</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jc w:val="left"/>
              <w:rPr>
                <w:rFonts w:ascii="幼圆" w:eastAsia="幼圆" w:hAnsiTheme="minorEastAsia" w:cs="宋体"/>
                <w:color w:val="000000" w:themeColor="text1"/>
                <w:kern w:val="0"/>
                <w:szCs w:val="21"/>
              </w:rPr>
            </w:pP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E02A8A" w:rsidRPr="005A757D" w:rsidRDefault="00E02A8A" w:rsidP="007C4011">
            <w:pPr>
              <w:spacing w:before="100" w:beforeAutospacing="1" w:after="100" w:afterAutospacing="1" w:line="255" w:lineRule="atLeast"/>
              <w:jc w:val="left"/>
              <w:rPr>
                <w:rFonts w:ascii="幼圆" w:eastAsia="幼圆" w:hAnsiTheme="minorEastAsia" w:cs="宋体"/>
                <w:color w:val="C00000"/>
                <w:kern w:val="0"/>
                <w:szCs w:val="21"/>
              </w:rPr>
            </w:pPr>
            <w:r w:rsidRPr="005A757D">
              <w:rPr>
                <w:rFonts w:ascii="幼圆" w:eastAsia="幼圆" w:hAnsiTheme="minorEastAsia" w:cs="宋体" w:hint="eastAsia"/>
                <w:color w:val="C00000"/>
                <w:kern w:val="0"/>
                <w:szCs w:val="21"/>
              </w:rPr>
              <w:t>包括：原始凭证、记账凭证和传票汇总表</w:t>
            </w:r>
          </w:p>
        </w:tc>
        <w:tc>
          <w:tcPr>
            <w:tcW w:w="4034" w:type="dxa"/>
            <w:gridSpan w:val="2"/>
            <w:vMerge/>
            <w:tcBorders>
              <w:top w:val="nil"/>
              <w:left w:val="single" w:sz="4" w:space="0" w:color="auto"/>
              <w:bottom w:val="nil"/>
              <w:right w:val="single" w:sz="6" w:space="0" w:color="000000"/>
            </w:tcBorders>
            <w:shd w:val="clear" w:color="auto" w:fill="auto"/>
          </w:tcPr>
          <w:p w:rsidR="00E02A8A" w:rsidRPr="005A757D" w:rsidRDefault="00E02A8A" w:rsidP="007C4011">
            <w:pPr>
              <w:spacing w:before="100" w:beforeAutospacing="1" w:after="100" w:afterAutospacing="1" w:line="255" w:lineRule="atLeast"/>
              <w:jc w:val="left"/>
              <w:rPr>
                <w:rFonts w:ascii="幼圆" w:eastAsia="幼圆" w:hAnsiTheme="minorEastAsia" w:cs="宋体"/>
                <w:color w:val="C00000"/>
                <w:kern w:val="0"/>
                <w:szCs w:val="21"/>
              </w:rPr>
            </w:pPr>
          </w:p>
        </w:tc>
      </w:tr>
      <w:tr w:rsidR="00E02A8A" w:rsidRPr="005A757D" w:rsidTr="006D51B7">
        <w:trPr>
          <w:trHeight w:val="375"/>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spacing w:before="100" w:beforeAutospacing="1" w:after="100" w:afterAutospacing="1" w:line="255" w:lineRule="atLeast"/>
              <w:jc w:val="center"/>
              <w:rPr>
                <w:rFonts w:ascii="幼圆" w:eastAsia="幼圆" w:hAnsiTheme="minorEastAsia" w:cs="宋体"/>
                <w:color w:val="C00000"/>
                <w:kern w:val="0"/>
                <w:szCs w:val="21"/>
              </w:rPr>
            </w:pPr>
            <w:r w:rsidRPr="005A757D">
              <w:rPr>
                <w:rFonts w:ascii="幼圆" w:eastAsia="幼圆" w:hAnsiTheme="minorEastAsia" w:cs="宋体" w:hint="eastAsia"/>
                <w:color w:val="C00000"/>
                <w:kern w:val="0"/>
                <w:szCs w:val="21"/>
              </w:rPr>
              <w:t>4</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spacing w:before="100" w:beforeAutospacing="1" w:after="100" w:afterAutospacing="1" w:line="255" w:lineRule="atLeast"/>
              <w:jc w:val="left"/>
              <w:rPr>
                <w:rFonts w:ascii="幼圆" w:eastAsia="幼圆" w:hAnsiTheme="minorEastAsia" w:cs="宋体"/>
                <w:color w:val="C00000"/>
                <w:kern w:val="0"/>
                <w:szCs w:val="21"/>
              </w:rPr>
            </w:pPr>
            <w:r w:rsidRPr="005A757D">
              <w:rPr>
                <w:rFonts w:ascii="幼圆" w:eastAsia="幼圆" w:hAnsiTheme="minorEastAsia" w:cs="宋体" w:hint="eastAsia"/>
                <w:color w:val="C00000"/>
                <w:kern w:val="0"/>
                <w:szCs w:val="21"/>
              </w:rPr>
              <w:t>财政总预算拨款凭证和其他会计凭证</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spacing w:before="100" w:beforeAutospacing="1" w:after="100" w:afterAutospacing="1" w:line="255" w:lineRule="atLeast"/>
              <w:jc w:val="center"/>
              <w:rPr>
                <w:rFonts w:ascii="幼圆" w:eastAsia="幼圆" w:hAnsiTheme="minorEastAsia" w:cs="宋体"/>
                <w:kern w:val="0"/>
                <w:szCs w:val="21"/>
              </w:rPr>
            </w:pPr>
            <w:r w:rsidRPr="005A757D">
              <w:rPr>
                <w:rFonts w:ascii="幼圆" w:eastAsia="幼圆" w:hAnsiTheme="minorEastAsia" w:cs="宋体" w:hint="eastAsia"/>
                <w:kern w:val="0"/>
                <w:szCs w:val="21"/>
              </w:rPr>
              <w:t>30年</w:t>
            </w: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jc w:val="left"/>
              <w:rPr>
                <w:rFonts w:ascii="幼圆" w:eastAsia="幼圆" w:hAnsiTheme="minorEastAsia" w:cs="宋体"/>
                <w:color w:val="C00000"/>
                <w:kern w:val="0"/>
                <w:szCs w:val="21"/>
              </w:rPr>
            </w:pP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jc w:val="left"/>
              <w:rPr>
                <w:rFonts w:ascii="幼圆" w:eastAsia="幼圆" w:hAnsiTheme="minorEastAsia" w:cs="宋体"/>
                <w:color w:val="000000" w:themeColor="text1"/>
                <w:kern w:val="0"/>
                <w:szCs w:val="21"/>
              </w:rPr>
            </w:pP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E02A8A" w:rsidRPr="005A757D" w:rsidRDefault="00E02A8A" w:rsidP="007C4011">
            <w:pPr>
              <w:spacing w:before="100" w:beforeAutospacing="1" w:after="100" w:afterAutospacing="1" w:line="255" w:lineRule="atLeast"/>
              <w:jc w:val="left"/>
              <w:rPr>
                <w:rFonts w:ascii="幼圆" w:eastAsia="幼圆" w:hAnsiTheme="minorEastAsia" w:cs="宋体"/>
                <w:color w:val="C00000"/>
                <w:kern w:val="0"/>
                <w:szCs w:val="21"/>
              </w:rPr>
            </w:pPr>
            <w:r w:rsidRPr="005A757D">
              <w:rPr>
                <w:rFonts w:ascii="幼圆" w:eastAsia="幼圆" w:hAnsiTheme="minorEastAsia" w:cs="宋体" w:hint="eastAsia"/>
                <w:color w:val="C00000"/>
                <w:kern w:val="0"/>
                <w:szCs w:val="21"/>
              </w:rPr>
              <w:t>包括：拨款凭证和其他会计凭证</w:t>
            </w:r>
          </w:p>
        </w:tc>
        <w:tc>
          <w:tcPr>
            <w:tcW w:w="4034" w:type="dxa"/>
            <w:gridSpan w:val="2"/>
            <w:vMerge/>
            <w:tcBorders>
              <w:top w:val="nil"/>
              <w:left w:val="single" w:sz="4" w:space="0" w:color="auto"/>
              <w:bottom w:val="nil"/>
              <w:right w:val="single" w:sz="6" w:space="0" w:color="000000"/>
            </w:tcBorders>
            <w:shd w:val="clear" w:color="auto" w:fill="auto"/>
          </w:tcPr>
          <w:p w:rsidR="00E02A8A" w:rsidRPr="005A757D" w:rsidRDefault="00E02A8A" w:rsidP="007C4011">
            <w:pPr>
              <w:spacing w:before="100" w:beforeAutospacing="1" w:after="100" w:afterAutospacing="1" w:line="255" w:lineRule="atLeast"/>
              <w:jc w:val="left"/>
              <w:rPr>
                <w:rFonts w:ascii="幼圆" w:eastAsia="幼圆" w:hAnsiTheme="minorEastAsia" w:cs="宋体"/>
                <w:color w:val="C00000"/>
                <w:kern w:val="0"/>
                <w:szCs w:val="21"/>
              </w:rPr>
            </w:pPr>
          </w:p>
        </w:tc>
      </w:tr>
      <w:tr w:rsidR="00E02A8A" w:rsidRPr="005A757D" w:rsidTr="006D51B7">
        <w:trPr>
          <w:trHeight w:val="180"/>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spacing w:before="100" w:beforeAutospacing="1" w:after="100" w:afterAutospacing="1" w:line="180" w:lineRule="atLeast"/>
              <w:jc w:val="center"/>
              <w:rPr>
                <w:rFonts w:ascii="幼圆" w:eastAsia="幼圆" w:hAnsiTheme="minorEastAsia" w:cs="宋体"/>
                <w:color w:val="C00000"/>
                <w:kern w:val="0"/>
                <w:szCs w:val="21"/>
              </w:rPr>
            </w:pPr>
            <w:r w:rsidRPr="005A757D">
              <w:rPr>
                <w:rFonts w:ascii="幼圆" w:eastAsia="幼圆" w:hAnsiTheme="minorEastAsia" w:cs="宋体" w:hint="eastAsia"/>
                <w:b/>
                <w:bCs/>
                <w:color w:val="C00000"/>
                <w:kern w:val="0"/>
                <w:szCs w:val="21"/>
              </w:rPr>
              <w:t>二</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spacing w:before="100" w:beforeAutospacing="1" w:after="100" w:afterAutospacing="1" w:line="180" w:lineRule="atLeast"/>
              <w:jc w:val="left"/>
              <w:rPr>
                <w:rFonts w:ascii="幼圆" w:eastAsia="幼圆" w:hAnsiTheme="minorEastAsia" w:cs="宋体"/>
                <w:color w:val="C00000"/>
                <w:kern w:val="0"/>
                <w:szCs w:val="21"/>
              </w:rPr>
            </w:pPr>
            <w:r w:rsidRPr="005A757D">
              <w:rPr>
                <w:rFonts w:ascii="幼圆" w:eastAsia="幼圆" w:hAnsiTheme="minorEastAsia" w:cs="宋体" w:hint="eastAsia"/>
                <w:b/>
                <w:bCs/>
                <w:color w:val="C00000"/>
                <w:kern w:val="0"/>
                <w:szCs w:val="21"/>
              </w:rPr>
              <w:t>会计账簿</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jc w:val="left"/>
              <w:rPr>
                <w:rFonts w:ascii="幼圆" w:eastAsia="幼圆" w:hAnsiTheme="minorEastAsia" w:cs="宋体"/>
                <w:kern w:val="0"/>
                <w:szCs w:val="21"/>
              </w:rPr>
            </w:pP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jc w:val="left"/>
              <w:rPr>
                <w:rFonts w:ascii="幼圆" w:eastAsia="幼圆" w:hAnsiTheme="minorEastAsia" w:cs="宋体"/>
                <w:color w:val="C00000"/>
                <w:kern w:val="0"/>
                <w:szCs w:val="21"/>
              </w:rPr>
            </w:pP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jc w:val="left"/>
              <w:rPr>
                <w:rFonts w:ascii="幼圆" w:eastAsia="幼圆" w:hAnsiTheme="minorEastAsia" w:cs="宋体"/>
                <w:color w:val="000000" w:themeColor="text1"/>
                <w:kern w:val="0"/>
                <w:szCs w:val="21"/>
              </w:rPr>
            </w:pP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E02A8A" w:rsidRPr="005A757D" w:rsidRDefault="00E02A8A" w:rsidP="007C4011">
            <w:pPr>
              <w:jc w:val="left"/>
              <w:rPr>
                <w:rFonts w:ascii="幼圆" w:eastAsia="幼圆" w:hAnsiTheme="minorEastAsia" w:cs="宋体"/>
                <w:color w:val="C00000"/>
                <w:kern w:val="0"/>
                <w:szCs w:val="21"/>
              </w:rPr>
            </w:pPr>
          </w:p>
        </w:tc>
        <w:tc>
          <w:tcPr>
            <w:tcW w:w="4034" w:type="dxa"/>
            <w:gridSpan w:val="2"/>
            <w:vMerge/>
            <w:tcBorders>
              <w:top w:val="nil"/>
              <w:left w:val="single" w:sz="4" w:space="0" w:color="auto"/>
              <w:bottom w:val="nil"/>
              <w:right w:val="single" w:sz="6" w:space="0" w:color="000000"/>
            </w:tcBorders>
            <w:shd w:val="clear" w:color="auto" w:fill="auto"/>
          </w:tcPr>
          <w:p w:rsidR="00E02A8A" w:rsidRPr="005A757D" w:rsidRDefault="00E02A8A" w:rsidP="007C4011">
            <w:pPr>
              <w:jc w:val="left"/>
              <w:rPr>
                <w:rFonts w:ascii="幼圆" w:eastAsia="幼圆" w:hAnsiTheme="minorEastAsia" w:cs="宋体"/>
                <w:color w:val="C00000"/>
                <w:kern w:val="0"/>
                <w:szCs w:val="21"/>
              </w:rPr>
            </w:pPr>
          </w:p>
        </w:tc>
      </w:tr>
      <w:tr w:rsidR="00E02A8A" w:rsidRPr="005A757D" w:rsidTr="006D51B7">
        <w:trPr>
          <w:trHeight w:val="180"/>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spacing w:before="100" w:beforeAutospacing="1" w:after="100" w:afterAutospacing="1" w:line="180" w:lineRule="atLeast"/>
              <w:jc w:val="center"/>
              <w:rPr>
                <w:rFonts w:ascii="幼圆" w:eastAsia="幼圆" w:hAnsiTheme="minorEastAsia" w:cs="宋体"/>
                <w:color w:val="C00000"/>
                <w:kern w:val="0"/>
                <w:szCs w:val="21"/>
              </w:rPr>
            </w:pPr>
            <w:r w:rsidRPr="005A757D">
              <w:rPr>
                <w:rFonts w:ascii="幼圆" w:eastAsia="幼圆" w:hAnsiTheme="minorEastAsia" w:cs="宋体" w:hint="eastAsia"/>
                <w:color w:val="C00000"/>
                <w:kern w:val="0"/>
                <w:szCs w:val="21"/>
              </w:rPr>
              <w:t>5</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spacing w:before="100" w:beforeAutospacing="1" w:after="100" w:afterAutospacing="1" w:line="180" w:lineRule="atLeast"/>
              <w:jc w:val="left"/>
              <w:rPr>
                <w:rFonts w:ascii="幼圆" w:eastAsia="幼圆" w:hAnsiTheme="minorEastAsia" w:cs="宋体"/>
                <w:color w:val="C00000"/>
                <w:kern w:val="0"/>
                <w:szCs w:val="21"/>
              </w:rPr>
            </w:pPr>
            <w:r w:rsidRPr="005A757D">
              <w:rPr>
                <w:rFonts w:ascii="幼圆" w:eastAsia="幼圆" w:hAnsiTheme="minorEastAsia" w:cs="宋体" w:hint="eastAsia"/>
                <w:color w:val="C00000"/>
                <w:kern w:val="0"/>
                <w:szCs w:val="21"/>
              </w:rPr>
              <w:t>日记账</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jc w:val="left"/>
              <w:rPr>
                <w:rFonts w:ascii="幼圆" w:eastAsia="幼圆" w:hAnsiTheme="minorEastAsia" w:cs="宋体"/>
                <w:kern w:val="0"/>
                <w:szCs w:val="21"/>
              </w:rPr>
            </w:pP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spacing w:before="100" w:beforeAutospacing="1" w:after="100" w:afterAutospacing="1" w:line="180" w:lineRule="atLeast"/>
              <w:jc w:val="center"/>
              <w:rPr>
                <w:rFonts w:ascii="幼圆" w:eastAsia="幼圆" w:hAnsiTheme="minorEastAsia" w:cs="宋体"/>
                <w:color w:val="C00000"/>
                <w:kern w:val="0"/>
                <w:szCs w:val="21"/>
              </w:rPr>
            </w:pPr>
            <w:r w:rsidRPr="005A757D">
              <w:rPr>
                <w:rFonts w:ascii="幼圆" w:eastAsia="幼圆" w:hAnsiTheme="minorEastAsia" w:cs="宋体" w:hint="eastAsia"/>
                <w:color w:val="C00000"/>
                <w:kern w:val="0"/>
                <w:szCs w:val="21"/>
              </w:rPr>
              <w:t>30年</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spacing w:before="100" w:beforeAutospacing="1" w:after="100" w:afterAutospacing="1" w:line="180" w:lineRule="atLeast"/>
              <w:jc w:val="center"/>
              <w:rPr>
                <w:rFonts w:ascii="幼圆" w:eastAsia="幼圆" w:hAnsiTheme="minorEastAsia" w:cs="宋体"/>
                <w:color w:val="000000" w:themeColor="text1"/>
                <w:kern w:val="0"/>
                <w:szCs w:val="21"/>
              </w:rPr>
            </w:pPr>
            <w:r w:rsidRPr="005A757D">
              <w:rPr>
                <w:rFonts w:ascii="幼圆" w:eastAsia="幼圆" w:hAnsiTheme="minorEastAsia" w:cs="宋体" w:hint="eastAsia"/>
                <w:color w:val="000000" w:themeColor="text1"/>
                <w:kern w:val="0"/>
                <w:szCs w:val="21"/>
              </w:rPr>
              <w:t>30年</w:t>
            </w: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E02A8A" w:rsidRPr="005A757D" w:rsidRDefault="00E02A8A" w:rsidP="007C4011">
            <w:pPr>
              <w:jc w:val="left"/>
              <w:rPr>
                <w:rFonts w:ascii="幼圆" w:eastAsia="幼圆" w:hAnsiTheme="minorEastAsia" w:cs="宋体"/>
                <w:color w:val="C00000"/>
                <w:kern w:val="0"/>
                <w:szCs w:val="21"/>
              </w:rPr>
            </w:pPr>
          </w:p>
        </w:tc>
        <w:tc>
          <w:tcPr>
            <w:tcW w:w="4034" w:type="dxa"/>
            <w:gridSpan w:val="2"/>
            <w:vMerge/>
            <w:tcBorders>
              <w:top w:val="nil"/>
              <w:left w:val="single" w:sz="4" w:space="0" w:color="auto"/>
              <w:bottom w:val="nil"/>
              <w:right w:val="single" w:sz="6" w:space="0" w:color="000000"/>
            </w:tcBorders>
            <w:shd w:val="clear" w:color="auto" w:fill="auto"/>
          </w:tcPr>
          <w:p w:rsidR="00E02A8A" w:rsidRPr="005A757D" w:rsidRDefault="00E02A8A" w:rsidP="007C4011">
            <w:pPr>
              <w:jc w:val="left"/>
              <w:rPr>
                <w:rFonts w:ascii="幼圆" w:eastAsia="幼圆" w:hAnsiTheme="minorEastAsia" w:cs="宋体"/>
                <w:color w:val="C00000"/>
                <w:kern w:val="0"/>
                <w:szCs w:val="21"/>
              </w:rPr>
            </w:pPr>
          </w:p>
        </w:tc>
      </w:tr>
      <w:tr w:rsidR="00E02A8A" w:rsidRPr="005A757D" w:rsidTr="006D51B7">
        <w:trPr>
          <w:trHeight w:val="195"/>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spacing w:before="100" w:beforeAutospacing="1" w:after="100" w:afterAutospacing="1" w:line="195" w:lineRule="atLeast"/>
              <w:jc w:val="center"/>
              <w:rPr>
                <w:rFonts w:ascii="幼圆" w:eastAsia="幼圆" w:hAnsiTheme="minorEastAsia" w:cs="宋体"/>
                <w:color w:val="C00000"/>
                <w:kern w:val="0"/>
                <w:szCs w:val="21"/>
              </w:rPr>
            </w:pPr>
            <w:r w:rsidRPr="005A757D">
              <w:rPr>
                <w:rFonts w:ascii="幼圆" w:eastAsia="幼圆" w:hAnsiTheme="minorEastAsia" w:cs="宋体" w:hint="eastAsia"/>
                <w:color w:val="C00000"/>
                <w:kern w:val="0"/>
                <w:szCs w:val="21"/>
              </w:rPr>
              <w:t>6</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spacing w:before="100" w:beforeAutospacing="1" w:after="100" w:afterAutospacing="1" w:line="195" w:lineRule="atLeast"/>
              <w:jc w:val="left"/>
              <w:rPr>
                <w:rFonts w:ascii="幼圆" w:eastAsia="幼圆" w:hAnsiTheme="minorEastAsia" w:cs="宋体"/>
                <w:color w:val="C00000"/>
                <w:kern w:val="0"/>
                <w:szCs w:val="21"/>
              </w:rPr>
            </w:pPr>
            <w:r w:rsidRPr="005A757D">
              <w:rPr>
                <w:rFonts w:ascii="幼圆" w:eastAsia="幼圆" w:hAnsiTheme="minorEastAsia" w:cs="宋体" w:hint="eastAsia"/>
                <w:color w:val="C00000"/>
                <w:kern w:val="0"/>
                <w:szCs w:val="21"/>
              </w:rPr>
              <w:t>总账</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spacing w:before="100" w:beforeAutospacing="1" w:after="100" w:afterAutospacing="1" w:line="195" w:lineRule="atLeast"/>
              <w:jc w:val="center"/>
              <w:rPr>
                <w:rFonts w:ascii="幼圆" w:eastAsia="幼圆" w:hAnsiTheme="minorEastAsia" w:cs="宋体"/>
                <w:kern w:val="0"/>
                <w:szCs w:val="21"/>
              </w:rPr>
            </w:pPr>
            <w:r w:rsidRPr="005A757D">
              <w:rPr>
                <w:rFonts w:ascii="幼圆" w:eastAsia="幼圆" w:hAnsiTheme="minorEastAsia" w:cs="宋体" w:hint="eastAsia"/>
                <w:kern w:val="0"/>
                <w:szCs w:val="21"/>
              </w:rPr>
              <w:t>30年</w:t>
            </w: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spacing w:before="100" w:beforeAutospacing="1" w:after="100" w:afterAutospacing="1" w:line="195" w:lineRule="atLeast"/>
              <w:jc w:val="center"/>
              <w:rPr>
                <w:rFonts w:ascii="幼圆" w:eastAsia="幼圆" w:hAnsiTheme="minorEastAsia" w:cs="宋体"/>
                <w:color w:val="C00000"/>
                <w:kern w:val="0"/>
                <w:szCs w:val="21"/>
              </w:rPr>
            </w:pPr>
            <w:r w:rsidRPr="005A757D">
              <w:rPr>
                <w:rFonts w:ascii="幼圆" w:eastAsia="幼圆" w:hAnsiTheme="minorEastAsia" w:cs="宋体" w:hint="eastAsia"/>
                <w:color w:val="C00000"/>
                <w:kern w:val="0"/>
                <w:szCs w:val="21"/>
              </w:rPr>
              <w:t>30年</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spacing w:before="100" w:beforeAutospacing="1" w:after="100" w:afterAutospacing="1" w:line="195" w:lineRule="atLeast"/>
              <w:jc w:val="center"/>
              <w:rPr>
                <w:rFonts w:ascii="幼圆" w:eastAsia="幼圆" w:hAnsiTheme="minorEastAsia" w:cs="宋体"/>
                <w:color w:val="000000" w:themeColor="text1"/>
                <w:kern w:val="0"/>
                <w:szCs w:val="21"/>
              </w:rPr>
            </w:pPr>
            <w:r w:rsidRPr="005A757D">
              <w:rPr>
                <w:rFonts w:ascii="幼圆" w:eastAsia="幼圆" w:hAnsiTheme="minorEastAsia" w:cs="宋体" w:hint="eastAsia"/>
                <w:color w:val="000000" w:themeColor="text1"/>
                <w:kern w:val="0"/>
                <w:szCs w:val="21"/>
              </w:rPr>
              <w:t>30年</w:t>
            </w: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E02A8A" w:rsidRPr="005A757D" w:rsidRDefault="00E02A8A" w:rsidP="007C4011">
            <w:pPr>
              <w:jc w:val="left"/>
              <w:rPr>
                <w:rFonts w:ascii="幼圆" w:eastAsia="幼圆" w:hAnsiTheme="minorEastAsia" w:cs="宋体"/>
                <w:color w:val="C00000"/>
                <w:kern w:val="0"/>
                <w:szCs w:val="21"/>
              </w:rPr>
            </w:pPr>
          </w:p>
        </w:tc>
        <w:tc>
          <w:tcPr>
            <w:tcW w:w="4034" w:type="dxa"/>
            <w:gridSpan w:val="2"/>
            <w:vMerge/>
            <w:tcBorders>
              <w:top w:val="nil"/>
              <w:left w:val="single" w:sz="4" w:space="0" w:color="auto"/>
              <w:bottom w:val="nil"/>
              <w:right w:val="single" w:sz="6" w:space="0" w:color="000000"/>
            </w:tcBorders>
            <w:shd w:val="clear" w:color="auto" w:fill="auto"/>
          </w:tcPr>
          <w:p w:rsidR="00E02A8A" w:rsidRPr="005A757D" w:rsidRDefault="00E02A8A" w:rsidP="007C4011">
            <w:pPr>
              <w:jc w:val="left"/>
              <w:rPr>
                <w:rFonts w:ascii="幼圆" w:eastAsia="幼圆" w:hAnsiTheme="minorEastAsia" w:cs="宋体"/>
                <w:color w:val="C00000"/>
                <w:kern w:val="0"/>
                <w:szCs w:val="21"/>
              </w:rPr>
            </w:pPr>
          </w:p>
        </w:tc>
      </w:tr>
      <w:tr w:rsidR="00E02A8A" w:rsidRPr="005A757D" w:rsidTr="006D51B7">
        <w:trPr>
          <w:trHeight w:val="225"/>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spacing w:before="100" w:beforeAutospacing="1" w:after="100" w:afterAutospacing="1" w:line="225" w:lineRule="atLeast"/>
              <w:jc w:val="center"/>
              <w:rPr>
                <w:rFonts w:ascii="幼圆" w:eastAsia="幼圆" w:hAnsiTheme="minorEastAsia" w:cs="宋体"/>
                <w:color w:val="C00000"/>
                <w:kern w:val="0"/>
                <w:szCs w:val="21"/>
              </w:rPr>
            </w:pPr>
            <w:r w:rsidRPr="005A757D">
              <w:rPr>
                <w:rFonts w:ascii="幼圆" w:eastAsia="幼圆" w:hAnsiTheme="minorEastAsia" w:cs="宋体" w:hint="eastAsia"/>
                <w:color w:val="C00000"/>
                <w:kern w:val="0"/>
                <w:szCs w:val="21"/>
              </w:rPr>
              <w:lastRenderedPageBreak/>
              <w:t>7</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spacing w:before="100" w:beforeAutospacing="1" w:after="100" w:afterAutospacing="1" w:line="225" w:lineRule="atLeast"/>
              <w:jc w:val="left"/>
              <w:rPr>
                <w:rFonts w:ascii="幼圆" w:eastAsia="幼圆" w:hAnsiTheme="minorEastAsia" w:cs="宋体"/>
                <w:color w:val="C00000"/>
                <w:kern w:val="0"/>
                <w:szCs w:val="21"/>
              </w:rPr>
            </w:pPr>
            <w:r w:rsidRPr="005A757D">
              <w:rPr>
                <w:rFonts w:ascii="幼圆" w:eastAsia="幼圆" w:hAnsiTheme="minorEastAsia" w:cs="宋体" w:hint="eastAsia"/>
                <w:color w:val="C00000"/>
                <w:kern w:val="0"/>
                <w:szCs w:val="21"/>
              </w:rPr>
              <w:t>税收日记账（总账）</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jc w:val="left"/>
              <w:rPr>
                <w:rFonts w:ascii="幼圆" w:eastAsia="幼圆" w:hAnsiTheme="minorEastAsia" w:cs="宋体"/>
                <w:kern w:val="0"/>
                <w:szCs w:val="21"/>
              </w:rPr>
            </w:pP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jc w:val="left"/>
              <w:rPr>
                <w:rFonts w:ascii="幼圆" w:eastAsia="幼圆" w:hAnsiTheme="minorEastAsia" w:cs="宋体"/>
                <w:color w:val="C00000"/>
                <w:kern w:val="0"/>
                <w:szCs w:val="21"/>
              </w:rPr>
            </w:pP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spacing w:before="100" w:beforeAutospacing="1" w:after="100" w:afterAutospacing="1" w:line="225" w:lineRule="atLeast"/>
              <w:jc w:val="center"/>
              <w:rPr>
                <w:rFonts w:ascii="幼圆" w:eastAsia="幼圆" w:hAnsiTheme="minorEastAsia" w:cs="宋体"/>
                <w:color w:val="000000" w:themeColor="text1"/>
                <w:kern w:val="0"/>
                <w:szCs w:val="21"/>
              </w:rPr>
            </w:pPr>
            <w:r w:rsidRPr="005A757D">
              <w:rPr>
                <w:rFonts w:ascii="幼圆" w:eastAsia="幼圆" w:hAnsiTheme="minorEastAsia" w:cs="宋体" w:hint="eastAsia"/>
                <w:color w:val="000000" w:themeColor="text1"/>
                <w:kern w:val="0"/>
                <w:szCs w:val="21"/>
              </w:rPr>
              <w:t>30年</w:t>
            </w: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E02A8A" w:rsidRPr="005A757D" w:rsidRDefault="00E02A8A" w:rsidP="007C4011">
            <w:pPr>
              <w:jc w:val="left"/>
              <w:rPr>
                <w:rFonts w:ascii="幼圆" w:eastAsia="幼圆" w:hAnsiTheme="minorEastAsia" w:cs="宋体"/>
                <w:color w:val="C00000"/>
                <w:kern w:val="0"/>
                <w:szCs w:val="21"/>
              </w:rPr>
            </w:pPr>
          </w:p>
        </w:tc>
        <w:tc>
          <w:tcPr>
            <w:tcW w:w="4034" w:type="dxa"/>
            <w:gridSpan w:val="2"/>
            <w:vMerge/>
            <w:tcBorders>
              <w:top w:val="nil"/>
              <w:left w:val="single" w:sz="4" w:space="0" w:color="auto"/>
              <w:bottom w:val="nil"/>
              <w:right w:val="single" w:sz="6" w:space="0" w:color="000000"/>
            </w:tcBorders>
            <w:shd w:val="clear" w:color="auto" w:fill="auto"/>
          </w:tcPr>
          <w:p w:rsidR="00E02A8A" w:rsidRPr="005A757D" w:rsidRDefault="00E02A8A" w:rsidP="007C4011">
            <w:pPr>
              <w:jc w:val="left"/>
              <w:rPr>
                <w:rFonts w:ascii="幼圆" w:eastAsia="幼圆" w:hAnsiTheme="minorEastAsia" w:cs="宋体"/>
                <w:color w:val="C00000"/>
                <w:kern w:val="0"/>
                <w:szCs w:val="21"/>
              </w:rPr>
            </w:pPr>
          </w:p>
        </w:tc>
      </w:tr>
      <w:tr w:rsidR="00E02A8A" w:rsidRPr="005A757D" w:rsidTr="006D51B7">
        <w:trPr>
          <w:trHeight w:val="180"/>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spacing w:before="100" w:beforeAutospacing="1" w:after="100" w:afterAutospacing="1" w:line="180" w:lineRule="atLeast"/>
              <w:jc w:val="center"/>
              <w:rPr>
                <w:rFonts w:ascii="幼圆" w:eastAsia="幼圆" w:hAnsiTheme="minorEastAsia" w:cs="宋体"/>
                <w:color w:val="C00000"/>
                <w:kern w:val="0"/>
                <w:szCs w:val="21"/>
              </w:rPr>
            </w:pPr>
            <w:r w:rsidRPr="005A757D">
              <w:rPr>
                <w:rFonts w:ascii="幼圆" w:eastAsia="幼圆" w:hAnsiTheme="minorEastAsia" w:cs="宋体" w:hint="eastAsia"/>
                <w:color w:val="C00000"/>
                <w:kern w:val="0"/>
                <w:szCs w:val="21"/>
              </w:rPr>
              <w:t>8</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spacing w:before="100" w:beforeAutospacing="1" w:after="100" w:afterAutospacing="1" w:line="180" w:lineRule="atLeast"/>
              <w:jc w:val="left"/>
              <w:rPr>
                <w:rFonts w:ascii="幼圆" w:eastAsia="幼圆" w:hAnsiTheme="minorEastAsia" w:cs="宋体"/>
                <w:color w:val="C00000"/>
                <w:kern w:val="0"/>
                <w:szCs w:val="21"/>
              </w:rPr>
            </w:pPr>
            <w:r w:rsidRPr="005A757D">
              <w:rPr>
                <w:rFonts w:ascii="幼圆" w:eastAsia="幼圆" w:hAnsiTheme="minorEastAsia" w:cs="宋体" w:hint="eastAsia"/>
                <w:color w:val="C00000"/>
                <w:kern w:val="0"/>
                <w:szCs w:val="21"/>
              </w:rPr>
              <w:t>明细分类、分户账或登记簿</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spacing w:before="100" w:beforeAutospacing="1" w:after="100" w:afterAutospacing="1" w:line="180" w:lineRule="atLeast"/>
              <w:jc w:val="center"/>
              <w:rPr>
                <w:rFonts w:ascii="幼圆" w:eastAsia="幼圆" w:hAnsiTheme="minorEastAsia" w:cs="宋体"/>
                <w:kern w:val="0"/>
                <w:szCs w:val="21"/>
              </w:rPr>
            </w:pPr>
            <w:r w:rsidRPr="005A757D">
              <w:rPr>
                <w:rFonts w:ascii="幼圆" w:eastAsia="幼圆" w:hAnsiTheme="minorEastAsia" w:cs="宋体" w:hint="eastAsia"/>
                <w:kern w:val="0"/>
                <w:szCs w:val="21"/>
              </w:rPr>
              <w:t>30年</w:t>
            </w: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spacing w:before="100" w:beforeAutospacing="1" w:after="100" w:afterAutospacing="1" w:line="180" w:lineRule="atLeast"/>
              <w:jc w:val="center"/>
              <w:rPr>
                <w:rFonts w:ascii="幼圆" w:eastAsia="幼圆" w:hAnsiTheme="minorEastAsia" w:cs="宋体"/>
                <w:color w:val="C00000"/>
                <w:kern w:val="0"/>
                <w:szCs w:val="21"/>
              </w:rPr>
            </w:pPr>
            <w:r w:rsidRPr="005A757D">
              <w:rPr>
                <w:rFonts w:ascii="幼圆" w:eastAsia="幼圆" w:hAnsiTheme="minorEastAsia" w:cs="宋体" w:hint="eastAsia"/>
                <w:color w:val="C00000"/>
                <w:kern w:val="0"/>
                <w:szCs w:val="21"/>
              </w:rPr>
              <w:t>30年</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spacing w:before="100" w:beforeAutospacing="1" w:after="100" w:afterAutospacing="1" w:line="180" w:lineRule="atLeast"/>
              <w:jc w:val="center"/>
              <w:rPr>
                <w:rFonts w:ascii="幼圆" w:eastAsia="幼圆" w:hAnsiTheme="minorEastAsia" w:cs="宋体"/>
                <w:color w:val="000000" w:themeColor="text1"/>
                <w:kern w:val="0"/>
                <w:szCs w:val="21"/>
              </w:rPr>
            </w:pPr>
            <w:r w:rsidRPr="005A757D">
              <w:rPr>
                <w:rFonts w:ascii="幼圆" w:eastAsia="幼圆" w:hAnsiTheme="minorEastAsia" w:cs="宋体" w:hint="eastAsia"/>
                <w:color w:val="000000" w:themeColor="text1"/>
                <w:kern w:val="0"/>
                <w:szCs w:val="21"/>
              </w:rPr>
              <w:t>30年</w:t>
            </w: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E02A8A" w:rsidRPr="005A757D" w:rsidRDefault="00E02A8A" w:rsidP="007C4011">
            <w:pPr>
              <w:jc w:val="left"/>
              <w:rPr>
                <w:rFonts w:ascii="幼圆" w:eastAsia="幼圆" w:hAnsiTheme="minorEastAsia" w:cs="宋体"/>
                <w:color w:val="C00000"/>
                <w:kern w:val="0"/>
                <w:szCs w:val="21"/>
              </w:rPr>
            </w:pPr>
          </w:p>
        </w:tc>
        <w:tc>
          <w:tcPr>
            <w:tcW w:w="4034" w:type="dxa"/>
            <w:gridSpan w:val="2"/>
            <w:vMerge/>
            <w:tcBorders>
              <w:top w:val="nil"/>
              <w:left w:val="single" w:sz="4" w:space="0" w:color="auto"/>
              <w:bottom w:val="nil"/>
              <w:right w:val="single" w:sz="6" w:space="0" w:color="000000"/>
            </w:tcBorders>
            <w:shd w:val="clear" w:color="auto" w:fill="auto"/>
          </w:tcPr>
          <w:p w:rsidR="00E02A8A" w:rsidRPr="005A757D" w:rsidRDefault="00E02A8A" w:rsidP="007C4011">
            <w:pPr>
              <w:jc w:val="left"/>
              <w:rPr>
                <w:rFonts w:ascii="幼圆" w:eastAsia="幼圆" w:hAnsiTheme="minorEastAsia" w:cs="宋体"/>
                <w:color w:val="C00000"/>
                <w:kern w:val="0"/>
                <w:szCs w:val="21"/>
              </w:rPr>
            </w:pPr>
          </w:p>
        </w:tc>
      </w:tr>
      <w:tr w:rsidR="00E02A8A" w:rsidRPr="005A757D" w:rsidTr="006D51B7">
        <w:trPr>
          <w:trHeight w:val="315"/>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spacing w:before="100" w:beforeAutospacing="1" w:after="100" w:afterAutospacing="1" w:line="255" w:lineRule="atLeast"/>
              <w:jc w:val="center"/>
              <w:rPr>
                <w:rFonts w:ascii="幼圆" w:eastAsia="幼圆" w:hAnsiTheme="minorEastAsia" w:cs="宋体"/>
                <w:color w:val="C00000"/>
                <w:kern w:val="0"/>
                <w:szCs w:val="21"/>
              </w:rPr>
            </w:pPr>
            <w:r w:rsidRPr="005A757D">
              <w:rPr>
                <w:rFonts w:ascii="幼圆" w:eastAsia="幼圆" w:hAnsiTheme="minorEastAsia" w:cs="宋体" w:hint="eastAsia"/>
                <w:color w:val="C00000"/>
                <w:kern w:val="0"/>
                <w:szCs w:val="21"/>
              </w:rPr>
              <w:t>9</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spacing w:before="100" w:beforeAutospacing="1" w:after="100" w:afterAutospacing="1" w:line="255" w:lineRule="atLeast"/>
              <w:jc w:val="left"/>
              <w:rPr>
                <w:rFonts w:ascii="幼圆" w:eastAsia="幼圆" w:hAnsiTheme="minorEastAsia" w:cs="宋体"/>
                <w:color w:val="C00000"/>
                <w:kern w:val="0"/>
                <w:szCs w:val="21"/>
              </w:rPr>
            </w:pPr>
            <w:r w:rsidRPr="005A757D">
              <w:rPr>
                <w:rFonts w:ascii="幼圆" w:eastAsia="幼圆" w:hAnsiTheme="minorEastAsia" w:cs="宋体" w:hint="eastAsia"/>
                <w:color w:val="C00000"/>
                <w:kern w:val="0"/>
                <w:szCs w:val="21"/>
              </w:rPr>
              <w:t>行政单位和事业单位固定资产卡片</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jc w:val="left"/>
              <w:rPr>
                <w:rFonts w:ascii="幼圆" w:eastAsia="幼圆" w:hAnsiTheme="minorEastAsia" w:cs="宋体"/>
                <w:kern w:val="0"/>
                <w:szCs w:val="21"/>
              </w:rPr>
            </w:pP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jc w:val="left"/>
              <w:rPr>
                <w:rFonts w:ascii="幼圆" w:eastAsia="幼圆" w:hAnsiTheme="minorEastAsia" w:cs="宋体"/>
                <w:color w:val="C00000"/>
                <w:kern w:val="0"/>
                <w:szCs w:val="21"/>
              </w:rPr>
            </w:pP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jc w:val="left"/>
              <w:rPr>
                <w:rFonts w:ascii="幼圆" w:eastAsia="幼圆" w:hAnsiTheme="minorEastAsia" w:cs="宋体"/>
                <w:color w:val="000000" w:themeColor="text1"/>
                <w:kern w:val="0"/>
                <w:szCs w:val="21"/>
              </w:rPr>
            </w:pP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E02A8A" w:rsidRPr="005A757D" w:rsidRDefault="00E02A8A" w:rsidP="007C4011">
            <w:pPr>
              <w:spacing w:before="100" w:beforeAutospacing="1" w:after="100" w:afterAutospacing="1" w:line="255" w:lineRule="atLeast"/>
              <w:jc w:val="left"/>
              <w:rPr>
                <w:rFonts w:ascii="幼圆" w:eastAsia="幼圆" w:hAnsiTheme="minorEastAsia" w:cs="宋体"/>
                <w:color w:val="C00000"/>
                <w:kern w:val="0"/>
                <w:szCs w:val="21"/>
              </w:rPr>
            </w:pPr>
            <w:r w:rsidRPr="005A757D">
              <w:rPr>
                <w:rFonts w:ascii="幼圆" w:eastAsia="幼圆" w:hAnsiTheme="minorEastAsia" w:cs="宋体" w:hint="eastAsia"/>
                <w:color w:val="C00000"/>
                <w:kern w:val="0"/>
                <w:szCs w:val="21"/>
              </w:rPr>
              <w:t>固定资产报废清理后保管5年</w:t>
            </w:r>
          </w:p>
        </w:tc>
        <w:tc>
          <w:tcPr>
            <w:tcW w:w="4034" w:type="dxa"/>
            <w:gridSpan w:val="2"/>
            <w:vMerge/>
            <w:tcBorders>
              <w:top w:val="nil"/>
              <w:left w:val="single" w:sz="4" w:space="0" w:color="auto"/>
              <w:bottom w:val="nil"/>
              <w:right w:val="single" w:sz="6" w:space="0" w:color="000000"/>
            </w:tcBorders>
            <w:shd w:val="clear" w:color="auto" w:fill="auto"/>
          </w:tcPr>
          <w:p w:rsidR="00E02A8A" w:rsidRPr="005A757D" w:rsidRDefault="00E02A8A" w:rsidP="007C4011">
            <w:pPr>
              <w:spacing w:before="100" w:beforeAutospacing="1" w:after="100" w:afterAutospacing="1" w:line="255" w:lineRule="atLeast"/>
              <w:jc w:val="left"/>
              <w:rPr>
                <w:rFonts w:ascii="幼圆" w:eastAsia="幼圆" w:hAnsiTheme="minorEastAsia" w:cs="宋体"/>
                <w:color w:val="C00000"/>
                <w:kern w:val="0"/>
                <w:szCs w:val="21"/>
              </w:rPr>
            </w:pPr>
          </w:p>
        </w:tc>
      </w:tr>
      <w:tr w:rsidR="00E02A8A" w:rsidRPr="005A757D" w:rsidTr="006D51B7">
        <w:trPr>
          <w:trHeight w:val="180"/>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spacing w:before="100" w:beforeAutospacing="1" w:after="100" w:afterAutospacing="1" w:line="180" w:lineRule="atLeast"/>
              <w:jc w:val="center"/>
              <w:rPr>
                <w:rFonts w:ascii="幼圆" w:eastAsia="幼圆" w:hAnsiTheme="minorEastAsia" w:cs="宋体"/>
                <w:color w:val="C00000"/>
                <w:kern w:val="0"/>
                <w:szCs w:val="21"/>
              </w:rPr>
            </w:pPr>
            <w:r w:rsidRPr="005A757D">
              <w:rPr>
                <w:rFonts w:ascii="幼圆" w:eastAsia="幼圆" w:hAnsiTheme="minorEastAsia" w:cs="宋体" w:hint="eastAsia"/>
                <w:b/>
                <w:bCs/>
                <w:color w:val="C00000"/>
                <w:kern w:val="0"/>
                <w:szCs w:val="21"/>
              </w:rPr>
              <w:t>三</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spacing w:before="100" w:beforeAutospacing="1" w:after="100" w:afterAutospacing="1" w:line="180" w:lineRule="atLeast"/>
              <w:jc w:val="left"/>
              <w:rPr>
                <w:rFonts w:ascii="幼圆" w:eastAsia="幼圆" w:hAnsiTheme="minorEastAsia" w:cs="宋体"/>
                <w:color w:val="C00000"/>
                <w:kern w:val="0"/>
                <w:szCs w:val="21"/>
              </w:rPr>
            </w:pPr>
            <w:r w:rsidRPr="005A757D">
              <w:rPr>
                <w:rFonts w:ascii="幼圆" w:eastAsia="幼圆" w:hAnsiTheme="minorEastAsia" w:cs="宋体" w:hint="eastAsia"/>
                <w:b/>
                <w:bCs/>
                <w:color w:val="C00000"/>
                <w:kern w:val="0"/>
                <w:szCs w:val="21"/>
              </w:rPr>
              <w:t>财务会计报告</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jc w:val="left"/>
              <w:rPr>
                <w:rFonts w:ascii="幼圆" w:eastAsia="幼圆" w:hAnsiTheme="minorEastAsia" w:cs="宋体"/>
                <w:kern w:val="0"/>
                <w:szCs w:val="21"/>
              </w:rPr>
            </w:pP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jc w:val="left"/>
              <w:rPr>
                <w:rFonts w:ascii="幼圆" w:eastAsia="幼圆" w:hAnsiTheme="minorEastAsia" w:cs="宋体"/>
                <w:color w:val="C00000"/>
                <w:kern w:val="0"/>
                <w:szCs w:val="21"/>
              </w:rPr>
            </w:pP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jc w:val="left"/>
              <w:rPr>
                <w:rFonts w:ascii="幼圆" w:eastAsia="幼圆" w:hAnsiTheme="minorEastAsia" w:cs="宋体"/>
                <w:color w:val="000000" w:themeColor="text1"/>
                <w:kern w:val="0"/>
                <w:szCs w:val="21"/>
              </w:rPr>
            </w:pP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E02A8A" w:rsidRPr="005A757D" w:rsidRDefault="00E02A8A" w:rsidP="007C4011">
            <w:pPr>
              <w:jc w:val="left"/>
              <w:rPr>
                <w:rFonts w:ascii="幼圆" w:eastAsia="幼圆" w:hAnsiTheme="minorEastAsia" w:cs="宋体"/>
                <w:color w:val="C00000"/>
                <w:kern w:val="0"/>
                <w:szCs w:val="21"/>
              </w:rPr>
            </w:pPr>
          </w:p>
        </w:tc>
        <w:tc>
          <w:tcPr>
            <w:tcW w:w="4034" w:type="dxa"/>
            <w:gridSpan w:val="2"/>
            <w:vMerge/>
            <w:tcBorders>
              <w:top w:val="nil"/>
              <w:left w:val="single" w:sz="4" w:space="0" w:color="auto"/>
              <w:bottom w:val="nil"/>
              <w:right w:val="single" w:sz="6" w:space="0" w:color="000000"/>
            </w:tcBorders>
            <w:shd w:val="clear" w:color="auto" w:fill="auto"/>
          </w:tcPr>
          <w:p w:rsidR="00E02A8A" w:rsidRPr="005A757D" w:rsidRDefault="00E02A8A" w:rsidP="007C4011">
            <w:pPr>
              <w:jc w:val="left"/>
              <w:rPr>
                <w:rFonts w:ascii="幼圆" w:eastAsia="幼圆" w:hAnsiTheme="minorEastAsia" w:cs="宋体"/>
                <w:color w:val="C00000"/>
                <w:kern w:val="0"/>
                <w:szCs w:val="21"/>
              </w:rPr>
            </w:pPr>
          </w:p>
        </w:tc>
      </w:tr>
      <w:tr w:rsidR="00E02A8A" w:rsidRPr="005A757D" w:rsidTr="006D51B7">
        <w:trPr>
          <w:trHeight w:val="300"/>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spacing w:before="100" w:beforeAutospacing="1" w:after="100" w:afterAutospacing="1" w:line="255" w:lineRule="atLeast"/>
              <w:jc w:val="center"/>
              <w:rPr>
                <w:rFonts w:ascii="幼圆" w:eastAsia="幼圆" w:hAnsiTheme="minorEastAsia" w:cs="宋体"/>
                <w:color w:val="C00000"/>
                <w:kern w:val="0"/>
                <w:szCs w:val="21"/>
              </w:rPr>
            </w:pPr>
            <w:r w:rsidRPr="005A757D">
              <w:rPr>
                <w:rFonts w:ascii="幼圆" w:eastAsia="幼圆" w:hAnsiTheme="minorEastAsia" w:cs="宋体" w:hint="eastAsia"/>
                <w:color w:val="C00000"/>
                <w:kern w:val="0"/>
                <w:szCs w:val="21"/>
              </w:rPr>
              <w:t>10</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spacing w:before="100" w:beforeAutospacing="1" w:after="100" w:afterAutospacing="1" w:line="255" w:lineRule="atLeast"/>
              <w:jc w:val="left"/>
              <w:rPr>
                <w:rFonts w:ascii="幼圆" w:eastAsia="幼圆" w:hAnsiTheme="minorEastAsia" w:cs="宋体"/>
                <w:color w:val="C00000"/>
                <w:kern w:val="0"/>
                <w:szCs w:val="21"/>
              </w:rPr>
            </w:pPr>
            <w:r w:rsidRPr="005A757D">
              <w:rPr>
                <w:rFonts w:ascii="幼圆" w:eastAsia="幼圆" w:hAnsiTheme="minorEastAsia" w:cs="宋体" w:hint="eastAsia"/>
                <w:color w:val="C00000"/>
                <w:kern w:val="0"/>
                <w:szCs w:val="21"/>
              </w:rPr>
              <w:t>政府综合财务报告</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spacing w:before="100" w:beforeAutospacing="1" w:after="100" w:afterAutospacing="1" w:line="255" w:lineRule="atLeast"/>
              <w:jc w:val="center"/>
              <w:rPr>
                <w:rFonts w:ascii="幼圆" w:eastAsia="幼圆" w:hAnsiTheme="minorEastAsia" w:cs="宋体"/>
                <w:kern w:val="0"/>
                <w:szCs w:val="21"/>
              </w:rPr>
            </w:pPr>
            <w:r w:rsidRPr="005A757D">
              <w:rPr>
                <w:rFonts w:ascii="幼圆" w:eastAsia="幼圆" w:hAnsiTheme="minorEastAsia" w:cs="宋体" w:hint="eastAsia"/>
                <w:kern w:val="0"/>
                <w:szCs w:val="21"/>
              </w:rPr>
              <w:t>永久</w:t>
            </w: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jc w:val="left"/>
              <w:rPr>
                <w:rFonts w:ascii="幼圆" w:eastAsia="幼圆" w:hAnsiTheme="minorEastAsia" w:cs="宋体"/>
                <w:color w:val="C00000"/>
                <w:kern w:val="0"/>
                <w:szCs w:val="21"/>
              </w:rPr>
            </w:pP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jc w:val="left"/>
              <w:rPr>
                <w:rFonts w:ascii="幼圆" w:eastAsia="幼圆" w:hAnsiTheme="minorEastAsia" w:cs="宋体"/>
                <w:color w:val="000000" w:themeColor="text1"/>
                <w:kern w:val="0"/>
                <w:szCs w:val="21"/>
              </w:rPr>
            </w:pP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E02A8A" w:rsidRPr="005A757D" w:rsidRDefault="00E02A8A" w:rsidP="007C4011">
            <w:pPr>
              <w:spacing w:before="100" w:beforeAutospacing="1" w:after="100" w:afterAutospacing="1" w:line="255" w:lineRule="atLeast"/>
              <w:jc w:val="left"/>
              <w:rPr>
                <w:rFonts w:ascii="幼圆" w:eastAsia="幼圆" w:hAnsiTheme="minorEastAsia" w:cs="宋体"/>
                <w:color w:val="C00000"/>
                <w:kern w:val="0"/>
                <w:szCs w:val="21"/>
              </w:rPr>
            </w:pPr>
            <w:r w:rsidRPr="005A757D">
              <w:rPr>
                <w:rFonts w:ascii="幼圆" w:eastAsia="幼圆" w:hAnsiTheme="minorEastAsia" w:cs="宋体" w:hint="eastAsia"/>
                <w:color w:val="C00000"/>
                <w:kern w:val="0"/>
                <w:szCs w:val="21"/>
              </w:rPr>
              <w:t>下级财政、本级部门和单位报送的保管2年</w:t>
            </w:r>
          </w:p>
        </w:tc>
        <w:tc>
          <w:tcPr>
            <w:tcW w:w="4034" w:type="dxa"/>
            <w:gridSpan w:val="2"/>
            <w:vMerge/>
            <w:tcBorders>
              <w:top w:val="nil"/>
              <w:left w:val="single" w:sz="4" w:space="0" w:color="auto"/>
              <w:bottom w:val="nil"/>
              <w:right w:val="single" w:sz="6" w:space="0" w:color="000000"/>
            </w:tcBorders>
            <w:shd w:val="clear" w:color="auto" w:fill="auto"/>
          </w:tcPr>
          <w:p w:rsidR="00E02A8A" w:rsidRPr="005A757D" w:rsidRDefault="00E02A8A" w:rsidP="007C4011">
            <w:pPr>
              <w:spacing w:before="100" w:beforeAutospacing="1" w:after="100" w:afterAutospacing="1" w:line="255" w:lineRule="atLeast"/>
              <w:jc w:val="left"/>
              <w:rPr>
                <w:rFonts w:ascii="幼圆" w:eastAsia="幼圆" w:hAnsiTheme="minorEastAsia" w:cs="宋体"/>
                <w:color w:val="C00000"/>
                <w:kern w:val="0"/>
                <w:szCs w:val="21"/>
              </w:rPr>
            </w:pPr>
          </w:p>
        </w:tc>
      </w:tr>
      <w:tr w:rsidR="00E02A8A" w:rsidRPr="005A757D" w:rsidTr="006D51B7">
        <w:trPr>
          <w:trHeight w:val="270"/>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spacing w:before="100" w:beforeAutospacing="1" w:after="100" w:afterAutospacing="1" w:line="255" w:lineRule="atLeast"/>
              <w:jc w:val="center"/>
              <w:rPr>
                <w:rFonts w:ascii="幼圆" w:eastAsia="幼圆" w:hAnsiTheme="minorEastAsia" w:cs="宋体"/>
                <w:color w:val="C00000"/>
                <w:kern w:val="0"/>
                <w:szCs w:val="21"/>
              </w:rPr>
            </w:pPr>
            <w:r w:rsidRPr="005A757D">
              <w:rPr>
                <w:rFonts w:ascii="幼圆" w:eastAsia="幼圆" w:hAnsiTheme="minorEastAsia" w:cs="宋体" w:hint="eastAsia"/>
                <w:color w:val="C00000"/>
                <w:kern w:val="0"/>
                <w:szCs w:val="21"/>
              </w:rPr>
              <w:t>11</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spacing w:before="100" w:beforeAutospacing="1" w:after="100" w:afterAutospacing="1" w:line="255" w:lineRule="atLeast"/>
              <w:jc w:val="left"/>
              <w:rPr>
                <w:rFonts w:ascii="幼圆" w:eastAsia="幼圆" w:hAnsiTheme="minorEastAsia" w:cs="宋体"/>
                <w:color w:val="C00000"/>
                <w:kern w:val="0"/>
                <w:szCs w:val="21"/>
              </w:rPr>
            </w:pPr>
            <w:r w:rsidRPr="005A757D">
              <w:rPr>
                <w:rFonts w:ascii="幼圆" w:eastAsia="幼圆" w:hAnsiTheme="minorEastAsia" w:cs="宋体" w:hint="eastAsia"/>
                <w:color w:val="C00000"/>
                <w:kern w:val="0"/>
                <w:szCs w:val="21"/>
              </w:rPr>
              <w:t>部门财务报告</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jc w:val="left"/>
              <w:rPr>
                <w:rFonts w:ascii="幼圆" w:eastAsia="幼圆" w:hAnsiTheme="minorEastAsia" w:cs="宋体"/>
                <w:kern w:val="0"/>
                <w:szCs w:val="21"/>
              </w:rPr>
            </w:pP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spacing w:before="100" w:beforeAutospacing="1" w:after="100" w:afterAutospacing="1" w:line="255" w:lineRule="atLeast"/>
              <w:jc w:val="center"/>
              <w:rPr>
                <w:rFonts w:ascii="幼圆" w:eastAsia="幼圆" w:hAnsiTheme="minorEastAsia" w:cs="宋体"/>
                <w:color w:val="C00000"/>
                <w:kern w:val="0"/>
                <w:szCs w:val="21"/>
              </w:rPr>
            </w:pPr>
            <w:r w:rsidRPr="005A757D">
              <w:rPr>
                <w:rFonts w:ascii="幼圆" w:eastAsia="幼圆" w:hAnsiTheme="minorEastAsia" w:cs="宋体" w:hint="eastAsia"/>
                <w:color w:val="C00000"/>
                <w:kern w:val="0"/>
                <w:szCs w:val="21"/>
              </w:rPr>
              <w:t>永久</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jc w:val="left"/>
              <w:rPr>
                <w:rFonts w:ascii="幼圆" w:eastAsia="幼圆" w:hAnsiTheme="minorEastAsia" w:cs="宋体"/>
                <w:color w:val="000000" w:themeColor="text1"/>
                <w:kern w:val="0"/>
                <w:szCs w:val="21"/>
              </w:rPr>
            </w:pP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E02A8A" w:rsidRPr="005A757D" w:rsidRDefault="00E02A8A" w:rsidP="007C4011">
            <w:pPr>
              <w:spacing w:before="100" w:beforeAutospacing="1" w:after="100" w:afterAutospacing="1" w:line="255" w:lineRule="atLeast"/>
              <w:jc w:val="left"/>
              <w:rPr>
                <w:rFonts w:ascii="幼圆" w:eastAsia="幼圆" w:hAnsiTheme="minorEastAsia" w:cs="宋体"/>
                <w:color w:val="C00000"/>
                <w:kern w:val="0"/>
                <w:szCs w:val="21"/>
              </w:rPr>
            </w:pPr>
            <w:r w:rsidRPr="005A757D">
              <w:rPr>
                <w:rFonts w:ascii="幼圆" w:eastAsia="幼圆" w:hAnsiTheme="minorEastAsia" w:cs="宋体" w:hint="eastAsia"/>
                <w:color w:val="C00000"/>
                <w:kern w:val="0"/>
                <w:szCs w:val="21"/>
              </w:rPr>
              <w:t>所属单位报送的保管2年</w:t>
            </w:r>
          </w:p>
        </w:tc>
        <w:tc>
          <w:tcPr>
            <w:tcW w:w="4034" w:type="dxa"/>
            <w:gridSpan w:val="2"/>
            <w:vMerge/>
            <w:tcBorders>
              <w:top w:val="nil"/>
              <w:left w:val="single" w:sz="4" w:space="0" w:color="auto"/>
              <w:bottom w:val="nil"/>
              <w:right w:val="single" w:sz="6" w:space="0" w:color="000000"/>
            </w:tcBorders>
            <w:shd w:val="clear" w:color="auto" w:fill="auto"/>
          </w:tcPr>
          <w:p w:rsidR="00E02A8A" w:rsidRPr="005A757D" w:rsidRDefault="00E02A8A" w:rsidP="007C4011">
            <w:pPr>
              <w:spacing w:before="100" w:beforeAutospacing="1" w:after="100" w:afterAutospacing="1" w:line="255" w:lineRule="atLeast"/>
              <w:jc w:val="left"/>
              <w:rPr>
                <w:rFonts w:ascii="幼圆" w:eastAsia="幼圆" w:hAnsiTheme="minorEastAsia" w:cs="宋体"/>
                <w:color w:val="C00000"/>
                <w:kern w:val="0"/>
                <w:szCs w:val="21"/>
              </w:rPr>
            </w:pPr>
          </w:p>
        </w:tc>
      </w:tr>
      <w:tr w:rsidR="00E02A8A" w:rsidRPr="005A757D" w:rsidTr="006D51B7">
        <w:trPr>
          <w:trHeight w:val="180"/>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spacing w:before="100" w:beforeAutospacing="1" w:after="100" w:afterAutospacing="1" w:line="180" w:lineRule="atLeast"/>
              <w:jc w:val="center"/>
              <w:rPr>
                <w:rFonts w:ascii="幼圆" w:eastAsia="幼圆" w:hAnsiTheme="minorEastAsia" w:cs="宋体"/>
                <w:color w:val="C00000"/>
                <w:kern w:val="0"/>
                <w:szCs w:val="21"/>
              </w:rPr>
            </w:pPr>
            <w:r w:rsidRPr="005A757D">
              <w:rPr>
                <w:rFonts w:ascii="幼圆" w:eastAsia="幼圆" w:hAnsiTheme="minorEastAsia" w:cs="宋体" w:hint="eastAsia"/>
                <w:color w:val="C00000"/>
                <w:kern w:val="0"/>
                <w:szCs w:val="21"/>
              </w:rPr>
              <w:t>12</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spacing w:before="100" w:beforeAutospacing="1" w:after="100" w:afterAutospacing="1" w:line="180" w:lineRule="atLeast"/>
              <w:jc w:val="left"/>
              <w:rPr>
                <w:rFonts w:ascii="幼圆" w:eastAsia="幼圆" w:hAnsiTheme="minorEastAsia" w:cs="宋体"/>
                <w:color w:val="C00000"/>
                <w:kern w:val="0"/>
                <w:szCs w:val="21"/>
              </w:rPr>
            </w:pPr>
            <w:r w:rsidRPr="005A757D">
              <w:rPr>
                <w:rFonts w:ascii="幼圆" w:eastAsia="幼圆" w:hAnsiTheme="minorEastAsia" w:cs="宋体" w:hint="eastAsia"/>
                <w:color w:val="C00000"/>
                <w:kern w:val="0"/>
                <w:szCs w:val="21"/>
              </w:rPr>
              <w:t>财政总决算</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spacing w:before="100" w:beforeAutospacing="1" w:after="100" w:afterAutospacing="1" w:line="180" w:lineRule="atLeast"/>
              <w:jc w:val="center"/>
              <w:rPr>
                <w:rFonts w:ascii="幼圆" w:eastAsia="幼圆" w:hAnsiTheme="minorEastAsia" w:cs="宋体"/>
                <w:kern w:val="0"/>
                <w:szCs w:val="21"/>
              </w:rPr>
            </w:pPr>
            <w:r w:rsidRPr="005A757D">
              <w:rPr>
                <w:rFonts w:ascii="幼圆" w:eastAsia="幼圆" w:hAnsiTheme="minorEastAsia" w:cs="宋体" w:hint="eastAsia"/>
                <w:kern w:val="0"/>
                <w:szCs w:val="21"/>
              </w:rPr>
              <w:t>永久</w:t>
            </w: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jc w:val="left"/>
              <w:rPr>
                <w:rFonts w:ascii="幼圆" w:eastAsia="幼圆" w:hAnsiTheme="minorEastAsia" w:cs="宋体"/>
                <w:color w:val="C00000"/>
                <w:kern w:val="0"/>
                <w:szCs w:val="21"/>
              </w:rPr>
            </w:pP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jc w:val="left"/>
              <w:rPr>
                <w:rFonts w:ascii="幼圆" w:eastAsia="幼圆" w:hAnsiTheme="minorEastAsia" w:cs="宋体"/>
                <w:color w:val="000000" w:themeColor="text1"/>
                <w:kern w:val="0"/>
                <w:szCs w:val="21"/>
              </w:rPr>
            </w:pP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E02A8A" w:rsidRPr="005A757D" w:rsidRDefault="00E02A8A" w:rsidP="007C4011">
            <w:pPr>
              <w:spacing w:before="100" w:beforeAutospacing="1" w:after="100" w:afterAutospacing="1" w:line="180" w:lineRule="atLeast"/>
              <w:jc w:val="left"/>
              <w:rPr>
                <w:rFonts w:ascii="幼圆" w:eastAsia="幼圆" w:hAnsiTheme="minorEastAsia" w:cs="宋体"/>
                <w:color w:val="C00000"/>
                <w:kern w:val="0"/>
                <w:szCs w:val="21"/>
              </w:rPr>
            </w:pPr>
            <w:r w:rsidRPr="005A757D">
              <w:rPr>
                <w:rFonts w:ascii="幼圆" w:eastAsia="幼圆" w:hAnsiTheme="minorEastAsia" w:cs="宋体" w:hint="eastAsia"/>
                <w:color w:val="C00000"/>
                <w:kern w:val="0"/>
                <w:szCs w:val="21"/>
              </w:rPr>
              <w:t>下级财政、本级部门和单位报送的保管2年</w:t>
            </w:r>
          </w:p>
        </w:tc>
        <w:tc>
          <w:tcPr>
            <w:tcW w:w="4034" w:type="dxa"/>
            <w:gridSpan w:val="2"/>
            <w:vMerge/>
            <w:tcBorders>
              <w:top w:val="nil"/>
              <w:left w:val="single" w:sz="4" w:space="0" w:color="auto"/>
              <w:bottom w:val="nil"/>
              <w:right w:val="single" w:sz="6" w:space="0" w:color="000000"/>
            </w:tcBorders>
            <w:shd w:val="clear" w:color="auto" w:fill="auto"/>
          </w:tcPr>
          <w:p w:rsidR="00E02A8A" w:rsidRPr="005A757D" w:rsidRDefault="00E02A8A" w:rsidP="007C4011">
            <w:pPr>
              <w:spacing w:before="100" w:beforeAutospacing="1" w:after="100" w:afterAutospacing="1" w:line="180" w:lineRule="atLeast"/>
              <w:jc w:val="left"/>
              <w:rPr>
                <w:rFonts w:ascii="幼圆" w:eastAsia="幼圆" w:hAnsiTheme="minorEastAsia" w:cs="宋体"/>
                <w:color w:val="C00000"/>
                <w:kern w:val="0"/>
                <w:szCs w:val="21"/>
              </w:rPr>
            </w:pPr>
          </w:p>
        </w:tc>
      </w:tr>
      <w:tr w:rsidR="00E02A8A" w:rsidRPr="005A757D" w:rsidTr="006D51B7">
        <w:trPr>
          <w:trHeight w:val="180"/>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spacing w:before="100" w:beforeAutospacing="1" w:after="100" w:afterAutospacing="1" w:line="180" w:lineRule="atLeast"/>
              <w:jc w:val="center"/>
              <w:rPr>
                <w:rFonts w:ascii="幼圆" w:eastAsia="幼圆" w:hAnsiTheme="minorEastAsia" w:cs="宋体"/>
                <w:color w:val="C00000"/>
                <w:kern w:val="0"/>
                <w:szCs w:val="21"/>
              </w:rPr>
            </w:pPr>
            <w:r w:rsidRPr="005A757D">
              <w:rPr>
                <w:rFonts w:ascii="幼圆" w:eastAsia="幼圆" w:hAnsiTheme="minorEastAsia" w:cs="宋体" w:hint="eastAsia"/>
                <w:color w:val="C00000"/>
                <w:kern w:val="0"/>
                <w:szCs w:val="21"/>
              </w:rPr>
              <w:t>13</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spacing w:before="100" w:beforeAutospacing="1" w:after="100" w:afterAutospacing="1" w:line="180" w:lineRule="atLeast"/>
              <w:jc w:val="left"/>
              <w:rPr>
                <w:rFonts w:ascii="幼圆" w:eastAsia="幼圆" w:hAnsiTheme="minorEastAsia" w:cs="宋体"/>
                <w:color w:val="C00000"/>
                <w:kern w:val="0"/>
                <w:szCs w:val="21"/>
              </w:rPr>
            </w:pPr>
            <w:r w:rsidRPr="005A757D">
              <w:rPr>
                <w:rFonts w:ascii="幼圆" w:eastAsia="幼圆" w:hAnsiTheme="minorEastAsia" w:cs="宋体" w:hint="eastAsia"/>
                <w:color w:val="C00000"/>
                <w:kern w:val="0"/>
                <w:szCs w:val="21"/>
              </w:rPr>
              <w:t>部门决算</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jc w:val="left"/>
              <w:rPr>
                <w:rFonts w:ascii="幼圆" w:eastAsia="幼圆" w:hAnsiTheme="minorEastAsia" w:cs="宋体"/>
                <w:kern w:val="0"/>
                <w:szCs w:val="21"/>
              </w:rPr>
            </w:pP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spacing w:before="100" w:beforeAutospacing="1" w:after="100" w:afterAutospacing="1" w:line="180" w:lineRule="atLeast"/>
              <w:jc w:val="center"/>
              <w:rPr>
                <w:rFonts w:ascii="幼圆" w:eastAsia="幼圆" w:hAnsiTheme="minorEastAsia" w:cs="宋体"/>
                <w:color w:val="C00000"/>
                <w:kern w:val="0"/>
                <w:szCs w:val="21"/>
              </w:rPr>
            </w:pPr>
            <w:r w:rsidRPr="005A757D">
              <w:rPr>
                <w:rFonts w:ascii="幼圆" w:eastAsia="幼圆" w:hAnsiTheme="minorEastAsia" w:cs="宋体" w:hint="eastAsia"/>
                <w:color w:val="C00000"/>
                <w:kern w:val="0"/>
                <w:szCs w:val="21"/>
              </w:rPr>
              <w:t>永久</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jc w:val="left"/>
              <w:rPr>
                <w:rFonts w:ascii="幼圆" w:eastAsia="幼圆" w:hAnsiTheme="minorEastAsia" w:cs="宋体"/>
                <w:color w:val="000000" w:themeColor="text1"/>
                <w:kern w:val="0"/>
                <w:szCs w:val="21"/>
              </w:rPr>
            </w:pP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E02A8A" w:rsidRPr="005A757D" w:rsidRDefault="00E02A8A" w:rsidP="007C4011">
            <w:pPr>
              <w:spacing w:before="100" w:beforeAutospacing="1" w:after="100" w:afterAutospacing="1" w:line="180" w:lineRule="atLeast"/>
              <w:jc w:val="left"/>
              <w:rPr>
                <w:rFonts w:ascii="幼圆" w:eastAsia="幼圆" w:hAnsiTheme="minorEastAsia" w:cs="宋体"/>
                <w:color w:val="C00000"/>
                <w:kern w:val="0"/>
                <w:szCs w:val="21"/>
              </w:rPr>
            </w:pPr>
            <w:r w:rsidRPr="005A757D">
              <w:rPr>
                <w:rFonts w:ascii="幼圆" w:eastAsia="幼圆" w:hAnsiTheme="minorEastAsia" w:cs="宋体" w:hint="eastAsia"/>
                <w:color w:val="C00000"/>
                <w:kern w:val="0"/>
                <w:szCs w:val="21"/>
              </w:rPr>
              <w:t>所属单位报送的保管2年</w:t>
            </w:r>
          </w:p>
        </w:tc>
        <w:tc>
          <w:tcPr>
            <w:tcW w:w="4034" w:type="dxa"/>
            <w:gridSpan w:val="2"/>
            <w:vMerge/>
            <w:tcBorders>
              <w:top w:val="nil"/>
              <w:left w:val="single" w:sz="4" w:space="0" w:color="auto"/>
              <w:bottom w:val="nil"/>
              <w:right w:val="single" w:sz="6" w:space="0" w:color="000000"/>
            </w:tcBorders>
            <w:shd w:val="clear" w:color="auto" w:fill="auto"/>
          </w:tcPr>
          <w:p w:rsidR="00E02A8A" w:rsidRPr="005A757D" w:rsidRDefault="00E02A8A" w:rsidP="007C4011">
            <w:pPr>
              <w:spacing w:before="100" w:beforeAutospacing="1" w:after="100" w:afterAutospacing="1" w:line="180" w:lineRule="atLeast"/>
              <w:jc w:val="left"/>
              <w:rPr>
                <w:rFonts w:ascii="幼圆" w:eastAsia="幼圆" w:hAnsiTheme="minorEastAsia" w:cs="宋体"/>
                <w:color w:val="C00000"/>
                <w:kern w:val="0"/>
                <w:szCs w:val="21"/>
              </w:rPr>
            </w:pPr>
          </w:p>
        </w:tc>
      </w:tr>
      <w:tr w:rsidR="00E02A8A" w:rsidRPr="005A757D" w:rsidTr="006D51B7">
        <w:trPr>
          <w:trHeight w:val="180"/>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spacing w:before="100" w:beforeAutospacing="1" w:after="100" w:afterAutospacing="1" w:line="180" w:lineRule="atLeast"/>
              <w:jc w:val="center"/>
              <w:rPr>
                <w:rFonts w:ascii="幼圆" w:eastAsia="幼圆" w:hAnsiTheme="minorEastAsia" w:cs="宋体"/>
                <w:color w:val="C00000"/>
                <w:kern w:val="0"/>
                <w:szCs w:val="21"/>
              </w:rPr>
            </w:pPr>
            <w:r w:rsidRPr="005A757D">
              <w:rPr>
                <w:rFonts w:ascii="幼圆" w:eastAsia="幼圆" w:hAnsiTheme="minorEastAsia" w:cs="宋体" w:hint="eastAsia"/>
                <w:color w:val="C00000"/>
                <w:kern w:val="0"/>
                <w:szCs w:val="21"/>
              </w:rPr>
              <w:t>14</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spacing w:before="100" w:beforeAutospacing="1" w:after="100" w:afterAutospacing="1" w:line="180" w:lineRule="atLeast"/>
              <w:jc w:val="left"/>
              <w:rPr>
                <w:rFonts w:ascii="幼圆" w:eastAsia="幼圆" w:hAnsiTheme="minorEastAsia" w:cs="宋体"/>
                <w:color w:val="C00000"/>
                <w:kern w:val="0"/>
                <w:szCs w:val="21"/>
              </w:rPr>
            </w:pPr>
            <w:r w:rsidRPr="005A757D">
              <w:rPr>
                <w:rFonts w:ascii="幼圆" w:eastAsia="幼圆" w:hAnsiTheme="minorEastAsia" w:cs="宋体" w:hint="eastAsia"/>
                <w:color w:val="C00000"/>
                <w:kern w:val="0"/>
                <w:szCs w:val="21"/>
              </w:rPr>
              <w:t>税收年报（决算）</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jc w:val="left"/>
              <w:rPr>
                <w:rFonts w:ascii="幼圆" w:eastAsia="幼圆" w:hAnsiTheme="minorEastAsia" w:cs="宋体"/>
                <w:kern w:val="0"/>
                <w:szCs w:val="21"/>
              </w:rPr>
            </w:pP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jc w:val="left"/>
              <w:rPr>
                <w:rFonts w:ascii="幼圆" w:eastAsia="幼圆" w:hAnsiTheme="minorEastAsia" w:cs="宋体"/>
                <w:color w:val="C00000"/>
                <w:kern w:val="0"/>
                <w:szCs w:val="21"/>
              </w:rPr>
            </w:pP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spacing w:before="100" w:beforeAutospacing="1" w:after="100" w:afterAutospacing="1" w:line="180" w:lineRule="atLeast"/>
              <w:jc w:val="center"/>
              <w:rPr>
                <w:rFonts w:ascii="幼圆" w:eastAsia="幼圆" w:hAnsiTheme="minorEastAsia" w:cs="宋体"/>
                <w:color w:val="000000" w:themeColor="text1"/>
                <w:kern w:val="0"/>
                <w:szCs w:val="21"/>
              </w:rPr>
            </w:pPr>
            <w:r w:rsidRPr="005A757D">
              <w:rPr>
                <w:rFonts w:ascii="幼圆" w:eastAsia="幼圆" w:hAnsiTheme="minorEastAsia" w:cs="宋体" w:hint="eastAsia"/>
                <w:color w:val="000000" w:themeColor="text1"/>
                <w:kern w:val="0"/>
                <w:szCs w:val="21"/>
              </w:rPr>
              <w:t>永久</w:t>
            </w: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E02A8A" w:rsidRPr="005A757D" w:rsidRDefault="00E02A8A" w:rsidP="007C4011">
            <w:pPr>
              <w:jc w:val="left"/>
              <w:rPr>
                <w:rFonts w:ascii="幼圆" w:eastAsia="幼圆" w:hAnsiTheme="minorEastAsia" w:cs="宋体"/>
                <w:color w:val="C00000"/>
                <w:kern w:val="0"/>
                <w:szCs w:val="21"/>
              </w:rPr>
            </w:pPr>
          </w:p>
        </w:tc>
        <w:tc>
          <w:tcPr>
            <w:tcW w:w="4034" w:type="dxa"/>
            <w:gridSpan w:val="2"/>
            <w:vMerge/>
            <w:tcBorders>
              <w:top w:val="nil"/>
              <w:left w:val="single" w:sz="4" w:space="0" w:color="auto"/>
              <w:bottom w:val="nil"/>
              <w:right w:val="single" w:sz="6" w:space="0" w:color="000000"/>
            </w:tcBorders>
            <w:shd w:val="clear" w:color="auto" w:fill="auto"/>
          </w:tcPr>
          <w:p w:rsidR="00E02A8A" w:rsidRPr="005A757D" w:rsidRDefault="00E02A8A" w:rsidP="007C4011">
            <w:pPr>
              <w:jc w:val="left"/>
              <w:rPr>
                <w:rFonts w:ascii="幼圆" w:eastAsia="幼圆" w:hAnsiTheme="minorEastAsia" w:cs="宋体"/>
                <w:color w:val="C00000"/>
                <w:kern w:val="0"/>
                <w:szCs w:val="21"/>
              </w:rPr>
            </w:pPr>
          </w:p>
        </w:tc>
      </w:tr>
      <w:tr w:rsidR="00E02A8A" w:rsidRPr="005A757D" w:rsidTr="006D51B7">
        <w:trPr>
          <w:trHeight w:val="195"/>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spacing w:before="100" w:beforeAutospacing="1" w:after="100" w:afterAutospacing="1" w:line="195" w:lineRule="atLeast"/>
              <w:jc w:val="center"/>
              <w:rPr>
                <w:rFonts w:ascii="幼圆" w:eastAsia="幼圆" w:hAnsiTheme="minorEastAsia" w:cs="宋体"/>
                <w:color w:val="C00000"/>
                <w:kern w:val="0"/>
                <w:szCs w:val="21"/>
              </w:rPr>
            </w:pPr>
            <w:r w:rsidRPr="005A757D">
              <w:rPr>
                <w:rFonts w:ascii="幼圆" w:eastAsia="幼圆" w:hAnsiTheme="minorEastAsia" w:cs="宋体" w:hint="eastAsia"/>
                <w:color w:val="C00000"/>
                <w:kern w:val="0"/>
                <w:szCs w:val="21"/>
              </w:rPr>
              <w:t>15</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spacing w:before="100" w:beforeAutospacing="1" w:after="100" w:afterAutospacing="1" w:line="195" w:lineRule="atLeast"/>
              <w:jc w:val="left"/>
              <w:rPr>
                <w:rFonts w:ascii="幼圆" w:eastAsia="幼圆" w:hAnsiTheme="minorEastAsia" w:cs="宋体"/>
                <w:color w:val="C00000"/>
                <w:kern w:val="0"/>
                <w:szCs w:val="21"/>
              </w:rPr>
            </w:pPr>
            <w:r w:rsidRPr="005A757D">
              <w:rPr>
                <w:rFonts w:ascii="幼圆" w:eastAsia="幼圆" w:hAnsiTheme="minorEastAsia" w:cs="宋体" w:hint="eastAsia"/>
                <w:color w:val="C00000"/>
                <w:kern w:val="0"/>
                <w:szCs w:val="21"/>
              </w:rPr>
              <w:t>国家金库年报（决算）</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spacing w:before="100" w:beforeAutospacing="1" w:after="100" w:afterAutospacing="1" w:line="195" w:lineRule="atLeast"/>
              <w:jc w:val="center"/>
              <w:rPr>
                <w:rFonts w:ascii="幼圆" w:eastAsia="幼圆" w:hAnsiTheme="minorEastAsia" w:cs="宋体"/>
                <w:kern w:val="0"/>
                <w:szCs w:val="21"/>
              </w:rPr>
            </w:pPr>
            <w:r w:rsidRPr="005A757D">
              <w:rPr>
                <w:rFonts w:ascii="幼圆" w:eastAsia="幼圆" w:hAnsiTheme="minorEastAsia" w:cs="宋体" w:hint="eastAsia"/>
                <w:kern w:val="0"/>
                <w:szCs w:val="21"/>
              </w:rPr>
              <w:t>10年</w:t>
            </w: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jc w:val="left"/>
              <w:rPr>
                <w:rFonts w:ascii="幼圆" w:eastAsia="幼圆" w:hAnsiTheme="minorEastAsia" w:cs="宋体"/>
                <w:color w:val="C00000"/>
                <w:kern w:val="0"/>
                <w:szCs w:val="21"/>
              </w:rPr>
            </w:pP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jc w:val="left"/>
              <w:rPr>
                <w:rFonts w:ascii="幼圆" w:eastAsia="幼圆" w:hAnsiTheme="minorEastAsia" w:cs="宋体"/>
                <w:color w:val="000000" w:themeColor="text1"/>
                <w:kern w:val="0"/>
                <w:szCs w:val="21"/>
              </w:rPr>
            </w:pP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E02A8A" w:rsidRPr="005A757D" w:rsidRDefault="00E02A8A" w:rsidP="007C4011">
            <w:pPr>
              <w:jc w:val="left"/>
              <w:rPr>
                <w:rFonts w:ascii="幼圆" w:eastAsia="幼圆" w:hAnsiTheme="minorEastAsia" w:cs="宋体"/>
                <w:color w:val="C00000"/>
                <w:kern w:val="0"/>
                <w:szCs w:val="21"/>
              </w:rPr>
            </w:pPr>
          </w:p>
        </w:tc>
        <w:tc>
          <w:tcPr>
            <w:tcW w:w="4034" w:type="dxa"/>
            <w:gridSpan w:val="2"/>
            <w:vMerge/>
            <w:tcBorders>
              <w:top w:val="nil"/>
              <w:left w:val="single" w:sz="4" w:space="0" w:color="auto"/>
              <w:bottom w:val="nil"/>
              <w:right w:val="single" w:sz="6" w:space="0" w:color="000000"/>
            </w:tcBorders>
            <w:shd w:val="clear" w:color="auto" w:fill="auto"/>
          </w:tcPr>
          <w:p w:rsidR="00E02A8A" w:rsidRPr="005A757D" w:rsidRDefault="00E02A8A" w:rsidP="007C4011">
            <w:pPr>
              <w:jc w:val="left"/>
              <w:rPr>
                <w:rFonts w:ascii="幼圆" w:eastAsia="幼圆" w:hAnsiTheme="minorEastAsia" w:cs="宋体"/>
                <w:color w:val="C00000"/>
                <w:kern w:val="0"/>
                <w:szCs w:val="21"/>
              </w:rPr>
            </w:pPr>
          </w:p>
        </w:tc>
      </w:tr>
      <w:tr w:rsidR="00E02A8A" w:rsidRPr="005A757D" w:rsidTr="006D51B7">
        <w:trPr>
          <w:trHeight w:val="180"/>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spacing w:before="100" w:beforeAutospacing="1" w:after="100" w:afterAutospacing="1" w:line="180" w:lineRule="atLeast"/>
              <w:jc w:val="center"/>
              <w:rPr>
                <w:rFonts w:ascii="幼圆" w:eastAsia="幼圆" w:hAnsiTheme="minorEastAsia" w:cs="宋体"/>
                <w:color w:val="C00000"/>
                <w:kern w:val="0"/>
                <w:szCs w:val="21"/>
              </w:rPr>
            </w:pPr>
            <w:r w:rsidRPr="005A757D">
              <w:rPr>
                <w:rFonts w:ascii="幼圆" w:eastAsia="幼圆" w:hAnsiTheme="minorEastAsia" w:cs="宋体" w:hint="eastAsia"/>
                <w:color w:val="C00000"/>
                <w:kern w:val="0"/>
                <w:szCs w:val="21"/>
              </w:rPr>
              <w:t>16</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spacing w:before="100" w:beforeAutospacing="1" w:after="100" w:afterAutospacing="1" w:line="180" w:lineRule="atLeast"/>
              <w:jc w:val="left"/>
              <w:rPr>
                <w:rFonts w:ascii="幼圆" w:eastAsia="幼圆" w:hAnsiTheme="minorEastAsia" w:cs="宋体"/>
                <w:color w:val="C00000"/>
                <w:kern w:val="0"/>
                <w:szCs w:val="21"/>
              </w:rPr>
            </w:pPr>
            <w:r w:rsidRPr="005A757D">
              <w:rPr>
                <w:rFonts w:ascii="幼圆" w:eastAsia="幼圆" w:hAnsiTheme="minorEastAsia" w:cs="宋体" w:hint="eastAsia"/>
                <w:color w:val="C00000"/>
                <w:kern w:val="0"/>
                <w:szCs w:val="21"/>
              </w:rPr>
              <w:t>基本建设拨、贷款年报（决算）</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spacing w:before="100" w:beforeAutospacing="1" w:after="100" w:afterAutospacing="1" w:line="180" w:lineRule="atLeast"/>
              <w:jc w:val="center"/>
              <w:rPr>
                <w:rFonts w:ascii="幼圆" w:eastAsia="幼圆" w:hAnsiTheme="minorEastAsia" w:cs="宋体"/>
                <w:kern w:val="0"/>
                <w:szCs w:val="21"/>
              </w:rPr>
            </w:pPr>
            <w:r w:rsidRPr="005A757D">
              <w:rPr>
                <w:rFonts w:ascii="幼圆" w:eastAsia="幼圆" w:hAnsiTheme="minorEastAsia" w:cs="宋体" w:hint="eastAsia"/>
                <w:kern w:val="0"/>
                <w:szCs w:val="21"/>
              </w:rPr>
              <w:t>10年</w:t>
            </w: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jc w:val="left"/>
              <w:rPr>
                <w:rFonts w:ascii="幼圆" w:eastAsia="幼圆" w:hAnsiTheme="minorEastAsia" w:cs="宋体"/>
                <w:color w:val="C00000"/>
                <w:kern w:val="0"/>
                <w:szCs w:val="21"/>
              </w:rPr>
            </w:pP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jc w:val="left"/>
              <w:rPr>
                <w:rFonts w:ascii="幼圆" w:eastAsia="幼圆" w:hAnsiTheme="minorEastAsia" w:cs="宋体"/>
                <w:color w:val="000000" w:themeColor="text1"/>
                <w:kern w:val="0"/>
                <w:szCs w:val="21"/>
              </w:rPr>
            </w:pP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E02A8A" w:rsidRPr="005A757D" w:rsidRDefault="00E02A8A" w:rsidP="007C4011">
            <w:pPr>
              <w:jc w:val="left"/>
              <w:rPr>
                <w:rFonts w:ascii="幼圆" w:eastAsia="幼圆" w:hAnsiTheme="minorEastAsia" w:cs="宋体"/>
                <w:color w:val="C00000"/>
                <w:kern w:val="0"/>
                <w:szCs w:val="21"/>
              </w:rPr>
            </w:pPr>
          </w:p>
        </w:tc>
        <w:tc>
          <w:tcPr>
            <w:tcW w:w="4034" w:type="dxa"/>
            <w:gridSpan w:val="2"/>
            <w:vMerge/>
            <w:tcBorders>
              <w:top w:val="nil"/>
              <w:left w:val="single" w:sz="4" w:space="0" w:color="auto"/>
              <w:bottom w:val="nil"/>
              <w:right w:val="single" w:sz="6" w:space="0" w:color="000000"/>
            </w:tcBorders>
            <w:shd w:val="clear" w:color="auto" w:fill="auto"/>
          </w:tcPr>
          <w:p w:rsidR="00E02A8A" w:rsidRPr="005A757D" w:rsidRDefault="00E02A8A" w:rsidP="007C4011">
            <w:pPr>
              <w:jc w:val="left"/>
              <w:rPr>
                <w:rFonts w:ascii="幼圆" w:eastAsia="幼圆" w:hAnsiTheme="minorEastAsia" w:cs="宋体"/>
                <w:color w:val="C00000"/>
                <w:kern w:val="0"/>
                <w:szCs w:val="21"/>
              </w:rPr>
            </w:pPr>
          </w:p>
        </w:tc>
      </w:tr>
      <w:tr w:rsidR="00E02A8A" w:rsidRPr="005A757D" w:rsidTr="006D51B7">
        <w:trPr>
          <w:trHeight w:val="225"/>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spacing w:before="100" w:beforeAutospacing="1" w:after="100" w:afterAutospacing="1" w:line="225" w:lineRule="atLeast"/>
              <w:jc w:val="center"/>
              <w:rPr>
                <w:rFonts w:ascii="幼圆" w:eastAsia="幼圆" w:hAnsiTheme="minorEastAsia" w:cs="宋体"/>
                <w:color w:val="C00000"/>
                <w:kern w:val="0"/>
                <w:szCs w:val="21"/>
              </w:rPr>
            </w:pPr>
            <w:r w:rsidRPr="005A757D">
              <w:rPr>
                <w:rFonts w:ascii="幼圆" w:eastAsia="幼圆" w:hAnsiTheme="minorEastAsia" w:cs="宋体" w:hint="eastAsia"/>
                <w:color w:val="C00000"/>
                <w:kern w:val="0"/>
                <w:szCs w:val="21"/>
              </w:rPr>
              <w:t>17</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spacing w:before="100" w:beforeAutospacing="1" w:after="100" w:afterAutospacing="1" w:line="225" w:lineRule="atLeast"/>
              <w:jc w:val="left"/>
              <w:rPr>
                <w:rFonts w:ascii="幼圆" w:eastAsia="幼圆" w:hAnsiTheme="minorEastAsia" w:cs="宋体"/>
                <w:color w:val="C00000"/>
                <w:kern w:val="0"/>
                <w:szCs w:val="21"/>
              </w:rPr>
            </w:pPr>
            <w:r w:rsidRPr="005A757D">
              <w:rPr>
                <w:rFonts w:ascii="幼圆" w:eastAsia="幼圆" w:hAnsiTheme="minorEastAsia" w:cs="宋体" w:hint="eastAsia"/>
                <w:color w:val="C00000"/>
                <w:kern w:val="0"/>
                <w:szCs w:val="21"/>
              </w:rPr>
              <w:t>行政单位和事业单位会计月、季度报表</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jc w:val="left"/>
              <w:rPr>
                <w:rFonts w:ascii="幼圆" w:eastAsia="幼圆" w:hAnsiTheme="minorEastAsia" w:cs="宋体"/>
                <w:kern w:val="0"/>
                <w:szCs w:val="21"/>
              </w:rPr>
            </w:pP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spacing w:before="100" w:beforeAutospacing="1" w:after="100" w:afterAutospacing="1" w:line="225" w:lineRule="atLeast"/>
              <w:jc w:val="center"/>
              <w:rPr>
                <w:rFonts w:ascii="幼圆" w:eastAsia="幼圆" w:hAnsiTheme="minorEastAsia" w:cs="宋体"/>
                <w:color w:val="C00000"/>
                <w:kern w:val="0"/>
                <w:szCs w:val="21"/>
              </w:rPr>
            </w:pPr>
            <w:r w:rsidRPr="005A757D">
              <w:rPr>
                <w:rFonts w:ascii="幼圆" w:eastAsia="幼圆" w:hAnsiTheme="minorEastAsia" w:cs="宋体" w:hint="eastAsia"/>
                <w:color w:val="C00000"/>
                <w:kern w:val="0"/>
                <w:szCs w:val="21"/>
              </w:rPr>
              <w:t>10年</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jc w:val="left"/>
              <w:rPr>
                <w:rFonts w:ascii="幼圆" w:eastAsia="幼圆" w:hAnsiTheme="minorEastAsia" w:cs="宋体"/>
                <w:color w:val="000000" w:themeColor="text1"/>
                <w:kern w:val="0"/>
                <w:szCs w:val="21"/>
              </w:rPr>
            </w:pP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E02A8A" w:rsidRPr="005A757D" w:rsidRDefault="00E02A8A" w:rsidP="007C4011">
            <w:pPr>
              <w:spacing w:before="100" w:beforeAutospacing="1" w:after="100" w:afterAutospacing="1" w:line="225" w:lineRule="atLeast"/>
              <w:jc w:val="left"/>
              <w:rPr>
                <w:rFonts w:ascii="幼圆" w:eastAsia="幼圆" w:hAnsiTheme="minorEastAsia" w:cs="宋体"/>
                <w:color w:val="C00000"/>
                <w:kern w:val="0"/>
                <w:szCs w:val="21"/>
              </w:rPr>
            </w:pPr>
            <w:r w:rsidRPr="005A757D">
              <w:rPr>
                <w:rFonts w:ascii="幼圆" w:eastAsia="幼圆" w:hAnsiTheme="minorEastAsia" w:cs="宋体" w:hint="eastAsia"/>
                <w:color w:val="C00000"/>
                <w:kern w:val="0"/>
                <w:szCs w:val="21"/>
              </w:rPr>
              <w:t>所属单位报送的保管2年</w:t>
            </w:r>
          </w:p>
        </w:tc>
        <w:tc>
          <w:tcPr>
            <w:tcW w:w="4034" w:type="dxa"/>
            <w:gridSpan w:val="2"/>
            <w:vMerge/>
            <w:tcBorders>
              <w:top w:val="nil"/>
              <w:left w:val="single" w:sz="4" w:space="0" w:color="auto"/>
              <w:bottom w:val="nil"/>
              <w:right w:val="single" w:sz="6" w:space="0" w:color="000000"/>
            </w:tcBorders>
            <w:shd w:val="clear" w:color="auto" w:fill="auto"/>
          </w:tcPr>
          <w:p w:rsidR="00E02A8A" w:rsidRPr="005A757D" w:rsidRDefault="00E02A8A" w:rsidP="007C4011">
            <w:pPr>
              <w:spacing w:before="100" w:beforeAutospacing="1" w:after="100" w:afterAutospacing="1" w:line="225" w:lineRule="atLeast"/>
              <w:jc w:val="left"/>
              <w:rPr>
                <w:rFonts w:ascii="幼圆" w:eastAsia="幼圆" w:hAnsiTheme="minorEastAsia" w:cs="宋体"/>
                <w:color w:val="C00000"/>
                <w:kern w:val="0"/>
                <w:szCs w:val="21"/>
              </w:rPr>
            </w:pPr>
          </w:p>
        </w:tc>
      </w:tr>
      <w:tr w:rsidR="00E02A8A" w:rsidRPr="005A757D" w:rsidTr="006D51B7">
        <w:trPr>
          <w:trHeight w:val="240"/>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spacing w:before="100" w:beforeAutospacing="1" w:after="100" w:afterAutospacing="1" w:line="255" w:lineRule="atLeast"/>
              <w:jc w:val="center"/>
              <w:rPr>
                <w:rFonts w:ascii="幼圆" w:eastAsia="幼圆" w:hAnsiTheme="minorEastAsia" w:cs="宋体"/>
                <w:color w:val="C00000"/>
                <w:kern w:val="0"/>
                <w:szCs w:val="21"/>
              </w:rPr>
            </w:pPr>
            <w:r w:rsidRPr="005A757D">
              <w:rPr>
                <w:rFonts w:ascii="幼圆" w:eastAsia="幼圆" w:hAnsiTheme="minorEastAsia" w:cs="宋体" w:hint="eastAsia"/>
                <w:color w:val="C00000"/>
                <w:kern w:val="0"/>
                <w:szCs w:val="21"/>
              </w:rPr>
              <w:t>18</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spacing w:before="100" w:beforeAutospacing="1" w:after="100" w:afterAutospacing="1" w:line="255" w:lineRule="atLeast"/>
              <w:jc w:val="left"/>
              <w:rPr>
                <w:rFonts w:ascii="幼圆" w:eastAsia="幼圆" w:hAnsiTheme="minorEastAsia" w:cs="宋体"/>
                <w:color w:val="C00000"/>
                <w:kern w:val="0"/>
                <w:szCs w:val="21"/>
              </w:rPr>
            </w:pPr>
            <w:r w:rsidRPr="005A757D">
              <w:rPr>
                <w:rFonts w:ascii="幼圆" w:eastAsia="幼圆" w:hAnsiTheme="minorEastAsia" w:cs="宋体" w:hint="eastAsia"/>
                <w:color w:val="C00000"/>
                <w:kern w:val="0"/>
                <w:szCs w:val="21"/>
              </w:rPr>
              <w:t>税收会计报表</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jc w:val="left"/>
              <w:rPr>
                <w:rFonts w:ascii="幼圆" w:eastAsia="幼圆" w:hAnsiTheme="minorEastAsia" w:cs="宋体"/>
                <w:kern w:val="0"/>
                <w:szCs w:val="21"/>
              </w:rPr>
            </w:pP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jc w:val="left"/>
              <w:rPr>
                <w:rFonts w:ascii="幼圆" w:eastAsia="幼圆" w:hAnsiTheme="minorEastAsia" w:cs="宋体"/>
                <w:color w:val="C00000"/>
                <w:kern w:val="0"/>
                <w:szCs w:val="21"/>
              </w:rPr>
            </w:pP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spacing w:before="100" w:beforeAutospacing="1" w:after="100" w:afterAutospacing="1" w:line="255" w:lineRule="atLeast"/>
              <w:jc w:val="center"/>
              <w:rPr>
                <w:rFonts w:ascii="幼圆" w:eastAsia="幼圆" w:hAnsiTheme="minorEastAsia" w:cs="宋体"/>
                <w:color w:val="000000" w:themeColor="text1"/>
                <w:kern w:val="0"/>
                <w:szCs w:val="21"/>
              </w:rPr>
            </w:pPr>
            <w:r w:rsidRPr="005A757D">
              <w:rPr>
                <w:rFonts w:ascii="幼圆" w:eastAsia="幼圆" w:hAnsiTheme="minorEastAsia" w:cs="宋体" w:hint="eastAsia"/>
                <w:color w:val="000000" w:themeColor="text1"/>
                <w:kern w:val="0"/>
                <w:szCs w:val="21"/>
              </w:rPr>
              <w:t>10年</w:t>
            </w: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E02A8A" w:rsidRPr="005A757D" w:rsidRDefault="00E02A8A" w:rsidP="007C4011">
            <w:pPr>
              <w:spacing w:before="100" w:beforeAutospacing="1" w:after="100" w:afterAutospacing="1" w:line="255" w:lineRule="atLeast"/>
              <w:jc w:val="left"/>
              <w:rPr>
                <w:rFonts w:ascii="幼圆" w:eastAsia="幼圆" w:hAnsiTheme="minorEastAsia" w:cs="宋体"/>
                <w:color w:val="C00000"/>
                <w:kern w:val="0"/>
                <w:szCs w:val="21"/>
              </w:rPr>
            </w:pPr>
            <w:r w:rsidRPr="005A757D">
              <w:rPr>
                <w:rFonts w:ascii="幼圆" w:eastAsia="幼圆" w:hAnsiTheme="minorEastAsia" w:cs="宋体" w:hint="eastAsia"/>
                <w:color w:val="C00000"/>
                <w:kern w:val="0"/>
                <w:szCs w:val="21"/>
              </w:rPr>
              <w:t>所属税务机关报送的保管2年</w:t>
            </w:r>
          </w:p>
        </w:tc>
        <w:tc>
          <w:tcPr>
            <w:tcW w:w="4034" w:type="dxa"/>
            <w:gridSpan w:val="2"/>
            <w:vMerge w:val="restart"/>
            <w:tcBorders>
              <w:top w:val="nil"/>
              <w:left w:val="single" w:sz="4" w:space="0" w:color="auto"/>
              <w:bottom w:val="nil"/>
              <w:right w:val="single" w:sz="6" w:space="0" w:color="000000"/>
            </w:tcBorders>
            <w:shd w:val="clear" w:color="auto" w:fill="auto"/>
          </w:tcPr>
          <w:p w:rsidR="00E02A8A" w:rsidRPr="005A757D" w:rsidRDefault="00E02A8A" w:rsidP="007C4011">
            <w:pPr>
              <w:spacing w:before="100" w:beforeAutospacing="1" w:after="100" w:afterAutospacing="1" w:line="255" w:lineRule="atLeast"/>
              <w:jc w:val="left"/>
              <w:rPr>
                <w:rFonts w:ascii="幼圆" w:eastAsia="幼圆" w:hAnsiTheme="minorEastAsia" w:cs="宋体"/>
                <w:color w:val="C00000"/>
                <w:kern w:val="0"/>
                <w:szCs w:val="21"/>
              </w:rPr>
            </w:pPr>
          </w:p>
        </w:tc>
      </w:tr>
      <w:tr w:rsidR="00E02A8A" w:rsidRPr="005A757D" w:rsidTr="006D51B7">
        <w:trPr>
          <w:trHeight w:val="180"/>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spacing w:before="100" w:beforeAutospacing="1" w:after="100" w:afterAutospacing="1" w:line="180" w:lineRule="atLeast"/>
              <w:jc w:val="center"/>
              <w:rPr>
                <w:rFonts w:ascii="幼圆" w:eastAsia="幼圆" w:hAnsiTheme="minorEastAsia" w:cs="宋体"/>
                <w:color w:val="C00000"/>
                <w:kern w:val="0"/>
                <w:szCs w:val="21"/>
              </w:rPr>
            </w:pPr>
            <w:r w:rsidRPr="005A757D">
              <w:rPr>
                <w:rFonts w:ascii="幼圆" w:eastAsia="幼圆" w:hAnsiTheme="minorEastAsia" w:cs="宋体" w:hint="eastAsia"/>
                <w:b/>
                <w:bCs/>
                <w:color w:val="C00000"/>
                <w:kern w:val="0"/>
                <w:szCs w:val="21"/>
              </w:rPr>
              <w:t>四</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spacing w:before="100" w:beforeAutospacing="1" w:after="100" w:afterAutospacing="1" w:line="180" w:lineRule="atLeast"/>
              <w:jc w:val="left"/>
              <w:rPr>
                <w:rFonts w:ascii="幼圆" w:eastAsia="幼圆" w:hAnsiTheme="minorEastAsia" w:cs="宋体"/>
                <w:color w:val="C00000"/>
                <w:kern w:val="0"/>
                <w:szCs w:val="21"/>
              </w:rPr>
            </w:pPr>
            <w:r w:rsidRPr="005A757D">
              <w:rPr>
                <w:rFonts w:ascii="幼圆" w:eastAsia="幼圆" w:hAnsiTheme="minorEastAsia" w:cs="宋体" w:hint="eastAsia"/>
                <w:b/>
                <w:bCs/>
                <w:color w:val="C00000"/>
                <w:kern w:val="0"/>
                <w:szCs w:val="21"/>
              </w:rPr>
              <w:t>其他会计资料</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jc w:val="left"/>
              <w:rPr>
                <w:rFonts w:ascii="幼圆" w:eastAsia="幼圆" w:hAnsiTheme="minorEastAsia" w:cs="宋体"/>
                <w:kern w:val="0"/>
                <w:szCs w:val="21"/>
              </w:rPr>
            </w:pP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jc w:val="left"/>
              <w:rPr>
                <w:rFonts w:ascii="幼圆" w:eastAsia="幼圆" w:hAnsiTheme="minorEastAsia" w:cs="宋体"/>
                <w:color w:val="C00000"/>
                <w:kern w:val="0"/>
                <w:szCs w:val="21"/>
              </w:rPr>
            </w:pP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jc w:val="left"/>
              <w:rPr>
                <w:rFonts w:ascii="幼圆" w:eastAsia="幼圆" w:hAnsiTheme="minorEastAsia" w:cs="宋体"/>
                <w:color w:val="000000" w:themeColor="text1"/>
                <w:kern w:val="0"/>
                <w:szCs w:val="21"/>
              </w:rPr>
            </w:pP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E02A8A" w:rsidRPr="005A757D" w:rsidRDefault="00E02A8A" w:rsidP="007C4011">
            <w:pPr>
              <w:jc w:val="left"/>
              <w:rPr>
                <w:rFonts w:ascii="幼圆" w:eastAsia="幼圆" w:hAnsiTheme="minorEastAsia" w:cs="宋体"/>
                <w:color w:val="C00000"/>
                <w:kern w:val="0"/>
                <w:szCs w:val="21"/>
              </w:rPr>
            </w:pPr>
          </w:p>
        </w:tc>
        <w:tc>
          <w:tcPr>
            <w:tcW w:w="4034" w:type="dxa"/>
            <w:gridSpan w:val="2"/>
            <w:vMerge/>
            <w:tcBorders>
              <w:left w:val="single" w:sz="4" w:space="0" w:color="auto"/>
              <w:bottom w:val="nil"/>
              <w:right w:val="single" w:sz="6" w:space="0" w:color="000000"/>
            </w:tcBorders>
            <w:shd w:val="clear" w:color="auto" w:fill="auto"/>
          </w:tcPr>
          <w:p w:rsidR="00E02A8A" w:rsidRPr="005A757D" w:rsidRDefault="00E02A8A" w:rsidP="007C4011">
            <w:pPr>
              <w:jc w:val="left"/>
              <w:rPr>
                <w:rFonts w:ascii="幼圆" w:eastAsia="幼圆" w:hAnsiTheme="minorEastAsia" w:cs="宋体"/>
                <w:color w:val="C00000"/>
                <w:kern w:val="0"/>
                <w:szCs w:val="21"/>
              </w:rPr>
            </w:pPr>
          </w:p>
        </w:tc>
      </w:tr>
      <w:tr w:rsidR="00E02A8A" w:rsidRPr="005A757D" w:rsidTr="006D51B7">
        <w:trPr>
          <w:trHeight w:val="195"/>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spacing w:before="100" w:beforeAutospacing="1" w:after="100" w:afterAutospacing="1" w:line="195" w:lineRule="atLeast"/>
              <w:jc w:val="center"/>
              <w:rPr>
                <w:rFonts w:ascii="幼圆" w:eastAsia="幼圆" w:hAnsiTheme="minorEastAsia" w:cs="宋体"/>
                <w:color w:val="C00000"/>
                <w:kern w:val="0"/>
                <w:szCs w:val="21"/>
              </w:rPr>
            </w:pPr>
            <w:r w:rsidRPr="005A757D">
              <w:rPr>
                <w:rFonts w:ascii="幼圆" w:eastAsia="幼圆" w:hAnsiTheme="minorEastAsia" w:cs="宋体" w:hint="eastAsia"/>
                <w:color w:val="C00000"/>
                <w:kern w:val="0"/>
                <w:szCs w:val="21"/>
              </w:rPr>
              <w:t>19</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spacing w:before="100" w:beforeAutospacing="1" w:after="100" w:afterAutospacing="1" w:line="195" w:lineRule="atLeast"/>
              <w:jc w:val="left"/>
              <w:rPr>
                <w:rFonts w:ascii="幼圆" w:eastAsia="幼圆" w:hAnsiTheme="minorEastAsia" w:cs="宋体"/>
                <w:color w:val="C00000"/>
                <w:kern w:val="0"/>
                <w:szCs w:val="21"/>
              </w:rPr>
            </w:pPr>
            <w:r w:rsidRPr="005A757D">
              <w:rPr>
                <w:rFonts w:ascii="幼圆" w:eastAsia="幼圆" w:hAnsiTheme="minorEastAsia" w:cs="宋体" w:hint="eastAsia"/>
                <w:color w:val="C00000"/>
                <w:kern w:val="0"/>
                <w:szCs w:val="21"/>
              </w:rPr>
              <w:t>银行存款余额调节表</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spacing w:before="100" w:beforeAutospacing="1" w:after="100" w:afterAutospacing="1" w:line="195" w:lineRule="atLeast"/>
              <w:jc w:val="center"/>
              <w:rPr>
                <w:rFonts w:ascii="幼圆" w:eastAsia="幼圆" w:hAnsiTheme="minorEastAsia" w:cs="宋体"/>
                <w:kern w:val="0"/>
                <w:szCs w:val="21"/>
              </w:rPr>
            </w:pPr>
            <w:r w:rsidRPr="005A757D">
              <w:rPr>
                <w:rFonts w:ascii="幼圆" w:eastAsia="幼圆" w:hAnsiTheme="minorEastAsia" w:cs="宋体" w:hint="eastAsia"/>
                <w:kern w:val="0"/>
                <w:szCs w:val="21"/>
              </w:rPr>
              <w:t>10年</w:t>
            </w: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spacing w:before="100" w:beforeAutospacing="1" w:after="100" w:afterAutospacing="1" w:line="195" w:lineRule="atLeast"/>
              <w:jc w:val="center"/>
              <w:rPr>
                <w:rFonts w:ascii="幼圆" w:eastAsia="幼圆" w:hAnsiTheme="minorEastAsia" w:cs="宋体"/>
                <w:color w:val="C00000"/>
                <w:kern w:val="0"/>
                <w:szCs w:val="21"/>
              </w:rPr>
            </w:pPr>
            <w:r w:rsidRPr="005A757D">
              <w:rPr>
                <w:rFonts w:ascii="幼圆" w:eastAsia="幼圆" w:hAnsiTheme="minorEastAsia" w:cs="宋体" w:hint="eastAsia"/>
                <w:color w:val="C00000"/>
                <w:kern w:val="0"/>
                <w:szCs w:val="21"/>
              </w:rPr>
              <w:t>10年</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jc w:val="left"/>
              <w:rPr>
                <w:rFonts w:ascii="幼圆" w:eastAsia="幼圆" w:hAnsiTheme="minorEastAsia" w:cs="宋体"/>
                <w:color w:val="000000" w:themeColor="text1"/>
                <w:kern w:val="0"/>
                <w:szCs w:val="21"/>
              </w:rPr>
            </w:pP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E02A8A" w:rsidRPr="005A757D" w:rsidRDefault="00E02A8A" w:rsidP="007C4011">
            <w:pPr>
              <w:jc w:val="left"/>
              <w:rPr>
                <w:rFonts w:ascii="幼圆" w:eastAsia="幼圆" w:hAnsiTheme="minorEastAsia" w:cs="宋体"/>
                <w:color w:val="C00000"/>
                <w:kern w:val="0"/>
                <w:szCs w:val="21"/>
              </w:rPr>
            </w:pPr>
          </w:p>
        </w:tc>
        <w:tc>
          <w:tcPr>
            <w:tcW w:w="4034" w:type="dxa"/>
            <w:gridSpan w:val="2"/>
            <w:vMerge/>
            <w:tcBorders>
              <w:left w:val="single" w:sz="4" w:space="0" w:color="auto"/>
              <w:bottom w:val="nil"/>
              <w:right w:val="single" w:sz="6" w:space="0" w:color="000000"/>
            </w:tcBorders>
            <w:shd w:val="clear" w:color="auto" w:fill="auto"/>
          </w:tcPr>
          <w:p w:rsidR="00E02A8A" w:rsidRPr="005A757D" w:rsidRDefault="00E02A8A" w:rsidP="007C4011">
            <w:pPr>
              <w:jc w:val="left"/>
              <w:rPr>
                <w:rFonts w:ascii="幼圆" w:eastAsia="幼圆" w:hAnsiTheme="minorEastAsia" w:cs="宋体"/>
                <w:color w:val="C00000"/>
                <w:kern w:val="0"/>
                <w:szCs w:val="21"/>
              </w:rPr>
            </w:pPr>
          </w:p>
        </w:tc>
      </w:tr>
      <w:tr w:rsidR="00E02A8A" w:rsidRPr="005A757D" w:rsidTr="006D51B7">
        <w:trPr>
          <w:trHeight w:val="195"/>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spacing w:before="100" w:beforeAutospacing="1" w:after="100" w:afterAutospacing="1" w:line="195" w:lineRule="atLeast"/>
              <w:jc w:val="center"/>
              <w:rPr>
                <w:rFonts w:ascii="幼圆" w:eastAsia="幼圆" w:hAnsiTheme="minorEastAsia" w:cs="宋体"/>
                <w:color w:val="C00000"/>
                <w:kern w:val="0"/>
                <w:szCs w:val="21"/>
              </w:rPr>
            </w:pPr>
            <w:r w:rsidRPr="005A757D">
              <w:rPr>
                <w:rFonts w:ascii="幼圆" w:eastAsia="幼圆" w:hAnsiTheme="minorEastAsia" w:cs="宋体" w:hint="eastAsia"/>
                <w:color w:val="C00000"/>
                <w:kern w:val="0"/>
                <w:szCs w:val="21"/>
              </w:rPr>
              <w:t>20</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spacing w:before="100" w:beforeAutospacing="1" w:after="100" w:afterAutospacing="1" w:line="195" w:lineRule="atLeast"/>
              <w:jc w:val="left"/>
              <w:rPr>
                <w:rFonts w:ascii="幼圆" w:eastAsia="幼圆" w:hAnsiTheme="minorEastAsia" w:cs="宋体"/>
                <w:color w:val="C00000"/>
                <w:kern w:val="0"/>
                <w:szCs w:val="21"/>
              </w:rPr>
            </w:pPr>
            <w:r w:rsidRPr="005A757D">
              <w:rPr>
                <w:rFonts w:ascii="幼圆" w:eastAsia="幼圆" w:hAnsiTheme="minorEastAsia" w:cs="宋体" w:hint="eastAsia"/>
                <w:color w:val="C00000"/>
                <w:kern w:val="0"/>
                <w:szCs w:val="21"/>
              </w:rPr>
              <w:t>银行对账单</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spacing w:before="100" w:beforeAutospacing="1" w:after="100" w:afterAutospacing="1" w:line="195" w:lineRule="atLeast"/>
              <w:jc w:val="center"/>
              <w:rPr>
                <w:rFonts w:ascii="幼圆" w:eastAsia="幼圆" w:hAnsiTheme="minorEastAsia" w:cs="宋体"/>
                <w:kern w:val="0"/>
                <w:szCs w:val="21"/>
              </w:rPr>
            </w:pPr>
            <w:r w:rsidRPr="005A757D">
              <w:rPr>
                <w:rFonts w:ascii="幼圆" w:eastAsia="幼圆" w:hAnsiTheme="minorEastAsia" w:cs="宋体" w:hint="eastAsia"/>
                <w:kern w:val="0"/>
                <w:szCs w:val="21"/>
              </w:rPr>
              <w:t>10年</w:t>
            </w: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spacing w:before="100" w:beforeAutospacing="1" w:after="100" w:afterAutospacing="1" w:line="195" w:lineRule="atLeast"/>
              <w:jc w:val="center"/>
              <w:rPr>
                <w:rFonts w:ascii="幼圆" w:eastAsia="幼圆" w:hAnsiTheme="minorEastAsia" w:cs="宋体"/>
                <w:color w:val="C00000"/>
                <w:kern w:val="0"/>
                <w:szCs w:val="21"/>
              </w:rPr>
            </w:pPr>
            <w:r w:rsidRPr="005A757D">
              <w:rPr>
                <w:rFonts w:ascii="幼圆" w:eastAsia="幼圆" w:hAnsiTheme="minorEastAsia" w:cs="宋体" w:hint="eastAsia"/>
                <w:color w:val="C00000"/>
                <w:kern w:val="0"/>
                <w:szCs w:val="21"/>
              </w:rPr>
              <w:t>10年</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spacing w:before="100" w:beforeAutospacing="1" w:after="100" w:afterAutospacing="1" w:line="195" w:lineRule="atLeast"/>
              <w:jc w:val="center"/>
              <w:rPr>
                <w:rFonts w:ascii="幼圆" w:eastAsia="幼圆" w:hAnsiTheme="minorEastAsia" w:cs="宋体"/>
                <w:color w:val="000000" w:themeColor="text1"/>
                <w:kern w:val="0"/>
                <w:szCs w:val="21"/>
              </w:rPr>
            </w:pPr>
            <w:r w:rsidRPr="005A757D">
              <w:rPr>
                <w:rFonts w:ascii="幼圆" w:eastAsia="幼圆" w:hAnsiTheme="minorEastAsia" w:cs="宋体" w:hint="eastAsia"/>
                <w:color w:val="000000" w:themeColor="text1"/>
                <w:kern w:val="0"/>
                <w:szCs w:val="21"/>
              </w:rPr>
              <w:t>10年</w:t>
            </w: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E02A8A" w:rsidRPr="005A757D" w:rsidRDefault="00E02A8A" w:rsidP="007C4011">
            <w:pPr>
              <w:jc w:val="left"/>
              <w:rPr>
                <w:rFonts w:ascii="幼圆" w:eastAsia="幼圆" w:hAnsiTheme="minorEastAsia" w:cs="宋体"/>
                <w:color w:val="C00000"/>
                <w:kern w:val="0"/>
                <w:szCs w:val="21"/>
              </w:rPr>
            </w:pPr>
          </w:p>
        </w:tc>
        <w:tc>
          <w:tcPr>
            <w:tcW w:w="4034" w:type="dxa"/>
            <w:gridSpan w:val="2"/>
            <w:vMerge/>
            <w:tcBorders>
              <w:left w:val="single" w:sz="4" w:space="0" w:color="auto"/>
              <w:bottom w:val="nil"/>
              <w:right w:val="single" w:sz="6" w:space="0" w:color="000000"/>
            </w:tcBorders>
            <w:shd w:val="clear" w:color="auto" w:fill="auto"/>
          </w:tcPr>
          <w:p w:rsidR="00E02A8A" w:rsidRPr="005A757D" w:rsidRDefault="00E02A8A" w:rsidP="007C4011">
            <w:pPr>
              <w:jc w:val="left"/>
              <w:rPr>
                <w:rFonts w:ascii="幼圆" w:eastAsia="幼圆" w:hAnsiTheme="minorEastAsia" w:cs="宋体"/>
                <w:color w:val="C00000"/>
                <w:kern w:val="0"/>
                <w:szCs w:val="21"/>
              </w:rPr>
            </w:pPr>
          </w:p>
        </w:tc>
      </w:tr>
      <w:tr w:rsidR="00E02A8A" w:rsidRPr="005A757D" w:rsidTr="006D51B7">
        <w:trPr>
          <w:trHeight w:val="255"/>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spacing w:before="100" w:beforeAutospacing="1" w:after="100" w:afterAutospacing="1" w:line="255" w:lineRule="atLeast"/>
              <w:jc w:val="center"/>
              <w:rPr>
                <w:rFonts w:ascii="幼圆" w:eastAsia="幼圆" w:hAnsiTheme="minorEastAsia" w:cs="宋体"/>
                <w:color w:val="C00000"/>
                <w:kern w:val="0"/>
                <w:szCs w:val="21"/>
              </w:rPr>
            </w:pPr>
            <w:r w:rsidRPr="005A757D">
              <w:rPr>
                <w:rFonts w:ascii="幼圆" w:eastAsia="幼圆" w:hAnsiTheme="minorEastAsia" w:cs="宋体" w:hint="eastAsia"/>
                <w:color w:val="C00000"/>
                <w:kern w:val="0"/>
                <w:szCs w:val="21"/>
              </w:rPr>
              <w:t>21</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spacing w:before="100" w:beforeAutospacing="1" w:after="100" w:afterAutospacing="1" w:line="255" w:lineRule="atLeast"/>
              <w:jc w:val="left"/>
              <w:rPr>
                <w:rFonts w:ascii="幼圆" w:eastAsia="幼圆" w:hAnsiTheme="minorEastAsia" w:cs="宋体"/>
                <w:color w:val="C00000"/>
                <w:kern w:val="0"/>
                <w:szCs w:val="21"/>
              </w:rPr>
            </w:pPr>
            <w:r w:rsidRPr="005A757D">
              <w:rPr>
                <w:rFonts w:ascii="幼圆" w:eastAsia="幼圆" w:hAnsiTheme="minorEastAsia" w:cs="宋体" w:hint="eastAsia"/>
                <w:color w:val="C00000"/>
                <w:kern w:val="0"/>
                <w:szCs w:val="21"/>
              </w:rPr>
              <w:t>会计档案移交清册</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spacing w:before="100" w:beforeAutospacing="1" w:after="100" w:afterAutospacing="1" w:line="255" w:lineRule="atLeast"/>
              <w:jc w:val="center"/>
              <w:rPr>
                <w:rFonts w:ascii="幼圆" w:eastAsia="幼圆" w:hAnsiTheme="minorEastAsia" w:cs="宋体"/>
                <w:kern w:val="0"/>
                <w:szCs w:val="21"/>
              </w:rPr>
            </w:pPr>
            <w:r w:rsidRPr="005A757D">
              <w:rPr>
                <w:rFonts w:ascii="幼圆" w:eastAsia="幼圆" w:hAnsiTheme="minorEastAsia" w:cs="宋体" w:hint="eastAsia"/>
                <w:kern w:val="0"/>
                <w:szCs w:val="21"/>
              </w:rPr>
              <w:t>30年</w:t>
            </w: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spacing w:before="100" w:beforeAutospacing="1" w:after="100" w:afterAutospacing="1"/>
              <w:jc w:val="center"/>
              <w:rPr>
                <w:rFonts w:ascii="幼圆" w:eastAsia="幼圆" w:hAnsiTheme="minorEastAsia" w:cs="宋体"/>
                <w:color w:val="C00000"/>
                <w:kern w:val="0"/>
                <w:szCs w:val="21"/>
              </w:rPr>
            </w:pPr>
            <w:r w:rsidRPr="005A757D">
              <w:rPr>
                <w:rFonts w:ascii="幼圆" w:eastAsia="幼圆" w:hAnsiTheme="minorEastAsia" w:cs="宋体" w:hint="eastAsia"/>
                <w:color w:val="C00000"/>
                <w:kern w:val="0"/>
                <w:szCs w:val="21"/>
              </w:rPr>
              <w:t>30年</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spacing w:before="100" w:beforeAutospacing="1" w:after="100" w:afterAutospacing="1"/>
              <w:jc w:val="center"/>
              <w:rPr>
                <w:rFonts w:ascii="幼圆" w:eastAsia="幼圆" w:hAnsiTheme="minorEastAsia" w:cs="宋体"/>
                <w:color w:val="000000" w:themeColor="text1"/>
                <w:kern w:val="0"/>
                <w:szCs w:val="21"/>
              </w:rPr>
            </w:pPr>
            <w:r w:rsidRPr="005A757D">
              <w:rPr>
                <w:rFonts w:ascii="幼圆" w:eastAsia="幼圆" w:hAnsiTheme="minorEastAsia" w:cs="宋体" w:hint="eastAsia"/>
                <w:color w:val="000000" w:themeColor="text1"/>
                <w:kern w:val="0"/>
                <w:szCs w:val="21"/>
              </w:rPr>
              <w:t>30年</w:t>
            </w: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E02A8A" w:rsidRPr="005A757D" w:rsidRDefault="00E02A8A" w:rsidP="007C4011">
            <w:pPr>
              <w:jc w:val="left"/>
              <w:rPr>
                <w:rFonts w:ascii="幼圆" w:eastAsia="幼圆" w:hAnsiTheme="minorEastAsia" w:cs="宋体"/>
                <w:color w:val="C00000"/>
                <w:kern w:val="0"/>
                <w:szCs w:val="21"/>
              </w:rPr>
            </w:pPr>
          </w:p>
        </w:tc>
        <w:tc>
          <w:tcPr>
            <w:tcW w:w="4034" w:type="dxa"/>
            <w:gridSpan w:val="2"/>
            <w:vMerge/>
            <w:tcBorders>
              <w:left w:val="single" w:sz="4" w:space="0" w:color="auto"/>
              <w:bottom w:val="nil"/>
              <w:right w:val="single" w:sz="6" w:space="0" w:color="000000"/>
            </w:tcBorders>
            <w:shd w:val="clear" w:color="auto" w:fill="auto"/>
          </w:tcPr>
          <w:p w:rsidR="00E02A8A" w:rsidRPr="005A757D" w:rsidRDefault="00E02A8A" w:rsidP="007C4011">
            <w:pPr>
              <w:jc w:val="left"/>
              <w:rPr>
                <w:rFonts w:ascii="幼圆" w:eastAsia="幼圆" w:hAnsiTheme="minorEastAsia" w:cs="宋体"/>
                <w:color w:val="C00000"/>
                <w:kern w:val="0"/>
                <w:szCs w:val="21"/>
              </w:rPr>
            </w:pPr>
          </w:p>
        </w:tc>
      </w:tr>
      <w:tr w:rsidR="00E02A8A" w:rsidRPr="005A757D" w:rsidTr="006D51B7">
        <w:trPr>
          <w:trHeight w:val="146"/>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spacing w:before="100" w:beforeAutospacing="1" w:after="100" w:afterAutospacing="1" w:line="180" w:lineRule="atLeast"/>
              <w:jc w:val="center"/>
              <w:rPr>
                <w:rFonts w:ascii="幼圆" w:eastAsia="幼圆" w:hAnsiTheme="minorEastAsia" w:cs="宋体"/>
                <w:color w:val="C00000"/>
                <w:kern w:val="0"/>
                <w:szCs w:val="21"/>
              </w:rPr>
            </w:pPr>
            <w:r w:rsidRPr="005A757D">
              <w:rPr>
                <w:rFonts w:ascii="幼圆" w:eastAsia="幼圆" w:hAnsiTheme="minorEastAsia" w:cs="宋体" w:hint="eastAsia"/>
                <w:color w:val="C00000"/>
                <w:kern w:val="0"/>
                <w:szCs w:val="21"/>
              </w:rPr>
              <w:t>22</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spacing w:before="100" w:beforeAutospacing="1" w:after="100" w:afterAutospacing="1" w:line="180" w:lineRule="atLeast"/>
              <w:jc w:val="left"/>
              <w:rPr>
                <w:rFonts w:ascii="幼圆" w:eastAsia="幼圆" w:hAnsiTheme="minorEastAsia" w:cs="宋体"/>
                <w:color w:val="C00000"/>
                <w:kern w:val="0"/>
                <w:szCs w:val="21"/>
              </w:rPr>
            </w:pPr>
            <w:r w:rsidRPr="005A757D">
              <w:rPr>
                <w:rFonts w:ascii="幼圆" w:eastAsia="幼圆" w:hAnsiTheme="minorEastAsia" w:cs="宋体" w:hint="eastAsia"/>
                <w:color w:val="C00000"/>
                <w:kern w:val="0"/>
                <w:szCs w:val="21"/>
              </w:rPr>
              <w:t>会计档案保管清册</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spacing w:before="100" w:beforeAutospacing="1" w:after="100" w:afterAutospacing="1" w:line="180" w:lineRule="atLeast"/>
              <w:jc w:val="center"/>
              <w:rPr>
                <w:rFonts w:ascii="幼圆" w:eastAsia="幼圆" w:hAnsiTheme="minorEastAsia" w:cs="宋体"/>
                <w:kern w:val="0"/>
                <w:szCs w:val="21"/>
              </w:rPr>
            </w:pPr>
            <w:r w:rsidRPr="005A757D">
              <w:rPr>
                <w:rFonts w:ascii="幼圆" w:eastAsia="幼圆" w:hAnsiTheme="minorEastAsia" w:cs="宋体" w:hint="eastAsia"/>
                <w:kern w:val="0"/>
                <w:szCs w:val="21"/>
              </w:rPr>
              <w:t>永久</w:t>
            </w: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spacing w:before="100" w:beforeAutospacing="1" w:after="100" w:afterAutospacing="1" w:line="180" w:lineRule="atLeast"/>
              <w:jc w:val="center"/>
              <w:rPr>
                <w:rFonts w:ascii="幼圆" w:eastAsia="幼圆" w:hAnsiTheme="minorEastAsia" w:cs="宋体"/>
                <w:color w:val="C00000"/>
                <w:kern w:val="0"/>
                <w:szCs w:val="21"/>
              </w:rPr>
            </w:pPr>
            <w:r w:rsidRPr="005A757D">
              <w:rPr>
                <w:rFonts w:ascii="幼圆" w:eastAsia="幼圆" w:hAnsiTheme="minorEastAsia" w:cs="宋体" w:hint="eastAsia"/>
                <w:color w:val="C00000"/>
                <w:kern w:val="0"/>
                <w:szCs w:val="21"/>
              </w:rPr>
              <w:t>永久</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spacing w:before="100" w:beforeAutospacing="1" w:after="100" w:afterAutospacing="1" w:line="180" w:lineRule="atLeast"/>
              <w:jc w:val="center"/>
              <w:rPr>
                <w:rFonts w:ascii="幼圆" w:eastAsia="幼圆" w:hAnsiTheme="minorEastAsia" w:cs="宋体"/>
                <w:color w:val="000000" w:themeColor="text1"/>
                <w:kern w:val="0"/>
                <w:szCs w:val="21"/>
              </w:rPr>
            </w:pPr>
            <w:r w:rsidRPr="005A757D">
              <w:rPr>
                <w:rFonts w:ascii="幼圆" w:eastAsia="幼圆" w:hAnsiTheme="minorEastAsia" w:cs="宋体" w:hint="eastAsia"/>
                <w:color w:val="000000" w:themeColor="text1"/>
                <w:kern w:val="0"/>
                <w:szCs w:val="21"/>
              </w:rPr>
              <w:t>永久</w:t>
            </w: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E02A8A" w:rsidRPr="005A757D" w:rsidRDefault="00E02A8A" w:rsidP="007C4011">
            <w:pPr>
              <w:jc w:val="left"/>
              <w:rPr>
                <w:rFonts w:ascii="幼圆" w:eastAsia="幼圆" w:hAnsiTheme="minorEastAsia" w:cs="宋体"/>
                <w:color w:val="C00000"/>
                <w:kern w:val="0"/>
                <w:szCs w:val="21"/>
              </w:rPr>
            </w:pPr>
          </w:p>
        </w:tc>
        <w:tc>
          <w:tcPr>
            <w:tcW w:w="4034" w:type="dxa"/>
            <w:gridSpan w:val="2"/>
            <w:vMerge/>
            <w:tcBorders>
              <w:left w:val="single" w:sz="4" w:space="0" w:color="auto"/>
              <w:bottom w:val="nil"/>
              <w:right w:val="single" w:sz="6" w:space="0" w:color="000000"/>
            </w:tcBorders>
            <w:shd w:val="clear" w:color="auto" w:fill="auto"/>
          </w:tcPr>
          <w:p w:rsidR="00E02A8A" w:rsidRPr="005A757D" w:rsidRDefault="00E02A8A" w:rsidP="007C4011">
            <w:pPr>
              <w:jc w:val="left"/>
              <w:rPr>
                <w:rFonts w:ascii="幼圆" w:eastAsia="幼圆" w:hAnsiTheme="minorEastAsia" w:cs="宋体"/>
                <w:color w:val="C00000"/>
                <w:kern w:val="0"/>
                <w:szCs w:val="21"/>
              </w:rPr>
            </w:pPr>
          </w:p>
        </w:tc>
      </w:tr>
      <w:tr w:rsidR="00E02A8A" w:rsidRPr="005A757D" w:rsidTr="006D51B7">
        <w:trPr>
          <w:trHeight w:val="195"/>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spacing w:before="100" w:beforeAutospacing="1" w:after="100" w:afterAutospacing="1" w:line="195" w:lineRule="atLeast"/>
              <w:jc w:val="center"/>
              <w:rPr>
                <w:rFonts w:ascii="幼圆" w:eastAsia="幼圆" w:hAnsiTheme="minorEastAsia" w:cs="宋体"/>
                <w:color w:val="C00000"/>
                <w:kern w:val="0"/>
                <w:szCs w:val="21"/>
              </w:rPr>
            </w:pPr>
            <w:r w:rsidRPr="005A757D">
              <w:rPr>
                <w:rFonts w:ascii="幼圆" w:eastAsia="幼圆" w:hAnsiTheme="minorEastAsia" w:cs="宋体" w:hint="eastAsia"/>
                <w:color w:val="C00000"/>
                <w:kern w:val="0"/>
                <w:szCs w:val="21"/>
              </w:rPr>
              <w:t>23</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spacing w:before="100" w:beforeAutospacing="1" w:after="100" w:afterAutospacing="1" w:line="195" w:lineRule="atLeast"/>
              <w:jc w:val="left"/>
              <w:rPr>
                <w:rFonts w:ascii="幼圆" w:eastAsia="幼圆" w:hAnsiTheme="minorEastAsia" w:cs="宋体"/>
                <w:color w:val="C00000"/>
                <w:kern w:val="0"/>
                <w:szCs w:val="21"/>
              </w:rPr>
            </w:pPr>
            <w:r w:rsidRPr="005A757D">
              <w:rPr>
                <w:rFonts w:ascii="幼圆" w:eastAsia="幼圆" w:hAnsiTheme="minorEastAsia" w:cs="宋体" w:hint="eastAsia"/>
                <w:color w:val="C00000"/>
                <w:kern w:val="0"/>
                <w:szCs w:val="21"/>
              </w:rPr>
              <w:t>会计档案销毁清册</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spacing w:before="100" w:beforeAutospacing="1" w:after="100" w:afterAutospacing="1" w:line="195" w:lineRule="atLeast"/>
              <w:jc w:val="center"/>
              <w:rPr>
                <w:rFonts w:ascii="幼圆" w:eastAsia="幼圆" w:hAnsiTheme="minorEastAsia" w:cs="宋体"/>
                <w:kern w:val="0"/>
                <w:szCs w:val="21"/>
              </w:rPr>
            </w:pPr>
            <w:r w:rsidRPr="005A757D">
              <w:rPr>
                <w:rFonts w:ascii="幼圆" w:eastAsia="幼圆" w:hAnsiTheme="minorEastAsia" w:cs="宋体" w:hint="eastAsia"/>
                <w:kern w:val="0"/>
                <w:szCs w:val="21"/>
              </w:rPr>
              <w:t>永久</w:t>
            </w: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spacing w:before="100" w:beforeAutospacing="1" w:after="100" w:afterAutospacing="1" w:line="195" w:lineRule="atLeast"/>
              <w:jc w:val="center"/>
              <w:rPr>
                <w:rFonts w:ascii="幼圆" w:eastAsia="幼圆" w:hAnsiTheme="minorEastAsia" w:cs="宋体"/>
                <w:color w:val="C00000"/>
                <w:kern w:val="0"/>
                <w:szCs w:val="21"/>
              </w:rPr>
            </w:pPr>
            <w:r w:rsidRPr="005A757D">
              <w:rPr>
                <w:rFonts w:ascii="幼圆" w:eastAsia="幼圆" w:hAnsiTheme="minorEastAsia" w:cs="宋体" w:hint="eastAsia"/>
                <w:color w:val="C00000"/>
                <w:kern w:val="0"/>
                <w:szCs w:val="21"/>
              </w:rPr>
              <w:t>永久</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spacing w:before="100" w:beforeAutospacing="1" w:after="100" w:afterAutospacing="1" w:line="195" w:lineRule="atLeast"/>
              <w:jc w:val="center"/>
              <w:rPr>
                <w:rFonts w:ascii="幼圆" w:eastAsia="幼圆" w:hAnsiTheme="minorEastAsia" w:cs="宋体"/>
                <w:color w:val="000000" w:themeColor="text1"/>
                <w:kern w:val="0"/>
                <w:szCs w:val="21"/>
              </w:rPr>
            </w:pPr>
            <w:r w:rsidRPr="005A757D">
              <w:rPr>
                <w:rFonts w:ascii="幼圆" w:eastAsia="幼圆" w:hAnsiTheme="minorEastAsia" w:cs="宋体" w:hint="eastAsia"/>
                <w:color w:val="000000" w:themeColor="text1"/>
                <w:kern w:val="0"/>
                <w:szCs w:val="21"/>
              </w:rPr>
              <w:t>永久</w:t>
            </w: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E02A8A" w:rsidRPr="005A757D" w:rsidRDefault="00E02A8A" w:rsidP="007C4011">
            <w:pPr>
              <w:jc w:val="left"/>
              <w:rPr>
                <w:rFonts w:ascii="幼圆" w:eastAsia="幼圆" w:hAnsiTheme="minorEastAsia" w:cs="宋体"/>
                <w:color w:val="C00000"/>
                <w:kern w:val="0"/>
                <w:szCs w:val="21"/>
              </w:rPr>
            </w:pPr>
          </w:p>
        </w:tc>
        <w:tc>
          <w:tcPr>
            <w:tcW w:w="4034" w:type="dxa"/>
            <w:gridSpan w:val="2"/>
            <w:vMerge w:val="restart"/>
            <w:tcBorders>
              <w:top w:val="nil"/>
              <w:left w:val="single" w:sz="4" w:space="0" w:color="auto"/>
              <w:bottom w:val="nil"/>
              <w:right w:val="single" w:sz="6" w:space="0" w:color="000000"/>
            </w:tcBorders>
            <w:shd w:val="clear" w:color="auto" w:fill="auto"/>
          </w:tcPr>
          <w:p w:rsidR="00E02A8A" w:rsidRPr="005A757D" w:rsidRDefault="00E02A8A" w:rsidP="007C4011">
            <w:pPr>
              <w:jc w:val="left"/>
              <w:rPr>
                <w:rFonts w:ascii="幼圆" w:eastAsia="幼圆" w:hAnsiTheme="minorEastAsia" w:cs="宋体"/>
                <w:color w:val="C00000"/>
                <w:kern w:val="0"/>
                <w:szCs w:val="21"/>
              </w:rPr>
            </w:pPr>
          </w:p>
        </w:tc>
      </w:tr>
      <w:tr w:rsidR="00E02A8A" w:rsidRPr="005A757D" w:rsidTr="006D51B7">
        <w:trPr>
          <w:trHeight w:val="195"/>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spacing w:before="100" w:beforeAutospacing="1" w:after="100" w:afterAutospacing="1" w:line="195" w:lineRule="atLeast"/>
              <w:jc w:val="center"/>
              <w:rPr>
                <w:rFonts w:ascii="幼圆" w:eastAsia="幼圆" w:hAnsiTheme="minorEastAsia" w:cs="宋体"/>
                <w:color w:val="C00000"/>
                <w:kern w:val="0"/>
                <w:szCs w:val="21"/>
              </w:rPr>
            </w:pPr>
            <w:r w:rsidRPr="005A757D">
              <w:rPr>
                <w:rFonts w:ascii="幼圆" w:eastAsia="幼圆" w:hAnsiTheme="minorEastAsia" w:cs="宋体" w:hint="eastAsia"/>
                <w:color w:val="C00000"/>
                <w:kern w:val="0"/>
                <w:szCs w:val="21"/>
              </w:rPr>
              <w:t>24</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spacing w:before="100" w:beforeAutospacing="1" w:after="100" w:afterAutospacing="1" w:line="195" w:lineRule="atLeast"/>
              <w:jc w:val="left"/>
              <w:rPr>
                <w:rFonts w:ascii="幼圆" w:eastAsia="幼圆" w:hAnsiTheme="minorEastAsia" w:cs="宋体"/>
                <w:color w:val="C00000"/>
                <w:kern w:val="0"/>
                <w:szCs w:val="21"/>
              </w:rPr>
            </w:pPr>
            <w:r w:rsidRPr="005A757D">
              <w:rPr>
                <w:rFonts w:ascii="幼圆" w:eastAsia="幼圆" w:hAnsiTheme="minorEastAsia" w:cs="宋体" w:hint="eastAsia"/>
                <w:color w:val="C00000"/>
                <w:kern w:val="0"/>
                <w:szCs w:val="21"/>
              </w:rPr>
              <w:t>会计档案鉴定意见书</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spacing w:before="100" w:beforeAutospacing="1" w:after="100" w:afterAutospacing="1" w:line="195" w:lineRule="atLeast"/>
              <w:jc w:val="center"/>
              <w:rPr>
                <w:rFonts w:ascii="幼圆" w:eastAsia="幼圆" w:hAnsiTheme="minorEastAsia" w:cs="宋体"/>
                <w:kern w:val="0"/>
                <w:szCs w:val="21"/>
              </w:rPr>
            </w:pPr>
            <w:r w:rsidRPr="005A757D">
              <w:rPr>
                <w:rFonts w:ascii="幼圆" w:eastAsia="幼圆" w:hAnsiTheme="minorEastAsia" w:cs="宋体" w:hint="eastAsia"/>
                <w:kern w:val="0"/>
                <w:szCs w:val="21"/>
              </w:rPr>
              <w:t>永久</w:t>
            </w: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spacing w:before="100" w:beforeAutospacing="1" w:after="100" w:afterAutospacing="1" w:line="195" w:lineRule="atLeast"/>
              <w:jc w:val="center"/>
              <w:rPr>
                <w:rFonts w:ascii="幼圆" w:eastAsia="幼圆" w:hAnsiTheme="minorEastAsia" w:cs="宋体"/>
                <w:color w:val="C00000"/>
                <w:kern w:val="0"/>
                <w:szCs w:val="21"/>
              </w:rPr>
            </w:pPr>
            <w:r w:rsidRPr="005A757D">
              <w:rPr>
                <w:rFonts w:ascii="幼圆" w:eastAsia="幼圆" w:hAnsiTheme="minorEastAsia" w:cs="宋体" w:hint="eastAsia"/>
                <w:color w:val="C00000"/>
                <w:kern w:val="0"/>
                <w:szCs w:val="21"/>
              </w:rPr>
              <w:t>永久</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E02A8A" w:rsidRPr="005A757D" w:rsidRDefault="00E02A8A" w:rsidP="007C4011">
            <w:pPr>
              <w:spacing w:before="100" w:beforeAutospacing="1" w:after="100" w:afterAutospacing="1" w:line="195" w:lineRule="atLeast"/>
              <w:jc w:val="center"/>
              <w:rPr>
                <w:rFonts w:ascii="幼圆" w:eastAsia="幼圆" w:hAnsiTheme="minorEastAsia" w:cs="宋体"/>
                <w:color w:val="000000" w:themeColor="text1"/>
                <w:kern w:val="0"/>
                <w:szCs w:val="21"/>
              </w:rPr>
            </w:pPr>
            <w:r w:rsidRPr="005A757D">
              <w:rPr>
                <w:rFonts w:ascii="幼圆" w:eastAsia="幼圆" w:hAnsiTheme="minorEastAsia" w:cs="宋体" w:hint="eastAsia"/>
                <w:color w:val="000000" w:themeColor="text1"/>
                <w:kern w:val="0"/>
                <w:szCs w:val="21"/>
              </w:rPr>
              <w:t>永久</w:t>
            </w: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E02A8A" w:rsidRPr="005A757D" w:rsidRDefault="00E02A8A" w:rsidP="007C4011">
            <w:pPr>
              <w:jc w:val="left"/>
              <w:rPr>
                <w:rFonts w:ascii="幼圆" w:eastAsia="幼圆" w:hAnsiTheme="minorEastAsia" w:cs="宋体"/>
                <w:color w:val="C00000"/>
                <w:kern w:val="0"/>
                <w:szCs w:val="21"/>
              </w:rPr>
            </w:pPr>
          </w:p>
        </w:tc>
        <w:tc>
          <w:tcPr>
            <w:tcW w:w="4034" w:type="dxa"/>
            <w:gridSpan w:val="2"/>
            <w:vMerge/>
            <w:tcBorders>
              <w:left w:val="single" w:sz="4" w:space="0" w:color="auto"/>
              <w:bottom w:val="nil"/>
              <w:right w:val="single" w:sz="6" w:space="0" w:color="000000"/>
            </w:tcBorders>
            <w:shd w:val="clear" w:color="auto" w:fill="auto"/>
          </w:tcPr>
          <w:p w:rsidR="00E02A8A" w:rsidRPr="005A757D" w:rsidRDefault="00E02A8A" w:rsidP="007C4011">
            <w:pPr>
              <w:jc w:val="left"/>
              <w:rPr>
                <w:rFonts w:ascii="幼圆" w:eastAsia="幼圆" w:hAnsiTheme="minorEastAsia" w:cs="宋体"/>
                <w:color w:val="C00000"/>
                <w:kern w:val="0"/>
                <w:szCs w:val="21"/>
              </w:rPr>
            </w:pPr>
          </w:p>
        </w:tc>
      </w:tr>
    </w:tbl>
    <w:p w:rsidR="00500463" w:rsidRPr="005A757D" w:rsidRDefault="00E02A8A" w:rsidP="007C4011">
      <w:pPr>
        <w:spacing w:before="100" w:beforeAutospacing="1" w:after="100" w:afterAutospacing="1"/>
        <w:ind w:firstLineChars="200" w:firstLine="480"/>
        <w:jc w:val="left"/>
        <w:rPr>
          <w:rFonts w:ascii="幼圆" w:eastAsia="幼圆" w:hAnsi="Simsun" w:cs="宋体" w:hint="eastAsia"/>
          <w:color w:val="000000"/>
          <w:kern w:val="0"/>
          <w:sz w:val="24"/>
          <w:szCs w:val="24"/>
        </w:rPr>
      </w:pPr>
      <w:r w:rsidRPr="005A757D">
        <w:rPr>
          <w:rFonts w:ascii="幼圆" w:eastAsia="幼圆" w:hAnsi="宋体" w:cs="宋体" w:hint="eastAsia"/>
          <w:color w:val="000000"/>
          <w:kern w:val="0"/>
          <w:sz w:val="24"/>
          <w:szCs w:val="24"/>
        </w:rPr>
        <w:t>注：税务机关的税务经费会计档案保管期限，按行政事业单位会计档案保管期限规定办理。</w:t>
      </w:r>
    </w:p>
    <w:p w:rsidR="004966B6" w:rsidRPr="005A757D" w:rsidRDefault="004966B6" w:rsidP="007C4011">
      <w:pPr>
        <w:pStyle w:val="4"/>
        <w:rPr>
          <w:rFonts w:ascii="幼圆" w:eastAsia="幼圆"/>
        </w:rPr>
      </w:pPr>
      <w:bookmarkStart w:id="449" w:name="_Toc511464529"/>
      <w:r w:rsidRPr="005A757D">
        <w:rPr>
          <w:rFonts w:ascii="幼圆" w:eastAsia="幼圆" w:hint="eastAsia"/>
        </w:rPr>
        <w:t>财务会计报告制度</w:t>
      </w:r>
      <w:bookmarkEnd w:id="449"/>
    </w:p>
    <w:p w:rsidR="00781452" w:rsidRPr="005A757D" w:rsidRDefault="00781452" w:rsidP="007C4011">
      <w:pPr>
        <w:pStyle w:val="71"/>
        <w:rPr>
          <w:rFonts w:ascii="幼圆" w:eastAsia="幼圆" w:cs="Calibri"/>
        </w:rPr>
      </w:pPr>
      <w:r w:rsidRPr="005A757D">
        <w:rPr>
          <w:rFonts w:ascii="幼圆" w:eastAsia="幼圆" w:hint="eastAsia"/>
        </w:rPr>
        <w:t>为进一步加强</w:t>
      </w:r>
      <w:r w:rsidRPr="005A757D">
        <w:rPr>
          <w:rFonts w:ascii="幼圆" w:eastAsia="幼圆" w:hint="eastAsia"/>
          <w:color w:val="FF0000"/>
        </w:rPr>
        <w:t>DWQC</w:t>
      </w:r>
      <w:r w:rsidRPr="005A757D">
        <w:rPr>
          <w:rFonts w:ascii="幼圆" w:eastAsia="幼圆" w:hint="eastAsia"/>
        </w:rPr>
        <w:t>对各项资金和会计信息管理工作，规范会计决算行为，保证会计决算信息质量，根据《中华人民共和国会计法》、《中华人民共和国预算法》、《行政单位会计制度》、《行政单位财务规则》等法律规章，制定本制度。</w:t>
      </w:r>
      <w:r w:rsidRPr="005A757D">
        <w:rPr>
          <w:rFonts w:ascii="幼圆" w:eastAsia="幼圆" w:cs="Calibri" w:hint="eastAsia"/>
        </w:rPr>
        <w:t> </w:t>
      </w:r>
    </w:p>
    <w:p w:rsidR="00781452" w:rsidRPr="005A757D" w:rsidRDefault="00781452" w:rsidP="007C4011">
      <w:pPr>
        <w:pStyle w:val="71"/>
        <w:rPr>
          <w:rFonts w:ascii="幼圆" w:eastAsia="幼圆" w:cs="Calibri"/>
        </w:rPr>
      </w:pPr>
      <w:r w:rsidRPr="005A757D">
        <w:rPr>
          <w:rFonts w:ascii="幼圆" w:eastAsia="幼圆" w:hint="eastAsia"/>
        </w:rPr>
        <w:t>第一条</w:t>
      </w:r>
      <w:r w:rsidRPr="005A757D">
        <w:rPr>
          <w:rFonts w:ascii="幼圆" w:eastAsia="幼圆" w:cs="Calibri" w:hint="eastAsia"/>
        </w:rPr>
        <w:t xml:space="preserve"> </w:t>
      </w:r>
      <w:r w:rsidRPr="005A757D">
        <w:rPr>
          <w:rFonts w:ascii="幼圆" w:eastAsia="幼圆" w:hint="eastAsia"/>
          <w:color w:val="FF0000"/>
        </w:rPr>
        <w:t>DWQC</w:t>
      </w:r>
      <w:r w:rsidRPr="005A757D">
        <w:rPr>
          <w:rFonts w:ascii="幼圆" w:eastAsia="幼圆" w:hint="eastAsia"/>
        </w:rPr>
        <w:t>会计决算报告的内容主要包括：决算报表、报表附注和财务分析。</w:t>
      </w:r>
      <w:r w:rsidRPr="005A757D">
        <w:rPr>
          <w:rFonts w:ascii="幼圆" w:eastAsia="幼圆" w:cs="Calibri" w:hint="eastAsia"/>
        </w:rPr>
        <w:t> </w:t>
      </w:r>
    </w:p>
    <w:p w:rsidR="00781452" w:rsidRPr="005A757D" w:rsidRDefault="00781452" w:rsidP="007C4011">
      <w:pPr>
        <w:pStyle w:val="71"/>
        <w:rPr>
          <w:rFonts w:ascii="幼圆" w:eastAsia="幼圆"/>
        </w:rPr>
      </w:pPr>
      <w:r w:rsidRPr="005A757D">
        <w:rPr>
          <w:rFonts w:ascii="幼圆" w:eastAsia="幼圆" w:hint="eastAsia"/>
        </w:rPr>
        <w:lastRenderedPageBreak/>
        <w:t>1.决算报表包括：</w:t>
      </w:r>
    </w:p>
    <w:p w:rsidR="00781452" w:rsidRPr="005A757D" w:rsidRDefault="00781452" w:rsidP="007C4011">
      <w:pPr>
        <w:pStyle w:val="71"/>
        <w:rPr>
          <w:rFonts w:ascii="幼圆" w:eastAsia="幼圆"/>
        </w:rPr>
      </w:pPr>
      <w:r w:rsidRPr="005A757D">
        <w:rPr>
          <w:rFonts w:ascii="幼圆" w:eastAsia="幼圆" w:hint="eastAsia"/>
        </w:rPr>
        <w:t>(一)报表封面；</w:t>
      </w:r>
    </w:p>
    <w:p w:rsidR="00781452" w:rsidRPr="005A757D" w:rsidRDefault="00781452" w:rsidP="007C4011">
      <w:pPr>
        <w:pStyle w:val="71"/>
        <w:rPr>
          <w:rFonts w:ascii="幼圆" w:eastAsia="幼圆"/>
        </w:rPr>
      </w:pPr>
      <w:r w:rsidRPr="005A757D">
        <w:rPr>
          <w:rFonts w:ascii="幼圆" w:eastAsia="幼圆" w:hint="eastAsia"/>
        </w:rPr>
        <w:t>(二)主表；</w:t>
      </w:r>
    </w:p>
    <w:p w:rsidR="00781452" w:rsidRPr="005A757D" w:rsidRDefault="00781452" w:rsidP="007C4011">
      <w:pPr>
        <w:pStyle w:val="71"/>
        <w:rPr>
          <w:rFonts w:ascii="幼圆" w:eastAsia="幼圆"/>
        </w:rPr>
      </w:pPr>
      <w:r w:rsidRPr="005A757D">
        <w:rPr>
          <w:rFonts w:ascii="幼圆" w:eastAsia="幼圆" w:hint="eastAsia"/>
        </w:rPr>
        <w:t>(三)补充指标表。</w:t>
      </w:r>
      <w:r w:rsidRPr="005A757D">
        <w:rPr>
          <w:rFonts w:ascii="幼圆" w:eastAsia="幼圆" w:cs="Calibri" w:hint="eastAsia"/>
        </w:rPr>
        <w:t> </w:t>
      </w:r>
    </w:p>
    <w:p w:rsidR="00781452" w:rsidRPr="005A757D" w:rsidRDefault="00781452" w:rsidP="007C4011">
      <w:pPr>
        <w:pStyle w:val="71"/>
        <w:rPr>
          <w:rFonts w:ascii="幼圆" w:eastAsia="幼圆"/>
        </w:rPr>
      </w:pPr>
      <w:r w:rsidRPr="005A757D">
        <w:rPr>
          <w:rFonts w:ascii="幼圆" w:eastAsia="幼圆" w:hint="eastAsia"/>
        </w:rPr>
        <w:t>2.决算报表封面内容主要包括：单位名称、单位负责人、财务负责人、填表人、联系方式等文字信息，以及单位统一代码、基本性质、财政预算代码、预算管理级次、隶属关系、报表类型等相关信息。</w:t>
      </w:r>
      <w:r w:rsidRPr="005A757D">
        <w:rPr>
          <w:rFonts w:ascii="幼圆" w:eastAsia="幼圆" w:cs="Calibri" w:hint="eastAsia"/>
        </w:rPr>
        <w:t> </w:t>
      </w:r>
    </w:p>
    <w:p w:rsidR="00781452" w:rsidRPr="005A757D" w:rsidRDefault="00781452" w:rsidP="007C4011">
      <w:pPr>
        <w:pStyle w:val="71"/>
        <w:rPr>
          <w:rFonts w:ascii="幼圆" w:eastAsia="幼圆"/>
        </w:rPr>
      </w:pPr>
      <w:r w:rsidRPr="005A757D">
        <w:rPr>
          <w:rFonts w:ascii="幼圆" w:eastAsia="幼圆" w:hint="eastAsia"/>
        </w:rPr>
        <w:t>3.行政事业单位决算报表主表、补充指标表内容主要包括：行政事业单位各类收支与结余情况、资产与负债情况、人员与工资情况及财政部门规定的其他应上报的内容。</w:t>
      </w:r>
    </w:p>
    <w:p w:rsidR="00781452" w:rsidRPr="005A757D" w:rsidRDefault="00781452" w:rsidP="007C4011">
      <w:pPr>
        <w:pStyle w:val="71"/>
        <w:rPr>
          <w:rFonts w:ascii="幼圆" w:eastAsia="幼圆" w:cs="Calibri"/>
        </w:rPr>
      </w:pPr>
      <w:r w:rsidRPr="005A757D">
        <w:rPr>
          <w:rFonts w:ascii="幼圆" w:eastAsia="幼圆" w:hint="eastAsia"/>
        </w:rPr>
        <w:t>4.决算报表附注用于注明需特别说明的有关报表编制事项，主要包括：报表编制基础、编制依据、编制原则和方法，以及特殊事项的说明和有关重要项目的明细资料。</w:t>
      </w:r>
    </w:p>
    <w:p w:rsidR="00781452" w:rsidRPr="005A757D" w:rsidRDefault="00781452" w:rsidP="007C4011">
      <w:pPr>
        <w:pStyle w:val="71"/>
        <w:rPr>
          <w:rFonts w:ascii="幼圆" w:eastAsia="幼圆"/>
        </w:rPr>
      </w:pPr>
      <w:r w:rsidRPr="005A757D">
        <w:rPr>
          <w:rFonts w:ascii="幼圆" w:eastAsia="幼圆" w:cs="Calibri" w:hint="eastAsia"/>
        </w:rPr>
        <w:t>5.</w:t>
      </w:r>
      <w:r w:rsidRPr="005A757D">
        <w:rPr>
          <w:rFonts w:ascii="幼圆" w:eastAsia="幼圆" w:hint="eastAsia"/>
        </w:rPr>
        <w:t>行政事业单位财务分析是对本单位收入支出、资产负债、净资产等主要财务指标增减变动情况和原因的分析。</w:t>
      </w:r>
      <w:r w:rsidRPr="005A757D">
        <w:rPr>
          <w:rFonts w:ascii="幼圆" w:eastAsia="幼圆" w:cs="Calibri" w:hint="eastAsia"/>
        </w:rPr>
        <w:t> </w:t>
      </w:r>
    </w:p>
    <w:p w:rsidR="00781452" w:rsidRPr="005A757D" w:rsidRDefault="00781452" w:rsidP="007C4011">
      <w:pPr>
        <w:pStyle w:val="71"/>
        <w:rPr>
          <w:rFonts w:ascii="幼圆" w:eastAsia="幼圆"/>
        </w:rPr>
      </w:pPr>
      <w:r w:rsidRPr="005A757D">
        <w:rPr>
          <w:rFonts w:ascii="幼圆" w:eastAsia="幼圆" w:hint="eastAsia"/>
        </w:rPr>
        <w:t>6.行政事业单位会计决算报告应当同时记载在纸介质和磁盘介质(或光盘介质)上。</w:t>
      </w:r>
    </w:p>
    <w:p w:rsidR="00781452" w:rsidRPr="005A757D" w:rsidRDefault="00781452" w:rsidP="007C4011">
      <w:pPr>
        <w:pStyle w:val="71"/>
        <w:rPr>
          <w:rFonts w:ascii="幼圆" w:eastAsia="幼圆" w:cs="Calibri"/>
        </w:rPr>
      </w:pPr>
      <w:r w:rsidRPr="005A757D">
        <w:rPr>
          <w:rFonts w:ascii="幼圆" w:eastAsia="幼圆" w:hint="eastAsia"/>
        </w:rPr>
        <w:t>第二条</w:t>
      </w:r>
      <w:r w:rsidRPr="005A757D">
        <w:rPr>
          <w:rFonts w:ascii="幼圆" w:eastAsia="幼圆" w:cs="Calibri" w:hint="eastAsia"/>
        </w:rPr>
        <w:t xml:space="preserve"> </w:t>
      </w:r>
      <w:r w:rsidRPr="005A757D">
        <w:rPr>
          <w:rFonts w:ascii="幼圆" w:eastAsia="幼圆" w:hint="eastAsia"/>
        </w:rPr>
        <w:t>行政事业单位会计决算报告的统一编制时间点为每年的12月31日。</w:t>
      </w:r>
      <w:r w:rsidRPr="005A757D">
        <w:rPr>
          <w:rFonts w:ascii="幼圆" w:eastAsia="幼圆" w:cs="Calibri" w:hint="eastAsia"/>
        </w:rPr>
        <w:t> </w:t>
      </w:r>
    </w:p>
    <w:p w:rsidR="00781452" w:rsidRPr="005A757D" w:rsidRDefault="00781452" w:rsidP="007C4011">
      <w:pPr>
        <w:pStyle w:val="71"/>
        <w:rPr>
          <w:rFonts w:ascii="幼圆" w:eastAsia="幼圆" w:cs="Calibri"/>
        </w:rPr>
      </w:pPr>
      <w:r w:rsidRPr="005A757D">
        <w:rPr>
          <w:rFonts w:ascii="幼圆" w:eastAsia="幼圆" w:hint="eastAsia"/>
        </w:rPr>
        <w:t>第三条</w:t>
      </w:r>
      <w:r w:rsidRPr="005A757D">
        <w:rPr>
          <w:rFonts w:ascii="幼圆" w:eastAsia="幼圆" w:cs="Calibri" w:hint="eastAsia"/>
        </w:rPr>
        <w:t xml:space="preserve"> </w:t>
      </w:r>
      <w:r w:rsidRPr="005A757D">
        <w:rPr>
          <w:rFonts w:ascii="幼圆" w:eastAsia="幼圆" w:hint="eastAsia"/>
        </w:rPr>
        <w:t>财务科必须认真做好会计决算报告的审核工作，确保上报数据资料真实、完整、准确。</w:t>
      </w:r>
      <w:r w:rsidRPr="005A757D">
        <w:rPr>
          <w:rFonts w:ascii="幼圆" w:eastAsia="幼圆" w:cs="Calibri" w:hint="eastAsia"/>
        </w:rPr>
        <w:t> </w:t>
      </w:r>
    </w:p>
    <w:p w:rsidR="00781452" w:rsidRPr="005A757D" w:rsidRDefault="00781452" w:rsidP="007C4011">
      <w:pPr>
        <w:pStyle w:val="71"/>
        <w:rPr>
          <w:rFonts w:ascii="幼圆" w:eastAsia="幼圆"/>
        </w:rPr>
      </w:pPr>
      <w:r w:rsidRPr="005A757D">
        <w:rPr>
          <w:rFonts w:ascii="幼圆" w:eastAsia="幼圆" w:hint="eastAsia"/>
        </w:rPr>
        <w:t>第四条</w:t>
      </w:r>
      <w:r w:rsidRPr="005A757D">
        <w:rPr>
          <w:rFonts w:ascii="幼圆" w:eastAsia="幼圆" w:cs="Calibri" w:hint="eastAsia"/>
        </w:rPr>
        <w:t xml:space="preserve"> </w:t>
      </w:r>
      <w:r w:rsidRPr="005A757D">
        <w:rPr>
          <w:rFonts w:ascii="幼圆" w:eastAsia="幼圆" w:hint="eastAsia"/>
        </w:rPr>
        <w:t>行政事业单位会计决算报告审核的主要内容包括：</w:t>
      </w:r>
    </w:p>
    <w:p w:rsidR="00781452" w:rsidRPr="005A757D" w:rsidRDefault="00781452" w:rsidP="007C4011">
      <w:pPr>
        <w:pStyle w:val="71"/>
        <w:rPr>
          <w:rFonts w:ascii="幼圆" w:eastAsia="幼圆"/>
        </w:rPr>
      </w:pPr>
      <w:r w:rsidRPr="005A757D">
        <w:rPr>
          <w:rFonts w:ascii="幼圆" w:eastAsia="幼圆" w:hint="eastAsia"/>
        </w:rPr>
        <w:lastRenderedPageBreak/>
        <w:t>1.审核编制范围是否全面，是否有漏报和重复编报现象。</w:t>
      </w:r>
    </w:p>
    <w:p w:rsidR="00781452" w:rsidRPr="005A757D" w:rsidRDefault="00781452" w:rsidP="007C4011">
      <w:pPr>
        <w:pStyle w:val="71"/>
        <w:rPr>
          <w:rFonts w:ascii="幼圆" w:eastAsia="幼圆"/>
        </w:rPr>
      </w:pPr>
      <w:r w:rsidRPr="005A757D">
        <w:rPr>
          <w:rFonts w:ascii="幼圆" w:eastAsia="幼圆" w:hint="eastAsia"/>
        </w:rPr>
        <w:t>2.审核编制方法是否符合国家统一的财务会计制度，是否符合行政事业单位会计决算报告的编制要求。</w:t>
      </w:r>
    </w:p>
    <w:p w:rsidR="00781452" w:rsidRPr="005A757D" w:rsidRDefault="00781452" w:rsidP="007C4011">
      <w:pPr>
        <w:pStyle w:val="71"/>
        <w:rPr>
          <w:rFonts w:ascii="幼圆" w:eastAsia="幼圆"/>
        </w:rPr>
      </w:pPr>
      <w:r w:rsidRPr="005A757D">
        <w:rPr>
          <w:rFonts w:ascii="幼圆" w:eastAsia="幼圆" w:hint="eastAsia"/>
        </w:rPr>
        <w:t>3.审核编制内容是否真实、完整、准确，审核单位账簿与报表是否相符、金额单位是否正确，有无漏报、重报项目以及虚报和瞒报等弄虚作假现象。</w:t>
      </w:r>
    </w:p>
    <w:p w:rsidR="00781452" w:rsidRPr="005A757D" w:rsidRDefault="00781452" w:rsidP="007C4011">
      <w:pPr>
        <w:pStyle w:val="71"/>
        <w:rPr>
          <w:rFonts w:ascii="幼圆" w:eastAsia="幼圆"/>
        </w:rPr>
      </w:pPr>
      <w:r w:rsidRPr="005A757D">
        <w:rPr>
          <w:rFonts w:ascii="幼圆" w:eastAsia="幼圆" w:hint="eastAsia"/>
        </w:rPr>
        <w:t>4.审核报表中的相关数据是否衔接一致，包括表间数据之间、分户数据与汇总数据之间、报表数据与计算机录入数据之间是否衔接一致。</w:t>
      </w:r>
      <w:r w:rsidRPr="005A757D">
        <w:rPr>
          <w:rFonts w:ascii="幼圆" w:eastAsia="幼圆" w:cs="Calibri" w:hint="eastAsia"/>
        </w:rPr>
        <w:t> </w:t>
      </w:r>
    </w:p>
    <w:p w:rsidR="00781452" w:rsidRPr="005A757D" w:rsidRDefault="00781452" w:rsidP="007C4011">
      <w:pPr>
        <w:pStyle w:val="71"/>
        <w:rPr>
          <w:rFonts w:ascii="幼圆" w:eastAsia="幼圆"/>
        </w:rPr>
      </w:pPr>
      <w:r w:rsidRPr="005A757D">
        <w:rPr>
          <w:rFonts w:ascii="幼圆" w:eastAsia="幼圆" w:hint="eastAsia"/>
        </w:rPr>
        <w:t>5.对报表与上年数据资料进行核对，审核数据变动是否合理。</w:t>
      </w:r>
    </w:p>
    <w:p w:rsidR="00781452" w:rsidRPr="005A757D" w:rsidRDefault="00781452" w:rsidP="007C4011">
      <w:pPr>
        <w:pStyle w:val="71"/>
        <w:rPr>
          <w:rFonts w:ascii="幼圆" w:eastAsia="幼圆"/>
        </w:rPr>
      </w:pPr>
      <w:r w:rsidRPr="005A757D">
        <w:rPr>
          <w:rFonts w:ascii="幼圆" w:eastAsia="幼圆" w:hint="eastAsia"/>
        </w:rPr>
        <w:t>第五条 会计决算报告审核的方法应采取人工审核与计算机审核相结合。</w:t>
      </w:r>
    </w:p>
    <w:p w:rsidR="00781452" w:rsidRPr="005A757D" w:rsidRDefault="00781452" w:rsidP="007C4011">
      <w:pPr>
        <w:pStyle w:val="71"/>
        <w:rPr>
          <w:rFonts w:ascii="幼圆" w:eastAsia="幼圆"/>
        </w:rPr>
      </w:pPr>
      <w:r w:rsidRPr="005A757D">
        <w:rPr>
          <w:rFonts w:ascii="幼圆" w:eastAsia="幼圆" w:hint="eastAsia"/>
        </w:rPr>
        <w:t>(一)人工审核：包括政策性审核和规范性审核。政策性审核主要以现行财务制度和有关政策规定为依据，对重点指标进行审核；规范性审核侧重于报告编制的正确性和真实性及勾稽关系等方面的审核。</w:t>
      </w:r>
      <w:r w:rsidRPr="005A757D">
        <w:rPr>
          <w:rFonts w:ascii="幼圆" w:eastAsia="幼圆" w:cs="Calibri" w:hint="eastAsia"/>
        </w:rPr>
        <w:t> </w:t>
      </w:r>
    </w:p>
    <w:p w:rsidR="00781452" w:rsidRPr="005A757D" w:rsidRDefault="00781452" w:rsidP="007C4011">
      <w:pPr>
        <w:pStyle w:val="71"/>
        <w:rPr>
          <w:rFonts w:ascii="幼圆" w:eastAsia="幼圆"/>
        </w:rPr>
      </w:pPr>
      <w:r w:rsidRPr="005A757D">
        <w:rPr>
          <w:rFonts w:ascii="幼圆" w:eastAsia="幼圆" w:hint="eastAsia"/>
        </w:rPr>
        <w:t>(二)计算机审核：利用软件提供的数据审核功能，逐户审核报表的表内表间关系、检查数据的逻辑性及数据的完整性。</w:t>
      </w:r>
    </w:p>
    <w:p w:rsidR="00781452" w:rsidRPr="005A757D" w:rsidRDefault="00781452" w:rsidP="007C4011">
      <w:pPr>
        <w:pStyle w:val="71"/>
        <w:rPr>
          <w:rFonts w:ascii="幼圆" w:eastAsia="幼圆"/>
        </w:rPr>
      </w:pPr>
      <w:r w:rsidRPr="005A757D">
        <w:rPr>
          <w:rFonts w:ascii="幼圆" w:eastAsia="幼圆" w:hint="eastAsia"/>
        </w:rPr>
        <w:t>第六条</w:t>
      </w:r>
      <w:r w:rsidRPr="005A757D">
        <w:rPr>
          <w:rFonts w:ascii="幼圆" w:eastAsia="幼圆" w:cs="Calibri" w:hint="eastAsia"/>
        </w:rPr>
        <w:t xml:space="preserve"> </w:t>
      </w:r>
      <w:r w:rsidRPr="005A757D">
        <w:rPr>
          <w:rFonts w:ascii="幼圆" w:eastAsia="幼圆" w:hint="eastAsia"/>
        </w:rPr>
        <w:t>财务部门应按照财务管理关系或预算管理级次，按时将决算报告上报到区财政局。</w:t>
      </w:r>
    </w:p>
    <w:p w:rsidR="00781452" w:rsidRPr="005A757D" w:rsidRDefault="00781452" w:rsidP="007C4011">
      <w:pPr>
        <w:pStyle w:val="71"/>
        <w:rPr>
          <w:rFonts w:ascii="幼圆" w:eastAsia="幼圆"/>
        </w:rPr>
      </w:pPr>
      <w:r w:rsidRPr="005A757D">
        <w:rPr>
          <w:rFonts w:ascii="幼圆" w:eastAsia="幼圆" w:hint="eastAsia"/>
        </w:rPr>
        <w:t>第七条</w:t>
      </w:r>
      <w:r w:rsidRPr="005A757D">
        <w:rPr>
          <w:rFonts w:ascii="幼圆" w:eastAsia="幼圆" w:cs="Calibri" w:hint="eastAsia"/>
        </w:rPr>
        <w:t xml:space="preserve"> </w:t>
      </w:r>
      <w:r w:rsidRPr="005A757D">
        <w:rPr>
          <w:rFonts w:ascii="幼圆" w:eastAsia="幼圆" w:hint="eastAsia"/>
        </w:rPr>
        <w:t>本单位相关科室应当按照有关制度规定认真编制会计决算报告，全面、真实反映本单位会计决算信息。各科室负责人对会计</w:t>
      </w:r>
      <w:r w:rsidRPr="005A757D">
        <w:rPr>
          <w:rFonts w:ascii="幼圆" w:eastAsia="幼圆" w:hint="eastAsia"/>
        </w:rPr>
        <w:lastRenderedPageBreak/>
        <w:t>工作和会计资料的真实性和完整性负责。</w:t>
      </w:r>
    </w:p>
    <w:p w:rsidR="00781452" w:rsidRPr="005A757D" w:rsidRDefault="00781452" w:rsidP="007C4011">
      <w:pPr>
        <w:pStyle w:val="71"/>
        <w:rPr>
          <w:rFonts w:ascii="幼圆" w:eastAsia="幼圆"/>
        </w:rPr>
      </w:pPr>
      <w:r w:rsidRPr="005A757D">
        <w:rPr>
          <w:rFonts w:ascii="幼圆" w:eastAsia="幼圆" w:hint="eastAsia"/>
        </w:rPr>
        <w:t>第八条</w:t>
      </w:r>
      <w:r w:rsidRPr="005A757D">
        <w:rPr>
          <w:rFonts w:ascii="幼圆" w:eastAsia="幼圆" w:cs="Calibri" w:hint="eastAsia"/>
        </w:rPr>
        <w:t xml:space="preserve"> </w:t>
      </w:r>
      <w:r w:rsidRPr="005A757D">
        <w:rPr>
          <w:rFonts w:ascii="幼圆" w:eastAsia="幼圆" w:hint="eastAsia"/>
        </w:rPr>
        <w:t>财务人员应当认真、如实编制会计决算报告，不得漏报、瞒报或因工作不认真错报有关会计决算信息，更不得编造虚假会计信息；相关负责人不得授意、指使、强令财务人员提供虚假会计决算信息，不得对拒绝、抵制编造虚假会计决算信息的人员进行打击报复。对于违反规定、提供虚假会计决算信息的单位及相关责任人，要按照《中华人民共和国会计法》等有关法律规定予以处理。</w:t>
      </w:r>
      <w:r w:rsidRPr="005A757D">
        <w:rPr>
          <w:rFonts w:ascii="幼圆" w:eastAsia="幼圆" w:cs="Calibri" w:hint="eastAsia"/>
        </w:rPr>
        <w:t> </w:t>
      </w:r>
    </w:p>
    <w:p w:rsidR="00781452" w:rsidRPr="005A757D" w:rsidRDefault="00781452" w:rsidP="007C4011">
      <w:pPr>
        <w:pStyle w:val="71"/>
        <w:rPr>
          <w:rFonts w:ascii="幼圆" w:eastAsia="幼圆"/>
        </w:rPr>
      </w:pPr>
      <w:r w:rsidRPr="005A757D">
        <w:rPr>
          <w:rFonts w:ascii="幼圆" w:eastAsia="幼圆" w:hint="eastAsia"/>
        </w:rPr>
        <w:t>第九条</w:t>
      </w:r>
      <w:r w:rsidRPr="005A757D">
        <w:rPr>
          <w:rFonts w:ascii="幼圆" w:eastAsia="幼圆" w:cs="Calibri" w:hint="eastAsia"/>
        </w:rPr>
        <w:t xml:space="preserve"> </w:t>
      </w:r>
      <w:r w:rsidRPr="005A757D">
        <w:rPr>
          <w:rFonts w:ascii="幼圆" w:eastAsia="幼圆" w:hint="eastAsia"/>
        </w:rPr>
        <w:t>本制度自发布之日起施行。</w:t>
      </w:r>
    </w:p>
    <w:p w:rsidR="004966B6" w:rsidRPr="005A757D" w:rsidRDefault="004966B6" w:rsidP="007C4011">
      <w:pPr>
        <w:pStyle w:val="4"/>
        <w:rPr>
          <w:rFonts w:ascii="幼圆" w:eastAsia="幼圆"/>
        </w:rPr>
      </w:pPr>
      <w:bookmarkStart w:id="450" w:name="_Toc511464530"/>
      <w:r w:rsidRPr="005A757D">
        <w:rPr>
          <w:rFonts w:ascii="幼圆" w:eastAsia="幼圆" w:hint="eastAsia"/>
        </w:rPr>
        <w:t>会计电算化管理制度</w:t>
      </w:r>
      <w:bookmarkEnd w:id="450"/>
    </w:p>
    <w:p w:rsidR="00666F2B" w:rsidRPr="005A757D" w:rsidRDefault="00666F2B" w:rsidP="007C4011">
      <w:pPr>
        <w:pStyle w:val="71"/>
        <w:rPr>
          <w:rFonts w:ascii="幼圆" w:eastAsia="幼圆"/>
        </w:rPr>
      </w:pPr>
      <w:r w:rsidRPr="005A757D">
        <w:rPr>
          <w:rFonts w:ascii="幼圆" w:eastAsia="幼圆" w:hint="eastAsia"/>
        </w:rPr>
        <w:t>为了科学、规范地开展会计电算化工作，不断提高财务管理水平，根据有关会计电算化规定和办法，特制定本办法：</w:t>
      </w:r>
    </w:p>
    <w:p w:rsidR="00666F2B" w:rsidRPr="005A757D" w:rsidRDefault="00666F2B" w:rsidP="007C4011">
      <w:pPr>
        <w:pStyle w:val="71"/>
        <w:rPr>
          <w:rFonts w:ascii="幼圆" w:eastAsia="幼圆"/>
        </w:rPr>
      </w:pPr>
      <w:r w:rsidRPr="005A757D">
        <w:rPr>
          <w:rFonts w:ascii="幼圆" w:eastAsia="幼圆" w:hint="eastAsia"/>
        </w:rPr>
        <w:t>一、</w:t>
      </w:r>
      <w:r w:rsidR="00773C20" w:rsidRPr="005A757D">
        <w:rPr>
          <w:rFonts w:ascii="幼圆" w:eastAsia="幼圆" w:hint="eastAsia"/>
        </w:rPr>
        <w:t>本单位</w:t>
      </w:r>
      <w:r w:rsidRPr="005A757D">
        <w:rPr>
          <w:rFonts w:ascii="幼圆" w:eastAsia="幼圆" w:hint="eastAsia"/>
        </w:rPr>
        <w:t>使用财务软件进行会计电算化核算。</w:t>
      </w:r>
    </w:p>
    <w:p w:rsidR="00666F2B" w:rsidRPr="005A757D" w:rsidRDefault="00666F2B" w:rsidP="007C4011">
      <w:pPr>
        <w:pStyle w:val="71"/>
        <w:rPr>
          <w:rFonts w:ascii="幼圆" w:eastAsia="幼圆"/>
        </w:rPr>
      </w:pPr>
      <w:r w:rsidRPr="005A757D">
        <w:rPr>
          <w:rFonts w:ascii="幼圆" w:eastAsia="幼圆" w:hint="eastAsia"/>
        </w:rPr>
        <w:t>二、认真执行上级部门制定的电算化管理制度，自觉接受上级部门的检查和监督。</w:t>
      </w:r>
    </w:p>
    <w:p w:rsidR="00666F2B" w:rsidRPr="005A757D" w:rsidRDefault="00666F2B" w:rsidP="007C4011">
      <w:pPr>
        <w:pStyle w:val="71"/>
        <w:rPr>
          <w:rFonts w:ascii="幼圆" w:eastAsia="幼圆"/>
        </w:rPr>
      </w:pPr>
      <w:r w:rsidRPr="005A757D">
        <w:rPr>
          <w:rFonts w:ascii="幼圆" w:eastAsia="幼圆" w:hint="eastAsia"/>
        </w:rPr>
        <w:t>三、根据电算化软件的使用要求，正确执行会计电算化的操作程序。</w:t>
      </w:r>
    </w:p>
    <w:p w:rsidR="00666F2B" w:rsidRPr="005A757D" w:rsidRDefault="00666F2B" w:rsidP="007C4011">
      <w:pPr>
        <w:pStyle w:val="71"/>
        <w:rPr>
          <w:rFonts w:ascii="幼圆" w:eastAsia="幼圆"/>
        </w:rPr>
      </w:pPr>
      <w:r w:rsidRPr="005A757D">
        <w:rPr>
          <w:rFonts w:ascii="幼圆" w:eastAsia="幼圆" w:hint="eastAsia"/>
        </w:rPr>
        <w:t>四、电算化设备由财务部门统一管理，做到专机专人使用，其他部门和人员不得擅自使用。</w:t>
      </w:r>
    </w:p>
    <w:p w:rsidR="00666F2B" w:rsidRPr="005A757D" w:rsidRDefault="00666F2B" w:rsidP="007C4011">
      <w:pPr>
        <w:pStyle w:val="71"/>
        <w:rPr>
          <w:rFonts w:ascii="幼圆" w:eastAsia="幼圆"/>
        </w:rPr>
      </w:pPr>
      <w:r w:rsidRPr="005A757D">
        <w:rPr>
          <w:rFonts w:ascii="幼圆" w:eastAsia="幼圆" w:hint="eastAsia"/>
        </w:rPr>
        <w:t>五、定期对计算机进行病毒检测，切实做好防毒工作，未经检查的外来软盘不得上机运行，发现机内病毒，应立即采取有力措施，消除病毒。</w:t>
      </w:r>
    </w:p>
    <w:p w:rsidR="00666F2B" w:rsidRPr="005A757D" w:rsidRDefault="00666F2B" w:rsidP="007C4011">
      <w:pPr>
        <w:pStyle w:val="71"/>
        <w:rPr>
          <w:rFonts w:ascii="幼圆" w:eastAsia="幼圆"/>
        </w:rPr>
      </w:pPr>
      <w:r w:rsidRPr="005A757D">
        <w:rPr>
          <w:rFonts w:ascii="幼圆" w:eastAsia="幼圆" w:hint="eastAsia"/>
        </w:rPr>
        <w:t>六、财务软件操作人员要设置密码口令，并注意保密。</w:t>
      </w:r>
    </w:p>
    <w:p w:rsidR="00666F2B" w:rsidRPr="005A757D" w:rsidRDefault="00666F2B" w:rsidP="007C4011">
      <w:pPr>
        <w:pStyle w:val="71"/>
        <w:rPr>
          <w:rFonts w:ascii="幼圆" w:eastAsia="幼圆"/>
        </w:rPr>
      </w:pPr>
      <w:r w:rsidRPr="005A757D">
        <w:rPr>
          <w:rFonts w:ascii="幼圆" w:eastAsia="幼圆" w:hint="eastAsia"/>
        </w:rPr>
        <w:lastRenderedPageBreak/>
        <w:t>七、每次上机完毕后按正确方式退出，不得在使用过程中非正常关机。如上机需临时离开，也应退出操作系统。</w:t>
      </w:r>
    </w:p>
    <w:p w:rsidR="00666F2B" w:rsidRPr="005A757D" w:rsidRDefault="00666F2B" w:rsidP="007C4011">
      <w:pPr>
        <w:pStyle w:val="71"/>
        <w:rPr>
          <w:rFonts w:ascii="幼圆" w:eastAsia="幼圆"/>
        </w:rPr>
      </w:pPr>
      <w:r w:rsidRPr="005A757D">
        <w:rPr>
          <w:rFonts w:ascii="幼圆" w:eastAsia="幼圆" w:hint="eastAsia"/>
        </w:rPr>
        <w:t>八、在操作过程中如遇断电、设备故障，软件运行不正常等情况，应立即中止操作，并迅速备份，然后通知有关人员及时处理。</w:t>
      </w:r>
    </w:p>
    <w:p w:rsidR="00666F2B" w:rsidRPr="005A757D" w:rsidRDefault="00666F2B" w:rsidP="007C4011">
      <w:pPr>
        <w:pStyle w:val="71"/>
        <w:rPr>
          <w:rFonts w:ascii="幼圆" w:eastAsia="幼圆"/>
        </w:rPr>
      </w:pPr>
      <w:r w:rsidRPr="005A757D">
        <w:rPr>
          <w:rFonts w:ascii="幼圆" w:eastAsia="幼圆" w:hint="eastAsia"/>
        </w:rPr>
        <w:t>九、本单位可根据需要设置二级或三级科目。</w:t>
      </w:r>
    </w:p>
    <w:p w:rsidR="00666F2B" w:rsidRPr="005A757D" w:rsidRDefault="00666F2B" w:rsidP="007C4011">
      <w:pPr>
        <w:pStyle w:val="71"/>
        <w:rPr>
          <w:rFonts w:ascii="幼圆" w:eastAsia="幼圆"/>
        </w:rPr>
      </w:pPr>
      <w:r w:rsidRPr="005A757D">
        <w:rPr>
          <w:rFonts w:ascii="幼圆" w:eastAsia="幼圆" w:hint="eastAsia"/>
        </w:rPr>
        <w:t>十、每天应准确地按照原始凭证输入有关数据，要正确运用会计科目，简短明了地填写摘要。</w:t>
      </w:r>
    </w:p>
    <w:p w:rsidR="00666F2B" w:rsidRPr="005A757D" w:rsidRDefault="00666F2B" w:rsidP="007C4011">
      <w:pPr>
        <w:pStyle w:val="71"/>
        <w:rPr>
          <w:rFonts w:ascii="幼圆" w:eastAsia="幼圆"/>
        </w:rPr>
      </w:pPr>
      <w:r w:rsidRPr="005A757D">
        <w:rPr>
          <w:rFonts w:ascii="幼圆" w:eastAsia="幼圆" w:hint="eastAsia"/>
        </w:rPr>
        <w:t>十一、记账凭证经过审核后，要及时打印，并将原始凭证附到相关的记账凭证中去。</w:t>
      </w:r>
    </w:p>
    <w:p w:rsidR="00666F2B" w:rsidRPr="005A757D" w:rsidRDefault="00666F2B" w:rsidP="007C4011">
      <w:pPr>
        <w:pStyle w:val="71"/>
        <w:rPr>
          <w:rFonts w:ascii="幼圆" w:eastAsia="幼圆"/>
        </w:rPr>
      </w:pPr>
      <w:r w:rsidRPr="005A757D">
        <w:rPr>
          <w:rFonts w:ascii="幼圆" w:eastAsia="幼圆" w:hint="eastAsia"/>
        </w:rPr>
        <w:t>十二、现金日记账和银行存款日记账要定期打印，总分类账、明细账</w:t>
      </w:r>
      <w:r w:rsidR="00B334D0" w:rsidRPr="005A757D">
        <w:rPr>
          <w:rFonts w:ascii="幼圆" w:eastAsia="幼圆" w:hint="eastAsia"/>
        </w:rPr>
        <w:t>按</w:t>
      </w:r>
      <w:r w:rsidRPr="005A757D">
        <w:rPr>
          <w:rFonts w:ascii="幼圆" w:eastAsia="幼圆" w:hint="eastAsia"/>
        </w:rPr>
        <w:t>需打印，一般账簿可以根据实际情况和工作需要按月或按季按年打印,发生业务少的账簿可满页打印。</w:t>
      </w:r>
    </w:p>
    <w:p w:rsidR="00666F2B" w:rsidRPr="005A757D" w:rsidRDefault="00666F2B" w:rsidP="007C4011">
      <w:pPr>
        <w:pStyle w:val="71"/>
        <w:rPr>
          <w:rFonts w:ascii="幼圆" w:eastAsia="幼圆"/>
        </w:rPr>
      </w:pPr>
      <w:r w:rsidRPr="005A757D">
        <w:rPr>
          <w:rFonts w:ascii="幼圆" w:eastAsia="幼圆" w:hint="eastAsia"/>
        </w:rPr>
        <w:t>十三、年终结账后，必须打印全年的总分类账、明细账、决算报表，并做软件的全年备份。</w:t>
      </w:r>
    </w:p>
    <w:p w:rsidR="00666F2B" w:rsidRPr="005A757D" w:rsidRDefault="00666F2B" w:rsidP="007C4011">
      <w:pPr>
        <w:pStyle w:val="71"/>
        <w:rPr>
          <w:rFonts w:ascii="幼圆" w:eastAsia="幼圆"/>
        </w:rPr>
      </w:pPr>
      <w:r w:rsidRPr="005A757D">
        <w:rPr>
          <w:rFonts w:ascii="幼圆" w:eastAsia="幼圆" w:hint="eastAsia"/>
        </w:rPr>
        <w:t>十四、磁盘等形式的会计档案的保管按国家有关档案管理的规定执行。</w:t>
      </w:r>
    </w:p>
    <w:p w:rsidR="00666F2B" w:rsidRPr="005A757D" w:rsidRDefault="00666F2B" w:rsidP="007C4011">
      <w:pPr>
        <w:pStyle w:val="71"/>
        <w:rPr>
          <w:rFonts w:ascii="幼圆" w:eastAsia="幼圆"/>
        </w:rPr>
      </w:pPr>
      <w:r w:rsidRPr="005A757D">
        <w:rPr>
          <w:rFonts w:ascii="幼圆" w:eastAsia="幼圆" w:hint="eastAsia"/>
        </w:rPr>
        <w:t>十五、入档的会计数据备份要标明备份内容、日期和备份者的姓名。</w:t>
      </w:r>
    </w:p>
    <w:p w:rsidR="00666F2B" w:rsidRPr="005A757D" w:rsidRDefault="00666F2B" w:rsidP="007C4011">
      <w:pPr>
        <w:pStyle w:val="71"/>
        <w:rPr>
          <w:rFonts w:ascii="幼圆" w:eastAsia="幼圆"/>
        </w:rPr>
      </w:pPr>
      <w:r w:rsidRPr="005A757D">
        <w:rPr>
          <w:rFonts w:ascii="幼圆" w:eastAsia="幼圆" w:hint="eastAsia"/>
        </w:rPr>
        <w:t>十六、会计电算化的档案要做好防磁、防火、防潮和防尘工作，重要的会计档案应准备双份，存放在不同地点。</w:t>
      </w:r>
    </w:p>
    <w:p w:rsidR="00666F2B" w:rsidRPr="005A757D" w:rsidRDefault="00666F2B" w:rsidP="007C4011">
      <w:pPr>
        <w:pStyle w:val="71"/>
        <w:rPr>
          <w:rFonts w:ascii="幼圆" w:eastAsia="幼圆"/>
        </w:rPr>
      </w:pPr>
      <w:r w:rsidRPr="005A757D">
        <w:rPr>
          <w:rFonts w:ascii="幼圆" w:eastAsia="幼圆" w:hint="eastAsia"/>
        </w:rPr>
        <w:t>十七、采用磁性介质存贮会计档案，要定期进行检查，定期进行复制，防止由于磁性介质损坏而使会计档案丢失。</w:t>
      </w:r>
    </w:p>
    <w:p w:rsidR="00666F2B" w:rsidRPr="005A757D" w:rsidRDefault="00666F2B" w:rsidP="007C4011">
      <w:pPr>
        <w:pStyle w:val="71"/>
        <w:rPr>
          <w:rFonts w:ascii="幼圆" w:eastAsia="幼圆"/>
        </w:rPr>
      </w:pPr>
      <w:r w:rsidRPr="005A757D">
        <w:rPr>
          <w:rFonts w:ascii="幼圆" w:eastAsia="幼圆" w:hint="eastAsia"/>
        </w:rPr>
        <w:lastRenderedPageBreak/>
        <w:t>十八、在用的计算机，如需要修改和升级财务软件，要报上级主管部门批准同意。</w:t>
      </w:r>
    </w:p>
    <w:p w:rsidR="004966B6" w:rsidRPr="005A757D" w:rsidRDefault="004966B6" w:rsidP="007C4011">
      <w:pPr>
        <w:pStyle w:val="4"/>
        <w:rPr>
          <w:rFonts w:ascii="幼圆" w:eastAsia="幼圆"/>
        </w:rPr>
      </w:pPr>
      <w:bookmarkStart w:id="451" w:name="_Toc511464531"/>
      <w:r w:rsidRPr="005A757D">
        <w:rPr>
          <w:rFonts w:ascii="幼圆" w:eastAsia="幼圆" w:hint="eastAsia"/>
        </w:rPr>
        <w:t>严禁私设小金库、账外账管理制度</w:t>
      </w:r>
      <w:bookmarkEnd w:id="451"/>
    </w:p>
    <w:p w:rsidR="00666F2B" w:rsidRPr="005A757D" w:rsidRDefault="00666F2B" w:rsidP="007C4011">
      <w:pPr>
        <w:pStyle w:val="71"/>
        <w:rPr>
          <w:rFonts w:ascii="幼圆" w:eastAsia="幼圆"/>
        </w:rPr>
      </w:pPr>
      <w:r w:rsidRPr="005A757D">
        <w:rPr>
          <w:rFonts w:ascii="幼圆" w:eastAsia="幼圆" w:hint="eastAsia"/>
        </w:rPr>
        <w:t>为了贯彻执行国家财经法律法规以及规章制度，坚持“收支两条线”财政预算管理原则，加强行政事业单位行政性收费管理，提高行政事业单位的经济效益，预防违法违规的行为发生，根据行政事业单位财务管理有关规定，制定本制度：</w:t>
      </w:r>
    </w:p>
    <w:p w:rsidR="00666F2B" w:rsidRPr="005A757D" w:rsidRDefault="00666F2B" w:rsidP="007C4011">
      <w:pPr>
        <w:pStyle w:val="71"/>
        <w:rPr>
          <w:rFonts w:ascii="幼圆" w:eastAsia="幼圆"/>
        </w:rPr>
      </w:pPr>
      <w:r w:rsidRPr="005A757D">
        <w:rPr>
          <w:rFonts w:ascii="幼圆" w:eastAsia="幼圆" w:hint="eastAsia"/>
        </w:rPr>
        <w:t>一、</w:t>
      </w:r>
      <w:r w:rsidR="00151C01" w:rsidRPr="005A757D">
        <w:rPr>
          <w:rFonts w:ascii="幼圆" w:eastAsia="幼圆" w:hAnsiTheme="minorEastAsia" w:hint="eastAsia"/>
          <w:bCs/>
          <w:szCs w:val="21"/>
        </w:rPr>
        <w:t>严格执行国家有关规定，收入必须全部上缴财政，决不允许将收入与本单位的经费划拨和职工的奖金、福利挂钩。</w:t>
      </w:r>
    </w:p>
    <w:p w:rsidR="00666F2B" w:rsidRPr="005A757D" w:rsidRDefault="00666F2B" w:rsidP="007C4011">
      <w:pPr>
        <w:pStyle w:val="71"/>
        <w:rPr>
          <w:rFonts w:ascii="幼圆" w:eastAsia="幼圆"/>
        </w:rPr>
      </w:pPr>
      <w:r w:rsidRPr="005A757D">
        <w:rPr>
          <w:rFonts w:ascii="幼圆" w:eastAsia="幼圆" w:hint="eastAsia"/>
        </w:rPr>
        <w:t>二、各项收入要及时存入账户，任何单位和个人不得拖欠、截留、坐支、挪用、私分。</w:t>
      </w:r>
    </w:p>
    <w:p w:rsidR="00666F2B" w:rsidRPr="005A757D" w:rsidRDefault="00666F2B" w:rsidP="007C4011">
      <w:pPr>
        <w:pStyle w:val="71"/>
        <w:rPr>
          <w:rFonts w:ascii="幼圆" w:eastAsia="幼圆"/>
        </w:rPr>
      </w:pPr>
      <w:r w:rsidRPr="005A757D">
        <w:rPr>
          <w:rFonts w:ascii="幼圆" w:eastAsia="幼圆" w:hint="eastAsia"/>
        </w:rPr>
        <w:t>三、使用中央和省级财政部门统一制发的收费、罚没票据。</w:t>
      </w:r>
    </w:p>
    <w:p w:rsidR="00666F2B" w:rsidRPr="005A757D" w:rsidRDefault="00666F2B" w:rsidP="007C4011">
      <w:pPr>
        <w:pStyle w:val="71"/>
        <w:rPr>
          <w:rFonts w:ascii="幼圆" w:eastAsia="幼圆"/>
        </w:rPr>
      </w:pPr>
      <w:r w:rsidRPr="005A757D">
        <w:rPr>
          <w:rFonts w:ascii="幼圆" w:eastAsia="幼圆" w:hint="eastAsia"/>
        </w:rPr>
        <w:t>四、建立、健全票据的领发、使用、缴销制度，并严格管理，堵塞漏洞。</w:t>
      </w:r>
    </w:p>
    <w:p w:rsidR="00666F2B" w:rsidRPr="005A757D" w:rsidRDefault="00666F2B" w:rsidP="007C4011">
      <w:pPr>
        <w:pStyle w:val="71"/>
        <w:rPr>
          <w:rFonts w:ascii="幼圆" w:eastAsia="幼圆"/>
        </w:rPr>
      </w:pPr>
      <w:r w:rsidRPr="005A757D">
        <w:rPr>
          <w:rFonts w:ascii="幼圆" w:eastAsia="幼圆" w:hint="eastAsia"/>
        </w:rPr>
        <w:t>五、加强资金使用管理，建立、健全内部管理和核算制度。</w:t>
      </w:r>
    </w:p>
    <w:p w:rsidR="00666F2B" w:rsidRPr="005A757D" w:rsidRDefault="00666F2B" w:rsidP="007C4011">
      <w:pPr>
        <w:pStyle w:val="71"/>
        <w:rPr>
          <w:rFonts w:ascii="幼圆" w:eastAsia="幼圆"/>
        </w:rPr>
      </w:pPr>
      <w:r w:rsidRPr="005A757D">
        <w:rPr>
          <w:rFonts w:ascii="幼圆" w:eastAsia="幼圆" w:hint="eastAsia"/>
        </w:rPr>
        <w:t>六、对拖欠、坐支、挪用、私分收入的，要按违反财经纪律论处，情节严重的，要追究直接责任人员和有关领导人的法律责任。</w:t>
      </w:r>
    </w:p>
    <w:p w:rsidR="00666F2B" w:rsidRPr="005A757D" w:rsidRDefault="00666F2B" w:rsidP="007C4011">
      <w:pPr>
        <w:pStyle w:val="71"/>
        <w:rPr>
          <w:rFonts w:ascii="幼圆" w:eastAsia="幼圆"/>
        </w:rPr>
      </w:pPr>
      <w:r w:rsidRPr="005A757D">
        <w:rPr>
          <w:rFonts w:ascii="幼圆" w:eastAsia="幼圆" w:hint="eastAsia"/>
        </w:rPr>
        <w:t>七、一切财物收支、核算工作必须纳入单位财务科统一管理。其他任何科室不得设立账外账、“小金库”。</w:t>
      </w:r>
    </w:p>
    <w:p w:rsidR="00666F2B" w:rsidRPr="005A757D" w:rsidRDefault="00666F2B" w:rsidP="007C4011">
      <w:pPr>
        <w:pStyle w:val="71"/>
        <w:rPr>
          <w:rFonts w:ascii="幼圆" w:eastAsia="幼圆"/>
        </w:rPr>
      </w:pPr>
      <w:r w:rsidRPr="005A757D">
        <w:rPr>
          <w:rFonts w:ascii="幼圆" w:eastAsia="幼圆" w:hint="eastAsia"/>
        </w:rPr>
        <w:t>八、固定资产报废残值和废品收入，应及时、全额上缴财务科，不得留在科室使用。</w:t>
      </w:r>
    </w:p>
    <w:p w:rsidR="00666F2B" w:rsidRPr="005A757D" w:rsidRDefault="00666F2B" w:rsidP="007C4011">
      <w:pPr>
        <w:pStyle w:val="71"/>
        <w:rPr>
          <w:rFonts w:ascii="幼圆" w:eastAsia="幼圆"/>
        </w:rPr>
      </w:pPr>
      <w:r w:rsidRPr="005A757D">
        <w:rPr>
          <w:rFonts w:ascii="幼圆" w:eastAsia="幼圆" w:hint="eastAsia"/>
        </w:rPr>
        <w:t>九、发现私设账外账、“小金库”，经调查核实后，将酌情追究责</w:t>
      </w:r>
      <w:r w:rsidRPr="005A757D">
        <w:rPr>
          <w:rFonts w:ascii="幼圆" w:eastAsia="幼圆" w:hint="eastAsia"/>
        </w:rPr>
        <w:lastRenderedPageBreak/>
        <w:t>任人的行政和经济责任，乃至追究刑事责任。</w:t>
      </w:r>
    </w:p>
    <w:p w:rsidR="00180D64" w:rsidRPr="005A757D" w:rsidRDefault="00180D64" w:rsidP="007C4011">
      <w:pPr>
        <w:pStyle w:val="4"/>
        <w:rPr>
          <w:rFonts w:ascii="幼圆" w:eastAsia="幼圆"/>
        </w:rPr>
      </w:pPr>
      <w:bookmarkStart w:id="452" w:name="_Toc511464532"/>
      <w:bookmarkStart w:id="453" w:name="zdgl_gwk"/>
      <w:r w:rsidRPr="005A757D">
        <w:rPr>
          <w:rFonts w:ascii="幼圆" w:eastAsia="幼圆" w:hint="eastAsia"/>
        </w:rPr>
        <w:t>公务卡管理制度</w:t>
      </w:r>
      <w:bookmarkEnd w:id="452"/>
    </w:p>
    <w:p w:rsidR="00180D64" w:rsidRPr="005A757D" w:rsidRDefault="00180D64" w:rsidP="007C4011">
      <w:pPr>
        <w:pStyle w:val="71"/>
        <w:rPr>
          <w:rFonts w:ascii="幼圆" w:eastAsia="幼圆"/>
        </w:rPr>
      </w:pPr>
      <w:r w:rsidRPr="005A757D">
        <w:rPr>
          <w:rFonts w:ascii="幼圆" w:eastAsia="幼圆" w:hint="eastAsia"/>
        </w:rPr>
        <w:t>第一章 总则</w:t>
      </w:r>
    </w:p>
    <w:p w:rsidR="00180D64" w:rsidRPr="005A757D" w:rsidRDefault="00180D64" w:rsidP="007C4011">
      <w:pPr>
        <w:pStyle w:val="71"/>
        <w:rPr>
          <w:rFonts w:ascii="幼圆" w:eastAsia="幼圆"/>
        </w:rPr>
      </w:pPr>
      <w:r w:rsidRPr="005A757D">
        <w:rPr>
          <w:rFonts w:ascii="幼圆" w:eastAsia="幼圆" w:hint="eastAsia"/>
        </w:rPr>
        <w:t>第一条 为进一步深化国库集中支付制度改革，规范财务管理，提高公务支出透明度，减少现金支付结算，根据财政局</w:t>
      </w:r>
      <w:r w:rsidRPr="005A757D">
        <w:rPr>
          <w:rFonts w:ascii="幼圆" w:eastAsia="幼圆" w:cs="宋体" w:hint="eastAsia"/>
          <w:kern w:val="0"/>
        </w:rPr>
        <w:t>要求，</w:t>
      </w:r>
      <w:r w:rsidRPr="005A757D">
        <w:rPr>
          <w:rFonts w:ascii="幼圆" w:eastAsia="幼圆" w:hint="eastAsia"/>
        </w:rPr>
        <w:t>结合我单位实际，制定本制度。</w:t>
      </w:r>
    </w:p>
    <w:p w:rsidR="00180D64" w:rsidRPr="005A757D" w:rsidRDefault="00180D64" w:rsidP="007C4011">
      <w:pPr>
        <w:pStyle w:val="71"/>
        <w:rPr>
          <w:rFonts w:ascii="幼圆" w:eastAsia="幼圆"/>
        </w:rPr>
      </w:pPr>
      <w:r w:rsidRPr="005A757D">
        <w:rPr>
          <w:rFonts w:ascii="幼圆" w:eastAsia="幼圆" w:hint="eastAsia"/>
        </w:rPr>
        <w:t>第二条 本制度适用于我单位在编、在册职工的公务卡结算管理。</w:t>
      </w:r>
    </w:p>
    <w:p w:rsidR="00180D64" w:rsidRPr="005A757D" w:rsidRDefault="00180D64" w:rsidP="007C4011">
      <w:pPr>
        <w:pStyle w:val="71"/>
        <w:rPr>
          <w:rFonts w:ascii="幼圆" w:eastAsia="幼圆"/>
        </w:rPr>
      </w:pPr>
      <w:r w:rsidRPr="005A757D">
        <w:rPr>
          <w:rFonts w:ascii="幼圆" w:eastAsia="幼圆" w:hint="eastAsia"/>
        </w:rPr>
        <w:t>第三条 公务卡的性质和办理范围。</w:t>
      </w:r>
    </w:p>
    <w:p w:rsidR="00180D64" w:rsidRPr="005A757D" w:rsidRDefault="00180D64" w:rsidP="007C4011">
      <w:pPr>
        <w:pStyle w:val="71"/>
        <w:rPr>
          <w:rFonts w:ascii="幼圆" w:eastAsia="幼圆"/>
        </w:rPr>
      </w:pPr>
      <w:r w:rsidRPr="005A757D">
        <w:rPr>
          <w:rFonts w:ascii="幼圆" w:eastAsia="幼圆" w:hint="eastAsia"/>
        </w:rPr>
        <w:t>一、本制度所称公务卡，是指代理银行为在编职工发放的，具有一定透支额度与透支免息期的，用于日常公务支出和财务报账业务的贷记卡。</w:t>
      </w:r>
    </w:p>
    <w:p w:rsidR="00180D64" w:rsidRPr="005A757D" w:rsidRDefault="00180D64" w:rsidP="007C4011">
      <w:pPr>
        <w:pStyle w:val="71"/>
        <w:rPr>
          <w:rFonts w:ascii="幼圆" w:eastAsia="幼圆"/>
        </w:rPr>
      </w:pPr>
      <w:r w:rsidRPr="005A757D">
        <w:rPr>
          <w:rFonts w:ascii="幼圆" w:eastAsia="幼圆" w:hint="eastAsia"/>
        </w:rPr>
        <w:t>二、公务卡以在编职工个人名义开立，个人作为持卡人并承担相应的法律责任。</w:t>
      </w:r>
    </w:p>
    <w:p w:rsidR="00180D64" w:rsidRPr="005A757D" w:rsidRDefault="00180D64" w:rsidP="007C4011">
      <w:pPr>
        <w:pStyle w:val="71"/>
        <w:rPr>
          <w:rFonts w:ascii="幼圆" w:eastAsia="幼圆"/>
        </w:rPr>
      </w:pPr>
      <w:r w:rsidRPr="005A757D">
        <w:rPr>
          <w:rFonts w:ascii="幼圆" w:eastAsia="幼圆" w:hint="eastAsia"/>
        </w:rPr>
        <w:t>三、办理范围为在编、在册的正式职工。</w:t>
      </w:r>
    </w:p>
    <w:p w:rsidR="00180D64" w:rsidRPr="005A757D" w:rsidRDefault="00180D64" w:rsidP="007C4011">
      <w:pPr>
        <w:pStyle w:val="71"/>
        <w:rPr>
          <w:rFonts w:ascii="幼圆" w:eastAsia="幼圆"/>
        </w:rPr>
      </w:pPr>
      <w:r w:rsidRPr="005A757D">
        <w:rPr>
          <w:rFonts w:ascii="幼圆" w:eastAsia="幼圆" w:hint="eastAsia"/>
        </w:rPr>
        <w:t>第四条 单位财政授权支付业务中，严格按照公务卡强制结算目录执行，原使用现金结算的公务支出，包括办公用品购置费、差旅费、培训费、会议费、交通费、招待费、业务误餐费等零星购买支出，原则上统一使用公务卡结算。原使用转账方式结算的仍继续使用转账结算。</w:t>
      </w:r>
    </w:p>
    <w:p w:rsidR="00180D64" w:rsidRPr="005A757D" w:rsidRDefault="00180D64" w:rsidP="007C4011">
      <w:pPr>
        <w:pStyle w:val="71"/>
        <w:rPr>
          <w:rFonts w:ascii="幼圆" w:eastAsia="幼圆"/>
        </w:rPr>
      </w:pPr>
      <w:r w:rsidRPr="005A757D">
        <w:rPr>
          <w:rFonts w:ascii="幼圆" w:eastAsia="幼圆" w:hint="eastAsia"/>
        </w:rPr>
        <w:t>第五条 实行公务卡制度不改变我单位现行财务管理制度和财务报账规定。</w:t>
      </w:r>
    </w:p>
    <w:p w:rsidR="00180D64" w:rsidRPr="005A757D" w:rsidRDefault="00180D64" w:rsidP="007C4011">
      <w:pPr>
        <w:pStyle w:val="71"/>
        <w:rPr>
          <w:rFonts w:ascii="幼圆" w:eastAsia="幼圆"/>
        </w:rPr>
      </w:pPr>
      <w:r w:rsidRPr="005A757D">
        <w:rPr>
          <w:rFonts w:ascii="幼圆" w:eastAsia="幼圆" w:hint="eastAsia"/>
        </w:rPr>
        <w:t>第二章 公务卡使用和日常管理</w:t>
      </w:r>
    </w:p>
    <w:p w:rsidR="00180D64" w:rsidRPr="005A757D" w:rsidRDefault="00180D64" w:rsidP="007C4011">
      <w:pPr>
        <w:pStyle w:val="71"/>
        <w:rPr>
          <w:rFonts w:ascii="幼圆" w:eastAsia="幼圆"/>
        </w:rPr>
      </w:pPr>
      <w:r w:rsidRPr="005A757D">
        <w:rPr>
          <w:rFonts w:ascii="幼圆" w:eastAsia="幼圆" w:hint="eastAsia"/>
        </w:rPr>
        <w:lastRenderedPageBreak/>
        <w:t>第六条 实行公务卡结算后，原则上不再使用现金结算，确因个别特殊情况需要，须经财务部门审核，领导批准，方可办理现金报账：</w:t>
      </w:r>
    </w:p>
    <w:p w:rsidR="00180D64" w:rsidRPr="005A757D" w:rsidRDefault="00180D64" w:rsidP="007C4011">
      <w:pPr>
        <w:pStyle w:val="71"/>
        <w:rPr>
          <w:rFonts w:ascii="幼圆" w:eastAsia="幼圆" w:cs="宋体"/>
          <w:kern w:val="0"/>
        </w:rPr>
      </w:pPr>
      <w:r w:rsidRPr="005A757D">
        <w:rPr>
          <w:rFonts w:ascii="幼圆" w:eastAsia="幼圆" w:hint="eastAsia"/>
        </w:rPr>
        <w:t>1、</w:t>
      </w:r>
      <w:r w:rsidRPr="005A757D">
        <w:rPr>
          <w:rFonts w:ascii="幼圆" w:eastAsia="幼圆" w:cs="宋体" w:hint="eastAsia"/>
          <w:kern w:val="0"/>
        </w:rPr>
        <w:t>支付给个人的一次性劳务报酬；</w:t>
      </w:r>
    </w:p>
    <w:p w:rsidR="00180D64" w:rsidRPr="005A757D" w:rsidRDefault="00180D64" w:rsidP="007C4011">
      <w:pPr>
        <w:pStyle w:val="71"/>
        <w:rPr>
          <w:rFonts w:ascii="幼圆" w:eastAsia="幼圆" w:cs="宋体"/>
          <w:kern w:val="0"/>
        </w:rPr>
      </w:pPr>
      <w:r w:rsidRPr="005A757D">
        <w:rPr>
          <w:rFonts w:ascii="幼圆" w:eastAsia="幼圆" w:cs="宋体" w:hint="eastAsia"/>
          <w:kern w:val="0"/>
        </w:rPr>
        <w:t>2、颁发给个人的科学技术、文化艺术、体育等一次性奖金；</w:t>
      </w:r>
    </w:p>
    <w:p w:rsidR="00180D64" w:rsidRPr="005A757D" w:rsidRDefault="00180D64" w:rsidP="007C4011">
      <w:pPr>
        <w:pStyle w:val="71"/>
        <w:rPr>
          <w:rFonts w:ascii="幼圆" w:eastAsia="幼圆" w:cs="宋体"/>
          <w:kern w:val="0"/>
        </w:rPr>
      </w:pPr>
      <w:r w:rsidRPr="005A757D">
        <w:rPr>
          <w:rFonts w:ascii="幼圆" w:eastAsia="幼圆" w:cs="宋体" w:hint="eastAsia"/>
          <w:kern w:val="0"/>
        </w:rPr>
        <w:t>3、对困难职工、病患职工的慰问支出及其他工会支出；</w:t>
      </w:r>
    </w:p>
    <w:p w:rsidR="00180D64" w:rsidRPr="005A757D" w:rsidRDefault="00180D64" w:rsidP="007C4011">
      <w:pPr>
        <w:pStyle w:val="71"/>
        <w:rPr>
          <w:rFonts w:ascii="幼圆" w:eastAsia="幼圆" w:cs="宋体"/>
          <w:kern w:val="0"/>
        </w:rPr>
      </w:pPr>
      <w:r w:rsidRPr="005A757D">
        <w:rPr>
          <w:rFonts w:ascii="幼圆" w:eastAsia="幼圆" w:cs="宋体" w:hint="eastAsia"/>
          <w:kern w:val="0"/>
        </w:rPr>
        <w:t>4、对拥军优属的慰问支出；</w:t>
      </w:r>
    </w:p>
    <w:p w:rsidR="00180D64" w:rsidRPr="005A757D" w:rsidRDefault="00180D64" w:rsidP="007C4011">
      <w:pPr>
        <w:pStyle w:val="71"/>
        <w:rPr>
          <w:rFonts w:ascii="幼圆" w:eastAsia="幼圆" w:cs="宋体"/>
          <w:kern w:val="0"/>
        </w:rPr>
      </w:pPr>
      <w:r w:rsidRPr="005A757D">
        <w:rPr>
          <w:rFonts w:ascii="幼圆" w:eastAsia="幼圆" w:cs="宋体" w:hint="eastAsia"/>
          <w:kern w:val="0"/>
        </w:rPr>
        <w:t>5、对弱势群体的慰问或救济支出；</w:t>
      </w:r>
    </w:p>
    <w:p w:rsidR="00180D64" w:rsidRPr="005A757D" w:rsidRDefault="00180D64" w:rsidP="007C4011">
      <w:pPr>
        <w:pStyle w:val="71"/>
        <w:rPr>
          <w:rFonts w:ascii="幼圆" w:eastAsia="幼圆" w:cs="宋体"/>
          <w:kern w:val="0"/>
        </w:rPr>
      </w:pPr>
      <w:r w:rsidRPr="005A757D">
        <w:rPr>
          <w:rFonts w:ascii="幼圆" w:eastAsia="幼圆" w:cs="宋体" w:hint="eastAsia"/>
          <w:kern w:val="0"/>
        </w:rPr>
        <w:t>6、对伤亡人员的抚恤金、丧葬补助费等支出；</w:t>
      </w:r>
    </w:p>
    <w:p w:rsidR="00180D64" w:rsidRPr="005A757D" w:rsidRDefault="00180D64" w:rsidP="007C4011">
      <w:pPr>
        <w:pStyle w:val="71"/>
        <w:rPr>
          <w:rFonts w:ascii="幼圆" w:eastAsia="幼圆" w:cs="宋体"/>
          <w:kern w:val="0"/>
        </w:rPr>
      </w:pPr>
      <w:r w:rsidRPr="005A757D">
        <w:rPr>
          <w:rFonts w:ascii="幼圆" w:eastAsia="幼圆" w:cs="宋体" w:hint="eastAsia"/>
          <w:kern w:val="0"/>
        </w:rPr>
        <w:t>7、对学生的助学金、奖学金支出；</w:t>
      </w:r>
    </w:p>
    <w:p w:rsidR="00180D64" w:rsidRPr="005A757D" w:rsidRDefault="00180D64" w:rsidP="007C4011">
      <w:pPr>
        <w:pStyle w:val="71"/>
        <w:rPr>
          <w:rFonts w:ascii="幼圆" w:eastAsia="幼圆" w:cs="宋体"/>
          <w:kern w:val="0"/>
        </w:rPr>
      </w:pPr>
      <w:r w:rsidRPr="005A757D">
        <w:rPr>
          <w:rFonts w:ascii="幼圆" w:eastAsia="幼圆" w:cs="宋体" w:hint="eastAsia"/>
          <w:kern w:val="0"/>
        </w:rPr>
        <w:t>8、按照国家政策规定，对特定群体的政策性补贴支出；</w:t>
      </w:r>
    </w:p>
    <w:p w:rsidR="00180D64" w:rsidRPr="005A757D" w:rsidRDefault="00180D64" w:rsidP="007C4011">
      <w:pPr>
        <w:pStyle w:val="71"/>
        <w:rPr>
          <w:rFonts w:ascii="幼圆" w:eastAsia="幼圆" w:cs="宋体"/>
          <w:kern w:val="0"/>
        </w:rPr>
      </w:pPr>
      <w:r w:rsidRPr="005A757D">
        <w:rPr>
          <w:rFonts w:ascii="幼圆" w:eastAsia="幼圆" w:cs="宋体" w:hint="eastAsia"/>
          <w:kern w:val="0"/>
        </w:rPr>
        <w:t>9、单位外出执勤人员或节假日值班人员的误餐补助支出；</w:t>
      </w:r>
    </w:p>
    <w:p w:rsidR="00180D64" w:rsidRPr="005A757D" w:rsidRDefault="00180D64" w:rsidP="007C4011">
      <w:pPr>
        <w:pStyle w:val="71"/>
        <w:rPr>
          <w:rFonts w:ascii="幼圆" w:eastAsia="幼圆" w:cs="宋体"/>
          <w:kern w:val="0"/>
        </w:rPr>
      </w:pPr>
      <w:r w:rsidRPr="005A757D">
        <w:rPr>
          <w:rFonts w:ascii="幼圆" w:eastAsia="幼圆" w:cs="宋体" w:hint="eastAsia"/>
          <w:kern w:val="0"/>
        </w:rPr>
        <w:t>10、抢险救灾等紧急支出；</w:t>
      </w:r>
    </w:p>
    <w:p w:rsidR="00180D64" w:rsidRPr="005A757D" w:rsidRDefault="00180D64" w:rsidP="007C4011">
      <w:pPr>
        <w:pStyle w:val="71"/>
        <w:rPr>
          <w:rFonts w:ascii="幼圆" w:eastAsia="幼圆" w:cs="宋体"/>
          <w:kern w:val="0"/>
        </w:rPr>
      </w:pPr>
      <w:r w:rsidRPr="005A757D">
        <w:rPr>
          <w:rFonts w:ascii="幼圆" w:eastAsia="幼圆" w:cs="宋体" w:hint="eastAsia"/>
          <w:kern w:val="0"/>
        </w:rPr>
        <w:t>11、其他目前不能采用转账和刷卡支付方式结算的商品、劳务支出。</w:t>
      </w:r>
    </w:p>
    <w:p w:rsidR="00180D64" w:rsidRPr="005A757D" w:rsidRDefault="00180D64" w:rsidP="007C4011">
      <w:pPr>
        <w:pStyle w:val="71"/>
        <w:rPr>
          <w:rFonts w:ascii="幼圆" w:eastAsia="幼圆" w:cs="宋体"/>
          <w:kern w:val="0"/>
        </w:rPr>
      </w:pPr>
      <w:r w:rsidRPr="005A757D">
        <w:rPr>
          <w:rFonts w:ascii="幼圆" w:eastAsia="幼圆" w:hint="eastAsia"/>
        </w:rPr>
        <w:t>第七条 我单位</w:t>
      </w:r>
      <w:r w:rsidRPr="005A757D">
        <w:rPr>
          <w:rFonts w:ascii="幼圆" w:eastAsia="幼圆" w:cs="宋体" w:hint="eastAsia"/>
          <w:kern w:val="0"/>
        </w:rPr>
        <w:t>确定的公务卡发卡行为本单位零余额账户开户银行。</w:t>
      </w:r>
    </w:p>
    <w:p w:rsidR="00180D64" w:rsidRPr="005A757D" w:rsidRDefault="00180D64" w:rsidP="007C4011">
      <w:pPr>
        <w:pStyle w:val="71"/>
        <w:rPr>
          <w:rFonts w:ascii="幼圆" w:eastAsia="幼圆" w:cs="宋体"/>
          <w:kern w:val="0"/>
        </w:rPr>
      </w:pPr>
      <w:r w:rsidRPr="005A757D">
        <w:rPr>
          <w:rFonts w:ascii="幼圆" w:eastAsia="幼圆" w:cs="宋体" w:hint="eastAsia"/>
          <w:kern w:val="0"/>
        </w:rPr>
        <w:t>第八条 公务卡的开立，按照“个人申请、领导审批、财务部门确认、银行办理”的流程办理，我单位不对公务卡开设提供担保。</w:t>
      </w:r>
    </w:p>
    <w:p w:rsidR="00180D64" w:rsidRPr="005A757D" w:rsidRDefault="00180D64" w:rsidP="007C4011">
      <w:pPr>
        <w:pStyle w:val="71"/>
        <w:rPr>
          <w:rFonts w:ascii="幼圆" w:eastAsia="幼圆"/>
          <w:kern w:val="0"/>
        </w:rPr>
      </w:pPr>
      <w:r w:rsidRPr="005A757D">
        <w:rPr>
          <w:rFonts w:ascii="幼圆" w:eastAsia="幼圆" w:hint="eastAsia"/>
          <w:kern w:val="0"/>
        </w:rPr>
        <w:t>第九条 公务卡只限本人使用，并实行免费开卡、免收年费、免担保、到期免费换卡。</w:t>
      </w:r>
    </w:p>
    <w:p w:rsidR="00180D64" w:rsidRPr="005A757D" w:rsidRDefault="00180D64" w:rsidP="007C4011">
      <w:pPr>
        <w:pStyle w:val="71"/>
        <w:rPr>
          <w:rFonts w:ascii="幼圆" w:eastAsia="幼圆"/>
          <w:kern w:val="0"/>
        </w:rPr>
      </w:pPr>
      <w:r w:rsidRPr="005A757D">
        <w:rPr>
          <w:rFonts w:ascii="幼圆" w:eastAsia="幼圆" w:hint="eastAsia"/>
          <w:kern w:val="0"/>
        </w:rPr>
        <w:t>第十条 公务卡用于单位公务支出的结算，持卡人在未办理报销手续之前，无论是公务消费还是个人消费均属个人行为，个人承担由</w:t>
      </w:r>
      <w:r w:rsidRPr="005A757D">
        <w:rPr>
          <w:rFonts w:ascii="幼圆" w:eastAsia="幼圆" w:hint="eastAsia"/>
          <w:kern w:val="0"/>
        </w:rPr>
        <w:lastRenderedPageBreak/>
        <w:t>此导致的经济、法律等全部责任。</w:t>
      </w:r>
    </w:p>
    <w:p w:rsidR="00180D64" w:rsidRPr="005A757D" w:rsidRDefault="00180D64" w:rsidP="007C4011">
      <w:pPr>
        <w:pStyle w:val="71"/>
        <w:rPr>
          <w:rFonts w:ascii="幼圆" w:eastAsia="幼圆" w:cs="宋体"/>
          <w:kern w:val="0"/>
        </w:rPr>
      </w:pPr>
      <w:r w:rsidRPr="005A757D">
        <w:rPr>
          <w:rFonts w:ascii="幼圆" w:eastAsia="幼圆" w:cs="宋体" w:hint="eastAsia"/>
          <w:kern w:val="0"/>
        </w:rPr>
        <w:t>第十一条 本单位职工新增、调离、退休等人事变动，人事部门应及时通知财务部门，由财务通知发卡银行办理公务卡申办或变更等手续。</w:t>
      </w:r>
    </w:p>
    <w:p w:rsidR="00180D64" w:rsidRPr="005A757D" w:rsidRDefault="00180D64" w:rsidP="007C4011">
      <w:pPr>
        <w:pStyle w:val="71"/>
        <w:rPr>
          <w:rFonts w:ascii="幼圆" w:eastAsia="幼圆" w:cs="宋体"/>
          <w:kern w:val="0"/>
        </w:rPr>
      </w:pPr>
      <w:r w:rsidRPr="005A757D">
        <w:rPr>
          <w:rFonts w:ascii="幼圆" w:eastAsia="幼圆" w:cs="宋体" w:hint="eastAsia"/>
          <w:kern w:val="0"/>
        </w:rPr>
        <w:t>第十二条</w:t>
      </w:r>
      <w:r w:rsidRPr="005A757D">
        <w:rPr>
          <w:rFonts w:ascii="幼圆" w:eastAsia="幼圆" w:hint="eastAsia"/>
        </w:rPr>
        <w:t xml:space="preserve"> 公务卡和密码安全均由持卡人负责保管，</w:t>
      </w:r>
      <w:r w:rsidRPr="005A757D">
        <w:rPr>
          <w:rFonts w:ascii="幼圆" w:eastAsia="幼圆" w:cs="宋体" w:hint="eastAsia"/>
          <w:kern w:val="0"/>
        </w:rPr>
        <w:t>遗失造成的经济损失，按照持卡人与发卡银行的领用合约或服务协议的相关规定处理。</w:t>
      </w:r>
    </w:p>
    <w:p w:rsidR="00180D64" w:rsidRPr="005A757D" w:rsidRDefault="00180D64" w:rsidP="007C4011">
      <w:pPr>
        <w:pStyle w:val="71"/>
        <w:rPr>
          <w:rFonts w:ascii="幼圆" w:eastAsia="幼圆" w:cs="宋体"/>
          <w:kern w:val="0"/>
        </w:rPr>
      </w:pPr>
      <w:r w:rsidRPr="005A757D">
        <w:rPr>
          <w:rFonts w:ascii="幼圆" w:eastAsia="幼圆" w:cs="宋体" w:hint="eastAsia"/>
          <w:kern w:val="0"/>
        </w:rPr>
        <w:t>第十三条</w:t>
      </w:r>
      <w:r w:rsidRPr="005A757D">
        <w:rPr>
          <w:rFonts w:ascii="幼圆" w:eastAsia="幼圆" w:hint="eastAsia"/>
        </w:rPr>
        <w:t xml:space="preserve"> 公务卡遗失或损毁后的挂失、补办等事项由持卡人自行到发卡行申请补办，并及时通知财务部门，通知发卡行更新公务卡管理系统。</w:t>
      </w:r>
    </w:p>
    <w:p w:rsidR="00180D64" w:rsidRPr="005A757D" w:rsidRDefault="00180D64" w:rsidP="007C4011">
      <w:pPr>
        <w:pStyle w:val="71"/>
        <w:rPr>
          <w:rFonts w:ascii="幼圆" w:eastAsia="幼圆" w:cs="宋体"/>
          <w:kern w:val="0"/>
        </w:rPr>
      </w:pPr>
      <w:r w:rsidRPr="005A757D">
        <w:rPr>
          <w:rFonts w:ascii="幼圆" w:eastAsia="幼圆" w:hint="eastAsia"/>
        </w:rPr>
        <w:t>第三章 公务卡支付管理</w:t>
      </w:r>
    </w:p>
    <w:p w:rsidR="00180D64" w:rsidRPr="005A757D" w:rsidRDefault="00180D64" w:rsidP="007C4011">
      <w:pPr>
        <w:pStyle w:val="71"/>
        <w:rPr>
          <w:rFonts w:ascii="幼圆" w:eastAsia="幼圆" w:cs="宋体"/>
          <w:kern w:val="0"/>
        </w:rPr>
      </w:pPr>
      <w:r w:rsidRPr="005A757D">
        <w:rPr>
          <w:rFonts w:ascii="幼圆" w:eastAsia="幼圆" w:hint="eastAsia"/>
        </w:rPr>
        <w:t>第十四条</w:t>
      </w:r>
      <w:r w:rsidRPr="005A757D">
        <w:rPr>
          <w:rFonts w:ascii="幼圆" w:eastAsia="幼圆" w:cs="宋体" w:hint="eastAsia"/>
          <w:kern w:val="0"/>
        </w:rPr>
        <w:t xml:space="preserve"> 持卡人在差旅、会议、购买等公务支出支付结算时，具备刷卡条件的，要先用公务卡刷卡支付，但不得超过公务卡信用额度，刷卡支付后要取得本人签名的刷卡凭证（pos机小票）和有效发票等财务报销凭证。</w:t>
      </w:r>
    </w:p>
    <w:p w:rsidR="00180D64" w:rsidRPr="005A757D" w:rsidRDefault="00180D64" w:rsidP="007C4011">
      <w:pPr>
        <w:pStyle w:val="71"/>
        <w:rPr>
          <w:rFonts w:ascii="幼圆" w:eastAsia="幼圆" w:cs="宋体"/>
          <w:kern w:val="0"/>
        </w:rPr>
      </w:pPr>
      <w:r w:rsidRPr="005A757D">
        <w:rPr>
          <w:rFonts w:ascii="幼圆" w:eastAsia="幼圆" w:hint="eastAsia"/>
        </w:rPr>
        <w:t xml:space="preserve">第十五条 </w:t>
      </w:r>
      <w:r w:rsidRPr="005A757D">
        <w:rPr>
          <w:rFonts w:ascii="幼圆" w:eastAsia="幼圆" w:cs="宋体" w:hint="eastAsia"/>
          <w:kern w:val="0"/>
        </w:rPr>
        <w:t>特殊情况下公务卡信用额度不能满足公务支付需要时，根据发卡行的规定，持卡人通过财务部门提前向发卡行申请临时增加信用额度，增加的额度和使用期限等具体事项，按照发卡行有关规定执行。</w:t>
      </w:r>
    </w:p>
    <w:p w:rsidR="00180D64" w:rsidRPr="005A757D" w:rsidRDefault="00180D64" w:rsidP="007C4011">
      <w:pPr>
        <w:pStyle w:val="71"/>
        <w:rPr>
          <w:rFonts w:ascii="幼圆" w:eastAsia="幼圆" w:cs="宋体"/>
          <w:kern w:val="0"/>
        </w:rPr>
      </w:pPr>
      <w:r w:rsidRPr="005A757D">
        <w:rPr>
          <w:rFonts w:ascii="幼圆" w:eastAsia="幼圆" w:cs="宋体" w:hint="eastAsia"/>
          <w:kern w:val="0"/>
        </w:rPr>
        <w:t>第十六条 持卡人在执行公务中原则上不允许通过公务卡提取现金进行消费。</w:t>
      </w:r>
    </w:p>
    <w:p w:rsidR="00180D64" w:rsidRPr="005A757D" w:rsidRDefault="00180D64" w:rsidP="007C4011">
      <w:pPr>
        <w:pStyle w:val="71"/>
        <w:rPr>
          <w:rFonts w:ascii="幼圆" w:eastAsia="幼圆" w:cs="宋体"/>
          <w:kern w:val="0"/>
        </w:rPr>
      </w:pPr>
      <w:r w:rsidRPr="005A757D">
        <w:rPr>
          <w:rFonts w:ascii="幼圆" w:eastAsia="幼圆" w:cs="宋体" w:hint="eastAsia"/>
          <w:kern w:val="0"/>
        </w:rPr>
        <w:t>第四章 公务卡财务报销管理</w:t>
      </w:r>
    </w:p>
    <w:p w:rsidR="00180D64" w:rsidRPr="005A757D" w:rsidRDefault="00180D64" w:rsidP="007C4011">
      <w:pPr>
        <w:pStyle w:val="71"/>
        <w:rPr>
          <w:rFonts w:ascii="幼圆" w:eastAsia="幼圆"/>
          <w:kern w:val="0"/>
        </w:rPr>
      </w:pPr>
      <w:r w:rsidRPr="005A757D">
        <w:rPr>
          <w:rFonts w:ascii="幼圆" w:eastAsia="幼圆" w:hint="eastAsia"/>
          <w:kern w:val="0"/>
        </w:rPr>
        <w:lastRenderedPageBreak/>
        <w:t>第十七条 持卡人在公务消费后要尽快办理财务报销手续，并按照以下报销程序办理：填制附公务卡刷卡凭证（pos机小票）和有效发票的报销凭证，按照本单位财务管理规定的报销审批流程报销。对批准报销的公务卡消费支出，由财务人员按规定办理公务卡报销还款。</w:t>
      </w:r>
    </w:p>
    <w:p w:rsidR="00180D64" w:rsidRPr="005A757D" w:rsidRDefault="00180D64" w:rsidP="007C4011">
      <w:pPr>
        <w:pStyle w:val="71"/>
        <w:rPr>
          <w:rFonts w:ascii="幼圆" w:eastAsia="幼圆"/>
          <w:kern w:val="0"/>
        </w:rPr>
      </w:pPr>
      <w:r w:rsidRPr="005A757D">
        <w:rPr>
          <w:rFonts w:ascii="幼圆" w:eastAsia="幼圆" w:cs="宋体" w:hint="eastAsia"/>
          <w:kern w:val="0"/>
        </w:rPr>
        <w:t>第十九条 持卡人使用公务卡消费结算的各项公务支出，</w:t>
      </w:r>
      <w:r w:rsidRPr="005A757D">
        <w:rPr>
          <w:rFonts w:ascii="幼圆" w:eastAsia="幼圆" w:hint="eastAsia"/>
        </w:rPr>
        <w:t>必须在财务管理规定的报销时限及免息还款期内</w:t>
      </w:r>
      <w:r w:rsidRPr="005A757D">
        <w:rPr>
          <w:rFonts w:ascii="幼圆" w:eastAsia="幼圆" w:cs="宋体" w:hint="eastAsia"/>
          <w:kern w:val="0"/>
        </w:rPr>
        <w:t>，到财务部门办理报销手续。因个人报销不及时造成的罚息、滞纳金等相关费用，以及由此带来的对个人资信影响等责任，由持卡人承担。</w:t>
      </w:r>
    </w:p>
    <w:p w:rsidR="00180D64" w:rsidRPr="005A757D" w:rsidRDefault="00180D64" w:rsidP="007C4011">
      <w:pPr>
        <w:pStyle w:val="71"/>
        <w:rPr>
          <w:rFonts w:ascii="幼圆" w:eastAsia="幼圆"/>
          <w:kern w:val="0"/>
        </w:rPr>
      </w:pPr>
      <w:r w:rsidRPr="005A757D">
        <w:rPr>
          <w:rFonts w:ascii="幼圆" w:eastAsia="幼圆" w:cs="宋体" w:hint="eastAsia"/>
          <w:kern w:val="0"/>
        </w:rPr>
        <w:t>第二十条 持卡人因出差在外或其它特殊原因，确实无法在免息还款日前办理财务报销手续的，可通过传真刷卡凭证（pos机小票）和发票复印件等信息以书面方式委托本单位其他人员办理相关借款手续，经领导审批后，财务人员先将资金转入公务卡，待持卡人回单位后5天内补办报销手续。</w:t>
      </w:r>
    </w:p>
    <w:p w:rsidR="00180D64" w:rsidRPr="005A757D" w:rsidRDefault="00180D64" w:rsidP="007C4011">
      <w:pPr>
        <w:pStyle w:val="71"/>
        <w:rPr>
          <w:rFonts w:ascii="幼圆" w:eastAsia="幼圆" w:cs="宋体"/>
          <w:kern w:val="0"/>
        </w:rPr>
      </w:pPr>
      <w:r w:rsidRPr="005A757D">
        <w:rPr>
          <w:rFonts w:ascii="幼圆" w:eastAsia="幼圆" w:cs="宋体" w:hint="eastAsia"/>
          <w:kern w:val="0"/>
        </w:rPr>
        <w:t>第二十一条 有下列情形之一的，所产生费用由持卡人个人承担，不予报销：</w:t>
      </w:r>
    </w:p>
    <w:p w:rsidR="00180D64" w:rsidRPr="005A757D" w:rsidRDefault="00180D64" w:rsidP="007C4011">
      <w:pPr>
        <w:pStyle w:val="71"/>
        <w:rPr>
          <w:rFonts w:ascii="幼圆" w:eastAsia="幼圆" w:cs="宋体"/>
          <w:kern w:val="0"/>
        </w:rPr>
      </w:pPr>
      <w:r w:rsidRPr="005A757D">
        <w:rPr>
          <w:rFonts w:ascii="幼圆" w:eastAsia="幼圆" w:cs="宋体" w:hint="eastAsia"/>
          <w:kern w:val="0"/>
        </w:rPr>
        <w:t>一、使用公务卡用于个人消费的部分；</w:t>
      </w:r>
    </w:p>
    <w:p w:rsidR="00180D64" w:rsidRPr="005A757D" w:rsidRDefault="00180D64" w:rsidP="007C4011">
      <w:pPr>
        <w:pStyle w:val="71"/>
        <w:rPr>
          <w:rFonts w:ascii="幼圆" w:eastAsia="幼圆" w:cs="宋体"/>
          <w:kern w:val="0"/>
        </w:rPr>
      </w:pPr>
      <w:r w:rsidRPr="005A757D">
        <w:rPr>
          <w:rFonts w:ascii="幼圆" w:eastAsia="幼圆" w:cs="宋体" w:hint="eastAsia"/>
          <w:kern w:val="0"/>
        </w:rPr>
        <w:t>二、报销费用与提供的报销凭证、公务卡消费刷卡凭证（pos机小票）不符的；</w:t>
      </w:r>
    </w:p>
    <w:p w:rsidR="00180D64" w:rsidRPr="005A757D" w:rsidRDefault="00180D64" w:rsidP="007C4011">
      <w:pPr>
        <w:pStyle w:val="71"/>
        <w:rPr>
          <w:rFonts w:ascii="幼圆" w:eastAsia="幼圆" w:cs="宋体"/>
          <w:kern w:val="0"/>
        </w:rPr>
      </w:pPr>
      <w:r w:rsidRPr="005A757D">
        <w:rPr>
          <w:rFonts w:ascii="幼圆" w:eastAsia="幼圆" w:cs="宋体" w:hint="eastAsia"/>
          <w:kern w:val="0"/>
        </w:rPr>
        <w:t>三、持卡人透支消费所产生的手续费、利息等；</w:t>
      </w:r>
    </w:p>
    <w:p w:rsidR="00180D64" w:rsidRPr="005A757D" w:rsidRDefault="00180D64" w:rsidP="007C4011">
      <w:pPr>
        <w:pStyle w:val="71"/>
        <w:rPr>
          <w:rFonts w:ascii="幼圆" w:eastAsia="幼圆" w:cs="宋体"/>
          <w:kern w:val="0"/>
        </w:rPr>
      </w:pPr>
      <w:r w:rsidRPr="005A757D">
        <w:rPr>
          <w:rFonts w:ascii="幼圆" w:eastAsia="幼圆" w:cs="宋体" w:hint="eastAsia"/>
          <w:kern w:val="0"/>
        </w:rPr>
        <w:t>四、因个人原因，持卡人未能在公务卡免息还款日前申请报销所造成的罚息和滞纳金等；</w:t>
      </w:r>
    </w:p>
    <w:p w:rsidR="00180D64" w:rsidRPr="005A757D" w:rsidRDefault="00180D64" w:rsidP="007C4011">
      <w:pPr>
        <w:pStyle w:val="71"/>
        <w:rPr>
          <w:rFonts w:ascii="幼圆" w:eastAsia="幼圆" w:cs="宋体"/>
          <w:kern w:val="0"/>
        </w:rPr>
      </w:pPr>
      <w:r w:rsidRPr="005A757D">
        <w:rPr>
          <w:rFonts w:ascii="幼圆" w:eastAsia="幼圆" w:cs="宋体" w:hint="eastAsia"/>
          <w:kern w:val="0"/>
        </w:rPr>
        <w:t>五、因持卡人个人保管不慎或遗失等原因，导致公务卡被盗所刷</w:t>
      </w:r>
      <w:r w:rsidRPr="005A757D">
        <w:rPr>
          <w:rFonts w:ascii="幼圆" w:eastAsia="幼圆" w:cs="宋体" w:hint="eastAsia"/>
          <w:kern w:val="0"/>
        </w:rPr>
        <w:lastRenderedPageBreak/>
        <w:t>的支出和损失；</w:t>
      </w:r>
    </w:p>
    <w:p w:rsidR="00180D64" w:rsidRPr="005A757D" w:rsidRDefault="00180D64" w:rsidP="007C4011">
      <w:pPr>
        <w:pStyle w:val="71"/>
        <w:rPr>
          <w:rFonts w:ascii="幼圆" w:eastAsia="幼圆"/>
          <w:kern w:val="0"/>
        </w:rPr>
      </w:pPr>
      <w:r w:rsidRPr="005A757D">
        <w:rPr>
          <w:rFonts w:ascii="幼圆" w:eastAsia="幼圆" w:cs="宋体" w:hint="eastAsia"/>
          <w:kern w:val="0"/>
        </w:rPr>
        <w:t>六、其他不符合财务管理规定和要求或超出标准的消费。</w:t>
      </w:r>
    </w:p>
    <w:p w:rsidR="00180D64" w:rsidRPr="005A757D" w:rsidRDefault="00180D64" w:rsidP="007C4011">
      <w:pPr>
        <w:pStyle w:val="71"/>
        <w:rPr>
          <w:rFonts w:ascii="幼圆" w:eastAsia="幼圆" w:cs="宋体"/>
          <w:kern w:val="0"/>
        </w:rPr>
      </w:pPr>
      <w:r w:rsidRPr="005A757D">
        <w:rPr>
          <w:rFonts w:ascii="幼圆" w:eastAsia="幼圆" w:cs="宋体" w:hint="eastAsia"/>
          <w:kern w:val="0"/>
        </w:rPr>
        <w:t>第五章 管理职责</w:t>
      </w:r>
    </w:p>
    <w:p w:rsidR="00180D64" w:rsidRPr="005A757D" w:rsidRDefault="00180D64" w:rsidP="007C4011">
      <w:pPr>
        <w:pStyle w:val="71"/>
        <w:rPr>
          <w:rFonts w:ascii="幼圆" w:eastAsia="幼圆" w:cs="宋体"/>
          <w:kern w:val="0"/>
        </w:rPr>
      </w:pPr>
      <w:r w:rsidRPr="005A757D">
        <w:rPr>
          <w:rFonts w:ascii="幼圆" w:eastAsia="幼圆" w:cs="宋体" w:hint="eastAsia"/>
          <w:kern w:val="0"/>
        </w:rPr>
        <w:t>第二十二条 财务部门的管理职责：</w:t>
      </w:r>
    </w:p>
    <w:p w:rsidR="00180D64" w:rsidRPr="005A757D" w:rsidRDefault="00180D64" w:rsidP="007C4011">
      <w:pPr>
        <w:pStyle w:val="71"/>
        <w:rPr>
          <w:rFonts w:ascii="幼圆" w:eastAsia="幼圆" w:cs="宋体"/>
          <w:kern w:val="0"/>
        </w:rPr>
      </w:pPr>
      <w:r w:rsidRPr="005A757D">
        <w:rPr>
          <w:rFonts w:ascii="幼圆" w:eastAsia="幼圆" w:cs="宋体" w:hint="eastAsia"/>
          <w:kern w:val="0"/>
        </w:rPr>
        <w:t>一、负责公务卡支付系统的日常维护，及时向人事部门了解单位在职工作人员新增、调离、退休或账户信息发生变动等信息。</w:t>
      </w:r>
    </w:p>
    <w:p w:rsidR="00180D64" w:rsidRPr="005A757D" w:rsidRDefault="00180D64" w:rsidP="007C4011">
      <w:pPr>
        <w:pStyle w:val="71"/>
        <w:rPr>
          <w:rFonts w:ascii="幼圆" w:eastAsia="幼圆" w:cs="宋体"/>
          <w:kern w:val="0"/>
        </w:rPr>
      </w:pPr>
      <w:r w:rsidRPr="005A757D">
        <w:rPr>
          <w:rFonts w:ascii="幼圆" w:eastAsia="幼圆" w:cs="宋体" w:hint="eastAsia"/>
          <w:kern w:val="0"/>
        </w:rPr>
        <w:t>二、审核持卡人提请报销的公务卡消费信息，及时办理公务卡报销还款业务，做好财务处理工作，并按月与发卡行就公务卡报销还款情况进行对账。</w:t>
      </w:r>
    </w:p>
    <w:p w:rsidR="00180D64" w:rsidRPr="005A757D" w:rsidRDefault="00180D64" w:rsidP="007C4011">
      <w:pPr>
        <w:pStyle w:val="71"/>
        <w:rPr>
          <w:rFonts w:ascii="幼圆" w:eastAsia="幼圆" w:cs="宋体"/>
          <w:kern w:val="0"/>
        </w:rPr>
      </w:pPr>
      <w:r w:rsidRPr="005A757D">
        <w:rPr>
          <w:rFonts w:ascii="幼圆" w:eastAsia="幼圆" w:cs="宋体" w:hint="eastAsia"/>
          <w:kern w:val="0"/>
        </w:rPr>
        <w:t>三、特殊情况下，持卡人公务卡信用额度不能满足公务卡支付需要时，经财务部门和所领导审批后，向发卡行申请临时增加信用额度。</w:t>
      </w:r>
    </w:p>
    <w:p w:rsidR="00180D64" w:rsidRPr="005A757D" w:rsidRDefault="00180D64" w:rsidP="007C4011">
      <w:pPr>
        <w:pStyle w:val="71"/>
        <w:rPr>
          <w:rFonts w:ascii="幼圆" w:eastAsia="幼圆" w:cs="宋体"/>
          <w:kern w:val="0"/>
        </w:rPr>
      </w:pPr>
      <w:r w:rsidRPr="005A757D">
        <w:rPr>
          <w:rFonts w:ascii="幼圆" w:eastAsia="幼圆" w:cs="宋体" w:hint="eastAsia"/>
          <w:kern w:val="0"/>
        </w:rPr>
        <w:t>四、配合发卡行做好公务卡相关知识宣传和培训工作。</w:t>
      </w:r>
    </w:p>
    <w:p w:rsidR="00180D64" w:rsidRPr="005A757D" w:rsidRDefault="00180D64" w:rsidP="007C4011">
      <w:pPr>
        <w:pStyle w:val="71"/>
        <w:rPr>
          <w:rFonts w:ascii="幼圆" w:eastAsia="幼圆" w:cs="宋体"/>
          <w:kern w:val="0"/>
        </w:rPr>
      </w:pPr>
      <w:r w:rsidRPr="005A757D">
        <w:rPr>
          <w:rFonts w:ascii="幼圆" w:eastAsia="幼圆" w:cs="宋体" w:hint="eastAsia"/>
          <w:kern w:val="0"/>
        </w:rPr>
        <w:t>五、配合上级财政部门做好公务卡监督管理等工作。</w:t>
      </w:r>
    </w:p>
    <w:p w:rsidR="00180D64" w:rsidRPr="005A757D" w:rsidRDefault="00180D64" w:rsidP="007C4011">
      <w:pPr>
        <w:pStyle w:val="71"/>
        <w:rPr>
          <w:rFonts w:ascii="幼圆" w:eastAsia="幼圆" w:cs="宋体"/>
          <w:kern w:val="0"/>
        </w:rPr>
      </w:pPr>
      <w:r w:rsidRPr="005A757D">
        <w:rPr>
          <w:rFonts w:ascii="幼圆" w:eastAsia="幼圆" w:cs="宋体" w:hint="eastAsia"/>
          <w:kern w:val="0"/>
        </w:rPr>
        <w:t>六、严禁将非本单位工作人员纳入公务卡管理范围、违规办理公务卡报销业务或查询、泄漏持卡人的私人交易信息。</w:t>
      </w:r>
    </w:p>
    <w:p w:rsidR="00180D64" w:rsidRPr="005A757D" w:rsidRDefault="00180D64" w:rsidP="007C4011">
      <w:pPr>
        <w:pStyle w:val="71"/>
        <w:rPr>
          <w:rFonts w:ascii="幼圆" w:eastAsia="幼圆" w:cs="宋体"/>
          <w:kern w:val="0"/>
        </w:rPr>
      </w:pPr>
      <w:r w:rsidRPr="005A757D">
        <w:rPr>
          <w:rFonts w:ascii="幼圆" w:eastAsia="幼圆" w:cs="宋体" w:hint="eastAsia"/>
          <w:kern w:val="0"/>
        </w:rPr>
        <w:t>第二十三条 公务卡持卡人的管理职责：</w:t>
      </w:r>
    </w:p>
    <w:p w:rsidR="00180D64" w:rsidRPr="005A757D" w:rsidRDefault="00180D64" w:rsidP="007C4011">
      <w:pPr>
        <w:pStyle w:val="71"/>
        <w:rPr>
          <w:rFonts w:ascii="幼圆" w:eastAsia="幼圆" w:cs="宋体"/>
          <w:kern w:val="0"/>
        </w:rPr>
      </w:pPr>
      <w:r w:rsidRPr="005A757D">
        <w:rPr>
          <w:rFonts w:ascii="幼圆" w:eastAsia="幼圆" w:cs="宋体" w:hint="eastAsia"/>
          <w:kern w:val="0"/>
        </w:rPr>
        <w:t>一、须妥善保管卡片和密码，并承担因个人保管不善等原因引起的一切责任。</w:t>
      </w:r>
    </w:p>
    <w:p w:rsidR="00180D64" w:rsidRPr="005A757D" w:rsidRDefault="00180D64" w:rsidP="007C4011">
      <w:pPr>
        <w:pStyle w:val="71"/>
        <w:rPr>
          <w:rFonts w:ascii="幼圆" w:eastAsia="幼圆" w:cs="宋体"/>
          <w:kern w:val="0"/>
        </w:rPr>
      </w:pPr>
      <w:r w:rsidRPr="005A757D">
        <w:rPr>
          <w:rFonts w:ascii="幼圆" w:eastAsia="幼圆" w:cs="宋体" w:hint="eastAsia"/>
          <w:kern w:val="0"/>
        </w:rPr>
        <w:t>二、及时办理报销手续，协助财务部门按时归还公务卡消费欠款。因调离、退休等原因离开所在单位，应清理并妥善处理公务卡项下债权债务。</w:t>
      </w:r>
    </w:p>
    <w:p w:rsidR="00180D64" w:rsidRPr="005A757D" w:rsidRDefault="00180D64" w:rsidP="007C4011">
      <w:pPr>
        <w:pStyle w:val="71"/>
        <w:rPr>
          <w:rFonts w:ascii="幼圆" w:eastAsia="幼圆" w:cs="宋体"/>
          <w:kern w:val="0"/>
        </w:rPr>
      </w:pPr>
      <w:r w:rsidRPr="005A757D">
        <w:rPr>
          <w:rFonts w:ascii="幼圆" w:eastAsia="幼圆" w:cs="宋体" w:hint="eastAsia"/>
          <w:kern w:val="0"/>
        </w:rPr>
        <w:t>三、严禁持卡人违规使用公务卡、恶意支付或将非公务支出用于</w:t>
      </w:r>
      <w:r w:rsidRPr="005A757D">
        <w:rPr>
          <w:rFonts w:ascii="幼圆" w:eastAsia="幼圆" w:cs="宋体" w:hint="eastAsia"/>
          <w:kern w:val="0"/>
        </w:rPr>
        <w:lastRenderedPageBreak/>
        <w:t>公务报销，由此产生的一切后果由本人负责。</w:t>
      </w:r>
    </w:p>
    <w:p w:rsidR="00180D64" w:rsidRPr="005A757D" w:rsidRDefault="00180D64" w:rsidP="007C4011">
      <w:pPr>
        <w:pStyle w:val="71"/>
        <w:rPr>
          <w:rFonts w:ascii="幼圆" w:eastAsia="幼圆" w:cs="宋体"/>
          <w:kern w:val="0"/>
        </w:rPr>
      </w:pPr>
      <w:r w:rsidRPr="005A757D">
        <w:rPr>
          <w:rFonts w:ascii="幼圆" w:eastAsia="幼圆" w:cs="宋体" w:hint="eastAsia"/>
          <w:kern w:val="0"/>
        </w:rPr>
        <w:t>四、遵守国家关于银行卡使用管理规定的法律法规和单位规定，规范使用公务卡。</w:t>
      </w:r>
    </w:p>
    <w:p w:rsidR="00180D64" w:rsidRPr="005A757D" w:rsidRDefault="00180D64" w:rsidP="007C4011">
      <w:pPr>
        <w:pStyle w:val="71"/>
        <w:rPr>
          <w:rFonts w:ascii="幼圆" w:eastAsia="幼圆" w:cs="宋体"/>
          <w:kern w:val="0"/>
        </w:rPr>
      </w:pPr>
      <w:r w:rsidRPr="005A757D">
        <w:rPr>
          <w:rFonts w:ascii="幼圆" w:eastAsia="幼圆" w:cs="宋体" w:hint="eastAsia"/>
          <w:kern w:val="0"/>
        </w:rPr>
        <w:t>第二十四条 公务卡持卡人科室的管理职责：</w:t>
      </w:r>
    </w:p>
    <w:p w:rsidR="00180D64" w:rsidRPr="005A757D" w:rsidRDefault="00180D64" w:rsidP="007C4011">
      <w:pPr>
        <w:pStyle w:val="71"/>
        <w:rPr>
          <w:rFonts w:ascii="幼圆" w:eastAsia="幼圆" w:cs="宋体"/>
          <w:kern w:val="0"/>
        </w:rPr>
      </w:pPr>
      <w:r w:rsidRPr="005A757D">
        <w:rPr>
          <w:rFonts w:ascii="幼圆" w:eastAsia="幼圆" w:cs="宋体" w:hint="eastAsia"/>
          <w:kern w:val="0"/>
        </w:rPr>
        <w:t>一、审核本科室持卡人公务支出的真实性；</w:t>
      </w:r>
    </w:p>
    <w:p w:rsidR="00180D64" w:rsidRPr="005A757D" w:rsidRDefault="00180D64" w:rsidP="007C4011">
      <w:pPr>
        <w:pStyle w:val="71"/>
        <w:rPr>
          <w:rFonts w:ascii="幼圆" w:eastAsia="幼圆" w:cs="宋体"/>
          <w:kern w:val="0"/>
        </w:rPr>
      </w:pPr>
      <w:r w:rsidRPr="005A757D">
        <w:rPr>
          <w:rFonts w:ascii="幼圆" w:eastAsia="幼圆" w:cs="宋体" w:hint="eastAsia"/>
          <w:kern w:val="0"/>
        </w:rPr>
        <w:t>二、督促本科室持卡人及时办理公务卡公务消费支出的财务报销手续；</w:t>
      </w:r>
    </w:p>
    <w:p w:rsidR="00180D64" w:rsidRPr="005A757D" w:rsidRDefault="00180D64" w:rsidP="007C4011">
      <w:pPr>
        <w:pStyle w:val="71"/>
        <w:rPr>
          <w:rFonts w:ascii="幼圆" w:eastAsia="幼圆" w:cs="宋体"/>
          <w:kern w:val="0"/>
        </w:rPr>
      </w:pPr>
      <w:r w:rsidRPr="005A757D">
        <w:rPr>
          <w:rFonts w:ascii="幼圆" w:eastAsia="幼圆" w:cs="宋体" w:hint="eastAsia"/>
          <w:kern w:val="0"/>
        </w:rPr>
        <w:t>三、在本科室工作人员因工作需要不能按时报销时，协助持卡人办理借款手续。</w:t>
      </w:r>
    </w:p>
    <w:p w:rsidR="00180D64" w:rsidRPr="005A757D" w:rsidRDefault="00180D64" w:rsidP="007C4011">
      <w:pPr>
        <w:pStyle w:val="71"/>
        <w:rPr>
          <w:rFonts w:ascii="幼圆" w:eastAsia="幼圆" w:cs="宋体"/>
          <w:kern w:val="0"/>
        </w:rPr>
      </w:pPr>
      <w:r w:rsidRPr="005A757D">
        <w:rPr>
          <w:rFonts w:ascii="幼圆" w:eastAsia="幼圆" w:cs="宋体" w:hint="eastAsia"/>
          <w:kern w:val="0"/>
        </w:rPr>
        <w:t>第六章 附则</w:t>
      </w:r>
    </w:p>
    <w:p w:rsidR="00180D64" w:rsidRPr="005A757D" w:rsidRDefault="00180D64" w:rsidP="007C4011">
      <w:pPr>
        <w:pStyle w:val="71"/>
        <w:rPr>
          <w:rFonts w:ascii="幼圆" w:eastAsia="幼圆" w:cs="宋体"/>
          <w:kern w:val="0"/>
        </w:rPr>
      </w:pPr>
      <w:r w:rsidRPr="005A757D">
        <w:rPr>
          <w:rFonts w:ascii="幼圆" w:eastAsia="幼圆" w:cs="宋体" w:hint="eastAsia"/>
          <w:kern w:val="0"/>
        </w:rPr>
        <w:t>第二十五条 本制度由</w:t>
      </w:r>
      <w:r w:rsidRPr="005A757D">
        <w:rPr>
          <w:rFonts w:ascii="幼圆" w:eastAsia="幼圆" w:cs="宋体" w:hint="eastAsia"/>
          <w:color w:val="FF0000"/>
          <w:kern w:val="0"/>
        </w:rPr>
        <w:t>#gwkglks</w:t>
      </w:r>
      <w:r w:rsidRPr="005A757D">
        <w:rPr>
          <w:rFonts w:ascii="幼圆" w:eastAsia="幼圆" w:cs="宋体" w:hint="eastAsia"/>
          <w:kern w:val="0"/>
        </w:rPr>
        <w:t>负责解释，由</w:t>
      </w:r>
      <w:r w:rsidRPr="005A757D">
        <w:rPr>
          <w:rFonts w:ascii="幼圆" w:eastAsia="幼圆" w:cs="宋体" w:hint="eastAsia"/>
          <w:color w:val="FF0000"/>
          <w:kern w:val="0"/>
        </w:rPr>
        <w:t>#gwkjdks</w:t>
      </w:r>
      <w:r w:rsidRPr="005A757D">
        <w:rPr>
          <w:rFonts w:ascii="幼圆" w:eastAsia="幼圆" w:cs="宋体" w:hint="eastAsia"/>
          <w:kern w:val="0"/>
        </w:rPr>
        <w:t>监督执行。</w:t>
      </w:r>
    </w:p>
    <w:p w:rsidR="00180D64" w:rsidRPr="005A757D" w:rsidRDefault="00180D64" w:rsidP="007C4011">
      <w:pPr>
        <w:pStyle w:val="71"/>
        <w:ind w:firstLineChars="0" w:firstLine="0"/>
        <w:rPr>
          <w:rFonts w:ascii="幼圆" w:eastAsia="幼圆" w:cs="宋体"/>
          <w:kern w:val="0"/>
        </w:rPr>
      </w:pPr>
      <w:r w:rsidRPr="005A757D">
        <w:rPr>
          <w:rFonts w:ascii="幼圆" w:eastAsia="幼圆" w:cs="宋体" w:hint="eastAsia"/>
          <w:kern w:val="0"/>
        </w:rPr>
        <w:t>第二十六条 本制度自发布之日起执行。</w:t>
      </w:r>
    </w:p>
    <w:p w:rsidR="000C01EB" w:rsidRPr="005A757D" w:rsidRDefault="000C01EB" w:rsidP="007C4011">
      <w:pPr>
        <w:pStyle w:val="4"/>
        <w:rPr>
          <w:rFonts w:ascii="幼圆" w:eastAsia="幼圆"/>
        </w:rPr>
      </w:pPr>
      <w:bookmarkStart w:id="454" w:name="_Toc511464533"/>
      <w:bookmarkStart w:id="455" w:name="zdgl_zxzjgl"/>
      <w:bookmarkEnd w:id="453"/>
      <w:r w:rsidRPr="005A757D">
        <w:rPr>
          <w:rFonts w:ascii="幼圆" w:eastAsia="幼圆" w:hint="eastAsia"/>
        </w:rPr>
        <w:t>财政专项资金管理办法</w:t>
      </w:r>
      <w:bookmarkEnd w:id="454"/>
    </w:p>
    <w:p w:rsidR="000C01EB" w:rsidRPr="005A757D" w:rsidRDefault="000C01EB" w:rsidP="007C4011">
      <w:pPr>
        <w:pStyle w:val="71"/>
        <w:rPr>
          <w:rFonts w:ascii="幼圆" w:eastAsia="幼圆"/>
        </w:rPr>
      </w:pPr>
      <w:r w:rsidRPr="005A757D">
        <w:rPr>
          <w:rFonts w:ascii="幼圆" w:eastAsia="幼圆" w:hint="eastAsia"/>
        </w:rPr>
        <w:t>为合理、有效、规范使用专项资金，完善专项资金管理流程，确保财政性资金的安全合理使用，根据国家专项资金管理有关制度等法律法规，特制订本规定。</w:t>
      </w:r>
    </w:p>
    <w:p w:rsidR="000C01EB" w:rsidRPr="005A757D" w:rsidRDefault="000C01EB" w:rsidP="007C4011">
      <w:pPr>
        <w:pStyle w:val="71"/>
        <w:rPr>
          <w:rFonts w:ascii="幼圆" w:eastAsia="幼圆"/>
        </w:rPr>
      </w:pPr>
      <w:r w:rsidRPr="005A757D">
        <w:rPr>
          <w:rFonts w:ascii="幼圆" w:eastAsia="幼圆" w:hint="eastAsia"/>
        </w:rPr>
        <w:t>一、专项资金的概念</w:t>
      </w:r>
    </w:p>
    <w:p w:rsidR="000C01EB" w:rsidRPr="005A757D" w:rsidRDefault="000C01EB" w:rsidP="007C4011">
      <w:pPr>
        <w:pStyle w:val="71"/>
        <w:rPr>
          <w:rFonts w:ascii="幼圆" w:eastAsia="幼圆"/>
        </w:rPr>
      </w:pPr>
      <w:r w:rsidRPr="005A757D">
        <w:rPr>
          <w:rFonts w:ascii="幼圆" w:eastAsia="幼圆" w:hint="eastAsia"/>
        </w:rPr>
        <w:t>专项资金指本单位向上级主管部门、财政部门或相关职能管理部门申请具有特定用途的、获得批复或批准，并由本单位使用的资金。</w:t>
      </w:r>
    </w:p>
    <w:p w:rsidR="000C01EB" w:rsidRPr="005A757D" w:rsidRDefault="000C01EB" w:rsidP="007C4011">
      <w:pPr>
        <w:pStyle w:val="71"/>
        <w:rPr>
          <w:rFonts w:ascii="幼圆" w:eastAsia="幼圆"/>
        </w:rPr>
      </w:pPr>
      <w:r w:rsidRPr="005A757D">
        <w:rPr>
          <w:rFonts w:ascii="幼圆" w:eastAsia="幼圆" w:cs="Calibri" w:hint="eastAsia"/>
        </w:rPr>
        <w:t> </w:t>
      </w:r>
      <w:r w:rsidRPr="005A757D">
        <w:rPr>
          <w:rFonts w:ascii="幼圆" w:eastAsia="幼圆" w:hint="eastAsia"/>
        </w:rPr>
        <w:t>二、专项资金的类别</w:t>
      </w:r>
    </w:p>
    <w:p w:rsidR="000C01EB" w:rsidRPr="005A757D" w:rsidRDefault="000C01EB" w:rsidP="007C4011">
      <w:pPr>
        <w:pStyle w:val="71"/>
        <w:rPr>
          <w:rFonts w:ascii="幼圆" w:eastAsia="幼圆"/>
        </w:rPr>
      </w:pPr>
      <w:r w:rsidRPr="005A757D">
        <w:rPr>
          <w:rFonts w:ascii="幼圆" w:eastAsia="幼圆" w:hint="eastAsia"/>
        </w:rPr>
        <w:t>财政专项补助、专项资金和专项借款。</w:t>
      </w:r>
    </w:p>
    <w:p w:rsidR="000C01EB" w:rsidRPr="005A757D" w:rsidRDefault="000C01EB" w:rsidP="007C4011">
      <w:pPr>
        <w:pStyle w:val="71"/>
        <w:rPr>
          <w:rFonts w:ascii="幼圆" w:eastAsia="幼圆"/>
        </w:rPr>
      </w:pPr>
      <w:r w:rsidRPr="005A757D">
        <w:rPr>
          <w:rFonts w:ascii="幼圆" w:eastAsia="幼圆" w:cs="Calibri" w:hint="eastAsia"/>
        </w:rPr>
        <w:t> </w:t>
      </w:r>
      <w:r w:rsidRPr="005A757D">
        <w:rPr>
          <w:rFonts w:ascii="幼圆" w:eastAsia="幼圆" w:hint="eastAsia"/>
        </w:rPr>
        <w:t>三、专项资金的管理要求</w:t>
      </w:r>
    </w:p>
    <w:p w:rsidR="000C01EB" w:rsidRPr="005A757D" w:rsidRDefault="000C01EB" w:rsidP="007C4011">
      <w:pPr>
        <w:pStyle w:val="71"/>
        <w:rPr>
          <w:rFonts w:ascii="幼圆" w:eastAsia="幼圆"/>
        </w:rPr>
      </w:pPr>
      <w:r w:rsidRPr="005A757D">
        <w:rPr>
          <w:rFonts w:ascii="幼圆" w:eastAsia="幼圆" w:hint="eastAsia"/>
        </w:rPr>
        <w:lastRenderedPageBreak/>
        <w:t>1、各项专项资金的申请、使用都必须符合国家及相关直属部门管理规定。</w:t>
      </w:r>
    </w:p>
    <w:p w:rsidR="000C01EB" w:rsidRPr="005A757D" w:rsidRDefault="000C01EB" w:rsidP="007C4011">
      <w:pPr>
        <w:pStyle w:val="71"/>
        <w:rPr>
          <w:rFonts w:ascii="幼圆" w:eastAsia="幼圆"/>
        </w:rPr>
      </w:pPr>
      <w:r w:rsidRPr="005A757D">
        <w:rPr>
          <w:rFonts w:ascii="幼圆" w:eastAsia="幼圆" w:hint="eastAsia"/>
        </w:rPr>
        <w:t>2、对各种专项资金要统一核算，划清与日常业务收支的界限，不得互相占用。</w:t>
      </w:r>
    </w:p>
    <w:p w:rsidR="000C01EB" w:rsidRPr="005A757D" w:rsidRDefault="000C01EB" w:rsidP="007C4011">
      <w:pPr>
        <w:pStyle w:val="71"/>
        <w:rPr>
          <w:rFonts w:ascii="幼圆" w:eastAsia="幼圆"/>
        </w:rPr>
      </w:pPr>
      <w:r w:rsidRPr="005A757D">
        <w:rPr>
          <w:rFonts w:ascii="幼圆" w:eastAsia="幼圆" w:hint="eastAsia"/>
        </w:rPr>
        <w:t>3、建立专项资金使用管理责任制，明确专项资金的管理部门，提高使用效率。</w:t>
      </w:r>
    </w:p>
    <w:p w:rsidR="000C01EB" w:rsidRPr="005A757D" w:rsidRDefault="000C01EB" w:rsidP="007C4011">
      <w:pPr>
        <w:pStyle w:val="71"/>
        <w:rPr>
          <w:rFonts w:ascii="幼圆" w:eastAsia="幼圆"/>
        </w:rPr>
      </w:pPr>
      <w:r w:rsidRPr="005A757D">
        <w:rPr>
          <w:rFonts w:ascii="幼圆" w:eastAsia="幼圆" w:hint="eastAsia"/>
        </w:rPr>
        <w:t>4、在资金使用上，要坚持专款专用的原则，使各项专用资金正确使用并达到预期目的。</w:t>
      </w:r>
    </w:p>
    <w:p w:rsidR="000C01EB" w:rsidRPr="005A757D" w:rsidRDefault="000C01EB" w:rsidP="007C4011">
      <w:pPr>
        <w:pStyle w:val="71"/>
        <w:rPr>
          <w:rFonts w:ascii="幼圆" w:eastAsia="幼圆"/>
        </w:rPr>
      </w:pPr>
      <w:r w:rsidRPr="005A757D">
        <w:rPr>
          <w:rFonts w:ascii="幼圆" w:eastAsia="幼圆" w:hint="eastAsia"/>
        </w:rPr>
        <w:t>5、加强专项资金的财务管理及使用监督管理。</w:t>
      </w:r>
    </w:p>
    <w:p w:rsidR="000C01EB" w:rsidRPr="005A757D" w:rsidRDefault="000C01EB" w:rsidP="007C4011">
      <w:pPr>
        <w:pStyle w:val="71"/>
        <w:rPr>
          <w:rFonts w:ascii="幼圆" w:eastAsia="幼圆"/>
        </w:rPr>
      </w:pPr>
      <w:r w:rsidRPr="005A757D">
        <w:rPr>
          <w:rFonts w:ascii="幼圆" w:eastAsia="幼圆" w:hint="eastAsia"/>
        </w:rPr>
        <w:t>四、专项资金各管理部门职责</w:t>
      </w:r>
    </w:p>
    <w:p w:rsidR="000C01EB" w:rsidRPr="005A757D" w:rsidRDefault="000C01EB" w:rsidP="007C4011">
      <w:pPr>
        <w:pStyle w:val="71"/>
        <w:rPr>
          <w:rFonts w:ascii="幼圆" w:eastAsia="幼圆"/>
        </w:rPr>
      </w:pPr>
      <w:r w:rsidRPr="005A757D">
        <w:rPr>
          <w:rFonts w:ascii="幼圆" w:eastAsia="幼圆" w:hint="eastAsia"/>
        </w:rPr>
        <w:t>1、</w:t>
      </w:r>
      <w:r w:rsidRPr="005A757D">
        <w:rPr>
          <w:rFonts w:ascii="幼圆" w:eastAsia="幼圆" w:hint="eastAsia"/>
          <w:color w:val="FF0000"/>
        </w:rPr>
        <w:t>#czzxzjgkks</w:t>
      </w:r>
      <w:r w:rsidRPr="005A757D">
        <w:rPr>
          <w:rFonts w:ascii="幼圆" w:eastAsia="幼圆" w:hint="eastAsia"/>
        </w:rPr>
        <w:t>负责专项资金的预算、决算的编制，负责专项资金使用的审批、监督与审查，以及各项专用资金的汇总与分析。</w:t>
      </w:r>
    </w:p>
    <w:p w:rsidR="000C01EB" w:rsidRPr="005A757D" w:rsidRDefault="000C01EB" w:rsidP="007C4011">
      <w:pPr>
        <w:pStyle w:val="71"/>
        <w:rPr>
          <w:rFonts w:ascii="幼圆" w:eastAsia="幼圆"/>
        </w:rPr>
      </w:pPr>
      <w:r w:rsidRPr="005A757D">
        <w:rPr>
          <w:rFonts w:ascii="幼圆" w:eastAsia="幼圆" w:hint="eastAsia"/>
        </w:rPr>
        <w:t>2、项目申请部门：项目归口部门，负责各个专项资金项目可行性论证与可研的编制，负责专项资金项目的申请及报批工作，负责专项资金对应项目评价、验收工作。</w:t>
      </w:r>
    </w:p>
    <w:p w:rsidR="000C01EB" w:rsidRPr="005A757D" w:rsidRDefault="000C01EB" w:rsidP="007C4011">
      <w:pPr>
        <w:pStyle w:val="71"/>
        <w:rPr>
          <w:rFonts w:ascii="幼圆" w:eastAsia="幼圆"/>
        </w:rPr>
      </w:pPr>
      <w:r w:rsidRPr="005A757D">
        <w:rPr>
          <w:rFonts w:ascii="幼圆" w:eastAsia="幼圆" w:hint="eastAsia"/>
        </w:rPr>
        <w:t>3、其他各相关部门：</w:t>
      </w:r>
      <w:r w:rsidRPr="005A757D">
        <w:rPr>
          <w:rFonts w:ascii="幼圆" w:eastAsia="幼圆" w:cs="Calibri" w:hint="eastAsia"/>
        </w:rPr>
        <w:t> </w:t>
      </w:r>
      <w:r w:rsidRPr="005A757D">
        <w:rPr>
          <w:rFonts w:ascii="幼圆" w:eastAsia="幼圆" w:hint="eastAsia"/>
        </w:rPr>
        <w:t>根据归口及部门职责，负责专项资金项目运行各过程中的配合工作，包括项目委托、项目采购、证照申办等。</w:t>
      </w:r>
    </w:p>
    <w:p w:rsidR="000C01EB" w:rsidRPr="005A757D" w:rsidRDefault="000C01EB" w:rsidP="007C4011">
      <w:pPr>
        <w:pStyle w:val="71"/>
        <w:rPr>
          <w:rFonts w:ascii="幼圆" w:eastAsia="幼圆"/>
        </w:rPr>
      </w:pPr>
      <w:r w:rsidRPr="005A757D">
        <w:rPr>
          <w:rFonts w:ascii="幼圆" w:eastAsia="幼圆" w:hint="eastAsia"/>
        </w:rPr>
        <w:t>五、专项资金的管理流程</w:t>
      </w:r>
    </w:p>
    <w:p w:rsidR="000C01EB" w:rsidRPr="005A757D" w:rsidRDefault="000C01EB" w:rsidP="007C4011">
      <w:pPr>
        <w:pStyle w:val="71"/>
        <w:rPr>
          <w:rFonts w:ascii="幼圆" w:eastAsia="幼圆"/>
        </w:rPr>
      </w:pPr>
      <w:r w:rsidRPr="005A757D">
        <w:rPr>
          <w:rFonts w:ascii="幼圆" w:eastAsia="幼圆" w:hint="eastAsia"/>
        </w:rPr>
        <w:t>1、论证：密切关注相关国家规定及相关行业信息，对符合国家、省、市有关专项资金管理办法的项目，由项目申请部门牵头，组织相关部门、使用部门等进行项目论证，就符合条件的项目组织材料及项目可研报告。</w:t>
      </w:r>
    </w:p>
    <w:p w:rsidR="000C01EB" w:rsidRPr="005A757D" w:rsidRDefault="000C01EB" w:rsidP="007C4011">
      <w:pPr>
        <w:pStyle w:val="71"/>
        <w:rPr>
          <w:rFonts w:ascii="幼圆" w:eastAsia="幼圆"/>
        </w:rPr>
      </w:pPr>
      <w:r w:rsidRPr="005A757D">
        <w:rPr>
          <w:rFonts w:ascii="幼圆" w:eastAsia="幼圆" w:hint="eastAsia"/>
        </w:rPr>
        <w:lastRenderedPageBreak/>
        <w:t>2、申请/报批：由项目申请部门会同相关部门组织申报材料，形成专项资金申请报告，报送相关归口管理部门，并就项目进展进行全程联系及跟踪、汇报进展。</w:t>
      </w:r>
    </w:p>
    <w:p w:rsidR="000C01EB" w:rsidRPr="005A757D" w:rsidRDefault="000C01EB" w:rsidP="007C4011">
      <w:pPr>
        <w:pStyle w:val="71"/>
        <w:rPr>
          <w:rFonts w:ascii="幼圆" w:eastAsia="幼圆"/>
        </w:rPr>
      </w:pPr>
      <w:r w:rsidRPr="005A757D">
        <w:rPr>
          <w:rFonts w:ascii="幼圆" w:eastAsia="幼圆" w:hint="eastAsia"/>
        </w:rPr>
        <w:t>3、划拨/审批：</w:t>
      </w:r>
      <w:r w:rsidRPr="005A757D">
        <w:rPr>
          <w:rFonts w:ascii="幼圆" w:eastAsia="幼圆" w:hint="eastAsia"/>
          <w:color w:val="FF0000"/>
        </w:rPr>
        <w:t>#czzxzjgkks</w:t>
      </w:r>
      <w:r w:rsidRPr="005A757D">
        <w:rPr>
          <w:rFonts w:ascii="幼圆" w:eastAsia="幼圆" w:hint="eastAsia"/>
        </w:rPr>
        <w:t>在接到相关批复文件后，负责到主管部门及财政部门跟踪专项资金到位情况，完善相关划拨及使用手续。</w:t>
      </w:r>
    </w:p>
    <w:p w:rsidR="000C01EB" w:rsidRPr="005A757D" w:rsidRDefault="000C01EB" w:rsidP="007C4011">
      <w:pPr>
        <w:pStyle w:val="71"/>
        <w:rPr>
          <w:rFonts w:ascii="幼圆" w:eastAsia="幼圆"/>
        </w:rPr>
      </w:pPr>
      <w:r w:rsidRPr="005A757D">
        <w:rPr>
          <w:rFonts w:ascii="幼圆" w:eastAsia="幼圆" w:hint="eastAsia"/>
        </w:rPr>
        <w:t>4、使用：专项资金使用严格按项目资金申报计划执行，本单位自有资金同步配套。</w:t>
      </w:r>
      <w:r w:rsidRPr="005A757D">
        <w:rPr>
          <w:rFonts w:ascii="幼圆" w:eastAsia="幼圆" w:hint="eastAsia"/>
          <w:color w:val="FF0000"/>
        </w:rPr>
        <w:t>#czzxzjgkks</w:t>
      </w:r>
      <w:r w:rsidRPr="005A757D">
        <w:rPr>
          <w:rFonts w:ascii="幼圆" w:eastAsia="幼圆" w:hint="eastAsia"/>
        </w:rPr>
        <w:t>负责跟踪、监控专项资金的全程使用，定期进行资金使用的汇总、分析。专项资金项目（或试验）完毕及时按规定办理财务结算，保证专项资金的使用安全、完整。</w:t>
      </w:r>
      <w:r w:rsidRPr="005A757D">
        <w:rPr>
          <w:rFonts w:ascii="幼圆" w:eastAsia="幼圆" w:cs="Calibri" w:hint="eastAsia"/>
        </w:rPr>
        <w:t> </w:t>
      </w:r>
      <w:r w:rsidRPr="005A757D">
        <w:rPr>
          <w:rFonts w:ascii="幼圆" w:eastAsia="幼圆" w:hint="eastAsia"/>
        </w:rPr>
        <w:t>专项资金支出预算确定后，严禁随意调整预算，改变支出用途。因客观原因确需调整专项资金使用用途、变更项目名称或调整预算的，业务部门需提出变更申请，并附变更政策依据和说明，按规定程序报批。专项资金应专款专用，不得用于专项资金使用范围以外的开支。</w:t>
      </w:r>
    </w:p>
    <w:p w:rsidR="000C01EB" w:rsidRPr="005A757D" w:rsidRDefault="000C01EB" w:rsidP="007C4011">
      <w:pPr>
        <w:pStyle w:val="71"/>
        <w:rPr>
          <w:rFonts w:ascii="幼圆" w:eastAsia="幼圆" w:cs="Calibri"/>
        </w:rPr>
      </w:pPr>
      <w:r w:rsidRPr="005A757D">
        <w:rPr>
          <w:rFonts w:ascii="幼圆" w:eastAsia="幼圆" w:hint="eastAsia"/>
        </w:rPr>
        <w:t>5、专项资金跟踪监督检查内容包括：</w:t>
      </w:r>
    </w:p>
    <w:p w:rsidR="000C01EB" w:rsidRPr="005A757D" w:rsidRDefault="000C01EB" w:rsidP="007C4011">
      <w:pPr>
        <w:pStyle w:val="71"/>
        <w:rPr>
          <w:rFonts w:ascii="幼圆" w:eastAsia="幼圆"/>
        </w:rPr>
      </w:pPr>
      <w:r w:rsidRPr="005A757D">
        <w:rPr>
          <w:rFonts w:ascii="幼圆" w:eastAsia="幼圆" w:hint="eastAsia"/>
        </w:rPr>
        <w:t>（一）专项资金是否制定管理办法、对项目的申报条件、资金分配原则是否明确；</w:t>
      </w:r>
    </w:p>
    <w:p w:rsidR="000C01EB" w:rsidRPr="005A757D" w:rsidRDefault="000C01EB" w:rsidP="007C4011">
      <w:pPr>
        <w:pStyle w:val="71"/>
        <w:rPr>
          <w:rFonts w:ascii="幼圆" w:eastAsia="幼圆"/>
        </w:rPr>
      </w:pPr>
      <w:r w:rsidRPr="005A757D">
        <w:rPr>
          <w:rFonts w:ascii="幼圆" w:eastAsia="幼圆" w:hint="eastAsia"/>
        </w:rPr>
        <w:t>（二）实行项目管理的专项资金在立项时是否按有关专项管理办法进行论证，是否存在以虚假项目套取专项资金行为；</w:t>
      </w:r>
    </w:p>
    <w:p w:rsidR="000C01EB" w:rsidRPr="005A757D" w:rsidRDefault="000C01EB" w:rsidP="007C4011">
      <w:pPr>
        <w:pStyle w:val="71"/>
        <w:rPr>
          <w:rFonts w:ascii="幼圆" w:eastAsia="幼圆"/>
        </w:rPr>
      </w:pPr>
      <w:r w:rsidRPr="005A757D">
        <w:rPr>
          <w:rFonts w:ascii="幼圆" w:eastAsia="幼圆" w:hint="eastAsia"/>
        </w:rPr>
        <w:t>（三）配套资金是否及时、足额到位；</w:t>
      </w:r>
    </w:p>
    <w:p w:rsidR="000C01EB" w:rsidRPr="005A757D" w:rsidRDefault="000C01EB" w:rsidP="007C4011">
      <w:pPr>
        <w:pStyle w:val="71"/>
        <w:rPr>
          <w:rFonts w:ascii="幼圆" w:eastAsia="幼圆"/>
        </w:rPr>
      </w:pPr>
      <w:r w:rsidRPr="005A757D">
        <w:rPr>
          <w:rFonts w:ascii="幼圆" w:eastAsia="幼圆" w:hint="eastAsia"/>
        </w:rPr>
        <w:t>（四）专项资金是否专款专用，是否存在截留、挪用、挤占资金等违纪违规问题，有无滞留、缓拔资金以及因管理不善千万资金损失、浪费；</w:t>
      </w:r>
    </w:p>
    <w:p w:rsidR="000C01EB" w:rsidRPr="005A757D" w:rsidRDefault="000C01EB" w:rsidP="007C4011">
      <w:pPr>
        <w:pStyle w:val="71"/>
        <w:rPr>
          <w:rFonts w:ascii="幼圆" w:eastAsia="幼圆"/>
        </w:rPr>
      </w:pPr>
      <w:r w:rsidRPr="005A757D">
        <w:rPr>
          <w:rFonts w:ascii="幼圆" w:eastAsia="幼圆" w:hint="eastAsia"/>
        </w:rPr>
        <w:lastRenderedPageBreak/>
        <w:t>（五）会计核算有无帐无设帐、私设“小金库”问题，财务内控制度是否完善，管理责任是否落实。</w:t>
      </w:r>
    </w:p>
    <w:p w:rsidR="000C01EB" w:rsidRPr="005A757D" w:rsidRDefault="000C01EB" w:rsidP="007C4011">
      <w:pPr>
        <w:pStyle w:val="71"/>
        <w:rPr>
          <w:rFonts w:ascii="幼圆" w:eastAsia="幼圆" w:cs="Calibri"/>
        </w:rPr>
      </w:pPr>
      <w:r w:rsidRPr="005A757D">
        <w:rPr>
          <w:rFonts w:ascii="幼圆" w:eastAsia="幼圆" w:hint="eastAsia"/>
        </w:rPr>
        <w:t>6、验收：专项资金项目要按申请计划推进，按时完成项目（或试验）任务，达到申请报告中预期的各项经济技术指标，同时由项目申请单位会同项目承担单位、</w:t>
      </w:r>
      <w:r w:rsidRPr="005A757D">
        <w:rPr>
          <w:rFonts w:ascii="幼圆" w:eastAsia="幼圆" w:hint="eastAsia"/>
          <w:color w:val="FF0000"/>
        </w:rPr>
        <w:t>#czzxzjgkks</w:t>
      </w:r>
      <w:r w:rsidRPr="005A757D">
        <w:rPr>
          <w:rFonts w:ascii="幼圆" w:eastAsia="幼圆" w:hint="eastAsia"/>
        </w:rPr>
        <w:t>及其他相关部门，开展项目验收、工作，对项目进行专项评价及结算。保证资金专款专用，维护国有资产的保值增值。</w:t>
      </w:r>
    </w:p>
    <w:p w:rsidR="000C01EB" w:rsidRPr="005A757D" w:rsidRDefault="000C01EB" w:rsidP="007C4011">
      <w:pPr>
        <w:pStyle w:val="71"/>
        <w:rPr>
          <w:rFonts w:ascii="幼圆" w:eastAsia="幼圆"/>
        </w:rPr>
      </w:pPr>
      <w:r w:rsidRPr="005A757D">
        <w:rPr>
          <w:rFonts w:ascii="幼圆" w:eastAsia="幼圆" w:hint="eastAsia"/>
        </w:rPr>
        <w:t>7、专项资金绩效与评价：</w:t>
      </w:r>
    </w:p>
    <w:p w:rsidR="000C01EB" w:rsidRPr="005A757D" w:rsidRDefault="000C01EB" w:rsidP="007C4011">
      <w:pPr>
        <w:pStyle w:val="71"/>
        <w:rPr>
          <w:rFonts w:ascii="幼圆" w:eastAsia="幼圆"/>
        </w:rPr>
      </w:pPr>
      <w:r w:rsidRPr="005A757D">
        <w:rPr>
          <w:rFonts w:ascii="幼圆" w:eastAsia="幼圆" w:hint="eastAsia"/>
          <w:color w:val="FF0000"/>
        </w:rPr>
        <w:t>#czzxzjgkks</w:t>
      </w:r>
      <w:r w:rsidRPr="005A757D">
        <w:rPr>
          <w:rFonts w:ascii="幼圆" w:eastAsia="幼圆" w:hint="eastAsia"/>
        </w:rPr>
        <w:t>应当会同业务部门在完成项目竣工验收的基础上，对专项资金进行绩效评价。专项资金绩效评价结果作为以后年度预算安排的参考依据。</w:t>
      </w:r>
    </w:p>
    <w:p w:rsidR="000C01EB" w:rsidRPr="005A757D" w:rsidRDefault="000C01EB" w:rsidP="007C4011">
      <w:pPr>
        <w:pStyle w:val="71"/>
        <w:rPr>
          <w:rFonts w:ascii="幼圆" w:eastAsia="幼圆"/>
        </w:rPr>
      </w:pPr>
      <w:r w:rsidRPr="005A757D">
        <w:rPr>
          <w:rFonts w:ascii="幼圆" w:eastAsia="幼圆" w:hint="eastAsia"/>
        </w:rPr>
        <w:t>六、单位建立健全内部管理制度，认真履行财政监督检查职能，实行项目跟踪问效机制，建立事前审核，事中检控，事后检查制度，对专项资金的安全性、合规性和绩效情况跟踪问效，使监督检查经常化、规范化、制度化，确保专项资金专款专用。</w:t>
      </w:r>
      <w:r w:rsidRPr="005A757D">
        <w:rPr>
          <w:rFonts w:ascii="幼圆" w:eastAsia="幼圆" w:hint="eastAsia"/>
          <w:color w:val="FF0000"/>
        </w:rPr>
        <w:t>#czzxzjgkks</w:t>
      </w:r>
      <w:r w:rsidRPr="005A757D">
        <w:rPr>
          <w:rFonts w:ascii="幼圆" w:eastAsia="幼圆" w:hint="eastAsia"/>
        </w:rPr>
        <w:t>和业务部门应定期或者不定期对专项资金的使用和项目的进展情况进行监督检查，对重点项目应重点检查，督促建设单位加强专项资金和项目管理。</w:t>
      </w:r>
    </w:p>
    <w:p w:rsidR="000C01EB" w:rsidRPr="005A757D" w:rsidRDefault="000C01EB" w:rsidP="007C4011">
      <w:pPr>
        <w:pStyle w:val="71"/>
        <w:rPr>
          <w:rFonts w:ascii="幼圆" w:eastAsia="幼圆"/>
        </w:rPr>
      </w:pPr>
      <w:r w:rsidRPr="005A757D">
        <w:rPr>
          <w:rFonts w:ascii="幼圆" w:eastAsia="幼圆" w:hint="eastAsia"/>
        </w:rPr>
        <w:t>七、</w:t>
      </w:r>
      <w:r w:rsidRPr="005A757D">
        <w:rPr>
          <w:rFonts w:ascii="幼圆" w:eastAsia="幼圆" w:hint="eastAsia"/>
          <w:color w:val="FF0000"/>
        </w:rPr>
        <w:t>#czzxzjgkks</w:t>
      </w:r>
      <w:r w:rsidRPr="005A757D">
        <w:rPr>
          <w:rFonts w:ascii="幼圆" w:eastAsia="幼圆" w:hint="eastAsia"/>
        </w:rPr>
        <w:t>、业务部门和项目单位应及时总结经验，建档、建册，进一步提高专项资金管理水平。</w:t>
      </w:r>
    </w:p>
    <w:p w:rsidR="000C01EB" w:rsidRPr="005A757D" w:rsidRDefault="000C01EB" w:rsidP="007C4011">
      <w:pPr>
        <w:pStyle w:val="71"/>
        <w:rPr>
          <w:rFonts w:ascii="幼圆" w:eastAsia="幼圆"/>
        </w:rPr>
      </w:pPr>
      <w:r w:rsidRPr="005A757D">
        <w:rPr>
          <w:rFonts w:ascii="幼圆" w:eastAsia="幼圆" w:hint="eastAsia"/>
        </w:rPr>
        <w:t>八、本办法由</w:t>
      </w:r>
      <w:r w:rsidRPr="005A757D">
        <w:rPr>
          <w:rFonts w:ascii="幼圆" w:eastAsia="幼圆" w:hint="eastAsia"/>
          <w:color w:val="FF0000"/>
        </w:rPr>
        <w:t>#czzxzjgkks</w:t>
      </w:r>
      <w:r w:rsidRPr="005A757D">
        <w:rPr>
          <w:rFonts w:ascii="幼圆" w:eastAsia="幼圆" w:hint="eastAsia"/>
        </w:rPr>
        <w:t>及相关科室负责解释。</w:t>
      </w:r>
    </w:p>
    <w:p w:rsidR="000C01EB" w:rsidRPr="005A757D" w:rsidRDefault="000C01EB" w:rsidP="007C4011">
      <w:pPr>
        <w:pStyle w:val="71"/>
        <w:rPr>
          <w:rFonts w:ascii="幼圆" w:eastAsia="幼圆"/>
        </w:rPr>
      </w:pPr>
      <w:r w:rsidRPr="005A757D">
        <w:rPr>
          <w:rFonts w:ascii="幼圆" w:eastAsia="幼圆" w:hint="eastAsia"/>
        </w:rPr>
        <w:t>九、本管理办法自文件下发之日起执行。</w:t>
      </w:r>
    </w:p>
    <w:p w:rsidR="005614B4" w:rsidRPr="005A757D" w:rsidRDefault="00E757D4" w:rsidP="007C4011">
      <w:pPr>
        <w:pStyle w:val="a1"/>
        <w:rPr>
          <w:rFonts w:ascii="幼圆" w:eastAsia="幼圆"/>
        </w:rPr>
      </w:pPr>
      <w:bookmarkStart w:id="456" w:name="_Toc511464534"/>
      <w:bookmarkStart w:id="457" w:name="zdgl_bzz1"/>
      <w:bookmarkEnd w:id="421"/>
      <w:bookmarkEnd w:id="455"/>
      <w:r w:rsidRPr="005A757D">
        <w:rPr>
          <w:rFonts w:ascii="幼圆" w:eastAsia="幼圆" w:hint="eastAsia"/>
        </w:rPr>
        <w:lastRenderedPageBreak/>
        <w:t>报账制度</w:t>
      </w:r>
      <w:bookmarkEnd w:id="456"/>
    </w:p>
    <w:p w:rsidR="00E757D4" w:rsidRPr="005A757D" w:rsidRDefault="00E757D4" w:rsidP="007C4011">
      <w:pPr>
        <w:pStyle w:val="71"/>
        <w:rPr>
          <w:rFonts w:ascii="幼圆" w:eastAsia="幼圆"/>
        </w:rPr>
      </w:pPr>
      <w:r w:rsidRPr="005A757D">
        <w:rPr>
          <w:rFonts w:ascii="幼圆" w:eastAsia="幼圆" w:hint="eastAsia"/>
        </w:rPr>
        <w:t>为了做好本单位与主管部门会计集中核算的会计工作衔接，规范会计核算业务，保障资金的正常运转，根据财政部《会计基础工作规范》的要求，结合本单位和主管部门会计核算的特点，特制定报账工作制度。</w:t>
      </w:r>
    </w:p>
    <w:p w:rsidR="00E757D4" w:rsidRPr="005A757D" w:rsidRDefault="00E757D4" w:rsidP="007C4011">
      <w:pPr>
        <w:pStyle w:val="4"/>
        <w:rPr>
          <w:rFonts w:ascii="幼圆" w:eastAsia="幼圆"/>
        </w:rPr>
      </w:pPr>
      <w:bookmarkStart w:id="458" w:name="_Toc511464535"/>
      <w:r w:rsidRPr="005A757D">
        <w:rPr>
          <w:rFonts w:ascii="幼圆" w:eastAsia="幼圆" w:hint="eastAsia"/>
        </w:rPr>
        <w:t>报账员基本要求和工作职责</w:t>
      </w:r>
      <w:bookmarkEnd w:id="458"/>
    </w:p>
    <w:p w:rsidR="00E757D4" w:rsidRPr="005A757D" w:rsidRDefault="00E757D4" w:rsidP="007C4011">
      <w:pPr>
        <w:pStyle w:val="71"/>
        <w:rPr>
          <w:rFonts w:ascii="幼圆" w:eastAsia="幼圆"/>
        </w:rPr>
      </w:pPr>
      <w:r w:rsidRPr="005A757D">
        <w:rPr>
          <w:rFonts w:ascii="幼圆" w:eastAsia="幼圆" w:hint="eastAsia"/>
        </w:rPr>
        <w:t>1.报账员由上级主管部门统一选拔委派，根据本单位会计业务量的大小确定，原则上一个单位委派一名报账员，本单位的一切报账业务由报账员负责办理。</w:t>
      </w:r>
    </w:p>
    <w:p w:rsidR="00E757D4" w:rsidRPr="005A757D" w:rsidRDefault="00E757D4" w:rsidP="007C4011">
      <w:pPr>
        <w:pStyle w:val="71"/>
        <w:rPr>
          <w:rFonts w:ascii="幼圆" w:eastAsia="幼圆"/>
        </w:rPr>
      </w:pPr>
      <w:r w:rsidRPr="005A757D">
        <w:rPr>
          <w:rFonts w:ascii="幼圆" w:eastAsia="幼圆" w:hint="eastAsia"/>
        </w:rPr>
        <w:t>2.报账员要熟悉国家有关财经法律、法规，具有会计从业资格，具备一定的财会业务知识，掌握报销制度、审核权限等规定。</w:t>
      </w:r>
    </w:p>
    <w:p w:rsidR="00E757D4" w:rsidRPr="005A757D" w:rsidRDefault="00E757D4" w:rsidP="007C4011">
      <w:pPr>
        <w:pStyle w:val="71"/>
        <w:rPr>
          <w:rFonts w:ascii="幼圆" w:eastAsia="幼圆"/>
        </w:rPr>
      </w:pPr>
      <w:r w:rsidRPr="005A757D">
        <w:rPr>
          <w:rFonts w:ascii="幼圆" w:eastAsia="幼圆" w:hint="eastAsia"/>
        </w:rPr>
        <w:t>3.报账员要具有良好的职业道德和工作责任心，坚持原则，秉公办事，不循私情。</w:t>
      </w:r>
    </w:p>
    <w:p w:rsidR="00E757D4" w:rsidRPr="005A757D" w:rsidRDefault="00E757D4" w:rsidP="007C4011">
      <w:pPr>
        <w:pStyle w:val="71"/>
        <w:rPr>
          <w:rFonts w:ascii="幼圆" w:eastAsia="幼圆"/>
        </w:rPr>
      </w:pPr>
      <w:r w:rsidRPr="005A757D">
        <w:rPr>
          <w:rFonts w:ascii="幼圆" w:eastAsia="幼圆" w:hint="eastAsia"/>
        </w:rPr>
        <w:t>4.报账员在上级主管部门的领导下开展工作，向上级主管部门负责。</w:t>
      </w:r>
    </w:p>
    <w:p w:rsidR="00E757D4" w:rsidRPr="005A757D" w:rsidRDefault="00E757D4" w:rsidP="007C4011">
      <w:pPr>
        <w:pStyle w:val="71"/>
        <w:rPr>
          <w:rFonts w:ascii="幼圆" w:eastAsia="幼圆"/>
        </w:rPr>
      </w:pPr>
      <w:r w:rsidRPr="005A757D">
        <w:rPr>
          <w:rFonts w:ascii="幼圆" w:eastAsia="幼圆" w:hint="eastAsia"/>
        </w:rPr>
        <w:t>5.报账员的工作职责：</w:t>
      </w:r>
    </w:p>
    <w:p w:rsidR="00E757D4" w:rsidRPr="005A757D" w:rsidRDefault="00E757D4" w:rsidP="007C4011">
      <w:pPr>
        <w:pStyle w:val="71"/>
        <w:rPr>
          <w:rFonts w:ascii="幼圆" w:eastAsia="幼圆"/>
        </w:rPr>
      </w:pPr>
      <w:r w:rsidRPr="005A757D">
        <w:rPr>
          <w:rFonts w:ascii="幼圆" w:eastAsia="幼圆" w:hint="eastAsia"/>
        </w:rPr>
        <w:t>（1）负责办理所在本单位与上级主管部门的财务计划报告及资金拨付，办理应缴纳财政专户款和其他结算收入的报账业务。</w:t>
      </w:r>
    </w:p>
    <w:p w:rsidR="00E757D4" w:rsidRPr="005A757D" w:rsidRDefault="00E757D4" w:rsidP="007C4011">
      <w:pPr>
        <w:pStyle w:val="71"/>
        <w:rPr>
          <w:rFonts w:ascii="幼圆" w:eastAsia="幼圆"/>
        </w:rPr>
      </w:pPr>
      <w:r w:rsidRPr="005A757D">
        <w:rPr>
          <w:rFonts w:ascii="幼圆" w:eastAsia="幼圆" w:hint="eastAsia"/>
        </w:rPr>
        <w:t>（2）根据预算和本单位的用款计划及资金结余情况，及时申请拨款。</w:t>
      </w:r>
    </w:p>
    <w:p w:rsidR="00E757D4" w:rsidRPr="005A757D" w:rsidRDefault="00E757D4" w:rsidP="007C4011">
      <w:pPr>
        <w:pStyle w:val="71"/>
        <w:rPr>
          <w:rFonts w:ascii="幼圆" w:eastAsia="幼圆"/>
        </w:rPr>
      </w:pPr>
      <w:r w:rsidRPr="005A757D">
        <w:rPr>
          <w:rFonts w:ascii="幼圆" w:eastAsia="幼圆" w:hint="eastAsia"/>
        </w:rPr>
        <w:t>（3）负责向上级主管部门提报月度资金使用计划。</w:t>
      </w:r>
    </w:p>
    <w:p w:rsidR="00E757D4" w:rsidRPr="005A757D" w:rsidRDefault="00E757D4" w:rsidP="007C4011">
      <w:pPr>
        <w:pStyle w:val="71"/>
        <w:rPr>
          <w:rFonts w:ascii="幼圆" w:eastAsia="幼圆"/>
        </w:rPr>
      </w:pPr>
      <w:r w:rsidRPr="005A757D">
        <w:rPr>
          <w:rFonts w:ascii="幼圆" w:eastAsia="幼圆" w:hint="eastAsia"/>
        </w:rPr>
        <w:t>（4）负责办理日常经费支出及专款支出的报销业务。</w:t>
      </w:r>
    </w:p>
    <w:p w:rsidR="00E757D4" w:rsidRPr="005A757D" w:rsidRDefault="00E757D4" w:rsidP="007C4011">
      <w:pPr>
        <w:pStyle w:val="71"/>
        <w:rPr>
          <w:rFonts w:ascii="幼圆" w:eastAsia="幼圆"/>
        </w:rPr>
      </w:pPr>
      <w:r w:rsidRPr="005A757D">
        <w:rPr>
          <w:rFonts w:ascii="幼圆" w:eastAsia="幼圆" w:hint="eastAsia"/>
        </w:rPr>
        <w:lastRenderedPageBreak/>
        <w:t>（5）负责保管、使用所在本单位的定额备用金。</w:t>
      </w:r>
    </w:p>
    <w:p w:rsidR="00E757D4" w:rsidRPr="005A757D" w:rsidRDefault="00E757D4" w:rsidP="007C4011">
      <w:pPr>
        <w:pStyle w:val="71"/>
        <w:rPr>
          <w:rFonts w:ascii="幼圆" w:eastAsia="幼圆"/>
        </w:rPr>
      </w:pPr>
      <w:r w:rsidRPr="005A757D">
        <w:rPr>
          <w:rFonts w:ascii="幼圆" w:eastAsia="幼圆" w:hint="eastAsia"/>
        </w:rPr>
        <w:t>（6）负责编制所在本单位年初预算及决算报表。</w:t>
      </w:r>
    </w:p>
    <w:p w:rsidR="00E757D4" w:rsidRPr="005A757D" w:rsidRDefault="00E757D4" w:rsidP="007C4011">
      <w:pPr>
        <w:pStyle w:val="71"/>
        <w:rPr>
          <w:rFonts w:ascii="幼圆" w:eastAsia="幼圆"/>
        </w:rPr>
      </w:pPr>
      <w:r w:rsidRPr="005A757D">
        <w:rPr>
          <w:rFonts w:ascii="幼圆" w:eastAsia="幼圆" w:hint="eastAsia"/>
        </w:rPr>
        <w:t>负责将上级主管部门编制的会计报表传递到所在单位。</w:t>
      </w:r>
    </w:p>
    <w:p w:rsidR="00E757D4" w:rsidRPr="005A757D" w:rsidRDefault="00E757D4" w:rsidP="007C4011">
      <w:pPr>
        <w:pStyle w:val="71"/>
        <w:rPr>
          <w:rFonts w:ascii="幼圆" w:eastAsia="幼圆"/>
          <w:color w:val="176AAC"/>
        </w:rPr>
      </w:pPr>
      <w:r w:rsidRPr="005A757D">
        <w:rPr>
          <w:rFonts w:ascii="幼圆" w:eastAsia="幼圆" w:hint="eastAsia"/>
        </w:rPr>
        <w:t>（8）协助本单位固定资产的设立、登记及管理工作。</w:t>
      </w:r>
    </w:p>
    <w:p w:rsidR="00E757D4" w:rsidRPr="005A757D" w:rsidRDefault="00E757D4" w:rsidP="007C4011">
      <w:pPr>
        <w:pStyle w:val="71"/>
        <w:rPr>
          <w:rFonts w:ascii="幼圆" w:eastAsia="幼圆"/>
          <w:color w:val="176AAC"/>
        </w:rPr>
      </w:pPr>
      <w:r w:rsidRPr="005A757D">
        <w:rPr>
          <w:rFonts w:ascii="幼圆" w:eastAsia="幼圆" w:hint="eastAsia"/>
        </w:rPr>
        <w:t>（9）报账员受理报账业务后,应及时到上级主管部门办理报账手续,不得积压；</w:t>
      </w:r>
    </w:p>
    <w:p w:rsidR="00E757D4" w:rsidRPr="005A757D" w:rsidRDefault="00E757D4" w:rsidP="007C4011">
      <w:pPr>
        <w:pStyle w:val="4"/>
        <w:rPr>
          <w:rFonts w:ascii="幼圆" w:eastAsia="幼圆"/>
        </w:rPr>
      </w:pPr>
      <w:bookmarkStart w:id="459" w:name="_Toc511464536"/>
      <w:r w:rsidRPr="005A757D">
        <w:rPr>
          <w:rFonts w:ascii="幼圆" w:eastAsia="幼圆" w:hint="eastAsia"/>
        </w:rPr>
        <w:t>报账工作程序</w:t>
      </w:r>
      <w:bookmarkEnd w:id="459"/>
    </w:p>
    <w:p w:rsidR="00E757D4" w:rsidRPr="005A757D" w:rsidRDefault="00E757D4" w:rsidP="007C4011">
      <w:pPr>
        <w:pStyle w:val="71"/>
        <w:rPr>
          <w:rFonts w:ascii="幼圆" w:eastAsia="幼圆"/>
        </w:rPr>
      </w:pPr>
      <w:r w:rsidRPr="005A757D">
        <w:rPr>
          <w:rFonts w:ascii="幼圆" w:eastAsia="幼圆" w:hint="eastAsia"/>
        </w:rPr>
        <w:t>1.审核原始凭证</w:t>
      </w:r>
    </w:p>
    <w:p w:rsidR="00E757D4" w:rsidRPr="005A757D" w:rsidRDefault="00E757D4" w:rsidP="007C4011">
      <w:pPr>
        <w:pStyle w:val="71"/>
        <w:rPr>
          <w:rFonts w:ascii="幼圆" w:eastAsia="幼圆"/>
        </w:rPr>
      </w:pPr>
      <w:r w:rsidRPr="005A757D">
        <w:rPr>
          <w:rFonts w:ascii="幼圆" w:eastAsia="幼圆" w:hint="eastAsia"/>
        </w:rPr>
        <w:t>报账员受理本单位业务经办人报来的收入票据和支出票据时，须对原始凭证进行审核，包括：</w:t>
      </w:r>
    </w:p>
    <w:p w:rsidR="00E757D4" w:rsidRPr="005A757D" w:rsidRDefault="00E757D4" w:rsidP="007C4011">
      <w:pPr>
        <w:pStyle w:val="71"/>
        <w:rPr>
          <w:rFonts w:ascii="幼圆" w:eastAsia="幼圆"/>
        </w:rPr>
      </w:pPr>
      <w:r w:rsidRPr="005A757D">
        <w:rPr>
          <w:rFonts w:ascii="幼圆" w:eastAsia="幼圆" w:hint="eastAsia"/>
        </w:rPr>
        <w:t>（1）原始凭证的真实性、完整性、合法性；</w:t>
      </w:r>
    </w:p>
    <w:p w:rsidR="00E757D4" w:rsidRPr="005A757D" w:rsidRDefault="00E757D4" w:rsidP="007C4011">
      <w:pPr>
        <w:pStyle w:val="71"/>
        <w:rPr>
          <w:rFonts w:ascii="幼圆" w:eastAsia="幼圆"/>
        </w:rPr>
      </w:pPr>
      <w:r w:rsidRPr="005A757D">
        <w:rPr>
          <w:rFonts w:ascii="幼圆" w:eastAsia="幼圆" w:hint="eastAsia"/>
        </w:rPr>
        <w:t>（2）银行结算票据填写的正确性、有效性；</w:t>
      </w:r>
    </w:p>
    <w:p w:rsidR="00E757D4" w:rsidRPr="005A757D" w:rsidRDefault="00E757D4" w:rsidP="007C4011">
      <w:pPr>
        <w:pStyle w:val="71"/>
        <w:rPr>
          <w:rFonts w:ascii="幼圆" w:eastAsia="幼圆"/>
        </w:rPr>
      </w:pPr>
      <w:r w:rsidRPr="005A757D">
        <w:rPr>
          <w:rFonts w:ascii="幼圆" w:eastAsia="幼圆" w:hint="eastAsia"/>
        </w:rPr>
        <w:t>（3）复核经济业务金额的准确性；</w:t>
      </w:r>
    </w:p>
    <w:p w:rsidR="00E757D4" w:rsidRPr="005A757D" w:rsidRDefault="00E757D4" w:rsidP="007C4011">
      <w:pPr>
        <w:pStyle w:val="71"/>
        <w:rPr>
          <w:rFonts w:ascii="幼圆" w:eastAsia="幼圆"/>
        </w:rPr>
      </w:pPr>
      <w:r w:rsidRPr="005A757D">
        <w:rPr>
          <w:rFonts w:ascii="幼圆" w:eastAsia="幼圆" w:hint="eastAsia"/>
        </w:rPr>
        <w:t>（4）检查经办人、审批人的签字是否完备，并符合本单位审批权限的规定；</w:t>
      </w:r>
    </w:p>
    <w:p w:rsidR="00E757D4" w:rsidRPr="005A757D" w:rsidRDefault="00E757D4" w:rsidP="007C4011">
      <w:pPr>
        <w:pStyle w:val="71"/>
        <w:rPr>
          <w:rFonts w:ascii="幼圆" w:eastAsia="幼圆"/>
        </w:rPr>
      </w:pPr>
      <w:r w:rsidRPr="005A757D">
        <w:rPr>
          <w:rFonts w:ascii="幼圆" w:eastAsia="幼圆" w:hint="eastAsia"/>
        </w:rPr>
        <w:t>（5）审核后的原始凭证，报账员需盖报账员审核章。</w:t>
      </w:r>
    </w:p>
    <w:p w:rsidR="00E757D4" w:rsidRPr="005A757D" w:rsidRDefault="00E757D4" w:rsidP="007C4011">
      <w:pPr>
        <w:pStyle w:val="71"/>
        <w:rPr>
          <w:rFonts w:ascii="幼圆" w:eastAsia="幼圆"/>
        </w:rPr>
      </w:pPr>
      <w:r w:rsidRPr="005A757D">
        <w:rPr>
          <w:rFonts w:ascii="幼圆" w:eastAsia="幼圆" w:hint="eastAsia"/>
        </w:rPr>
        <w:t>2.整理原始单据</w:t>
      </w:r>
    </w:p>
    <w:p w:rsidR="00E757D4" w:rsidRPr="005A757D" w:rsidRDefault="00E757D4" w:rsidP="007C4011">
      <w:pPr>
        <w:pStyle w:val="71"/>
        <w:rPr>
          <w:rFonts w:ascii="幼圆" w:eastAsia="幼圆"/>
        </w:rPr>
      </w:pPr>
      <w:r w:rsidRPr="005A757D">
        <w:rPr>
          <w:rFonts w:ascii="幼圆" w:eastAsia="幼圆" w:hint="eastAsia"/>
        </w:rPr>
        <w:t>报账员对预审合格的原始单据，进行整理、归类、粘贴，并核清单据张数。</w:t>
      </w:r>
    </w:p>
    <w:p w:rsidR="00E757D4" w:rsidRPr="005A757D" w:rsidRDefault="00E757D4" w:rsidP="007C4011">
      <w:pPr>
        <w:pStyle w:val="71"/>
        <w:rPr>
          <w:rFonts w:ascii="幼圆" w:eastAsia="幼圆"/>
        </w:rPr>
      </w:pPr>
      <w:r w:rsidRPr="005A757D">
        <w:rPr>
          <w:rFonts w:ascii="幼圆" w:eastAsia="幼圆" w:hint="eastAsia"/>
        </w:rPr>
        <w:t>3.填制报账单</w:t>
      </w:r>
    </w:p>
    <w:p w:rsidR="00E757D4" w:rsidRPr="005A757D" w:rsidRDefault="00E757D4" w:rsidP="007C4011">
      <w:pPr>
        <w:pStyle w:val="71"/>
        <w:rPr>
          <w:rFonts w:ascii="幼圆" w:eastAsia="幼圆"/>
        </w:rPr>
      </w:pPr>
      <w:r w:rsidRPr="005A757D">
        <w:rPr>
          <w:rFonts w:ascii="幼圆" w:eastAsia="幼圆" w:hint="eastAsia"/>
        </w:rPr>
        <w:t>对整理好的原始单据按上级主管部门所规定的格式填制报账单。要求项目填写齐全，报账单上注明收入入账方式（现金或转账）或报</w:t>
      </w:r>
      <w:r w:rsidRPr="005A757D">
        <w:rPr>
          <w:rFonts w:ascii="幼圆" w:eastAsia="幼圆" w:hint="eastAsia"/>
        </w:rPr>
        <w:lastRenderedPageBreak/>
        <w:t>销支付方式（现金或转账）。</w:t>
      </w:r>
    </w:p>
    <w:p w:rsidR="00E757D4" w:rsidRPr="005A757D" w:rsidRDefault="00E757D4" w:rsidP="007C4011">
      <w:pPr>
        <w:pStyle w:val="71"/>
        <w:rPr>
          <w:rFonts w:ascii="幼圆" w:eastAsia="幼圆"/>
        </w:rPr>
      </w:pPr>
      <w:r w:rsidRPr="005A757D">
        <w:rPr>
          <w:rFonts w:ascii="幼圆" w:eastAsia="幼圆" w:hint="eastAsia"/>
        </w:rPr>
        <w:t>4.办理报账手续</w:t>
      </w:r>
    </w:p>
    <w:p w:rsidR="00E757D4" w:rsidRPr="005A757D" w:rsidRDefault="00E757D4" w:rsidP="007C4011">
      <w:pPr>
        <w:pStyle w:val="71"/>
        <w:rPr>
          <w:rFonts w:ascii="幼圆" w:eastAsia="幼圆"/>
        </w:rPr>
      </w:pPr>
      <w:r w:rsidRPr="005A757D">
        <w:rPr>
          <w:rFonts w:ascii="幼圆" w:eastAsia="幼圆" w:hint="eastAsia"/>
        </w:rPr>
        <w:t>（1）审核单据</w:t>
      </w:r>
    </w:p>
    <w:p w:rsidR="00E757D4" w:rsidRPr="005A757D" w:rsidRDefault="00E757D4" w:rsidP="007C4011">
      <w:pPr>
        <w:pStyle w:val="71"/>
        <w:rPr>
          <w:rFonts w:ascii="幼圆" w:eastAsia="幼圆"/>
        </w:rPr>
      </w:pPr>
      <w:r w:rsidRPr="005A757D">
        <w:rPr>
          <w:rFonts w:ascii="幼圆" w:eastAsia="幼圆" w:hint="eastAsia"/>
        </w:rPr>
        <w:t>报账员将报账单及原始单据交上级主管部门审核员审核。</w:t>
      </w:r>
    </w:p>
    <w:p w:rsidR="00E757D4" w:rsidRPr="005A757D" w:rsidRDefault="00E757D4" w:rsidP="007C4011">
      <w:pPr>
        <w:pStyle w:val="71"/>
        <w:rPr>
          <w:rFonts w:ascii="幼圆" w:eastAsia="幼圆"/>
        </w:rPr>
      </w:pPr>
      <w:r w:rsidRPr="005A757D">
        <w:rPr>
          <w:rFonts w:ascii="幼圆" w:eastAsia="幼圆" w:hint="eastAsia"/>
        </w:rPr>
        <w:t>收入报账业务，经审核员审核无误后转会计予以入账，对于收入票据与银行结算票据金额不一致的，退回报账员核实更正后再报账。</w:t>
      </w:r>
    </w:p>
    <w:p w:rsidR="00E757D4" w:rsidRPr="005A757D" w:rsidRDefault="00E757D4" w:rsidP="007C4011">
      <w:pPr>
        <w:pStyle w:val="71"/>
        <w:rPr>
          <w:rFonts w:ascii="幼圆" w:eastAsia="幼圆"/>
        </w:rPr>
      </w:pPr>
      <w:r w:rsidRPr="005A757D">
        <w:rPr>
          <w:rFonts w:ascii="幼圆" w:eastAsia="幼圆" w:hint="eastAsia"/>
        </w:rPr>
        <w:t>支出报账业务，经审核员初审盖章报会计主管审核无误后，如实予以报销；对于审核结果与报账金额不一致的，按核定金额报销；对于原始单据不完整或有涂改、错误的，交报账员退回经办人按要求补充、更正或更换后再报销；对于不符合规定的原始单据，上级主管部门不予受理。</w:t>
      </w:r>
    </w:p>
    <w:p w:rsidR="00E757D4" w:rsidRPr="005A757D" w:rsidRDefault="00E757D4" w:rsidP="007C4011">
      <w:pPr>
        <w:pStyle w:val="71"/>
        <w:rPr>
          <w:rFonts w:ascii="幼圆" w:eastAsia="幼圆"/>
        </w:rPr>
      </w:pPr>
      <w:r w:rsidRPr="005A757D">
        <w:rPr>
          <w:rFonts w:ascii="幼圆" w:eastAsia="幼圆" w:hint="eastAsia"/>
        </w:rPr>
        <w:t>（2）报销支付</w:t>
      </w:r>
    </w:p>
    <w:p w:rsidR="00E757D4" w:rsidRPr="005A757D" w:rsidRDefault="00E757D4" w:rsidP="007C4011">
      <w:pPr>
        <w:pStyle w:val="71"/>
        <w:rPr>
          <w:rFonts w:ascii="幼圆" w:eastAsia="幼圆"/>
        </w:rPr>
      </w:pPr>
      <w:r w:rsidRPr="005A757D">
        <w:rPr>
          <w:rFonts w:ascii="幼圆" w:eastAsia="幼圆" w:hint="eastAsia"/>
        </w:rPr>
        <w:t>对于上级主管部门受理的报销业务，分两种形式支付：</w:t>
      </w:r>
    </w:p>
    <w:p w:rsidR="00E757D4" w:rsidRPr="005A757D" w:rsidRDefault="00E757D4" w:rsidP="007C4011">
      <w:pPr>
        <w:pStyle w:val="71"/>
        <w:rPr>
          <w:rFonts w:ascii="幼圆" w:eastAsia="幼圆"/>
        </w:rPr>
      </w:pPr>
      <w:r w:rsidRPr="005A757D">
        <w:rPr>
          <w:rFonts w:ascii="幼圆" w:eastAsia="幼圆" w:hint="eastAsia"/>
        </w:rPr>
        <w:t>A、单位已用定额备用金支付的经济业务，上级主管部门按规定审核后开具现金支票，由报账员到银行专柜兑付。报账员在现金支票存根上签字。</w:t>
      </w:r>
    </w:p>
    <w:p w:rsidR="00E757D4" w:rsidRPr="005A757D" w:rsidRDefault="00E757D4" w:rsidP="007C4011">
      <w:pPr>
        <w:pStyle w:val="71"/>
        <w:rPr>
          <w:rFonts w:ascii="幼圆" w:eastAsia="幼圆"/>
        </w:rPr>
      </w:pPr>
      <w:r w:rsidRPr="005A757D">
        <w:rPr>
          <w:rFonts w:ascii="幼圆" w:eastAsia="幼圆" w:hint="eastAsia"/>
        </w:rPr>
        <w:t>B、单位已发生经济业务并取得原始单据的，由报账员提供业务单位的开户名称、账号、开户行</w:t>
      </w:r>
      <w:r w:rsidRPr="005A757D">
        <w:rPr>
          <w:rFonts w:ascii="幼圆" w:eastAsia="幼圆" w:hint="eastAsia"/>
          <w:color w:val="2B2B2B"/>
        </w:rPr>
        <w:t>（其中开户名称应与出具发票单位名称一致），</w:t>
      </w:r>
      <w:r w:rsidRPr="005A757D">
        <w:rPr>
          <w:rFonts w:ascii="幼圆" w:eastAsia="幼圆" w:hint="eastAsia"/>
        </w:rPr>
        <w:t>上级主管部门按规定审核后开具转账支票或现金支票</w:t>
      </w:r>
      <w:r w:rsidRPr="005A757D">
        <w:rPr>
          <w:rFonts w:ascii="幼圆" w:eastAsia="幼圆" w:hint="eastAsia"/>
          <w:color w:val="176AAC"/>
        </w:rPr>
        <w:t>，</w:t>
      </w:r>
      <w:r w:rsidRPr="005A757D">
        <w:rPr>
          <w:rFonts w:ascii="幼圆" w:eastAsia="幼圆" w:hint="eastAsia"/>
        </w:rPr>
        <w:t>上级主管部门审核后付款；</w:t>
      </w:r>
      <w:r w:rsidRPr="005A757D">
        <w:rPr>
          <w:rFonts w:ascii="幼圆" w:eastAsia="幼圆" w:hint="eastAsia"/>
          <w:color w:val="000000"/>
        </w:rPr>
        <w:t>（以网银为主的）</w:t>
      </w:r>
      <w:r w:rsidRPr="005A757D">
        <w:rPr>
          <w:rFonts w:ascii="幼圆" w:eastAsia="幼圆" w:hint="eastAsia"/>
        </w:rPr>
        <w:t>由报账员与业务单位办理结算手续。</w:t>
      </w:r>
    </w:p>
    <w:p w:rsidR="00E757D4" w:rsidRPr="005A757D" w:rsidRDefault="00E757D4" w:rsidP="007C4011">
      <w:pPr>
        <w:pStyle w:val="71"/>
        <w:rPr>
          <w:rFonts w:ascii="幼圆" w:eastAsia="幼圆"/>
        </w:rPr>
      </w:pPr>
      <w:r w:rsidRPr="005A757D">
        <w:rPr>
          <w:rFonts w:ascii="幼圆" w:eastAsia="幼圆" w:hint="eastAsia"/>
        </w:rPr>
        <w:t>上级主管部门在办理报销支付手续的同时，报账单第二联交报账</w:t>
      </w:r>
      <w:r w:rsidRPr="005A757D">
        <w:rPr>
          <w:rFonts w:ascii="幼圆" w:eastAsia="幼圆" w:hint="eastAsia"/>
        </w:rPr>
        <w:lastRenderedPageBreak/>
        <w:t>员，报账员持此联与所在单位业务经办人清理报账手续，并登记辅助账。</w:t>
      </w:r>
    </w:p>
    <w:p w:rsidR="00E757D4" w:rsidRPr="005A757D" w:rsidRDefault="00E757D4" w:rsidP="007C4011">
      <w:pPr>
        <w:pStyle w:val="4"/>
        <w:rPr>
          <w:rFonts w:ascii="幼圆" w:eastAsia="幼圆"/>
        </w:rPr>
      </w:pPr>
      <w:bookmarkStart w:id="460" w:name="_Toc511464537"/>
      <w:r w:rsidRPr="005A757D">
        <w:rPr>
          <w:rFonts w:ascii="幼圆" w:eastAsia="幼圆" w:hint="eastAsia"/>
        </w:rPr>
        <w:t>对报账员的纪律要求</w:t>
      </w:r>
      <w:bookmarkEnd w:id="460"/>
    </w:p>
    <w:p w:rsidR="00E757D4" w:rsidRPr="005A757D" w:rsidRDefault="00E757D4" w:rsidP="007C4011">
      <w:pPr>
        <w:pStyle w:val="71"/>
        <w:rPr>
          <w:rFonts w:ascii="幼圆" w:eastAsia="幼圆"/>
        </w:rPr>
      </w:pPr>
      <w:r w:rsidRPr="005A757D">
        <w:rPr>
          <w:rFonts w:ascii="幼圆" w:eastAsia="幼圆" w:hint="eastAsia"/>
        </w:rPr>
        <w:t>1.报账员在受理业务经办人的原始凭证后，应及时对凭证进行严格预审。预审要按会计制度规定严格把关，不徇私情。</w:t>
      </w:r>
    </w:p>
    <w:p w:rsidR="00E757D4" w:rsidRPr="005A757D" w:rsidRDefault="00E757D4" w:rsidP="007C4011">
      <w:pPr>
        <w:pStyle w:val="71"/>
        <w:rPr>
          <w:rFonts w:ascii="幼圆" w:eastAsia="幼圆"/>
        </w:rPr>
      </w:pPr>
      <w:r w:rsidRPr="005A757D">
        <w:rPr>
          <w:rFonts w:ascii="幼圆" w:eastAsia="幼圆" w:hint="eastAsia"/>
        </w:rPr>
        <w:t>2.报账员应按规定对从上级主管部门取得的备用金的安全负责。严格按规定使用，按时向上级主管部门报送备用金盘存表。不得将备用金转存，不得挪用、私借备用金，不得将经手收入直接存入银行。</w:t>
      </w:r>
    </w:p>
    <w:p w:rsidR="00E757D4" w:rsidRPr="005A757D" w:rsidRDefault="00E757D4" w:rsidP="007C4011">
      <w:pPr>
        <w:pStyle w:val="71"/>
        <w:rPr>
          <w:rFonts w:ascii="幼圆" w:eastAsia="幼圆"/>
        </w:rPr>
      </w:pPr>
      <w:r w:rsidRPr="005A757D">
        <w:rPr>
          <w:rFonts w:ascii="幼圆" w:eastAsia="幼圆" w:hint="eastAsia"/>
        </w:rPr>
        <w:t>3.报账员受理报账业务后，应及时到上级主管部门办理报账手续，不得积压。</w:t>
      </w:r>
    </w:p>
    <w:p w:rsidR="00E757D4" w:rsidRPr="005A757D" w:rsidRDefault="00E757D4" w:rsidP="007C4011">
      <w:pPr>
        <w:pStyle w:val="71"/>
        <w:rPr>
          <w:rFonts w:ascii="幼圆" w:eastAsia="幼圆"/>
        </w:rPr>
      </w:pPr>
      <w:r w:rsidRPr="005A757D">
        <w:rPr>
          <w:rFonts w:ascii="幼圆" w:eastAsia="幼圆" w:hint="eastAsia"/>
        </w:rPr>
        <w:t>4.上级主管部门编制出会计报表后，报账员应及时传递给所在单位负责人。</w:t>
      </w:r>
    </w:p>
    <w:p w:rsidR="00E757D4" w:rsidRPr="005A757D" w:rsidRDefault="00E757D4" w:rsidP="007C4011">
      <w:pPr>
        <w:pStyle w:val="71"/>
        <w:rPr>
          <w:rFonts w:ascii="幼圆" w:eastAsia="幼圆"/>
        </w:rPr>
      </w:pPr>
      <w:r w:rsidRPr="005A757D">
        <w:rPr>
          <w:rFonts w:ascii="幼圆" w:eastAsia="幼圆" w:hint="eastAsia"/>
        </w:rPr>
        <w:t>5.报账员应自觉接受所在单位和上级主管部门对备用金使用情况的检查，保证备用金按规定用途使用。</w:t>
      </w:r>
    </w:p>
    <w:p w:rsidR="00E757D4" w:rsidRPr="005A757D" w:rsidRDefault="00E757D4" w:rsidP="007C4011">
      <w:pPr>
        <w:pStyle w:val="4"/>
        <w:rPr>
          <w:rFonts w:ascii="幼圆" w:eastAsia="幼圆"/>
        </w:rPr>
      </w:pPr>
      <w:bookmarkStart w:id="461" w:name="_Toc511464538"/>
      <w:r w:rsidRPr="005A757D">
        <w:rPr>
          <w:rFonts w:ascii="幼圆" w:eastAsia="幼圆" w:hint="eastAsia"/>
        </w:rPr>
        <w:t>备用金的使用和管理</w:t>
      </w:r>
      <w:bookmarkEnd w:id="461"/>
    </w:p>
    <w:p w:rsidR="00E757D4" w:rsidRPr="005A757D" w:rsidRDefault="00E757D4" w:rsidP="007C4011">
      <w:pPr>
        <w:pStyle w:val="71"/>
        <w:rPr>
          <w:rFonts w:ascii="幼圆" w:eastAsia="幼圆"/>
        </w:rPr>
      </w:pPr>
      <w:r w:rsidRPr="005A757D">
        <w:rPr>
          <w:rFonts w:ascii="幼圆" w:eastAsia="幼圆" w:hint="eastAsia"/>
        </w:rPr>
        <w:t>1.备用金为单位日常零星开支的周转金。备用金用以支付现金支出业务，报账员应严格按规定支付方式使用。</w:t>
      </w:r>
    </w:p>
    <w:p w:rsidR="00E757D4" w:rsidRPr="005A757D" w:rsidRDefault="00E757D4" w:rsidP="007C4011">
      <w:pPr>
        <w:pStyle w:val="71"/>
        <w:rPr>
          <w:rFonts w:ascii="幼圆" w:eastAsia="幼圆"/>
        </w:rPr>
      </w:pPr>
      <w:r w:rsidRPr="005A757D">
        <w:rPr>
          <w:rFonts w:ascii="幼圆" w:eastAsia="幼圆" w:hint="eastAsia"/>
        </w:rPr>
        <w:t>2.单位的备用金由报账员妥善保管。报账员应对备用金的安全负完全责任。对备用金实行严格管理。采取有效措施防盗、防遗失；并主动配合单位财务负责人对备用金的实际结存进行检查；按时向“中心”提供备用金盘存表，必要时对账实差异进行分析说明。</w:t>
      </w:r>
    </w:p>
    <w:p w:rsidR="00E757D4" w:rsidRPr="005A757D" w:rsidRDefault="00E757D4" w:rsidP="007C4011">
      <w:pPr>
        <w:pStyle w:val="71"/>
        <w:rPr>
          <w:rFonts w:ascii="幼圆" w:eastAsia="幼圆"/>
        </w:rPr>
      </w:pPr>
      <w:r w:rsidRPr="005A757D">
        <w:rPr>
          <w:rFonts w:ascii="幼圆" w:eastAsia="幼圆" w:hint="eastAsia"/>
        </w:rPr>
        <w:t>3.单位财务负责人应监督备用金的安全。不定期抽查备用金使用</w:t>
      </w:r>
      <w:r w:rsidRPr="005A757D">
        <w:rPr>
          <w:rFonts w:ascii="幼圆" w:eastAsia="幼圆" w:hint="eastAsia"/>
        </w:rPr>
        <w:lastRenderedPageBreak/>
        <w:t>情况，督促报账员定期盘点备用金，并在向“上级主管部门”报送的备用金盘存表上签字认证。一旦发现报账员有利用备用金舞弊的行为，除给予相应处分外，单位应立即将其调离报账员岗位。</w:t>
      </w:r>
    </w:p>
    <w:p w:rsidR="00E757D4" w:rsidRPr="005A757D" w:rsidRDefault="00E757D4" w:rsidP="007C4011">
      <w:pPr>
        <w:pStyle w:val="4"/>
        <w:rPr>
          <w:rFonts w:ascii="幼圆" w:eastAsia="幼圆"/>
        </w:rPr>
      </w:pPr>
      <w:bookmarkStart w:id="462" w:name="_Toc511464539"/>
      <w:r w:rsidRPr="005A757D">
        <w:rPr>
          <w:rFonts w:ascii="幼圆" w:eastAsia="幼圆" w:hint="eastAsia"/>
        </w:rPr>
        <w:t>建立各种备查辅助账</w:t>
      </w:r>
      <w:bookmarkEnd w:id="462"/>
    </w:p>
    <w:p w:rsidR="00E757D4" w:rsidRPr="005A757D" w:rsidRDefault="00E757D4" w:rsidP="007C4011">
      <w:pPr>
        <w:pStyle w:val="71"/>
        <w:rPr>
          <w:rFonts w:ascii="幼圆" w:eastAsia="幼圆"/>
        </w:rPr>
      </w:pPr>
      <w:r w:rsidRPr="005A757D">
        <w:rPr>
          <w:rFonts w:ascii="幼圆" w:eastAsia="幼圆" w:hint="eastAsia"/>
        </w:rPr>
        <w:t>1、建立财产、物资辅助账。报账员要按单位财产物资的种类分别明细核算，如有增加、减少、报废、毁损等财产物资变更情况要及时办理手续并报上级主管部门进行账务处理。</w:t>
      </w:r>
    </w:p>
    <w:p w:rsidR="00E757D4" w:rsidRPr="005A757D" w:rsidRDefault="00E757D4" w:rsidP="007C4011">
      <w:pPr>
        <w:pStyle w:val="71"/>
        <w:rPr>
          <w:rFonts w:ascii="幼圆" w:eastAsia="幼圆"/>
        </w:rPr>
      </w:pPr>
      <w:r w:rsidRPr="005A757D">
        <w:rPr>
          <w:rFonts w:ascii="幼圆" w:eastAsia="幼圆" w:hint="eastAsia"/>
        </w:rPr>
        <w:t>2、建立往来款项明细登记薄。应登记借款发生时间、借款到期时间、借款项目等辅助情况，分别以往来单位和个人为明细建立备查账，并同上级主管部门对账。</w:t>
      </w:r>
    </w:p>
    <w:p w:rsidR="00E757D4" w:rsidRPr="005A757D" w:rsidRDefault="00E757D4" w:rsidP="007C4011">
      <w:pPr>
        <w:pStyle w:val="4"/>
        <w:rPr>
          <w:rFonts w:ascii="幼圆" w:eastAsia="幼圆"/>
        </w:rPr>
      </w:pPr>
      <w:bookmarkStart w:id="463" w:name="_Toc511464540"/>
      <w:r w:rsidRPr="005A757D">
        <w:rPr>
          <w:rFonts w:ascii="幼圆" w:eastAsia="幼圆" w:hint="eastAsia"/>
        </w:rPr>
        <w:t>报账员的调整与移交</w:t>
      </w:r>
      <w:bookmarkEnd w:id="463"/>
    </w:p>
    <w:p w:rsidR="00E757D4" w:rsidRPr="005A757D" w:rsidRDefault="00E757D4" w:rsidP="007C4011">
      <w:pPr>
        <w:pStyle w:val="71"/>
        <w:rPr>
          <w:rFonts w:ascii="幼圆" w:eastAsia="幼圆"/>
        </w:rPr>
      </w:pPr>
      <w:r w:rsidRPr="005A757D">
        <w:rPr>
          <w:rFonts w:ascii="幼圆" w:eastAsia="幼圆" w:hint="eastAsia"/>
        </w:rPr>
        <w:t>各单位报账员应相对稳定，确保工作的连续性和衔接性，因工作需要调整报账员或报账员调离时，各单位必须于7日前书面通知上级主管部门，经上级主管部门同意并严格办理财务移交手续，方可调整。否则，因此造成的损失或不良后果，由各单位承担责任。</w:t>
      </w:r>
    </w:p>
    <w:p w:rsidR="00E757D4" w:rsidRPr="005A757D" w:rsidRDefault="00E757D4" w:rsidP="007C4011">
      <w:pPr>
        <w:pStyle w:val="71"/>
        <w:rPr>
          <w:rFonts w:ascii="幼圆" w:eastAsia="幼圆"/>
        </w:rPr>
      </w:pPr>
      <w:r w:rsidRPr="005A757D">
        <w:rPr>
          <w:rFonts w:ascii="幼圆" w:eastAsia="幼圆" w:hint="eastAsia"/>
        </w:rPr>
        <w:t>上级主管部门发现报账员违纪，工作上不积极配合，故意刁难，制造矛盾，上级主管部门可向单位提出更换报账员，单位应在十日内予以答复，否则由上级主管部门责成单位在符合条件的人员中予以推荐并审查确定。</w:t>
      </w:r>
    </w:p>
    <w:p w:rsidR="004C474D" w:rsidRPr="005A757D" w:rsidRDefault="00944A27" w:rsidP="007C4011">
      <w:pPr>
        <w:pStyle w:val="a1"/>
        <w:rPr>
          <w:rFonts w:ascii="幼圆" w:eastAsia="幼圆"/>
        </w:rPr>
      </w:pPr>
      <w:bookmarkStart w:id="464" w:name="_Toc511464541"/>
      <w:bookmarkEnd w:id="457"/>
      <w:r w:rsidRPr="005A757D">
        <w:rPr>
          <w:rFonts w:ascii="幼圆" w:eastAsia="幼圆" w:hint="eastAsia"/>
        </w:rPr>
        <w:t>不相容岗位分离</w:t>
      </w:r>
      <w:r w:rsidR="004C474D" w:rsidRPr="005A757D">
        <w:rPr>
          <w:rFonts w:ascii="幼圆" w:eastAsia="幼圆" w:hint="eastAsia"/>
        </w:rPr>
        <w:t>控制制度</w:t>
      </w:r>
      <w:bookmarkEnd w:id="464"/>
    </w:p>
    <w:p w:rsidR="004C474D" w:rsidRPr="005A757D" w:rsidRDefault="004C474D" w:rsidP="007C4011">
      <w:pPr>
        <w:pStyle w:val="4"/>
        <w:rPr>
          <w:rFonts w:ascii="幼圆" w:eastAsia="幼圆"/>
        </w:rPr>
      </w:pPr>
      <w:bookmarkStart w:id="465" w:name="_Toc511464542"/>
      <w:r w:rsidRPr="005A757D">
        <w:rPr>
          <w:rFonts w:ascii="幼圆" w:eastAsia="幼圆" w:hint="eastAsia"/>
        </w:rPr>
        <w:t>总则</w:t>
      </w:r>
      <w:bookmarkEnd w:id="465"/>
    </w:p>
    <w:p w:rsidR="004C474D" w:rsidRPr="005A757D" w:rsidRDefault="004C474D" w:rsidP="007C4011">
      <w:pPr>
        <w:pStyle w:val="71"/>
        <w:rPr>
          <w:rFonts w:ascii="幼圆" w:eastAsia="幼圆"/>
        </w:rPr>
      </w:pPr>
      <w:r w:rsidRPr="005A757D">
        <w:rPr>
          <w:rFonts w:ascii="幼圆" w:eastAsia="幼圆" w:hint="eastAsia"/>
        </w:rPr>
        <w:t>第一条 为促进DWQC（以下简称：本单位）内部管理规范,建立</w:t>
      </w:r>
      <w:r w:rsidRPr="005A757D">
        <w:rPr>
          <w:rFonts w:ascii="幼圆" w:eastAsia="幼圆" w:hint="eastAsia"/>
        </w:rPr>
        <w:lastRenderedPageBreak/>
        <w:t>规范的工作秩序,提高业务工作水平，根据《中华人民共和国会计法》等有关规定以及本单位内部管理的实际制定本制度。</w:t>
      </w:r>
    </w:p>
    <w:p w:rsidR="004C474D" w:rsidRPr="005A757D" w:rsidRDefault="004C474D" w:rsidP="007C4011">
      <w:pPr>
        <w:pStyle w:val="71"/>
        <w:rPr>
          <w:rFonts w:ascii="幼圆" w:eastAsia="幼圆"/>
        </w:rPr>
      </w:pPr>
      <w:r w:rsidRPr="005A757D">
        <w:rPr>
          <w:rFonts w:ascii="幼圆" w:eastAsia="幼圆" w:hint="eastAsia"/>
        </w:rPr>
        <w:t>所谓不相容岗位是指那些如果由一个人担任，既可能发生错误和舞弊行为，又可能掩盖其错误和弊端行为的岗位。不相容岗位分离的核心是“内部牵制”，它要求每项经济业务都要经过两个或两个以上的部门或人员的处理，使得单个人或部门的工作必须与其他人或部门的工作相一致或相联系，并受其监督和制约。</w:t>
      </w:r>
    </w:p>
    <w:p w:rsidR="004C474D" w:rsidRPr="005A757D" w:rsidRDefault="004C474D" w:rsidP="007C4011">
      <w:pPr>
        <w:pStyle w:val="71"/>
        <w:rPr>
          <w:rFonts w:ascii="幼圆" w:eastAsia="幼圆"/>
        </w:rPr>
      </w:pPr>
      <w:r w:rsidRPr="005A757D">
        <w:rPr>
          <w:rFonts w:ascii="幼圆" w:eastAsia="幼圆" w:hint="eastAsia"/>
        </w:rPr>
        <w:t>第二条 通过全面系统的分析、梳理业务流程中所涉及的不相容岗位，实施相应的分离措施，形成各司其职、各负其责、相互制约的工作机制。</w:t>
      </w:r>
    </w:p>
    <w:p w:rsidR="004C474D" w:rsidRPr="005A757D" w:rsidRDefault="004C474D" w:rsidP="007C4011">
      <w:pPr>
        <w:pStyle w:val="4"/>
        <w:rPr>
          <w:rFonts w:ascii="幼圆" w:eastAsia="幼圆"/>
        </w:rPr>
      </w:pPr>
      <w:bookmarkStart w:id="466" w:name="_Toc511464543"/>
      <w:r w:rsidRPr="005A757D">
        <w:rPr>
          <w:rFonts w:ascii="幼圆" w:eastAsia="幼圆" w:hint="eastAsia"/>
        </w:rPr>
        <w:t>不相容岗位分离的目标和原则</w:t>
      </w:r>
      <w:bookmarkEnd w:id="466"/>
    </w:p>
    <w:p w:rsidR="004C474D" w:rsidRPr="005A757D" w:rsidRDefault="004C474D" w:rsidP="007C4011">
      <w:pPr>
        <w:pStyle w:val="71"/>
        <w:rPr>
          <w:rFonts w:ascii="幼圆" w:eastAsia="幼圆"/>
        </w:rPr>
      </w:pPr>
      <w:r w:rsidRPr="005A757D">
        <w:rPr>
          <w:rFonts w:ascii="幼圆" w:eastAsia="幼圆" w:hint="eastAsia"/>
        </w:rPr>
        <w:t>第三条 不相容岗位分离应当达到以下基本目标</w:t>
      </w:r>
    </w:p>
    <w:p w:rsidR="004C474D" w:rsidRPr="005A757D" w:rsidRDefault="004C474D" w:rsidP="007C4011">
      <w:pPr>
        <w:pStyle w:val="71"/>
        <w:rPr>
          <w:rFonts w:ascii="幼圆" w:eastAsia="幼圆"/>
        </w:rPr>
      </w:pPr>
      <w:r w:rsidRPr="005A757D">
        <w:rPr>
          <w:rFonts w:ascii="幼圆" w:eastAsia="幼圆" w:hint="eastAsia"/>
        </w:rPr>
        <w:t>（一）规范单位会计行为，保持会计资料真实、完整。</w:t>
      </w:r>
    </w:p>
    <w:p w:rsidR="004C474D" w:rsidRPr="005A757D" w:rsidRDefault="004C474D" w:rsidP="007C4011">
      <w:pPr>
        <w:pStyle w:val="71"/>
        <w:rPr>
          <w:rFonts w:ascii="幼圆" w:eastAsia="幼圆"/>
        </w:rPr>
      </w:pPr>
      <w:r w:rsidRPr="005A757D">
        <w:rPr>
          <w:rFonts w:ascii="幼圆" w:eastAsia="幼圆" w:hint="eastAsia"/>
        </w:rPr>
        <w:t>（二）堵塞漏洞、消除隐患，防止并及时发现、纠正错误及舞弊行为，保护单位资产的安全、完整。</w:t>
      </w:r>
    </w:p>
    <w:p w:rsidR="004C474D" w:rsidRPr="005A757D" w:rsidRDefault="004C474D" w:rsidP="007C4011">
      <w:pPr>
        <w:pStyle w:val="71"/>
        <w:rPr>
          <w:rFonts w:ascii="幼圆" w:eastAsia="幼圆"/>
        </w:rPr>
      </w:pPr>
      <w:r w:rsidRPr="005A757D">
        <w:rPr>
          <w:rFonts w:ascii="幼圆" w:eastAsia="幼圆" w:hint="eastAsia"/>
        </w:rPr>
        <w:t>（三）确保国家有关法律法规和单位内部规章制度的贯彻执行。</w:t>
      </w:r>
    </w:p>
    <w:p w:rsidR="004C474D" w:rsidRPr="005A757D" w:rsidRDefault="004C474D" w:rsidP="007C4011">
      <w:pPr>
        <w:pStyle w:val="71"/>
        <w:rPr>
          <w:rFonts w:ascii="幼圆" w:eastAsia="幼圆"/>
        </w:rPr>
      </w:pPr>
      <w:r w:rsidRPr="005A757D">
        <w:rPr>
          <w:rFonts w:ascii="幼圆" w:eastAsia="幼圆" w:hint="eastAsia"/>
        </w:rPr>
        <w:t>第四条 不相容岗位分离应当遵守以下基本原则</w:t>
      </w:r>
    </w:p>
    <w:p w:rsidR="004C474D" w:rsidRPr="005A757D" w:rsidRDefault="004C474D" w:rsidP="007C4011">
      <w:pPr>
        <w:pStyle w:val="71"/>
        <w:rPr>
          <w:rFonts w:ascii="幼圆" w:eastAsia="幼圆"/>
        </w:rPr>
      </w:pPr>
      <w:r w:rsidRPr="005A757D">
        <w:rPr>
          <w:rFonts w:ascii="幼圆" w:eastAsia="幼圆" w:hint="eastAsia"/>
        </w:rPr>
        <w:t>（一）不相容岗位分离应当符合国家有关规范，以及单位的实际情况。</w:t>
      </w:r>
    </w:p>
    <w:p w:rsidR="004C474D" w:rsidRPr="005A757D" w:rsidRDefault="004C474D" w:rsidP="007C4011">
      <w:pPr>
        <w:pStyle w:val="71"/>
        <w:rPr>
          <w:rFonts w:ascii="幼圆" w:eastAsia="幼圆"/>
        </w:rPr>
      </w:pPr>
      <w:r w:rsidRPr="005A757D">
        <w:rPr>
          <w:rFonts w:ascii="幼圆" w:eastAsia="幼圆" w:hint="eastAsia"/>
        </w:rPr>
        <w:t>（二）不相容岗位分离应当约束单位内部涉及会计及业务工作的所有人员，任何个人都不得拥有超越不相容岗位分离规范的权力。</w:t>
      </w:r>
    </w:p>
    <w:p w:rsidR="004C474D" w:rsidRPr="005A757D" w:rsidRDefault="004C474D" w:rsidP="007C4011">
      <w:pPr>
        <w:pStyle w:val="71"/>
        <w:rPr>
          <w:rFonts w:ascii="幼圆" w:eastAsia="幼圆"/>
        </w:rPr>
      </w:pPr>
      <w:r w:rsidRPr="005A757D">
        <w:rPr>
          <w:rFonts w:ascii="幼圆" w:eastAsia="幼圆" w:hint="eastAsia"/>
        </w:rPr>
        <w:t>（三）不相容岗位分离应当涵盖单位内部涉及会计和业务的各项</w:t>
      </w:r>
      <w:r w:rsidRPr="005A757D">
        <w:rPr>
          <w:rFonts w:ascii="幼圆" w:eastAsia="幼圆" w:hint="eastAsia"/>
        </w:rPr>
        <w:lastRenderedPageBreak/>
        <w:t>工作及相关岗位。</w:t>
      </w:r>
    </w:p>
    <w:p w:rsidR="004C474D" w:rsidRPr="005A757D" w:rsidRDefault="004C474D" w:rsidP="007C4011">
      <w:pPr>
        <w:pStyle w:val="71"/>
        <w:rPr>
          <w:rFonts w:ascii="幼圆" w:eastAsia="幼圆"/>
        </w:rPr>
      </w:pPr>
      <w:r w:rsidRPr="005A757D">
        <w:rPr>
          <w:rFonts w:ascii="幼圆" w:eastAsia="幼圆" w:hint="eastAsia"/>
        </w:rPr>
        <w:t>（四）不相容岗位分离应当保证单位内部工作岗位的合理设置及其职责权限的合理划分，确保各岗位之间权责分明、相互制约、相互监督。</w:t>
      </w:r>
    </w:p>
    <w:p w:rsidR="004C474D" w:rsidRPr="005A757D" w:rsidRDefault="004C474D" w:rsidP="007C4011">
      <w:pPr>
        <w:pStyle w:val="71"/>
        <w:rPr>
          <w:rFonts w:ascii="幼圆" w:eastAsia="幼圆"/>
        </w:rPr>
      </w:pPr>
      <w:r w:rsidRPr="005A757D">
        <w:rPr>
          <w:rFonts w:ascii="幼圆" w:eastAsia="幼圆" w:hint="eastAsia"/>
        </w:rPr>
        <w:t>（五）对每一项业务的办理过程不能完全由一人经办。钱、账，物必须实施分管。</w:t>
      </w:r>
    </w:p>
    <w:p w:rsidR="004C474D" w:rsidRPr="005A757D" w:rsidRDefault="004C474D" w:rsidP="007C4011">
      <w:pPr>
        <w:pStyle w:val="71"/>
        <w:rPr>
          <w:rFonts w:ascii="幼圆" w:eastAsia="幼圆"/>
        </w:rPr>
      </w:pPr>
      <w:r w:rsidRPr="005A757D">
        <w:rPr>
          <w:rFonts w:ascii="幼圆" w:eastAsia="幼圆" w:hint="eastAsia"/>
        </w:rPr>
        <w:t>（六）不相容岗位分离办法应当随着外部环境的变化、单位业务职能的调整和管理要求的提高，不断修订和完善。</w:t>
      </w:r>
    </w:p>
    <w:p w:rsidR="004C474D" w:rsidRPr="005A757D" w:rsidRDefault="004C474D" w:rsidP="007C4011">
      <w:pPr>
        <w:pStyle w:val="4"/>
        <w:rPr>
          <w:rFonts w:ascii="幼圆" w:eastAsia="幼圆"/>
        </w:rPr>
      </w:pPr>
      <w:bookmarkStart w:id="467" w:name="_Toc511464544"/>
      <w:r w:rsidRPr="005A757D">
        <w:rPr>
          <w:rFonts w:ascii="幼圆" w:eastAsia="幼圆" w:hint="eastAsia"/>
        </w:rPr>
        <w:t>不相容岗位分离的内容</w:t>
      </w:r>
      <w:bookmarkEnd w:id="467"/>
    </w:p>
    <w:p w:rsidR="004C474D" w:rsidRPr="005A757D" w:rsidRDefault="004C474D" w:rsidP="007C4011">
      <w:pPr>
        <w:pStyle w:val="71"/>
        <w:rPr>
          <w:rFonts w:ascii="幼圆" w:eastAsia="幼圆"/>
        </w:rPr>
      </w:pPr>
      <w:r w:rsidRPr="005A757D">
        <w:rPr>
          <w:rFonts w:ascii="幼圆" w:eastAsia="幼圆" w:hint="eastAsia"/>
        </w:rPr>
        <w:t>第五条 不相容岗位主要包括：负责人、业务经办、业务审核、业务审批、会计核算、出纳资金、合同管理、档案管理、采购验收、财产保管、稽核检查、监督评价等岗位职务。经济业务事项和会计事项的审批人与经办人及记帐人员职责权限应当相互分离、相互制约。</w:t>
      </w:r>
    </w:p>
    <w:p w:rsidR="004C474D" w:rsidRPr="005A757D" w:rsidRDefault="004C474D" w:rsidP="007C4011">
      <w:pPr>
        <w:pStyle w:val="71"/>
        <w:rPr>
          <w:rFonts w:ascii="幼圆" w:eastAsia="幼圆"/>
        </w:rPr>
      </w:pPr>
      <w:r w:rsidRPr="005A757D">
        <w:rPr>
          <w:rFonts w:ascii="幼圆" w:eastAsia="幼圆" w:hint="eastAsia"/>
        </w:rPr>
        <w:t>第六条 单位内部经济活动应加以分离的主要不相容岗位有：</w:t>
      </w:r>
    </w:p>
    <w:p w:rsidR="004C474D" w:rsidRPr="005A757D" w:rsidRDefault="004C474D" w:rsidP="007C4011">
      <w:pPr>
        <w:pStyle w:val="71"/>
        <w:rPr>
          <w:rFonts w:ascii="幼圆" w:eastAsia="幼圆"/>
        </w:rPr>
      </w:pPr>
      <w:r w:rsidRPr="005A757D">
        <w:rPr>
          <w:rFonts w:ascii="幼圆" w:eastAsia="幼圆" w:hint="eastAsia"/>
        </w:rPr>
        <w:t>（一）决策、执行和监督的岗位应当相互分离；</w:t>
      </w:r>
    </w:p>
    <w:p w:rsidR="004C474D" w:rsidRPr="005A757D" w:rsidRDefault="004C474D" w:rsidP="007C4011">
      <w:pPr>
        <w:pStyle w:val="71"/>
        <w:rPr>
          <w:rFonts w:ascii="幼圆" w:eastAsia="幼圆"/>
        </w:rPr>
      </w:pPr>
      <w:r w:rsidRPr="005A757D">
        <w:rPr>
          <w:rFonts w:ascii="幼圆" w:eastAsia="幼圆" w:hint="eastAsia"/>
        </w:rPr>
        <w:t>（二）业务授权和业务执行的岗位应当相互分离；</w:t>
      </w:r>
    </w:p>
    <w:p w:rsidR="004C474D" w:rsidRPr="005A757D" w:rsidRDefault="004C474D" w:rsidP="007C4011">
      <w:pPr>
        <w:pStyle w:val="71"/>
        <w:rPr>
          <w:rFonts w:ascii="幼圆" w:eastAsia="幼圆"/>
        </w:rPr>
      </w:pPr>
      <w:r w:rsidRPr="005A757D">
        <w:rPr>
          <w:rFonts w:ascii="幼圆" w:eastAsia="幼圆" w:hint="eastAsia"/>
        </w:rPr>
        <w:t>（三）审核和执行的岗位应当相互分离；</w:t>
      </w:r>
    </w:p>
    <w:p w:rsidR="004C474D" w:rsidRPr="005A757D" w:rsidRDefault="004C474D" w:rsidP="007C4011">
      <w:pPr>
        <w:pStyle w:val="71"/>
        <w:rPr>
          <w:rFonts w:ascii="幼圆" w:eastAsia="幼圆"/>
        </w:rPr>
      </w:pPr>
      <w:r w:rsidRPr="005A757D">
        <w:rPr>
          <w:rFonts w:ascii="幼圆" w:eastAsia="幼圆" w:hint="eastAsia"/>
        </w:rPr>
        <w:t>（四）执行和记录的岗位应当相互分离；</w:t>
      </w:r>
    </w:p>
    <w:p w:rsidR="004C474D" w:rsidRPr="005A757D" w:rsidRDefault="004C474D" w:rsidP="007C4011">
      <w:pPr>
        <w:pStyle w:val="71"/>
        <w:rPr>
          <w:rFonts w:ascii="幼圆" w:eastAsia="幼圆"/>
        </w:rPr>
      </w:pPr>
      <w:r w:rsidRPr="005A757D">
        <w:rPr>
          <w:rFonts w:ascii="幼圆" w:eastAsia="幼圆" w:hint="eastAsia"/>
        </w:rPr>
        <w:t>（五）保管和记录的岗位应当相互分离；</w:t>
      </w:r>
    </w:p>
    <w:p w:rsidR="004C474D" w:rsidRPr="005A757D" w:rsidRDefault="004C474D" w:rsidP="007C4011">
      <w:pPr>
        <w:pStyle w:val="71"/>
        <w:rPr>
          <w:rFonts w:ascii="幼圆" w:eastAsia="幼圆"/>
        </w:rPr>
      </w:pPr>
      <w:r w:rsidRPr="005A757D">
        <w:rPr>
          <w:rFonts w:ascii="幼圆" w:eastAsia="幼圆" w:hint="eastAsia"/>
        </w:rPr>
        <w:t>（六）保管和核对的岗位应当相互分离；</w:t>
      </w:r>
    </w:p>
    <w:p w:rsidR="004C474D" w:rsidRPr="005A757D" w:rsidRDefault="004C474D" w:rsidP="007C4011">
      <w:pPr>
        <w:pStyle w:val="71"/>
        <w:rPr>
          <w:rFonts w:ascii="幼圆" w:eastAsia="幼圆"/>
        </w:rPr>
      </w:pPr>
      <w:r w:rsidRPr="005A757D">
        <w:rPr>
          <w:rFonts w:ascii="幼圆" w:eastAsia="幼圆" w:hint="eastAsia"/>
        </w:rPr>
        <w:t>（七）记录明细账和记录总账的岗位应当相互分离；</w:t>
      </w:r>
    </w:p>
    <w:p w:rsidR="004C474D" w:rsidRPr="005A757D" w:rsidRDefault="004C474D" w:rsidP="007C4011">
      <w:pPr>
        <w:pStyle w:val="71"/>
        <w:rPr>
          <w:rFonts w:ascii="幼圆" w:eastAsia="幼圆"/>
        </w:rPr>
      </w:pPr>
      <w:r w:rsidRPr="005A757D">
        <w:rPr>
          <w:rFonts w:ascii="幼圆" w:eastAsia="幼圆" w:hint="eastAsia"/>
        </w:rPr>
        <w:t>（八）登记日记账和登记总账的岗位应当相互分离；</w:t>
      </w:r>
    </w:p>
    <w:p w:rsidR="004C474D" w:rsidRPr="005A757D" w:rsidRDefault="004C474D" w:rsidP="007C4011">
      <w:pPr>
        <w:pStyle w:val="71"/>
        <w:rPr>
          <w:rFonts w:ascii="幼圆" w:eastAsia="幼圆"/>
        </w:rPr>
      </w:pPr>
      <w:r w:rsidRPr="005A757D">
        <w:rPr>
          <w:rFonts w:ascii="幼圆" w:eastAsia="幼圆" w:hint="eastAsia"/>
        </w:rPr>
        <w:lastRenderedPageBreak/>
        <w:t>第七条 经济业务中具体岗位职务的分离控制：</w:t>
      </w:r>
    </w:p>
    <w:p w:rsidR="004C474D" w:rsidRPr="005A757D" w:rsidRDefault="004C474D" w:rsidP="007C4011">
      <w:pPr>
        <w:pStyle w:val="5"/>
        <w:rPr>
          <w:rFonts w:ascii="幼圆" w:eastAsia="幼圆"/>
        </w:rPr>
      </w:pPr>
      <w:r w:rsidRPr="005A757D">
        <w:rPr>
          <w:rFonts w:ascii="幼圆" w:eastAsia="幼圆" w:hint="eastAsia"/>
        </w:rPr>
        <w:t>财务管理</w:t>
      </w:r>
    </w:p>
    <w:p w:rsidR="004C474D" w:rsidRPr="005A757D" w:rsidRDefault="004C474D" w:rsidP="007C4011">
      <w:pPr>
        <w:pStyle w:val="71"/>
        <w:rPr>
          <w:rFonts w:ascii="幼圆" w:eastAsia="幼圆"/>
        </w:rPr>
      </w:pPr>
      <w:r w:rsidRPr="005A757D">
        <w:rPr>
          <w:rFonts w:ascii="幼圆" w:eastAsia="幼圆" w:hint="eastAsia"/>
        </w:rPr>
        <w:t>（1）会计核算与出纳不能同为一人，财务软件系统操作也必须实行不同账户登录使用。</w:t>
      </w:r>
    </w:p>
    <w:p w:rsidR="004C474D" w:rsidRPr="005A757D" w:rsidRDefault="004C474D" w:rsidP="007C4011">
      <w:pPr>
        <w:pStyle w:val="71"/>
        <w:rPr>
          <w:rFonts w:ascii="幼圆" w:eastAsia="幼圆"/>
        </w:rPr>
      </w:pPr>
      <w:r w:rsidRPr="005A757D">
        <w:rPr>
          <w:rFonts w:ascii="幼圆" w:eastAsia="幼圆" w:hint="eastAsia"/>
        </w:rPr>
        <w:t>（2）出纳人员不得监管稽核、会计档案保管和收入、费用、债权债务帐目的登记工作，不得兼任票据核销工作。</w:t>
      </w:r>
    </w:p>
    <w:p w:rsidR="004C474D" w:rsidRPr="005A757D" w:rsidRDefault="004C474D" w:rsidP="007C4011">
      <w:pPr>
        <w:pStyle w:val="71"/>
        <w:rPr>
          <w:rFonts w:ascii="幼圆" w:eastAsia="幼圆"/>
        </w:rPr>
      </w:pPr>
      <w:r w:rsidRPr="005A757D">
        <w:rPr>
          <w:rFonts w:ascii="幼圆" w:eastAsia="幼圆" w:hint="eastAsia"/>
        </w:rPr>
        <w:t>（3）货币资金的收付及保管应由被授权批准的专职出纳人员负责，其他人员不得接触。</w:t>
      </w:r>
    </w:p>
    <w:p w:rsidR="004C474D" w:rsidRPr="005A757D" w:rsidRDefault="004C474D" w:rsidP="007C4011">
      <w:pPr>
        <w:pStyle w:val="71"/>
        <w:rPr>
          <w:rFonts w:ascii="幼圆" w:eastAsia="幼圆"/>
        </w:rPr>
      </w:pPr>
      <w:r w:rsidRPr="005A757D">
        <w:rPr>
          <w:rFonts w:ascii="幼圆" w:eastAsia="幼圆" w:hint="eastAsia"/>
        </w:rPr>
        <w:t>（4）出纳人员不能同时负责总分类账的登记工作。</w:t>
      </w:r>
    </w:p>
    <w:p w:rsidR="004C474D" w:rsidRPr="005A757D" w:rsidRDefault="004C474D" w:rsidP="007C4011">
      <w:pPr>
        <w:pStyle w:val="71"/>
        <w:rPr>
          <w:rFonts w:ascii="幼圆" w:eastAsia="幼圆"/>
        </w:rPr>
      </w:pPr>
      <w:r w:rsidRPr="005A757D">
        <w:rPr>
          <w:rFonts w:ascii="幼圆" w:eastAsia="幼圆" w:hint="eastAsia"/>
        </w:rPr>
        <w:t>（5）出纳人员不能同时负责非货币资金账户的记账工作.</w:t>
      </w:r>
    </w:p>
    <w:p w:rsidR="004C474D" w:rsidRPr="005A757D" w:rsidRDefault="004C474D" w:rsidP="007C4011">
      <w:pPr>
        <w:pStyle w:val="71"/>
        <w:rPr>
          <w:rFonts w:ascii="幼圆" w:eastAsia="幼圆"/>
        </w:rPr>
      </w:pPr>
      <w:r w:rsidRPr="005A757D">
        <w:rPr>
          <w:rFonts w:ascii="幼圆" w:eastAsia="幼圆" w:hint="eastAsia"/>
        </w:rPr>
        <w:t>（6）出纳人员应与货币资金审批人员相分离，实施严格的审批制度。</w:t>
      </w:r>
    </w:p>
    <w:p w:rsidR="004C474D" w:rsidRPr="005A757D" w:rsidRDefault="004C474D" w:rsidP="007C4011">
      <w:pPr>
        <w:pStyle w:val="71"/>
        <w:rPr>
          <w:rFonts w:ascii="幼圆" w:eastAsia="幼圆"/>
        </w:rPr>
      </w:pPr>
      <w:r w:rsidRPr="005A757D">
        <w:rPr>
          <w:rFonts w:ascii="幼圆" w:eastAsia="幼圆" w:hint="eastAsia"/>
        </w:rPr>
        <w:t>（7）货币资金的收入和控制货币资金支出的专用印章不得由一个人兼管。</w:t>
      </w:r>
    </w:p>
    <w:p w:rsidR="004C474D" w:rsidRPr="005A757D" w:rsidRDefault="004C474D" w:rsidP="007C4011">
      <w:pPr>
        <w:pStyle w:val="71"/>
        <w:rPr>
          <w:rFonts w:ascii="幼圆" w:eastAsia="幼圆"/>
        </w:rPr>
      </w:pPr>
      <w:r w:rsidRPr="005A757D">
        <w:rPr>
          <w:rFonts w:ascii="幼圆" w:eastAsia="幼圆" w:hint="eastAsia"/>
        </w:rPr>
        <w:t>（8）负责货币资金收付的人员应与负责现金的清查盘点人员和负责与银行对账的人员相分离要进行此类操作的，必须征得相关操作员的授权，并接受授权者的监督。</w:t>
      </w:r>
    </w:p>
    <w:p w:rsidR="004C474D" w:rsidRPr="005A757D" w:rsidRDefault="004C474D" w:rsidP="007C4011">
      <w:pPr>
        <w:pStyle w:val="5"/>
        <w:rPr>
          <w:rFonts w:ascii="幼圆" w:eastAsia="幼圆"/>
        </w:rPr>
      </w:pPr>
      <w:r w:rsidRPr="005A757D">
        <w:rPr>
          <w:rFonts w:ascii="幼圆" w:eastAsia="幼圆" w:hint="eastAsia"/>
        </w:rPr>
        <w:t>预算业务管理</w:t>
      </w:r>
    </w:p>
    <w:p w:rsidR="004C474D" w:rsidRPr="005A757D" w:rsidRDefault="004C474D" w:rsidP="007C4011">
      <w:pPr>
        <w:pStyle w:val="71"/>
        <w:rPr>
          <w:rFonts w:ascii="幼圆" w:eastAsia="幼圆"/>
        </w:rPr>
      </w:pPr>
      <w:r w:rsidRPr="005A757D">
        <w:rPr>
          <w:rFonts w:ascii="幼圆" w:eastAsia="幼圆" w:hint="eastAsia"/>
        </w:rPr>
        <w:t>（1）预算编制与审批岗位应当相互分离。</w:t>
      </w:r>
    </w:p>
    <w:p w:rsidR="004C474D" w:rsidRPr="005A757D" w:rsidRDefault="004C474D" w:rsidP="007C4011">
      <w:pPr>
        <w:pStyle w:val="71"/>
        <w:rPr>
          <w:rFonts w:ascii="幼圆" w:eastAsia="幼圆"/>
        </w:rPr>
      </w:pPr>
      <w:r w:rsidRPr="005A757D">
        <w:rPr>
          <w:rFonts w:ascii="幼圆" w:eastAsia="幼圆" w:hint="eastAsia"/>
        </w:rPr>
        <w:t>（2）预算审批与执行岗位应当相互分离。</w:t>
      </w:r>
    </w:p>
    <w:p w:rsidR="004C474D" w:rsidRPr="005A757D" w:rsidRDefault="004C474D" w:rsidP="007C4011">
      <w:pPr>
        <w:pStyle w:val="71"/>
        <w:rPr>
          <w:rFonts w:ascii="幼圆" w:eastAsia="幼圆"/>
        </w:rPr>
      </w:pPr>
      <w:r w:rsidRPr="005A757D">
        <w:rPr>
          <w:rFonts w:ascii="幼圆" w:eastAsia="幼圆" w:hint="eastAsia"/>
        </w:rPr>
        <w:t>（3）预算执行与绩效考核岗位应当相互分离。</w:t>
      </w:r>
    </w:p>
    <w:p w:rsidR="004C474D" w:rsidRPr="005A757D" w:rsidRDefault="004C474D" w:rsidP="007C4011">
      <w:pPr>
        <w:pStyle w:val="71"/>
        <w:rPr>
          <w:rFonts w:ascii="幼圆" w:eastAsia="幼圆"/>
        </w:rPr>
      </w:pPr>
      <w:r w:rsidRPr="005A757D">
        <w:rPr>
          <w:rFonts w:ascii="幼圆" w:eastAsia="幼圆" w:hint="eastAsia"/>
        </w:rPr>
        <w:t>（4）预算绩效考核与预算监督岗位应当相互分离。</w:t>
      </w:r>
    </w:p>
    <w:p w:rsidR="004C474D" w:rsidRPr="005A757D" w:rsidRDefault="004C474D" w:rsidP="007C4011">
      <w:pPr>
        <w:pStyle w:val="5"/>
        <w:rPr>
          <w:rFonts w:ascii="幼圆" w:eastAsia="幼圆"/>
        </w:rPr>
      </w:pPr>
      <w:r w:rsidRPr="005A757D">
        <w:rPr>
          <w:rFonts w:ascii="幼圆" w:eastAsia="幼圆" w:hint="eastAsia"/>
        </w:rPr>
        <w:lastRenderedPageBreak/>
        <w:t>收入、支出业务管理</w:t>
      </w:r>
    </w:p>
    <w:p w:rsidR="004C474D" w:rsidRPr="005A757D" w:rsidRDefault="004C474D" w:rsidP="007C4011">
      <w:pPr>
        <w:pStyle w:val="71"/>
        <w:rPr>
          <w:rFonts w:ascii="幼圆" w:eastAsia="幼圆"/>
        </w:rPr>
      </w:pPr>
      <w:r w:rsidRPr="005A757D">
        <w:rPr>
          <w:rFonts w:ascii="幼圆" w:eastAsia="幼圆" w:hint="eastAsia"/>
        </w:rPr>
        <w:t>（1）收入、支出的申请与审批岗位应当相互分离。</w:t>
      </w:r>
    </w:p>
    <w:p w:rsidR="004C474D" w:rsidRPr="005A757D" w:rsidRDefault="004C474D" w:rsidP="007C4011">
      <w:pPr>
        <w:pStyle w:val="71"/>
        <w:rPr>
          <w:rFonts w:ascii="幼圆" w:eastAsia="幼圆"/>
        </w:rPr>
      </w:pPr>
      <w:r w:rsidRPr="005A757D">
        <w:rPr>
          <w:rFonts w:ascii="幼圆" w:eastAsia="幼圆" w:hint="eastAsia"/>
        </w:rPr>
        <w:t>（2）收入、支出的审批与执行岗位应当相互分离。</w:t>
      </w:r>
    </w:p>
    <w:p w:rsidR="004C474D" w:rsidRPr="005A757D" w:rsidRDefault="004C474D" w:rsidP="007C4011">
      <w:pPr>
        <w:pStyle w:val="71"/>
        <w:rPr>
          <w:rFonts w:ascii="幼圆" w:eastAsia="幼圆"/>
        </w:rPr>
      </w:pPr>
      <w:r w:rsidRPr="005A757D">
        <w:rPr>
          <w:rFonts w:ascii="幼圆" w:eastAsia="幼圆" w:hint="eastAsia"/>
        </w:rPr>
        <w:t>（3）收入、支出的执行与记录岗位应当相互分离。</w:t>
      </w:r>
    </w:p>
    <w:p w:rsidR="004C474D" w:rsidRPr="005A757D" w:rsidRDefault="004C474D" w:rsidP="007C4011">
      <w:pPr>
        <w:pStyle w:val="71"/>
        <w:rPr>
          <w:rFonts w:ascii="幼圆" w:eastAsia="幼圆"/>
        </w:rPr>
      </w:pPr>
      <w:r w:rsidRPr="005A757D">
        <w:rPr>
          <w:rFonts w:ascii="幼圆" w:eastAsia="幼圆" w:hint="eastAsia"/>
        </w:rPr>
        <w:t>（4）收入、支出的记录与审计监督岗位应当相互分离。</w:t>
      </w:r>
    </w:p>
    <w:p w:rsidR="004C474D" w:rsidRPr="005A757D" w:rsidRDefault="004C474D" w:rsidP="007C4011">
      <w:pPr>
        <w:pStyle w:val="5"/>
        <w:rPr>
          <w:rFonts w:ascii="幼圆" w:eastAsia="幼圆"/>
        </w:rPr>
      </w:pPr>
      <w:r w:rsidRPr="005A757D">
        <w:rPr>
          <w:rFonts w:ascii="幼圆" w:eastAsia="幼圆" w:hint="eastAsia"/>
        </w:rPr>
        <w:t>货币资金业务管理</w:t>
      </w:r>
    </w:p>
    <w:p w:rsidR="004C474D" w:rsidRPr="005A757D" w:rsidRDefault="004C474D" w:rsidP="007C4011">
      <w:pPr>
        <w:pStyle w:val="71"/>
        <w:rPr>
          <w:rFonts w:ascii="幼圆" w:eastAsia="幼圆"/>
        </w:rPr>
      </w:pPr>
      <w:r w:rsidRPr="005A757D">
        <w:rPr>
          <w:rFonts w:ascii="幼圆" w:eastAsia="幼圆" w:hint="eastAsia"/>
        </w:rPr>
        <w:t>（1）货币资金收付与票据开具岗位应当相互分离。</w:t>
      </w:r>
    </w:p>
    <w:p w:rsidR="004C474D" w:rsidRPr="005A757D" w:rsidRDefault="004C474D" w:rsidP="007C4011">
      <w:pPr>
        <w:pStyle w:val="71"/>
        <w:rPr>
          <w:rFonts w:ascii="幼圆" w:eastAsia="幼圆"/>
        </w:rPr>
      </w:pPr>
      <w:r w:rsidRPr="005A757D">
        <w:rPr>
          <w:rFonts w:ascii="幼圆" w:eastAsia="幼圆" w:hint="eastAsia"/>
        </w:rPr>
        <w:t>（2）货币资金收付与总账及往来账登记岗位应当相互分离。</w:t>
      </w:r>
    </w:p>
    <w:p w:rsidR="004C474D" w:rsidRPr="005A757D" w:rsidRDefault="004C474D" w:rsidP="007C4011">
      <w:pPr>
        <w:pStyle w:val="71"/>
        <w:rPr>
          <w:rFonts w:ascii="幼圆" w:eastAsia="幼圆"/>
        </w:rPr>
      </w:pPr>
      <w:r w:rsidRPr="005A757D">
        <w:rPr>
          <w:rFonts w:ascii="幼圆" w:eastAsia="幼圆" w:hint="eastAsia"/>
        </w:rPr>
        <w:t>（3）货币资金收付与货币资金审核及审批岗位应当相互分离。</w:t>
      </w:r>
    </w:p>
    <w:p w:rsidR="004C474D" w:rsidRPr="005A757D" w:rsidRDefault="004C474D" w:rsidP="007C4011">
      <w:pPr>
        <w:pStyle w:val="71"/>
        <w:rPr>
          <w:rFonts w:ascii="幼圆" w:eastAsia="幼圆"/>
        </w:rPr>
      </w:pPr>
      <w:r w:rsidRPr="005A757D">
        <w:rPr>
          <w:rFonts w:ascii="幼圆" w:eastAsia="幼圆" w:hint="eastAsia"/>
        </w:rPr>
        <w:t>（4）货币资金收付与清查盘点岗位应当相互分离。</w:t>
      </w:r>
    </w:p>
    <w:p w:rsidR="004C474D" w:rsidRPr="005A757D" w:rsidRDefault="004C474D" w:rsidP="007C4011">
      <w:pPr>
        <w:pStyle w:val="71"/>
        <w:rPr>
          <w:rFonts w:ascii="幼圆" w:eastAsia="幼圆"/>
        </w:rPr>
      </w:pPr>
      <w:r w:rsidRPr="005A757D">
        <w:rPr>
          <w:rFonts w:ascii="幼圆" w:eastAsia="幼圆" w:hint="eastAsia"/>
        </w:rPr>
        <w:t>（5）货币资金收付与核对银行对账单及编制银行存款余额调节表岗位应当相互分离。</w:t>
      </w:r>
    </w:p>
    <w:p w:rsidR="004C474D" w:rsidRPr="005A757D" w:rsidRDefault="004C474D" w:rsidP="007C4011">
      <w:pPr>
        <w:pStyle w:val="71"/>
        <w:rPr>
          <w:rFonts w:ascii="幼圆" w:eastAsia="幼圆"/>
        </w:rPr>
      </w:pPr>
      <w:r w:rsidRPr="005A757D">
        <w:rPr>
          <w:rFonts w:ascii="幼圆" w:eastAsia="幼圆" w:hint="eastAsia"/>
        </w:rPr>
        <w:t>（6）货币资金收付与货币资金印章保管岗位应当相互分离。</w:t>
      </w:r>
    </w:p>
    <w:p w:rsidR="004C474D" w:rsidRPr="005A757D" w:rsidRDefault="004C474D" w:rsidP="007C4011">
      <w:pPr>
        <w:pStyle w:val="71"/>
        <w:rPr>
          <w:rFonts w:ascii="幼圆" w:eastAsia="幼圆"/>
        </w:rPr>
      </w:pPr>
      <w:r w:rsidRPr="005A757D">
        <w:rPr>
          <w:rFonts w:ascii="幼圆" w:eastAsia="幼圆" w:hint="eastAsia"/>
        </w:rPr>
        <w:t>（7）货币资金收付与会计档案保管岗位应当相互分离。</w:t>
      </w:r>
    </w:p>
    <w:p w:rsidR="004C474D" w:rsidRPr="005A757D" w:rsidRDefault="004C474D" w:rsidP="007C4011">
      <w:pPr>
        <w:pStyle w:val="5"/>
        <w:rPr>
          <w:rFonts w:ascii="幼圆" w:eastAsia="幼圆"/>
        </w:rPr>
      </w:pPr>
      <w:r w:rsidRPr="005A757D">
        <w:rPr>
          <w:rFonts w:ascii="幼圆" w:eastAsia="幼圆" w:hint="eastAsia"/>
        </w:rPr>
        <w:t>固定资产业务管理</w:t>
      </w:r>
    </w:p>
    <w:p w:rsidR="004C474D" w:rsidRPr="005A757D" w:rsidRDefault="004C474D" w:rsidP="007C4011">
      <w:pPr>
        <w:pStyle w:val="71"/>
        <w:rPr>
          <w:rFonts w:ascii="幼圆" w:eastAsia="幼圆"/>
        </w:rPr>
      </w:pPr>
      <w:r w:rsidRPr="005A757D">
        <w:rPr>
          <w:rFonts w:ascii="幼圆" w:eastAsia="幼圆" w:hint="eastAsia"/>
        </w:rPr>
        <w:t>（1）固定资产预算的编制与审批，审批与执行岗位应当相互分离。</w:t>
      </w:r>
    </w:p>
    <w:p w:rsidR="004C474D" w:rsidRPr="005A757D" w:rsidRDefault="004C474D" w:rsidP="007C4011">
      <w:pPr>
        <w:pStyle w:val="71"/>
        <w:rPr>
          <w:rFonts w:ascii="幼圆" w:eastAsia="幼圆"/>
        </w:rPr>
      </w:pPr>
      <w:r w:rsidRPr="005A757D">
        <w:rPr>
          <w:rFonts w:ascii="幼圆" w:eastAsia="幼圆" w:hint="eastAsia"/>
        </w:rPr>
        <w:t>（2）固定资产购置的申请与审批岗位应当相互分离。</w:t>
      </w:r>
    </w:p>
    <w:p w:rsidR="004C474D" w:rsidRPr="005A757D" w:rsidRDefault="004C474D" w:rsidP="007C4011">
      <w:pPr>
        <w:pStyle w:val="71"/>
        <w:rPr>
          <w:rFonts w:ascii="幼圆" w:eastAsia="幼圆"/>
        </w:rPr>
      </w:pPr>
      <w:r w:rsidRPr="005A757D">
        <w:rPr>
          <w:rFonts w:ascii="幼圆" w:eastAsia="幼圆" w:hint="eastAsia"/>
        </w:rPr>
        <w:t>（3）固定资产处置的申请与审批，审批与执行岗位应当相互分离。</w:t>
      </w:r>
    </w:p>
    <w:p w:rsidR="004C474D" w:rsidRPr="005A757D" w:rsidRDefault="004C474D" w:rsidP="007C4011">
      <w:pPr>
        <w:pStyle w:val="71"/>
        <w:rPr>
          <w:rFonts w:ascii="幼圆" w:eastAsia="幼圆"/>
        </w:rPr>
      </w:pPr>
      <w:r w:rsidRPr="005A757D">
        <w:rPr>
          <w:rFonts w:ascii="幼圆" w:eastAsia="幼圆" w:hint="eastAsia"/>
        </w:rPr>
        <w:t>（4）固定资产取得及处置业务的执行与记录岗位应当相互分离。</w:t>
      </w:r>
    </w:p>
    <w:p w:rsidR="004C474D" w:rsidRPr="005A757D" w:rsidRDefault="004C474D" w:rsidP="007C4011">
      <w:pPr>
        <w:pStyle w:val="71"/>
        <w:rPr>
          <w:rFonts w:ascii="幼圆" w:eastAsia="幼圆"/>
        </w:rPr>
      </w:pPr>
      <w:r w:rsidRPr="005A757D">
        <w:rPr>
          <w:rFonts w:ascii="幼圆" w:eastAsia="幼圆" w:hint="eastAsia"/>
        </w:rPr>
        <w:t>（5）固定资产采购验收与保管岗位应当相互分离。</w:t>
      </w:r>
    </w:p>
    <w:p w:rsidR="004C474D" w:rsidRPr="005A757D" w:rsidRDefault="004C474D" w:rsidP="007C4011">
      <w:pPr>
        <w:pStyle w:val="5"/>
        <w:rPr>
          <w:rFonts w:ascii="幼圆" w:eastAsia="幼圆"/>
        </w:rPr>
      </w:pPr>
      <w:bookmarkStart w:id="468" w:name="jsxm_3"/>
      <w:r w:rsidRPr="005A757D">
        <w:rPr>
          <w:rFonts w:ascii="幼圆" w:eastAsia="幼圆" w:hint="eastAsia"/>
        </w:rPr>
        <w:lastRenderedPageBreak/>
        <w:t>建设项目业务管理</w:t>
      </w:r>
    </w:p>
    <w:p w:rsidR="004C474D" w:rsidRPr="005A757D" w:rsidRDefault="004C474D" w:rsidP="007C4011">
      <w:pPr>
        <w:pStyle w:val="71"/>
        <w:rPr>
          <w:rFonts w:ascii="幼圆" w:eastAsia="幼圆"/>
        </w:rPr>
      </w:pPr>
      <w:r w:rsidRPr="005A757D">
        <w:rPr>
          <w:rFonts w:ascii="幼圆" w:eastAsia="幼圆" w:hint="eastAsia"/>
        </w:rPr>
        <w:t>（1）项目进行可行性研究与负责项目决策的岗位应当相互分离。</w:t>
      </w:r>
    </w:p>
    <w:p w:rsidR="004C474D" w:rsidRPr="005A757D" w:rsidRDefault="004C474D" w:rsidP="007C4011">
      <w:pPr>
        <w:pStyle w:val="71"/>
        <w:rPr>
          <w:rFonts w:ascii="幼圆" w:eastAsia="幼圆"/>
        </w:rPr>
      </w:pPr>
      <w:r w:rsidRPr="005A757D">
        <w:rPr>
          <w:rFonts w:ascii="幼圆" w:eastAsia="幼圆" w:hint="eastAsia"/>
        </w:rPr>
        <w:t>（2）项目预算及决算的编制与审核岗位应当相互分离。</w:t>
      </w:r>
    </w:p>
    <w:p w:rsidR="004C474D" w:rsidRPr="005A757D" w:rsidRDefault="004C474D" w:rsidP="007C4011">
      <w:pPr>
        <w:pStyle w:val="71"/>
        <w:rPr>
          <w:rFonts w:ascii="幼圆" w:eastAsia="幼圆"/>
        </w:rPr>
      </w:pPr>
      <w:r w:rsidRPr="005A757D">
        <w:rPr>
          <w:rFonts w:ascii="幼圆" w:eastAsia="幼圆" w:hint="eastAsia"/>
        </w:rPr>
        <w:t>（3）项目决策和实施岗位应当相互分离。</w:t>
      </w:r>
    </w:p>
    <w:p w:rsidR="004C474D" w:rsidRPr="005A757D" w:rsidRDefault="004C474D" w:rsidP="007C4011">
      <w:pPr>
        <w:pStyle w:val="71"/>
        <w:rPr>
          <w:rFonts w:ascii="幼圆" w:eastAsia="幼圆"/>
        </w:rPr>
      </w:pPr>
      <w:r w:rsidRPr="005A757D">
        <w:rPr>
          <w:rFonts w:ascii="幼圆" w:eastAsia="幼圆" w:hint="eastAsia"/>
        </w:rPr>
        <w:t>（4）项目实施与价款的审核岗位应当相互分离。</w:t>
      </w:r>
    </w:p>
    <w:p w:rsidR="004C474D" w:rsidRPr="005A757D" w:rsidRDefault="004C474D" w:rsidP="007C4011">
      <w:pPr>
        <w:pStyle w:val="71"/>
        <w:rPr>
          <w:rFonts w:ascii="幼圆" w:eastAsia="幼圆"/>
        </w:rPr>
      </w:pPr>
      <w:r w:rsidRPr="005A757D">
        <w:rPr>
          <w:rFonts w:ascii="幼圆" w:eastAsia="幼圆" w:hint="eastAsia"/>
        </w:rPr>
        <w:t>（5）项目价款的审核与支付岗位应当相互分离。</w:t>
      </w:r>
    </w:p>
    <w:p w:rsidR="004C474D" w:rsidRPr="005A757D" w:rsidRDefault="004C474D" w:rsidP="007C4011">
      <w:pPr>
        <w:pStyle w:val="71"/>
        <w:rPr>
          <w:rFonts w:ascii="幼圆" w:eastAsia="幼圆"/>
        </w:rPr>
      </w:pPr>
      <w:r w:rsidRPr="005A757D">
        <w:rPr>
          <w:rFonts w:ascii="幼圆" w:eastAsia="幼圆" w:hint="eastAsia"/>
        </w:rPr>
        <w:t>（6）项目实施与验收岗位应当相互分离。</w:t>
      </w:r>
    </w:p>
    <w:p w:rsidR="004C474D" w:rsidRPr="005A757D" w:rsidRDefault="004C474D" w:rsidP="007C4011">
      <w:pPr>
        <w:pStyle w:val="71"/>
        <w:rPr>
          <w:rFonts w:ascii="幼圆" w:eastAsia="幼圆"/>
        </w:rPr>
      </w:pPr>
      <w:r w:rsidRPr="005A757D">
        <w:rPr>
          <w:rFonts w:ascii="幼圆" w:eastAsia="幼圆" w:hint="eastAsia"/>
        </w:rPr>
        <w:t>（7）项目实施与审计监督岗位应当相互分离</w:t>
      </w:r>
    </w:p>
    <w:p w:rsidR="004C474D" w:rsidRPr="005A757D" w:rsidRDefault="004C474D" w:rsidP="007C4011">
      <w:pPr>
        <w:pStyle w:val="5"/>
        <w:rPr>
          <w:rFonts w:ascii="幼圆" w:eastAsia="幼圆"/>
        </w:rPr>
      </w:pPr>
      <w:bookmarkStart w:id="469" w:name="zfcgyw_1"/>
      <w:bookmarkEnd w:id="468"/>
      <w:r w:rsidRPr="005A757D">
        <w:rPr>
          <w:rFonts w:ascii="幼圆" w:eastAsia="幼圆" w:hint="eastAsia"/>
        </w:rPr>
        <w:t>政府采购业务管理</w:t>
      </w:r>
    </w:p>
    <w:p w:rsidR="004C474D" w:rsidRPr="005A757D" w:rsidRDefault="004C474D" w:rsidP="007C4011">
      <w:pPr>
        <w:pStyle w:val="71"/>
        <w:rPr>
          <w:rFonts w:ascii="幼圆" w:eastAsia="幼圆"/>
        </w:rPr>
      </w:pPr>
      <w:r w:rsidRPr="005A757D">
        <w:rPr>
          <w:rFonts w:ascii="幼圆" w:eastAsia="幼圆" w:hint="eastAsia"/>
        </w:rPr>
        <w:t>（1）采购预算的编制与执行岗位应当相互分离</w:t>
      </w:r>
    </w:p>
    <w:p w:rsidR="004C474D" w:rsidRPr="005A757D" w:rsidRDefault="004C474D" w:rsidP="007C4011">
      <w:pPr>
        <w:pStyle w:val="71"/>
        <w:rPr>
          <w:rFonts w:ascii="幼圆" w:eastAsia="幼圆"/>
        </w:rPr>
      </w:pPr>
      <w:r w:rsidRPr="005A757D">
        <w:rPr>
          <w:rFonts w:ascii="幼圆" w:eastAsia="幼圆" w:hint="eastAsia"/>
        </w:rPr>
        <w:t>（2）采购经办与审批岗位应当相互分离。</w:t>
      </w:r>
    </w:p>
    <w:p w:rsidR="004C474D" w:rsidRPr="005A757D" w:rsidRDefault="004C474D" w:rsidP="007C4011">
      <w:pPr>
        <w:pStyle w:val="71"/>
        <w:rPr>
          <w:rFonts w:ascii="幼圆" w:eastAsia="幼圆"/>
        </w:rPr>
      </w:pPr>
      <w:r w:rsidRPr="005A757D">
        <w:rPr>
          <w:rFonts w:ascii="幼圆" w:eastAsia="幼圆" w:hint="eastAsia"/>
        </w:rPr>
        <w:t>（3）采购验收与采购申请岗位应当相互分离。</w:t>
      </w:r>
    </w:p>
    <w:p w:rsidR="004C474D" w:rsidRPr="005A757D" w:rsidRDefault="004C474D" w:rsidP="007C4011">
      <w:pPr>
        <w:pStyle w:val="71"/>
        <w:rPr>
          <w:rFonts w:ascii="幼圆" w:eastAsia="幼圆"/>
        </w:rPr>
      </w:pPr>
      <w:r w:rsidRPr="005A757D">
        <w:rPr>
          <w:rFonts w:ascii="幼圆" w:eastAsia="幼圆" w:hint="eastAsia"/>
        </w:rPr>
        <w:t>（4）采购经办、项目技术参数的需求确定与审核岗位应当相互分离。</w:t>
      </w:r>
    </w:p>
    <w:p w:rsidR="004C474D" w:rsidRPr="005A757D" w:rsidRDefault="004C474D" w:rsidP="007C4011">
      <w:pPr>
        <w:pStyle w:val="71"/>
        <w:rPr>
          <w:rFonts w:ascii="幼圆" w:eastAsia="幼圆"/>
        </w:rPr>
      </w:pPr>
      <w:r w:rsidRPr="005A757D">
        <w:rPr>
          <w:rFonts w:ascii="幼圆" w:eastAsia="幼圆" w:hint="eastAsia"/>
        </w:rPr>
        <w:t>（5）采购验收与采购结算审批岗位应当相互分离。</w:t>
      </w:r>
    </w:p>
    <w:p w:rsidR="004C474D" w:rsidRPr="005A757D" w:rsidRDefault="004C474D" w:rsidP="007C4011">
      <w:pPr>
        <w:pStyle w:val="5"/>
        <w:rPr>
          <w:rFonts w:ascii="幼圆" w:eastAsia="幼圆"/>
        </w:rPr>
      </w:pPr>
      <w:bookmarkStart w:id="470" w:name="htgl_5"/>
      <w:bookmarkEnd w:id="469"/>
      <w:r w:rsidRPr="005A757D">
        <w:rPr>
          <w:rFonts w:ascii="幼圆" w:eastAsia="幼圆" w:hint="eastAsia"/>
        </w:rPr>
        <w:t>合同业务管理</w:t>
      </w:r>
    </w:p>
    <w:p w:rsidR="004C474D" w:rsidRPr="005A757D" w:rsidRDefault="004C474D" w:rsidP="007C4011">
      <w:pPr>
        <w:pStyle w:val="71"/>
        <w:rPr>
          <w:rFonts w:ascii="幼圆" w:eastAsia="幼圆"/>
        </w:rPr>
      </w:pPr>
      <w:r w:rsidRPr="005A757D">
        <w:rPr>
          <w:rFonts w:ascii="幼圆" w:eastAsia="幼圆" w:hint="eastAsia"/>
        </w:rPr>
        <w:t>（1）合同的拟订与审核岗位应当相互分离。</w:t>
      </w:r>
    </w:p>
    <w:p w:rsidR="004C474D" w:rsidRPr="005A757D" w:rsidRDefault="004C474D" w:rsidP="007C4011">
      <w:pPr>
        <w:pStyle w:val="71"/>
        <w:rPr>
          <w:rFonts w:ascii="幼圆" w:eastAsia="幼圆"/>
        </w:rPr>
      </w:pPr>
      <w:r w:rsidRPr="005A757D">
        <w:rPr>
          <w:rFonts w:ascii="幼圆" w:eastAsia="幼圆" w:hint="eastAsia"/>
        </w:rPr>
        <w:t>（2）合同谈判与合同定价岗位应当相互分离。</w:t>
      </w:r>
    </w:p>
    <w:p w:rsidR="004C474D" w:rsidRPr="005A757D" w:rsidRDefault="004C474D" w:rsidP="007C4011">
      <w:pPr>
        <w:pStyle w:val="71"/>
        <w:rPr>
          <w:rFonts w:ascii="幼圆" w:eastAsia="幼圆"/>
        </w:rPr>
      </w:pPr>
      <w:r w:rsidRPr="005A757D">
        <w:rPr>
          <w:rFonts w:ascii="幼圆" w:eastAsia="幼圆" w:hint="eastAsia"/>
        </w:rPr>
        <w:t>（3）合同的审核与审批岗位应当相互分离。</w:t>
      </w:r>
    </w:p>
    <w:p w:rsidR="004C474D" w:rsidRPr="005A757D" w:rsidRDefault="004C474D" w:rsidP="007C4011">
      <w:pPr>
        <w:pStyle w:val="71"/>
        <w:rPr>
          <w:rFonts w:ascii="幼圆" w:eastAsia="幼圆"/>
        </w:rPr>
      </w:pPr>
      <w:r w:rsidRPr="005A757D">
        <w:rPr>
          <w:rFonts w:ascii="幼圆" w:eastAsia="幼圆" w:hint="eastAsia"/>
        </w:rPr>
        <w:t>（4）合同的审批与订立岗位应当相互分离。</w:t>
      </w:r>
    </w:p>
    <w:p w:rsidR="004C474D" w:rsidRPr="005A757D" w:rsidRDefault="004C474D" w:rsidP="007C4011">
      <w:pPr>
        <w:pStyle w:val="71"/>
        <w:rPr>
          <w:rFonts w:ascii="幼圆" w:eastAsia="幼圆"/>
        </w:rPr>
      </w:pPr>
      <w:r w:rsidRPr="005A757D">
        <w:rPr>
          <w:rFonts w:ascii="幼圆" w:eastAsia="幼圆" w:hint="eastAsia"/>
        </w:rPr>
        <w:t>（5）合同履行与收付款项岗位应当相互分离。</w:t>
      </w:r>
    </w:p>
    <w:p w:rsidR="004C474D" w:rsidRPr="005A757D" w:rsidRDefault="004C474D" w:rsidP="007C4011">
      <w:pPr>
        <w:pStyle w:val="71"/>
        <w:rPr>
          <w:rFonts w:ascii="幼圆" w:eastAsia="幼圆"/>
        </w:rPr>
      </w:pPr>
      <w:r w:rsidRPr="005A757D">
        <w:rPr>
          <w:rFonts w:ascii="幼圆" w:eastAsia="幼圆" w:hint="eastAsia"/>
        </w:rPr>
        <w:t>（6）合同的执行与监督岗位应当相互分离。</w:t>
      </w:r>
    </w:p>
    <w:bookmarkEnd w:id="470"/>
    <w:p w:rsidR="004C474D" w:rsidRPr="005A757D" w:rsidRDefault="004C474D" w:rsidP="007C4011">
      <w:pPr>
        <w:pStyle w:val="5"/>
        <w:rPr>
          <w:rFonts w:ascii="幼圆" w:eastAsia="幼圆"/>
        </w:rPr>
      </w:pPr>
      <w:r w:rsidRPr="005A757D">
        <w:rPr>
          <w:rFonts w:ascii="幼圆" w:eastAsia="幼圆" w:hint="eastAsia"/>
        </w:rPr>
        <w:lastRenderedPageBreak/>
        <w:t>信息系统</w:t>
      </w:r>
    </w:p>
    <w:p w:rsidR="004C474D" w:rsidRPr="005A757D" w:rsidRDefault="004C474D" w:rsidP="007C4011">
      <w:pPr>
        <w:pStyle w:val="71"/>
        <w:rPr>
          <w:rFonts w:ascii="幼圆" w:eastAsia="幼圆"/>
        </w:rPr>
      </w:pPr>
      <w:r w:rsidRPr="005A757D">
        <w:rPr>
          <w:rFonts w:ascii="幼圆" w:eastAsia="幼圆" w:hint="eastAsia"/>
        </w:rPr>
        <w:t>（1）信息系统授权与操作岗位应当相互分离。</w:t>
      </w:r>
    </w:p>
    <w:p w:rsidR="004C474D" w:rsidRPr="005A757D" w:rsidRDefault="004C474D" w:rsidP="007C4011">
      <w:pPr>
        <w:pStyle w:val="71"/>
        <w:rPr>
          <w:rFonts w:ascii="幼圆" w:eastAsia="幼圆"/>
        </w:rPr>
      </w:pPr>
      <w:r w:rsidRPr="005A757D">
        <w:rPr>
          <w:rFonts w:ascii="幼圆" w:eastAsia="幼圆" w:hint="eastAsia"/>
        </w:rPr>
        <w:t>（2）信息系统操作与审核岗位应当相互分离。</w:t>
      </w:r>
    </w:p>
    <w:p w:rsidR="004C474D" w:rsidRPr="005A757D" w:rsidRDefault="004C474D" w:rsidP="007C4011">
      <w:pPr>
        <w:pStyle w:val="71"/>
        <w:rPr>
          <w:rFonts w:ascii="幼圆" w:eastAsia="幼圆"/>
        </w:rPr>
      </w:pPr>
      <w:r w:rsidRPr="005A757D">
        <w:rPr>
          <w:rFonts w:ascii="幼圆" w:eastAsia="幼圆" w:hint="eastAsia"/>
        </w:rPr>
        <w:t>（3）信息系统审核与记账岗位应当相互分离。</w:t>
      </w:r>
    </w:p>
    <w:p w:rsidR="004C474D" w:rsidRPr="005A757D" w:rsidRDefault="004C474D" w:rsidP="007C4011">
      <w:pPr>
        <w:pStyle w:val="71"/>
        <w:rPr>
          <w:rFonts w:ascii="幼圆" w:eastAsia="幼圆"/>
        </w:rPr>
      </w:pPr>
      <w:r w:rsidRPr="005A757D">
        <w:rPr>
          <w:rFonts w:ascii="幼圆" w:eastAsia="幼圆" w:hint="eastAsia"/>
        </w:rPr>
        <w:t>（4）信息系统操作与档案保管岗位应当相互分离。</w:t>
      </w:r>
    </w:p>
    <w:p w:rsidR="004C474D" w:rsidRPr="005A757D" w:rsidRDefault="004C474D" w:rsidP="007C4011">
      <w:pPr>
        <w:pStyle w:val="4"/>
        <w:rPr>
          <w:rFonts w:ascii="幼圆" w:eastAsia="幼圆"/>
        </w:rPr>
      </w:pPr>
      <w:bookmarkStart w:id="471" w:name="_Toc511464545"/>
      <w:r w:rsidRPr="005A757D">
        <w:rPr>
          <w:rFonts w:ascii="幼圆" w:eastAsia="幼圆" w:hint="eastAsia"/>
        </w:rPr>
        <w:t>不相容岗位分离的检查</w:t>
      </w:r>
      <w:bookmarkEnd w:id="471"/>
    </w:p>
    <w:p w:rsidR="004C474D" w:rsidRPr="005A757D" w:rsidRDefault="004C474D" w:rsidP="007C4011">
      <w:pPr>
        <w:pStyle w:val="71"/>
        <w:rPr>
          <w:rFonts w:ascii="幼圆" w:eastAsia="幼圆"/>
        </w:rPr>
      </w:pPr>
      <w:r w:rsidRPr="005A757D">
        <w:rPr>
          <w:rFonts w:ascii="幼圆" w:eastAsia="幼圆" w:hint="eastAsia"/>
        </w:rPr>
        <w:t>第八条 应当重视不相容岗位分离的监督检查工作，由内控审计科具体负责不相容岗位分离、执行情况的监督检查，确保不相容岗位分离办法的贯彻实施。</w:t>
      </w:r>
    </w:p>
    <w:p w:rsidR="004C474D" w:rsidRPr="005A757D" w:rsidRDefault="004C474D" w:rsidP="007C4011">
      <w:pPr>
        <w:pStyle w:val="71"/>
        <w:rPr>
          <w:rFonts w:ascii="幼圆" w:eastAsia="幼圆"/>
        </w:rPr>
      </w:pPr>
      <w:r w:rsidRPr="005A757D">
        <w:rPr>
          <w:rFonts w:ascii="幼圆" w:eastAsia="幼圆" w:hint="eastAsia"/>
        </w:rPr>
        <w:t>检查的主要职责：</w:t>
      </w:r>
    </w:p>
    <w:p w:rsidR="004C474D" w:rsidRPr="005A757D" w:rsidRDefault="004C474D" w:rsidP="007C4011">
      <w:pPr>
        <w:pStyle w:val="71"/>
        <w:rPr>
          <w:rFonts w:ascii="幼圆" w:eastAsia="幼圆"/>
        </w:rPr>
      </w:pPr>
      <w:r w:rsidRPr="005A757D">
        <w:rPr>
          <w:rFonts w:ascii="幼圆" w:eastAsia="幼圆" w:hint="eastAsia"/>
        </w:rPr>
        <w:t>（一）对不相容岗位分离的执行情况进行检查和评价。</w:t>
      </w:r>
    </w:p>
    <w:p w:rsidR="004C474D" w:rsidRPr="005A757D" w:rsidRDefault="004C474D" w:rsidP="007C4011">
      <w:pPr>
        <w:pStyle w:val="71"/>
        <w:rPr>
          <w:rFonts w:ascii="幼圆" w:eastAsia="幼圆"/>
        </w:rPr>
      </w:pPr>
      <w:r w:rsidRPr="005A757D">
        <w:rPr>
          <w:rFonts w:ascii="幼圆" w:eastAsia="幼圆" w:hint="eastAsia"/>
        </w:rPr>
        <w:t>（二）写出检查报告，对涉及资金管理、资产管理及各项经济业务、内部机构和岗位设置存在的缺陷提出改进建议。</w:t>
      </w:r>
    </w:p>
    <w:p w:rsidR="004C474D" w:rsidRPr="005A757D" w:rsidRDefault="004C474D" w:rsidP="007C4011">
      <w:pPr>
        <w:pStyle w:val="4"/>
        <w:rPr>
          <w:rFonts w:ascii="幼圆" w:eastAsia="幼圆"/>
        </w:rPr>
      </w:pPr>
      <w:bookmarkStart w:id="472" w:name="_Toc511464546"/>
      <w:r w:rsidRPr="005A757D">
        <w:rPr>
          <w:rFonts w:ascii="幼圆" w:eastAsia="幼圆" w:hint="eastAsia"/>
        </w:rPr>
        <w:t>附则</w:t>
      </w:r>
      <w:bookmarkEnd w:id="472"/>
    </w:p>
    <w:p w:rsidR="00E2312C" w:rsidRPr="005A757D" w:rsidRDefault="004C474D" w:rsidP="007C4011">
      <w:pPr>
        <w:pStyle w:val="71"/>
        <w:rPr>
          <w:rFonts w:ascii="幼圆" w:eastAsia="幼圆"/>
        </w:rPr>
      </w:pPr>
      <w:r w:rsidRPr="005A757D">
        <w:rPr>
          <w:rFonts w:ascii="幼圆" w:eastAsia="幼圆" w:hint="eastAsia"/>
        </w:rPr>
        <w:t>第九条 本制度自发布之日起实施。</w:t>
      </w:r>
    </w:p>
    <w:p w:rsidR="00E2312C" w:rsidRPr="005A757D" w:rsidRDefault="00E2312C" w:rsidP="007C4011">
      <w:pPr>
        <w:pStyle w:val="a"/>
        <w:rPr>
          <w:rFonts w:ascii="幼圆" w:eastAsia="幼圆"/>
        </w:rPr>
        <w:sectPr w:rsidR="00E2312C" w:rsidRPr="005A757D">
          <w:pgSz w:w="11906" w:h="16838"/>
          <w:pgMar w:top="1440" w:right="1800" w:bottom="1440" w:left="1800" w:header="851" w:footer="992" w:gutter="0"/>
          <w:cols w:space="425"/>
          <w:docGrid w:type="lines" w:linePitch="312"/>
        </w:sectPr>
      </w:pPr>
      <w:bookmarkStart w:id="473" w:name="_Toc486076410"/>
      <w:bookmarkStart w:id="474" w:name="_Toc486076530"/>
      <w:bookmarkStart w:id="475" w:name="_Toc486076692"/>
    </w:p>
    <w:p w:rsidR="004966B6" w:rsidRPr="005A757D" w:rsidRDefault="004966B6" w:rsidP="007C4011">
      <w:pPr>
        <w:pStyle w:val="a"/>
        <w:rPr>
          <w:rFonts w:ascii="幼圆" w:eastAsia="幼圆"/>
        </w:rPr>
      </w:pPr>
      <w:bookmarkStart w:id="476" w:name="_Toc511464547"/>
      <w:r w:rsidRPr="005A757D">
        <w:rPr>
          <w:rFonts w:ascii="幼圆" w:eastAsia="幼圆" w:hint="eastAsia"/>
        </w:rPr>
        <w:lastRenderedPageBreak/>
        <w:t>业务层面内部控制</w:t>
      </w:r>
      <w:bookmarkEnd w:id="473"/>
      <w:bookmarkEnd w:id="474"/>
      <w:bookmarkEnd w:id="475"/>
      <w:bookmarkEnd w:id="476"/>
    </w:p>
    <w:p w:rsidR="004966B6" w:rsidRPr="005A757D" w:rsidRDefault="004966B6" w:rsidP="007C4011">
      <w:pPr>
        <w:pStyle w:val="a0"/>
        <w:rPr>
          <w:rFonts w:ascii="幼圆" w:eastAsia="幼圆"/>
        </w:rPr>
      </w:pPr>
      <w:bookmarkStart w:id="477" w:name="_Toc511464548"/>
      <w:r w:rsidRPr="005A757D">
        <w:rPr>
          <w:rFonts w:ascii="幼圆" w:eastAsia="幼圆" w:hint="eastAsia"/>
        </w:rPr>
        <w:t>预算业务控制</w:t>
      </w:r>
      <w:bookmarkEnd w:id="477"/>
    </w:p>
    <w:p w:rsidR="004A0BEF" w:rsidRPr="005A757D" w:rsidRDefault="004A0BEF" w:rsidP="007C4011">
      <w:pPr>
        <w:pStyle w:val="a1"/>
        <w:rPr>
          <w:rFonts w:ascii="幼圆" w:eastAsia="幼圆"/>
        </w:rPr>
      </w:pPr>
      <w:bookmarkStart w:id="478" w:name="_Toc487442258"/>
      <w:bookmarkStart w:id="479" w:name="_Toc511464549"/>
      <w:r w:rsidRPr="005A757D">
        <w:rPr>
          <w:rFonts w:ascii="幼圆" w:eastAsia="幼圆" w:hint="eastAsia"/>
        </w:rPr>
        <w:t>预算业务管理制度</w:t>
      </w:r>
      <w:bookmarkEnd w:id="478"/>
      <w:bookmarkEnd w:id="479"/>
    </w:p>
    <w:p w:rsidR="004A0BEF" w:rsidRPr="005A757D" w:rsidRDefault="004A0BEF" w:rsidP="007C4011">
      <w:pPr>
        <w:pStyle w:val="4"/>
        <w:spacing w:line="360" w:lineRule="auto"/>
        <w:rPr>
          <w:rFonts w:ascii="幼圆" w:eastAsia="幼圆"/>
        </w:rPr>
      </w:pPr>
      <w:bookmarkStart w:id="480" w:name="_Toc511464550"/>
      <w:r w:rsidRPr="005A757D">
        <w:rPr>
          <w:rFonts w:ascii="幼圆" w:eastAsia="幼圆" w:hint="eastAsia"/>
        </w:rPr>
        <w:t>总则</w:t>
      </w:r>
      <w:bookmarkEnd w:id="480"/>
    </w:p>
    <w:p w:rsidR="004A0BEF" w:rsidRPr="005A757D" w:rsidRDefault="004A0BEF" w:rsidP="007C4011">
      <w:pPr>
        <w:pStyle w:val="71"/>
        <w:spacing w:line="360" w:lineRule="auto"/>
        <w:ind w:firstLine="562"/>
        <w:rPr>
          <w:rFonts w:ascii="幼圆" w:eastAsia="幼圆" w:hAnsiTheme="minorEastAsia"/>
        </w:rPr>
      </w:pPr>
      <w:r w:rsidRPr="005A757D">
        <w:rPr>
          <w:rFonts w:ascii="幼圆" w:eastAsia="幼圆" w:hAnsiTheme="minorEastAsia" w:hint="eastAsia"/>
          <w:b/>
        </w:rPr>
        <w:t xml:space="preserve">第一条 </w:t>
      </w:r>
      <w:r w:rsidRPr="005A757D">
        <w:rPr>
          <w:rFonts w:ascii="幼圆" w:eastAsia="幼圆" w:hAnsiTheme="minorEastAsia" w:hint="eastAsia"/>
        </w:rPr>
        <w:t>为加强单位预算管理，规范预算编制、审批、执行程序，强化监督约束机制，特制定本制度。</w:t>
      </w:r>
    </w:p>
    <w:p w:rsidR="004A0BEF" w:rsidRPr="005A757D" w:rsidRDefault="004A0BEF" w:rsidP="007C4011">
      <w:pPr>
        <w:pStyle w:val="71"/>
        <w:spacing w:line="360" w:lineRule="auto"/>
        <w:ind w:firstLine="562"/>
        <w:rPr>
          <w:rFonts w:ascii="幼圆" w:eastAsia="幼圆" w:hAnsiTheme="minorEastAsia"/>
        </w:rPr>
      </w:pPr>
      <w:r w:rsidRPr="005A757D">
        <w:rPr>
          <w:rFonts w:ascii="幼圆" w:eastAsia="幼圆" w:hAnsiTheme="minorEastAsia" w:hint="eastAsia"/>
          <w:b/>
        </w:rPr>
        <w:t>第二条</w:t>
      </w:r>
      <w:r w:rsidRPr="005A757D">
        <w:rPr>
          <w:rFonts w:ascii="幼圆" w:eastAsia="幼圆" w:hAnsiTheme="minorEastAsia" w:hint="eastAsia"/>
        </w:rPr>
        <w:t xml:space="preserve"> 本制度适用于单位内部的预算业务管理。</w:t>
      </w:r>
    </w:p>
    <w:p w:rsidR="004A0BEF" w:rsidRPr="005A757D" w:rsidRDefault="004A0BEF" w:rsidP="007C4011">
      <w:pPr>
        <w:pStyle w:val="71"/>
        <w:spacing w:line="360" w:lineRule="auto"/>
        <w:ind w:firstLine="562"/>
        <w:rPr>
          <w:rFonts w:ascii="幼圆" w:eastAsia="幼圆" w:hAnsiTheme="minorEastAsia"/>
        </w:rPr>
      </w:pPr>
      <w:r w:rsidRPr="005A757D">
        <w:rPr>
          <w:rFonts w:ascii="幼圆" w:eastAsia="幼圆" w:hAnsiTheme="minorEastAsia" w:hint="eastAsia"/>
          <w:b/>
        </w:rPr>
        <w:t xml:space="preserve">第三条 </w:t>
      </w:r>
      <w:r w:rsidRPr="005A757D">
        <w:rPr>
          <w:rFonts w:ascii="幼圆" w:eastAsia="幼圆" w:hAnsiTheme="minorEastAsia" w:hint="eastAsia"/>
        </w:rPr>
        <w:t>预算管理遵循统一领导、分级管理、权责一致、厉行节约、注重绩效的原则。</w:t>
      </w:r>
    </w:p>
    <w:p w:rsidR="004A0BEF" w:rsidRPr="005A757D" w:rsidRDefault="004A0BEF" w:rsidP="007C4011">
      <w:pPr>
        <w:pStyle w:val="71"/>
        <w:spacing w:line="360" w:lineRule="auto"/>
        <w:ind w:firstLine="562"/>
        <w:rPr>
          <w:rFonts w:ascii="幼圆" w:eastAsia="幼圆" w:hAnsiTheme="minorEastAsia"/>
        </w:rPr>
      </w:pPr>
      <w:r w:rsidRPr="005A757D">
        <w:rPr>
          <w:rFonts w:ascii="幼圆" w:eastAsia="幼圆" w:hAnsiTheme="minorEastAsia" w:hint="eastAsia"/>
          <w:b/>
        </w:rPr>
        <w:t>第四条</w:t>
      </w:r>
      <w:r w:rsidRPr="005A757D">
        <w:rPr>
          <w:rFonts w:ascii="幼圆" w:eastAsia="幼圆" w:hAnsiTheme="minorEastAsia" w:hint="eastAsia"/>
        </w:rPr>
        <w:t xml:space="preserve"> 制定依据：</w:t>
      </w:r>
    </w:p>
    <w:p w:rsidR="004A0BEF" w:rsidRPr="005A757D" w:rsidRDefault="004A0BEF" w:rsidP="007C4011">
      <w:pPr>
        <w:pStyle w:val="71"/>
        <w:spacing w:line="360" w:lineRule="auto"/>
        <w:rPr>
          <w:rFonts w:ascii="幼圆" w:eastAsia="幼圆" w:hAnsiTheme="minorEastAsia"/>
        </w:rPr>
      </w:pPr>
      <w:r w:rsidRPr="005A757D">
        <w:rPr>
          <w:rFonts w:ascii="幼圆" w:eastAsia="幼圆" w:hAnsiTheme="minorEastAsia" w:hint="eastAsia"/>
        </w:rPr>
        <w:t>1、《中华人民共和国会计法》；</w:t>
      </w:r>
    </w:p>
    <w:p w:rsidR="004A0BEF" w:rsidRPr="005A757D" w:rsidRDefault="004A0BEF" w:rsidP="007C4011">
      <w:pPr>
        <w:pStyle w:val="71"/>
        <w:spacing w:line="360" w:lineRule="auto"/>
        <w:rPr>
          <w:rFonts w:ascii="幼圆" w:eastAsia="幼圆" w:hAnsiTheme="minorEastAsia"/>
        </w:rPr>
      </w:pPr>
      <w:r w:rsidRPr="005A757D">
        <w:rPr>
          <w:rFonts w:ascii="幼圆" w:eastAsia="幼圆" w:hAnsiTheme="minorEastAsia" w:hint="eastAsia"/>
        </w:rPr>
        <w:t>2、《中华人民共和国预算法》；</w:t>
      </w:r>
    </w:p>
    <w:p w:rsidR="004A0BEF" w:rsidRPr="005A757D" w:rsidRDefault="004A0BEF" w:rsidP="007C4011">
      <w:pPr>
        <w:pStyle w:val="71"/>
        <w:spacing w:line="360" w:lineRule="auto"/>
        <w:rPr>
          <w:rFonts w:ascii="幼圆" w:eastAsia="幼圆" w:hAnsiTheme="minorEastAsia"/>
        </w:rPr>
      </w:pPr>
      <w:r w:rsidRPr="005A757D">
        <w:rPr>
          <w:rFonts w:ascii="幼圆" w:eastAsia="幼圆" w:hAnsiTheme="minorEastAsia" w:hint="eastAsia"/>
        </w:rPr>
        <w:t>3、《行政事业单位内部控制规范（试行）》；</w:t>
      </w:r>
    </w:p>
    <w:p w:rsidR="004A0BEF" w:rsidRPr="005A757D" w:rsidRDefault="004A0BEF" w:rsidP="007C4011">
      <w:pPr>
        <w:pStyle w:val="71"/>
        <w:spacing w:line="360" w:lineRule="auto"/>
        <w:rPr>
          <w:rFonts w:ascii="幼圆" w:eastAsia="幼圆" w:hAnsiTheme="minorEastAsia"/>
          <w:color w:val="000000"/>
        </w:rPr>
      </w:pPr>
      <w:r w:rsidRPr="005A757D">
        <w:rPr>
          <w:rFonts w:ascii="幼圆" w:eastAsia="幼圆" w:hAnsiTheme="minorEastAsia" w:hint="eastAsia"/>
        </w:rPr>
        <w:t>4、《关于行政事业单位财政预算管理暂行规定》。</w:t>
      </w:r>
    </w:p>
    <w:p w:rsidR="004A0BEF" w:rsidRPr="005A757D" w:rsidRDefault="004A0BEF" w:rsidP="007C4011">
      <w:pPr>
        <w:pStyle w:val="71"/>
        <w:spacing w:line="360" w:lineRule="auto"/>
        <w:ind w:firstLine="562"/>
        <w:rPr>
          <w:rFonts w:ascii="幼圆" w:eastAsia="幼圆" w:hAnsiTheme="minorEastAsia"/>
        </w:rPr>
      </w:pPr>
      <w:r w:rsidRPr="005A757D">
        <w:rPr>
          <w:rFonts w:ascii="幼圆" w:eastAsia="幼圆" w:hAnsiTheme="minorEastAsia" w:hint="eastAsia"/>
          <w:b/>
        </w:rPr>
        <w:t>第五条</w:t>
      </w:r>
      <w:r w:rsidRPr="005A757D">
        <w:rPr>
          <w:rFonts w:ascii="幼圆" w:eastAsia="幼圆" w:hAnsiTheme="minorEastAsia" w:hint="eastAsia"/>
        </w:rPr>
        <w:t xml:space="preserve"> 单位预算是指单位根据工作目标和计划编制的年度财务收支计划。单位预算由收入预算和支出预算组成，反映了预算年度内单位的资金收支规模和资金使用方向，是单位财务工作的基本依据。</w:t>
      </w:r>
    </w:p>
    <w:p w:rsidR="004A0BEF" w:rsidRPr="005A757D" w:rsidRDefault="004A0BEF" w:rsidP="007C4011">
      <w:pPr>
        <w:pStyle w:val="71"/>
        <w:spacing w:line="360" w:lineRule="auto"/>
        <w:rPr>
          <w:rFonts w:ascii="幼圆" w:eastAsia="幼圆" w:hAnsiTheme="minorEastAsia"/>
        </w:rPr>
      </w:pPr>
      <w:r w:rsidRPr="005A757D">
        <w:rPr>
          <w:rFonts w:ascii="幼圆" w:eastAsia="幼圆" w:hAnsiTheme="minorEastAsia" w:hint="eastAsia"/>
        </w:rPr>
        <w:t>收入预算编制范围包括税收收入、非税收入和政府性资金收入等。相关科室和人员应按照国家有关法律法规，做好预算收入的预测、计划编制与分解、征收、考核、分析、退库、减免、调节基金筹集、专项资金征管等工作。</w:t>
      </w:r>
    </w:p>
    <w:p w:rsidR="004A0BEF" w:rsidRPr="005A757D" w:rsidRDefault="004A0BEF" w:rsidP="007C4011">
      <w:pPr>
        <w:pStyle w:val="71"/>
        <w:spacing w:line="360" w:lineRule="auto"/>
        <w:rPr>
          <w:rFonts w:ascii="幼圆" w:eastAsia="幼圆" w:hAnsiTheme="minorEastAsia"/>
        </w:rPr>
      </w:pPr>
      <w:r w:rsidRPr="005A757D">
        <w:rPr>
          <w:rFonts w:ascii="幼圆" w:eastAsia="幼圆" w:hAnsiTheme="minorEastAsia" w:hint="eastAsia"/>
        </w:rPr>
        <w:t>支出预算编制在保障政府公共支出的前提下，按照综合预算和零</w:t>
      </w:r>
      <w:r w:rsidRPr="005A757D">
        <w:rPr>
          <w:rFonts w:ascii="幼圆" w:eastAsia="幼圆" w:hAnsiTheme="minorEastAsia" w:hint="eastAsia"/>
        </w:rPr>
        <w:lastRenderedPageBreak/>
        <w:t>基预算要求，统筹兼顾，确保重点，妥善安排好其他各类预算支出。</w:t>
      </w:r>
    </w:p>
    <w:p w:rsidR="004A0BEF" w:rsidRPr="005A757D" w:rsidRDefault="004A0BEF" w:rsidP="007C4011">
      <w:pPr>
        <w:pStyle w:val="71"/>
        <w:spacing w:line="360" w:lineRule="auto"/>
        <w:rPr>
          <w:rFonts w:ascii="幼圆" w:eastAsia="幼圆" w:hAnsiTheme="minorEastAsia"/>
        </w:rPr>
      </w:pPr>
      <w:r w:rsidRPr="005A757D">
        <w:rPr>
          <w:rFonts w:ascii="幼圆" w:eastAsia="幼圆" w:hAnsiTheme="minorEastAsia" w:hint="eastAsia"/>
        </w:rPr>
        <w:t>编制的财政收支预算草案应坚持收支平衡原则，做到量入为出，量力而行，综合平衡，并根据相关要求和规定，报领导办公会审核、主任批准、财务核准备案。认真组织对部门预算的审核、汇总及上报批复等工作。</w:t>
      </w:r>
    </w:p>
    <w:p w:rsidR="004A0BEF" w:rsidRPr="005A757D" w:rsidRDefault="004A0BEF" w:rsidP="007C4011">
      <w:pPr>
        <w:pStyle w:val="4"/>
        <w:spacing w:line="360" w:lineRule="auto"/>
        <w:rPr>
          <w:rFonts w:ascii="幼圆" w:eastAsia="幼圆"/>
        </w:rPr>
      </w:pPr>
      <w:bookmarkStart w:id="481" w:name="_Toc511464551"/>
      <w:r w:rsidRPr="005A757D">
        <w:rPr>
          <w:rFonts w:ascii="幼圆" w:eastAsia="幼圆" w:hint="eastAsia"/>
        </w:rPr>
        <w:t>管理机构及职责</w:t>
      </w:r>
      <w:bookmarkEnd w:id="481"/>
    </w:p>
    <w:p w:rsidR="004A0BEF" w:rsidRPr="005A757D" w:rsidRDefault="004A0BEF" w:rsidP="007C4011">
      <w:pPr>
        <w:pStyle w:val="71"/>
        <w:spacing w:line="360" w:lineRule="auto"/>
        <w:ind w:firstLine="562"/>
        <w:rPr>
          <w:rFonts w:ascii="幼圆" w:eastAsia="幼圆" w:hAnsiTheme="minorEastAsia"/>
        </w:rPr>
      </w:pPr>
      <w:r w:rsidRPr="005A757D">
        <w:rPr>
          <w:rFonts w:ascii="幼圆" w:eastAsia="幼圆" w:hAnsiTheme="minorEastAsia" w:hint="eastAsia"/>
          <w:b/>
        </w:rPr>
        <w:t xml:space="preserve">第六条 </w:t>
      </w:r>
      <w:r w:rsidRPr="005A757D">
        <w:rPr>
          <w:rFonts w:ascii="幼圆" w:eastAsia="幼圆" w:hAnsiTheme="minorEastAsia" w:hint="eastAsia"/>
        </w:rPr>
        <w:t>预算业务控制是通过建立健全预算业务内部管理制度、合理设置预算业务管理机构或岗位、建立部门间沟通协调机制和预算执行分析机制、加强内部审核审批等控制方法，对预算编制、预算批复、预算执行、决算和绩效评价等环节实施的有效控制。</w:t>
      </w:r>
    </w:p>
    <w:p w:rsidR="004A0BEF" w:rsidRPr="005A757D" w:rsidRDefault="004A0BEF" w:rsidP="007C4011">
      <w:pPr>
        <w:pStyle w:val="71"/>
        <w:spacing w:line="360" w:lineRule="auto"/>
        <w:rPr>
          <w:rFonts w:ascii="幼圆" w:eastAsia="幼圆" w:hAnsiTheme="minorEastAsia"/>
        </w:rPr>
      </w:pPr>
      <w:r w:rsidRPr="005A757D">
        <w:rPr>
          <w:rFonts w:ascii="幼圆" w:eastAsia="幼圆" w:hAnsiTheme="minorEastAsia" w:hint="eastAsia"/>
        </w:rPr>
        <w:t>预算业务管理机构包括预算业务管理决策机构、预算业务管理工作机构和预算业务管理执行机构。</w:t>
      </w:r>
    </w:p>
    <w:p w:rsidR="004A0BEF" w:rsidRPr="005A757D" w:rsidRDefault="004A0BEF" w:rsidP="007C4011">
      <w:pPr>
        <w:pStyle w:val="71"/>
        <w:spacing w:line="360" w:lineRule="auto"/>
        <w:ind w:firstLine="562"/>
        <w:rPr>
          <w:rFonts w:ascii="幼圆" w:eastAsia="幼圆" w:hAnsiTheme="minorEastAsia"/>
        </w:rPr>
      </w:pPr>
      <w:r w:rsidRPr="005A757D">
        <w:rPr>
          <w:rFonts w:ascii="幼圆" w:eastAsia="幼圆" w:hAnsiTheme="minorEastAsia" w:hint="eastAsia"/>
          <w:b/>
        </w:rPr>
        <w:t>第七条</w:t>
      </w:r>
      <w:r w:rsidRPr="005A757D">
        <w:rPr>
          <w:rFonts w:ascii="幼圆" w:eastAsia="幼圆" w:hAnsiTheme="minorEastAsia" w:hint="eastAsia"/>
        </w:rPr>
        <w:t xml:space="preserve"> 成立由单位领导、财会科室等相关科室的负责人组成的预算管理领导小组，作为专门履行预算管理职能的决策机构，其主要职能：</w:t>
      </w:r>
    </w:p>
    <w:p w:rsidR="004A0BEF" w:rsidRPr="005A757D" w:rsidRDefault="004A0BEF" w:rsidP="007C4011">
      <w:pPr>
        <w:pStyle w:val="71"/>
        <w:spacing w:line="360" w:lineRule="auto"/>
        <w:rPr>
          <w:rFonts w:ascii="幼圆" w:eastAsia="幼圆" w:hAnsiTheme="minorEastAsia"/>
        </w:rPr>
      </w:pPr>
      <w:r w:rsidRPr="005A757D">
        <w:rPr>
          <w:rFonts w:ascii="幼圆" w:eastAsia="幼圆" w:hAnsiTheme="minorEastAsia" w:hint="eastAsia"/>
        </w:rPr>
        <w:t>1.审定预算业务内部管理制度。</w:t>
      </w:r>
    </w:p>
    <w:p w:rsidR="004A0BEF" w:rsidRPr="005A757D" w:rsidRDefault="004A0BEF" w:rsidP="007C4011">
      <w:pPr>
        <w:pStyle w:val="71"/>
        <w:spacing w:line="360" w:lineRule="auto"/>
        <w:rPr>
          <w:rFonts w:ascii="幼圆" w:eastAsia="幼圆" w:hAnsiTheme="minorEastAsia"/>
        </w:rPr>
      </w:pPr>
      <w:r w:rsidRPr="005A757D">
        <w:rPr>
          <w:rFonts w:ascii="幼圆" w:eastAsia="幼圆" w:hAnsiTheme="minorEastAsia" w:hint="eastAsia"/>
        </w:rPr>
        <w:t>2.确定单位预算管理的政策，管理办法和具体要求。</w:t>
      </w:r>
    </w:p>
    <w:p w:rsidR="004A0BEF" w:rsidRPr="005A757D" w:rsidRDefault="004A0BEF" w:rsidP="007C4011">
      <w:pPr>
        <w:pStyle w:val="71"/>
        <w:spacing w:line="360" w:lineRule="auto"/>
        <w:rPr>
          <w:rFonts w:ascii="幼圆" w:eastAsia="幼圆" w:hAnsiTheme="minorEastAsia"/>
        </w:rPr>
      </w:pPr>
      <w:r w:rsidRPr="005A757D">
        <w:rPr>
          <w:rFonts w:ascii="幼圆" w:eastAsia="幼圆" w:hAnsiTheme="minorEastAsia" w:hint="eastAsia"/>
        </w:rPr>
        <w:t>3.审定年度预算编制总体目标和总体要求。</w:t>
      </w:r>
    </w:p>
    <w:p w:rsidR="004A0BEF" w:rsidRPr="005A757D" w:rsidRDefault="004A0BEF" w:rsidP="007C4011">
      <w:pPr>
        <w:pStyle w:val="71"/>
        <w:spacing w:line="360" w:lineRule="auto"/>
        <w:rPr>
          <w:rFonts w:ascii="幼圆" w:eastAsia="幼圆" w:hAnsiTheme="minorEastAsia"/>
        </w:rPr>
      </w:pPr>
      <w:r w:rsidRPr="005A757D">
        <w:rPr>
          <w:rFonts w:ascii="幼圆" w:eastAsia="幼圆" w:hAnsiTheme="minorEastAsia" w:hint="eastAsia"/>
        </w:rPr>
        <w:t>4.研究审定单位预算草案，特别是重大项目立项和经费分配使用计划。</w:t>
      </w:r>
    </w:p>
    <w:p w:rsidR="004A0BEF" w:rsidRPr="005A757D" w:rsidRDefault="004A0BEF" w:rsidP="007C4011">
      <w:pPr>
        <w:pStyle w:val="71"/>
        <w:spacing w:line="360" w:lineRule="auto"/>
        <w:rPr>
          <w:rFonts w:ascii="幼圆" w:eastAsia="幼圆" w:hAnsiTheme="minorEastAsia"/>
        </w:rPr>
      </w:pPr>
      <w:r w:rsidRPr="005A757D">
        <w:rPr>
          <w:rFonts w:ascii="幼圆" w:eastAsia="幼圆" w:hAnsiTheme="minorEastAsia" w:hint="eastAsia"/>
        </w:rPr>
        <w:t>5.协调解决预算编制和执行中的重大问题。</w:t>
      </w:r>
    </w:p>
    <w:p w:rsidR="004A0BEF" w:rsidRPr="005A757D" w:rsidRDefault="004A0BEF" w:rsidP="007C4011">
      <w:pPr>
        <w:pStyle w:val="71"/>
        <w:spacing w:line="360" w:lineRule="auto"/>
        <w:rPr>
          <w:rFonts w:ascii="幼圆" w:eastAsia="幼圆" w:hAnsiTheme="minorEastAsia"/>
        </w:rPr>
      </w:pPr>
      <w:r w:rsidRPr="005A757D">
        <w:rPr>
          <w:rFonts w:ascii="幼圆" w:eastAsia="幼圆" w:hAnsiTheme="minorEastAsia" w:hint="eastAsia"/>
        </w:rPr>
        <w:t>6.审批预算追加调整方案。</w:t>
      </w:r>
    </w:p>
    <w:p w:rsidR="004A0BEF" w:rsidRPr="005A757D" w:rsidRDefault="004A0BEF" w:rsidP="007C4011">
      <w:pPr>
        <w:pStyle w:val="71"/>
        <w:spacing w:line="360" w:lineRule="auto"/>
        <w:rPr>
          <w:rFonts w:ascii="幼圆" w:eastAsia="幼圆" w:hAnsiTheme="minorEastAsia"/>
        </w:rPr>
      </w:pPr>
      <w:r w:rsidRPr="005A757D">
        <w:rPr>
          <w:rFonts w:ascii="幼圆" w:eastAsia="幼圆" w:hAnsiTheme="minorEastAsia" w:hint="eastAsia"/>
        </w:rPr>
        <w:lastRenderedPageBreak/>
        <w:t>7.审定单位决算和绩效评价报告。</w:t>
      </w:r>
    </w:p>
    <w:p w:rsidR="004A0BEF" w:rsidRPr="005A757D" w:rsidRDefault="004A0BEF" w:rsidP="007C4011">
      <w:pPr>
        <w:pStyle w:val="71"/>
        <w:spacing w:line="360" w:lineRule="auto"/>
        <w:rPr>
          <w:rFonts w:ascii="幼圆" w:eastAsia="幼圆" w:hAnsiTheme="minorEastAsia"/>
        </w:rPr>
      </w:pPr>
      <w:r w:rsidRPr="005A757D">
        <w:rPr>
          <w:rFonts w:ascii="幼圆" w:eastAsia="幼圆" w:hAnsiTheme="minorEastAsia" w:hint="eastAsia"/>
        </w:rPr>
        <w:t>8.听取预决算执行情况分析报告，组织召开预算执行分析会议，督促各业务科室按照进度执行预算并改进预算执行中存在的问题。</w:t>
      </w:r>
    </w:p>
    <w:p w:rsidR="004A0BEF" w:rsidRPr="005A757D" w:rsidRDefault="004A0BEF" w:rsidP="007C4011">
      <w:pPr>
        <w:pStyle w:val="71"/>
        <w:spacing w:line="360" w:lineRule="auto"/>
        <w:rPr>
          <w:rFonts w:ascii="幼圆" w:eastAsia="幼圆" w:hAnsiTheme="minorEastAsia"/>
        </w:rPr>
      </w:pPr>
      <w:r w:rsidRPr="005A757D">
        <w:rPr>
          <w:rFonts w:ascii="幼圆" w:eastAsia="幼圆" w:hAnsiTheme="minorEastAsia" w:hint="eastAsia"/>
        </w:rPr>
        <w:t>9.其他相关决策事项。</w:t>
      </w:r>
    </w:p>
    <w:p w:rsidR="004A0BEF" w:rsidRPr="005A757D" w:rsidRDefault="004A0BEF" w:rsidP="007C4011">
      <w:pPr>
        <w:pStyle w:val="71"/>
        <w:spacing w:line="360" w:lineRule="auto"/>
        <w:ind w:firstLine="562"/>
        <w:rPr>
          <w:rFonts w:ascii="幼圆" w:eastAsia="幼圆" w:hAnsiTheme="minorEastAsia"/>
        </w:rPr>
      </w:pPr>
      <w:r w:rsidRPr="005A757D">
        <w:rPr>
          <w:rFonts w:ascii="幼圆" w:eastAsia="幼圆" w:hAnsiTheme="minorEastAsia" w:hint="eastAsia"/>
          <w:b/>
        </w:rPr>
        <w:t xml:space="preserve">第八条 </w:t>
      </w:r>
      <w:r w:rsidRPr="005A757D">
        <w:rPr>
          <w:rFonts w:ascii="幼圆" w:eastAsia="幼圆" w:hAnsiTheme="minorEastAsia" w:hint="eastAsia"/>
        </w:rPr>
        <w:t>成立由财务科室负责人组织领导，政府采购、资产管理、人事管理等部门的相关工作人员参与其中的预算业务管理工作机构(以下由财务科室代指)，履行预算日常管理职能：</w:t>
      </w:r>
    </w:p>
    <w:p w:rsidR="004A0BEF" w:rsidRPr="005A757D" w:rsidRDefault="004A0BEF" w:rsidP="007C4011">
      <w:pPr>
        <w:pStyle w:val="71"/>
        <w:spacing w:line="360" w:lineRule="auto"/>
        <w:rPr>
          <w:rFonts w:ascii="幼圆" w:eastAsia="幼圆" w:hAnsiTheme="minorEastAsia"/>
        </w:rPr>
      </w:pPr>
      <w:r w:rsidRPr="005A757D">
        <w:rPr>
          <w:rFonts w:ascii="幼圆" w:eastAsia="幼圆" w:hAnsiTheme="minorEastAsia" w:hint="eastAsia"/>
        </w:rPr>
        <w:t>1.草拟预算业务内部管理制度，报预算管理领导小组审定后，督促各相关科室和岗位落实预算业务内部管理制度。</w:t>
      </w:r>
    </w:p>
    <w:p w:rsidR="004A0BEF" w:rsidRPr="005A757D" w:rsidRDefault="004A0BEF" w:rsidP="007C4011">
      <w:pPr>
        <w:pStyle w:val="71"/>
        <w:spacing w:line="360" w:lineRule="auto"/>
        <w:rPr>
          <w:rFonts w:ascii="幼圆" w:eastAsia="幼圆" w:hAnsiTheme="minorEastAsia"/>
        </w:rPr>
      </w:pPr>
      <w:r w:rsidRPr="005A757D">
        <w:rPr>
          <w:rFonts w:ascii="幼圆" w:eastAsia="幼圆" w:hAnsiTheme="minorEastAsia" w:hint="eastAsia"/>
        </w:rPr>
        <w:t>2.拟定年度预算编制程序、方法和要求，报预算管理领导小组审定。</w:t>
      </w:r>
    </w:p>
    <w:p w:rsidR="004A0BEF" w:rsidRPr="005A757D" w:rsidRDefault="004A0BEF" w:rsidP="007C4011">
      <w:pPr>
        <w:pStyle w:val="71"/>
        <w:spacing w:line="360" w:lineRule="auto"/>
        <w:rPr>
          <w:rFonts w:ascii="幼圆" w:eastAsia="幼圆" w:hAnsiTheme="minorEastAsia"/>
        </w:rPr>
      </w:pPr>
      <w:r w:rsidRPr="005A757D">
        <w:rPr>
          <w:rFonts w:ascii="幼圆" w:eastAsia="幼圆" w:hAnsiTheme="minorEastAsia" w:hint="eastAsia"/>
        </w:rPr>
        <w:t>3.组织和指导业务科室开展预算编制工作。</w:t>
      </w:r>
    </w:p>
    <w:p w:rsidR="004A0BEF" w:rsidRPr="005A757D" w:rsidRDefault="004A0BEF" w:rsidP="007C4011">
      <w:pPr>
        <w:pStyle w:val="71"/>
        <w:spacing w:line="360" w:lineRule="auto"/>
        <w:rPr>
          <w:rFonts w:ascii="幼圆" w:eastAsia="幼圆" w:hAnsiTheme="minorEastAsia"/>
        </w:rPr>
      </w:pPr>
      <w:r w:rsidRPr="005A757D">
        <w:rPr>
          <w:rFonts w:ascii="幼圆" w:eastAsia="幼圆" w:hAnsiTheme="minorEastAsia" w:hint="eastAsia"/>
        </w:rPr>
        <w:t>4.汇总审核各业务科室提交的预算建议数，进行综合平衡，形成预算草案报经预算管理领导小组审订后对外报送</w:t>
      </w:r>
      <w:r w:rsidRPr="005A757D">
        <w:rPr>
          <w:rFonts w:ascii="幼圆" w:eastAsia="幼圆" w:hAnsiTheme="minorEastAsia" w:hint="eastAsia"/>
          <w:color w:val="000000" w:themeColor="text1"/>
        </w:rPr>
        <w:t>上级主管部门</w:t>
      </w:r>
      <w:r w:rsidRPr="005A757D">
        <w:rPr>
          <w:rFonts w:ascii="幼圆" w:eastAsia="幼圆" w:hAnsiTheme="minorEastAsia" w:hint="eastAsia"/>
        </w:rPr>
        <w:t>。</w:t>
      </w:r>
    </w:p>
    <w:p w:rsidR="004A0BEF" w:rsidRPr="005A757D" w:rsidRDefault="004A0BEF" w:rsidP="007C4011">
      <w:pPr>
        <w:pStyle w:val="71"/>
        <w:spacing w:line="360" w:lineRule="auto"/>
        <w:rPr>
          <w:rFonts w:ascii="幼圆" w:eastAsia="幼圆" w:hAnsiTheme="minorEastAsia"/>
        </w:rPr>
      </w:pPr>
      <w:r w:rsidRPr="005A757D">
        <w:rPr>
          <w:rFonts w:ascii="幼圆" w:eastAsia="幼圆" w:hAnsiTheme="minorEastAsia" w:hint="eastAsia"/>
        </w:rPr>
        <w:t>5.组织业务科室根据职能分工和工作计划对</w:t>
      </w:r>
      <w:r w:rsidRPr="005A757D">
        <w:rPr>
          <w:rFonts w:ascii="幼圆" w:eastAsia="幼圆" w:hAnsiTheme="minorEastAsia" w:hint="eastAsia"/>
          <w:color w:val="000000" w:themeColor="text1"/>
        </w:rPr>
        <w:t>上级主管部门</w:t>
      </w:r>
      <w:r w:rsidRPr="005A757D">
        <w:rPr>
          <w:rFonts w:ascii="幼圆" w:eastAsia="幼圆" w:hAnsiTheme="minorEastAsia" w:hint="eastAsia"/>
        </w:rPr>
        <w:t>下达的预算控制数进行指标分解、细化调整。</w:t>
      </w:r>
    </w:p>
    <w:p w:rsidR="004A0BEF" w:rsidRPr="005A757D" w:rsidRDefault="004A0BEF" w:rsidP="007C4011">
      <w:pPr>
        <w:pStyle w:val="71"/>
        <w:spacing w:line="360" w:lineRule="auto"/>
        <w:rPr>
          <w:rFonts w:ascii="幼圆" w:eastAsia="幼圆" w:hAnsiTheme="minorEastAsia"/>
        </w:rPr>
      </w:pPr>
      <w:r w:rsidRPr="005A757D">
        <w:rPr>
          <w:rFonts w:ascii="幼圆" w:eastAsia="幼圆" w:hAnsiTheme="minorEastAsia" w:hint="eastAsia"/>
        </w:rPr>
        <w:t>6.将财政部门按照法定程序批复的单位预算分解细化后的预算指标报经预算管理领导小组审批后，下达至各业务科室。</w:t>
      </w:r>
    </w:p>
    <w:p w:rsidR="004A0BEF" w:rsidRPr="005A757D" w:rsidRDefault="004A0BEF" w:rsidP="007C4011">
      <w:pPr>
        <w:pStyle w:val="71"/>
        <w:spacing w:line="360" w:lineRule="auto"/>
        <w:rPr>
          <w:rFonts w:ascii="幼圆" w:eastAsia="幼圆" w:hAnsiTheme="minorEastAsia"/>
        </w:rPr>
      </w:pPr>
      <w:r w:rsidRPr="005A757D">
        <w:rPr>
          <w:rFonts w:ascii="幼圆" w:eastAsia="幼圆" w:hAnsiTheme="minorEastAsia" w:hint="eastAsia"/>
        </w:rPr>
        <w:t>7.跟踪、监控、定期汇总分析预算执行情况，向预算管理领导小组提交预算执行分析报告。</w:t>
      </w:r>
    </w:p>
    <w:p w:rsidR="004A0BEF" w:rsidRPr="005A757D" w:rsidRDefault="004A0BEF" w:rsidP="007C4011">
      <w:pPr>
        <w:pStyle w:val="71"/>
        <w:spacing w:line="360" w:lineRule="auto"/>
        <w:rPr>
          <w:rFonts w:ascii="幼圆" w:eastAsia="幼圆" w:hAnsiTheme="minorEastAsia"/>
        </w:rPr>
      </w:pPr>
      <w:r w:rsidRPr="005A757D">
        <w:rPr>
          <w:rFonts w:ascii="幼圆" w:eastAsia="幼圆" w:hAnsiTheme="minorEastAsia" w:hint="eastAsia"/>
        </w:rPr>
        <w:t>8.汇总审核各业务科室提交的预算调整申请，形成预算调整方案，报预算管理领导小组审议。</w:t>
      </w:r>
    </w:p>
    <w:p w:rsidR="004A0BEF" w:rsidRPr="005A757D" w:rsidRDefault="004A0BEF" w:rsidP="007C4011">
      <w:pPr>
        <w:pStyle w:val="71"/>
        <w:spacing w:line="360" w:lineRule="auto"/>
        <w:rPr>
          <w:rFonts w:ascii="幼圆" w:eastAsia="幼圆" w:hAnsiTheme="minorEastAsia"/>
        </w:rPr>
      </w:pPr>
      <w:r w:rsidRPr="005A757D">
        <w:rPr>
          <w:rFonts w:ascii="幼圆" w:eastAsia="幼圆" w:hAnsiTheme="minorEastAsia" w:hint="eastAsia"/>
        </w:rPr>
        <w:lastRenderedPageBreak/>
        <w:t>9.协调解决预算编制和执行中的有关问题。</w:t>
      </w:r>
    </w:p>
    <w:p w:rsidR="004A0BEF" w:rsidRPr="005A757D" w:rsidRDefault="004A0BEF" w:rsidP="007C4011">
      <w:pPr>
        <w:pStyle w:val="71"/>
        <w:spacing w:line="360" w:lineRule="auto"/>
        <w:rPr>
          <w:rFonts w:ascii="幼圆" w:eastAsia="幼圆" w:hAnsiTheme="minorEastAsia"/>
        </w:rPr>
      </w:pPr>
      <w:r w:rsidRPr="005A757D">
        <w:rPr>
          <w:rFonts w:ascii="幼圆" w:eastAsia="幼圆" w:hAnsiTheme="minorEastAsia" w:hint="eastAsia"/>
        </w:rPr>
        <w:t>10.编制单位决算报告和相关绩效评价报告，开展决算分析工作，报经预算管理领导小组审订后对外报送同级财政部门审批。</w:t>
      </w:r>
    </w:p>
    <w:p w:rsidR="004A0BEF" w:rsidRPr="005A757D" w:rsidRDefault="004A0BEF" w:rsidP="007C4011">
      <w:pPr>
        <w:pStyle w:val="71"/>
        <w:spacing w:line="360" w:lineRule="auto"/>
        <w:rPr>
          <w:rFonts w:ascii="幼圆" w:eastAsia="幼圆" w:hAnsiTheme="minorEastAsia"/>
        </w:rPr>
      </w:pPr>
      <w:r w:rsidRPr="005A757D">
        <w:rPr>
          <w:rFonts w:ascii="幼圆" w:eastAsia="幼圆" w:hAnsiTheme="minorEastAsia" w:hint="eastAsia"/>
        </w:rPr>
        <w:t>11.做好其他相关工作。</w:t>
      </w:r>
    </w:p>
    <w:p w:rsidR="004A0BEF" w:rsidRPr="005A757D" w:rsidRDefault="004A0BEF" w:rsidP="007C4011">
      <w:pPr>
        <w:pStyle w:val="71"/>
        <w:spacing w:line="360" w:lineRule="auto"/>
        <w:ind w:firstLine="562"/>
        <w:rPr>
          <w:rFonts w:ascii="幼圆" w:eastAsia="幼圆" w:hAnsiTheme="minorEastAsia"/>
        </w:rPr>
      </w:pPr>
      <w:r w:rsidRPr="005A757D">
        <w:rPr>
          <w:rFonts w:ascii="幼圆" w:eastAsia="幼圆" w:hAnsiTheme="minorEastAsia" w:hint="eastAsia"/>
          <w:b/>
        </w:rPr>
        <w:t>第九条</w:t>
      </w:r>
      <w:r w:rsidRPr="005A757D">
        <w:rPr>
          <w:rFonts w:ascii="幼圆" w:eastAsia="幼圆" w:hAnsiTheme="minorEastAsia" w:hint="eastAsia"/>
        </w:rPr>
        <w:t xml:space="preserve"> 以各业务科室为单位成立预算业务管理执行机构(以下以业务科室代指)，组织开展本科室或本岗位的预算编制工作，并严格执行审批下达的预算，利用分配到的经济资源开展业务工作，完成工作目标。预算业务管理执行机构主要职能：</w:t>
      </w:r>
    </w:p>
    <w:p w:rsidR="004A0BEF" w:rsidRPr="005A757D" w:rsidRDefault="004A0BEF" w:rsidP="007C4011">
      <w:pPr>
        <w:pStyle w:val="71"/>
        <w:spacing w:line="360" w:lineRule="auto"/>
        <w:rPr>
          <w:rFonts w:ascii="幼圆" w:eastAsia="幼圆" w:hAnsiTheme="minorEastAsia"/>
        </w:rPr>
      </w:pPr>
      <w:r w:rsidRPr="005A757D">
        <w:rPr>
          <w:rFonts w:ascii="幼圆" w:eastAsia="幼圆" w:hAnsiTheme="minorEastAsia" w:hint="eastAsia"/>
        </w:rPr>
        <w:t>1.提供编制预算的各项基础资料，根据本科室或本岗位的工作计划提出预算建议数。</w:t>
      </w:r>
    </w:p>
    <w:p w:rsidR="004A0BEF" w:rsidRPr="005A757D" w:rsidRDefault="004A0BEF" w:rsidP="007C4011">
      <w:pPr>
        <w:pStyle w:val="71"/>
        <w:spacing w:line="360" w:lineRule="auto"/>
        <w:rPr>
          <w:rFonts w:ascii="幼圆" w:eastAsia="幼圆" w:hAnsiTheme="minorEastAsia"/>
        </w:rPr>
      </w:pPr>
      <w:r w:rsidRPr="005A757D">
        <w:rPr>
          <w:rFonts w:ascii="幼圆" w:eastAsia="幼圆" w:hAnsiTheme="minorEastAsia" w:hint="eastAsia"/>
        </w:rPr>
        <w:t>2.按照财务的要求及本科室或本岗位的工作计划对预算控制数进行分解、细化，落实到本科室的具体工作及相关岗位。</w:t>
      </w:r>
    </w:p>
    <w:p w:rsidR="004A0BEF" w:rsidRPr="005A757D" w:rsidRDefault="004A0BEF" w:rsidP="007C4011">
      <w:pPr>
        <w:pStyle w:val="71"/>
        <w:spacing w:line="360" w:lineRule="auto"/>
        <w:rPr>
          <w:rFonts w:ascii="幼圆" w:eastAsia="幼圆" w:hAnsiTheme="minorEastAsia"/>
        </w:rPr>
      </w:pPr>
      <w:r w:rsidRPr="005A757D">
        <w:rPr>
          <w:rFonts w:ascii="幼圆" w:eastAsia="幼圆" w:hAnsiTheme="minorEastAsia" w:hint="eastAsia"/>
        </w:rPr>
        <w:t>3.严格按照审批下达的预算及相关规定执行预算。</w:t>
      </w:r>
    </w:p>
    <w:p w:rsidR="004A0BEF" w:rsidRPr="005A757D" w:rsidRDefault="004A0BEF" w:rsidP="007C4011">
      <w:pPr>
        <w:pStyle w:val="71"/>
        <w:spacing w:line="360" w:lineRule="auto"/>
        <w:rPr>
          <w:rFonts w:ascii="幼圆" w:eastAsia="幼圆" w:hAnsiTheme="minorEastAsia"/>
        </w:rPr>
      </w:pPr>
      <w:r w:rsidRPr="005A757D">
        <w:rPr>
          <w:rFonts w:ascii="幼圆" w:eastAsia="幼圆" w:hAnsiTheme="minorEastAsia" w:hint="eastAsia"/>
        </w:rPr>
        <w:t>4.根据内外部环境变化、工作计划的调整及单位的预算业务内部管理制度，提出预算调整申请。</w:t>
      </w:r>
    </w:p>
    <w:p w:rsidR="004A0BEF" w:rsidRPr="005A757D" w:rsidRDefault="004A0BEF" w:rsidP="007C4011">
      <w:pPr>
        <w:pStyle w:val="71"/>
        <w:spacing w:line="360" w:lineRule="auto"/>
        <w:rPr>
          <w:rFonts w:ascii="幼圆" w:eastAsia="幼圆" w:hAnsiTheme="minorEastAsia"/>
        </w:rPr>
      </w:pPr>
      <w:r w:rsidRPr="005A757D">
        <w:rPr>
          <w:rFonts w:ascii="幼圆" w:eastAsia="幼圆" w:hAnsiTheme="minorEastAsia" w:hint="eastAsia"/>
        </w:rPr>
        <w:t>5.配合财务做好预算的综合平衡和执行监控，及时按要求解决本部门或本岗位预算执行中存在的问题。</w:t>
      </w:r>
    </w:p>
    <w:p w:rsidR="004A0BEF" w:rsidRPr="005A757D" w:rsidRDefault="004A0BEF" w:rsidP="007C4011">
      <w:pPr>
        <w:pStyle w:val="71"/>
        <w:spacing w:line="360" w:lineRule="auto"/>
        <w:rPr>
          <w:rFonts w:ascii="幼圆" w:eastAsia="幼圆" w:hAnsiTheme="minorEastAsia"/>
        </w:rPr>
      </w:pPr>
      <w:r w:rsidRPr="005A757D">
        <w:rPr>
          <w:rFonts w:ascii="幼圆" w:eastAsia="幼圆" w:hAnsiTheme="minorEastAsia" w:hint="eastAsia"/>
        </w:rPr>
        <w:t>6.执行其他相关任务。</w:t>
      </w:r>
    </w:p>
    <w:p w:rsidR="004A0BEF" w:rsidRPr="005A757D" w:rsidRDefault="004A0BEF" w:rsidP="007C4011">
      <w:pPr>
        <w:pStyle w:val="71"/>
        <w:spacing w:line="360" w:lineRule="auto"/>
        <w:ind w:firstLine="562"/>
        <w:rPr>
          <w:rFonts w:ascii="幼圆" w:eastAsia="幼圆" w:hAnsiTheme="minorEastAsia"/>
        </w:rPr>
      </w:pPr>
      <w:r w:rsidRPr="005A757D">
        <w:rPr>
          <w:rFonts w:ascii="幼圆" w:eastAsia="幼圆" w:hAnsiTheme="minorEastAsia" w:hint="eastAsia"/>
          <w:b/>
        </w:rPr>
        <w:t>第十条</w:t>
      </w:r>
      <w:r w:rsidRPr="005A757D">
        <w:rPr>
          <w:rFonts w:ascii="幼圆" w:eastAsia="幼圆" w:hAnsiTheme="minorEastAsia" w:hint="eastAsia"/>
        </w:rPr>
        <w:t xml:space="preserve"> 归口管理</w:t>
      </w:r>
    </w:p>
    <w:p w:rsidR="004A0BEF" w:rsidRPr="005A757D" w:rsidRDefault="004A0BEF" w:rsidP="007C4011">
      <w:pPr>
        <w:pStyle w:val="71"/>
        <w:spacing w:line="360" w:lineRule="auto"/>
        <w:rPr>
          <w:rFonts w:ascii="幼圆" w:eastAsia="幼圆" w:hAnsiTheme="minorEastAsia"/>
        </w:rPr>
      </w:pPr>
      <w:r w:rsidRPr="005A757D">
        <w:rPr>
          <w:rFonts w:ascii="幼圆" w:eastAsia="幼圆" w:hAnsiTheme="minorEastAsia" w:hint="eastAsia"/>
        </w:rPr>
        <w:t>承担单位内部跨部门的经济业务及相应的经费支出的指导、审核职能、即业务科室拟提交的预算建议数由归口管理部门先进行审核后，再由</w:t>
      </w:r>
      <w:r w:rsidRPr="005A757D">
        <w:rPr>
          <w:rFonts w:ascii="幼圆" w:eastAsia="幼圆" w:hAnsiTheme="minorEastAsia" w:hint="eastAsia"/>
          <w:color w:val="000000" w:themeColor="text1"/>
        </w:rPr>
        <w:t>财务部门</w:t>
      </w:r>
      <w:r w:rsidRPr="005A757D">
        <w:rPr>
          <w:rFonts w:ascii="幼圆" w:eastAsia="幼圆" w:hAnsiTheme="minorEastAsia" w:hint="eastAsia"/>
        </w:rPr>
        <w:t>统一进行汇总平衡。归口管理部门的主要职能：</w:t>
      </w:r>
    </w:p>
    <w:p w:rsidR="004A0BEF" w:rsidRPr="005A757D" w:rsidRDefault="004A0BEF" w:rsidP="007C4011">
      <w:pPr>
        <w:pStyle w:val="71"/>
        <w:spacing w:line="360" w:lineRule="auto"/>
        <w:rPr>
          <w:rFonts w:ascii="幼圆" w:eastAsia="幼圆" w:hAnsiTheme="minorEastAsia"/>
        </w:rPr>
      </w:pPr>
      <w:r w:rsidRPr="005A757D">
        <w:rPr>
          <w:rFonts w:ascii="幼圆" w:eastAsia="幼圆" w:hAnsiTheme="minorEastAsia" w:hint="eastAsia"/>
        </w:rPr>
        <w:lastRenderedPageBreak/>
        <w:t>1.负责汇总审核其归口管理业务事项的预算基础资料、相关业务部门提交的预算建议数和细化调整数。</w:t>
      </w:r>
    </w:p>
    <w:p w:rsidR="004A0BEF" w:rsidRPr="005A757D" w:rsidRDefault="004A0BEF" w:rsidP="007C4011">
      <w:pPr>
        <w:pStyle w:val="71"/>
        <w:spacing w:line="360" w:lineRule="auto"/>
        <w:rPr>
          <w:rFonts w:ascii="幼圆" w:eastAsia="幼圆" w:hAnsiTheme="minorEastAsia"/>
        </w:rPr>
      </w:pPr>
      <w:r w:rsidRPr="005A757D">
        <w:rPr>
          <w:rFonts w:ascii="幼圆" w:eastAsia="幼圆" w:hAnsiTheme="minorEastAsia" w:hint="eastAsia"/>
        </w:rPr>
        <w:t>2.负责归口审核相关业务科室提交的预算执行申请和预算调整申请。</w:t>
      </w:r>
    </w:p>
    <w:p w:rsidR="004A0BEF" w:rsidRPr="005A757D" w:rsidRDefault="004A0BEF" w:rsidP="007C4011">
      <w:pPr>
        <w:pStyle w:val="71"/>
        <w:spacing w:line="360" w:lineRule="auto"/>
        <w:rPr>
          <w:rFonts w:ascii="幼圆" w:eastAsia="幼圆" w:hAnsiTheme="minorEastAsia"/>
        </w:rPr>
      </w:pPr>
      <w:r w:rsidRPr="005A757D">
        <w:rPr>
          <w:rFonts w:ascii="幼圆" w:eastAsia="幼圆" w:hAnsiTheme="minorEastAsia" w:hint="eastAsia"/>
        </w:rPr>
        <w:t>3.对归口管理业务事项的预算执行情况进行跟踪和分析。</w:t>
      </w:r>
    </w:p>
    <w:p w:rsidR="004A0BEF" w:rsidRPr="005A757D" w:rsidRDefault="004A0BEF" w:rsidP="007C4011">
      <w:pPr>
        <w:pStyle w:val="71"/>
        <w:spacing w:line="360" w:lineRule="auto"/>
        <w:rPr>
          <w:rFonts w:ascii="幼圆" w:eastAsia="幼圆" w:hAnsiTheme="minorEastAsia"/>
        </w:rPr>
      </w:pPr>
      <w:r w:rsidRPr="005A757D">
        <w:rPr>
          <w:rFonts w:ascii="幼圆" w:eastAsia="幼圆" w:hAnsiTheme="minorEastAsia" w:hint="eastAsia"/>
        </w:rPr>
        <w:t>4.开展其他相关工作。</w:t>
      </w:r>
    </w:p>
    <w:p w:rsidR="004A0BEF" w:rsidRPr="005A757D" w:rsidRDefault="004A0BEF" w:rsidP="007C4011">
      <w:pPr>
        <w:pStyle w:val="71"/>
        <w:spacing w:line="360" w:lineRule="auto"/>
        <w:ind w:firstLine="562"/>
        <w:rPr>
          <w:rFonts w:ascii="幼圆" w:eastAsia="幼圆" w:hAnsiTheme="minorEastAsia"/>
        </w:rPr>
      </w:pPr>
      <w:r w:rsidRPr="005A757D">
        <w:rPr>
          <w:rFonts w:ascii="幼圆" w:eastAsia="幼圆" w:hAnsiTheme="minorEastAsia" w:hint="eastAsia"/>
          <w:b/>
        </w:rPr>
        <w:t>第十一条</w:t>
      </w:r>
      <w:r w:rsidRPr="005A757D">
        <w:rPr>
          <w:rFonts w:ascii="幼圆" w:eastAsia="幼圆" w:hAnsiTheme="minorEastAsia" w:hint="eastAsia"/>
        </w:rPr>
        <w:t xml:space="preserve">  预算业务岗位</w:t>
      </w:r>
    </w:p>
    <w:p w:rsidR="004A0BEF" w:rsidRPr="005A757D" w:rsidRDefault="004A0BEF" w:rsidP="007C4011">
      <w:pPr>
        <w:pStyle w:val="71"/>
        <w:spacing w:line="360" w:lineRule="auto"/>
        <w:rPr>
          <w:rFonts w:ascii="幼圆" w:eastAsia="幼圆" w:hAnsiTheme="minorEastAsia"/>
        </w:rPr>
      </w:pPr>
      <w:r w:rsidRPr="005A757D">
        <w:rPr>
          <w:rFonts w:ascii="幼圆" w:eastAsia="幼圆" w:hAnsiTheme="minorEastAsia" w:hint="eastAsia"/>
        </w:rPr>
        <w:t>预算业务包括预算编制、批复、执行、分析、绩效管理、决算、监督等岗位。</w:t>
      </w:r>
    </w:p>
    <w:p w:rsidR="004A0BEF" w:rsidRPr="005A757D" w:rsidRDefault="004A0BEF" w:rsidP="007C4011">
      <w:pPr>
        <w:pStyle w:val="71"/>
        <w:spacing w:line="360" w:lineRule="auto"/>
        <w:rPr>
          <w:rFonts w:ascii="幼圆" w:eastAsia="幼圆" w:hAnsiTheme="minorEastAsia"/>
        </w:rPr>
      </w:pPr>
      <w:r w:rsidRPr="005A757D">
        <w:rPr>
          <w:rFonts w:ascii="幼圆" w:eastAsia="幼圆" w:hAnsiTheme="minorEastAsia" w:hint="eastAsia"/>
        </w:rPr>
        <w:t>预算管理不相容岗位包括：预算编制与预算审批、预算审批与预算执行、预算执行与预算监督等。</w:t>
      </w:r>
    </w:p>
    <w:tbl>
      <w:tblPr>
        <w:tblW w:w="82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374"/>
        <w:gridCol w:w="2590"/>
        <w:gridCol w:w="426"/>
        <w:gridCol w:w="425"/>
        <w:gridCol w:w="425"/>
        <w:gridCol w:w="425"/>
        <w:gridCol w:w="426"/>
        <w:gridCol w:w="425"/>
        <w:gridCol w:w="425"/>
        <w:gridCol w:w="425"/>
        <w:gridCol w:w="426"/>
        <w:gridCol w:w="425"/>
      </w:tblGrid>
      <w:tr w:rsidR="004A0BEF" w:rsidRPr="005A757D" w:rsidTr="00DC3D9F">
        <w:tc>
          <w:tcPr>
            <w:tcW w:w="1374" w:type="dxa"/>
            <w:vAlign w:val="center"/>
          </w:tcPr>
          <w:p w:rsidR="004A0BEF" w:rsidRPr="005A757D" w:rsidRDefault="004A0BEF" w:rsidP="00A96D19">
            <w:pPr>
              <w:kinsoku w:val="0"/>
              <w:overflowPunct w:val="0"/>
              <w:autoSpaceDE w:val="0"/>
              <w:autoSpaceDN w:val="0"/>
              <w:adjustRightInd w:val="0"/>
              <w:snapToGrid w:val="0"/>
              <w:jc w:val="center"/>
              <w:rPr>
                <w:rFonts w:ascii="幼圆" w:eastAsia="幼圆" w:hAnsiTheme="minorEastAsia" w:cs="宋体"/>
                <w:b/>
                <w:bCs/>
                <w:sz w:val="24"/>
                <w:szCs w:val="24"/>
              </w:rPr>
            </w:pPr>
            <w:r w:rsidRPr="005A757D">
              <w:rPr>
                <w:rFonts w:ascii="幼圆" w:eastAsia="幼圆" w:hAnsiTheme="minorEastAsia" w:cs="宋体" w:hint="eastAsia"/>
                <w:b/>
                <w:bCs/>
                <w:sz w:val="24"/>
                <w:szCs w:val="24"/>
              </w:rPr>
              <w:t>业务环节</w:t>
            </w:r>
          </w:p>
        </w:tc>
        <w:tc>
          <w:tcPr>
            <w:tcW w:w="2590" w:type="dxa"/>
            <w:vAlign w:val="center"/>
          </w:tcPr>
          <w:p w:rsidR="004A0BEF" w:rsidRPr="005A757D" w:rsidRDefault="004A0BEF" w:rsidP="00A96D19">
            <w:pPr>
              <w:kinsoku w:val="0"/>
              <w:overflowPunct w:val="0"/>
              <w:autoSpaceDE w:val="0"/>
              <w:autoSpaceDN w:val="0"/>
              <w:adjustRightInd w:val="0"/>
              <w:snapToGrid w:val="0"/>
              <w:jc w:val="center"/>
              <w:rPr>
                <w:rFonts w:ascii="幼圆" w:eastAsia="幼圆" w:hAnsiTheme="minorEastAsia" w:cs="宋体"/>
                <w:b/>
                <w:bCs/>
                <w:sz w:val="24"/>
                <w:szCs w:val="24"/>
              </w:rPr>
            </w:pPr>
            <w:r w:rsidRPr="005A757D">
              <w:rPr>
                <w:rFonts w:ascii="幼圆" w:eastAsia="幼圆" w:hAnsiTheme="minorEastAsia" w:cs="宋体" w:hint="eastAsia"/>
                <w:b/>
                <w:bCs/>
                <w:sz w:val="24"/>
                <w:szCs w:val="24"/>
              </w:rPr>
              <w:t>业务职能</w:t>
            </w:r>
          </w:p>
        </w:tc>
        <w:tc>
          <w:tcPr>
            <w:tcW w:w="426" w:type="dxa"/>
            <w:vAlign w:val="center"/>
          </w:tcPr>
          <w:p w:rsidR="004A0BEF" w:rsidRPr="005A757D" w:rsidRDefault="004A0BEF" w:rsidP="00A96D19">
            <w:pPr>
              <w:kinsoku w:val="0"/>
              <w:overflowPunct w:val="0"/>
              <w:autoSpaceDE w:val="0"/>
              <w:autoSpaceDN w:val="0"/>
              <w:adjustRightInd w:val="0"/>
              <w:snapToGrid w:val="0"/>
              <w:jc w:val="center"/>
              <w:rPr>
                <w:rFonts w:ascii="幼圆" w:eastAsia="幼圆" w:hAnsiTheme="minorEastAsia" w:cs="宋体"/>
                <w:b/>
                <w:bCs/>
                <w:sz w:val="24"/>
                <w:szCs w:val="24"/>
              </w:rPr>
            </w:pPr>
            <w:r w:rsidRPr="005A757D">
              <w:rPr>
                <w:rFonts w:ascii="幼圆" w:eastAsia="幼圆" w:hAnsiTheme="minorEastAsia" w:cs="宋体" w:hint="eastAsia"/>
                <w:b/>
                <w:bCs/>
                <w:sz w:val="24"/>
                <w:szCs w:val="24"/>
              </w:rPr>
              <w:t>预算编制</w:t>
            </w:r>
          </w:p>
        </w:tc>
        <w:tc>
          <w:tcPr>
            <w:tcW w:w="425" w:type="dxa"/>
            <w:vAlign w:val="center"/>
          </w:tcPr>
          <w:p w:rsidR="004A0BEF" w:rsidRPr="005A757D" w:rsidRDefault="004A0BEF" w:rsidP="00A96D19">
            <w:pPr>
              <w:kinsoku w:val="0"/>
              <w:overflowPunct w:val="0"/>
              <w:autoSpaceDE w:val="0"/>
              <w:autoSpaceDN w:val="0"/>
              <w:adjustRightInd w:val="0"/>
              <w:snapToGrid w:val="0"/>
              <w:jc w:val="center"/>
              <w:rPr>
                <w:rFonts w:ascii="幼圆" w:eastAsia="幼圆" w:hAnsiTheme="minorEastAsia" w:cs="宋体"/>
                <w:b/>
                <w:bCs/>
                <w:sz w:val="24"/>
                <w:szCs w:val="24"/>
              </w:rPr>
            </w:pPr>
            <w:r w:rsidRPr="005A757D">
              <w:rPr>
                <w:rFonts w:ascii="幼圆" w:eastAsia="幼圆" w:hAnsiTheme="minorEastAsia" w:cs="宋体" w:hint="eastAsia"/>
                <w:b/>
                <w:bCs/>
                <w:sz w:val="24"/>
                <w:szCs w:val="24"/>
              </w:rPr>
              <w:t>预算审核审批</w:t>
            </w:r>
          </w:p>
        </w:tc>
        <w:tc>
          <w:tcPr>
            <w:tcW w:w="425" w:type="dxa"/>
            <w:vAlign w:val="center"/>
          </w:tcPr>
          <w:p w:rsidR="004A0BEF" w:rsidRPr="005A757D" w:rsidRDefault="004A0BEF" w:rsidP="00A96D19">
            <w:pPr>
              <w:kinsoku w:val="0"/>
              <w:overflowPunct w:val="0"/>
              <w:autoSpaceDE w:val="0"/>
              <w:autoSpaceDN w:val="0"/>
              <w:adjustRightInd w:val="0"/>
              <w:snapToGrid w:val="0"/>
              <w:jc w:val="center"/>
              <w:rPr>
                <w:rFonts w:ascii="幼圆" w:eastAsia="幼圆" w:hAnsiTheme="minorEastAsia" w:cs="宋体"/>
                <w:b/>
                <w:bCs/>
                <w:sz w:val="24"/>
                <w:szCs w:val="24"/>
              </w:rPr>
            </w:pPr>
            <w:r w:rsidRPr="005A757D">
              <w:rPr>
                <w:rFonts w:ascii="幼圆" w:eastAsia="幼圆" w:hAnsiTheme="minorEastAsia" w:cs="宋体" w:hint="eastAsia"/>
                <w:b/>
                <w:bCs/>
                <w:sz w:val="24"/>
                <w:szCs w:val="24"/>
              </w:rPr>
              <w:t>预算调整申请</w:t>
            </w:r>
          </w:p>
        </w:tc>
        <w:tc>
          <w:tcPr>
            <w:tcW w:w="425" w:type="dxa"/>
            <w:vAlign w:val="center"/>
          </w:tcPr>
          <w:p w:rsidR="004A0BEF" w:rsidRPr="005A757D" w:rsidRDefault="004A0BEF" w:rsidP="00A96D19">
            <w:pPr>
              <w:kinsoku w:val="0"/>
              <w:overflowPunct w:val="0"/>
              <w:autoSpaceDE w:val="0"/>
              <w:autoSpaceDN w:val="0"/>
              <w:adjustRightInd w:val="0"/>
              <w:snapToGrid w:val="0"/>
              <w:jc w:val="center"/>
              <w:rPr>
                <w:rFonts w:ascii="幼圆" w:eastAsia="幼圆" w:hAnsiTheme="minorEastAsia" w:cs="宋体"/>
                <w:b/>
                <w:bCs/>
                <w:sz w:val="24"/>
                <w:szCs w:val="24"/>
              </w:rPr>
            </w:pPr>
            <w:r w:rsidRPr="005A757D">
              <w:rPr>
                <w:rFonts w:ascii="幼圆" w:eastAsia="幼圆" w:hAnsiTheme="minorEastAsia" w:cs="宋体" w:hint="eastAsia"/>
                <w:b/>
                <w:bCs/>
                <w:sz w:val="24"/>
                <w:szCs w:val="24"/>
              </w:rPr>
              <w:t>预算调整审核审批</w:t>
            </w:r>
          </w:p>
        </w:tc>
        <w:tc>
          <w:tcPr>
            <w:tcW w:w="426" w:type="dxa"/>
            <w:vAlign w:val="center"/>
          </w:tcPr>
          <w:p w:rsidR="004A0BEF" w:rsidRPr="005A757D" w:rsidRDefault="004A0BEF" w:rsidP="00A96D19">
            <w:pPr>
              <w:kinsoku w:val="0"/>
              <w:overflowPunct w:val="0"/>
              <w:autoSpaceDE w:val="0"/>
              <w:autoSpaceDN w:val="0"/>
              <w:adjustRightInd w:val="0"/>
              <w:snapToGrid w:val="0"/>
              <w:jc w:val="center"/>
              <w:rPr>
                <w:rFonts w:ascii="幼圆" w:eastAsia="幼圆" w:hAnsiTheme="minorEastAsia" w:cs="宋体"/>
                <w:b/>
                <w:bCs/>
                <w:sz w:val="24"/>
                <w:szCs w:val="24"/>
              </w:rPr>
            </w:pPr>
            <w:r w:rsidRPr="005A757D">
              <w:rPr>
                <w:rFonts w:ascii="幼圆" w:eastAsia="幼圆" w:hAnsiTheme="minorEastAsia" w:cs="宋体" w:hint="eastAsia"/>
                <w:b/>
                <w:bCs/>
                <w:sz w:val="24"/>
                <w:szCs w:val="24"/>
              </w:rPr>
              <w:t>预算执行</w:t>
            </w:r>
          </w:p>
        </w:tc>
        <w:tc>
          <w:tcPr>
            <w:tcW w:w="425" w:type="dxa"/>
            <w:vAlign w:val="center"/>
          </w:tcPr>
          <w:p w:rsidR="004A0BEF" w:rsidRPr="005A757D" w:rsidRDefault="004A0BEF" w:rsidP="00A96D19">
            <w:pPr>
              <w:kinsoku w:val="0"/>
              <w:overflowPunct w:val="0"/>
              <w:autoSpaceDE w:val="0"/>
              <w:autoSpaceDN w:val="0"/>
              <w:adjustRightInd w:val="0"/>
              <w:snapToGrid w:val="0"/>
              <w:jc w:val="center"/>
              <w:rPr>
                <w:rFonts w:ascii="幼圆" w:eastAsia="幼圆" w:hAnsiTheme="minorEastAsia" w:cs="宋体"/>
                <w:b/>
                <w:bCs/>
                <w:sz w:val="24"/>
                <w:szCs w:val="24"/>
              </w:rPr>
            </w:pPr>
            <w:r w:rsidRPr="005A757D">
              <w:rPr>
                <w:rFonts w:ascii="幼圆" w:eastAsia="幼圆" w:hAnsiTheme="minorEastAsia" w:cs="宋体" w:hint="eastAsia"/>
                <w:b/>
                <w:bCs/>
                <w:sz w:val="24"/>
                <w:szCs w:val="24"/>
              </w:rPr>
              <w:t>决算编制</w:t>
            </w:r>
          </w:p>
        </w:tc>
        <w:tc>
          <w:tcPr>
            <w:tcW w:w="425" w:type="dxa"/>
            <w:vAlign w:val="center"/>
          </w:tcPr>
          <w:p w:rsidR="004A0BEF" w:rsidRPr="005A757D" w:rsidRDefault="004A0BEF" w:rsidP="00A96D19">
            <w:pPr>
              <w:kinsoku w:val="0"/>
              <w:overflowPunct w:val="0"/>
              <w:autoSpaceDE w:val="0"/>
              <w:autoSpaceDN w:val="0"/>
              <w:adjustRightInd w:val="0"/>
              <w:snapToGrid w:val="0"/>
              <w:jc w:val="center"/>
              <w:rPr>
                <w:rFonts w:ascii="幼圆" w:eastAsia="幼圆" w:hAnsiTheme="minorEastAsia" w:cs="宋体"/>
                <w:b/>
                <w:bCs/>
                <w:sz w:val="24"/>
                <w:szCs w:val="24"/>
              </w:rPr>
            </w:pPr>
            <w:r w:rsidRPr="005A757D">
              <w:rPr>
                <w:rFonts w:ascii="幼圆" w:eastAsia="幼圆" w:hAnsiTheme="minorEastAsia" w:cs="宋体" w:hint="eastAsia"/>
                <w:b/>
                <w:bCs/>
                <w:sz w:val="24"/>
                <w:szCs w:val="24"/>
              </w:rPr>
              <w:t>决算审核</w:t>
            </w:r>
          </w:p>
        </w:tc>
        <w:tc>
          <w:tcPr>
            <w:tcW w:w="425" w:type="dxa"/>
            <w:vAlign w:val="center"/>
          </w:tcPr>
          <w:p w:rsidR="004A0BEF" w:rsidRPr="005A757D" w:rsidRDefault="004A0BEF" w:rsidP="00A96D19">
            <w:pPr>
              <w:kinsoku w:val="0"/>
              <w:overflowPunct w:val="0"/>
              <w:autoSpaceDE w:val="0"/>
              <w:autoSpaceDN w:val="0"/>
              <w:adjustRightInd w:val="0"/>
              <w:snapToGrid w:val="0"/>
              <w:jc w:val="center"/>
              <w:rPr>
                <w:rFonts w:ascii="幼圆" w:eastAsia="幼圆" w:hAnsiTheme="minorEastAsia" w:cs="宋体"/>
                <w:b/>
                <w:bCs/>
                <w:sz w:val="24"/>
                <w:szCs w:val="24"/>
              </w:rPr>
            </w:pPr>
            <w:r w:rsidRPr="005A757D">
              <w:rPr>
                <w:rFonts w:ascii="幼圆" w:eastAsia="幼圆" w:hAnsiTheme="minorEastAsia" w:cs="宋体" w:hint="eastAsia"/>
                <w:b/>
                <w:bCs/>
                <w:sz w:val="24"/>
                <w:szCs w:val="24"/>
              </w:rPr>
              <w:t>预算评价</w:t>
            </w:r>
          </w:p>
        </w:tc>
        <w:tc>
          <w:tcPr>
            <w:tcW w:w="426" w:type="dxa"/>
            <w:vAlign w:val="center"/>
          </w:tcPr>
          <w:p w:rsidR="004A0BEF" w:rsidRPr="005A757D" w:rsidRDefault="004A0BEF" w:rsidP="00A96D19">
            <w:pPr>
              <w:kinsoku w:val="0"/>
              <w:overflowPunct w:val="0"/>
              <w:autoSpaceDE w:val="0"/>
              <w:autoSpaceDN w:val="0"/>
              <w:adjustRightInd w:val="0"/>
              <w:snapToGrid w:val="0"/>
              <w:jc w:val="center"/>
              <w:rPr>
                <w:rFonts w:ascii="幼圆" w:eastAsia="幼圆" w:hAnsiTheme="minorEastAsia" w:cs="宋体"/>
                <w:b/>
                <w:bCs/>
                <w:sz w:val="24"/>
                <w:szCs w:val="24"/>
              </w:rPr>
            </w:pPr>
            <w:r w:rsidRPr="005A757D">
              <w:rPr>
                <w:rFonts w:ascii="幼圆" w:eastAsia="幼圆" w:hAnsiTheme="minorEastAsia" w:cs="宋体" w:hint="eastAsia"/>
                <w:b/>
                <w:bCs/>
                <w:sz w:val="24"/>
                <w:szCs w:val="24"/>
              </w:rPr>
              <w:t>预算考核</w:t>
            </w:r>
          </w:p>
        </w:tc>
        <w:tc>
          <w:tcPr>
            <w:tcW w:w="425" w:type="dxa"/>
            <w:vAlign w:val="center"/>
          </w:tcPr>
          <w:p w:rsidR="004A0BEF" w:rsidRPr="005A757D" w:rsidRDefault="004A0BEF" w:rsidP="00A96D19">
            <w:pPr>
              <w:kinsoku w:val="0"/>
              <w:overflowPunct w:val="0"/>
              <w:autoSpaceDE w:val="0"/>
              <w:autoSpaceDN w:val="0"/>
              <w:adjustRightInd w:val="0"/>
              <w:snapToGrid w:val="0"/>
              <w:jc w:val="center"/>
              <w:rPr>
                <w:rFonts w:ascii="幼圆" w:eastAsia="幼圆" w:hAnsiTheme="minorEastAsia" w:cs="宋体"/>
                <w:b/>
                <w:bCs/>
                <w:sz w:val="24"/>
                <w:szCs w:val="24"/>
              </w:rPr>
            </w:pPr>
            <w:r w:rsidRPr="005A757D">
              <w:rPr>
                <w:rFonts w:ascii="幼圆" w:eastAsia="幼圆" w:hAnsiTheme="minorEastAsia" w:cs="宋体" w:hint="eastAsia"/>
                <w:b/>
                <w:bCs/>
                <w:sz w:val="24"/>
                <w:szCs w:val="24"/>
              </w:rPr>
              <w:t>预算监督</w:t>
            </w:r>
          </w:p>
        </w:tc>
      </w:tr>
      <w:tr w:rsidR="004A0BEF" w:rsidRPr="005A757D" w:rsidTr="00DC3D9F">
        <w:trPr>
          <w:trHeight w:val="506"/>
        </w:trPr>
        <w:tc>
          <w:tcPr>
            <w:tcW w:w="1374" w:type="dxa"/>
            <w:vMerge w:val="restart"/>
            <w:vAlign w:val="center"/>
          </w:tcPr>
          <w:p w:rsidR="004A0BEF" w:rsidRPr="005A757D" w:rsidRDefault="004A0BEF" w:rsidP="00A96D19">
            <w:pPr>
              <w:kinsoku w:val="0"/>
              <w:overflowPunct w:val="0"/>
              <w:autoSpaceDE w:val="0"/>
              <w:autoSpaceDN w:val="0"/>
              <w:adjustRightInd w:val="0"/>
              <w:snapToGrid w:val="0"/>
              <w:rPr>
                <w:rFonts w:ascii="幼圆" w:eastAsia="幼圆" w:hAnsiTheme="minorEastAsia" w:cs="宋体"/>
                <w:bCs/>
                <w:sz w:val="24"/>
                <w:szCs w:val="24"/>
              </w:rPr>
            </w:pPr>
            <w:r w:rsidRPr="005A757D">
              <w:rPr>
                <w:rFonts w:ascii="幼圆" w:eastAsia="幼圆" w:hAnsiTheme="minorEastAsia" w:cs="宋体" w:hint="eastAsia"/>
                <w:bCs/>
                <w:sz w:val="24"/>
                <w:szCs w:val="24"/>
              </w:rPr>
              <w:t>预算编制</w:t>
            </w:r>
          </w:p>
        </w:tc>
        <w:tc>
          <w:tcPr>
            <w:tcW w:w="2590" w:type="dxa"/>
            <w:vAlign w:val="center"/>
          </w:tcPr>
          <w:p w:rsidR="004A0BEF" w:rsidRPr="005A757D" w:rsidRDefault="004A0BEF" w:rsidP="00A96D19">
            <w:pPr>
              <w:kinsoku w:val="0"/>
              <w:overflowPunct w:val="0"/>
              <w:autoSpaceDE w:val="0"/>
              <w:autoSpaceDN w:val="0"/>
              <w:adjustRightInd w:val="0"/>
              <w:snapToGrid w:val="0"/>
              <w:rPr>
                <w:rFonts w:ascii="幼圆" w:eastAsia="幼圆" w:hAnsiTheme="minorEastAsia" w:cs="宋体"/>
                <w:bCs/>
                <w:sz w:val="24"/>
                <w:szCs w:val="24"/>
              </w:rPr>
            </w:pPr>
            <w:r w:rsidRPr="005A757D">
              <w:rPr>
                <w:rFonts w:ascii="幼圆" w:eastAsia="幼圆" w:hAnsiTheme="minorEastAsia" w:cs="宋体" w:hint="eastAsia"/>
                <w:bCs/>
                <w:sz w:val="24"/>
                <w:szCs w:val="24"/>
              </w:rPr>
              <w:t>预算编制</w:t>
            </w:r>
          </w:p>
        </w:tc>
        <w:tc>
          <w:tcPr>
            <w:tcW w:w="426" w:type="dxa"/>
            <w:shd w:val="clear" w:color="auto" w:fill="BFBFBF"/>
            <w:vAlign w:val="center"/>
          </w:tcPr>
          <w:p w:rsidR="004A0BEF" w:rsidRPr="005A757D" w:rsidRDefault="004A0BEF" w:rsidP="00A96D19">
            <w:pPr>
              <w:kinsoku w:val="0"/>
              <w:overflowPunct w:val="0"/>
              <w:autoSpaceDE w:val="0"/>
              <w:autoSpaceDN w:val="0"/>
              <w:adjustRightInd w:val="0"/>
              <w:snapToGrid w:val="0"/>
              <w:rPr>
                <w:rFonts w:ascii="幼圆" w:eastAsia="幼圆" w:hAnsiTheme="minorEastAsia" w:cs="宋体"/>
                <w:sz w:val="24"/>
                <w:szCs w:val="24"/>
              </w:rPr>
            </w:pPr>
          </w:p>
        </w:tc>
        <w:tc>
          <w:tcPr>
            <w:tcW w:w="425" w:type="dxa"/>
            <w:vAlign w:val="center"/>
          </w:tcPr>
          <w:p w:rsidR="004A0BEF" w:rsidRPr="005A757D" w:rsidRDefault="004A0BEF" w:rsidP="00A96D19">
            <w:pPr>
              <w:kinsoku w:val="0"/>
              <w:overflowPunct w:val="0"/>
              <w:autoSpaceDE w:val="0"/>
              <w:autoSpaceDN w:val="0"/>
              <w:adjustRightInd w:val="0"/>
              <w:snapToGrid w:val="0"/>
              <w:rPr>
                <w:rFonts w:ascii="幼圆" w:eastAsia="幼圆" w:hAnsiTheme="minorEastAsia" w:cs="宋体"/>
                <w:sz w:val="24"/>
                <w:szCs w:val="24"/>
              </w:rPr>
            </w:pPr>
            <w:r w:rsidRPr="005A757D">
              <w:rPr>
                <w:rFonts w:ascii="幼圆" w:eastAsia="幼圆" w:hAnsiTheme="minorEastAsia" w:cs="宋体" w:hint="eastAsia"/>
                <w:sz w:val="24"/>
                <w:szCs w:val="24"/>
              </w:rPr>
              <w:t>X</w:t>
            </w:r>
          </w:p>
        </w:tc>
        <w:tc>
          <w:tcPr>
            <w:tcW w:w="425" w:type="dxa"/>
            <w:vAlign w:val="center"/>
          </w:tcPr>
          <w:p w:rsidR="004A0BEF" w:rsidRPr="005A757D" w:rsidRDefault="004A0BEF" w:rsidP="00A96D19">
            <w:pPr>
              <w:kinsoku w:val="0"/>
              <w:overflowPunct w:val="0"/>
              <w:autoSpaceDE w:val="0"/>
              <w:autoSpaceDN w:val="0"/>
              <w:adjustRightInd w:val="0"/>
              <w:snapToGrid w:val="0"/>
              <w:rPr>
                <w:rFonts w:ascii="幼圆" w:eastAsia="幼圆" w:hAnsiTheme="minorEastAsia" w:cs="宋体"/>
                <w:sz w:val="24"/>
                <w:szCs w:val="24"/>
              </w:rPr>
            </w:pPr>
          </w:p>
        </w:tc>
        <w:tc>
          <w:tcPr>
            <w:tcW w:w="425" w:type="dxa"/>
            <w:vAlign w:val="center"/>
          </w:tcPr>
          <w:p w:rsidR="004A0BEF" w:rsidRPr="005A757D" w:rsidRDefault="004A0BEF" w:rsidP="00A96D19">
            <w:pPr>
              <w:kinsoku w:val="0"/>
              <w:overflowPunct w:val="0"/>
              <w:autoSpaceDE w:val="0"/>
              <w:autoSpaceDN w:val="0"/>
              <w:adjustRightInd w:val="0"/>
              <w:snapToGrid w:val="0"/>
              <w:rPr>
                <w:rFonts w:ascii="幼圆" w:eastAsia="幼圆" w:hAnsiTheme="minorEastAsia" w:cs="宋体"/>
                <w:sz w:val="24"/>
                <w:szCs w:val="24"/>
              </w:rPr>
            </w:pPr>
            <w:r w:rsidRPr="005A757D">
              <w:rPr>
                <w:rFonts w:ascii="幼圆" w:eastAsia="幼圆" w:hAnsiTheme="minorEastAsia" w:cs="宋体" w:hint="eastAsia"/>
                <w:sz w:val="24"/>
                <w:szCs w:val="24"/>
              </w:rPr>
              <w:t>X</w:t>
            </w:r>
          </w:p>
        </w:tc>
        <w:tc>
          <w:tcPr>
            <w:tcW w:w="426" w:type="dxa"/>
            <w:vAlign w:val="center"/>
          </w:tcPr>
          <w:p w:rsidR="004A0BEF" w:rsidRPr="005A757D" w:rsidRDefault="004A0BEF" w:rsidP="00A96D19">
            <w:pPr>
              <w:kinsoku w:val="0"/>
              <w:overflowPunct w:val="0"/>
              <w:autoSpaceDE w:val="0"/>
              <w:autoSpaceDN w:val="0"/>
              <w:adjustRightInd w:val="0"/>
              <w:snapToGrid w:val="0"/>
              <w:rPr>
                <w:rFonts w:ascii="幼圆" w:eastAsia="幼圆" w:hAnsiTheme="minorEastAsia" w:cs="宋体"/>
                <w:sz w:val="24"/>
                <w:szCs w:val="24"/>
              </w:rPr>
            </w:pPr>
          </w:p>
        </w:tc>
        <w:tc>
          <w:tcPr>
            <w:tcW w:w="425" w:type="dxa"/>
            <w:vAlign w:val="center"/>
          </w:tcPr>
          <w:p w:rsidR="004A0BEF" w:rsidRPr="005A757D" w:rsidRDefault="004A0BEF" w:rsidP="00A96D19">
            <w:pPr>
              <w:kinsoku w:val="0"/>
              <w:overflowPunct w:val="0"/>
              <w:autoSpaceDE w:val="0"/>
              <w:autoSpaceDN w:val="0"/>
              <w:adjustRightInd w:val="0"/>
              <w:snapToGrid w:val="0"/>
              <w:rPr>
                <w:rFonts w:ascii="幼圆" w:eastAsia="幼圆" w:hAnsiTheme="minorEastAsia" w:cs="宋体"/>
                <w:sz w:val="24"/>
                <w:szCs w:val="24"/>
              </w:rPr>
            </w:pPr>
          </w:p>
        </w:tc>
        <w:tc>
          <w:tcPr>
            <w:tcW w:w="425" w:type="dxa"/>
            <w:vAlign w:val="center"/>
          </w:tcPr>
          <w:p w:rsidR="004A0BEF" w:rsidRPr="005A757D" w:rsidRDefault="004A0BEF" w:rsidP="00A96D19">
            <w:pPr>
              <w:kinsoku w:val="0"/>
              <w:overflowPunct w:val="0"/>
              <w:autoSpaceDE w:val="0"/>
              <w:autoSpaceDN w:val="0"/>
              <w:adjustRightInd w:val="0"/>
              <w:snapToGrid w:val="0"/>
              <w:rPr>
                <w:rFonts w:ascii="幼圆" w:eastAsia="幼圆" w:hAnsiTheme="minorEastAsia" w:cs="宋体"/>
                <w:sz w:val="24"/>
                <w:szCs w:val="24"/>
              </w:rPr>
            </w:pPr>
          </w:p>
        </w:tc>
        <w:tc>
          <w:tcPr>
            <w:tcW w:w="425" w:type="dxa"/>
            <w:vAlign w:val="center"/>
          </w:tcPr>
          <w:p w:rsidR="004A0BEF" w:rsidRPr="005A757D" w:rsidRDefault="004A0BEF" w:rsidP="00A96D19">
            <w:pPr>
              <w:kinsoku w:val="0"/>
              <w:overflowPunct w:val="0"/>
              <w:autoSpaceDE w:val="0"/>
              <w:autoSpaceDN w:val="0"/>
              <w:adjustRightInd w:val="0"/>
              <w:snapToGrid w:val="0"/>
              <w:rPr>
                <w:rFonts w:ascii="幼圆" w:eastAsia="幼圆" w:hAnsiTheme="minorEastAsia" w:cs="宋体"/>
                <w:sz w:val="24"/>
                <w:szCs w:val="24"/>
              </w:rPr>
            </w:pPr>
            <w:r w:rsidRPr="005A757D">
              <w:rPr>
                <w:rFonts w:ascii="幼圆" w:eastAsia="幼圆" w:hAnsiTheme="minorEastAsia" w:cs="宋体" w:hint="eastAsia"/>
                <w:sz w:val="24"/>
                <w:szCs w:val="24"/>
              </w:rPr>
              <w:t>X</w:t>
            </w:r>
          </w:p>
        </w:tc>
        <w:tc>
          <w:tcPr>
            <w:tcW w:w="426" w:type="dxa"/>
            <w:vAlign w:val="center"/>
          </w:tcPr>
          <w:p w:rsidR="004A0BEF" w:rsidRPr="005A757D" w:rsidRDefault="004A0BEF" w:rsidP="00A96D19">
            <w:pPr>
              <w:kinsoku w:val="0"/>
              <w:overflowPunct w:val="0"/>
              <w:autoSpaceDE w:val="0"/>
              <w:autoSpaceDN w:val="0"/>
              <w:adjustRightInd w:val="0"/>
              <w:snapToGrid w:val="0"/>
              <w:rPr>
                <w:rFonts w:ascii="幼圆" w:eastAsia="幼圆" w:hAnsiTheme="minorEastAsia" w:cs="宋体"/>
                <w:sz w:val="24"/>
                <w:szCs w:val="24"/>
              </w:rPr>
            </w:pPr>
            <w:r w:rsidRPr="005A757D">
              <w:rPr>
                <w:rFonts w:ascii="幼圆" w:eastAsia="幼圆" w:hAnsiTheme="minorEastAsia" w:cs="宋体" w:hint="eastAsia"/>
                <w:sz w:val="24"/>
                <w:szCs w:val="24"/>
              </w:rPr>
              <w:t>X</w:t>
            </w:r>
          </w:p>
        </w:tc>
        <w:tc>
          <w:tcPr>
            <w:tcW w:w="425" w:type="dxa"/>
            <w:vAlign w:val="center"/>
          </w:tcPr>
          <w:p w:rsidR="004A0BEF" w:rsidRPr="005A757D" w:rsidRDefault="004A0BEF" w:rsidP="00A96D19">
            <w:pPr>
              <w:kinsoku w:val="0"/>
              <w:overflowPunct w:val="0"/>
              <w:autoSpaceDE w:val="0"/>
              <w:autoSpaceDN w:val="0"/>
              <w:adjustRightInd w:val="0"/>
              <w:snapToGrid w:val="0"/>
              <w:jc w:val="center"/>
              <w:rPr>
                <w:rFonts w:ascii="幼圆" w:eastAsia="幼圆" w:hAnsiTheme="minorEastAsia" w:cs="宋体"/>
                <w:sz w:val="24"/>
                <w:szCs w:val="24"/>
              </w:rPr>
            </w:pPr>
            <w:r w:rsidRPr="005A757D">
              <w:rPr>
                <w:rFonts w:ascii="幼圆" w:eastAsia="幼圆" w:hAnsiTheme="minorEastAsia" w:cs="宋体" w:hint="eastAsia"/>
                <w:sz w:val="24"/>
                <w:szCs w:val="24"/>
              </w:rPr>
              <w:t>X</w:t>
            </w:r>
          </w:p>
        </w:tc>
      </w:tr>
      <w:tr w:rsidR="004A0BEF" w:rsidRPr="005A757D" w:rsidTr="00DC3D9F">
        <w:trPr>
          <w:trHeight w:val="570"/>
        </w:trPr>
        <w:tc>
          <w:tcPr>
            <w:tcW w:w="1374" w:type="dxa"/>
            <w:vMerge/>
            <w:vAlign w:val="center"/>
          </w:tcPr>
          <w:p w:rsidR="004A0BEF" w:rsidRPr="005A757D" w:rsidRDefault="004A0BEF" w:rsidP="00A96D19">
            <w:pPr>
              <w:kinsoku w:val="0"/>
              <w:overflowPunct w:val="0"/>
              <w:autoSpaceDE w:val="0"/>
              <w:autoSpaceDN w:val="0"/>
              <w:adjustRightInd w:val="0"/>
              <w:snapToGrid w:val="0"/>
              <w:rPr>
                <w:rFonts w:ascii="幼圆" w:eastAsia="幼圆" w:hAnsiTheme="minorEastAsia" w:cs="宋体"/>
                <w:bCs/>
                <w:sz w:val="24"/>
                <w:szCs w:val="24"/>
              </w:rPr>
            </w:pPr>
          </w:p>
        </w:tc>
        <w:tc>
          <w:tcPr>
            <w:tcW w:w="2590" w:type="dxa"/>
            <w:vAlign w:val="center"/>
          </w:tcPr>
          <w:p w:rsidR="004A0BEF" w:rsidRPr="005A757D" w:rsidRDefault="004A0BEF" w:rsidP="00A96D19">
            <w:pPr>
              <w:kinsoku w:val="0"/>
              <w:overflowPunct w:val="0"/>
              <w:autoSpaceDE w:val="0"/>
              <w:autoSpaceDN w:val="0"/>
              <w:adjustRightInd w:val="0"/>
              <w:snapToGrid w:val="0"/>
              <w:rPr>
                <w:rFonts w:ascii="幼圆" w:eastAsia="幼圆" w:hAnsiTheme="minorEastAsia" w:cs="宋体"/>
                <w:bCs/>
                <w:sz w:val="24"/>
                <w:szCs w:val="24"/>
              </w:rPr>
            </w:pPr>
            <w:r w:rsidRPr="005A757D">
              <w:rPr>
                <w:rFonts w:ascii="幼圆" w:eastAsia="幼圆" w:hAnsiTheme="minorEastAsia" w:cs="宋体" w:hint="eastAsia"/>
                <w:bCs/>
                <w:sz w:val="24"/>
                <w:szCs w:val="24"/>
              </w:rPr>
              <w:t>预算审核审批</w:t>
            </w:r>
          </w:p>
        </w:tc>
        <w:tc>
          <w:tcPr>
            <w:tcW w:w="426" w:type="dxa"/>
            <w:shd w:val="clear" w:color="auto" w:fill="E6E6E6"/>
            <w:vAlign w:val="center"/>
          </w:tcPr>
          <w:p w:rsidR="004A0BEF" w:rsidRPr="005A757D" w:rsidRDefault="004A0BEF" w:rsidP="00A96D19">
            <w:pPr>
              <w:kinsoku w:val="0"/>
              <w:overflowPunct w:val="0"/>
              <w:autoSpaceDE w:val="0"/>
              <w:autoSpaceDN w:val="0"/>
              <w:adjustRightInd w:val="0"/>
              <w:snapToGrid w:val="0"/>
              <w:rPr>
                <w:rFonts w:ascii="幼圆" w:eastAsia="幼圆" w:hAnsiTheme="minorEastAsia" w:cs="宋体"/>
                <w:sz w:val="24"/>
                <w:szCs w:val="24"/>
              </w:rPr>
            </w:pPr>
          </w:p>
        </w:tc>
        <w:tc>
          <w:tcPr>
            <w:tcW w:w="425" w:type="dxa"/>
            <w:shd w:val="clear" w:color="auto" w:fill="BFBFBF"/>
            <w:vAlign w:val="center"/>
          </w:tcPr>
          <w:p w:rsidR="004A0BEF" w:rsidRPr="005A757D" w:rsidRDefault="004A0BEF" w:rsidP="00A96D19">
            <w:pPr>
              <w:kinsoku w:val="0"/>
              <w:overflowPunct w:val="0"/>
              <w:autoSpaceDE w:val="0"/>
              <w:autoSpaceDN w:val="0"/>
              <w:adjustRightInd w:val="0"/>
              <w:snapToGrid w:val="0"/>
              <w:rPr>
                <w:rFonts w:ascii="幼圆" w:eastAsia="幼圆" w:hAnsiTheme="minorEastAsia" w:cs="宋体"/>
                <w:sz w:val="24"/>
                <w:szCs w:val="24"/>
              </w:rPr>
            </w:pPr>
          </w:p>
        </w:tc>
        <w:tc>
          <w:tcPr>
            <w:tcW w:w="425" w:type="dxa"/>
            <w:vAlign w:val="center"/>
          </w:tcPr>
          <w:p w:rsidR="004A0BEF" w:rsidRPr="005A757D" w:rsidRDefault="004A0BEF" w:rsidP="00A96D19">
            <w:pPr>
              <w:kinsoku w:val="0"/>
              <w:overflowPunct w:val="0"/>
              <w:autoSpaceDE w:val="0"/>
              <w:autoSpaceDN w:val="0"/>
              <w:adjustRightInd w:val="0"/>
              <w:snapToGrid w:val="0"/>
              <w:rPr>
                <w:rFonts w:ascii="幼圆" w:eastAsia="幼圆" w:hAnsiTheme="minorEastAsia" w:cs="宋体"/>
                <w:sz w:val="24"/>
                <w:szCs w:val="24"/>
              </w:rPr>
            </w:pPr>
            <w:r w:rsidRPr="005A757D">
              <w:rPr>
                <w:rFonts w:ascii="幼圆" w:eastAsia="幼圆" w:hAnsiTheme="minorEastAsia" w:cs="宋体" w:hint="eastAsia"/>
                <w:sz w:val="24"/>
                <w:szCs w:val="24"/>
              </w:rPr>
              <w:t>X</w:t>
            </w:r>
          </w:p>
        </w:tc>
        <w:tc>
          <w:tcPr>
            <w:tcW w:w="425" w:type="dxa"/>
            <w:vAlign w:val="center"/>
          </w:tcPr>
          <w:p w:rsidR="004A0BEF" w:rsidRPr="005A757D" w:rsidRDefault="004A0BEF" w:rsidP="00A96D19">
            <w:pPr>
              <w:kinsoku w:val="0"/>
              <w:overflowPunct w:val="0"/>
              <w:autoSpaceDE w:val="0"/>
              <w:autoSpaceDN w:val="0"/>
              <w:adjustRightInd w:val="0"/>
              <w:snapToGrid w:val="0"/>
              <w:rPr>
                <w:rFonts w:ascii="幼圆" w:eastAsia="幼圆" w:hAnsiTheme="minorEastAsia" w:cs="宋体"/>
                <w:sz w:val="24"/>
                <w:szCs w:val="24"/>
              </w:rPr>
            </w:pPr>
          </w:p>
        </w:tc>
        <w:tc>
          <w:tcPr>
            <w:tcW w:w="426" w:type="dxa"/>
            <w:vAlign w:val="center"/>
          </w:tcPr>
          <w:p w:rsidR="004A0BEF" w:rsidRPr="005A757D" w:rsidRDefault="004A0BEF" w:rsidP="00A96D19">
            <w:pPr>
              <w:kinsoku w:val="0"/>
              <w:overflowPunct w:val="0"/>
              <w:autoSpaceDE w:val="0"/>
              <w:autoSpaceDN w:val="0"/>
              <w:adjustRightInd w:val="0"/>
              <w:snapToGrid w:val="0"/>
              <w:rPr>
                <w:rFonts w:ascii="幼圆" w:eastAsia="幼圆" w:hAnsiTheme="minorEastAsia" w:cs="宋体"/>
                <w:sz w:val="24"/>
                <w:szCs w:val="24"/>
              </w:rPr>
            </w:pPr>
          </w:p>
        </w:tc>
        <w:tc>
          <w:tcPr>
            <w:tcW w:w="425" w:type="dxa"/>
            <w:vAlign w:val="center"/>
          </w:tcPr>
          <w:p w:rsidR="004A0BEF" w:rsidRPr="005A757D" w:rsidRDefault="004A0BEF" w:rsidP="00A96D19">
            <w:pPr>
              <w:kinsoku w:val="0"/>
              <w:overflowPunct w:val="0"/>
              <w:autoSpaceDE w:val="0"/>
              <w:autoSpaceDN w:val="0"/>
              <w:adjustRightInd w:val="0"/>
              <w:snapToGrid w:val="0"/>
              <w:rPr>
                <w:rFonts w:ascii="幼圆" w:eastAsia="幼圆" w:hAnsiTheme="minorEastAsia" w:cs="宋体"/>
                <w:sz w:val="24"/>
                <w:szCs w:val="24"/>
              </w:rPr>
            </w:pPr>
          </w:p>
        </w:tc>
        <w:tc>
          <w:tcPr>
            <w:tcW w:w="425" w:type="dxa"/>
            <w:vAlign w:val="center"/>
          </w:tcPr>
          <w:p w:rsidR="004A0BEF" w:rsidRPr="005A757D" w:rsidRDefault="004A0BEF" w:rsidP="00A96D19">
            <w:pPr>
              <w:kinsoku w:val="0"/>
              <w:overflowPunct w:val="0"/>
              <w:autoSpaceDE w:val="0"/>
              <w:autoSpaceDN w:val="0"/>
              <w:adjustRightInd w:val="0"/>
              <w:snapToGrid w:val="0"/>
              <w:rPr>
                <w:rFonts w:ascii="幼圆" w:eastAsia="幼圆" w:hAnsiTheme="minorEastAsia" w:cs="宋体"/>
                <w:sz w:val="24"/>
                <w:szCs w:val="24"/>
              </w:rPr>
            </w:pPr>
          </w:p>
        </w:tc>
        <w:tc>
          <w:tcPr>
            <w:tcW w:w="425" w:type="dxa"/>
            <w:vAlign w:val="center"/>
          </w:tcPr>
          <w:p w:rsidR="004A0BEF" w:rsidRPr="005A757D" w:rsidRDefault="004A0BEF" w:rsidP="00A96D19">
            <w:pPr>
              <w:kinsoku w:val="0"/>
              <w:overflowPunct w:val="0"/>
              <w:autoSpaceDE w:val="0"/>
              <w:autoSpaceDN w:val="0"/>
              <w:adjustRightInd w:val="0"/>
              <w:snapToGrid w:val="0"/>
              <w:rPr>
                <w:rFonts w:ascii="幼圆" w:eastAsia="幼圆" w:hAnsiTheme="minorEastAsia" w:cs="宋体"/>
                <w:sz w:val="24"/>
                <w:szCs w:val="24"/>
              </w:rPr>
            </w:pPr>
          </w:p>
        </w:tc>
        <w:tc>
          <w:tcPr>
            <w:tcW w:w="426" w:type="dxa"/>
            <w:vAlign w:val="center"/>
          </w:tcPr>
          <w:p w:rsidR="004A0BEF" w:rsidRPr="005A757D" w:rsidRDefault="004A0BEF" w:rsidP="00A96D19">
            <w:pPr>
              <w:kinsoku w:val="0"/>
              <w:overflowPunct w:val="0"/>
              <w:autoSpaceDE w:val="0"/>
              <w:autoSpaceDN w:val="0"/>
              <w:adjustRightInd w:val="0"/>
              <w:snapToGrid w:val="0"/>
              <w:rPr>
                <w:rFonts w:ascii="幼圆" w:eastAsia="幼圆" w:hAnsiTheme="minorEastAsia" w:cs="宋体"/>
                <w:sz w:val="24"/>
                <w:szCs w:val="24"/>
              </w:rPr>
            </w:pPr>
          </w:p>
        </w:tc>
        <w:tc>
          <w:tcPr>
            <w:tcW w:w="425" w:type="dxa"/>
            <w:vAlign w:val="center"/>
          </w:tcPr>
          <w:p w:rsidR="004A0BEF" w:rsidRPr="005A757D" w:rsidRDefault="004A0BEF" w:rsidP="00A96D19">
            <w:pPr>
              <w:kinsoku w:val="0"/>
              <w:overflowPunct w:val="0"/>
              <w:autoSpaceDE w:val="0"/>
              <w:autoSpaceDN w:val="0"/>
              <w:adjustRightInd w:val="0"/>
              <w:snapToGrid w:val="0"/>
              <w:jc w:val="center"/>
              <w:rPr>
                <w:rFonts w:ascii="幼圆" w:eastAsia="幼圆" w:hAnsiTheme="minorEastAsia" w:cs="宋体"/>
                <w:sz w:val="24"/>
                <w:szCs w:val="24"/>
              </w:rPr>
            </w:pPr>
          </w:p>
        </w:tc>
      </w:tr>
      <w:tr w:rsidR="004A0BEF" w:rsidRPr="005A757D" w:rsidTr="00DC3D9F">
        <w:trPr>
          <w:trHeight w:val="550"/>
        </w:trPr>
        <w:tc>
          <w:tcPr>
            <w:tcW w:w="1374" w:type="dxa"/>
            <w:vMerge w:val="restart"/>
            <w:vAlign w:val="center"/>
          </w:tcPr>
          <w:p w:rsidR="004A0BEF" w:rsidRPr="005A757D" w:rsidRDefault="004A0BEF" w:rsidP="00A96D19">
            <w:pPr>
              <w:kinsoku w:val="0"/>
              <w:overflowPunct w:val="0"/>
              <w:autoSpaceDE w:val="0"/>
              <w:autoSpaceDN w:val="0"/>
              <w:adjustRightInd w:val="0"/>
              <w:snapToGrid w:val="0"/>
              <w:rPr>
                <w:rFonts w:ascii="幼圆" w:eastAsia="幼圆" w:hAnsiTheme="minorEastAsia" w:cs="宋体"/>
                <w:bCs/>
                <w:sz w:val="24"/>
                <w:szCs w:val="24"/>
              </w:rPr>
            </w:pPr>
            <w:r w:rsidRPr="005A757D">
              <w:rPr>
                <w:rFonts w:ascii="幼圆" w:eastAsia="幼圆" w:hAnsiTheme="minorEastAsia" w:cs="宋体" w:hint="eastAsia"/>
                <w:bCs/>
                <w:sz w:val="24"/>
                <w:szCs w:val="24"/>
              </w:rPr>
              <w:t>预算调整申请</w:t>
            </w:r>
          </w:p>
        </w:tc>
        <w:tc>
          <w:tcPr>
            <w:tcW w:w="2590" w:type="dxa"/>
            <w:vAlign w:val="center"/>
          </w:tcPr>
          <w:p w:rsidR="004A0BEF" w:rsidRPr="005A757D" w:rsidRDefault="004A0BEF" w:rsidP="00A96D19">
            <w:pPr>
              <w:kinsoku w:val="0"/>
              <w:overflowPunct w:val="0"/>
              <w:autoSpaceDE w:val="0"/>
              <w:autoSpaceDN w:val="0"/>
              <w:adjustRightInd w:val="0"/>
              <w:snapToGrid w:val="0"/>
              <w:rPr>
                <w:rFonts w:ascii="幼圆" w:eastAsia="幼圆" w:hAnsiTheme="minorEastAsia" w:cs="宋体"/>
                <w:bCs/>
                <w:sz w:val="24"/>
                <w:szCs w:val="24"/>
              </w:rPr>
            </w:pPr>
            <w:r w:rsidRPr="005A757D">
              <w:rPr>
                <w:rFonts w:ascii="幼圆" w:eastAsia="幼圆" w:hAnsiTheme="minorEastAsia" w:cs="宋体" w:hint="eastAsia"/>
                <w:bCs/>
                <w:sz w:val="24"/>
                <w:szCs w:val="24"/>
              </w:rPr>
              <w:t>预算调整申请</w:t>
            </w:r>
          </w:p>
        </w:tc>
        <w:tc>
          <w:tcPr>
            <w:tcW w:w="426" w:type="dxa"/>
            <w:shd w:val="clear" w:color="auto" w:fill="E6E6E6"/>
            <w:vAlign w:val="center"/>
          </w:tcPr>
          <w:p w:rsidR="004A0BEF" w:rsidRPr="005A757D" w:rsidRDefault="004A0BEF" w:rsidP="00A96D19">
            <w:pPr>
              <w:kinsoku w:val="0"/>
              <w:overflowPunct w:val="0"/>
              <w:autoSpaceDE w:val="0"/>
              <w:autoSpaceDN w:val="0"/>
              <w:adjustRightInd w:val="0"/>
              <w:snapToGrid w:val="0"/>
              <w:rPr>
                <w:rFonts w:ascii="幼圆" w:eastAsia="幼圆" w:hAnsiTheme="minorEastAsia" w:cs="宋体"/>
                <w:sz w:val="24"/>
                <w:szCs w:val="24"/>
              </w:rPr>
            </w:pPr>
          </w:p>
        </w:tc>
        <w:tc>
          <w:tcPr>
            <w:tcW w:w="425" w:type="dxa"/>
            <w:shd w:val="clear" w:color="auto" w:fill="E6E6E6"/>
            <w:vAlign w:val="center"/>
          </w:tcPr>
          <w:p w:rsidR="004A0BEF" w:rsidRPr="005A757D" w:rsidRDefault="004A0BEF" w:rsidP="00A96D19">
            <w:pPr>
              <w:kinsoku w:val="0"/>
              <w:overflowPunct w:val="0"/>
              <w:autoSpaceDE w:val="0"/>
              <w:autoSpaceDN w:val="0"/>
              <w:adjustRightInd w:val="0"/>
              <w:snapToGrid w:val="0"/>
              <w:rPr>
                <w:rFonts w:ascii="幼圆" w:eastAsia="幼圆" w:hAnsiTheme="minorEastAsia" w:cs="宋体"/>
                <w:sz w:val="24"/>
                <w:szCs w:val="24"/>
              </w:rPr>
            </w:pPr>
          </w:p>
        </w:tc>
        <w:tc>
          <w:tcPr>
            <w:tcW w:w="425" w:type="dxa"/>
            <w:shd w:val="clear" w:color="auto" w:fill="BFBFBF"/>
            <w:vAlign w:val="center"/>
          </w:tcPr>
          <w:p w:rsidR="004A0BEF" w:rsidRPr="005A757D" w:rsidRDefault="004A0BEF" w:rsidP="00A96D19">
            <w:pPr>
              <w:kinsoku w:val="0"/>
              <w:overflowPunct w:val="0"/>
              <w:autoSpaceDE w:val="0"/>
              <w:autoSpaceDN w:val="0"/>
              <w:adjustRightInd w:val="0"/>
              <w:snapToGrid w:val="0"/>
              <w:rPr>
                <w:rFonts w:ascii="幼圆" w:eastAsia="幼圆" w:hAnsiTheme="minorEastAsia" w:cs="宋体"/>
                <w:sz w:val="24"/>
                <w:szCs w:val="24"/>
              </w:rPr>
            </w:pPr>
          </w:p>
        </w:tc>
        <w:tc>
          <w:tcPr>
            <w:tcW w:w="425" w:type="dxa"/>
            <w:vAlign w:val="center"/>
          </w:tcPr>
          <w:p w:rsidR="004A0BEF" w:rsidRPr="005A757D" w:rsidRDefault="004A0BEF" w:rsidP="00A96D19">
            <w:pPr>
              <w:kinsoku w:val="0"/>
              <w:overflowPunct w:val="0"/>
              <w:autoSpaceDE w:val="0"/>
              <w:autoSpaceDN w:val="0"/>
              <w:adjustRightInd w:val="0"/>
              <w:snapToGrid w:val="0"/>
              <w:rPr>
                <w:rFonts w:ascii="幼圆" w:eastAsia="幼圆" w:hAnsiTheme="minorEastAsia" w:cs="宋体"/>
                <w:sz w:val="24"/>
                <w:szCs w:val="24"/>
              </w:rPr>
            </w:pPr>
            <w:r w:rsidRPr="005A757D">
              <w:rPr>
                <w:rFonts w:ascii="幼圆" w:eastAsia="幼圆" w:hAnsiTheme="minorEastAsia" w:cs="宋体" w:hint="eastAsia"/>
                <w:sz w:val="24"/>
                <w:szCs w:val="24"/>
              </w:rPr>
              <w:t>X</w:t>
            </w:r>
          </w:p>
        </w:tc>
        <w:tc>
          <w:tcPr>
            <w:tcW w:w="426" w:type="dxa"/>
            <w:vAlign w:val="center"/>
          </w:tcPr>
          <w:p w:rsidR="004A0BEF" w:rsidRPr="005A757D" w:rsidRDefault="004A0BEF" w:rsidP="00A96D19">
            <w:pPr>
              <w:kinsoku w:val="0"/>
              <w:overflowPunct w:val="0"/>
              <w:autoSpaceDE w:val="0"/>
              <w:autoSpaceDN w:val="0"/>
              <w:adjustRightInd w:val="0"/>
              <w:snapToGrid w:val="0"/>
              <w:rPr>
                <w:rFonts w:ascii="幼圆" w:eastAsia="幼圆" w:hAnsiTheme="minorEastAsia" w:cs="宋体"/>
                <w:sz w:val="24"/>
                <w:szCs w:val="24"/>
              </w:rPr>
            </w:pPr>
          </w:p>
        </w:tc>
        <w:tc>
          <w:tcPr>
            <w:tcW w:w="425" w:type="dxa"/>
            <w:vAlign w:val="center"/>
          </w:tcPr>
          <w:p w:rsidR="004A0BEF" w:rsidRPr="005A757D" w:rsidRDefault="004A0BEF" w:rsidP="00A96D19">
            <w:pPr>
              <w:kinsoku w:val="0"/>
              <w:overflowPunct w:val="0"/>
              <w:autoSpaceDE w:val="0"/>
              <w:autoSpaceDN w:val="0"/>
              <w:adjustRightInd w:val="0"/>
              <w:snapToGrid w:val="0"/>
              <w:rPr>
                <w:rFonts w:ascii="幼圆" w:eastAsia="幼圆" w:hAnsiTheme="minorEastAsia" w:cs="宋体"/>
                <w:sz w:val="24"/>
                <w:szCs w:val="24"/>
              </w:rPr>
            </w:pPr>
          </w:p>
        </w:tc>
        <w:tc>
          <w:tcPr>
            <w:tcW w:w="425" w:type="dxa"/>
            <w:vAlign w:val="center"/>
          </w:tcPr>
          <w:p w:rsidR="004A0BEF" w:rsidRPr="005A757D" w:rsidRDefault="004A0BEF" w:rsidP="00A96D19">
            <w:pPr>
              <w:kinsoku w:val="0"/>
              <w:overflowPunct w:val="0"/>
              <w:autoSpaceDE w:val="0"/>
              <w:autoSpaceDN w:val="0"/>
              <w:adjustRightInd w:val="0"/>
              <w:snapToGrid w:val="0"/>
              <w:rPr>
                <w:rFonts w:ascii="幼圆" w:eastAsia="幼圆" w:hAnsiTheme="minorEastAsia" w:cs="宋体"/>
                <w:sz w:val="24"/>
                <w:szCs w:val="24"/>
              </w:rPr>
            </w:pPr>
          </w:p>
        </w:tc>
        <w:tc>
          <w:tcPr>
            <w:tcW w:w="425" w:type="dxa"/>
            <w:vAlign w:val="center"/>
          </w:tcPr>
          <w:p w:rsidR="004A0BEF" w:rsidRPr="005A757D" w:rsidRDefault="004A0BEF" w:rsidP="00A96D19">
            <w:pPr>
              <w:kinsoku w:val="0"/>
              <w:overflowPunct w:val="0"/>
              <w:autoSpaceDE w:val="0"/>
              <w:autoSpaceDN w:val="0"/>
              <w:adjustRightInd w:val="0"/>
              <w:snapToGrid w:val="0"/>
              <w:rPr>
                <w:rFonts w:ascii="幼圆" w:eastAsia="幼圆" w:hAnsiTheme="minorEastAsia" w:cs="宋体"/>
                <w:sz w:val="24"/>
                <w:szCs w:val="24"/>
              </w:rPr>
            </w:pPr>
            <w:r w:rsidRPr="005A757D">
              <w:rPr>
                <w:rFonts w:ascii="幼圆" w:eastAsia="幼圆" w:hAnsiTheme="minorEastAsia" w:cs="宋体" w:hint="eastAsia"/>
                <w:sz w:val="24"/>
                <w:szCs w:val="24"/>
              </w:rPr>
              <w:t>X</w:t>
            </w:r>
          </w:p>
        </w:tc>
        <w:tc>
          <w:tcPr>
            <w:tcW w:w="426" w:type="dxa"/>
            <w:vAlign w:val="center"/>
          </w:tcPr>
          <w:p w:rsidR="004A0BEF" w:rsidRPr="005A757D" w:rsidRDefault="004A0BEF" w:rsidP="00A96D19">
            <w:pPr>
              <w:kinsoku w:val="0"/>
              <w:overflowPunct w:val="0"/>
              <w:autoSpaceDE w:val="0"/>
              <w:autoSpaceDN w:val="0"/>
              <w:adjustRightInd w:val="0"/>
              <w:snapToGrid w:val="0"/>
              <w:rPr>
                <w:rFonts w:ascii="幼圆" w:eastAsia="幼圆" w:hAnsiTheme="minorEastAsia" w:cs="宋体"/>
                <w:sz w:val="24"/>
                <w:szCs w:val="24"/>
              </w:rPr>
            </w:pPr>
            <w:r w:rsidRPr="005A757D">
              <w:rPr>
                <w:rFonts w:ascii="幼圆" w:eastAsia="幼圆" w:hAnsiTheme="minorEastAsia" w:cs="宋体" w:hint="eastAsia"/>
                <w:sz w:val="24"/>
                <w:szCs w:val="24"/>
              </w:rPr>
              <w:t>X</w:t>
            </w:r>
          </w:p>
        </w:tc>
        <w:tc>
          <w:tcPr>
            <w:tcW w:w="425" w:type="dxa"/>
            <w:vAlign w:val="center"/>
          </w:tcPr>
          <w:p w:rsidR="004A0BEF" w:rsidRPr="005A757D" w:rsidRDefault="004A0BEF" w:rsidP="00A96D19">
            <w:pPr>
              <w:kinsoku w:val="0"/>
              <w:overflowPunct w:val="0"/>
              <w:autoSpaceDE w:val="0"/>
              <w:autoSpaceDN w:val="0"/>
              <w:adjustRightInd w:val="0"/>
              <w:snapToGrid w:val="0"/>
              <w:jc w:val="center"/>
              <w:rPr>
                <w:rFonts w:ascii="幼圆" w:eastAsia="幼圆" w:hAnsiTheme="minorEastAsia" w:cs="宋体"/>
                <w:sz w:val="24"/>
                <w:szCs w:val="24"/>
              </w:rPr>
            </w:pPr>
            <w:r w:rsidRPr="005A757D">
              <w:rPr>
                <w:rFonts w:ascii="幼圆" w:eastAsia="幼圆" w:hAnsiTheme="minorEastAsia" w:cs="宋体" w:hint="eastAsia"/>
                <w:sz w:val="24"/>
                <w:szCs w:val="24"/>
              </w:rPr>
              <w:t>X</w:t>
            </w:r>
          </w:p>
        </w:tc>
      </w:tr>
      <w:tr w:rsidR="004A0BEF" w:rsidRPr="005A757D" w:rsidTr="00DC3D9F">
        <w:trPr>
          <w:trHeight w:val="546"/>
        </w:trPr>
        <w:tc>
          <w:tcPr>
            <w:tcW w:w="1374" w:type="dxa"/>
            <w:vMerge/>
            <w:vAlign w:val="center"/>
          </w:tcPr>
          <w:p w:rsidR="004A0BEF" w:rsidRPr="005A757D" w:rsidRDefault="004A0BEF" w:rsidP="00A96D19">
            <w:pPr>
              <w:kinsoku w:val="0"/>
              <w:overflowPunct w:val="0"/>
              <w:autoSpaceDE w:val="0"/>
              <w:autoSpaceDN w:val="0"/>
              <w:adjustRightInd w:val="0"/>
              <w:snapToGrid w:val="0"/>
              <w:rPr>
                <w:rFonts w:ascii="幼圆" w:eastAsia="幼圆" w:hAnsiTheme="minorEastAsia" w:cs="宋体"/>
                <w:bCs/>
                <w:sz w:val="24"/>
                <w:szCs w:val="24"/>
              </w:rPr>
            </w:pPr>
          </w:p>
        </w:tc>
        <w:tc>
          <w:tcPr>
            <w:tcW w:w="2590" w:type="dxa"/>
            <w:vAlign w:val="center"/>
          </w:tcPr>
          <w:p w:rsidR="004A0BEF" w:rsidRPr="005A757D" w:rsidRDefault="004A0BEF" w:rsidP="00A96D19">
            <w:pPr>
              <w:kinsoku w:val="0"/>
              <w:overflowPunct w:val="0"/>
              <w:autoSpaceDE w:val="0"/>
              <w:autoSpaceDN w:val="0"/>
              <w:adjustRightInd w:val="0"/>
              <w:snapToGrid w:val="0"/>
              <w:rPr>
                <w:rFonts w:ascii="幼圆" w:eastAsia="幼圆" w:hAnsiTheme="minorEastAsia" w:cs="宋体"/>
                <w:bCs/>
                <w:sz w:val="24"/>
                <w:szCs w:val="24"/>
              </w:rPr>
            </w:pPr>
            <w:r w:rsidRPr="005A757D">
              <w:rPr>
                <w:rFonts w:ascii="幼圆" w:eastAsia="幼圆" w:hAnsiTheme="minorEastAsia" w:cs="宋体" w:hint="eastAsia"/>
                <w:bCs/>
                <w:sz w:val="24"/>
                <w:szCs w:val="24"/>
              </w:rPr>
              <w:t>预算调整申请审核审批</w:t>
            </w:r>
          </w:p>
        </w:tc>
        <w:tc>
          <w:tcPr>
            <w:tcW w:w="426" w:type="dxa"/>
            <w:shd w:val="clear" w:color="auto" w:fill="E6E6E6"/>
            <w:vAlign w:val="center"/>
          </w:tcPr>
          <w:p w:rsidR="004A0BEF" w:rsidRPr="005A757D" w:rsidRDefault="004A0BEF" w:rsidP="00A96D19">
            <w:pPr>
              <w:kinsoku w:val="0"/>
              <w:overflowPunct w:val="0"/>
              <w:autoSpaceDE w:val="0"/>
              <w:autoSpaceDN w:val="0"/>
              <w:adjustRightInd w:val="0"/>
              <w:snapToGrid w:val="0"/>
              <w:rPr>
                <w:rFonts w:ascii="幼圆" w:eastAsia="幼圆" w:hAnsiTheme="minorEastAsia" w:cs="宋体"/>
                <w:sz w:val="24"/>
                <w:szCs w:val="24"/>
              </w:rPr>
            </w:pPr>
          </w:p>
        </w:tc>
        <w:tc>
          <w:tcPr>
            <w:tcW w:w="425" w:type="dxa"/>
            <w:shd w:val="clear" w:color="auto" w:fill="E6E6E6"/>
            <w:vAlign w:val="center"/>
          </w:tcPr>
          <w:p w:rsidR="004A0BEF" w:rsidRPr="005A757D" w:rsidRDefault="004A0BEF" w:rsidP="00A96D19">
            <w:pPr>
              <w:kinsoku w:val="0"/>
              <w:overflowPunct w:val="0"/>
              <w:autoSpaceDE w:val="0"/>
              <w:autoSpaceDN w:val="0"/>
              <w:adjustRightInd w:val="0"/>
              <w:snapToGrid w:val="0"/>
              <w:rPr>
                <w:rFonts w:ascii="幼圆" w:eastAsia="幼圆" w:hAnsiTheme="minorEastAsia" w:cs="宋体"/>
                <w:sz w:val="24"/>
                <w:szCs w:val="24"/>
              </w:rPr>
            </w:pPr>
          </w:p>
        </w:tc>
        <w:tc>
          <w:tcPr>
            <w:tcW w:w="425" w:type="dxa"/>
            <w:shd w:val="clear" w:color="auto" w:fill="E6E6E6"/>
            <w:vAlign w:val="center"/>
          </w:tcPr>
          <w:p w:rsidR="004A0BEF" w:rsidRPr="005A757D" w:rsidRDefault="004A0BEF" w:rsidP="00A96D19">
            <w:pPr>
              <w:kinsoku w:val="0"/>
              <w:overflowPunct w:val="0"/>
              <w:autoSpaceDE w:val="0"/>
              <w:autoSpaceDN w:val="0"/>
              <w:adjustRightInd w:val="0"/>
              <w:snapToGrid w:val="0"/>
              <w:rPr>
                <w:rFonts w:ascii="幼圆" w:eastAsia="幼圆" w:hAnsiTheme="minorEastAsia" w:cs="宋体"/>
                <w:sz w:val="24"/>
                <w:szCs w:val="24"/>
              </w:rPr>
            </w:pPr>
          </w:p>
        </w:tc>
        <w:tc>
          <w:tcPr>
            <w:tcW w:w="425" w:type="dxa"/>
            <w:shd w:val="clear" w:color="auto" w:fill="BFBFBF"/>
            <w:vAlign w:val="center"/>
          </w:tcPr>
          <w:p w:rsidR="004A0BEF" w:rsidRPr="005A757D" w:rsidRDefault="004A0BEF" w:rsidP="00A96D19">
            <w:pPr>
              <w:kinsoku w:val="0"/>
              <w:overflowPunct w:val="0"/>
              <w:autoSpaceDE w:val="0"/>
              <w:autoSpaceDN w:val="0"/>
              <w:adjustRightInd w:val="0"/>
              <w:snapToGrid w:val="0"/>
              <w:rPr>
                <w:rFonts w:ascii="幼圆" w:eastAsia="幼圆" w:hAnsiTheme="minorEastAsia" w:cs="宋体"/>
                <w:sz w:val="24"/>
                <w:szCs w:val="24"/>
              </w:rPr>
            </w:pPr>
          </w:p>
        </w:tc>
        <w:tc>
          <w:tcPr>
            <w:tcW w:w="426" w:type="dxa"/>
            <w:vAlign w:val="center"/>
          </w:tcPr>
          <w:p w:rsidR="004A0BEF" w:rsidRPr="005A757D" w:rsidRDefault="004A0BEF" w:rsidP="00A96D19">
            <w:pPr>
              <w:kinsoku w:val="0"/>
              <w:overflowPunct w:val="0"/>
              <w:autoSpaceDE w:val="0"/>
              <w:autoSpaceDN w:val="0"/>
              <w:adjustRightInd w:val="0"/>
              <w:snapToGrid w:val="0"/>
              <w:rPr>
                <w:rFonts w:ascii="幼圆" w:eastAsia="幼圆" w:hAnsiTheme="minorEastAsia" w:cs="宋体"/>
                <w:sz w:val="24"/>
                <w:szCs w:val="24"/>
              </w:rPr>
            </w:pPr>
            <w:r w:rsidRPr="005A757D">
              <w:rPr>
                <w:rFonts w:ascii="幼圆" w:eastAsia="幼圆" w:hAnsiTheme="minorEastAsia" w:cs="宋体" w:hint="eastAsia"/>
                <w:sz w:val="24"/>
                <w:szCs w:val="24"/>
              </w:rPr>
              <w:t>X</w:t>
            </w:r>
          </w:p>
        </w:tc>
        <w:tc>
          <w:tcPr>
            <w:tcW w:w="425" w:type="dxa"/>
            <w:vAlign w:val="center"/>
          </w:tcPr>
          <w:p w:rsidR="004A0BEF" w:rsidRPr="005A757D" w:rsidRDefault="004A0BEF" w:rsidP="00A96D19">
            <w:pPr>
              <w:kinsoku w:val="0"/>
              <w:overflowPunct w:val="0"/>
              <w:autoSpaceDE w:val="0"/>
              <w:autoSpaceDN w:val="0"/>
              <w:adjustRightInd w:val="0"/>
              <w:snapToGrid w:val="0"/>
              <w:rPr>
                <w:rFonts w:ascii="幼圆" w:eastAsia="幼圆" w:hAnsiTheme="minorEastAsia" w:cs="宋体"/>
                <w:sz w:val="24"/>
                <w:szCs w:val="24"/>
              </w:rPr>
            </w:pPr>
          </w:p>
        </w:tc>
        <w:tc>
          <w:tcPr>
            <w:tcW w:w="425" w:type="dxa"/>
            <w:vAlign w:val="center"/>
          </w:tcPr>
          <w:p w:rsidR="004A0BEF" w:rsidRPr="005A757D" w:rsidRDefault="004A0BEF" w:rsidP="00A96D19">
            <w:pPr>
              <w:kinsoku w:val="0"/>
              <w:overflowPunct w:val="0"/>
              <w:autoSpaceDE w:val="0"/>
              <w:autoSpaceDN w:val="0"/>
              <w:adjustRightInd w:val="0"/>
              <w:snapToGrid w:val="0"/>
              <w:rPr>
                <w:rFonts w:ascii="幼圆" w:eastAsia="幼圆" w:hAnsiTheme="minorEastAsia" w:cs="宋体"/>
                <w:sz w:val="24"/>
                <w:szCs w:val="24"/>
              </w:rPr>
            </w:pPr>
          </w:p>
        </w:tc>
        <w:tc>
          <w:tcPr>
            <w:tcW w:w="425" w:type="dxa"/>
            <w:vAlign w:val="center"/>
          </w:tcPr>
          <w:p w:rsidR="004A0BEF" w:rsidRPr="005A757D" w:rsidRDefault="004A0BEF" w:rsidP="00A96D19">
            <w:pPr>
              <w:kinsoku w:val="0"/>
              <w:overflowPunct w:val="0"/>
              <w:autoSpaceDE w:val="0"/>
              <w:autoSpaceDN w:val="0"/>
              <w:adjustRightInd w:val="0"/>
              <w:snapToGrid w:val="0"/>
              <w:rPr>
                <w:rFonts w:ascii="幼圆" w:eastAsia="幼圆" w:hAnsiTheme="minorEastAsia" w:cs="宋体"/>
                <w:sz w:val="24"/>
                <w:szCs w:val="24"/>
              </w:rPr>
            </w:pPr>
          </w:p>
        </w:tc>
        <w:tc>
          <w:tcPr>
            <w:tcW w:w="426" w:type="dxa"/>
            <w:vAlign w:val="center"/>
          </w:tcPr>
          <w:p w:rsidR="004A0BEF" w:rsidRPr="005A757D" w:rsidRDefault="004A0BEF" w:rsidP="00A96D19">
            <w:pPr>
              <w:kinsoku w:val="0"/>
              <w:overflowPunct w:val="0"/>
              <w:autoSpaceDE w:val="0"/>
              <w:autoSpaceDN w:val="0"/>
              <w:adjustRightInd w:val="0"/>
              <w:snapToGrid w:val="0"/>
              <w:rPr>
                <w:rFonts w:ascii="幼圆" w:eastAsia="幼圆" w:hAnsiTheme="minorEastAsia" w:cs="宋体"/>
                <w:sz w:val="24"/>
                <w:szCs w:val="24"/>
              </w:rPr>
            </w:pPr>
          </w:p>
        </w:tc>
        <w:tc>
          <w:tcPr>
            <w:tcW w:w="425" w:type="dxa"/>
            <w:vAlign w:val="center"/>
          </w:tcPr>
          <w:p w:rsidR="004A0BEF" w:rsidRPr="005A757D" w:rsidRDefault="004A0BEF" w:rsidP="00A96D19">
            <w:pPr>
              <w:kinsoku w:val="0"/>
              <w:overflowPunct w:val="0"/>
              <w:autoSpaceDE w:val="0"/>
              <w:autoSpaceDN w:val="0"/>
              <w:adjustRightInd w:val="0"/>
              <w:snapToGrid w:val="0"/>
              <w:jc w:val="center"/>
              <w:rPr>
                <w:rFonts w:ascii="幼圆" w:eastAsia="幼圆" w:hAnsiTheme="minorEastAsia" w:cs="宋体"/>
                <w:sz w:val="24"/>
                <w:szCs w:val="24"/>
              </w:rPr>
            </w:pPr>
          </w:p>
        </w:tc>
      </w:tr>
      <w:tr w:rsidR="004A0BEF" w:rsidRPr="005A757D" w:rsidTr="00DC3D9F">
        <w:tc>
          <w:tcPr>
            <w:tcW w:w="3964" w:type="dxa"/>
            <w:gridSpan w:val="2"/>
            <w:vAlign w:val="center"/>
          </w:tcPr>
          <w:p w:rsidR="004A0BEF" w:rsidRPr="005A757D" w:rsidRDefault="004A0BEF" w:rsidP="00A96D19">
            <w:pPr>
              <w:kinsoku w:val="0"/>
              <w:overflowPunct w:val="0"/>
              <w:autoSpaceDE w:val="0"/>
              <w:autoSpaceDN w:val="0"/>
              <w:adjustRightInd w:val="0"/>
              <w:snapToGrid w:val="0"/>
              <w:rPr>
                <w:rFonts w:ascii="幼圆" w:eastAsia="幼圆" w:hAnsiTheme="minorEastAsia" w:cs="宋体"/>
                <w:bCs/>
                <w:sz w:val="24"/>
                <w:szCs w:val="24"/>
              </w:rPr>
            </w:pPr>
            <w:r w:rsidRPr="005A757D">
              <w:rPr>
                <w:rFonts w:ascii="幼圆" w:eastAsia="幼圆" w:hAnsiTheme="minorEastAsia" w:cs="宋体" w:hint="eastAsia"/>
                <w:bCs/>
                <w:sz w:val="24"/>
                <w:szCs w:val="24"/>
              </w:rPr>
              <w:t>预算执行</w:t>
            </w:r>
          </w:p>
        </w:tc>
        <w:tc>
          <w:tcPr>
            <w:tcW w:w="426" w:type="dxa"/>
            <w:shd w:val="clear" w:color="auto" w:fill="E6E6E6"/>
            <w:vAlign w:val="center"/>
          </w:tcPr>
          <w:p w:rsidR="004A0BEF" w:rsidRPr="005A757D" w:rsidRDefault="004A0BEF" w:rsidP="00A96D19">
            <w:pPr>
              <w:kinsoku w:val="0"/>
              <w:overflowPunct w:val="0"/>
              <w:autoSpaceDE w:val="0"/>
              <w:autoSpaceDN w:val="0"/>
              <w:adjustRightInd w:val="0"/>
              <w:snapToGrid w:val="0"/>
              <w:rPr>
                <w:rFonts w:ascii="幼圆" w:eastAsia="幼圆" w:hAnsiTheme="minorEastAsia" w:cs="宋体"/>
                <w:sz w:val="24"/>
                <w:szCs w:val="24"/>
              </w:rPr>
            </w:pPr>
          </w:p>
        </w:tc>
        <w:tc>
          <w:tcPr>
            <w:tcW w:w="425" w:type="dxa"/>
            <w:shd w:val="clear" w:color="auto" w:fill="E6E6E6"/>
            <w:vAlign w:val="center"/>
          </w:tcPr>
          <w:p w:rsidR="004A0BEF" w:rsidRPr="005A757D" w:rsidRDefault="004A0BEF" w:rsidP="00A96D19">
            <w:pPr>
              <w:kinsoku w:val="0"/>
              <w:overflowPunct w:val="0"/>
              <w:autoSpaceDE w:val="0"/>
              <w:autoSpaceDN w:val="0"/>
              <w:adjustRightInd w:val="0"/>
              <w:snapToGrid w:val="0"/>
              <w:rPr>
                <w:rFonts w:ascii="幼圆" w:eastAsia="幼圆" w:hAnsiTheme="minorEastAsia" w:cs="宋体"/>
                <w:sz w:val="24"/>
                <w:szCs w:val="24"/>
              </w:rPr>
            </w:pPr>
          </w:p>
        </w:tc>
        <w:tc>
          <w:tcPr>
            <w:tcW w:w="425" w:type="dxa"/>
            <w:shd w:val="clear" w:color="auto" w:fill="E6E6E6"/>
            <w:vAlign w:val="center"/>
          </w:tcPr>
          <w:p w:rsidR="004A0BEF" w:rsidRPr="005A757D" w:rsidRDefault="004A0BEF" w:rsidP="00A96D19">
            <w:pPr>
              <w:kinsoku w:val="0"/>
              <w:overflowPunct w:val="0"/>
              <w:autoSpaceDE w:val="0"/>
              <w:autoSpaceDN w:val="0"/>
              <w:adjustRightInd w:val="0"/>
              <w:snapToGrid w:val="0"/>
              <w:rPr>
                <w:rFonts w:ascii="幼圆" w:eastAsia="幼圆" w:hAnsiTheme="minorEastAsia" w:cs="宋体"/>
                <w:sz w:val="24"/>
                <w:szCs w:val="24"/>
              </w:rPr>
            </w:pPr>
          </w:p>
        </w:tc>
        <w:tc>
          <w:tcPr>
            <w:tcW w:w="425" w:type="dxa"/>
            <w:shd w:val="clear" w:color="auto" w:fill="E6E6E6"/>
            <w:vAlign w:val="center"/>
          </w:tcPr>
          <w:p w:rsidR="004A0BEF" w:rsidRPr="005A757D" w:rsidRDefault="004A0BEF" w:rsidP="00A96D19">
            <w:pPr>
              <w:kinsoku w:val="0"/>
              <w:overflowPunct w:val="0"/>
              <w:autoSpaceDE w:val="0"/>
              <w:autoSpaceDN w:val="0"/>
              <w:adjustRightInd w:val="0"/>
              <w:snapToGrid w:val="0"/>
              <w:rPr>
                <w:rFonts w:ascii="幼圆" w:eastAsia="幼圆" w:hAnsiTheme="minorEastAsia" w:cs="宋体"/>
                <w:sz w:val="24"/>
                <w:szCs w:val="24"/>
              </w:rPr>
            </w:pPr>
          </w:p>
        </w:tc>
        <w:tc>
          <w:tcPr>
            <w:tcW w:w="426" w:type="dxa"/>
            <w:shd w:val="clear" w:color="auto" w:fill="BFBFBF"/>
            <w:vAlign w:val="center"/>
          </w:tcPr>
          <w:p w:rsidR="004A0BEF" w:rsidRPr="005A757D" w:rsidRDefault="004A0BEF" w:rsidP="00A96D19">
            <w:pPr>
              <w:kinsoku w:val="0"/>
              <w:overflowPunct w:val="0"/>
              <w:autoSpaceDE w:val="0"/>
              <w:autoSpaceDN w:val="0"/>
              <w:adjustRightInd w:val="0"/>
              <w:snapToGrid w:val="0"/>
              <w:rPr>
                <w:rFonts w:ascii="幼圆" w:eastAsia="幼圆" w:hAnsiTheme="minorEastAsia" w:cs="宋体"/>
                <w:sz w:val="24"/>
                <w:szCs w:val="24"/>
              </w:rPr>
            </w:pPr>
          </w:p>
        </w:tc>
        <w:tc>
          <w:tcPr>
            <w:tcW w:w="425" w:type="dxa"/>
            <w:vAlign w:val="center"/>
          </w:tcPr>
          <w:p w:rsidR="004A0BEF" w:rsidRPr="005A757D" w:rsidRDefault="004A0BEF" w:rsidP="00A96D19">
            <w:pPr>
              <w:kinsoku w:val="0"/>
              <w:overflowPunct w:val="0"/>
              <w:autoSpaceDE w:val="0"/>
              <w:autoSpaceDN w:val="0"/>
              <w:adjustRightInd w:val="0"/>
              <w:snapToGrid w:val="0"/>
              <w:rPr>
                <w:rFonts w:ascii="幼圆" w:eastAsia="幼圆" w:hAnsiTheme="minorEastAsia" w:cs="宋体"/>
                <w:sz w:val="24"/>
                <w:szCs w:val="24"/>
              </w:rPr>
            </w:pPr>
          </w:p>
        </w:tc>
        <w:tc>
          <w:tcPr>
            <w:tcW w:w="425" w:type="dxa"/>
            <w:vAlign w:val="center"/>
          </w:tcPr>
          <w:p w:rsidR="004A0BEF" w:rsidRPr="005A757D" w:rsidRDefault="004A0BEF" w:rsidP="00A96D19">
            <w:pPr>
              <w:kinsoku w:val="0"/>
              <w:overflowPunct w:val="0"/>
              <w:autoSpaceDE w:val="0"/>
              <w:autoSpaceDN w:val="0"/>
              <w:adjustRightInd w:val="0"/>
              <w:snapToGrid w:val="0"/>
              <w:rPr>
                <w:rFonts w:ascii="幼圆" w:eastAsia="幼圆" w:hAnsiTheme="minorEastAsia" w:cs="宋体"/>
                <w:sz w:val="24"/>
                <w:szCs w:val="24"/>
              </w:rPr>
            </w:pPr>
          </w:p>
        </w:tc>
        <w:tc>
          <w:tcPr>
            <w:tcW w:w="425" w:type="dxa"/>
            <w:vAlign w:val="center"/>
          </w:tcPr>
          <w:p w:rsidR="004A0BEF" w:rsidRPr="005A757D" w:rsidRDefault="004A0BEF" w:rsidP="00A96D19">
            <w:pPr>
              <w:kinsoku w:val="0"/>
              <w:overflowPunct w:val="0"/>
              <w:autoSpaceDE w:val="0"/>
              <w:autoSpaceDN w:val="0"/>
              <w:adjustRightInd w:val="0"/>
              <w:snapToGrid w:val="0"/>
              <w:rPr>
                <w:rFonts w:ascii="幼圆" w:eastAsia="幼圆" w:hAnsiTheme="minorEastAsia" w:cs="宋体"/>
                <w:sz w:val="24"/>
                <w:szCs w:val="24"/>
              </w:rPr>
            </w:pPr>
            <w:r w:rsidRPr="005A757D">
              <w:rPr>
                <w:rFonts w:ascii="幼圆" w:eastAsia="幼圆" w:hAnsiTheme="minorEastAsia" w:cs="宋体" w:hint="eastAsia"/>
                <w:sz w:val="24"/>
                <w:szCs w:val="24"/>
              </w:rPr>
              <w:t>X</w:t>
            </w:r>
          </w:p>
        </w:tc>
        <w:tc>
          <w:tcPr>
            <w:tcW w:w="426" w:type="dxa"/>
            <w:vAlign w:val="center"/>
          </w:tcPr>
          <w:p w:rsidR="004A0BEF" w:rsidRPr="005A757D" w:rsidRDefault="004A0BEF" w:rsidP="00A96D19">
            <w:pPr>
              <w:kinsoku w:val="0"/>
              <w:overflowPunct w:val="0"/>
              <w:autoSpaceDE w:val="0"/>
              <w:autoSpaceDN w:val="0"/>
              <w:adjustRightInd w:val="0"/>
              <w:snapToGrid w:val="0"/>
              <w:rPr>
                <w:rFonts w:ascii="幼圆" w:eastAsia="幼圆" w:hAnsiTheme="minorEastAsia" w:cs="宋体"/>
                <w:sz w:val="24"/>
                <w:szCs w:val="24"/>
              </w:rPr>
            </w:pPr>
            <w:r w:rsidRPr="005A757D">
              <w:rPr>
                <w:rFonts w:ascii="幼圆" w:eastAsia="幼圆" w:hAnsiTheme="minorEastAsia" w:cs="宋体" w:hint="eastAsia"/>
                <w:sz w:val="24"/>
                <w:szCs w:val="24"/>
              </w:rPr>
              <w:t>X</w:t>
            </w:r>
          </w:p>
        </w:tc>
        <w:tc>
          <w:tcPr>
            <w:tcW w:w="425" w:type="dxa"/>
            <w:vAlign w:val="center"/>
          </w:tcPr>
          <w:p w:rsidR="004A0BEF" w:rsidRPr="005A757D" w:rsidRDefault="004A0BEF" w:rsidP="00A96D19">
            <w:pPr>
              <w:kinsoku w:val="0"/>
              <w:overflowPunct w:val="0"/>
              <w:autoSpaceDE w:val="0"/>
              <w:autoSpaceDN w:val="0"/>
              <w:adjustRightInd w:val="0"/>
              <w:snapToGrid w:val="0"/>
              <w:jc w:val="center"/>
              <w:rPr>
                <w:rFonts w:ascii="幼圆" w:eastAsia="幼圆" w:hAnsiTheme="minorEastAsia" w:cs="宋体"/>
                <w:sz w:val="24"/>
                <w:szCs w:val="24"/>
              </w:rPr>
            </w:pPr>
            <w:r w:rsidRPr="005A757D">
              <w:rPr>
                <w:rFonts w:ascii="幼圆" w:eastAsia="幼圆" w:hAnsiTheme="minorEastAsia" w:cs="宋体" w:hint="eastAsia"/>
                <w:sz w:val="24"/>
                <w:szCs w:val="24"/>
              </w:rPr>
              <w:t>X</w:t>
            </w:r>
          </w:p>
        </w:tc>
      </w:tr>
      <w:tr w:rsidR="004A0BEF" w:rsidRPr="005A757D" w:rsidTr="00DC3D9F">
        <w:trPr>
          <w:trHeight w:val="431"/>
        </w:trPr>
        <w:tc>
          <w:tcPr>
            <w:tcW w:w="1374" w:type="dxa"/>
            <w:vMerge w:val="restart"/>
            <w:vAlign w:val="center"/>
          </w:tcPr>
          <w:p w:rsidR="004A0BEF" w:rsidRPr="005A757D" w:rsidRDefault="004A0BEF" w:rsidP="00A96D19">
            <w:pPr>
              <w:kinsoku w:val="0"/>
              <w:overflowPunct w:val="0"/>
              <w:autoSpaceDE w:val="0"/>
              <w:autoSpaceDN w:val="0"/>
              <w:adjustRightInd w:val="0"/>
              <w:snapToGrid w:val="0"/>
              <w:rPr>
                <w:rFonts w:ascii="幼圆" w:eastAsia="幼圆" w:hAnsiTheme="minorEastAsia" w:cs="宋体"/>
                <w:bCs/>
                <w:sz w:val="24"/>
                <w:szCs w:val="24"/>
              </w:rPr>
            </w:pPr>
            <w:r w:rsidRPr="005A757D">
              <w:rPr>
                <w:rFonts w:ascii="幼圆" w:eastAsia="幼圆" w:hAnsiTheme="minorEastAsia" w:cs="宋体" w:hint="eastAsia"/>
                <w:bCs/>
                <w:sz w:val="24"/>
                <w:szCs w:val="24"/>
              </w:rPr>
              <w:t>决算</w:t>
            </w:r>
          </w:p>
        </w:tc>
        <w:tc>
          <w:tcPr>
            <w:tcW w:w="2590" w:type="dxa"/>
            <w:vAlign w:val="center"/>
          </w:tcPr>
          <w:p w:rsidR="004A0BEF" w:rsidRPr="005A757D" w:rsidRDefault="004A0BEF" w:rsidP="00A96D19">
            <w:pPr>
              <w:kinsoku w:val="0"/>
              <w:overflowPunct w:val="0"/>
              <w:autoSpaceDE w:val="0"/>
              <w:autoSpaceDN w:val="0"/>
              <w:adjustRightInd w:val="0"/>
              <w:snapToGrid w:val="0"/>
              <w:rPr>
                <w:rFonts w:ascii="幼圆" w:eastAsia="幼圆" w:hAnsiTheme="minorEastAsia" w:cs="宋体"/>
                <w:bCs/>
                <w:sz w:val="24"/>
                <w:szCs w:val="24"/>
              </w:rPr>
            </w:pPr>
            <w:r w:rsidRPr="005A757D">
              <w:rPr>
                <w:rFonts w:ascii="幼圆" w:eastAsia="幼圆" w:hAnsiTheme="minorEastAsia" w:cs="宋体" w:hint="eastAsia"/>
                <w:bCs/>
                <w:sz w:val="24"/>
                <w:szCs w:val="24"/>
              </w:rPr>
              <w:t>决算编制</w:t>
            </w:r>
          </w:p>
        </w:tc>
        <w:tc>
          <w:tcPr>
            <w:tcW w:w="426" w:type="dxa"/>
            <w:shd w:val="clear" w:color="auto" w:fill="E6E6E6"/>
            <w:vAlign w:val="center"/>
          </w:tcPr>
          <w:p w:rsidR="004A0BEF" w:rsidRPr="005A757D" w:rsidRDefault="004A0BEF" w:rsidP="00A96D19">
            <w:pPr>
              <w:kinsoku w:val="0"/>
              <w:overflowPunct w:val="0"/>
              <w:autoSpaceDE w:val="0"/>
              <w:autoSpaceDN w:val="0"/>
              <w:adjustRightInd w:val="0"/>
              <w:snapToGrid w:val="0"/>
              <w:rPr>
                <w:rFonts w:ascii="幼圆" w:eastAsia="幼圆" w:hAnsiTheme="minorEastAsia" w:cs="宋体"/>
                <w:sz w:val="24"/>
                <w:szCs w:val="24"/>
              </w:rPr>
            </w:pPr>
          </w:p>
        </w:tc>
        <w:tc>
          <w:tcPr>
            <w:tcW w:w="425" w:type="dxa"/>
            <w:shd w:val="clear" w:color="auto" w:fill="E6E6E6"/>
            <w:vAlign w:val="center"/>
          </w:tcPr>
          <w:p w:rsidR="004A0BEF" w:rsidRPr="005A757D" w:rsidRDefault="004A0BEF" w:rsidP="00A96D19">
            <w:pPr>
              <w:kinsoku w:val="0"/>
              <w:overflowPunct w:val="0"/>
              <w:autoSpaceDE w:val="0"/>
              <w:autoSpaceDN w:val="0"/>
              <w:adjustRightInd w:val="0"/>
              <w:snapToGrid w:val="0"/>
              <w:rPr>
                <w:rFonts w:ascii="幼圆" w:eastAsia="幼圆" w:hAnsiTheme="minorEastAsia" w:cs="宋体"/>
                <w:sz w:val="24"/>
                <w:szCs w:val="24"/>
              </w:rPr>
            </w:pPr>
          </w:p>
        </w:tc>
        <w:tc>
          <w:tcPr>
            <w:tcW w:w="425" w:type="dxa"/>
            <w:shd w:val="clear" w:color="auto" w:fill="E6E6E6"/>
            <w:vAlign w:val="center"/>
          </w:tcPr>
          <w:p w:rsidR="004A0BEF" w:rsidRPr="005A757D" w:rsidRDefault="004A0BEF" w:rsidP="00A96D19">
            <w:pPr>
              <w:kinsoku w:val="0"/>
              <w:overflowPunct w:val="0"/>
              <w:autoSpaceDE w:val="0"/>
              <w:autoSpaceDN w:val="0"/>
              <w:adjustRightInd w:val="0"/>
              <w:snapToGrid w:val="0"/>
              <w:rPr>
                <w:rFonts w:ascii="幼圆" w:eastAsia="幼圆" w:hAnsiTheme="minorEastAsia" w:cs="宋体"/>
                <w:sz w:val="24"/>
                <w:szCs w:val="24"/>
              </w:rPr>
            </w:pPr>
          </w:p>
        </w:tc>
        <w:tc>
          <w:tcPr>
            <w:tcW w:w="425" w:type="dxa"/>
            <w:shd w:val="clear" w:color="auto" w:fill="E6E6E6"/>
            <w:vAlign w:val="center"/>
          </w:tcPr>
          <w:p w:rsidR="004A0BEF" w:rsidRPr="005A757D" w:rsidRDefault="004A0BEF" w:rsidP="00A96D19">
            <w:pPr>
              <w:kinsoku w:val="0"/>
              <w:overflowPunct w:val="0"/>
              <w:autoSpaceDE w:val="0"/>
              <w:autoSpaceDN w:val="0"/>
              <w:adjustRightInd w:val="0"/>
              <w:snapToGrid w:val="0"/>
              <w:rPr>
                <w:rFonts w:ascii="幼圆" w:eastAsia="幼圆" w:hAnsiTheme="minorEastAsia" w:cs="宋体"/>
                <w:sz w:val="24"/>
                <w:szCs w:val="24"/>
              </w:rPr>
            </w:pPr>
          </w:p>
        </w:tc>
        <w:tc>
          <w:tcPr>
            <w:tcW w:w="426" w:type="dxa"/>
            <w:shd w:val="clear" w:color="auto" w:fill="E6E6E6"/>
            <w:vAlign w:val="center"/>
          </w:tcPr>
          <w:p w:rsidR="004A0BEF" w:rsidRPr="005A757D" w:rsidRDefault="004A0BEF" w:rsidP="00A96D19">
            <w:pPr>
              <w:kinsoku w:val="0"/>
              <w:overflowPunct w:val="0"/>
              <w:autoSpaceDE w:val="0"/>
              <w:autoSpaceDN w:val="0"/>
              <w:adjustRightInd w:val="0"/>
              <w:snapToGrid w:val="0"/>
              <w:rPr>
                <w:rFonts w:ascii="幼圆" w:eastAsia="幼圆" w:hAnsiTheme="minorEastAsia" w:cs="宋体"/>
                <w:sz w:val="24"/>
                <w:szCs w:val="24"/>
              </w:rPr>
            </w:pPr>
          </w:p>
        </w:tc>
        <w:tc>
          <w:tcPr>
            <w:tcW w:w="425" w:type="dxa"/>
            <w:shd w:val="clear" w:color="auto" w:fill="BFBFBF"/>
            <w:vAlign w:val="center"/>
          </w:tcPr>
          <w:p w:rsidR="004A0BEF" w:rsidRPr="005A757D" w:rsidRDefault="004A0BEF" w:rsidP="00A96D19">
            <w:pPr>
              <w:kinsoku w:val="0"/>
              <w:overflowPunct w:val="0"/>
              <w:autoSpaceDE w:val="0"/>
              <w:autoSpaceDN w:val="0"/>
              <w:adjustRightInd w:val="0"/>
              <w:snapToGrid w:val="0"/>
              <w:rPr>
                <w:rFonts w:ascii="幼圆" w:eastAsia="幼圆" w:hAnsiTheme="minorEastAsia" w:cs="宋体"/>
                <w:sz w:val="24"/>
                <w:szCs w:val="24"/>
              </w:rPr>
            </w:pPr>
          </w:p>
        </w:tc>
        <w:tc>
          <w:tcPr>
            <w:tcW w:w="425" w:type="dxa"/>
            <w:vAlign w:val="center"/>
          </w:tcPr>
          <w:p w:rsidR="004A0BEF" w:rsidRPr="005A757D" w:rsidRDefault="004A0BEF" w:rsidP="00A96D19">
            <w:pPr>
              <w:kinsoku w:val="0"/>
              <w:overflowPunct w:val="0"/>
              <w:autoSpaceDE w:val="0"/>
              <w:autoSpaceDN w:val="0"/>
              <w:adjustRightInd w:val="0"/>
              <w:snapToGrid w:val="0"/>
              <w:rPr>
                <w:rFonts w:ascii="幼圆" w:eastAsia="幼圆" w:hAnsiTheme="minorEastAsia" w:cs="宋体"/>
                <w:sz w:val="24"/>
                <w:szCs w:val="24"/>
              </w:rPr>
            </w:pPr>
            <w:r w:rsidRPr="005A757D">
              <w:rPr>
                <w:rFonts w:ascii="幼圆" w:eastAsia="幼圆" w:hAnsiTheme="minorEastAsia" w:cs="宋体" w:hint="eastAsia"/>
                <w:sz w:val="24"/>
                <w:szCs w:val="24"/>
              </w:rPr>
              <w:t>X</w:t>
            </w:r>
          </w:p>
        </w:tc>
        <w:tc>
          <w:tcPr>
            <w:tcW w:w="425" w:type="dxa"/>
            <w:vAlign w:val="center"/>
          </w:tcPr>
          <w:p w:rsidR="004A0BEF" w:rsidRPr="005A757D" w:rsidRDefault="004A0BEF" w:rsidP="00A96D19">
            <w:pPr>
              <w:kinsoku w:val="0"/>
              <w:overflowPunct w:val="0"/>
              <w:autoSpaceDE w:val="0"/>
              <w:autoSpaceDN w:val="0"/>
              <w:adjustRightInd w:val="0"/>
              <w:snapToGrid w:val="0"/>
              <w:rPr>
                <w:rFonts w:ascii="幼圆" w:eastAsia="幼圆" w:hAnsiTheme="minorEastAsia" w:cs="宋体"/>
                <w:sz w:val="24"/>
                <w:szCs w:val="24"/>
              </w:rPr>
            </w:pPr>
          </w:p>
        </w:tc>
        <w:tc>
          <w:tcPr>
            <w:tcW w:w="426" w:type="dxa"/>
            <w:vAlign w:val="center"/>
          </w:tcPr>
          <w:p w:rsidR="004A0BEF" w:rsidRPr="005A757D" w:rsidRDefault="004A0BEF" w:rsidP="00A96D19">
            <w:pPr>
              <w:kinsoku w:val="0"/>
              <w:overflowPunct w:val="0"/>
              <w:autoSpaceDE w:val="0"/>
              <w:autoSpaceDN w:val="0"/>
              <w:adjustRightInd w:val="0"/>
              <w:snapToGrid w:val="0"/>
              <w:rPr>
                <w:rFonts w:ascii="幼圆" w:eastAsia="幼圆" w:hAnsiTheme="minorEastAsia" w:cs="宋体"/>
                <w:sz w:val="24"/>
                <w:szCs w:val="24"/>
              </w:rPr>
            </w:pPr>
          </w:p>
        </w:tc>
        <w:tc>
          <w:tcPr>
            <w:tcW w:w="425" w:type="dxa"/>
            <w:vAlign w:val="center"/>
          </w:tcPr>
          <w:p w:rsidR="004A0BEF" w:rsidRPr="005A757D" w:rsidRDefault="004A0BEF" w:rsidP="00A96D19">
            <w:pPr>
              <w:kinsoku w:val="0"/>
              <w:overflowPunct w:val="0"/>
              <w:autoSpaceDE w:val="0"/>
              <w:autoSpaceDN w:val="0"/>
              <w:adjustRightInd w:val="0"/>
              <w:snapToGrid w:val="0"/>
              <w:jc w:val="center"/>
              <w:rPr>
                <w:rFonts w:ascii="幼圆" w:eastAsia="幼圆" w:hAnsiTheme="minorEastAsia" w:cs="宋体"/>
                <w:sz w:val="24"/>
                <w:szCs w:val="24"/>
              </w:rPr>
            </w:pPr>
          </w:p>
        </w:tc>
      </w:tr>
      <w:tr w:rsidR="004A0BEF" w:rsidRPr="005A757D" w:rsidTr="00DC3D9F">
        <w:trPr>
          <w:trHeight w:val="409"/>
        </w:trPr>
        <w:tc>
          <w:tcPr>
            <w:tcW w:w="1374" w:type="dxa"/>
            <w:vMerge/>
            <w:vAlign w:val="center"/>
          </w:tcPr>
          <w:p w:rsidR="004A0BEF" w:rsidRPr="005A757D" w:rsidRDefault="004A0BEF" w:rsidP="00A96D19">
            <w:pPr>
              <w:kinsoku w:val="0"/>
              <w:overflowPunct w:val="0"/>
              <w:autoSpaceDE w:val="0"/>
              <w:autoSpaceDN w:val="0"/>
              <w:adjustRightInd w:val="0"/>
              <w:snapToGrid w:val="0"/>
              <w:rPr>
                <w:rFonts w:ascii="幼圆" w:eastAsia="幼圆" w:hAnsiTheme="minorEastAsia" w:cs="宋体"/>
                <w:bCs/>
                <w:sz w:val="24"/>
                <w:szCs w:val="24"/>
              </w:rPr>
            </w:pPr>
          </w:p>
        </w:tc>
        <w:tc>
          <w:tcPr>
            <w:tcW w:w="2590" w:type="dxa"/>
            <w:vAlign w:val="center"/>
          </w:tcPr>
          <w:p w:rsidR="004A0BEF" w:rsidRPr="005A757D" w:rsidRDefault="004A0BEF" w:rsidP="00A96D19">
            <w:pPr>
              <w:kinsoku w:val="0"/>
              <w:overflowPunct w:val="0"/>
              <w:autoSpaceDE w:val="0"/>
              <w:autoSpaceDN w:val="0"/>
              <w:adjustRightInd w:val="0"/>
              <w:snapToGrid w:val="0"/>
              <w:rPr>
                <w:rFonts w:ascii="幼圆" w:eastAsia="幼圆" w:hAnsiTheme="minorEastAsia" w:cs="宋体"/>
                <w:bCs/>
                <w:sz w:val="24"/>
                <w:szCs w:val="24"/>
              </w:rPr>
            </w:pPr>
            <w:r w:rsidRPr="005A757D">
              <w:rPr>
                <w:rFonts w:ascii="幼圆" w:eastAsia="幼圆" w:hAnsiTheme="minorEastAsia" w:cs="宋体" w:hint="eastAsia"/>
                <w:bCs/>
                <w:sz w:val="24"/>
                <w:szCs w:val="24"/>
              </w:rPr>
              <w:t>决算审核</w:t>
            </w:r>
          </w:p>
        </w:tc>
        <w:tc>
          <w:tcPr>
            <w:tcW w:w="426" w:type="dxa"/>
            <w:shd w:val="clear" w:color="auto" w:fill="E6E6E6"/>
            <w:vAlign w:val="center"/>
          </w:tcPr>
          <w:p w:rsidR="004A0BEF" w:rsidRPr="005A757D" w:rsidRDefault="004A0BEF" w:rsidP="00A96D19">
            <w:pPr>
              <w:kinsoku w:val="0"/>
              <w:overflowPunct w:val="0"/>
              <w:autoSpaceDE w:val="0"/>
              <w:autoSpaceDN w:val="0"/>
              <w:adjustRightInd w:val="0"/>
              <w:snapToGrid w:val="0"/>
              <w:rPr>
                <w:rFonts w:ascii="幼圆" w:eastAsia="幼圆" w:hAnsiTheme="minorEastAsia" w:cs="宋体"/>
                <w:sz w:val="24"/>
                <w:szCs w:val="24"/>
              </w:rPr>
            </w:pPr>
          </w:p>
        </w:tc>
        <w:tc>
          <w:tcPr>
            <w:tcW w:w="425" w:type="dxa"/>
            <w:shd w:val="clear" w:color="auto" w:fill="E6E6E6"/>
            <w:vAlign w:val="center"/>
          </w:tcPr>
          <w:p w:rsidR="004A0BEF" w:rsidRPr="005A757D" w:rsidRDefault="004A0BEF" w:rsidP="00A96D19">
            <w:pPr>
              <w:kinsoku w:val="0"/>
              <w:overflowPunct w:val="0"/>
              <w:autoSpaceDE w:val="0"/>
              <w:autoSpaceDN w:val="0"/>
              <w:adjustRightInd w:val="0"/>
              <w:snapToGrid w:val="0"/>
              <w:rPr>
                <w:rFonts w:ascii="幼圆" w:eastAsia="幼圆" w:hAnsiTheme="minorEastAsia" w:cs="宋体"/>
                <w:sz w:val="24"/>
                <w:szCs w:val="24"/>
              </w:rPr>
            </w:pPr>
          </w:p>
        </w:tc>
        <w:tc>
          <w:tcPr>
            <w:tcW w:w="425" w:type="dxa"/>
            <w:shd w:val="clear" w:color="auto" w:fill="E6E6E6"/>
            <w:vAlign w:val="center"/>
          </w:tcPr>
          <w:p w:rsidR="004A0BEF" w:rsidRPr="005A757D" w:rsidRDefault="004A0BEF" w:rsidP="00A96D19">
            <w:pPr>
              <w:kinsoku w:val="0"/>
              <w:overflowPunct w:val="0"/>
              <w:autoSpaceDE w:val="0"/>
              <w:autoSpaceDN w:val="0"/>
              <w:adjustRightInd w:val="0"/>
              <w:snapToGrid w:val="0"/>
              <w:rPr>
                <w:rFonts w:ascii="幼圆" w:eastAsia="幼圆" w:hAnsiTheme="minorEastAsia" w:cs="宋体"/>
                <w:sz w:val="24"/>
                <w:szCs w:val="24"/>
              </w:rPr>
            </w:pPr>
          </w:p>
        </w:tc>
        <w:tc>
          <w:tcPr>
            <w:tcW w:w="425" w:type="dxa"/>
            <w:shd w:val="clear" w:color="auto" w:fill="E6E6E6"/>
            <w:vAlign w:val="center"/>
          </w:tcPr>
          <w:p w:rsidR="004A0BEF" w:rsidRPr="005A757D" w:rsidRDefault="004A0BEF" w:rsidP="00A96D19">
            <w:pPr>
              <w:kinsoku w:val="0"/>
              <w:overflowPunct w:val="0"/>
              <w:autoSpaceDE w:val="0"/>
              <w:autoSpaceDN w:val="0"/>
              <w:adjustRightInd w:val="0"/>
              <w:snapToGrid w:val="0"/>
              <w:rPr>
                <w:rFonts w:ascii="幼圆" w:eastAsia="幼圆" w:hAnsiTheme="minorEastAsia" w:cs="宋体"/>
                <w:sz w:val="24"/>
                <w:szCs w:val="24"/>
              </w:rPr>
            </w:pPr>
          </w:p>
        </w:tc>
        <w:tc>
          <w:tcPr>
            <w:tcW w:w="426" w:type="dxa"/>
            <w:shd w:val="clear" w:color="auto" w:fill="E6E6E6"/>
            <w:vAlign w:val="center"/>
          </w:tcPr>
          <w:p w:rsidR="004A0BEF" w:rsidRPr="005A757D" w:rsidRDefault="004A0BEF" w:rsidP="00A96D19">
            <w:pPr>
              <w:kinsoku w:val="0"/>
              <w:overflowPunct w:val="0"/>
              <w:autoSpaceDE w:val="0"/>
              <w:autoSpaceDN w:val="0"/>
              <w:adjustRightInd w:val="0"/>
              <w:snapToGrid w:val="0"/>
              <w:rPr>
                <w:rFonts w:ascii="幼圆" w:eastAsia="幼圆" w:hAnsiTheme="minorEastAsia" w:cs="宋体"/>
                <w:sz w:val="24"/>
                <w:szCs w:val="24"/>
              </w:rPr>
            </w:pPr>
          </w:p>
        </w:tc>
        <w:tc>
          <w:tcPr>
            <w:tcW w:w="425" w:type="dxa"/>
            <w:shd w:val="clear" w:color="auto" w:fill="E6E6E6"/>
            <w:vAlign w:val="center"/>
          </w:tcPr>
          <w:p w:rsidR="004A0BEF" w:rsidRPr="005A757D" w:rsidRDefault="004A0BEF" w:rsidP="00A96D19">
            <w:pPr>
              <w:kinsoku w:val="0"/>
              <w:overflowPunct w:val="0"/>
              <w:autoSpaceDE w:val="0"/>
              <w:autoSpaceDN w:val="0"/>
              <w:adjustRightInd w:val="0"/>
              <w:snapToGrid w:val="0"/>
              <w:rPr>
                <w:rFonts w:ascii="幼圆" w:eastAsia="幼圆" w:hAnsiTheme="minorEastAsia" w:cs="宋体"/>
                <w:sz w:val="24"/>
                <w:szCs w:val="24"/>
              </w:rPr>
            </w:pPr>
          </w:p>
        </w:tc>
        <w:tc>
          <w:tcPr>
            <w:tcW w:w="425" w:type="dxa"/>
            <w:shd w:val="clear" w:color="auto" w:fill="BFBFBF"/>
            <w:vAlign w:val="center"/>
          </w:tcPr>
          <w:p w:rsidR="004A0BEF" w:rsidRPr="005A757D" w:rsidRDefault="004A0BEF" w:rsidP="00A96D19">
            <w:pPr>
              <w:kinsoku w:val="0"/>
              <w:overflowPunct w:val="0"/>
              <w:autoSpaceDE w:val="0"/>
              <w:autoSpaceDN w:val="0"/>
              <w:adjustRightInd w:val="0"/>
              <w:snapToGrid w:val="0"/>
              <w:rPr>
                <w:rFonts w:ascii="幼圆" w:eastAsia="幼圆" w:hAnsiTheme="minorEastAsia" w:cs="宋体"/>
                <w:sz w:val="24"/>
                <w:szCs w:val="24"/>
              </w:rPr>
            </w:pPr>
          </w:p>
        </w:tc>
        <w:tc>
          <w:tcPr>
            <w:tcW w:w="425" w:type="dxa"/>
            <w:vAlign w:val="center"/>
          </w:tcPr>
          <w:p w:rsidR="004A0BEF" w:rsidRPr="005A757D" w:rsidRDefault="004A0BEF" w:rsidP="00A96D19">
            <w:pPr>
              <w:kinsoku w:val="0"/>
              <w:overflowPunct w:val="0"/>
              <w:autoSpaceDE w:val="0"/>
              <w:autoSpaceDN w:val="0"/>
              <w:adjustRightInd w:val="0"/>
              <w:snapToGrid w:val="0"/>
              <w:rPr>
                <w:rFonts w:ascii="幼圆" w:eastAsia="幼圆" w:hAnsiTheme="minorEastAsia" w:cs="宋体"/>
                <w:sz w:val="24"/>
                <w:szCs w:val="24"/>
              </w:rPr>
            </w:pPr>
          </w:p>
        </w:tc>
        <w:tc>
          <w:tcPr>
            <w:tcW w:w="426" w:type="dxa"/>
            <w:vAlign w:val="center"/>
          </w:tcPr>
          <w:p w:rsidR="004A0BEF" w:rsidRPr="005A757D" w:rsidRDefault="004A0BEF" w:rsidP="00A96D19">
            <w:pPr>
              <w:kinsoku w:val="0"/>
              <w:overflowPunct w:val="0"/>
              <w:autoSpaceDE w:val="0"/>
              <w:autoSpaceDN w:val="0"/>
              <w:adjustRightInd w:val="0"/>
              <w:snapToGrid w:val="0"/>
              <w:rPr>
                <w:rFonts w:ascii="幼圆" w:eastAsia="幼圆" w:hAnsiTheme="minorEastAsia" w:cs="宋体"/>
                <w:sz w:val="24"/>
                <w:szCs w:val="24"/>
              </w:rPr>
            </w:pPr>
          </w:p>
        </w:tc>
        <w:tc>
          <w:tcPr>
            <w:tcW w:w="425" w:type="dxa"/>
            <w:vAlign w:val="center"/>
          </w:tcPr>
          <w:p w:rsidR="004A0BEF" w:rsidRPr="005A757D" w:rsidRDefault="004A0BEF" w:rsidP="00A96D19">
            <w:pPr>
              <w:kinsoku w:val="0"/>
              <w:overflowPunct w:val="0"/>
              <w:autoSpaceDE w:val="0"/>
              <w:autoSpaceDN w:val="0"/>
              <w:adjustRightInd w:val="0"/>
              <w:snapToGrid w:val="0"/>
              <w:jc w:val="center"/>
              <w:rPr>
                <w:rFonts w:ascii="幼圆" w:eastAsia="幼圆" w:hAnsiTheme="minorEastAsia" w:cs="宋体"/>
                <w:sz w:val="24"/>
                <w:szCs w:val="24"/>
              </w:rPr>
            </w:pPr>
          </w:p>
        </w:tc>
      </w:tr>
      <w:tr w:rsidR="004A0BEF" w:rsidRPr="005A757D" w:rsidTr="00DC3D9F">
        <w:tc>
          <w:tcPr>
            <w:tcW w:w="3964" w:type="dxa"/>
            <w:gridSpan w:val="2"/>
            <w:vAlign w:val="center"/>
          </w:tcPr>
          <w:p w:rsidR="004A0BEF" w:rsidRPr="005A757D" w:rsidRDefault="004A0BEF" w:rsidP="00A96D19">
            <w:pPr>
              <w:kinsoku w:val="0"/>
              <w:overflowPunct w:val="0"/>
              <w:autoSpaceDE w:val="0"/>
              <w:autoSpaceDN w:val="0"/>
              <w:adjustRightInd w:val="0"/>
              <w:snapToGrid w:val="0"/>
              <w:rPr>
                <w:rFonts w:ascii="幼圆" w:eastAsia="幼圆" w:hAnsiTheme="minorEastAsia" w:cs="宋体"/>
                <w:bCs/>
                <w:sz w:val="24"/>
                <w:szCs w:val="24"/>
              </w:rPr>
            </w:pPr>
            <w:r w:rsidRPr="005A757D">
              <w:rPr>
                <w:rFonts w:ascii="幼圆" w:eastAsia="幼圆" w:hAnsiTheme="minorEastAsia" w:cs="宋体" w:hint="eastAsia"/>
                <w:bCs/>
                <w:sz w:val="24"/>
                <w:szCs w:val="24"/>
              </w:rPr>
              <w:t>预算评价</w:t>
            </w:r>
          </w:p>
        </w:tc>
        <w:tc>
          <w:tcPr>
            <w:tcW w:w="426" w:type="dxa"/>
            <w:shd w:val="clear" w:color="auto" w:fill="E6E6E6"/>
            <w:vAlign w:val="center"/>
          </w:tcPr>
          <w:p w:rsidR="004A0BEF" w:rsidRPr="005A757D" w:rsidRDefault="004A0BEF" w:rsidP="00A96D19">
            <w:pPr>
              <w:kinsoku w:val="0"/>
              <w:overflowPunct w:val="0"/>
              <w:autoSpaceDE w:val="0"/>
              <w:autoSpaceDN w:val="0"/>
              <w:adjustRightInd w:val="0"/>
              <w:snapToGrid w:val="0"/>
              <w:rPr>
                <w:rFonts w:ascii="幼圆" w:eastAsia="幼圆" w:hAnsiTheme="minorEastAsia" w:cs="宋体"/>
                <w:sz w:val="24"/>
                <w:szCs w:val="24"/>
              </w:rPr>
            </w:pPr>
          </w:p>
        </w:tc>
        <w:tc>
          <w:tcPr>
            <w:tcW w:w="425" w:type="dxa"/>
            <w:shd w:val="clear" w:color="auto" w:fill="E6E6E6"/>
            <w:vAlign w:val="center"/>
          </w:tcPr>
          <w:p w:rsidR="004A0BEF" w:rsidRPr="005A757D" w:rsidRDefault="004A0BEF" w:rsidP="00A96D19">
            <w:pPr>
              <w:kinsoku w:val="0"/>
              <w:overflowPunct w:val="0"/>
              <w:autoSpaceDE w:val="0"/>
              <w:autoSpaceDN w:val="0"/>
              <w:adjustRightInd w:val="0"/>
              <w:snapToGrid w:val="0"/>
              <w:rPr>
                <w:rFonts w:ascii="幼圆" w:eastAsia="幼圆" w:hAnsiTheme="minorEastAsia" w:cs="宋体"/>
                <w:sz w:val="24"/>
                <w:szCs w:val="24"/>
              </w:rPr>
            </w:pPr>
          </w:p>
        </w:tc>
        <w:tc>
          <w:tcPr>
            <w:tcW w:w="425" w:type="dxa"/>
            <w:shd w:val="clear" w:color="auto" w:fill="E6E6E6"/>
            <w:vAlign w:val="center"/>
          </w:tcPr>
          <w:p w:rsidR="004A0BEF" w:rsidRPr="005A757D" w:rsidRDefault="004A0BEF" w:rsidP="00A96D19">
            <w:pPr>
              <w:kinsoku w:val="0"/>
              <w:overflowPunct w:val="0"/>
              <w:autoSpaceDE w:val="0"/>
              <w:autoSpaceDN w:val="0"/>
              <w:adjustRightInd w:val="0"/>
              <w:snapToGrid w:val="0"/>
              <w:rPr>
                <w:rFonts w:ascii="幼圆" w:eastAsia="幼圆" w:hAnsiTheme="minorEastAsia" w:cs="宋体"/>
                <w:sz w:val="24"/>
                <w:szCs w:val="24"/>
              </w:rPr>
            </w:pPr>
          </w:p>
        </w:tc>
        <w:tc>
          <w:tcPr>
            <w:tcW w:w="425" w:type="dxa"/>
            <w:shd w:val="clear" w:color="auto" w:fill="E6E6E6"/>
            <w:vAlign w:val="center"/>
          </w:tcPr>
          <w:p w:rsidR="004A0BEF" w:rsidRPr="005A757D" w:rsidRDefault="004A0BEF" w:rsidP="00A96D19">
            <w:pPr>
              <w:kinsoku w:val="0"/>
              <w:overflowPunct w:val="0"/>
              <w:autoSpaceDE w:val="0"/>
              <w:autoSpaceDN w:val="0"/>
              <w:adjustRightInd w:val="0"/>
              <w:snapToGrid w:val="0"/>
              <w:rPr>
                <w:rFonts w:ascii="幼圆" w:eastAsia="幼圆" w:hAnsiTheme="minorEastAsia" w:cs="宋体"/>
                <w:sz w:val="24"/>
                <w:szCs w:val="24"/>
              </w:rPr>
            </w:pPr>
          </w:p>
        </w:tc>
        <w:tc>
          <w:tcPr>
            <w:tcW w:w="426" w:type="dxa"/>
            <w:shd w:val="clear" w:color="auto" w:fill="E6E6E6"/>
            <w:vAlign w:val="center"/>
          </w:tcPr>
          <w:p w:rsidR="004A0BEF" w:rsidRPr="005A757D" w:rsidRDefault="004A0BEF" w:rsidP="00A96D19">
            <w:pPr>
              <w:kinsoku w:val="0"/>
              <w:overflowPunct w:val="0"/>
              <w:autoSpaceDE w:val="0"/>
              <w:autoSpaceDN w:val="0"/>
              <w:adjustRightInd w:val="0"/>
              <w:snapToGrid w:val="0"/>
              <w:rPr>
                <w:rFonts w:ascii="幼圆" w:eastAsia="幼圆" w:hAnsiTheme="minorEastAsia" w:cs="宋体"/>
                <w:sz w:val="24"/>
                <w:szCs w:val="24"/>
              </w:rPr>
            </w:pPr>
          </w:p>
        </w:tc>
        <w:tc>
          <w:tcPr>
            <w:tcW w:w="425" w:type="dxa"/>
            <w:shd w:val="clear" w:color="auto" w:fill="E6E6E6"/>
            <w:vAlign w:val="center"/>
          </w:tcPr>
          <w:p w:rsidR="004A0BEF" w:rsidRPr="005A757D" w:rsidRDefault="004A0BEF" w:rsidP="00A96D19">
            <w:pPr>
              <w:kinsoku w:val="0"/>
              <w:overflowPunct w:val="0"/>
              <w:autoSpaceDE w:val="0"/>
              <w:autoSpaceDN w:val="0"/>
              <w:adjustRightInd w:val="0"/>
              <w:snapToGrid w:val="0"/>
              <w:rPr>
                <w:rFonts w:ascii="幼圆" w:eastAsia="幼圆" w:hAnsiTheme="minorEastAsia" w:cs="宋体"/>
                <w:sz w:val="24"/>
                <w:szCs w:val="24"/>
              </w:rPr>
            </w:pPr>
          </w:p>
        </w:tc>
        <w:tc>
          <w:tcPr>
            <w:tcW w:w="425" w:type="dxa"/>
            <w:shd w:val="clear" w:color="auto" w:fill="E6E6E6"/>
            <w:vAlign w:val="center"/>
          </w:tcPr>
          <w:p w:rsidR="004A0BEF" w:rsidRPr="005A757D" w:rsidRDefault="004A0BEF" w:rsidP="00A96D19">
            <w:pPr>
              <w:kinsoku w:val="0"/>
              <w:overflowPunct w:val="0"/>
              <w:autoSpaceDE w:val="0"/>
              <w:autoSpaceDN w:val="0"/>
              <w:adjustRightInd w:val="0"/>
              <w:snapToGrid w:val="0"/>
              <w:rPr>
                <w:rFonts w:ascii="幼圆" w:eastAsia="幼圆" w:hAnsiTheme="minorEastAsia" w:cs="宋体"/>
                <w:sz w:val="24"/>
                <w:szCs w:val="24"/>
              </w:rPr>
            </w:pPr>
          </w:p>
        </w:tc>
        <w:tc>
          <w:tcPr>
            <w:tcW w:w="425" w:type="dxa"/>
            <w:shd w:val="clear" w:color="auto" w:fill="BFBFBF"/>
            <w:vAlign w:val="center"/>
          </w:tcPr>
          <w:p w:rsidR="004A0BEF" w:rsidRPr="005A757D" w:rsidRDefault="004A0BEF" w:rsidP="00A96D19">
            <w:pPr>
              <w:kinsoku w:val="0"/>
              <w:overflowPunct w:val="0"/>
              <w:autoSpaceDE w:val="0"/>
              <w:autoSpaceDN w:val="0"/>
              <w:adjustRightInd w:val="0"/>
              <w:snapToGrid w:val="0"/>
              <w:rPr>
                <w:rFonts w:ascii="幼圆" w:eastAsia="幼圆" w:hAnsiTheme="minorEastAsia" w:cs="宋体"/>
                <w:sz w:val="24"/>
                <w:szCs w:val="24"/>
              </w:rPr>
            </w:pPr>
          </w:p>
        </w:tc>
        <w:tc>
          <w:tcPr>
            <w:tcW w:w="426" w:type="dxa"/>
            <w:vAlign w:val="center"/>
          </w:tcPr>
          <w:p w:rsidR="004A0BEF" w:rsidRPr="005A757D" w:rsidRDefault="004A0BEF" w:rsidP="00A96D19">
            <w:pPr>
              <w:kinsoku w:val="0"/>
              <w:overflowPunct w:val="0"/>
              <w:autoSpaceDE w:val="0"/>
              <w:autoSpaceDN w:val="0"/>
              <w:adjustRightInd w:val="0"/>
              <w:snapToGrid w:val="0"/>
              <w:rPr>
                <w:rFonts w:ascii="幼圆" w:eastAsia="幼圆" w:hAnsiTheme="minorEastAsia" w:cs="宋体"/>
                <w:sz w:val="24"/>
                <w:szCs w:val="24"/>
              </w:rPr>
            </w:pPr>
            <w:r w:rsidRPr="005A757D">
              <w:rPr>
                <w:rFonts w:ascii="幼圆" w:eastAsia="幼圆" w:hAnsiTheme="minorEastAsia" w:cs="宋体" w:hint="eastAsia"/>
                <w:sz w:val="24"/>
                <w:szCs w:val="24"/>
              </w:rPr>
              <w:t>X</w:t>
            </w:r>
          </w:p>
        </w:tc>
        <w:tc>
          <w:tcPr>
            <w:tcW w:w="425" w:type="dxa"/>
            <w:vAlign w:val="center"/>
          </w:tcPr>
          <w:p w:rsidR="004A0BEF" w:rsidRPr="005A757D" w:rsidRDefault="004A0BEF" w:rsidP="00A96D19">
            <w:pPr>
              <w:kinsoku w:val="0"/>
              <w:overflowPunct w:val="0"/>
              <w:autoSpaceDE w:val="0"/>
              <w:autoSpaceDN w:val="0"/>
              <w:adjustRightInd w:val="0"/>
              <w:snapToGrid w:val="0"/>
              <w:jc w:val="center"/>
              <w:rPr>
                <w:rFonts w:ascii="幼圆" w:eastAsia="幼圆" w:hAnsiTheme="minorEastAsia" w:cs="宋体"/>
                <w:sz w:val="24"/>
                <w:szCs w:val="24"/>
              </w:rPr>
            </w:pPr>
          </w:p>
        </w:tc>
      </w:tr>
      <w:tr w:rsidR="004A0BEF" w:rsidRPr="005A757D" w:rsidTr="00DC3D9F">
        <w:tc>
          <w:tcPr>
            <w:tcW w:w="3964" w:type="dxa"/>
            <w:gridSpan w:val="2"/>
            <w:vAlign w:val="center"/>
          </w:tcPr>
          <w:p w:rsidR="004A0BEF" w:rsidRPr="005A757D" w:rsidRDefault="004A0BEF" w:rsidP="00A96D19">
            <w:pPr>
              <w:kinsoku w:val="0"/>
              <w:overflowPunct w:val="0"/>
              <w:autoSpaceDE w:val="0"/>
              <w:autoSpaceDN w:val="0"/>
              <w:adjustRightInd w:val="0"/>
              <w:snapToGrid w:val="0"/>
              <w:rPr>
                <w:rFonts w:ascii="幼圆" w:eastAsia="幼圆" w:hAnsiTheme="minorEastAsia" w:cs="宋体"/>
                <w:bCs/>
                <w:sz w:val="24"/>
                <w:szCs w:val="24"/>
              </w:rPr>
            </w:pPr>
            <w:r w:rsidRPr="005A757D">
              <w:rPr>
                <w:rFonts w:ascii="幼圆" w:eastAsia="幼圆" w:hAnsiTheme="minorEastAsia" w:cs="宋体" w:hint="eastAsia"/>
                <w:bCs/>
                <w:sz w:val="24"/>
                <w:szCs w:val="24"/>
              </w:rPr>
              <w:t>预算考核</w:t>
            </w:r>
          </w:p>
        </w:tc>
        <w:tc>
          <w:tcPr>
            <w:tcW w:w="426" w:type="dxa"/>
            <w:shd w:val="clear" w:color="auto" w:fill="E6E6E6"/>
            <w:vAlign w:val="center"/>
          </w:tcPr>
          <w:p w:rsidR="004A0BEF" w:rsidRPr="005A757D" w:rsidRDefault="004A0BEF" w:rsidP="00A96D19">
            <w:pPr>
              <w:kinsoku w:val="0"/>
              <w:overflowPunct w:val="0"/>
              <w:autoSpaceDE w:val="0"/>
              <w:autoSpaceDN w:val="0"/>
              <w:adjustRightInd w:val="0"/>
              <w:snapToGrid w:val="0"/>
              <w:rPr>
                <w:rFonts w:ascii="幼圆" w:eastAsia="幼圆" w:hAnsiTheme="minorEastAsia" w:cs="宋体"/>
                <w:sz w:val="24"/>
                <w:szCs w:val="24"/>
              </w:rPr>
            </w:pPr>
          </w:p>
        </w:tc>
        <w:tc>
          <w:tcPr>
            <w:tcW w:w="425" w:type="dxa"/>
            <w:shd w:val="clear" w:color="auto" w:fill="E6E6E6"/>
            <w:vAlign w:val="center"/>
          </w:tcPr>
          <w:p w:rsidR="004A0BEF" w:rsidRPr="005A757D" w:rsidRDefault="004A0BEF" w:rsidP="00A96D19">
            <w:pPr>
              <w:kinsoku w:val="0"/>
              <w:overflowPunct w:val="0"/>
              <w:autoSpaceDE w:val="0"/>
              <w:autoSpaceDN w:val="0"/>
              <w:adjustRightInd w:val="0"/>
              <w:snapToGrid w:val="0"/>
              <w:rPr>
                <w:rFonts w:ascii="幼圆" w:eastAsia="幼圆" w:hAnsiTheme="minorEastAsia" w:cs="宋体"/>
                <w:sz w:val="24"/>
                <w:szCs w:val="24"/>
              </w:rPr>
            </w:pPr>
          </w:p>
        </w:tc>
        <w:tc>
          <w:tcPr>
            <w:tcW w:w="425" w:type="dxa"/>
            <w:shd w:val="clear" w:color="auto" w:fill="E6E6E6"/>
            <w:vAlign w:val="center"/>
          </w:tcPr>
          <w:p w:rsidR="004A0BEF" w:rsidRPr="005A757D" w:rsidRDefault="004A0BEF" w:rsidP="00A96D19">
            <w:pPr>
              <w:kinsoku w:val="0"/>
              <w:overflowPunct w:val="0"/>
              <w:autoSpaceDE w:val="0"/>
              <w:autoSpaceDN w:val="0"/>
              <w:adjustRightInd w:val="0"/>
              <w:snapToGrid w:val="0"/>
              <w:rPr>
                <w:rFonts w:ascii="幼圆" w:eastAsia="幼圆" w:hAnsiTheme="minorEastAsia" w:cs="宋体"/>
                <w:sz w:val="24"/>
                <w:szCs w:val="24"/>
              </w:rPr>
            </w:pPr>
          </w:p>
        </w:tc>
        <w:tc>
          <w:tcPr>
            <w:tcW w:w="425" w:type="dxa"/>
            <w:shd w:val="clear" w:color="auto" w:fill="E6E6E6"/>
            <w:vAlign w:val="center"/>
          </w:tcPr>
          <w:p w:rsidR="004A0BEF" w:rsidRPr="005A757D" w:rsidRDefault="004A0BEF" w:rsidP="00A96D19">
            <w:pPr>
              <w:kinsoku w:val="0"/>
              <w:overflowPunct w:val="0"/>
              <w:autoSpaceDE w:val="0"/>
              <w:autoSpaceDN w:val="0"/>
              <w:adjustRightInd w:val="0"/>
              <w:snapToGrid w:val="0"/>
              <w:rPr>
                <w:rFonts w:ascii="幼圆" w:eastAsia="幼圆" w:hAnsiTheme="minorEastAsia" w:cs="宋体"/>
                <w:sz w:val="24"/>
                <w:szCs w:val="24"/>
              </w:rPr>
            </w:pPr>
          </w:p>
        </w:tc>
        <w:tc>
          <w:tcPr>
            <w:tcW w:w="426" w:type="dxa"/>
            <w:shd w:val="clear" w:color="auto" w:fill="E6E6E6"/>
            <w:vAlign w:val="center"/>
          </w:tcPr>
          <w:p w:rsidR="004A0BEF" w:rsidRPr="005A757D" w:rsidRDefault="004A0BEF" w:rsidP="00A96D19">
            <w:pPr>
              <w:kinsoku w:val="0"/>
              <w:overflowPunct w:val="0"/>
              <w:autoSpaceDE w:val="0"/>
              <w:autoSpaceDN w:val="0"/>
              <w:adjustRightInd w:val="0"/>
              <w:snapToGrid w:val="0"/>
              <w:rPr>
                <w:rFonts w:ascii="幼圆" w:eastAsia="幼圆" w:hAnsiTheme="minorEastAsia" w:cs="宋体"/>
                <w:sz w:val="24"/>
                <w:szCs w:val="24"/>
              </w:rPr>
            </w:pPr>
          </w:p>
        </w:tc>
        <w:tc>
          <w:tcPr>
            <w:tcW w:w="425" w:type="dxa"/>
            <w:shd w:val="clear" w:color="auto" w:fill="E6E6E6"/>
            <w:vAlign w:val="center"/>
          </w:tcPr>
          <w:p w:rsidR="004A0BEF" w:rsidRPr="005A757D" w:rsidRDefault="004A0BEF" w:rsidP="00A96D19">
            <w:pPr>
              <w:kinsoku w:val="0"/>
              <w:overflowPunct w:val="0"/>
              <w:autoSpaceDE w:val="0"/>
              <w:autoSpaceDN w:val="0"/>
              <w:adjustRightInd w:val="0"/>
              <w:snapToGrid w:val="0"/>
              <w:rPr>
                <w:rFonts w:ascii="幼圆" w:eastAsia="幼圆" w:hAnsiTheme="minorEastAsia" w:cs="宋体"/>
                <w:sz w:val="24"/>
                <w:szCs w:val="24"/>
              </w:rPr>
            </w:pPr>
          </w:p>
        </w:tc>
        <w:tc>
          <w:tcPr>
            <w:tcW w:w="425" w:type="dxa"/>
            <w:shd w:val="clear" w:color="auto" w:fill="E6E6E6"/>
            <w:vAlign w:val="center"/>
          </w:tcPr>
          <w:p w:rsidR="004A0BEF" w:rsidRPr="005A757D" w:rsidRDefault="004A0BEF" w:rsidP="00A96D19">
            <w:pPr>
              <w:kinsoku w:val="0"/>
              <w:overflowPunct w:val="0"/>
              <w:autoSpaceDE w:val="0"/>
              <w:autoSpaceDN w:val="0"/>
              <w:adjustRightInd w:val="0"/>
              <w:snapToGrid w:val="0"/>
              <w:rPr>
                <w:rFonts w:ascii="幼圆" w:eastAsia="幼圆" w:hAnsiTheme="minorEastAsia" w:cs="宋体"/>
                <w:sz w:val="24"/>
                <w:szCs w:val="24"/>
              </w:rPr>
            </w:pPr>
          </w:p>
        </w:tc>
        <w:tc>
          <w:tcPr>
            <w:tcW w:w="425" w:type="dxa"/>
            <w:shd w:val="clear" w:color="auto" w:fill="E6E6E6"/>
            <w:vAlign w:val="center"/>
          </w:tcPr>
          <w:p w:rsidR="004A0BEF" w:rsidRPr="005A757D" w:rsidRDefault="004A0BEF" w:rsidP="00A96D19">
            <w:pPr>
              <w:kinsoku w:val="0"/>
              <w:overflowPunct w:val="0"/>
              <w:autoSpaceDE w:val="0"/>
              <w:autoSpaceDN w:val="0"/>
              <w:adjustRightInd w:val="0"/>
              <w:snapToGrid w:val="0"/>
              <w:rPr>
                <w:rFonts w:ascii="幼圆" w:eastAsia="幼圆" w:hAnsiTheme="minorEastAsia" w:cs="宋体"/>
                <w:sz w:val="24"/>
                <w:szCs w:val="24"/>
              </w:rPr>
            </w:pPr>
          </w:p>
        </w:tc>
        <w:tc>
          <w:tcPr>
            <w:tcW w:w="426" w:type="dxa"/>
            <w:shd w:val="clear" w:color="auto" w:fill="BFBFBF"/>
            <w:vAlign w:val="center"/>
          </w:tcPr>
          <w:p w:rsidR="004A0BEF" w:rsidRPr="005A757D" w:rsidRDefault="004A0BEF" w:rsidP="00A96D19">
            <w:pPr>
              <w:kinsoku w:val="0"/>
              <w:overflowPunct w:val="0"/>
              <w:autoSpaceDE w:val="0"/>
              <w:autoSpaceDN w:val="0"/>
              <w:adjustRightInd w:val="0"/>
              <w:snapToGrid w:val="0"/>
              <w:rPr>
                <w:rFonts w:ascii="幼圆" w:eastAsia="幼圆" w:hAnsiTheme="minorEastAsia" w:cs="宋体"/>
                <w:sz w:val="24"/>
                <w:szCs w:val="24"/>
              </w:rPr>
            </w:pPr>
          </w:p>
        </w:tc>
        <w:tc>
          <w:tcPr>
            <w:tcW w:w="425" w:type="dxa"/>
            <w:vAlign w:val="center"/>
          </w:tcPr>
          <w:p w:rsidR="004A0BEF" w:rsidRPr="005A757D" w:rsidRDefault="004A0BEF" w:rsidP="00A96D19">
            <w:pPr>
              <w:kinsoku w:val="0"/>
              <w:overflowPunct w:val="0"/>
              <w:autoSpaceDE w:val="0"/>
              <w:autoSpaceDN w:val="0"/>
              <w:adjustRightInd w:val="0"/>
              <w:snapToGrid w:val="0"/>
              <w:jc w:val="center"/>
              <w:rPr>
                <w:rFonts w:ascii="幼圆" w:eastAsia="幼圆" w:hAnsiTheme="minorEastAsia" w:cs="宋体"/>
                <w:sz w:val="24"/>
                <w:szCs w:val="24"/>
              </w:rPr>
            </w:pPr>
            <w:r w:rsidRPr="005A757D">
              <w:rPr>
                <w:rFonts w:ascii="幼圆" w:eastAsia="幼圆" w:hAnsiTheme="minorEastAsia" w:cs="宋体" w:hint="eastAsia"/>
                <w:sz w:val="24"/>
                <w:szCs w:val="24"/>
              </w:rPr>
              <w:t>X</w:t>
            </w:r>
          </w:p>
        </w:tc>
      </w:tr>
      <w:tr w:rsidR="004A0BEF" w:rsidRPr="005A757D" w:rsidTr="00DC3D9F">
        <w:tc>
          <w:tcPr>
            <w:tcW w:w="3964" w:type="dxa"/>
            <w:gridSpan w:val="2"/>
            <w:vAlign w:val="center"/>
          </w:tcPr>
          <w:p w:rsidR="004A0BEF" w:rsidRPr="005A757D" w:rsidRDefault="004A0BEF" w:rsidP="00A96D19">
            <w:pPr>
              <w:kinsoku w:val="0"/>
              <w:overflowPunct w:val="0"/>
              <w:autoSpaceDE w:val="0"/>
              <w:autoSpaceDN w:val="0"/>
              <w:adjustRightInd w:val="0"/>
              <w:snapToGrid w:val="0"/>
              <w:rPr>
                <w:rFonts w:ascii="幼圆" w:eastAsia="幼圆" w:hAnsiTheme="minorEastAsia" w:cs="宋体"/>
                <w:bCs/>
                <w:sz w:val="24"/>
                <w:szCs w:val="24"/>
              </w:rPr>
            </w:pPr>
            <w:r w:rsidRPr="005A757D">
              <w:rPr>
                <w:rFonts w:ascii="幼圆" w:eastAsia="幼圆" w:hAnsiTheme="minorEastAsia" w:cs="宋体" w:hint="eastAsia"/>
                <w:bCs/>
                <w:sz w:val="24"/>
                <w:szCs w:val="24"/>
              </w:rPr>
              <w:t>预算监督</w:t>
            </w:r>
          </w:p>
        </w:tc>
        <w:tc>
          <w:tcPr>
            <w:tcW w:w="426" w:type="dxa"/>
            <w:shd w:val="clear" w:color="auto" w:fill="E6E6E6"/>
            <w:vAlign w:val="center"/>
          </w:tcPr>
          <w:p w:rsidR="004A0BEF" w:rsidRPr="005A757D" w:rsidRDefault="004A0BEF" w:rsidP="00A96D19">
            <w:pPr>
              <w:kinsoku w:val="0"/>
              <w:overflowPunct w:val="0"/>
              <w:autoSpaceDE w:val="0"/>
              <w:autoSpaceDN w:val="0"/>
              <w:adjustRightInd w:val="0"/>
              <w:snapToGrid w:val="0"/>
              <w:rPr>
                <w:rFonts w:ascii="幼圆" w:eastAsia="幼圆" w:hAnsiTheme="minorEastAsia" w:cs="宋体"/>
                <w:sz w:val="24"/>
                <w:szCs w:val="24"/>
              </w:rPr>
            </w:pPr>
          </w:p>
        </w:tc>
        <w:tc>
          <w:tcPr>
            <w:tcW w:w="425" w:type="dxa"/>
            <w:shd w:val="clear" w:color="auto" w:fill="E6E6E6"/>
            <w:vAlign w:val="center"/>
          </w:tcPr>
          <w:p w:rsidR="004A0BEF" w:rsidRPr="005A757D" w:rsidRDefault="004A0BEF" w:rsidP="00A96D19">
            <w:pPr>
              <w:kinsoku w:val="0"/>
              <w:overflowPunct w:val="0"/>
              <w:autoSpaceDE w:val="0"/>
              <w:autoSpaceDN w:val="0"/>
              <w:adjustRightInd w:val="0"/>
              <w:snapToGrid w:val="0"/>
              <w:rPr>
                <w:rFonts w:ascii="幼圆" w:eastAsia="幼圆" w:hAnsiTheme="minorEastAsia" w:cs="宋体"/>
                <w:sz w:val="24"/>
                <w:szCs w:val="24"/>
              </w:rPr>
            </w:pPr>
          </w:p>
        </w:tc>
        <w:tc>
          <w:tcPr>
            <w:tcW w:w="425" w:type="dxa"/>
            <w:shd w:val="clear" w:color="auto" w:fill="E6E6E6"/>
            <w:vAlign w:val="center"/>
          </w:tcPr>
          <w:p w:rsidR="004A0BEF" w:rsidRPr="005A757D" w:rsidRDefault="004A0BEF" w:rsidP="00A96D19">
            <w:pPr>
              <w:kinsoku w:val="0"/>
              <w:overflowPunct w:val="0"/>
              <w:autoSpaceDE w:val="0"/>
              <w:autoSpaceDN w:val="0"/>
              <w:adjustRightInd w:val="0"/>
              <w:snapToGrid w:val="0"/>
              <w:rPr>
                <w:rFonts w:ascii="幼圆" w:eastAsia="幼圆" w:hAnsiTheme="minorEastAsia" w:cs="宋体"/>
                <w:sz w:val="24"/>
                <w:szCs w:val="24"/>
              </w:rPr>
            </w:pPr>
          </w:p>
        </w:tc>
        <w:tc>
          <w:tcPr>
            <w:tcW w:w="425" w:type="dxa"/>
            <w:shd w:val="clear" w:color="auto" w:fill="E6E6E6"/>
            <w:vAlign w:val="center"/>
          </w:tcPr>
          <w:p w:rsidR="004A0BEF" w:rsidRPr="005A757D" w:rsidRDefault="004A0BEF" w:rsidP="00A96D19">
            <w:pPr>
              <w:kinsoku w:val="0"/>
              <w:overflowPunct w:val="0"/>
              <w:autoSpaceDE w:val="0"/>
              <w:autoSpaceDN w:val="0"/>
              <w:adjustRightInd w:val="0"/>
              <w:snapToGrid w:val="0"/>
              <w:rPr>
                <w:rFonts w:ascii="幼圆" w:eastAsia="幼圆" w:hAnsiTheme="minorEastAsia" w:cs="宋体"/>
                <w:sz w:val="24"/>
                <w:szCs w:val="24"/>
              </w:rPr>
            </w:pPr>
          </w:p>
        </w:tc>
        <w:tc>
          <w:tcPr>
            <w:tcW w:w="426" w:type="dxa"/>
            <w:shd w:val="clear" w:color="auto" w:fill="E6E6E6"/>
            <w:vAlign w:val="center"/>
          </w:tcPr>
          <w:p w:rsidR="004A0BEF" w:rsidRPr="005A757D" w:rsidRDefault="004A0BEF" w:rsidP="00A96D19">
            <w:pPr>
              <w:kinsoku w:val="0"/>
              <w:overflowPunct w:val="0"/>
              <w:autoSpaceDE w:val="0"/>
              <w:autoSpaceDN w:val="0"/>
              <w:adjustRightInd w:val="0"/>
              <w:snapToGrid w:val="0"/>
              <w:rPr>
                <w:rFonts w:ascii="幼圆" w:eastAsia="幼圆" w:hAnsiTheme="minorEastAsia" w:cs="宋体"/>
                <w:sz w:val="24"/>
                <w:szCs w:val="24"/>
              </w:rPr>
            </w:pPr>
          </w:p>
        </w:tc>
        <w:tc>
          <w:tcPr>
            <w:tcW w:w="425" w:type="dxa"/>
            <w:shd w:val="clear" w:color="auto" w:fill="E6E6E6"/>
            <w:vAlign w:val="center"/>
          </w:tcPr>
          <w:p w:rsidR="004A0BEF" w:rsidRPr="005A757D" w:rsidRDefault="004A0BEF" w:rsidP="00A96D19">
            <w:pPr>
              <w:kinsoku w:val="0"/>
              <w:overflowPunct w:val="0"/>
              <w:autoSpaceDE w:val="0"/>
              <w:autoSpaceDN w:val="0"/>
              <w:adjustRightInd w:val="0"/>
              <w:snapToGrid w:val="0"/>
              <w:rPr>
                <w:rFonts w:ascii="幼圆" w:eastAsia="幼圆" w:hAnsiTheme="minorEastAsia" w:cs="宋体"/>
                <w:sz w:val="24"/>
                <w:szCs w:val="24"/>
              </w:rPr>
            </w:pPr>
          </w:p>
        </w:tc>
        <w:tc>
          <w:tcPr>
            <w:tcW w:w="425" w:type="dxa"/>
            <w:shd w:val="clear" w:color="auto" w:fill="E6E6E6"/>
            <w:vAlign w:val="center"/>
          </w:tcPr>
          <w:p w:rsidR="004A0BEF" w:rsidRPr="005A757D" w:rsidRDefault="004A0BEF" w:rsidP="00A96D19">
            <w:pPr>
              <w:kinsoku w:val="0"/>
              <w:overflowPunct w:val="0"/>
              <w:autoSpaceDE w:val="0"/>
              <w:autoSpaceDN w:val="0"/>
              <w:adjustRightInd w:val="0"/>
              <w:snapToGrid w:val="0"/>
              <w:rPr>
                <w:rFonts w:ascii="幼圆" w:eastAsia="幼圆" w:hAnsiTheme="minorEastAsia" w:cs="宋体"/>
                <w:sz w:val="24"/>
                <w:szCs w:val="24"/>
              </w:rPr>
            </w:pPr>
          </w:p>
        </w:tc>
        <w:tc>
          <w:tcPr>
            <w:tcW w:w="425" w:type="dxa"/>
            <w:shd w:val="clear" w:color="auto" w:fill="E6E6E6"/>
            <w:vAlign w:val="center"/>
          </w:tcPr>
          <w:p w:rsidR="004A0BEF" w:rsidRPr="005A757D" w:rsidRDefault="004A0BEF" w:rsidP="00A96D19">
            <w:pPr>
              <w:kinsoku w:val="0"/>
              <w:overflowPunct w:val="0"/>
              <w:autoSpaceDE w:val="0"/>
              <w:autoSpaceDN w:val="0"/>
              <w:adjustRightInd w:val="0"/>
              <w:snapToGrid w:val="0"/>
              <w:rPr>
                <w:rFonts w:ascii="幼圆" w:eastAsia="幼圆" w:hAnsiTheme="minorEastAsia" w:cs="宋体"/>
                <w:sz w:val="24"/>
                <w:szCs w:val="24"/>
              </w:rPr>
            </w:pPr>
          </w:p>
        </w:tc>
        <w:tc>
          <w:tcPr>
            <w:tcW w:w="426" w:type="dxa"/>
            <w:shd w:val="clear" w:color="auto" w:fill="E6E6E6"/>
            <w:vAlign w:val="center"/>
          </w:tcPr>
          <w:p w:rsidR="004A0BEF" w:rsidRPr="005A757D" w:rsidRDefault="004A0BEF" w:rsidP="00A96D19">
            <w:pPr>
              <w:kinsoku w:val="0"/>
              <w:overflowPunct w:val="0"/>
              <w:autoSpaceDE w:val="0"/>
              <w:autoSpaceDN w:val="0"/>
              <w:adjustRightInd w:val="0"/>
              <w:snapToGrid w:val="0"/>
              <w:rPr>
                <w:rFonts w:ascii="幼圆" w:eastAsia="幼圆" w:hAnsiTheme="minorEastAsia" w:cs="宋体"/>
                <w:sz w:val="24"/>
                <w:szCs w:val="24"/>
              </w:rPr>
            </w:pPr>
          </w:p>
        </w:tc>
        <w:tc>
          <w:tcPr>
            <w:tcW w:w="425" w:type="dxa"/>
            <w:shd w:val="clear" w:color="auto" w:fill="BFBFBF"/>
            <w:vAlign w:val="center"/>
          </w:tcPr>
          <w:p w:rsidR="004A0BEF" w:rsidRPr="005A757D" w:rsidRDefault="004A0BEF" w:rsidP="00A96D19">
            <w:pPr>
              <w:kinsoku w:val="0"/>
              <w:overflowPunct w:val="0"/>
              <w:autoSpaceDE w:val="0"/>
              <w:autoSpaceDN w:val="0"/>
              <w:adjustRightInd w:val="0"/>
              <w:snapToGrid w:val="0"/>
              <w:rPr>
                <w:rFonts w:ascii="幼圆" w:eastAsia="幼圆" w:hAnsiTheme="minorEastAsia" w:cs="宋体"/>
                <w:sz w:val="24"/>
                <w:szCs w:val="24"/>
              </w:rPr>
            </w:pPr>
          </w:p>
        </w:tc>
      </w:tr>
    </w:tbl>
    <w:p w:rsidR="004A0BEF" w:rsidRPr="005A757D" w:rsidRDefault="004A0BEF" w:rsidP="007C4011">
      <w:pPr>
        <w:pStyle w:val="4"/>
        <w:spacing w:line="360" w:lineRule="auto"/>
        <w:rPr>
          <w:rFonts w:ascii="幼圆" w:eastAsia="幼圆"/>
        </w:rPr>
      </w:pPr>
      <w:bookmarkStart w:id="482" w:name="_Toc511464552"/>
      <w:r w:rsidRPr="005A757D">
        <w:rPr>
          <w:rFonts w:ascii="幼圆" w:eastAsia="幼圆" w:hint="eastAsia"/>
        </w:rPr>
        <w:lastRenderedPageBreak/>
        <w:t>预算控制目标</w:t>
      </w:r>
      <w:bookmarkEnd w:id="482"/>
    </w:p>
    <w:p w:rsidR="004A0BEF" w:rsidRPr="005A757D" w:rsidRDefault="004A0BEF" w:rsidP="007C4011">
      <w:pPr>
        <w:spacing w:line="360" w:lineRule="auto"/>
        <w:ind w:firstLineChars="200" w:firstLine="560"/>
        <w:rPr>
          <w:rFonts w:ascii="幼圆" w:eastAsia="幼圆" w:hAnsiTheme="minorEastAsia"/>
          <w:sz w:val="28"/>
          <w:szCs w:val="28"/>
        </w:rPr>
      </w:pPr>
      <w:r w:rsidRPr="005A757D">
        <w:rPr>
          <w:rFonts w:ascii="幼圆" w:eastAsia="幼圆" w:hAnsiTheme="minorEastAsia" w:hint="eastAsia"/>
          <w:sz w:val="28"/>
          <w:szCs w:val="28"/>
        </w:rPr>
        <w:t>预算业务控制是本单位内部控制的主线，其控制目标包括：</w:t>
      </w:r>
    </w:p>
    <w:p w:rsidR="004A0BEF" w:rsidRPr="005A757D" w:rsidRDefault="004A0BEF" w:rsidP="007C4011">
      <w:pPr>
        <w:spacing w:line="360" w:lineRule="auto"/>
        <w:ind w:firstLineChars="200" w:firstLine="560"/>
        <w:rPr>
          <w:rFonts w:ascii="幼圆" w:eastAsia="幼圆" w:hAnsiTheme="minorEastAsia"/>
          <w:sz w:val="28"/>
          <w:szCs w:val="28"/>
        </w:rPr>
      </w:pPr>
      <w:r w:rsidRPr="005A757D">
        <w:rPr>
          <w:rFonts w:ascii="幼圆" w:eastAsia="幼圆" w:hAnsiTheme="minorEastAsia" w:hint="eastAsia"/>
          <w:sz w:val="28"/>
          <w:szCs w:val="28"/>
        </w:rPr>
        <w:t>一、单位的预算编制做到程序规范、方法科学、编制及时、内容完整、项目细化、数据准确。预算编制过程中单位内部各部门（科室）间沟通协调充分，实现预算与资产配置相结合、与具体工作相对应，根据工作计划细化预算编制，提高预算编制的科学性。</w:t>
      </w:r>
    </w:p>
    <w:p w:rsidR="004A0BEF" w:rsidRPr="005A757D" w:rsidRDefault="004A0BEF" w:rsidP="007C4011">
      <w:pPr>
        <w:spacing w:line="360" w:lineRule="auto"/>
        <w:ind w:firstLineChars="200" w:firstLine="560"/>
        <w:rPr>
          <w:rFonts w:ascii="幼圆" w:eastAsia="幼圆" w:hAnsiTheme="minorEastAsia"/>
          <w:sz w:val="28"/>
          <w:szCs w:val="28"/>
        </w:rPr>
      </w:pPr>
      <w:r w:rsidRPr="005A757D">
        <w:rPr>
          <w:rFonts w:ascii="幼圆" w:eastAsia="幼圆" w:hAnsiTheme="minorEastAsia" w:hint="eastAsia"/>
          <w:sz w:val="28"/>
          <w:szCs w:val="28"/>
        </w:rPr>
        <w:t>二、规范内部预算调整程序，严格控制预算调整，充分发挥预算对经济活动的管控作用。</w:t>
      </w:r>
    </w:p>
    <w:p w:rsidR="004A0BEF" w:rsidRPr="005A757D" w:rsidRDefault="004A0BEF" w:rsidP="007C4011">
      <w:pPr>
        <w:spacing w:line="360" w:lineRule="auto"/>
        <w:ind w:firstLineChars="200" w:firstLine="560"/>
        <w:rPr>
          <w:rFonts w:ascii="幼圆" w:eastAsia="幼圆" w:hAnsiTheme="minorEastAsia"/>
          <w:sz w:val="28"/>
          <w:szCs w:val="28"/>
        </w:rPr>
      </w:pPr>
      <w:r w:rsidRPr="005A757D">
        <w:rPr>
          <w:rFonts w:ascii="幼圆" w:eastAsia="幼圆" w:hAnsiTheme="minorEastAsia" w:hint="eastAsia"/>
          <w:sz w:val="28"/>
          <w:szCs w:val="28"/>
        </w:rPr>
        <w:t>三、严格按照批复的预算金额和用途安排各项经济支出，确保预算严格有效执行。建立预算执行分析机制，定期通报各部门预算执行情况，提高预算执行的有效性。杜绝无预算支出、超预算支出等问题。</w:t>
      </w:r>
    </w:p>
    <w:p w:rsidR="004A0BEF" w:rsidRPr="005A757D" w:rsidRDefault="004A0BEF" w:rsidP="007C4011">
      <w:pPr>
        <w:spacing w:line="360" w:lineRule="auto"/>
        <w:ind w:firstLineChars="200" w:firstLine="560"/>
        <w:rPr>
          <w:rFonts w:ascii="幼圆" w:eastAsia="幼圆" w:hAnsiTheme="minorEastAsia"/>
          <w:sz w:val="28"/>
          <w:szCs w:val="28"/>
        </w:rPr>
      </w:pPr>
      <w:r w:rsidRPr="005A757D">
        <w:rPr>
          <w:rFonts w:ascii="幼圆" w:eastAsia="幼圆" w:hAnsiTheme="minorEastAsia" w:hint="eastAsia"/>
          <w:sz w:val="28"/>
          <w:szCs w:val="28"/>
        </w:rPr>
        <w:t>四、决算真实、完整、准确、及时，决算分析工作全面有效。决算分析结果与单位预算相互反映、相互促进。加强预算绩效管理，建立起“预算编制有目标、预算执行有监控、预算完成有评价、评价结果有反馈、反馈结果有应用”的全过程预算绩效管理机制。</w:t>
      </w:r>
    </w:p>
    <w:p w:rsidR="004A0BEF" w:rsidRPr="005A757D" w:rsidRDefault="004A0BEF" w:rsidP="007C4011">
      <w:pPr>
        <w:pStyle w:val="4"/>
        <w:spacing w:line="360" w:lineRule="auto"/>
        <w:rPr>
          <w:rFonts w:ascii="幼圆" w:eastAsia="幼圆"/>
        </w:rPr>
      </w:pPr>
      <w:bookmarkStart w:id="483" w:name="_Toc511464553"/>
      <w:r w:rsidRPr="005A757D">
        <w:rPr>
          <w:rFonts w:ascii="幼圆" w:eastAsia="幼圆" w:hint="eastAsia"/>
        </w:rPr>
        <w:t>预算编制</w:t>
      </w:r>
      <w:bookmarkEnd w:id="483"/>
    </w:p>
    <w:p w:rsidR="004A0BEF" w:rsidRPr="005A757D" w:rsidRDefault="004A0BEF" w:rsidP="007C4011">
      <w:pPr>
        <w:pStyle w:val="71"/>
        <w:spacing w:line="360" w:lineRule="auto"/>
        <w:ind w:firstLine="562"/>
        <w:rPr>
          <w:rFonts w:ascii="幼圆" w:eastAsia="幼圆" w:hAnsiTheme="minorEastAsia"/>
        </w:rPr>
      </w:pPr>
      <w:r w:rsidRPr="005A757D">
        <w:rPr>
          <w:rFonts w:ascii="幼圆" w:eastAsia="幼圆" w:hAnsiTheme="minorEastAsia" w:hint="eastAsia"/>
          <w:b/>
        </w:rPr>
        <w:t xml:space="preserve">第十二条 </w:t>
      </w:r>
      <w:r w:rsidRPr="005A757D">
        <w:rPr>
          <w:rFonts w:ascii="幼圆" w:eastAsia="幼圆" w:hAnsiTheme="minorEastAsia" w:hint="eastAsia"/>
        </w:rPr>
        <w:t>预算编制按照以收定支、量入为出、统筹兼顾、确保重点的原则编制，当年实现收支平衡。</w:t>
      </w:r>
    </w:p>
    <w:p w:rsidR="004A0BEF" w:rsidRPr="005A757D" w:rsidRDefault="004A0BEF" w:rsidP="007C4011">
      <w:pPr>
        <w:pStyle w:val="71"/>
        <w:spacing w:line="360" w:lineRule="auto"/>
        <w:ind w:firstLine="562"/>
        <w:rPr>
          <w:rFonts w:ascii="幼圆" w:eastAsia="幼圆" w:hAnsiTheme="minorEastAsia"/>
        </w:rPr>
      </w:pPr>
      <w:r w:rsidRPr="005A757D">
        <w:rPr>
          <w:rFonts w:ascii="幼圆" w:eastAsia="幼圆" w:hAnsiTheme="minorEastAsia" w:hint="eastAsia"/>
          <w:b/>
        </w:rPr>
        <w:t>第十三条</w:t>
      </w:r>
      <w:r w:rsidRPr="005A757D">
        <w:rPr>
          <w:rFonts w:ascii="幼圆" w:eastAsia="幼圆" w:hAnsiTheme="minorEastAsia" w:hint="eastAsia"/>
        </w:rPr>
        <w:t xml:space="preserve"> 财务科室应按财政部门预算年度部门预算编制原则、内容、方法、要求部署本单位预算编报工作，提出本单位预算编制总体要求。</w:t>
      </w:r>
    </w:p>
    <w:p w:rsidR="004A0BEF" w:rsidRPr="005A757D" w:rsidRDefault="004A0BEF" w:rsidP="007C4011">
      <w:pPr>
        <w:pStyle w:val="71"/>
        <w:spacing w:line="360" w:lineRule="auto"/>
        <w:rPr>
          <w:rFonts w:ascii="幼圆" w:eastAsia="幼圆" w:hAnsiTheme="minorEastAsia"/>
        </w:rPr>
      </w:pPr>
      <w:r w:rsidRPr="005A757D">
        <w:rPr>
          <w:rFonts w:ascii="幼圆" w:eastAsia="幼圆" w:hAnsiTheme="minorEastAsia" w:hint="eastAsia"/>
        </w:rPr>
        <w:t>（一）业务科室按照预算编制要求，根据本科室或本岗位预算年</w:t>
      </w:r>
      <w:r w:rsidRPr="005A757D">
        <w:rPr>
          <w:rFonts w:ascii="幼圆" w:eastAsia="幼圆" w:hAnsiTheme="minorEastAsia" w:hint="eastAsia"/>
        </w:rPr>
        <w:lastRenderedPageBreak/>
        <w:t>度工作计划和经济活动内容，对完成各项工作任务所需的基本支出和项目支出进行合理测算，提出预算建议数。</w:t>
      </w:r>
    </w:p>
    <w:p w:rsidR="004A0BEF" w:rsidRPr="005A757D" w:rsidRDefault="004A0BEF" w:rsidP="007C4011">
      <w:pPr>
        <w:pStyle w:val="71"/>
        <w:spacing w:line="360" w:lineRule="auto"/>
        <w:rPr>
          <w:rFonts w:ascii="幼圆" w:eastAsia="幼圆" w:hAnsiTheme="minorEastAsia"/>
        </w:rPr>
      </w:pPr>
      <w:r w:rsidRPr="005A757D">
        <w:rPr>
          <w:rFonts w:ascii="幼圆" w:eastAsia="幼圆" w:hAnsiTheme="minorEastAsia" w:hint="eastAsia"/>
        </w:rPr>
        <w:t>（二）财务对业务科室提交的预算建议数，根据业务科室的具体工作计划、工作安排及资金额度的合理性进行审核后，</w:t>
      </w:r>
      <w:r w:rsidRPr="005A757D">
        <w:rPr>
          <w:rFonts w:ascii="幼圆" w:eastAsia="幼圆" w:hAnsiTheme="minorEastAsia" w:hint="eastAsia"/>
          <w:color w:val="000000" w:themeColor="text1"/>
        </w:rPr>
        <w:t>上报上级主管部门</w:t>
      </w:r>
      <w:r w:rsidRPr="005A757D">
        <w:rPr>
          <w:rFonts w:ascii="幼圆" w:eastAsia="幼圆" w:hAnsiTheme="minorEastAsia" w:hint="eastAsia"/>
        </w:rPr>
        <w:t>审核。</w:t>
      </w:r>
    </w:p>
    <w:p w:rsidR="004A0BEF" w:rsidRPr="005A757D" w:rsidRDefault="004A0BEF" w:rsidP="007C4011">
      <w:pPr>
        <w:pStyle w:val="71"/>
        <w:spacing w:line="360" w:lineRule="auto"/>
        <w:rPr>
          <w:rFonts w:ascii="幼圆" w:eastAsia="幼圆" w:hAnsiTheme="minorEastAsia"/>
        </w:rPr>
      </w:pPr>
      <w:r w:rsidRPr="005A757D">
        <w:rPr>
          <w:rFonts w:ascii="幼圆" w:eastAsia="幼圆" w:hAnsiTheme="minorEastAsia" w:hint="eastAsia"/>
        </w:rPr>
        <w:t>（三）财务科室对各项基本支出和项目支出预算是否符合人员定额、实物定额等标准、是否符合严格控制“三公经费”、差旅费、会议费、培训费、一般性支出等政策要求，是否建立预算绩效管理目标等合规性要求进行审核，并形成本部门预算草案。</w:t>
      </w:r>
    </w:p>
    <w:p w:rsidR="004A0BEF" w:rsidRPr="005A757D" w:rsidRDefault="004A0BEF" w:rsidP="007C4011">
      <w:pPr>
        <w:pStyle w:val="71"/>
        <w:spacing w:line="360" w:lineRule="auto"/>
        <w:rPr>
          <w:rFonts w:ascii="幼圆" w:eastAsia="幼圆" w:hAnsiTheme="minorEastAsia" w:cs="宋体-方正超大字符集"/>
        </w:rPr>
      </w:pPr>
      <w:r w:rsidRPr="005A757D">
        <w:rPr>
          <w:rFonts w:ascii="幼圆" w:eastAsia="幼圆" w:hAnsiTheme="minorEastAsia" w:hint="eastAsia"/>
        </w:rPr>
        <w:t>（四）财务将预算草案上报预算管理领导小组审批。对建设工程、大型修缮、信息化项目及大宗物资采购等重大事项，应按要求对业务事项的目的、方案的可行性、计划的科学性及金额的合理性等方面进行综合立项</w:t>
      </w:r>
      <w:r w:rsidRPr="005A757D">
        <w:rPr>
          <w:rFonts w:ascii="幼圆" w:eastAsia="幼圆" w:hAnsiTheme="minorEastAsia" w:cs="宋体-方正超大字符集" w:hint="eastAsia"/>
        </w:rPr>
        <w:t>评审。</w:t>
      </w:r>
    </w:p>
    <w:p w:rsidR="004A0BEF" w:rsidRPr="005A757D" w:rsidRDefault="004A0BEF" w:rsidP="007C4011">
      <w:pPr>
        <w:pStyle w:val="71"/>
        <w:spacing w:line="360" w:lineRule="auto"/>
        <w:rPr>
          <w:rFonts w:ascii="幼圆" w:eastAsia="幼圆" w:hAnsiTheme="minorEastAsia" w:cs="宋体-方正超大字符集"/>
        </w:rPr>
      </w:pPr>
      <w:r w:rsidRPr="005A757D">
        <w:rPr>
          <w:rFonts w:ascii="幼圆" w:eastAsia="幼圆" w:hAnsiTheme="minorEastAsia" w:hint="eastAsia"/>
        </w:rPr>
        <w:t>（五）审批后的预算草案，由上级主管部门报送同级财政部门。</w:t>
      </w:r>
    </w:p>
    <w:p w:rsidR="004A0BEF" w:rsidRPr="005A757D" w:rsidRDefault="004A0BEF" w:rsidP="007C4011">
      <w:pPr>
        <w:pStyle w:val="71"/>
        <w:spacing w:line="360" w:lineRule="auto"/>
        <w:ind w:firstLine="562"/>
        <w:rPr>
          <w:rFonts w:ascii="幼圆" w:eastAsia="幼圆" w:hAnsiTheme="minorEastAsia"/>
        </w:rPr>
      </w:pPr>
      <w:r w:rsidRPr="005A757D">
        <w:rPr>
          <w:rFonts w:ascii="幼圆" w:eastAsia="幼圆" w:hAnsiTheme="minorEastAsia" w:hint="eastAsia"/>
          <w:b/>
        </w:rPr>
        <w:t xml:space="preserve">第十四条 </w:t>
      </w:r>
      <w:r w:rsidRPr="005A757D">
        <w:rPr>
          <w:rFonts w:ascii="幼圆" w:eastAsia="幼圆" w:hAnsiTheme="minorEastAsia" w:hint="eastAsia"/>
        </w:rPr>
        <w:t>经预算管理领导小组批准的预算草案，由财务部门报送上级财政部门。</w:t>
      </w:r>
    </w:p>
    <w:p w:rsidR="004A0BEF" w:rsidRPr="005A757D" w:rsidRDefault="004A0BEF" w:rsidP="007C4011">
      <w:pPr>
        <w:pStyle w:val="4"/>
        <w:spacing w:line="360" w:lineRule="auto"/>
        <w:rPr>
          <w:rFonts w:ascii="幼圆" w:eastAsia="幼圆"/>
        </w:rPr>
      </w:pPr>
      <w:bookmarkStart w:id="484" w:name="_Toc511464554"/>
      <w:r w:rsidRPr="005A757D">
        <w:rPr>
          <w:rFonts w:ascii="幼圆" w:eastAsia="幼圆" w:hint="eastAsia"/>
        </w:rPr>
        <w:t>预算分解、下达</w:t>
      </w:r>
      <w:bookmarkEnd w:id="484"/>
    </w:p>
    <w:p w:rsidR="004A0BEF" w:rsidRPr="005A757D" w:rsidRDefault="004A0BEF" w:rsidP="007C4011">
      <w:pPr>
        <w:pStyle w:val="71"/>
        <w:spacing w:line="360" w:lineRule="auto"/>
        <w:ind w:firstLine="562"/>
        <w:rPr>
          <w:rFonts w:ascii="幼圆" w:eastAsia="幼圆" w:hAnsiTheme="minorEastAsia" w:cs="仿宋_GB2312"/>
        </w:rPr>
      </w:pPr>
      <w:r w:rsidRPr="005A757D">
        <w:rPr>
          <w:rFonts w:ascii="幼圆" w:eastAsia="幼圆" w:hAnsiTheme="minorEastAsia" w:hint="eastAsia"/>
          <w:b/>
        </w:rPr>
        <w:t>第十五条</w:t>
      </w:r>
      <w:r w:rsidRPr="005A757D">
        <w:rPr>
          <w:rFonts w:ascii="幼圆" w:eastAsia="幼圆" w:hAnsiTheme="minorEastAsia" w:hint="eastAsia"/>
        </w:rPr>
        <w:t xml:space="preserve"> </w:t>
      </w:r>
      <w:r w:rsidRPr="005A757D">
        <w:rPr>
          <w:rFonts w:ascii="幼圆" w:eastAsia="幼圆" w:hAnsiTheme="minorEastAsia" w:cs="仿宋_GB2312" w:hint="eastAsia"/>
        </w:rPr>
        <w:t>单位应当根据内设部门的责任和分工，对按照法定程序批复的预算在单位内部进行指标分解、审批下达。</w:t>
      </w:r>
    </w:p>
    <w:p w:rsidR="004A0BEF" w:rsidRPr="005A757D" w:rsidRDefault="004A0BEF" w:rsidP="007C4011">
      <w:pPr>
        <w:pStyle w:val="71"/>
        <w:spacing w:line="360" w:lineRule="auto"/>
        <w:ind w:firstLine="562"/>
        <w:rPr>
          <w:rFonts w:ascii="幼圆" w:eastAsia="幼圆" w:hAnsiTheme="minorEastAsia"/>
        </w:rPr>
      </w:pPr>
      <w:r w:rsidRPr="005A757D">
        <w:rPr>
          <w:rFonts w:ascii="幼圆" w:eastAsia="幼圆" w:hAnsiTheme="minorEastAsia" w:hint="eastAsia"/>
          <w:b/>
        </w:rPr>
        <w:t>第十六条</w:t>
      </w:r>
      <w:r w:rsidRPr="005A757D">
        <w:rPr>
          <w:rFonts w:ascii="幼圆" w:eastAsia="幼圆" w:hAnsiTheme="minorEastAsia" w:hint="eastAsia"/>
        </w:rPr>
        <w:t xml:space="preserve"> 单位财务部门在同级财政部门正式批复单位预算后，应根据同级财政部门按照法定程序批复的预算和单位内部各业务部门提出的支出需求，明确各项业务工作的预算额度、支出方向和支出</w:t>
      </w:r>
      <w:r w:rsidRPr="005A757D">
        <w:rPr>
          <w:rFonts w:ascii="幼圆" w:eastAsia="幼圆" w:hAnsiTheme="minorEastAsia" w:hint="eastAsia"/>
        </w:rPr>
        <w:lastRenderedPageBreak/>
        <w:t>标准，从而将法定的预算指标按照部门进行分解，经单位预算领导小组审批后下达至各业务部门，完成单位内部的资源配置，将预算指标直接落实到业务活动的各个环节及相关岗位，并为各业务部门的预算执行制定相关的预算执行规则。</w:t>
      </w:r>
    </w:p>
    <w:p w:rsidR="004A0BEF" w:rsidRPr="005A757D" w:rsidRDefault="004A0BEF" w:rsidP="007C4011">
      <w:pPr>
        <w:pStyle w:val="71"/>
        <w:spacing w:line="360" w:lineRule="auto"/>
        <w:ind w:firstLine="562"/>
        <w:rPr>
          <w:rFonts w:ascii="幼圆" w:eastAsia="幼圆" w:hAnsiTheme="minorEastAsia"/>
        </w:rPr>
      </w:pPr>
      <w:r w:rsidRPr="005A757D">
        <w:rPr>
          <w:rFonts w:ascii="幼圆" w:eastAsia="幼圆" w:hAnsiTheme="minorEastAsia" w:hint="eastAsia"/>
          <w:b/>
        </w:rPr>
        <w:t>第十七条</w:t>
      </w:r>
      <w:r w:rsidRPr="005A757D">
        <w:rPr>
          <w:rFonts w:ascii="幼圆" w:eastAsia="幼圆" w:hAnsiTheme="minorEastAsia" w:hint="eastAsia"/>
        </w:rPr>
        <w:t xml:space="preserve"> 对于业务内容和支出金额都比较明确或有规律可循的支出事项，可一次性下达预算指标，并在下达预算指标的同时限定业务工作的支出标准和方向，甚至可以明确资金来源和执行方式；对支出总额明确但具体内容随着工作开展才能进一步明确的业务事项，可以先下达预算总额度，在预算执行过程中履行执行申请与审批程序，也可以分批下达预算指标，保留适当的灵活性，避免频繁地进行预算调整。对于业务内容和支出金额都不明确的业务事项，如突发事件，可以结合单位的实际情况预留机动财力。</w:t>
      </w:r>
    </w:p>
    <w:p w:rsidR="004A0BEF" w:rsidRPr="005A757D" w:rsidRDefault="004A0BEF" w:rsidP="007C4011">
      <w:pPr>
        <w:pStyle w:val="4"/>
        <w:spacing w:line="360" w:lineRule="auto"/>
        <w:rPr>
          <w:rFonts w:ascii="幼圆" w:eastAsia="幼圆"/>
        </w:rPr>
      </w:pPr>
      <w:bookmarkStart w:id="485" w:name="_Toc511464555"/>
      <w:r w:rsidRPr="005A757D">
        <w:rPr>
          <w:rFonts w:ascii="幼圆" w:eastAsia="幼圆" w:hint="eastAsia"/>
        </w:rPr>
        <w:t>预算执行</w:t>
      </w:r>
      <w:bookmarkEnd w:id="485"/>
    </w:p>
    <w:p w:rsidR="004A0BEF" w:rsidRPr="005A757D" w:rsidRDefault="004A0BEF" w:rsidP="007C4011">
      <w:pPr>
        <w:pStyle w:val="71"/>
        <w:spacing w:line="360" w:lineRule="auto"/>
        <w:ind w:firstLine="562"/>
        <w:rPr>
          <w:rFonts w:ascii="幼圆" w:eastAsia="幼圆" w:hAnsiTheme="minorEastAsia"/>
        </w:rPr>
      </w:pPr>
      <w:r w:rsidRPr="005A757D">
        <w:rPr>
          <w:rFonts w:ascii="幼圆" w:eastAsia="幼圆" w:hAnsiTheme="minorEastAsia" w:hint="eastAsia"/>
          <w:b/>
        </w:rPr>
        <w:t xml:space="preserve">第十八条 </w:t>
      </w:r>
      <w:r w:rsidRPr="005A757D">
        <w:rPr>
          <w:rFonts w:ascii="幼圆" w:eastAsia="幼圆" w:hAnsiTheme="minorEastAsia" w:hint="eastAsia"/>
        </w:rPr>
        <w:t>本单位要严格按批复预算执行，不得随意调整、改变资金用途。因特殊原因确需调整的，应按规定办理审批手续。</w:t>
      </w:r>
    </w:p>
    <w:p w:rsidR="004A0BEF" w:rsidRPr="005A757D" w:rsidRDefault="004A0BEF" w:rsidP="007C4011">
      <w:pPr>
        <w:pStyle w:val="71"/>
        <w:spacing w:line="360" w:lineRule="auto"/>
        <w:ind w:firstLine="562"/>
        <w:rPr>
          <w:rFonts w:ascii="幼圆" w:eastAsia="幼圆" w:hAnsiTheme="minorEastAsia"/>
        </w:rPr>
      </w:pPr>
      <w:r w:rsidRPr="005A757D">
        <w:rPr>
          <w:rFonts w:ascii="幼圆" w:eastAsia="幼圆" w:hAnsiTheme="minorEastAsia" w:hint="eastAsia"/>
          <w:b/>
        </w:rPr>
        <w:t>第十九条</w:t>
      </w:r>
      <w:r w:rsidRPr="005A757D">
        <w:rPr>
          <w:rFonts w:ascii="幼圆" w:eastAsia="幼圆" w:hAnsiTheme="minorEastAsia" w:hint="eastAsia"/>
        </w:rPr>
        <w:t xml:space="preserve"> 由于外部环境、国家政策和不可抗力等因素影响或根据实际需要必须增加的支出，应</w:t>
      </w:r>
      <w:r w:rsidRPr="005A757D">
        <w:rPr>
          <w:rFonts w:ascii="幼圆" w:eastAsia="幼圆" w:hAnsiTheme="minorEastAsia" w:cs="宋体-方正超大字符集" w:hint="eastAsia"/>
        </w:rPr>
        <w:t>办理预算</w:t>
      </w:r>
      <w:r w:rsidRPr="005A757D">
        <w:rPr>
          <w:rFonts w:ascii="幼圆" w:eastAsia="幼圆" w:hAnsiTheme="minorEastAsia" w:hint="eastAsia"/>
        </w:rPr>
        <w:t>调整。</w:t>
      </w:r>
    </w:p>
    <w:p w:rsidR="004A0BEF" w:rsidRPr="005A757D" w:rsidRDefault="004A0BEF" w:rsidP="007C4011">
      <w:pPr>
        <w:pStyle w:val="71"/>
        <w:spacing w:line="360" w:lineRule="auto"/>
        <w:rPr>
          <w:rFonts w:ascii="幼圆" w:eastAsia="幼圆" w:hAnsiTheme="minorEastAsia"/>
        </w:rPr>
      </w:pPr>
      <w:r w:rsidRPr="005A757D">
        <w:rPr>
          <w:rFonts w:ascii="幼圆" w:eastAsia="幼圆" w:hAnsiTheme="minorEastAsia" w:hint="eastAsia"/>
        </w:rPr>
        <w:t>1.业务科室提出预算调整申请，详细说明理由、建议方案、调整前后预算指标的比较及所带来的影响等内容，报财务审核。</w:t>
      </w:r>
    </w:p>
    <w:p w:rsidR="004A0BEF" w:rsidRPr="005A757D" w:rsidRDefault="004A0BEF" w:rsidP="007C4011">
      <w:pPr>
        <w:pStyle w:val="71"/>
        <w:spacing w:line="360" w:lineRule="auto"/>
        <w:rPr>
          <w:rFonts w:ascii="幼圆" w:eastAsia="幼圆" w:hAnsiTheme="minorEastAsia"/>
        </w:rPr>
      </w:pPr>
      <w:r w:rsidRPr="005A757D">
        <w:rPr>
          <w:rFonts w:ascii="幼圆" w:eastAsia="幼圆" w:hAnsiTheme="minorEastAsia" w:hint="eastAsia"/>
        </w:rPr>
        <w:t>2.财务审核汇总，形成预算调整方案，报预算管理领导小组审批通过后，由财务向</w:t>
      </w:r>
      <w:r w:rsidRPr="005A757D">
        <w:rPr>
          <w:rFonts w:ascii="幼圆" w:eastAsia="幼圆" w:hAnsiTheme="minorEastAsia" w:hint="eastAsia"/>
          <w:color w:val="000000" w:themeColor="text1"/>
        </w:rPr>
        <w:t>上级主管部门或同级财政</w:t>
      </w:r>
      <w:r w:rsidRPr="005A757D">
        <w:rPr>
          <w:rFonts w:ascii="幼圆" w:eastAsia="幼圆" w:hAnsiTheme="minorEastAsia" w:hint="eastAsia"/>
        </w:rPr>
        <w:t>提出申请，</w:t>
      </w:r>
      <w:r w:rsidRPr="005A757D">
        <w:rPr>
          <w:rFonts w:ascii="幼圆" w:eastAsia="幼圆" w:hAnsiTheme="minorEastAsia" w:hint="eastAsia"/>
          <w:color w:val="000000" w:themeColor="text1"/>
        </w:rPr>
        <w:t>上级主管部门</w:t>
      </w:r>
      <w:r w:rsidRPr="005A757D">
        <w:rPr>
          <w:rFonts w:ascii="幼圆" w:eastAsia="幼圆" w:hAnsiTheme="minorEastAsia" w:hint="eastAsia"/>
        </w:rPr>
        <w:t>本着勤俭节约、确保工作需要的原则，认真研究提出意见，经集体研</w:t>
      </w:r>
      <w:r w:rsidRPr="005A757D">
        <w:rPr>
          <w:rFonts w:ascii="幼圆" w:eastAsia="幼圆" w:hAnsiTheme="minorEastAsia" w:hint="eastAsia"/>
        </w:rPr>
        <w:lastRenderedPageBreak/>
        <w:t>究后，按规定程序上报</w:t>
      </w:r>
      <w:r w:rsidRPr="005A757D">
        <w:rPr>
          <w:rFonts w:ascii="幼圆" w:eastAsia="幼圆" w:hAnsiTheme="minorEastAsia" w:hint="eastAsia"/>
          <w:color w:val="000000" w:themeColor="text1"/>
        </w:rPr>
        <w:t>财政部门</w:t>
      </w:r>
      <w:r w:rsidRPr="005A757D">
        <w:rPr>
          <w:rFonts w:ascii="幼圆" w:eastAsia="幼圆" w:hAnsiTheme="minorEastAsia" w:hint="eastAsia"/>
        </w:rPr>
        <w:t>审批。</w:t>
      </w:r>
    </w:p>
    <w:p w:rsidR="004A0BEF" w:rsidRPr="005A757D" w:rsidRDefault="004A0BEF" w:rsidP="007C4011">
      <w:pPr>
        <w:pStyle w:val="4"/>
        <w:spacing w:line="360" w:lineRule="auto"/>
        <w:rPr>
          <w:rFonts w:ascii="幼圆" w:eastAsia="幼圆"/>
        </w:rPr>
      </w:pPr>
      <w:bookmarkStart w:id="486" w:name="_Toc511464556"/>
      <w:r w:rsidRPr="005A757D">
        <w:rPr>
          <w:rFonts w:ascii="幼圆" w:eastAsia="幼圆" w:hint="eastAsia"/>
        </w:rPr>
        <w:t>预算与决算分析</w:t>
      </w:r>
      <w:bookmarkEnd w:id="486"/>
    </w:p>
    <w:p w:rsidR="004A0BEF" w:rsidRPr="005A757D" w:rsidRDefault="004A0BEF" w:rsidP="007C4011">
      <w:pPr>
        <w:pStyle w:val="71"/>
        <w:spacing w:line="360" w:lineRule="auto"/>
        <w:ind w:firstLine="562"/>
        <w:rPr>
          <w:rFonts w:ascii="幼圆" w:eastAsia="幼圆" w:hAnsiTheme="minorEastAsia"/>
        </w:rPr>
      </w:pPr>
      <w:r w:rsidRPr="005A757D">
        <w:rPr>
          <w:rFonts w:ascii="幼圆" w:eastAsia="幼圆" w:hAnsiTheme="minorEastAsia" w:hint="eastAsia"/>
          <w:b/>
        </w:rPr>
        <w:t>第二十条</w:t>
      </w:r>
      <w:r w:rsidRPr="005A757D">
        <w:rPr>
          <w:rFonts w:ascii="幼圆" w:eastAsia="幼圆" w:hAnsiTheme="minorEastAsia" w:hint="eastAsia"/>
        </w:rPr>
        <w:t xml:space="preserve"> 建立预算执行分析机制。财务应定期通报各业务科室预算执行情况，重点通报建设项目、大宗物资采购、对外投资等重大预算项目执行情况。预算管理领导小组定期召开预算执行分析会议，审议预算执行阶段性报告，研究解决预算执行中存在的问题，提出改进措施，提高预算执行的有效性。</w:t>
      </w:r>
    </w:p>
    <w:p w:rsidR="004A0BEF" w:rsidRPr="005A757D" w:rsidRDefault="004A0BEF" w:rsidP="007C4011">
      <w:pPr>
        <w:pStyle w:val="71"/>
        <w:spacing w:line="360" w:lineRule="auto"/>
        <w:ind w:firstLine="562"/>
        <w:rPr>
          <w:rFonts w:ascii="幼圆" w:eastAsia="幼圆" w:hAnsiTheme="minorEastAsia"/>
        </w:rPr>
      </w:pPr>
      <w:r w:rsidRPr="005A757D">
        <w:rPr>
          <w:rFonts w:ascii="幼圆" w:eastAsia="幼圆" w:hAnsiTheme="minorEastAsia" w:hint="eastAsia"/>
          <w:b/>
        </w:rPr>
        <w:t>第二十一条</w:t>
      </w:r>
      <w:r w:rsidRPr="005A757D">
        <w:rPr>
          <w:rFonts w:ascii="幼圆" w:eastAsia="幼圆" w:hAnsiTheme="minorEastAsia" w:hint="eastAsia"/>
        </w:rPr>
        <w:t xml:space="preserve"> 预算管理领导小组应加强与各预算执行单位的沟通，运用财务信息和其他相关资料监控预算执行情况。</w:t>
      </w:r>
    </w:p>
    <w:p w:rsidR="004A0BEF" w:rsidRPr="005A757D" w:rsidRDefault="004A0BEF" w:rsidP="007C4011">
      <w:pPr>
        <w:pStyle w:val="71"/>
        <w:spacing w:line="360" w:lineRule="auto"/>
        <w:ind w:firstLine="562"/>
        <w:rPr>
          <w:rFonts w:ascii="幼圆" w:eastAsia="幼圆" w:hAnsiTheme="minorEastAsia"/>
        </w:rPr>
      </w:pPr>
      <w:r w:rsidRPr="005A757D">
        <w:rPr>
          <w:rFonts w:ascii="幼圆" w:eastAsia="幼圆" w:hAnsiTheme="minorEastAsia" w:hint="eastAsia"/>
          <w:b/>
        </w:rPr>
        <w:t xml:space="preserve">第二十二条 </w:t>
      </w:r>
      <w:r w:rsidRPr="005A757D">
        <w:rPr>
          <w:rFonts w:ascii="幼圆" w:eastAsia="幼圆" w:hAnsiTheme="minorEastAsia" w:hint="eastAsia"/>
        </w:rPr>
        <w:t xml:space="preserve">各部门采取恰当方式及时向预算管理领导小组报告、反馈预算执行情况、执行差异及对预算目标的影响。 </w:t>
      </w:r>
    </w:p>
    <w:p w:rsidR="004A0BEF" w:rsidRPr="005A757D" w:rsidRDefault="004A0BEF" w:rsidP="007C4011">
      <w:pPr>
        <w:pStyle w:val="71"/>
        <w:spacing w:line="360" w:lineRule="auto"/>
        <w:ind w:firstLine="562"/>
        <w:rPr>
          <w:rFonts w:ascii="幼圆" w:eastAsia="幼圆" w:hAnsiTheme="minorEastAsia"/>
        </w:rPr>
      </w:pPr>
      <w:r w:rsidRPr="005A757D">
        <w:rPr>
          <w:rFonts w:ascii="幼圆" w:eastAsia="幼圆" w:hAnsiTheme="minorEastAsia" w:hint="eastAsia"/>
          <w:b/>
        </w:rPr>
        <w:t xml:space="preserve">第二十三条 </w:t>
      </w:r>
      <w:r w:rsidRPr="005A757D">
        <w:rPr>
          <w:rFonts w:ascii="幼圆" w:eastAsia="幼圆" w:hAnsiTheme="minorEastAsia" w:hint="eastAsia"/>
        </w:rPr>
        <w:t>应当建立</w:t>
      </w:r>
      <w:r w:rsidRPr="005A757D">
        <w:rPr>
          <w:rFonts w:ascii="幼圆" w:eastAsia="幼圆" w:hAnsiTheme="minorEastAsia" w:hint="eastAsia"/>
          <w:color w:val="000000"/>
        </w:rPr>
        <w:t>预算执行分析机制</w:t>
      </w:r>
      <w:r w:rsidRPr="005A757D">
        <w:rPr>
          <w:rFonts w:ascii="幼圆" w:eastAsia="幼圆" w:hAnsiTheme="minorEastAsia" w:hint="eastAsia"/>
        </w:rPr>
        <w:t>。定期通报各科室预算执行情况，召开预算执行分析会议，研究解决预算执行中存在的问题，提出改进措施，提高预算执行的有效性。</w:t>
      </w:r>
    </w:p>
    <w:p w:rsidR="004A0BEF" w:rsidRPr="005A757D" w:rsidRDefault="004A0BEF" w:rsidP="007C4011">
      <w:pPr>
        <w:pStyle w:val="71"/>
        <w:spacing w:line="360" w:lineRule="auto"/>
        <w:ind w:firstLine="562"/>
        <w:rPr>
          <w:rFonts w:ascii="幼圆" w:eastAsia="幼圆" w:hAnsiTheme="minorEastAsia"/>
        </w:rPr>
      </w:pPr>
      <w:r w:rsidRPr="005A757D">
        <w:rPr>
          <w:rFonts w:ascii="幼圆" w:eastAsia="幼圆" w:hAnsiTheme="minorEastAsia" w:hint="eastAsia"/>
          <w:b/>
        </w:rPr>
        <w:t xml:space="preserve">第二十四条 </w:t>
      </w:r>
      <w:r w:rsidRPr="005A757D">
        <w:rPr>
          <w:rFonts w:ascii="幼圆" w:eastAsia="幼圆" w:hAnsiTheme="minorEastAsia" w:hint="eastAsia"/>
        </w:rPr>
        <w:t>应加强决算的财务分析工作，对决算情况进行及时、准确的科学分析，并充分运用分析结果来促进年度预算目标的实现。</w:t>
      </w:r>
    </w:p>
    <w:p w:rsidR="004A0BEF" w:rsidRPr="005A757D" w:rsidRDefault="004A0BEF" w:rsidP="007C4011">
      <w:pPr>
        <w:pStyle w:val="4"/>
        <w:spacing w:line="360" w:lineRule="auto"/>
        <w:rPr>
          <w:rFonts w:ascii="幼圆" w:eastAsia="幼圆"/>
        </w:rPr>
      </w:pPr>
      <w:bookmarkStart w:id="487" w:name="_Toc511464557"/>
      <w:r w:rsidRPr="005A757D">
        <w:rPr>
          <w:rFonts w:ascii="幼圆" w:eastAsia="幼圆" w:hint="eastAsia"/>
        </w:rPr>
        <w:t>决算管理制度</w:t>
      </w:r>
      <w:bookmarkEnd w:id="487"/>
    </w:p>
    <w:p w:rsidR="004A0BEF" w:rsidRPr="005A757D" w:rsidRDefault="004A0BEF" w:rsidP="007C4011">
      <w:pPr>
        <w:pStyle w:val="71"/>
        <w:spacing w:line="360" w:lineRule="auto"/>
        <w:ind w:firstLine="562"/>
        <w:rPr>
          <w:rFonts w:ascii="幼圆" w:eastAsia="幼圆" w:hAnsiTheme="minorEastAsia"/>
        </w:rPr>
      </w:pPr>
      <w:r w:rsidRPr="005A757D">
        <w:rPr>
          <w:rFonts w:ascii="幼圆" w:eastAsia="幼圆" w:hAnsiTheme="minorEastAsia" w:hint="eastAsia"/>
          <w:b/>
        </w:rPr>
        <w:t>第二十五条</w:t>
      </w:r>
      <w:r w:rsidRPr="005A757D">
        <w:rPr>
          <w:rFonts w:ascii="幼圆" w:eastAsia="幼圆" w:hAnsiTheme="minorEastAsia" w:hint="eastAsia"/>
        </w:rPr>
        <w:t xml:space="preserve"> 财务负责本单位会计核算，按照财政部门决算编制要求和单位实际经济业务进行年终决算，编制决算报表和分析报告。</w:t>
      </w:r>
    </w:p>
    <w:p w:rsidR="004A0BEF" w:rsidRPr="005A757D" w:rsidRDefault="004A0BEF" w:rsidP="007C4011">
      <w:pPr>
        <w:pStyle w:val="71"/>
        <w:spacing w:line="360" w:lineRule="auto"/>
        <w:ind w:firstLine="562"/>
        <w:rPr>
          <w:rFonts w:ascii="幼圆" w:eastAsia="幼圆" w:hAnsiTheme="minorEastAsia"/>
        </w:rPr>
      </w:pPr>
      <w:r w:rsidRPr="005A757D">
        <w:rPr>
          <w:rFonts w:ascii="幼圆" w:eastAsia="幼圆" w:hAnsiTheme="minorEastAsia" w:hint="eastAsia"/>
          <w:b/>
        </w:rPr>
        <w:t xml:space="preserve">第二十六条 </w:t>
      </w:r>
      <w:r w:rsidRPr="005A757D">
        <w:rPr>
          <w:rFonts w:ascii="幼圆" w:eastAsia="幼圆" w:hAnsiTheme="minorEastAsia" w:hint="eastAsia"/>
        </w:rPr>
        <w:t>决算编制应真实、完整、准确、及时。决算编制完成后，应由专人进行审核。重点对决算报表内容是否完整，数据是否真实、准确、与会计账簿的相关数据是否一致、与财政部门和业务部</w:t>
      </w:r>
      <w:r w:rsidRPr="005A757D">
        <w:rPr>
          <w:rFonts w:ascii="幼圆" w:eastAsia="幼圆" w:hAnsiTheme="minorEastAsia" w:hint="eastAsia"/>
        </w:rPr>
        <w:lastRenderedPageBreak/>
        <w:t>门提供的对账数据是否相符、是否符合报表间、报表内各项目间的逻辑关系。审核人员审核后要进行签字确认。</w:t>
      </w:r>
    </w:p>
    <w:p w:rsidR="004A0BEF" w:rsidRPr="005A757D" w:rsidRDefault="004A0BEF" w:rsidP="007C4011">
      <w:pPr>
        <w:pStyle w:val="71"/>
        <w:spacing w:line="360" w:lineRule="auto"/>
        <w:ind w:firstLine="562"/>
        <w:rPr>
          <w:rFonts w:ascii="幼圆" w:eastAsia="幼圆" w:hAnsiTheme="minorEastAsia"/>
        </w:rPr>
      </w:pPr>
      <w:r w:rsidRPr="005A757D">
        <w:rPr>
          <w:rFonts w:ascii="幼圆" w:eastAsia="幼圆" w:hAnsiTheme="minorEastAsia" w:hint="eastAsia"/>
          <w:b/>
        </w:rPr>
        <w:t xml:space="preserve">第二十七条 </w:t>
      </w:r>
      <w:r w:rsidRPr="005A757D">
        <w:rPr>
          <w:rFonts w:ascii="幼圆" w:eastAsia="幼圆" w:hAnsiTheme="minorEastAsia" w:hint="eastAsia"/>
        </w:rPr>
        <w:t>财务加强决算分析工作，重点分析业务科室预算执行情况、资金和实物资产使用情况、各项支出安排是否合理、项目支出是否达到既定的效果，对存在的问题提出改进建议，形成分析结果报告，报送预算管理领导小组，并反馈给各业务科室，强化决算分析结果运用，建立健全单位预算和决算相互反映、相互促进的机制。</w:t>
      </w:r>
    </w:p>
    <w:p w:rsidR="004A0BEF" w:rsidRPr="005A757D" w:rsidRDefault="004A0BEF" w:rsidP="007C4011">
      <w:pPr>
        <w:pStyle w:val="4"/>
        <w:spacing w:line="360" w:lineRule="auto"/>
        <w:rPr>
          <w:rFonts w:ascii="幼圆" w:eastAsia="幼圆"/>
        </w:rPr>
      </w:pPr>
      <w:bookmarkStart w:id="488" w:name="_Toc511464558"/>
      <w:r w:rsidRPr="005A757D">
        <w:rPr>
          <w:rFonts w:ascii="幼圆" w:eastAsia="幼圆" w:hint="eastAsia"/>
        </w:rPr>
        <w:t>预算绩效管理制度</w:t>
      </w:r>
      <w:bookmarkEnd w:id="488"/>
    </w:p>
    <w:p w:rsidR="004A0BEF" w:rsidRPr="005A757D" w:rsidRDefault="004A0BEF" w:rsidP="007C4011">
      <w:pPr>
        <w:pStyle w:val="71"/>
        <w:spacing w:line="360" w:lineRule="auto"/>
        <w:ind w:firstLine="562"/>
        <w:rPr>
          <w:rFonts w:ascii="幼圆" w:eastAsia="幼圆" w:hAnsiTheme="minorEastAsia"/>
        </w:rPr>
      </w:pPr>
      <w:r w:rsidRPr="005A757D">
        <w:rPr>
          <w:rFonts w:ascii="幼圆" w:eastAsia="幼圆" w:hAnsiTheme="minorEastAsia" w:hint="eastAsia"/>
          <w:b/>
        </w:rPr>
        <w:t xml:space="preserve">第二十八条 </w:t>
      </w:r>
      <w:r w:rsidRPr="005A757D">
        <w:rPr>
          <w:rFonts w:ascii="幼圆" w:eastAsia="幼圆" w:hAnsiTheme="minorEastAsia" w:hint="eastAsia"/>
        </w:rPr>
        <w:t>加强预算绩效管理，建立“预算编制有目标、预算执行有监控、预算完成有评价、评价结果有反馈、反馈结果有应用”的全过程预算绩效管理机制。</w:t>
      </w:r>
    </w:p>
    <w:p w:rsidR="004A0BEF" w:rsidRPr="005A757D" w:rsidRDefault="004A0BEF" w:rsidP="007C4011">
      <w:pPr>
        <w:pStyle w:val="71"/>
        <w:spacing w:line="360" w:lineRule="auto"/>
        <w:ind w:firstLine="562"/>
        <w:rPr>
          <w:rFonts w:ascii="幼圆" w:eastAsia="幼圆" w:hAnsiTheme="minorEastAsia"/>
        </w:rPr>
      </w:pPr>
      <w:r w:rsidRPr="005A757D">
        <w:rPr>
          <w:rFonts w:ascii="幼圆" w:eastAsia="幼圆" w:hAnsiTheme="minorEastAsia" w:hint="eastAsia"/>
          <w:b/>
        </w:rPr>
        <w:t xml:space="preserve">第二十九条 </w:t>
      </w:r>
      <w:r w:rsidRPr="005A757D">
        <w:rPr>
          <w:rFonts w:ascii="幼圆" w:eastAsia="幼圆" w:hAnsiTheme="minorEastAsia" w:hint="eastAsia"/>
        </w:rPr>
        <w:t>业务科室根据单位总体发展目标和各自的职能分工及项目建设情况，考虑经济效益、社会效益和环境效益等因素，制订本科室具体的项目预算绩效目标，并根据实现预算目标的需要测算资金投入、编制预算，报财务审核。经财务审核汇总，报预算管理领导小组审批后，随同部门预算上报</w:t>
      </w:r>
      <w:r w:rsidRPr="005A757D">
        <w:rPr>
          <w:rFonts w:ascii="幼圆" w:eastAsia="幼圆" w:hAnsiTheme="minorEastAsia" w:hint="eastAsia"/>
          <w:color w:val="000000" w:themeColor="text1"/>
        </w:rPr>
        <w:t>上级主管部门或同级财政</w:t>
      </w:r>
      <w:r w:rsidRPr="005A757D">
        <w:rPr>
          <w:rFonts w:ascii="幼圆" w:eastAsia="幼圆" w:hAnsiTheme="minorEastAsia" w:hint="eastAsia"/>
        </w:rPr>
        <w:t>。</w:t>
      </w:r>
    </w:p>
    <w:p w:rsidR="004A0BEF" w:rsidRPr="005A757D" w:rsidRDefault="004A0BEF" w:rsidP="007C4011">
      <w:pPr>
        <w:pStyle w:val="71"/>
        <w:spacing w:line="360" w:lineRule="auto"/>
        <w:ind w:firstLine="562"/>
        <w:rPr>
          <w:rFonts w:ascii="幼圆" w:eastAsia="幼圆" w:hAnsiTheme="minorEastAsia"/>
        </w:rPr>
      </w:pPr>
      <w:r w:rsidRPr="005A757D">
        <w:rPr>
          <w:rFonts w:ascii="幼圆" w:eastAsia="幼圆" w:hAnsiTheme="minorEastAsia" w:hint="eastAsia"/>
          <w:b/>
        </w:rPr>
        <w:t xml:space="preserve">第三十条 </w:t>
      </w:r>
      <w:r w:rsidRPr="005A757D">
        <w:rPr>
          <w:rFonts w:ascii="幼圆" w:eastAsia="幼圆" w:hAnsiTheme="minorEastAsia" w:hint="eastAsia"/>
        </w:rPr>
        <w:t>建立预算执行监控机制。财务加强与各业务科室的沟通，定期采集绩效运行信息并汇总分析，对各业务科室预算执行情况进行跟踪问效，及时发现和纠正预算执行中的偏差，确保业务科室开展各类业务事项均符合预算要求，并依据相关工作计划和定额标准严格执行预算。</w:t>
      </w:r>
    </w:p>
    <w:p w:rsidR="004A0BEF" w:rsidRPr="005A757D" w:rsidRDefault="004A0BEF" w:rsidP="007C4011">
      <w:pPr>
        <w:pStyle w:val="71"/>
        <w:spacing w:line="360" w:lineRule="auto"/>
        <w:ind w:firstLine="562"/>
        <w:rPr>
          <w:rFonts w:ascii="幼圆" w:eastAsia="幼圆" w:hAnsiTheme="minorEastAsia"/>
        </w:rPr>
      </w:pPr>
      <w:r w:rsidRPr="005A757D">
        <w:rPr>
          <w:rFonts w:ascii="幼圆" w:eastAsia="幼圆" w:hAnsiTheme="minorEastAsia" w:hint="eastAsia"/>
          <w:b/>
        </w:rPr>
        <w:t xml:space="preserve">第三十一条 </w:t>
      </w:r>
      <w:r w:rsidRPr="005A757D">
        <w:rPr>
          <w:rFonts w:ascii="幼圆" w:eastAsia="幼圆" w:hAnsiTheme="minorEastAsia" w:hint="eastAsia"/>
        </w:rPr>
        <w:t>建立绩效评价制度。财务负责组织本单位绩效评价</w:t>
      </w:r>
      <w:r w:rsidRPr="005A757D">
        <w:rPr>
          <w:rFonts w:ascii="幼圆" w:eastAsia="幼圆" w:hAnsiTheme="minorEastAsia" w:hint="eastAsia"/>
        </w:rPr>
        <w:lastRenderedPageBreak/>
        <w:t>工作，并将预算执行的效果和效率纳入业务科室和个人的考核和奖惩范围。财务编制绩效评价报告报预算管理领导小组审查，结果反馈给各业务科室，并按要求上报</w:t>
      </w:r>
      <w:r w:rsidRPr="005A757D">
        <w:rPr>
          <w:rFonts w:ascii="幼圆" w:eastAsia="幼圆" w:hAnsiTheme="minorEastAsia" w:hint="eastAsia"/>
          <w:color w:val="000000" w:themeColor="text1"/>
        </w:rPr>
        <w:t>上级主管部门</w:t>
      </w:r>
      <w:r w:rsidRPr="005A757D">
        <w:rPr>
          <w:rFonts w:ascii="幼圆" w:eastAsia="幼圆" w:hAnsiTheme="minorEastAsia" w:hint="eastAsia"/>
        </w:rPr>
        <w:t>。</w:t>
      </w:r>
    </w:p>
    <w:p w:rsidR="004A0BEF" w:rsidRPr="005A757D" w:rsidRDefault="004A0BEF" w:rsidP="007C4011">
      <w:pPr>
        <w:pStyle w:val="71"/>
        <w:spacing w:line="360" w:lineRule="auto"/>
        <w:ind w:firstLine="562"/>
        <w:rPr>
          <w:rFonts w:ascii="幼圆" w:eastAsia="幼圆" w:hAnsiTheme="minorEastAsia"/>
        </w:rPr>
      </w:pPr>
      <w:r w:rsidRPr="005A757D">
        <w:rPr>
          <w:rFonts w:ascii="幼圆" w:eastAsia="幼圆" w:hAnsiTheme="minorEastAsia" w:hint="eastAsia"/>
          <w:b/>
        </w:rPr>
        <w:t xml:space="preserve">第三十二条 </w:t>
      </w:r>
      <w:r w:rsidRPr="005A757D">
        <w:rPr>
          <w:rFonts w:ascii="幼圆" w:eastAsia="幼圆" w:hAnsiTheme="minorEastAsia" w:hint="eastAsia"/>
        </w:rPr>
        <w:t>加强绩效评价结果的运用。对于绩效评价结果较好的业务科室，在以后年度分配方面给予优先</w:t>
      </w:r>
      <w:r w:rsidRPr="005A757D">
        <w:rPr>
          <w:rFonts w:ascii="幼圆" w:eastAsia="幼圆" w:hAnsiTheme="minorEastAsia" w:cs="宋体-方正超大字符集" w:hint="eastAsia"/>
        </w:rPr>
        <w:t>考虑；对于</w:t>
      </w:r>
      <w:r w:rsidRPr="005A757D">
        <w:rPr>
          <w:rFonts w:ascii="幼圆" w:eastAsia="幼圆" w:hAnsiTheme="minorEastAsia" w:hint="eastAsia"/>
        </w:rPr>
        <w:t>绩效评价结果较差的业务科室，应进行整改，并对以后年度的项目立项和预算分配从严把关和控制。</w:t>
      </w:r>
    </w:p>
    <w:p w:rsidR="004A0BEF" w:rsidRPr="005A757D" w:rsidRDefault="004A0BEF" w:rsidP="007C4011">
      <w:pPr>
        <w:pStyle w:val="4"/>
        <w:spacing w:line="360" w:lineRule="auto"/>
        <w:rPr>
          <w:rFonts w:ascii="幼圆" w:eastAsia="幼圆"/>
        </w:rPr>
      </w:pPr>
      <w:bookmarkStart w:id="489" w:name="_Toc511464559"/>
      <w:r w:rsidRPr="005A757D">
        <w:rPr>
          <w:rFonts w:ascii="幼圆" w:eastAsia="幼圆" w:hint="eastAsia"/>
        </w:rPr>
        <w:t>内部审计监督管理</w:t>
      </w:r>
      <w:bookmarkEnd w:id="489"/>
    </w:p>
    <w:p w:rsidR="004A0BEF" w:rsidRPr="005A757D" w:rsidRDefault="004A0BEF" w:rsidP="007C4011">
      <w:pPr>
        <w:pStyle w:val="71"/>
        <w:spacing w:line="360" w:lineRule="auto"/>
        <w:ind w:firstLine="562"/>
        <w:rPr>
          <w:rFonts w:ascii="幼圆" w:eastAsia="幼圆" w:hAnsiTheme="minorEastAsia"/>
        </w:rPr>
      </w:pPr>
      <w:r w:rsidRPr="005A757D">
        <w:rPr>
          <w:rFonts w:ascii="幼圆" w:eastAsia="幼圆" w:hAnsiTheme="minorEastAsia" w:hint="eastAsia"/>
          <w:b/>
        </w:rPr>
        <w:t xml:space="preserve">第三十三条 </w:t>
      </w:r>
      <w:r w:rsidRPr="005A757D">
        <w:rPr>
          <w:rFonts w:ascii="幼圆" w:eastAsia="幼圆" w:hAnsiTheme="minorEastAsia" w:hint="eastAsia"/>
        </w:rPr>
        <w:t>重点审计在预算编制过程中单位内部各科室间沟通协调是否充分，预算编制与资产配置是否相结合、与具体工作是否相对应；是否按照批复的额度和开支范围执行预算，进度是否合理，是否存在无预算、超预算支出等问题；决算编报是否真实、完整、准确、及时。</w:t>
      </w:r>
    </w:p>
    <w:p w:rsidR="004A0BEF" w:rsidRPr="005A757D" w:rsidRDefault="004A0BEF" w:rsidP="007C4011">
      <w:pPr>
        <w:pStyle w:val="4"/>
        <w:spacing w:line="360" w:lineRule="auto"/>
        <w:rPr>
          <w:rFonts w:ascii="幼圆" w:eastAsia="幼圆"/>
        </w:rPr>
      </w:pPr>
      <w:bookmarkStart w:id="490" w:name="_Toc511464560"/>
      <w:r w:rsidRPr="005A757D">
        <w:rPr>
          <w:rFonts w:ascii="幼圆" w:eastAsia="幼圆" w:hint="eastAsia"/>
        </w:rPr>
        <w:t>附则</w:t>
      </w:r>
      <w:bookmarkEnd w:id="490"/>
    </w:p>
    <w:p w:rsidR="004A0BEF" w:rsidRPr="005A757D" w:rsidRDefault="004A0BEF" w:rsidP="007C4011">
      <w:pPr>
        <w:pStyle w:val="71"/>
        <w:spacing w:line="360" w:lineRule="auto"/>
        <w:ind w:firstLine="562"/>
        <w:rPr>
          <w:rFonts w:ascii="幼圆" w:eastAsia="幼圆" w:hAnsiTheme="minorEastAsia"/>
        </w:rPr>
      </w:pPr>
      <w:r w:rsidRPr="005A757D">
        <w:rPr>
          <w:rFonts w:ascii="幼圆" w:eastAsia="幼圆" w:hAnsiTheme="minorEastAsia" w:hint="eastAsia"/>
          <w:b/>
        </w:rPr>
        <w:t>第三十四条</w:t>
      </w:r>
      <w:r w:rsidRPr="005A757D">
        <w:rPr>
          <w:rFonts w:ascii="幼圆" w:eastAsia="幼圆" w:hAnsiTheme="minorEastAsia" w:hint="eastAsia"/>
        </w:rPr>
        <w:t xml:space="preserve"> 本制度由本单位财务部门负责解释。</w:t>
      </w:r>
    </w:p>
    <w:p w:rsidR="004A0BEF" w:rsidRPr="005A757D" w:rsidRDefault="004A0BEF" w:rsidP="007C4011">
      <w:pPr>
        <w:pStyle w:val="71"/>
        <w:ind w:firstLine="562"/>
        <w:rPr>
          <w:rFonts w:ascii="幼圆" w:eastAsia="幼圆" w:hAnsiTheme="minorEastAsia" w:cs="宋体"/>
          <w:b/>
          <w:kern w:val="0"/>
          <w:lang w:val="zh-CN"/>
        </w:rPr>
      </w:pPr>
      <w:r w:rsidRPr="005A757D">
        <w:rPr>
          <w:rFonts w:ascii="幼圆" w:eastAsia="幼圆" w:hAnsiTheme="minorEastAsia" w:hint="eastAsia"/>
          <w:b/>
        </w:rPr>
        <w:t>第三十五条</w:t>
      </w:r>
      <w:r w:rsidRPr="005A757D">
        <w:rPr>
          <w:rFonts w:ascii="幼圆" w:eastAsia="幼圆" w:hAnsiTheme="minorEastAsia" w:hint="eastAsia"/>
        </w:rPr>
        <w:t xml:space="preserve"> 本制度自发布之日起实施。</w:t>
      </w:r>
    </w:p>
    <w:p w:rsidR="00A96D19" w:rsidRPr="005A757D" w:rsidRDefault="00A96D19" w:rsidP="007C4011">
      <w:pPr>
        <w:pStyle w:val="a1"/>
        <w:rPr>
          <w:rFonts w:ascii="幼圆" w:eastAsia="幼圆"/>
        </w:rPr>
        <w:sectPr w:rsidR="00A96D19" w:rsidRPr="005A757D">
          <w:pgSz w:w="11906" w:h="16838"/>
          <w:pgMar w:top="1440" w:right="1800" w:bottom="1440" w:left="1800" w:header="851" w:footer="992" w:gutter="0"/>
          <w:cols w:space="425"/>
          <w:docGrid w:type="lines" w:linePitch="312"/>
        </w:sectPr>
      </w:pPr>
    </w:p>
    <w:p w:rsidR="004966B6" w:rsidRPr="005A757D" w:rsidRDefault="004966B6" w:rsidP="007C4011">
      <w:pPr>
        <w:pStyle w:val="a1"/>
        <w:rPr>
          <w:rFonts w:ascii="幼圆" w:eastAsia="幼圆"/>
        </w:rPr>
      </w:pPr>
      <w:bookmarkStart w:id="491" w:name="_Toc511464561"/>
      <w:r w:rsidRPr="005A757D">
        <w:rPr>
          <w:rFonts w:ascii="幼圆" w:eastAsia="幼圆" w:hint="eastAsia"/>
        </w:rPr>
        <w:lastRenderedPageBreak/>
        <w:t>预算编制、审批、执行业务流程</w:t>
      </w:r>
      <w:bookmarkEnd w:id="491"/>
    </w:p>
    <w:p w:rsidR="00B86C1E" w:rsidRPr="005A757D" w:rsidRDefault="00B86C1E" w:rsidP="007C4011">
      <w:pPr>
        <w:jc w:val="center"/>
        <w:rPr>
          <w:rFonts w:ascii="幼圆" w:eastAsia="幼圆"/>
          <w:sz w:val="28"/>
          <w:szCs w:val="28"/>
        </w:rPr>
      </w:pPr>
      <w:bookmarkStart w:id="492" w:name="img_ysbzspzxywlc"/>
      <w:bookmarkEnd w:id="492"/>
    </w:p>
    <w:p w:rsidR="00A96D19" w:rsidRPr="005A757D" w:rsidRDefault="00A96D19" w:rsidP="007C4011">
      <w:pPr>
        <w:pStyle w:val="71"/>
        <w:ind w:firstLine="562"/>
        <w:rPr>
          <w:rFonts w:ascii="幼圆" w:eastAsia="幼圆"/>
          <w:b/>
        </w:rPr>
        <w:sectPr w:rsidR="00A96D19" w:rsidRPr="005A757D">
          <w:pgSz w:w="11906" w:h="16838"/>
          <w:pgMar w:top="1440" w:right="1800" w:bottom="1440" w:left="1800" w:header="851" w:footer="992" w:gutter="0"/>
          <w:cols w:space="425"/>
          <w:docGrid w:type="lines" w:linePitch="312"/>
        </w:sectPr>
      </w:pPr>
    </w:p>
    <w:p w:rsidR="00B86C1E" w:rsidRPr="005A757D" w:rsidRDefault="00B86C1E" w:rsidP="007C4011">
      <w:pPr>
        <w:pStyle w:val="71"/>
        <w:ind w:firstLine="562"/>
        <w:rPr>
          <w:rFonts w:ascii="幼圆" w:eastAsia="幼圆"/>
          <w:b/>
        </w:rPr>
      </w:pPr>
      <w:r w:rsidRPr="005A757D">
        <w:rPr>
          <w:rFonts w:ascii="幼圆" w:eastAsia="幼圆" w:hint="eastAsia"/>
          <w:b/>
        </w:rPr>
        <w:lastRenderedPageBreak/>
        <w:t>预算编制、审批、执行业务流程关键环节说明：</w:t>
      </w:r>
    </w:p>
    <w:p w:rsidR="00B86C1E" w:rsidRPr="005A757D" w:rsidRDefault="00B86C1E" w:rsidP="007C4011">
      <w:pPr>
        <w:pStyle w:val="71"/>
        <w:rPr>
          <w:rFonts w:ascii="幼圆" w:eastAsia="幼圆"/>
          <w:color w:val="000000" w:themeColor="text1"/>
        </w:rPr>
      </w:pPr>
      <w:r w:rsidRPr="005A757D">
        <w:rPr>
          <w:rFonts w:ascii="幼圆" w:eastAsia="幼圆" w:hint="eastAsia"/>
          <w:color w:val="000000" w:themeColor="text1"/>
        </w:rPr>
        <w:t>（1）上级主管部门应按同级财政部门预算年度部门预算编制原则、内容、方法、要求部署本单位和所属单位预算编报工作，提出本单位预算编制总体要求。</w:t>
      </w:r>
    </w:p>
    <w:p w:rsidR="00B86C1E" w:rsidRPr="005A757D" w:rsidRDefault="00B86C1E" w:rsidP="007C4011">
      <w:pPr>
        <w:pStyle w:val="71"/>
        <w:rPr>
          <w:rFonts w:ascii="幼圆" w:eastAsia="幼圆"/>
          <w:color w:val="000000" w:themeColor="text1"/>
        </w:rPr>
      </w:pPr>
      <w:r w:rsidRPr="005A757D">
        <w:rPr>
          <w:rFonts w:ascii="幼圆" w:eastAsia="幼圆" w:hint="eastAsia"/>
          <w:color w:val="000000" w:themeColor="text1"/>
        </w:rPr>
        <w:t>（2）财务按上级主管部门下达的预算编制原则、内容、方法、要求部署本单位预算编报工作，提出本单位和单位预算编制总体要求。</w:t>
      </w:r>
    </w:p>
    <w:p w:rsidR="00B86C1E" w:rsidRPr="005A757D" w:rsidRDefault="00B86C1E" w:rsidP="007C4011">
      <w:pPr>
        <w:pStyle w:val="71"/>
        <w:rPr>
          <w:rFonts w:ascii="幼圆" w:eastAsia="幼圆"/>
          <w:color w:val="000000" w:themeColor="text1"/>
        </w:rPr>
      </w:pPr>
      <w:r w:rsidRPr="005A757D">
        <w:rPr>
          <w:rFonts w:ascii="幼圆" w:eastAsia="幼圆" w:hint="eastAsia"/>
          <w:color w:val="000000" w:themeColor="text1"/>
        </w:rPr>
        <w:t>（3）业务科室按照预算编制要求，根据本科室或本岗位预算年度工作计划和经济活动内容，对完成各项工作任务所需的基本支出和项目支出进行合理测算，提出预算建议数。</w:t>
      </w:r>
    </w:p>
    <w:p w:rsidR="00B86C1E" w:rsidRPr="005A757D" w:rsidRDefault="00B86C1E" w:rsidP="007C4011">
      <w:pPr>
        <w:pStyle w:val="71"/>
        <w:rPr>
          <w:rFonts w:ascii="幼圆" w:eastAsia="幼圆"/>
          <w:color w:val="000000" w:themeColor="text1"/>
        </w:rPr>
      </w:pPr>
      <w:r w:rsidRPr="005A757D">
        <w:rPr>
          <w:rFonts w:ascii="幼圆" w:eastAsia="幼圆" w:hint="eastAsia"/>
          <w:color w:val="000000" w:themeColor="text1"/>
        </w:rPr>
        <w:t>（4）财务对业务科室提交的预算建议数，根据业务科室的具体工作计划、工作安排及资金额度的合理性进行审核后，上报上级主管部门审核。</w:t>
      </w:r>
    </w:p>
    <w:p w:rsidR="00B86C1E" w:rsidRPr="005A757D" w:rsidRDefault="00B86C1E" w:rsidP="007C4011">
      <w:pPr>
        <w:pStyle w:val="71"/>
        <w:rPr>
          <w:rFonts w:ascii="幼圆" w:eastAsia="幼圆"/>
          <w:color w:val="000000" w:themeColor="text1"/>
        </w:rPr>
      </w:pPr>
      <w:r w:rsidRPr="005A757D">
        <w:rPr>
          <w:rFonts w:ascii="幼圆" w:eastAsia="幼圆" w:hint="eastAsia"/>
          <w:color w:val="000000" w:themeColor="text1"/>
        </w:rPr>
        <w:t>（6）财务对各项基本支出和项目支出预算是否符合人员定额、实物定额等标准、是否符合严格控制“三公经费”、差旅费、会议费、培训费、一般性支出等政策要求，是否建立预算绩效管理目标等合规性要求进行审核，并形成本部门预算草案。</w:t>
      </w:r>
    </w:p>
    <w:p w:rsidR="00B86C1E" w:rsidRPr="005A757D" w:rsidRDefault="00B86C1E" w:rsidP="007C4011">
      <w:pPr>
        <w:pStyle w:val="71"/>
        <w:rPr>
          <w:rFonts w:ascii="幼圆" w:eastAsia="幼圆" w:cs="宋体-方正超大字符集"/>
          <w:color w:val="000000" w:themeColor="text1"/>
        </w:rPr>
      </w:pPr>
      <w:r w:rsidRPr="005A757D">
        <w:rPr>
          <w:rFonts w:ascii="幼圆" w:eastAsia="幼圆" w:hint="eastAsia"/>
          <w:color w:val="000000" w:themeColor="text1"/>
        </w:rPr>
        <w:t>（7）财务将预算草案上报预算管理领导小组审批。对建设工程、大型修缮、信息化项目及大宗物资采购等重大事项，应按要求对业务事项的目的、方案的可行性、计划的科学性及金额的合理性等方面进行综合立项</w:t>
      </w:r>
      <w:r w:rsidRPr="005A757D">
        <w:rPr>
          <w:rFonts w:ascii="幼圆" w:eastAsia="幼圆" w:cs="宋体-方正超大字符集" w:hint="eastAsia"/>
          <w:color w:val="000000" w:themeColor="text1"/>
        </w:rPr>
        <w:t>评审。</w:t>
      </w:r>
    </w:p>
    <w:p w:rsidR="00287F26" w:rsidRPr="005A757D" w:rsidRDefault="00B86C1E" w:rsidP="007A0C24">
      <w:pPr>
        <w:pStyle w:val="71"/>
        <w:rPr>
          <w:rFonts w:ascii="幼圆" w:eastAsia="幼圆" w:hAnsiTheme="minorEastAsia" w:cs="宋体"/>
          <w:b/>
          <w:kern w:val="0"/>
          <w:lang w:val="zh-CN"/>
        </w:rPr>
      </w:pPr>
      <w:r w:rsidRPr="005A757D">
        <w:rPr>
          <w:rFonts w:ascii="幼圆" w:eastAsia="幼圆" w:hint="eastAsia"/>
          <w:color w:val="000000" w:themeColor="text1"/>
        </w:rPr>
        <w:t>（8）经预算管理领导小组批准的预算草案，由上级主管部门报送同级财政部门。</w:t>
      </w:r>
    </w:p>
    <w:p w:rsidR="007A0C24" w:rsidRPr="005A757D" w:rsidRDefault="007A0C24" w:rsidP="007C4011">
      <w:pPr>
        <w:pStyle w:val="a1"/>
        <w:rPr>
          <w:rFonts w:ascii="幼圆" w:eastAsia="幼圆"/>
        </w:rPr>
        <w:sectPr w:rsidR="007A0C24" w:rsidRPr="005A757D">
          <w:pgSz w:w="11906" w:h="16838"/>
          <w:pgMar w:top="1440" w:right="1800" w:bottom="1440" w:left="1800" w:header="851" w:footer="992" w:gutter="0"/>
          <w:cols w:space="425"/>
          <w:docGrid w:type="lines" w:linePitch="312"/>
        </w:sectPr>
      </w:pPr>
    </w:p>
    <w:p w:rsidR="008056FF" w:rsidRPr="005A757D" w:rsidRDefault="008056FF" w:rsidP="007C4011">
      <w:pPr>
        <w:pStyle w:val="a1"/>
        <w:rPr>
          <w:rFonts w:ascii="幼圆" w:eastAsia="幼圆"/>
        </w:rPr>
      </w:pPr>
      <w:bookmarkStart w:id="493" w:name="_Toc511464562"/>
      <w:r w:rsidRPr="005A757D">
        <w:rPr>
          <w:rFonts w:ascii="幼圆" w:eastAsia="幼圆" w:hint="eastAsia"/>
        </w:rPr>
        <w:lastRenderedPageBreak/>
        <w:t>预算分解审批流程图</w:t>
      </w:r>
      <w:bookmarkEnd w:id="493"/>
    </w:p>
    <w:p w:rsidR="008056FF" w:rsidRPr="005A757D" w:rsidRDefault="008056FF" w:rsidP="007C4011">
      <w:pPr>
        <w:pStyle w:val="71"/>
        <w:ind w:firstLineChars="0" w:firstLine="0"/>
        <w:rPr>
          <w:rFonts w:ascii="幼圆" w:eastAsia="幼圆"/>
        </w:rPr>
      </w:pPr>
      <w:r w:rsidRPr="005A757D">
        <w:rPr>
          <w:rFonts w:ascii="幼圆" w:eastAsia="幼圆" w:hint="eastAsia"/>
          <w:noProof/>
        </w:rPr>
        <w:drawing>
          <wp:inline distT="0" distB="0" distL="0" distR="0" wp14:anchorId="5259B985" wp14:editId="572F0879">
            <wp:extent cx="5274310" cy="5634990"/>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5634990"/>
                    </a:xfrm>
                    <a:prstGeom prst="rect">
                      <a:avLst/>
                    </a:prstGeom>
                    <a:noFill/>
                    <a:ln>
                      <a:noFill/>
                    </a:ln>
                  </pic:spPr>
                </pic:pic>
              </a:graphicData>
            </a:graphic>
          </wp:inline>
        </w:drawing>
      </w:r>
    </w:p>
    <w:p w:rsidR="00A96D19" w:rsidRPr="005A757D" w:rsidRDefault="00A96D19" w:rsidP="007C4011">
      <w:pPr>
        <w:pStyle w:val="a1"/>
        <w:rPr>
          <w:rFonts w:ascii="幼圆" w:eastAsia="幼圆"/>
        </w:rPr>
        <w:sectPr w:rsidR="00A96D19" w:rsidRPr="005A757D">
          <w:pgSz w:w="11906" w:h="16838"/>
          <w:pgMar w:top="1440" w:right="1800" w:bottom="1440" w:left="1800" w:header="851" w:footer="992" w:gutter="0"/>
          <w:cols w:space="425"/>
          <w:docGrid w:type="lines" w:linePitch="312"/>
        </w:sectPr>
      </w:pPr>
    </w:p>
    <w:p w:rsidR="004966B6" w:rsidRPr="005A757D" w:rsidRDefault="004966B6" w:rsidP="007C4011">
      <w:pPr>
        <w:pStyle w:val="a1"/>
        <w:rPr>
          <w:rFonts w:ascii="幼圆" w:eastAsia="幼圆"/>
        </w:rPr>
      </w:pPr>
      <w:bookmarkStart w:id="494" w:name="_Toc511464563"/>
      <w:r w:rsidRPr="005A757D">
        <w:rPr>
          <w:rFonts w:ascii="幼圆" w:eastAsia="幼圆" w:hint="eastAsia"/>
        </w:rPr>
        <w:lastRenderedPageBreak/>
        <w:t>预算调整流程</w:t>
      </w:r>
      <w:bookmarkEnd w:id="494"/>
    </w:p>
    <w:p w:rsidR="009B20F2" w:rsidRPr="005A757D" w:rsidRDefault="009B20F2" w:rsidP="007C4011">
      <w:pPr>
        <w:jc w:val="center"/>
        <w:rPr>
          <w:rFonts w:ascii="幼圆" w:eastAsia="幼圆"/>
          <w:sz w:val="28"/>
          <w:szCs w:val="28"/>
        </w:rPr>
      </w:pPr>
      <w:bookmarkStart w:id="495" w:name="img_ystzywlc"/>
      <w:bookmarkEnd w:id="495"/>
    </w:p>
    <w:p w:rsidR="009B20F2" w:rsidRPr="005A757D" w:rsidRDefault="009B20F2" w:rsidP="007C4011">
      <w:pPr>
        <w:pStyle w:val="71"/>
        <w:ind w:firstLine="562"/>
        <w:rPr>
          <w:rFonts w:ascii="幼圆" w:eastAsia="幼圆"/>
          <w:b/>
        </w:rPr>
      </w:pPr>
      <w:r w:rsidRPr="005A757D">
        <w:rPr>
          <w:rFonts w:ascii="幼圆" w:eastAsia="幼圆" w:hint="eastAsia"/>
          <w:b/>
        </w:rPr>
        <w:t>预算调整业务流程关键节点说明：</w:t>
      </w:r>
    </w:p>
    <w:p w:rsidR="009B20F2" w:rsidRPr="005A757D" w:rsidRDefault="009B20F2" w:rsidP="007C4011">
      <w:pPr>
        <w:pStyle w:val="71"/>
        <w:rPr>
          <w:rFonts w:ascii="幼圆" w:eastAsia="幼圆"/>
        </w:rPr>
      </w:pPr>
      <w:r w:rsidRPr="005A757D">
        <w:rPr>
          <w:rFonts w:ascii="幼圆" w:eastAsia="幼圆" w:hint="eastAsia"/>
        </w:rPr>
        <w:t>（1）业务科室应事前提出预算调整申请。</w:t>
      </w:r>
    </w:p>
    <w:p w:rsidR="009B20F2" w:rsidRPr="005A757D" w:rsidRDefault="009B20F2" w:rsidP="007C4011">
      <w:pPr>
        <w:pStyle w:val="71"/>
        <w:rPr>
          <w:rFonts w:ascii="幼圆" w:eastAsia="幼圆"/>
        </w:rPr>
      </w:pPr>
      <w:r w:rsidRPr="005A757D">
        <w:rPr>
          <w:rFonts w:ascii="幼圆" w:eastAsia="幼圆" w:hint="eastAsia"/>
        </w:rPr>
        <w:t>（2）财务科应严格审核预算调整条件并与各科室沟通确认。</w:t>
      </w:r>
    </w:p>
    <w:p w:rsidR="009B20F2" w:rsidRPr="005A757D" w:rsidRDefault="009B20F2" w:rsidP="007C4011">
      <w:pPr>
        <w:pStyle w:val="71"/>
        <w:rPr>
          <w:rFonts w:ascii="幼圆" w:eastAsia="幼圆"/>
        </w:rPr>
      </w:pPr>
      <w:r w:rsidRPr="005A757D">
        <w:rPr>
          <w:rFonts w:ascii="幼圆" w:eastAsia="幼圆" w:hint="eastAsia"/>
        </w:rPr>
        <w:t>（3）财务审核后，形成预算调整方案。</w:t>
      </w:r>
    </w:p>
    <w:p w:rsidR="009B20F2" w:rsidRPr="005A757D" w:rsidRDefault="009B20F2" w:rsidP="007C4011">
      <w:pPr>
        <w:pStyle w:val="71"/>
        <w:rPr>
          <w:rFonts w:ascii="幼圆" w:eastAsia="幼圆"/>
        </w:rPr>
      </w:pPr>
      <w:r w:rsidRPr="005A757D">
        <w:rPr>
          <w:rFonts w:ascii="幼圆" w:eastAsia="幼圆" w:hint="eastAsia"/>
        </w:rPr>
        <w:t>（4）主管部门本着勤俭节约、确保工作需要的原则，认真研究提出意见，经部门预算管理领导小组集体研究后，按规定程序和权限分别报上级主管部门或</w:t>
      </w:r>
      <w:r w:rsidRPr="005A757D">
        <w:rPr>
          <w:rFonts w:ascii="幼圆" w:eastAsia="幼圆" w:hint="eastAsia"/>
          <w:color w:val="000000" w:themeColor="text1"/>
        </w:rPr>
        <w:t>同级财政部门</w:t>
      </w:r>
      <w:r w:rsidRPr="005A757D">
        <w:rPr>
          <w:rFonts w:ascii="幼圆" w:eastAsia="幼圆" w:hint="eastAsia"/>
        </w:rPr>
        <w:t>审批。</w:t>
      </w:r>
    </w:p>
    <w:p w:rsidR="009B20F2" w:rsidRPr="005A757D" w:rsidRDefault="009B20F2" w:rsidP="007C4011">
      <w:pPr>
        <w:jc w:val="center"/>
        <w:rPr>
          <w:rFonts w:ascii="幼圆" w:eastAsia="幼圆"/>
          <w:sz w:val="28"/>
          <w:szCs w:val="28"/>
        </w:rPr>
      </w:pPr>
    </w:p>
    <w:p w:rsidR="00970F90" w:rsidRPr="005A757D" w:rsidRDefault="00970F90" w:rsidP="007C4011">
      <w:pPr>
        <w:jc w:val="left"/>
        <w:rPr>
          <w:rFonts w:ascii="幼圆" w:eastAsia="幼圆" w:hAnsiTheme="minorEastAsia" w:cs="宋体"/>
          <w:b/>
          <w:kern w:val="0"/>
          <w:sz w:val="28"/>
          <w:szCs w:val="28"/>
          <w:lang w:val="zh-CN"/>
        </w:rPr>
      </w:pPr>
      <w:r w:rsidRPr="005A757D">
        <w:rPr>
          <w:rFonts w:ascii="幼圆" w:eastAsia="幼圆" w:hint="eastAsia"/>
        </w:rPr>
        <w:br w:type="page"/>
      </w:r>
    </w:p>
    <w:p w:rsidR="004966B6" w:rsidRPr="005A757D" w:rsidRDefault="004966B6" w:rsidP="007C4011">
      <w:pPr>
        <w:pStyle w:val="a1"/>
        <w:rPr>
          <w:rFonts w:ascii="幼圆" w:eastAsia="幼圆"/>
        </w:rPr>
      </w:pPr>
      <w:bookmarkStart w:id="496" w:name="_Toc511464564"/>
      <w:r w:rsidRPr="005A757D">
        <w:rPr>
          <w:rFonts w:ascii="幼圆" w:eastAsia="幼圆" w:hint="eastAsia"/>
        </w:rPr>
        <w:lastRenderedPageBreak/>
        <w:t>决算流程</w:t>
      </w:r>
      <w:bookmarkEnd w:id="496"/>
    </w:p>
    <w:p w:rsidR="00564D82" w:rsidRPr="005A757D" w:rsidRDefault="00564D82" w:rsidP="007C4011">
      <w:pPr>
        <w:jc w:val="center"/>
        <w:rPr>
          <w:rFonts w:ascii="幼圆" w:eastAsia="幼圆"/>
          <w:sz w:val="28"/>
          <w:szCs w:val="28"/>
        </w:rPr>
      </w:pPr>
      <w:bookmarkStart w:id="497" w:name="img_juesywlc"/>
      <w:bookmarkEnd w:id="497"/>
    </w:p>
    <w:p w:rsidR="002F62EC" w:rsidRPr="005A757D" w:rsidRDefault="002F62EC" w:rsidP="007C4011">
      <w:pPr>
        <w:pStyle w:val="71"/>
        <w:ind w:firstLine="562"/>
        <w:rPr>
          <w:rFonts w:ascii="幼圆" w:eastAsia="幼圆"/>
          <w:b/>
        </w:rPr>
      </w:pPr>
      <w:r w:rsidRPr="005A757D">
        <w:rPr>
          <w:rFonts w:ascii="幼圆" w:eastAsia="幼圆" w:hint="eastAsia"/>
          <w:b/>
        </w:rPr>
        <w:t>决算业务流程关键节点说明：</w:t>
      </w:r>
    </w:p>
    <w:p w:rsidR="002F62EC" w:rsidRPr="005A757D" w:rsidRDefault="002F62EC" w:rsidP="007C4011">
      <w:pPr>
        <w:pStyle w:val="71"/>
        <w:rPr>
          <w:rFonts w:ascii="幼圆" w:eastAsia="幼圆"/>
        </w:rPr>
      </w:pPr>
      <w:r w:rsidRPr="005A757D">
        <w:rPr>
          <w:rFonts w:ascii="幼圆" w:eastAsia="幼圆" w:hint="eastAsia"/>
        </w:rPr>
        <w:t>（1）根据财政部门决算要求，及时准确提取决算基础资料。</w:t>
      </w:r>
    </w:p>
    <w:p w:rsidR="00564D82" w:rsidRPr="005A757D" w:rsidRDefault="002F62EC" w:rsidP="007C4011">
      <w:pPr>
        <w:pStyle w:val="71"/>
        <w:rPr>
          <w:rFonts w:ascii="幼圆" w:eastAsia="幼圆"/>
        </w:rPr>
      </w:pPr>
      <w:r w:rsidRPr="005A757D">
        <w:rPr>
          <w:rFonts w:ascii="幼圆" w:eastAsia="幼圆" w:hint="eastAsia"/>
        </w:rPr>
        <w:t>（2）财务重点对</w:t>
      </w:r>
      <w:r w:rsidRPr="005A757D">
        <w:rPr>
          <w:rFonts w:ascii="幼圆" w:eastAsia="幼圆" w:cs="宋体-方正超大字符集" w:hint="eastAsia"/>
        </w:rPr>
        <w:t>决算报表内容是否完整，数据是否真实、准确、与会计账簿的相关数据是否一致、与财政部门和业务科室提供的对账数据是否相符、是否符合报表间、报表内各项目间的逻辑关系。</w:t>
      </w:r>
    </w:p>
    <w:p w:rsidR="00113643" w:rsidRPr="005A757D" w:rsidRDefault="00113643" w:rsidP="007C4011">
      <w:pPr>
        <w:pStyle w:val="a1"/>
        <w:rPr>
          <w:rFonts w:ascii="幼圆" w:eastAsia="幼圆"/>
        </w:rPr>
        <w:sectPr w:rsidR="00113643" w:rsidRPr="005A757D">
          <w:pgSz w:w="11906" w:h="16838"/>
          <w:pgMar w:top="1440" w:right="1800" w:bottom="1440" w:left="1800" w:header="851" w:footer="992" w:gutter="0"/>
          <w:cols w:space="425"/>
          <w:docGrid w:type="lines" w:linePitch="312"/>
        </w:sectPr>
      </w:pPr>
    </w:p>
    <w:p w:rsidR="004966B6" w:rsidRPr="005A757D" w:rsidRDefault="004966B6" w:rsidP="007C4011">
      <w:pPr>
        <w:pStyle w:val="a1"/>
        <w:rPr>
          <w:rFonts w:ascii="幼圆" w:eastAsia="幼圆"/>
        </w:rPr>
      </w:pPr>
      <w:bookmarkStart w:id="498" w:name="_Toc511464565"/>
      <w:r w:rsidRPr="005A757D">
        <w:rPr>
          <w:rFonts w:ascii="幼圆" w:eastAsia="幼圆" w:hint="eastAsia"/>
        </w:rPr>
        <w:lastRenderedPageBreak/>
        <w:t>预算业务风险评估与应对表</w:t>
      </w:r>
      <w:bookmarkEnd w:id="498"/>
    </w:p>
    <w:tbl>
      <w:tblPr>
        <w:tblStyle w:val="11"/>
        <w:tblW w:w="14029" w:type="dxa"/>
        <w:tblLook w:val="04A0" w:firstRow="1" w:lastRow="0" w:firstColumn="1" w:lastColumn="0" w:noHBand="0" w:noVBand="1"/>
      </w:tblPr>
      <w:tblGrid>
        <w:gridCol w:w="562"/>
        <w:gridCol w:w="851"/>
        <w:gridCol w:w="992"/>
        <w:gridCol w:w="1134"/>
        <w:gridCol w:w="2552"/>
        <w:gridCol w:w="992"/>
        <w:gridCol w:w="1134"/>
        <w:gridCol w:w="1417"/>
        <w:gridCol w:w="4395"/>
      </w:tblGrid>
      <w:tr w:rsidR="00113643" w:rsidRPr="005A757D" w:rsidTr="0022029F">
        <w:tc>
          <w:tcPr>
            <w:tcW w:w="562" w:type="dxa"/>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jc w:val="center"/>
              <w:rPr>
                <w:rFonts w:ascii="幼圆" w:eastAsia="幼圆" w:hAnsiTheme="minorEastAsia" w:cs="Times New Roman"/>
                <w:b/>
                <w:color w:val="000000" w:themeColor="text1"/>
                <w:sz w:val="18"/>
                <w:szCs w:val="18"/>
              </w:rPr>
            </w:pPr>
            <w:r w:rsidRPr="005A757D">
              <w:rPr>
                <w:rFonts w:ascii="幼圆" w:eastAsia="幼圆" w:hAnsiTheme="minorEastAsia" w:cs="Times New Roman" w:hint="eastAsia"/>
                <w:b/>
                <w:color w:val="000000" w:themeColor="text1"/>
                <w:sz w:val="18"/>
                <w:szCs w:val="18"/>
              </w:rPr>
              <w:t>序号</w:t>
            </w:r>
          </w:p>
        </w:tc>
        <w:tc>
          <w:tcPr>
            <w:tcW w:w="851" w:type="dxa"/>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jc w:val="center"/>
              <w:rPr>
                <w:rFonts w:ascii="幼圆" w:eastAsia="幼圆" w:hAnsiTheme="minorEastAsia" w:cs="Times New Roman"/>
                <w:b/>
                <w:color w:val="000000" w:themeColor="text1"/>
                <w:sz w:val="18"/>
                <w:szCs w:val="18"/>
              </w:rPr>
            </w:pPr>
            <w:r w:rsidRPr="005A757D">
              <w:rPr>
                <w:rFonts w:ascii="幼圆" w:eastAsia="幼圆" w:hAnsiTheme="minorEastAsia" w:cs="Times New Roman" w:hint="eastAsia"/>
                <w:b/>
                <w:color w:val="000000" w:themeColor="text1"/>
                <w:sz w:val="18"/>
                <w:szCs w:val="18"/>
              </w:rPr>
              <w:t>业务类别</w:t>
            </w:r>
          </w:p>
        </w:tc>
        <w:tc>
          <w:tcPr>
            <w:tcW w:w="992" w:type="dxa"/>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jc w:val="center"/>
              <w:rPr>
                <w:rFonts w:ascii="幼圆" w:eastAsia="幼圆" w:hAnsiTheme="minorEastAsia" w:cs="Times New Roman"/>
                <w:b/>
                <w:color w:val="000000" w:themeColor="text1"/>
                <w:sz w:val="18"/>
                <w:szCs w:val="18"/>
              </w:rPr>
            </w:pPr>
            <w:r w:rsidRPr="005A757D">
              <w:rPr>
                <w:rFonts w:ascii="幼圆" w:eastAsia="幼圆" w:hAnsiTheme="minorEastAsia" w:cs="宋体" w:hint="eastAsia"/>
                <w:b/>
                <w:bCs/>
                <w:color w:val="000000" w:themeColor="text1"/>
                <w:kern w:val="0"/>
                <w:sz w:val="18"/>
                <w:szCs w:val="18"/>
              </w:rPr>
              <w:t>关键环节</w:t>
            </w:r>
          </w:p>
        </w:tc>
        <w:tc>
          <w:tcPr>
            <w:tcW w:w="1134" w:type="dxa"/>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jc w:val="center"/>
              <w:rPr>
                <w:rFonts w:ascii="幼圆" w:eastAsia="幼圆" w:hAnsiTheme="minorEastAsia" w:cs="Times New Roman"/>
                <w:b/>
                <w:color w:val="000000" w:themeColor="text1"/>
                <w:sz w:val="18"/>
                <w:szCs w:val="18"/>
              </w:rPr>
            </w:pPr>
            <w:r w:rsidRPr="005A757D">
              <w:rPr>
                <w:rFonts w:ascii="幼圆" w:eastAsia="幼圆" w:hAnsiTheme="minorEastAsia" w:cs="Times New Roman" w:hint="eastAsia"/>
                <w:b/>
                <w:color w:val="000000" w:themeColor="text1"/>
                <w:sz w:val="18"/>
                <w:szCs w:val="18"/>
              </w:rPr>
              <w:t>涉及的岗位</w:t>
            </w:r>
          </w:p>
        </w:tc>
        <w:tc>
          <w:tcPr>
            <w:tcW w:w="2552" w:type="dxa"/>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jc w:val="center"/>
              <w:rPr>
                <w:rFonts w:ascii="幼圆" w:eastAsia="幼圆" w:hAnsiTheme="minorEastAsia" w:cs="Times New Roman"/>
                <w:b/>
                <w:color w:val="000000" w:themeColor="text1"/>
                <w:sz w:val="18"/>
                <w:szCs w:val="18"/>
              </w:rPr>
            </w:pPr>
            <w:r w:rsidRPr="005A757D">
              <w:rPr>
                <w:rFonts w:ascii="幼圆" w:eastAsia="幼圆" w:hAnsiTheme="minorEastAsia" w:cs="Times New Roman" w:hint="eastAsia"/>
                <w:b/>
                <w:color w:val="000000" w:themeColor="text1"/>
                <w:sz w:val="18"/>
                <w:szCs w:val="18"/>
              </w:rPr>
              <w:t>风险点描述</w:t>
            </w:r>
          </w:p>
        </w:tc>
        <w:tc>
          <w:tcPr>
            <w:tcW w:w="992" w:type="dxa"/>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jc w:val="center"/>
              <w:rPr>
                <w:rFonts w:ascii="幼圆" w:eastAsia="幼圆" w:hAnsiTheme="minorEastAsia" w:cs="Times New Roman"/>
                <w:b/>
                <w:color w:val="000000" w:themeColor="text1"/>
                <w:sz w:val="18"/>
                <w:szCs w:val="18"/>
              </w:rPr>
            </w:pPr>
            <w:r w:rsidRPr="005A757D">
              <w:rPr>
                <w:rFonts w:ascii="幼圆" w:eastAsia="幼圆" w:hAnsiTheme="minorEastAsia" w:cs="Times New Roman" w:hint="eastAsia"/>
                <w:b/>
                <w:color w:val="000000" w:themeColor="text1"/>
                <w:sz w:val="18"/>
                <w:szCs w:val="18"/>
              </w:rPr>
              <w:t>控制方法</w:t>
            </w:r>
          </w:p>
        </w:tc>
        <w:tc>
          <w:tcPr>
            <w:tcW w:w="1134" w:type="dxa"/>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jc w:val="center"/>
              <w:rPr>
                <w:rFonts w:ascii="幼圆" w:eastAsia="幼圆" w:hAnsiTheme="minorEastAsia" w:cs="Times New Roman"/>
                <w:b/>
                <w:color w:val="000000" w:themeColor="text1"/>
                <w:sz w:val="18"/>
                <w:szCs w:val="18"/>
              </w:rPr>
            </w:pPr>
            <w:r w:rsidRPr="005A757D">
              <w:rPr>
                <w:rFonts w:ascii="幼圆" w:eastAsia="幼圆" w:hAnsiTheme="minorEastAsia" w:cs="Times New Roman" w:hint="eastAsia"/>
                <w:b/>
                <w:color w:val="000000" w:themeColor="text1"/>
                <w:sz w:val="18"/>
                <w:szCs w:val="18"/>
              </w:rPr>
              <w:t>控制目标</w:t>
            </w:r>
          </w:p>
        </w:tc>
        <w:tc>
          <w:tcPr>
            <w:tcW w:w="1417" w:type="dxa"/>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jc w:val="center"/>
              <w:rPr>
                <w:rFonts w:ascii="幼圆" w:eastAsia="幼圆" w:hAnsiTheme="minorEastAsia" w:cs="Times New Roman"/>
                <w:b/>
                <w:color w:val="000000" w:themeColor="text1"/>
                <w:sz w:val="18"/>
                <w:szCs w:val="18"/>
              </w:rPr>
            </w:pPr>
            <w:r w:rsidRPr="005A757D">
              <w:rPr>
                <w:rFonts w:ascii="幼圆" w:eastAsia="幼圆" w:hAnsiTheme="minorEastAsia" w:cs="Times New Roman" w:hint="eastAsia"/>
                <w:b/>
                <w:color w:val="000000" w:themeColor="text1"/>
                <w:sz w:val="18"/>
                <w:szCs w:val="18"/>
              </w:rPr>
              <w:t>责任部门</w:t>
            </w:r>
          </w:p>
        </w:tc>
        <w:tc>
          <w:tcPr>
            <w:tcW w:w="4395" w:type="dxa"/>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jc w:val="center"/>
              <w:rPr>
                <w:rFonts w:ascii="幼圆" w:eastAsia="幼圆" w:hAnsiTheme="minorEastAsia" w:cs="Times New Roman"/>
                <w:b/>
                <w:color w:val="000000" w:themeColor="text1"/>
                <w:sz w:val="18"/>
                <w:szCs w:val="18"/>
              </w:rPr>
            </w:pPr>
            <w:r w:rsidRPr="005A757D">
              <w:rPr>
                <w:rFonts w:ascii="幼圆" w:eastAsia="幼圆" w:hAnsiTheme="minorEastAsia" w:cs="Times New Roman" w:hint="eastAsia"/>
                <w:b/>
                <w:color w:val="000000" w:themeColor="text1"/>
                <w:sz w:val="18"/>
                <w:szCs w:val="18"/>
              </w:rPr>
              <w:t>控制措施描述</w:t>
            </w:r>
          </w:p>
        </w:tc>
      </w:tr>
      <w:tr w:rsidR="00113643" w:rsidRPr="005A757D" w:rsidTr="0022029F">
        <w:tc>
          <w:tcPr>
            <w:tcW w:w="562" w:type="dxa"/>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rPr>
                <w:rFonts w:ascii="幼圆" w:eastAsia="幼圆" w:hAnsiTheme="minorEastAsia" w:cs="Times New Roman"/>
                <w:color w:val="000000" w:themeColor="text1"/>
                <w:sz w:val="18"/>
                <w:szCs w:val="18"/>
              </w:rPr>
            </w:pPr>
            <w:r w:rsidRPr="005A757D">
              <w:rPr>
                <w:rFonts w:ascii="幼圆" w:eastAsia="幼圆" w:hAnsiTheme="minorEastAsia" w:cs="Times New Roman" w:hint="eastAsia"/>
                <w:color w:val="000000" w:themeColor="text1"/>
                <w:sz w:val="18"/>
                <w:szCs w:val="18"/>
              </w:rPr>
              <w:t>1</w:t>
            </w:r>
          </w:p>
        </w:tc>
        <w:tc>
          <w:tcPr>
            <w:tcW w:w="851" w:type="dxa"/>
            <w:vMerge w:val="restart"/>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rPr>
                <w:rFonts w:ascii="幼圆" w:eastAsia="幼圆" w:hAnsiTheme="minorEastAsia" w:cs="Times New Roman"/>
                <w:color w:val="000000" w:themeColor="text1"/>
                <w:sz w:val="18"/>
                <w:szCs w:val="18"/>
              </w:rPr>
            </w:pPr>
            <w:r w:rsidRPr="005A757D">
              <w:rPr>
                <w:rFonts w:ascii="幼圆" w:eastAsia="幼圆" w:hAnsiTheme="minorEastAsia" w:cs="Times New Roman" w:hint="eastAsia"/>
                <w:color w:val="000000" w:themeColor="text1"/>
                <w:sz w:val="18"/>
                <w:szCs w:val="18"/>
              </w:rPr>
              <w:t>预算编制及批复</w:t>
            </w:r>
          </w:p>
        </w:tc>
        <w:tc>
          <w:tcPr>
            <w:tcW w:w="992" w:type="dxa"/>
            <w:vMerge w:val="restart"/>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rPr>
                <w:rFonts w:ascii="幼圆" w:eastAsia="幼圆" w:hAnsiTheme="minorEastAsia" w:cs="Times New Roman"/>
                <w:color w:val="000000" w:themeColor="text1"/>
                <w:sz w:val="18"/>
                <w:szCs w:val="18"/>
              </w:rPr>
            </w:pPr>
            <w:r w:rsidRPr="005A757D">
              <w:rPr>
                <w:rFonts w:ascii="幼圆" w:eastAsia="幼圆" w:hAnsiTheme="minorEastAsia" w:cs="Times New Roman" w:hint="eastAsia"/>
                <w:color w:val="000000" w:themeColor="text1"/>
                <w:sz w:val="18"/>
                <w:szCs w:val="18"/>
              </w:rPr>
              <w:t>编制准备</w:t>
            </w:r>
          </w:p>
        </w:tc>
        <w:tc>
          <w:tcPr>
            <w:tcW w:w="1134" w:type="dxa"/>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rPr>
                <w:rFonts w:ascii="幼圆" w:eastAsia="幼圆" w:hAnsiTheme="minorEastAsia" w:cs="Times New Roman"/>
                <w:color w:val="000000" w:themeColor="text1"/>
                <w:sz w:val="18"/>
                <w:szCs w:val="18"/>
              </w:rPr>
            </w:pPr>
            <w:r w:rsidRPr="005A757D">
              <w:rPr>
                <w:rFonts w:ascii="幼圆" w:eastAsia="幼圆" w:hAnsiTheme="minorEastAsia" w:cs="宋体" w:hint="eastAsia"/>
                <w:color w:val="000000" w:themeColor="text1"/>
                <w:kern w:val="0"/>
                <w:sz w:val="18"/>
                <w:szCs w:val="18"/>
              </w:rPr>
              <w:t>新增需求</w:t>
            </w:r>
          </w:p>
        </w:tc>
        <w:tc>
          <w:tcPr>
            <w:tcW w:w="2552" w:type="dxa"/>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rPr>
                <w:rFonts w:ascii="幼圆" w:eastAsia="幼圆" w:hAnsiTheme="minorEastAsia" w:cs="Times New Roman"/>
                <w:color w:val="000000" w:themeColor="text1"/>
                <w:sz w:val="18"/>
                <w:szCs w:val="18"/>
              </w:rPr>
            </w:pPr>
            <w:r w:rsidRPr="005A757D">
              <w:rPr>
                <w:rFonts w:ascii="幼圆" w:eastAsia="幼圆" w:hAnsiTheme="minorEastAsia" w:cs="宋体" w:hint="eastAsia"/>
                <w:color w:val="000000" w:themeColor="text1"/>
                <w:kern w:val="0"/>
                <w:sz w:val="18"/>
                <w:szCs w:val="18"/>
              </w:rPr>
              <w:t>新需求不真实，存在虚报人员、规模、业务内容的情况</w:t>
            </w:r>
          </w:p>
        </w:tc>
        <w:tc>
          <w:tcPr>
            <w:tcW w:w="992" w:type="dxa"/>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jc w:val="left"/>
              <w:rPr>
                <w:rFonts w:ascii="幼圆" w:eastAsia="幼圆" w:hAnsiTheme="minorEastAsia" w:cs="宋体"/>
                <w:color w:val="000000" w:themeColor="text1"/>
                <w:kern w:val="0"/>
                <w:sz w:val="18"/>
                <w:szCs w:val="18"/>
              </w:rPr>
            </w:pPr>
            <w:r w:rsidRPr="005A757D">
              <w:rPr>
                <w:rFonts w:ascii="幼圆" w:eastAsia="幼圆" w:hAnsiTheme="minorEastAsia" w:cs="宋体" w:hint="eastAsia"/>
                <w:color w:val="000000" w:themeColor="text1"/>
                <w:kern w:val="0"/>
                <w:sz w:val="18"/>
                <w:szCs w:val="18"/>
              </w:rPr>
              <w:t>预算控制</w:t>
            </w:r>
          </w:p>
          <w:p w:rsidR="00113643" w:rsidRPr="005A757D" w:rsidRDefault="00113643" w:rsidP="007C4011">
            <w:pPr>
              <w:jc w:val="left"/>
              <w:rPr>
                <w:rFonts w:ascii="幼圆" w:eastAsia="幼圆" w:hAnsiTheme="minorEastAsia" w:cs="宋体"/>
                <w:color w:val="000000" w:themeColor="text1"/>
                <w:kern w:val="0"/>
                <w:sz w:val="18"/>
                <w:szCs w:val="18"/>
              </w:rPr>
            </w:pPr>
            <w:r w:rsidRPr="005A757D">
              <w:rPr>
                <w:rFonts w:ascii="幼圆" w:eastAsia="幼圆" w:hAnsiTheme="minorEastAsia" w:cs="宋体" w:hint="eastAsia"/>
                <w:color w:val="000000" w:themeColor="text1"/>
                <w:kern w:val="0"/>
                <w:sz w:val="18"/>
                <w:szCs w:val="18"/>
              </w:rPr>
              <w:t>归口管理</w:t>
            </w:r>
          </w:p>
        </w:tc>
        <w:tc>
          <w:tcPr>
            <w:tcW w:w="1134" w:type="dxa"/>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jc w:val="left"/>
              <w:rPr>
                <w:rFonts w:ascii="幼圆" w:eastAsia="幼圆" w:hAnsiTheme="minorEastAsia" w:cs="宋体"/>
                <w:color w:val="000000" w:themeColor="text1"/>
                <w:kern w:val="0"/>
                <w:sz w:val="18"/>
                <w:szCs w:val="18"/>
              </w:rPr>
            </w:pPr>
            <w:r w:rsidRPr="005A757D">
              <w:rPr>
                <w:rFonts w:ascii="幼圆" w:eastAsia="幼圆" w:hAnsiTheme="minorEastAsia" w:cs="宋体" w:hint="eastAsia"/>
                <w:color w:val="000000" w:themeColor="text1"/>
                <w:kern w:val="0"/>
                <w:sz w:val="18"/>
                <w:szCs w:val="18"/>
              </w:rPr>
              <w:t>明确预算编制归口管理责任</w:t>
            </w:r>
          </w:p>
        </w:tc>
        <w:tc>
          <w:tcPr>
            <w:tcW w:w="1417" w:type="dxa"/>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jc w:val="left"/>
              <w:rPr>
                <w:rFonts w:ascii="幼圆" w:eastAsia="幼圆" w:hAnsiTheme="minorEastAsia" w:cs="宋体"/>
                <w:color w:val="000000" w:themeColor="text1"/>
                <w:kern w:val="0"/>
                <w:sz w:val="18"/>
                <w:szCs w:val="18"/>
              </w:rPr>
            </w:pPr>
            <w:r w:rsidRPr="005A757D">
              <w:rPr>
                <w:rFonts w:ascii="幼圆" w:eastAsia="幼圆" w:hAnsiTheme="minorEastAsia" w:cs="宋体" w:hint="eastAsia"/>
                <w:color w:val="000000" w:themeColor="text1"/>
                <w:kern w:val="0"/>
                <w:sz w:val="18"/>
                <w:szCs w:val="18"/>
              </w:rPr>
              <w:t>预算管理领导小组</w:t>
            </w:r>
          </w:p>
          <w:p w:rsidR="00113643" w:rsidRPr="005A757D" w:rsidRDefault="00113643" w:rsidP="007C4011">
            <w:pPr>
              <w:jc w:val="left"/>
              <w:rPr>
                <w:rFonts w:ascii="幼圆" w:eastAsia="幼圆" w:hAnsiTheme="minorEastAsia" w:cs="宋体"/>
                <w:color w:val="000000" w:themeColor="text1"/>
                <w:kern w:val="0"/>
                <w:sz w:val="18"/>
                <w:szCs w:val="18"/>
              </w:rPr>
            </w:pPr>
            <w:r w:rsidRPr="005A757D">
              <w:rPr>
                <w:rFonts w:ascii="幼圆" w:eastAsia="幼圆" w:hAnsiTheme="minorEastAsia" w:cs="宋体" w:hint="eastAsia"/>
                <w:color w:val="000000" w:themeColor="text1"/>
                <w:kern w:val="0"/>
                <w:sz w:val="18"/>
                <w:szCs w:val="18"/>
              </w:rPr>
              <w:t>新增需求科室</w:t>
            </w:r>
          </w:p>
        </w:tc>
        <w:tc>
          <w:tcPr>
            <w:tcW w:w="4395" w:type="dxa"/>
            <w:vMerge w:val="restart"/>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rPr>
                <w:rFonts w:ascii="幼圆" w:eastAsia="幼圆" w:hAnsiTheme="minorEastAsia" w:cs="宋体"/>
                <w:color w:val="000000" w:themeColor="text1"/>
                <w:kern w:val="0"/>
                <w:sz w:val="18"/>
                <w:szCs w:val="18"/>
              </w:rPr>
            </w:pPr>
            <w:r w:rsidRPr="005A757D">
              <w:rPr>
                <w:rFonts w:ascii="幼圆" w:eastAsia="幼圆" w:hAnsiTheme="minorEastAsia" w:cs="宋体" w:hint="eastAsia"/>
                <w:color w:val="000000" w:themeColor="text1"/>
                <w:kern w:val="0"/>
                <w:sz w:val="18"/>
                <w:szCs w:val="18"/>
              </w:rPr>
              <w:t>落实各科室的编报责任，建立部门之间的信息沟通，及时掌握需求科室的实际需求情况。</w:t>
            </w:r>
          </w:p>
          <w:p w:rsidR="00113643" w:rsidRPr="005A757D" w:rsidRDefault="00113643" w:rsidP="007C4011">
            <w:pPr>
              <w:rPr>
                <w:rFonts w:ascii="幼圆" w:eastAsia="幼圆" w:hAnsiTheme="minorEastAsia" w:cs="宋体"/>
                <w:color w:val="000000" w:themeColor="text1"/>
                <w:kern w:val="0"/>
                <w:sz w:val="18"/>
                <w:szCs w:val="18"/>
              </w:rPr>
            </w:pPr>
            <w:r w:rsidRPr="005A757D">
              <w:rPr>
                <w:rFonts w:ascii="幼圆" w:eastAsia="幼圆" w:hAnsiTheme="minorEastAsia" w:cs="Times New Roman" w:hint="eastAsia"/>
                <w:color w:val="000000" w:themeColor="text1"/>
                <w:sz w:val="18"/>
                <w:szCs w:val="18"/>
              </w:rPr>
              <w:t>建立和完善项目评审制，对于建设工程、大型修缮、信息化项目等专业性较强的重大事项，需先进行项目评审。</w:t>
            </w:r>
          </w:p>
          <w:p w:rsidR="00113643" w:rsidRPr="005A757D" w:rsidRDefault="00113643" w:rsidP="007C4011">
            <w:pPr>
              <w:jc w:val="left"/>
              <w:rPr>
                <w:rFonts w:ascii="幼圆" w:eastAsia="幼圆" w:hAnsiTheme="minorEastAsia" w:cs="宋体"/>
                <w:color w:val="000000" w:themeColor="text1"/>
                <w:kern w:val="0"/>
                <w:sz w:val="18"/>
                <w:szCs w:val="18"/>
              </w:rPr>
            </w:pPr>
            <w:r w:rsidRPr="005A757D">
              <w:rPr>
                <w:rFonts w:ascii="幼圆" w:eastAsia="幼圆" w:hAnsiTheme="minorEastAsia" w:cs="Times New Roman" w:hint="eastAsia"/>
                <w:color w:val="000000" w:themeColor="text1"/>
                <w:sz w:val="18"/>
                <w:szCs w:val="18"/>
              </w:rPr>
              <w:t>严格规范重要项目安排的决策管理，依据三重一大决策制度和重大决策专家咨询论证制度，必须进行专家论证和评审。</w:t>
            </w:r>
          </w:p>
        </w:tc>
      </w:tr>
      <w:tr w:rsidR="00113643" w:rsidRPr="005A757D" w:rsidTr="0022029F">
        <w:tc>
          <w:tcPr>
            <w:tcW w:w="562" w:type="dxa"/>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rPr>
                <w:rFonts w:ascii="幼圆" w:eastAsia="幼圆" w:hAnsiTheme="minorEastAsia" w:cs="Times New Roman"/>
                <w:color w:val="000000" w:themeColor="text1"/>
                <w:sz w:val="18"/>
                <w:szCs w:val="18"/>
              </w:rPr>
            </w:pPr>
            <w:r w:rsidRPr="005A757D">
              <w:rPr>
                <w:rFonts w:ascii="幼圆" w:eastAsia="幼圆" w:hAnsiTheme="minorEastAsia" w:cs="Times New Roman" w:hint="eastAsia"/>
                <w:color w:val="000000" w:themeColor="text1"/>
                <w:sz w:val="18"/>
                <w:szCs w:val="18"/>
              </w:rPr>
              <w:t>2</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jc w:val="left"/>
              <w:rPr>
                <w:rFonts w:ascii="幼圆" w:eastAsia="幼圆" w:hAnsiTheme="minorEastAsia" w:cs="Times New Roman"/>
                <w:color w:val="000000" w:themeColor="text1"/>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jc w:val="left"/>
              <w:rPr>
                <w:rFonts w:ascii="幼圆" w:eastAsia="幼圆" w:hAnsiTheme="minorEastAsia" w:cs="Times New Roman"/>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rPr>
                <w:rFonts w:ascii="幼圆" w:eastAsia="幼圆" w:hAnsiTheme="minorEastAsia" w:cs="Times New Roman"/>
                <w:color w:val="000000" w:themeColor="text1"/>
                <w:sz w:val="18"/>
                <w:szCs w:val="18"/>
              </w:rPr>
            </w:pPr>
            <w:r w:rsidRPr="005A757D">
              <w:rPr>
                <w:rFonts w:ascii="幼圆" w:eastAsia="幼圆" w:hAnsiTheme="minorEastAsia" w:cs="Times New Roman" w:hint="eastAsia"/>
                <w:color w:val="000000" w:themeColor="text1"/>
                <w:sz w:val="18"/>
                <w:szCs w:val="18"/>
              </w:rPr>
              <w:t>新增项目</w:t>
            </w:r>
          </w:p>
        </w:tc>
        <w:tc>
          <w:tcPr>
            <w:tcW w:w="2552" w:type="dxa"/>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rPr>
                <w:rFonts w:ascii="幼圆" w:eastAsia="幼圆" w:hAnsiTheme="minorEastAsia" w:cs="宋体"/>
                <w:color w:val="000000" w:themeColor="text1"/>
                <w:kern w:val="0"/>
                <w:sz w:val="18"/>
                <w:szCs w:val="18"/>
              </w:rPr>
            </w:pPr>
            <w:r w:rsidRPr="005A757D">
              <w:rPr>
                <w:rFonts w:ascii="幼圆" w:eastAsia="幼圆" w:hAnsiTheme="minorEastAsia" w:cs="宋体" w:hint="eastAsia"/>
                <w:color w:val="000000" w:themeColor="text1"/>
                <w:kern w:val="0"/>
                <w:sz w:val="18"/>
                <w:szCs w:val="18"/>
              </w:rPr>
              <w:t>新增重要项目未经专家论证和评审</w:t>
            </w:r>
          </w:p>
        </w:tc>
        <w:tc>
          <w:tcPr>
            <w:tcW w:w="992" w:type="dxa"/>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jc w:val="left"/>
              <w:rPr>
                <w:rFonts w:ascii="幼圆" w:eastAsia="幼圆" w:hAnsiTheme="minorEastAsia" w:cs="宋体"/>
                <w:color w:val="000000" w:themeColor="text1"/>
                <w:kern w:val="0"/>
                <w:sz w:val="18"/>
                <w:szCs w:val="18"/>
              </w:rPr>
            </w:pPr>
            <w:r w:rsidRPr="005A757D">
              <w:rPr>
                <w:rFonts w:ascii="幼圆" w:eastAsia="幼圆" w:hAnsiTheme="minorEastAsia" w:cs="宋体" w:hint="eastAsia"/>
                <w:color w:val="000000" w:themeColor="text1"/>
                <w:kern w:val="0"/>
                <w:sz w:val="18"/>
                <w:szCs w:val="18"/>
              </w:rPr>
              <w:t>预算控制</w:t>
            </w:r>
          </w:p>
          <w:p w:rsidR="00113643" w:rsidRPr="005A757D" w:rsidRDefault="00113643" w:rsidP="007C4011">
            <w:pPr>
              <w:jc w:val="left"/>
              <w:rPr>
                <w:rFonts w:ascii="幼圆" w:eastAsia="幼圆" w:hAnsiTheme="minorEastAsia" w:cs="宋体"/>
                <w:color w:val="000000" w:themeColor="text1"/>
                <w:kern w:val="0"/>
                <w:sz w:val="18"/>
                <w:szCs w:val="18"/>
              </w:rPr>
            </w:pPr>
            <w:r w:rsidRPr="005A757D">
              <w:rPr>
                <w:rFonts w:ascii="幼圆" w:eastAsia="幼圆" w:hAnsiTheme="minorEastAsia" w:cs="宋体" w:hint="eastAsia"/>
                <w:color w:val="000000" w:themeColor="text1"/>
                <w:kern w:val="0"/>
                <w:sz w:val="18"/>
                <w:szCs w:val="18"/>
              </w:rPr>
              <w:t>归口管理</w:t>
            </w:r>
          </w:p>
        </w:tc>
        <w:tc>
          <w:tcPr>
            <w:tcW w:w="1134" w:type="dxa"/>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jc w:val="left"/>
              <w:rPr>
                <w:rFonts w:ascii="幼圆" w:eastAsia="幼圆" w:hAnsiTheme="minorEastAsia" w:cs="宋体"/>
                <w:color w:val="000000" w:themeColor="text1"/>
                <w:kern w:val="0"/>
                <w:sz w:val="18"/>
                <w:szCs w:val="18"/>
              </w:rPr>
            </w:pPr>
            <w:r w:rsidRPr="005A757D">
              <w:rPr>
                <w:rFonts w:ascii="幼圆" w:eastAsia="幼圆" w:hAnsiTheme="minorEastAsia" w:cs="宋体" w:hint="eastAsia"/>
                <w:color w:val="000000" w:themeColor="text1"/>
                <w:kern w:val="0"/>
                <w:sz w:val="18"/>
                <w:szCs w:val="18"/>
              </w:rPr>
              <w:t>明确预算编制归口管理责任</w:t>
            </w:r>
          </w:p>
        </w:tc>
        <w:tc>
          <w:tcPr>
            <w:tcW w:w="1417" w:type="dxa"/>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jc w:val="left"/>
              <w:rPr>
                <w:rFonts w:ascii="幼圆" w:eastAsia="幼圆" w:hAnsiTheme="minorEastAsia" w:cs="宋体"/>
                <w:color w:val="000000" w:themeColor="text1"/>
                <w:kern w:val="0"/>
                <w:sz w:val="18"/>
                <w:szCs w:val="18"/>
              </w:rPr>
            </w:pPr>
            <w:r w:rsidRPr="005A757D">
              <w:rPr>
                <w:rFonts w:ascii="幼圆" w:eastAsia="幼圆" w:hAnsiTheme="minorEastAsia" w:cs="宋体" w:hint="eastAsia"/>
                <w:color w:val="000000" w:themeColor="text1"/>
                <w:kern w:val="0"/>
                <w:sz w:val="18"/>
                <w:szCs w:val="18"/>
              </w:rPr>
              <w:t>预算管理领导小组</w:t>
            </w:r>
          </w:p>
          <w:p w:rsidR="00113643" w:rsidRPr="005A757D" w:rsidRDefault="00113643" w:rsidP="007C4011">
            <w:pPr>
              <w:jc w:val="left"/>
              <w:rPr>
                <w:rFonts w:ascii="幼圆" w:eastAsia="幼圆" w:hAnsiTheme="minorEastAsia" w:cs="宋体"/>
                <w:color w:val="000000" w:themeColor="text1"/>
                <w:kern w:val="0"/>
                <w:sz w:val="18"/>
                <w:szCs w:val="18"/>
              </w:rPr>
            </w:pPr>
            <w:r w:rsidRPr="005A757D">
              <w:rPr>
                <w:rFonts w:ascii="幼圆" w:eastAsia="幼圆" w:hAnsiTheme="minorEastAsia" w:cs="宋体" w:hint="eastAsia"/>
                <w:color w:val="000000" w:themeColor="text1"/>
                <w:kern w:val="0"/>
                <w:sz w:val="18"/>
                <w:szCs w:val="18"/>
              </w:rPr>
              <w:t>新增需求科室</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jc w:val="left"/>
              <w:rPr>
                <w:rFonts w:ascii="幼圆" w:eastAsia="幼圆" w:hAnsiTheme="minorEastAsia" w:cs="宋体"/>
                <w:color w:val="000000" w:themeColor="text1"/>
                <w:kern w:val="0"/>
                <w:sz w:val="18"/>
                <w:szCs w:val="18"/>
              </w:rPr>
            </w:pPr>
          </w:p>
        </w:tc>
      </w:tr>
      <w:tr w:rsidR="00113643" w:rsidRPr="005A757D" w:rsidTr="0022029F">
        <w:tc>
          <w:tcPr>
            <w:tcW w:w="562" w:type="dxa"/>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rPr>
                <w:rFonts w:ascii="幼圆" w:eastAsia="幼圆" w:hAnsiTheme="minorEastAsia" w:cs="Times New Roman"/>
                <w:color w:val="000000" w:themeColor="text1"/>
                <w:sz w:val="18"/>
                <w:szCs w:val="18"/>
              </w:rPr>
            </w:pPr>
            <w:r w:rsidRPr="005A757D">
              <w:rPr>
                <w:rFonts w:ascii="幼圆" w:eastAsia="幼圆" w:hAnsiTheme="minorEastAsia" w:cs="Times New Roman" w:hint="eastAsia"/>
                <w:color w:val="000000" w:themeColor="text1"/>
                <w:sz w:val="18"/>
                <w:szCs w:val="18"/>
              </w:rPr>
              <w:t>3</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jc w:val="left"/>
              <w:rPr>
                <w:rFonts w:ascii="幼圆" w:eastAsia="幼圆" w:hAnsiTheme="minorEastAsia" w:cs="Times New Roman"/>
                <w:color w:val="000000" w:themeColor="text1"/>
                <w:sz w:val="18"/>
                <w:szCs w:val="18"/>
              </w:rPr>
            </w:pPr>
          </w:p>
        </w:tc>
        <w:tc>
          <w:tcPr>
            <w:tcW w:w="992" w:type="dxa"/>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rPr>
                <w:rFonts w:ascii="幼圆" w:eastAsia="幼圆" w:hAnsiTheme="minorEastAsia" w:cs="宋体"/>
                <w:color w:val="000000" w:themeColor="text1"/>
                <w:kern w:val="0"/>
                <w:sz w:val="18"/>
                <w:szCs w:val="18"/>
              </w:rPr>
            </w:pPr>
            <w:r w:rsidRPr="005A757D">
              <w:rPr>
                <w:rFonts w:ascii="幼圆" w:eastAsia="幼圆" w:hAnsiTheme="minorEastAsia" w:cs="宋体" w:hint="eastAsia"/>
                <w:color w:val="000000" w:themeColor="text1"/>
                <w:kern w:val="0"/>
                <w:sz w:val="18"/>
                <w:szCs w:val="18"/>
              </w:rPr>
              <w:t>预算编制</w:t>
            </w:r>
          </w:p>
        </w:tc>
        <w:tc>
          <w:tcPr>
            <w:tcW w:w="1134" w:type="dxa"/>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rPr>
                <w:rFonts w:ascii="幼圆" w:eastAsia="幼圆" w:hAnsiTheme="minorEastAsia" w:cs="Times New Roman"/>
                <w:color w:val="000000" w:themeColor="text1"/>
                <w:sz w:val="18"/>
                <w:szCs w:val="18"/>
              </w:rPr>
            </w:pPr>
            <w:r w:rsidRPr="005A757D">
              <w:rPr>
                <w:rFonts w:ascii="幼圆" w:eastAsia="幼圆" w:hAnsiTheme="minorEastAsia" w:cs="Times New Roman" w:hint="eastAsia"/>
                <w:color w:val="000000" w:themeColor="text1"/>
                <w:sz w:val="18"/>
                <w:szCs w:val="18"/>
              </w:rPr>
              <w:t>财务预算专责、各部门领导、预算管理员</w:t>
            </w:r>
          </w:p>
        </w:tc>
        <w:tc>
          <w:tcPr>
            <w:tcW w:w="2552" w:type="dxa"/>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rPr>
                <w:rFonts w:ascii="幼圆" w:eastAsia="幼圆" w:hAnsiTheme="minorEastAsia" w:cs="Times New Roman"/>
                <w:color w:val="000000" w:themeColor="text1"/>
                <w:sz w:val="18"/>
                <w:szCs w:val="18"/>
              </w:rPr>
            </w:pPr>
            <w:r w:rsidRPr="005A757D">
              <w:rPr>
                <w:rFonts w:ascii="幼圆" w:eastAsia="幼圆" w:hAnsiTheme="minorEastAsia" w:cs="Times New Roman" w:hint="eastAsia"/>
                <w:color w:val="000000" w:themeColor="text1"/>
                <w:sz w:val="18"/>
                <w:szCs w:val="18"/>
              </w:rPr>
              <w:t>财政部门与其他部门缺乏有效沟通，不了解项目进展，使预算编制与预算执行脱节风险。</w:t>
            </w:r>
          </w:p>
        </w:tc>
        <w:tc>
          <w:tcPr>
            <w:tcW w:w="992" w:type="dxa"/>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jc w:val="left"/>
              <w:rPr>
                <w:rFonts w:ascii="幼圆" w:eastAsia="幼圆" w:hAnsiTheme="minorEastAsia" w:cs="宋体"/>
                <w:color w:val="000000" w:themeColor="text1"/>
                <w:kern w:val="0"/>
                <w:sz w:val="18"/>
                <w:szCs w:val="18"/>
              </w:rPr>
            </w:pPr>
            <w:r w:rsidRPr="005A757D">
              <w:rPr>
                <w:rFonts w:ascii="幼圆" w:eastAsia="幼圆" w:hAnsiTheme="minorEastAsia" w:cs="宋体" w:hint="eastAsia"/>
                <w:color w:val="000000" w:themeColor="text1"/>
                <w:kern w:val="0"/>
                <w:sz w:val="18"/>
                <w:szCs w:val="18"/>
              </w:rPr>
              <w:t>预算控制</w:t>
            </w:r>
          </w:p>
          <w:p w:rsidR="00113643" w:rsidRPr="005A757D" w:rsidRDefault="00113643" w:rsidP="007C4011">
            <w:pPr>
              <w:jc w:val="left"/>
              <w:rPr>
                <w:rFonts w:ascii="幼圆" w:eastAsia="幼圆" w:hAnsiTheme="minorEastAsia" w:cs="宋体"/>
                <w:color w:val="000000" w:themeColor="text1"/>
                <w:kern w:val="0"/>
                <w:sz w:val="18"/>
                <w:szCs w:val="18"/>
              </w:rPr>
            </w:pPr>
            <w:r w:rsidRPr="005A757D">
              <w:rPr>
                <w:rFonts w:ascii="幼圆" w:eastAsia="幼圆" w:hAnsiTheme="minorEastAsia" w:cs="宋体" w:hint="eastAsia"/>
                <w:color w:val="000000" w:themeColor="text1"/>
                <w:kern w:val="0"/>
                <w:sz w:val="18"/>
                <w:szCs w:val="18"/>
              </w:rPr>
              <w:t>归口管理</w:t>
            </w:r>
          </w:p>
        </w:tc>
        <w:tc>
          <w:tcPr>
            <w:tcW w:w="1134" w:type="dxa"/>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jc w:val="left"/>
              <w:rPr>
                <w:rFonts w:ascii="幼圆" w:eastAsia="幼圆" w:hAnsiTheme="minorEastAsia" w:cs="宋体"/>
                <w:color w:val="000000" w:themeColor="text1"/>
                <w:kern w:val="0"/>
                <w:sz w:val="18"/>
                <w:szCs w:val="18"/>
              </w:rPr>
            </w:pPr>
            <w:r w:rsidRPr="005A757D">
              <w:rPr>
                <w:rFonts w:ascii="幼圆" w:eastAsia="幼圆" w:hAnsiTheme="minorEastAsia" w:cs="宋体" w:hint="eastAsia"/>
                <w:color w:val="000000" w:themeColor="text1"/>
                <w:kern w:val="0"/>
                <w:sz w:val="18"/>
                <w:szCs w:val="18"/>
              </w:rPr>
              <w:t>明确预算编制的归口管理责任</w:t>
            </w:r>
          </w:p>
        </w:tc>
        <w:tc>
          <w:tcPr>
            <w:tcW w:w="1417" w:type="dxa"/>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jc w:val="left"/>
              <w:rPr>
                <w:rFonts w:ascii="幼圆" w:eastAsia="幼圆" w:hAnsiTheme="minorEastAsia" w:cs="宋体"/>
                <w:color w:val="000000" w:themeColor="text1"/>
                <w:kern w:val="0"/>
                <w:sz w:val="18"/>
                <w:szCs w:val="18"/>
              </w:rPr>
            </w:pPr>
            <w:r w:rsidRPr="005A757D">
              <w:rPr>
                <w:rFonts w:ascii="幼圆" w:eastAsia="幼圆" w:hAnsiTheme="minorEastAsia" w:cs="宋体" w:hint="eastAsia"/>
                <w:color w:val="000000" w:themeColor="text1"/>
                <w:kern w:val="0"/>
                <w:sz w:val="18"/>
                <w:szCs w:val="18"/>
              </w:rPr>
              <w:t>预算管理领导小组</w:t>
            </w:r>
          </w:p>
          <w:p w:rsidR="00113643" w:rsidRPr="005A757D" w:rsidRDefault="00113643" w:rsidP="007C4011">
            <w:pPr>
              <w:rPr>
                <w:rFonts w:ascii="幼圆" w:eastAsia="幼圆" w:hAnsiTheme="minorEastAsia" w:cs="Times New Roman"/>
                <w:color w:val="000000" w:themeColor="text1"/>
                <w:sz w:val="18"/>
                <w:szCs w:val="18"/>
              </w:rPr>
            </w:pPr>
            <w:r w:rsidRPr="005A757D">
              <w:rPr>
                <w:rFonts w:ascii="幼圆" w:eastAsia="幼圆" w:hAnsiTheme="minorEastAsia" w:cs="宋体" w:hint="eastAsia"/>
                <w:color w:val="000000" w:themeColor="text1"/>
                <w:kern w:val="0"/>
                <w:sz w:val="18"/>
                <w:szCs w:val="18"/>
              </w:rPr>
              <w:t>各业务科室</w:t>
            </w:r>
          </w:p>
        </w:tc>
        <w:tc>
          <w:tcPr>
            <w:tcW w:w="4395" w:type="dxa"/>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rPr>
                <w:rFonts w:ascii="幼圆" w:eastAsia="幼圆" w:hAnsiTheme="minorEastAsia" w:cs="宋体"/>
                <w:color w:val="000000" w:themeColor="text1"/>
                <w:kern w:val="0"/>
                <w:sz w:val="18"/>
                <w:szCs w:val="18"/>
              </w:rPr>
            </w:pPr>
            <w:r w:rsidRPr="005A757D">
              <w:rPr>
                <w:rFonts w:ascii="幼圆" w:eastAsia="幼圆" w:hAnsiTheme="minorEastAsia" w:cs="Times New Roman" w:hint="eastAsia"/>
                <w:color w:val="000000" w:themeColor="text1"/>
                <w:sz w:val="18"/>
                <w:szCs w:val="18"/>
              </w:rPr>
              <w:t>预算管理专责人员要掌握预算执行情况，与其他部门进行有效沟通，了解项目进展情况，按项目需求及进度计划，合理安排项目资金及基本支出等。</w:t>
            </w:r>
          </w:p>
        </w:tc>
      </w:tr>
      <w:tr w:rsidR="00113643" w:rsidRPr="005A757D" w:rsidTr="0022029F">
        <w:tc>
          <w:tcPr>
            <w:tcW w:w="562" w:type="dxa"/>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rPr>
                <w:rFonts w:ascii="幼圆" w:eastAsia="幼圆" w:hAnsiTheme="minorEastAsia" w:cs="Times New Roman"/>
                <w:color w:val="000000" w:themeColor="text1"/>
                <w:sz w:val="18"/>
                <w:szCs w:val="18"/>
              </w:rPr>
            </w:pPr>
            <w:r w:rsidRPr="005A757D">
              <w:rPr>
                <w:rFonts w:ascii="幼圆" w:eastAsia="幼圆" w:hAnsiTheme="minorEastAsia" w:cs="Times New Roman" w:hint="eastAsia"/>
                <w:color w:val="000000" w:themeColor="text1"/>
                <w:sz w:val="18"/>
                <w:szCs w:val="18"/>
              </w:rPr>
              <w:t>4</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jc w:val="left"/>
              <w:rPr>
                <w:rFonts w:ascii="幼圆" w:eastAsia="幼圆" w:hAnsiTheme="minorEastAsia" w:cs="Times New Roman"/>
                <w:color w:val="000000" w:themeColor="text1"/>
                <w:sz w:val="18"/>
                <w:szCs w:val="18"/>
              </w:rPr>
            </w:pPr>
          </w:p>
        </w:tc>
        <w:tc>
          <w:tcPr>
            <w:tcW w:w="992" w:type="dxa"/>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rPr>
                <w:rFonts w:ascii="幼圆" w:eastAsia="幼圆" w:hAnsiTheme="minorEastAsia" w:cs="宋体"/>
                <w:color w:val="000000" w:themeColor="text1"/>
                <w:kern w:val="0"/>
                <w:sz w:val="18"/>
                <w:szCs w:val="18"/>
              </w:rPr>
            </w:pPr>
            <w:r w:rsidRPr="005A757D">
              <w:rPr>
                <w:rFonts w:ascii="幼圆" w:eastAsia="幼圆" w:hAnsiTheme="minorEastAsia" w:cs="宋体" w:hint="eastAsia"/>
                <w:color w:val="000000" w:themeColor="text1"/>
                <w:kern w:val="0"/>
                <w:sz w:val="18"/>
                <w:szCs w:val="18"/>
              </w:rPr>
              <w:t>预算</w:t>
            </w:r>
            <w:r w:rsidRPr="005A757D">
              <w:rPr>
                <w:rFonts w:ascii="幼圆" w:eastAsia="幼圆" w:hAnsiTheme="minorEastAsia" w:cs="Times New Roman" w:hint="eastAsia"/>
                <w:color w:val="000000" w:themeColor="text1"/>
                <w:sz w:val="18"/>
                <w:szCs w:val="18"/>
              </w:rPr>
              <w:t>填报</w:t>
            </w:r>
          </w:p>
        </w:tc>
        <w:tc>
          <w:tcPr>
            <w:tcW w:w="1134" w:type="dxa"/>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rPr>
                <w:rFonts w:ascii="幼圆" w:eastAsia="幼圆" w:hAnsiTheme="minorEastAsia" w:cs="Times New Roman"/>
                <w:color w:val="000000" w:themeColor="text1"/>
                <w:sz w:val="18"/>
                <w:szCs w:val="18"/>
              </w:rPr>
            </w:pPr>
            <w:r w:rsidRPr="005A757D">
              <w:rPr>
                <w:rFonts w:ascii="幼圆" w:eastAsia="幼圆" w:hAnsiTheme="minorEastAsia" w:cs="Times New Roman" w:hint="eastAsia"/>
                <w:color w:val="000000" w:themeColor="text1"/>
                <w:sz w:val="18"/>
                <w:szCs w:val="18"/>
              </w:rPr>
              <w:t>财务预算专责、各部门预算管理员</w:t>
            </w:r>
          </w:p>
        </w:tc>
        <w:tc>
          <w:tcPr>
            <w:tcW w:w="2552" w:type="dxa"/>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rPr>
                <w:rFonts w:ascii="幼圆" w:eastAsia="幼圆" w:hAnsiTheme="minorEastAsia" w:cs="Times New Roman"/>
                <w:color w:val="000000" w:themeColor="text1"/>
                <w:sz w:val="18"/>
                <w:szCs w:val="18"/>
              </w:rPr>
            </w:pPr>
            <w:r w:rsidRPr="005A757D">
              <w:rPr>
                <w:rFonts w:ascii="幼圆" w:eastAsia="幼圆" w:hAnsiTheme="minorEastAsia" w:cs="Times New Roman" w:hint="eastAsia"/>
                <w:color w:val="000000" w:themeColor="text1"/>
                <w:sz w:val="18"/>
                <w:szCs w:val="18"/>
              </w:rPr>
              <w:t>预算科目应用不准确、项目内容填错，造成钱与事对应不上，对全面任务缺乏充分和详细规划，有的项目缺乏具体指标，靠拍脑袋出项目数据，使预算成为“假大空”。</w:t>
            </w:r>
          </w:p>
        </w:tc>
        <w:tc>
          <w:tcPr>
            <w:tcW w:w="992" w:type="dxa"/>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jc w:val="left"/>
              <w:rPr>
                <w:rFonts w:ascii="幼圆" w:eastAsia="幼圆" w:hAnsiTheme="minorEastAsia" w:cs="宋体"/>
                <w:color w:val="000000" w:themeColor="text1"/>
                <w:kern w:val="0"/>
                <w:sz w:val="18"/>
                <w:szCs w:val="18"/>
              </w:rPr>
            </w:pPr>
            <w:r w:rsidRPr="005A757D">
              <w:rPr>
                <w:rFonts w:ascii="幼圆" w:eastAsia="幼圆" w:hAnsiTheme="minorEastAsia" w:cs="宋体" w:hint="eastAsia"/>
                <w:color w:val="000000" w:themeColor="text1"/>
                <w:kern w:val="0"/>
                <w:sz w:val="18"/>
                <w:szCs w:val="18"/>
              </w:rPr>
              <w:t>预算控制</w:t>
            </w:r>
          </w:p>
        </w:tc>
        <w:tc>
          <w:tcPr>
            <w:tcW w:w="1134" w:type="dxa"/>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rPr>
                <w:rFonts w:ascii="幼圆" w:eastAsia="幼圆" w:hAnsiTheme="minorEastAsia" w:cs="Times New Roman"/>
                <w:color w:val="000000" w:themeColor="text1"/>
                <w:sz w:val="18"/>
                <w:szCs w:val="18"/>
              </w:rPr>
            </w:pPr>
            <w:r w:rsidRPr="005A757D">
              <w:rPr>
                <w:rFonts w:ascii="幼圆" w:eastAsia="幼圆" w:hAnsiTheme="minorEastAsia" w:cs="宋体" w:hint="eastAsia"/>
                <w:color w:val="000000" w:themeColor="text1"/>
                <w:kern w:val="0"/>
                <w:sz w:val="18"/>
                <w:szCs w:val="18"/>
              </w:rPr>
              <w:t>明确预算编制的归口管理责任</w:t>
            </w:r>
          </w:p>
        </w:tc>
        <w:tc>
          <w:tcPr>
            <w:tcW w:w="1417" w:type="dxa"/>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jc w:val="left"/>
              <w:rPr>
                <w:rFonts w:ascii="幼圆" w:eastAsia="幼圆" w:hAnsiTheme="minorEastAsia" w:cs="宋体"/>
                <w:color w:val="000000" w:themeColor="text1"/>
                <w:kern w:val="0"/>
                <w:sz w:val="18"/>
                <w:szCs w:val="18"/>
              </w:rPr>
            </w:pPr>
            <w:r w:rsidRPr="005A757D">
              <w:rPr>
                <w:rFonts w:ascii="幼圆" w:eastAsia="幼圆" w:hAnsiTheme="minorEastAsia" w:cs="宋体" w:hint="eastAsia"/>
                <w:color w:val="000000" w:themeColor="text1"/>
                <w:kern w:val="0"/>
                <w:sz w:val="18"/>
                <w:szCs w:val="18"/>
              </w:rPr>
              <w:t>预算管理领导小组</w:t>
            </w:r>
          </w:p>
          <w:p w:rsidR="00113643" w:rsidRPr="005A757D" w:rsidRDefault="00113643" w:rsidP="007C4011">
            <w:pPr>
              <w:rPr>
                <w:rFonts w:ascii="幼圆" w:eastAsia="幼圆" w:hAnsiTheme="minorEastAsia" w:cs="Times New Roman"/>
                <w:color w:val="000000" w:themeColor="text1"/>
                <w:sz w:val="18"/>
                <w:szCs w:val="18"/>
              </w:rPr>
            </w:pPr>
            <w:r w:rsidRPr="005A757D">
              <w:rPr>
                <w:rFonts w:ascii="幼圆" w:eastAsia="幼圆" w:hAnsiTheme="minorEastAsia" w:cs="宋体" w:hint="eastAsia"/>
                <w:color w:val="000000" w:themeColor="text1"/>
                <w:kern w:val="0"/>
                <w:sz w:val="18"/>
                <w:szCs w:val="18"/>
              </w:rPr>
              <w:t>各业务科室</w:t>
            </w:r>
          </w:p>
        </w:tc>
        <w:tc>
          <w:tcPr>
            <w:tcW w:w="4395" w:type="dxa"/>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rPr>
                <w:rFonts w:ascii="幼圆" w:eastAsia="幼圆" w:hAnsiTheme="minorEastAsia" w:cs="Times New Roman"/>
                <w:color w:val="000000" w:themeColor="text1"/>
                <w:sz w:val="18"/>
                <w:szCs w:val="18"/>
              </w:rPr>
            </w:pPr>
            <w:r w:rsidRPr="005A757D">
              <w:rPr>
                <w:rFonts w:ascii="幼圆" w:eastAsia="幼圆" w:hAnsiTheme="minorEastAsia" w:cs="Times New Roman" w:hint="eastAsia"/>
                <w:color w:val="000000" w:themeColor="text1"/>
                <w:sz w:val="18"/>
                <w:szCs w:val="18"/>
              </w:rPr>
              <w:t>对照政府收支分类科目进行审核，全面了解项目的详细规划，熟悉政府采购的规定及要求，核实编报基础。</w:t>
            </w:r>
          </w:p>
        </w:tc>
      </w:tr>
      <w:tr w:rsidR="00113643" w:rsidRPr="005A757D" w:rsidTr="0022029F">
        <w:tc>
          <w:tcPr>
            <w:tcW w:w="562" w:type="dxa"/>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rPr>
                <w:rFonts w:ascii="幼圆" w:eastAsia="幼圆" w:hAnsiTheme="minorEastAsia" w:cs="Times New Roman"/>
                <w:color w:val="000000" w:themeColor="text1"/>
                <w:sz w:val="18"/>
                <w:szCs w:val="18"/>
              </w:rPr>
            </w:pPr>
            <w:r w:rsidRPr="005A757D">
              <w:rPr>
                <w:rFonts w:ascii="幼圆" w:eastAsia="幼圆" w:hAnsiTheme="minorEastAsia" w:cs="Times New Roman" w:hint="eastAsia"/>
                <w:color w:val="000000" w:themeColor="text1"/>
                <w:sz w:val="18"/>
                <w:szCs w:val="18"/>
              </w:rPr>
              <w:t>5</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jc w:val="left"/>
              <w:rPr>
                <w:rFonts w:ascii="幼圆" w:eastAsia="幼圆" w:hAnsiTheme="minorEastAsia" w:cs="Times New Roman"/>
                <w:color w:val="000000" w:themeColor="text1"/>
                <w:sz w:val="18"/>
                <w:szCs w:val="18"/>
              </w:rPr>
            </w:pPr>
          </w:p>
        </w:tc>
        <w:tc>
          <w:tcPr>
            <w:tcW w:w="992" w:type="dxa"/>
            <w:vMerge w:val="restart"/>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rPr>
                <w:rFonts w:ascii="幼圆" w:eastAsia="幼圆" w:hAnsiTheme="minorEastAsia" w:cs="Times New Roman"/>
                <w:color w:val="000000" w:themeColor="text1"/>
                <w:sz w:val="18"/>
                <w:szCs w:val="18"/>
              </w:rPr>
            </w:pPr>
            <w:r w:rsidRPr="005A757D">
              <w:rPr>
                <w:rFonts w:ascii="幼圆" w:eastAsia="幼圆" w:hAnsiTheme="minorEastAsia" w:cs="宋体" w:hint="eastAsia"/>
                <w:color w:val="000000" w:themeColor="text1"/>
                <w:kern w:val="0"/>
                <w:sz w:val="18"/>
                <w:szCs w:val="18"/>
              </w:rPr>
              <w:t>预算批复</w:t>
            </w:r>
          </w:p>
        </w:tc>
        <w:tc>
          <w:tcPr>
            <w:tcW w:w="1134" w:type="dxa"/>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rPr>
                <w:rFonts w:ascii="幼圆" w:eastAsia="幼圆" w:hAnsiTheme="minorEastAsia" w:cs="Times New Roman"/>
                <w:color w:val="000000" w:themeColor="text1"/>
                <w:sz w:val="18"/>
                <w:szCs w:val="18"/>
              </w:rPr>
            </w:pPr>
            <w:r w:rsidRPr="005A757D">
              <w:rPr>
                <w:rFonts w:ascii="幼圆" w:eastAsia="幼圆" w:hAnsiTheme="minorEastAsia" w:cs="Times New Roman" w:hint="eastAsia"/>
                <w:color w:val="000000" w:themeColor="text1"/>
                <w:sz w:val="18"/>
                <w:szCs w:val="18"/>
              </w:rPr>
              <w:t>财务预算专责</w:t>
            </w:r>
          </w:p>
        </w:tc>
        <w:tc>
          <w:tcPr>
            <w:tcW w:w="2552" w:type="dxa"/>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rPr>
                <w:rFonts w:ascii="幼圆" w:eastAsia="幼圆" w:hAnsiTheme="minorEastAsia" w:cs="Times New Roman"/>
                <w:color w:val="000000" w:themeColor="text1"/>
                <w:sz w:val="18"/>
                <w:szCs w:val="18"/>
              </w:rPr>
            </w:pPr>
            <w:r w:rsidRPr="005A757D">
              <w:rPr>
                <w:rFonts w:ascii="幼圆" w:eastAsia="幼圆" w:hAnsiTheme="minorEastAsia" w:cs="Times New Roman" w:hint="eastAsia"/>
                <w:color w:val="000000" w:themeColor="text1"/>
                <w:sz w:val="18"/>
                <w:szCs w:val="18"/>
              </w:rPr>
              <w:t>预算不进行内部批复，导致预算执行力度不足，预算约束力弱化</w:t>
            </w:r>
          </w:p>
        </w:tc>
        <w:tc>
          <w:tcPr>
            <w:tcW w:w="992" w:type="dxa"/>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rPr>
                <w:rFonts w:ascii="幼圆" w:eastAsia="幼圆" w:hAnsiTheme="minorEastAsia" w:cs="Times New Roman"/>
                <w:color w:val="000000" w:themeColor="text1"/>
                <w:sz w:val="18"/>
                <w:szCs w:val="18"/>
              </w:rPr>
            </w:pPr>
            <w:r w:rsidRPr="005A757D">
              <w:rPr>
                <w:rFonts w:ascii="幼圆" w:eastAsia="幼圆" w:hAnsiTheme="minorEastAsia" w:cs="宋体" w:hint="eastAsia"/>
                <w:color w:val="000000" w:themeColor="text1"/>
                <w:kern w:val="0"/>
                <w:sz w:val="18"/>
                <w:szCs w:val="18"/>
              </w:rPr>
              <w:t>归口管理</w:t>
            </w:r>
          </w:p>
        </w:tc>
        <w:tc>
          <w:tcPr>
            <w:tcW w:w="1134" w:type="dxa"/>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rPr>
                <w:rFonts w:ascii="幼圆" w:eastAsia="幼圆" w:hAnsiTheme="minorEastAsia" w:cs="Times New Roman"/>
                <w:color w:val="000000" w:themeColor="text1"/>
                <w:sz w:val="18"/>
                <w:szCs w:val="18"/>
              </w:rPr>
            </w:pPr>
            <w:r w:rsidRPr="005A757D">
              <w:rPr>
                <w:rFonts w:ascii="幼圆" w:eastAsia="幼圆" w:hAnsiTheme="minorEastAsia" w:cs="宋体" w:hint="eastAsia"/>
                <w:color w:val="000000" w:themeColor="text1"/>
                <w:kern w:val="0"/>
                <w:sz w:val="18"/>
                <w:szCs w:val="18"/>
              </w:rPr>
              <w:t>明确预算编制的归口管理责任</w:t>
            </w:r>
          </w:p>
        </w:tc>
        <w:tc>
          <w:tcPr>
            <w:tcW w:w="1417" w:type="dxa"/>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jc w:val="left"/>
              <w:rPr>
                <w:rFonts w:ascii="幼圆" w:eastAsia="幼圆" w:hAnsiTheme="minorEastAsia" w:cs="宋体"/>
                <w:color w:val="000000" w:themeColor="text1"/>
                <w:kern w:val="0"/>
                <w:sz w:val="18"/>
                <w:szCs w:val="18"/>
              </w:rPr>
            </w:pPr>
            <w:r w:rsidRPr="005A757D">
              <w:rPr>
                <w:rFonts w:ascii="幼圆" w:eastAsia="幼圆" w:hAnsiTheme="minorEastAsia" w:cs="宋体" w:hint="eastAsia"/>
                <w:color w:val="000000" w:themeColor="text1"/>
                <w:kern w:val="0"/>
                <w:sz w:val="18"/>
                <w:szCs w:val="18"/>
              </w:rPr>
              <w:t>预算管理领导小组</w:t>
            </w:r>
          </w:p>
        </w:tc>
        <w:tc>
          <w:tcPr>
            <w:tcW w:w="4395" w:type="dxa"/>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rPr>
                <w:rFonts w:ascii="幼圆" w:eastAsia="幼圆" w:hAnsiTheme="minorEastAsia" w:cs="Times New Roman"/>
                <w:color w:val="000000" w:themeColor="text1"/>
                <w:sz w:val="18"/>
                <w:szCs w:val="18"/>
              </w:rPr>
            </w:pPr>
            <w:r w:rsidRPr="005A757D">
              <w:rPr>
                <w:rFonts w:ascii="幼圆" w:eastAsia="幼圆" w:hAnsiTheme="minorEastAsia" w:cs="Times New Roman" w:hint="eastAsia"/>
                <w:color w:val="000000" w:themeColor="text1"/>
                <w:sz w:val="18"/>
                <w:szCs w:val="18"/>
              </w:rPr>
              <w:t>单位将批复的预算在单位内部进行指标分解和审批下达。</w:t>
            </w:r>
          </w:p>
        </w:tc>
      </w:tr>
      <w:tr w:rsidR="00113643" w:rsidRPr="005A757D" w:rsidTr="0022029F">
        <w:tc>
          <w:tcPr>
            <w:tcW w:w="562" w:type="dxa"/>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rPr>
                <w:rFonts w:ascii="幼圆" w:eastAsia="幼圆" w:hAnsiTheme="minorEastAsia" w:cs="Times New Roman"/>
                <w:color w:val="000000" w:themeColor="text1"/>
                <w:sz w:val="18"/>
                <w:szCs w:val="18"/>
              </w:rPr>
            </w:pPr>
            <w:r w:rsidRPr="005A757D">
              <w:rPr>
                <w:rFonts w:ascii="幼圆" w:eastAsia="幼圆" w:hAnsiTheme="minorEastAsia" w:cs="Times New Roman" w:hint="eastAsia"/>
                <w:color w:val="000000" w:themeColor="text1"/>
                <w:sz w:val="18"/>
                <w:szCs w:val="18"/>
              </w:rPr>
              <w:t>6</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jc w:val="left"/>
              <w:rPr>
                <w:rFonts w:ascii="幼圆" w:eastAsia="幼圆" w:hAnsiTheme="minorEastAsia" w:cs="Times New Roman"/>
                <w:color w:val="000000" w:themeColor="text1"/>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jc w:val="left"/>
              <w:rPr>
                <w:rFonts w:ascii="幼圆" w:eastAsia="幼圆" w:hAnsiTheme="minorEastAsia" w:cs="Times New Roman"/>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rPr>
                <w:rFonts w:ascii="幼圆" w:eastAsia="幼圆" w:hAnsiTheme="minorEastAsia" w:cs="Times New Roman"/>
                <w:color w:val="000000" w:themeColor="text1"/>
                <w:sz w:val="18"/>
                <w:szCs w:val="18"/>
              </w:rPr>
            </w:pPr>
            <w:r w:rsidRPr="005A757D">
              <w:rPr>
                <w:rFonts w:ascii="幼圆" w:eastAsia="幼圆" w:hAnsiTheme="minorEastAsia" w:cs="Times New Roman" w:hint="eastAsia"/>
                <w:color w:val="000000" w:themeColor="text1"/>
                <w:sz w:val="18"/>
                <w:szCs w:val="18"/>
              </w:rPr>
              <w:t>财务部门预</w:t>
            </w:r>
            <w:r w:rsidRPr="005A757D">
              <w:rPr>
                <w:rFonts w:ascii="幼圆" w:eastAsia="幼圆" w:hAnsiTheme="minorEastAsia" w:cs="Times New Roman" w:hint="eastAsia"/>
                <w:color w:val="000000" w:themeColor="text1"/>
                <w:sz w:val="18"/>
                <w:szCs w:val="18"/>
              </w:rPr>
              <w:lastRenderedPageBreak/>
              <w:t>算管理专员、各部门专责人员</w:t>
            </w:r>
          </w:p>
        </w:tc>
        <w:tc>
          <w:tcPr>
            <w:tcW w:w="2552" w:type="dxa"/>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rPr>
                <w:rFonts w:ascii="幼圆" w:eastAsia="幼圆" w:hAnsiTheme="minorEastAsia" w:cs="Times New Roman"/>
                <w:color w:val="000000" w:themeColor="text1"/>
                <w:sz w:val="18"/>
                <w:szCs w:val="18"/>
              </w:rPr>
            </w:pPr>
            <w:r w:rsidRPr="005A757D">
              <w:rPr>
                <w:rFonts w:ascii="幼圆" w:eastAsia="幼圆" w:hAnsiTheme="minorEastAsia" w:cs="Times New Roman" w:hint="eastAsia"/>
                <w:color w:val="000000" w:themeColor="text1"/>
                <w:sz w:val="18"/>
                <w:szCs w:val="18"/>
              </w:rPr>
              <w:lastRenderedPageBreak/>
              <w:t>没有根据各部门提供的资料</w:t>
            </w:r>
            <w:r w:rsidRPr="005A757D">
              <w:rPr>
                <w:rFonts w:ascii="幼圆" w:eastAsia="幼圆" w:hAnsiTheme="minorEastAsia" w:cs="Times New Roman" w:hint="eastAsia"/>
                <w:color w:val="000000" w:themeColor="text1"/>
                <w:sz w:val="18"/>
                <w:szCs w:val="18"/>
              </w:rPr>
              <w:lastRenderedPageBreak/>
              <w:t>下达控制指标数据和编制年度月度预算，造成预算脱离实际需要，可能出现预算执行难，阻碍目标实现</w:t>
            </w:r>
          </w:p>
        </w:tc>
        <w:tc>
          <w:tcPr>
            <w:tcW w:w="992" w:type="dxa"/>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jc w:val="left"/>
              <w:rPr>
                <w:rFonts w:ascii="幼圆" w:eastAsia="幼圆" w:hAnsiTheme="minorEastAsia" w:cs="宋体"/>
                <w:color w:val="000000" w:themeColor="text1"/>
                <w:kern w:val="0"/>
                <w:sz w:val="18"/>
                <w:szCs w:val="18"/>
              </w:rPr>
            </w:pPr>
            <w:r w:rsidRPr="005A757D">
              <w:rPr>
                <w:rFonts w:ascii="幼圆" w:eastAsia="幼圆" w:hAnsiTheme="minorEastAsia" w:cs="宋体" w:hint="eastAsia"/>
                <w:color w:val="000000" w:themeColor="text1"/>
                <w:kern w:val="0"/>
                <w:sz w:val="18"/>
                <w:szCs w:val="18"/>
              </w:rPr>
              <w:lastRenderedPageBreak/>
              <w:t>预算控制</w:t>
            </w:r>
          </w:p>
          <w:p w:rsidR="00113643" w:rsidRPr="005A757D" w:rsidRDefault="00113643" w:rsidP="007C4011">
            <w:pPr>
              <w:rPr>
                <w:rFonts w:ascii="幼圆" w:eastAsia="幼圆" w:hAnsiTheme="minorEastAsia" w:cs="宋体"/>
                <w:color w:val="000000" w:themeColor="text1"/>
                <w:kern w:val="0"/>
                <w:sz w:val="18"/>
                <w:szCs w:val="18"/>
              </w:rPr>
            </w:pPr>
            <w:r w:rsidRPr="005A757D">
              <w:rPr>
                <w:rFonts w:ascii="幼圆" w:eastAsia="幼圆" w:hAnsiTheme="minorEastAsia" w:cs="宋体" w:hint="eastAsia"/>
                <w:color w:val="000000" w:themeColor="text1"/>
                <w:kern w:val="0"/>
                <w:sz w:val="18"/>
                <w:szCs w:val="18"/>
              </w:rPr>
              <w:lastRenderedPageBreak/>
              <w:t>归口管理</w:t>
            </w:r>
          </w:p>
        </w:tc>
        <w:tc>
          <w:tcPr>
            <w:tcW w:w="1134" w:type="dxa"/>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rPr>
                <w:rFonts w:ascii="幼圆" w:eastAsia="幼圆" w:hAnsiTheme="minorEastAsia" w:cs="宋体"/>
                <w:color w:val="000000" w:themeColor="text1"/>
                <w:kern w:val="0"/>
                <w:sz w:val="18"/>
                <w:szCs w:val="18"/>
              </w:rPr>
            </w:pPr>
            <w:r w:rsidRPr="005A757D">
              <w:rPr>
                <w:rFonts w:ascii="幼圆" w:eastAsia="幼圆" w:hAnsiTheme="minorEastAsia" w:cs="宋体" w:hint="eastAsia"/>
                <w:color w:val="000000" w:themeColor="text1"/>
                <w:kern w:val="0"/>
                <w:sz w:val="18"/>
                <w:szCs w:val="18"/>
              </w:rPr>
              <w:lastRenderedPageBreak/>
              <w:t>明确预算编</w:t>
            </w:r>
            <w:r w:rsidRPr="005A757D">
              <w:rPr>
                <w:rFonts w:ascii="幼圆" w:eastAsia="幼圆" w:hAnsiTheme="minorEastAsia" w:cs="宋体" w:hint="eastAsia"/>
                <w:color w:val="000000" w:themeColor="text1"/>
                <w:kern w:val="0"/>
                <w:sz w:val="18"/>
                <w:szCs w:val="18"/>
              </w:rPr>
              <w:lastRenderedPageBreak/>
              <w:t>制的归口管理责任</w:t>
            </w:r>
          </w:p>
        </w:tc>
        <w:tc>
          <w:tcPr>
            <w:tcW w:w="1417" w:type="dxa"/>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jc w:val="left"/>
              <w:rPr>
                <w:rFonts w:ascii="幼圆" w:eastAsia="幼圆" w:hAnsiTheme="minorEastAsia" w:cs="宋体"/>
                <w:color w:val="000000" w:themeColor="text1"/>
                <w:kern w:val="0"/>
                <w:sz w:val="18"/>
                <w:szCs w:val="18"/>
              </w:rPr>
            </w:pPr>
            <w:r w:rsidRPr="005A757D">
              <w:rPr>
                <w:rFonts w:ascii="幼圆" w:eastAsia="幼圆" w:hAnsiTheme="minorEastAsia" w:cs="宋体" w:hint="eastAsia"/>
                <w:color w:val="000000" w:themeColor="text1"/>
                <w:kern w:val="0"/>
                <w:sz w:val="18"/>
                <w:szCs w:val="18"/>
              </w:rPr>
              <w:lastRenderedPageBreak/>
              <w:t>预算管理领导</w:t>
            </w:r>
            <w:r w:rsidRPr="005A757D">
              <w:rPr>
                <w:rFonts w:ascii="幼圆" w:eastAsia="幼圆" w:hAnsiTheme="minorEastAsia" w:cs="宋体" w:hint="eastAsia"/>
                <w:color w:val="000000" w:themeColor="text1"/>
                <w:kern w:val="0"/>
                <w:sz w:val="18"/>
                <w:szCs w:val="18"/>
              </w:rPr>
              <w:lastRenderedPageBreak/>
              <w:t>小组</w:t>
            </w:r>
          </w:p>
          <w:p w:rsidR="00113643" w:rsidRPr="005A757D" w:rsidRDefault="00113643" w:rsidP="007C4011">
            <w:pPr>
              <w:jc w:val="left"/>
              <w:rPr>
                <w:rFonts w:ascii="幼圆" w:eastAsia="幼圆" w:hAnsiTheme="minorEastAsia" w:cs="宋体"/>
                <w:color w:val="000000" w:themeColor="text1"/>
                <w:kern w:val="0"/>
                <w:sz w:val="18"/>
                <w:szCs w:val="18"/>
              </w:rPr>
            </w:pPr>
            <w:r w:rsidRPr="005A757D">
              <w:rPr>
                <w:rFonts w:ascii="幼圆" w:eastAsia="幼圆" w:hAnsiTheme="minorEastAsia" w:cs="宋体" w:hint="eastAsia"/>
                <w:color w:val="000000" w:themeColor="text1"/>
                <w:kern w:val="0"/>
                <w:sz w:val="18"/>
                <w:szCs w:val="18"/>
              </w:rPr>
              <w:t>各业务科室</w:t>
            </w:r>
          </w:p>
        </w:tc>
        <w:tc>
          <w:tcPr>
            <w:tcW w:w="4395" w:type="dxa"/>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rPr>
                <w:rFonts w:ascii="幼圆" w:eastAsia="幼圆" w:hAnsiTheme="minorEastAsia" w:cs="Times New Roman"/>
                <w:color w:val="000000" w:themeColor="text1"/>
                <w:sz w:val="18"/>
                <w:szCs w:val="18"/>
              </w:rPr>
            </w:pPr>
            <w:r w:rsidRPr="005A757D">
              <w:rPr>
                <w:rFonts w:ascii="幼圆" w:eastAsia="幼圆" w:hAnsiTheme="minorEastAsia" w:cs="Times New Roman" w:hint="eastAsia"/>
                <w:color w:val="000000" w:themeColor="text1"/>
                <w:sz w:val="18"/>
                <w:szCs w:val="18"/>
              </w:rPr>
              <w:lastRenderedPageBreak/>
              <w:t>认真审核各部门及项目预算，恰当确定规摸、结构、</w:t>
            </w:r>
            <w:r w:rsidRPr="005A757D">
              <w:rPr>
                <w:rFonts w:ascii="幼圆" w:eastAsia="幼圆" w:hAnsiTheme="minorEastAsia" w:cs="Times New Roman" w:hint="eastAsia"/>
                <w:color w:val="000000" w:themeColor="text1"/>
                <w:sz w:val="18"/>
                <w:szCs w:val="18"/>
              </w:rPr>
              <w:lastRenderedPageBreak/>
              <w:t>重大项目进专项评审，组织专家评审，集体讨论决策。</w:t>
            </w:r>
          </w:p>
        </w:tc>
      </w:tr>
      <w:tr w:rsidR="00113643" w:rsidRPr="005A757D" w:rsidTr="0022029F">
        <w:tc>
          <w:tcPr>
            <w:tcW w:w="562" w:type="dxa"/>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rPr>
                <w:rFonts w:ascii="幼圆" w:eastAsia="幼圆" w:hAnsiTheme="minorEastAsia" w:cs="Times New Roman"/>
                <w:color w:val="000000" w:themeColor="text1"/>
                <w:sz w:val="18"/>
                <w:szCs w:val="18"/>
              </w:rPr>
            </w:pPr>
            <w:r w:rsidRPr="005A757D">
              <w:rPr>
                <w:rFonts w:ascii="幼圆" w:eastAsia="幼圆" w:hAnsiTheme="minorEastAsia" w:cs="Times New Roman" w:hint="eastAsia"/>
                <w:color w:val="000000" w:themeColor="text1"/>
                <w:sz w:val="18"/>
                <w:szCs w:val="18"/>
              </w:rPr>
              <w:lastRenderedPageBreak/>
              <w:t>7</w:t>
            </w:r>
          </w:p>
        </w:tc>
        <w:tc>
          <w:tcPr>
            <w:tcW w:w="851" w:type="dxa"/>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rPr>
                <w:rFonts w:ascii="幼圆" w:eastAsia="幼圆" w:hAnsiTheme="minorEastAsia" w:cs="Times New Roman"/>
                <w:color w:val="000000" w:themeColor="text1"/>
                <w:sz w:val="18"/>
                <w:szCs w:val="18"/>
              </w:rPr>
            </w:pPr>
            <w:r w:rsidRPr="005A757D">
              <w:rPr>
                <w:rFonts w:ascii="幼圆" w:eastAsia="幼圆" w:hAnsiTheme="minorEastAsia" w:cs="Times New Roman" w:hint="eastAsia"/>
                <w:color w:val="000000" w:themeColor="text1"/>
                <w:sz w:val="18"/>
                <w:szCs w:val="18"/>
              </w:rPr>
              <w:t>预算分解</w:t>
            </w:r>
          </w:p>
        </w:tc>
        <w:tc>
          <w:tcPr>
            <w:tcW w:w="992" w:type="dxa"/>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rPr>
                <w:rFonts w:ascii="幼圆" w:eastAsia="幼圆" w:hAnsiTheme="minorEastAsia" w:cs="宋体"/>
                <w:color w:val="000000" w:themeColor="text1"/>
                <w:kern w:val="0"/>
                <w:sz w:val="18"/>
                <w:szCs w:val="18"/>
              </w:rPr>
            </w:pPr>
            <w:r w:rsidRPr="005A757D">
              <w:rPr>
                <w:rFonts w:ascii="幼圆" w:eastAsia="幼圆" w:hAnsiTheme="minorEastAsia" w:cs="Times New Roman" w:hint="eastAsia"/>
                <w:color w:val="000000" w:themeColor="text1"/>
                <w:sz w:val="18"/>
                <w:szCs w:val="18"/>
              </w:rPr>
              <w:t>预算分解</w:t>
            </w:r>
          </w:p>
        </w:tc>
        <w:tc>
          <w:tcPr>
            <w:tcW w:w="1134" w:type="dxa"/>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rPr>
                <w:rFonts w:ascii="幼圆" w:eastAsia="幼圆" w:hAnsiTheme="minorEastAsia" w:cs="Times New Roman"/>
                <w:color w:val="000000" w:themeColor="text1"/>
                <w:sz w:val="18"/>
                <w:szCs w:val="18"/>
              </w:rPr>
            </w:pPr>
            <w:r w:rsidRPr="005A757D">
              <w:rPr>
                <w:rFonts w:ascii="幼圆" w:eastAsia="幼圆" w:hAnsiTheme="minorEastAsia" w:cs="Times New Roman" w:hint="eastAsia"/>
                <w:color w:val="000000" w:themeColor="text1"/>
                <w:sz w:val="18"/>
                <w:szCs w:val="18"/>
              </w:rPr>
              <w:t>预算专管，财务主管领导</w:t>
            </w:r>
          </w:p>
        </w:tc>
        <w:tc>
          <w:tcPr>
            <w:tcW w:w="2552" w:type="dxa"/>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rPr>
                <w:rFonts w:ascii="幼圆" w:eastAsia="幼圆" w:hAnsiTheme="minorEastAsia" w:cs="Times New Roman"/>
                <w:color w:val="000000" w:themeColor="text1"/>
                <w:sz w:val="18"/>
                <w:szCs w:val="18"/>
              </w:rPr>
            </w:pPr>
            <w:r w:rsidRPr="005A757D">
              <w:rPr>
                <w:rFonts w:ascii="幼圆" w:eastAsia="幼圆" w:hAnsiTheme="minorEastAsia" w:cs="Times New Roman" w:hint="eastAsia"/>
                <w:color w:val="000000" w:themeColor="text1"/>
                <w:sz w:val="18"/>
                <w:szCs w:val="18"/>
              </w:rPr>
              <w:t>预算指标不透明，项目预算虚假，人员经费与办公经费控制不严，集中额度过大。</w:t>
            </w:r>
          </w:p>
        </w:tc>
        <w:tc>
          <w:tcPr>
            <w:tcW w:w="992" w:type="dxa"/>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jc w:val="left"/>
              <w:rPr>
                <w:rFonts w:ascii="幼圆" w:eastAsia="幼圆" w:hAnsiTheme="minorEastAsia" w:cs="宋体"/>
                <w:color w:val="000000" w:themeColor="text1"/>
                <w:kern w:val="0"/>
                <w:sz w:val="18"/>
                <w:szCs w:val="18"/>
              </w:rPr>
            </w:pPr>
            <w:r w:rsidRPr="005A757D">
              <w:rPr>
                <w:rFonts w:ascii="幼圆" w:eastAsia="幼圆" w:hAnsiTheme="minorEastAsia" w:cs="宋体" w:hint="eastAsia"/>
                <w:color w:val="000000" w:themeColor="text1"/>
                <w:kern w:val="0"/>
                <w:sz w:val="18"/>
                <w:szCs w:val="18"/>
              </w:rPr>
              <w:t>预算控制</w:t>
            </w:r>
          </w:p>
        </w:tc>
        <w:tc>
          <w:tcPr>
            <w:tcW w:w="1134" w:type="dxa"/>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rPr>
                <w:rFonts w:ascii="幼圆" w:eastAsia="幼圆" w:hAnsiTheme="minorEastAsia" w:cs="Times New Roman"/>
                <w:color w:val="000000" w:themeColor="text1"/>
                <w:sz w:val="18"/>
                <w:szCs w:val="18"/>
              </w:rPr>
            </w:pPr>
            <w:r w:rsidRPr="005A757D">
              <w:rPr>
                <w:rFonts w:ascii="幼圆" w:eastAsia="幼圆" w:hAnsiTheme="minorEastAsia" w:cs="宋体" w:hint="eastAsia"/>
                <w:color w:val="000000" w:themeColor="text1"/>
                <w:kern w:val="0"/>
                <w:sz w:val="18"/>
                <w:szCs w:val="18"/>
              </w:rPr>
              <w:t>明确预算编制的归口管理责任</w:t>
            </w:r>
          </w:p>
        </w:tc>
        <w:tc>
          <w:tcPr>
            <w:tcW w:w="1417" w:type="dxa"/>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jc w:val="left"/>
              <w:rPr>
                <w:rFonts w:ascii="幼圆" w:eastAsia="幼圆" w:hAnsiTheme="minorEastAsia" w:cs="宋体"/>
                <w:color w:val="000000" w:themeColor="text1"/>
                <w:kern w:val="0"/>
                <w:sz w:val="18"/>
                <w:szCs w:val="18"/>
              </w:rPr>
            </w:pPr>
            <w:r w:rsidRPr="005A757D">
              <w:rPr>
                <w:rFonts w:ascii="幼圆" w:eastAsia="幼圆" w:hAnsiTheme="minorEastAsia" w:cs="宋体" w:hint="eastAsia"/>
                <w:color w:val="000000" w:themeColor="text1"/>
                <w:kern w:val="0"/>
                <w:sz w:val="18"/>
                <w:szCs w:val="18"/>
              </w:rPr>
              <w:t>预算管理领导小组</w:t>
            </w:r>
          </w:p>
        </w:tc>
        <w:tc>
          <w:tcPr>
            <w:tcW w:w="4395" w:type="dxa"/>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rPr>
                <w:rFonts w:ascii="幼圆" w:eastAsia="幼圆" w:hAnsiTheme="minorEastAsia" w:cs="Times New Roman"/>
                <w:color w:val="000000" w:themeColor="text1"/>
                <w:sz w:val="18"/>
                <w:szCs w:val="18"/>
              </w:rPr>
            </w:pPr>
            <w:r w:rsidRPr="005A757D">
              <w:rPr>
                <w:rFonts w:ascii="幼圆" w:eastAsia="幼圆" w:hAnsiTheme="minorEastAsia" w:cs="Times New Roman" w:hint="eastAsia"/>
                <w:color w:val="000000" w:themeColor="text1"/>
                <w:sz w:val="18"/>
                <w:szCs w:val="18"/>
              </w:rPr>
              <w:t>预算公开/指标落实/听取各方面的意见，参照上年实际水平与市场价格波动。</w:t>
            </w:r>
          </w:p>
        </w:tc>
      </w:tr>
      <w:tr w:rsidR="00113643" w:rsidRPr="005A757D" w:rsidTr="0022029F">
        <w:tc>
          <w:tcPr>
            <w:tcW w:w="562" w:type="dxa"/>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rPr>
                <w:rFonts w:ascii="幼圆" w:eastAsia="幼圆" w:hAnsiTheme="minorEastAsia" w:cs="Times New Roman"/>
                <w:color w:val="000000" w:themeColor="text1"/>
                <w:sz w:val="18"/>
                <w:szCs w:val="18"/>
              </w:rPr>
            </w:pPr>
            <w:r w:rsidRPr="005A757D">
              <w:rPr>
                <w:rFonts w:ascii="幼圆" w:eastAsia="幼圆" w:hAnsiTheme="minorEastAsia" w:cs="Times New Roman" w:hint="eastAsia"/>
                <w:color w:val="000000" w:themeColor="text1"/>
                <w:sz w:val="18"/>
                <w:szCs w:val="18"/>
              </w:rPr>
              <w:t>8</w:t>
            </w:r>
          </w:p>
        </w:tc>
        <w:tc>
          <w:tcPr>
            <w:tcW w:w="851" w:type="dxa"/>
            <w:vMerge w:val="restart"/>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rPr>
                <w:rFonts w:ascii="幼圆" w:eastAsia="幼圆" w:hAnsiTheme="minorEastAsia" w:cs="宋体"/>
                <w:color w:val="000000" w:themeColor="text1"/>
                <w:kern w:val="0"/>
                <w:sz w:val="18"/>
                <w:szCs w:val="18"/>
              </w:rPr>
            </w:pPr>
            <w:r w:rsidRPr="005A757D">
              <w:rPr>
                <w:rFonts w:ascii="幼圆" w:eastAsia="幼圆" w:hAnsiTheme="minorEastAsia" w:cs="宋体" w:hint="eastAsia"/>
                <w:color w:val="000000" w:themeColor="text1"/>
                <w:kern w:val="0"/>
                <w:sz w:val="18"/>
                <w:szCs w:val="18"/>
              </w:rPr>
              <w:t>预算执行</w:t>
            </w:r>
          </w:p>
        </w:tc>
        <w:tc>
          <w:tcPr>
            <w:tcW w:w="992" w:type="dxa"/>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rPr>
                <w:rFonts w:ascii="幼圆" w:eastAsia="幼圆" w:hAnsiTheme="minorEastAsia" w:cs="Times New Roman"/>
                <w:color w:val="000000" w:themeColor="text1"/>
                <w:sz w:val="18"/>
                <w:szCs w:val="18"/>
              </w:rPr>
            </w:pPr>
            <w:r w:rsidRPr="005A757D">
              <w:rPr>
                <w:rFonts w:ascii="幼圆" w:eastAsia="幼圆" w:hAnsiTheme="minorEastAsia" w:cs="宋体" w:hint="eastAsia"/>
                <w:color w:val="000000" w:themeColor="text1"/>
                <w:kern w:val="0"/>
                <w:sz w:val="18"/>
                <w:szCs w:val="18"/>
              </w:rPr>
              <w:t>预算支出管理</w:t>
            </w:r>
          </w:p>
        </w:tc>
        <w:tc>
          <w:tcPr>
            <w:tcW w:w="1134" w:type="dxa"/>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rPr>
                <w:rFonts w:ascii="幼圆" w:eastAsia="幼圆" w:hAnsiTheme="minorEastAsia" w:cs="Times New Roman"/>
                <w:color w:val="000000" w:themeColor="text1"/>
                <w:sz w:val="18"/>
                <w:szCs w:val="18"/>
              </w:rPr>
            </w:pPr>
            <w:r w:rsidRPr="005A757D">
              <w:rPr>
                <w:rFonts w:ascii="幼圆" w:eastAsia="幼圆" w:hAnsiTheme="minorEastAsia" w:cs="Times New Roman" w:hint="eastAsia"/>
                <w:color w:val="000000" w:themeColor="text1"/>
                <w:sz w:val="18"/>
                <w:szCs w:val="18"/>
              </w:rPr>
              <w:t>单位负责人、预算专管，财务主管领导、预算执行部门</w:t>
            </w:r>
          </w:p>
        </w:tc>
        <w:tc>
          <w:tcPr>
            <w:tcW w:w="2552" w:type="dxa"/>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rPr>
                <w:rFonts w:ascii="幼圆" w:eastAsia="幼圆" w:hAnsiTheme="minorEastAsia" w:cs="Times New Roman"/>
                <w:color w:val="000000" w:themeColor="text1"/>
                <w:sz w:val="18"/>
                <w:szCs w:val="18"/>
              </w:rPr>
            </w:pPr>
            <w:r w:rsidRPr="005A757D">
              <w:rPr>
                <w:rFonts w:ascii="幼圆" w:eastAsia="幼圆" w:hAnsiTheme="minorEastAsia" w:cs="Times New Roman" w:hint="eastAsia"/>
                <w:color w:val="000000" w:themeColor="text1"/>
                <w:sz w:val="18"/>
                <w:szCs w:val="18"/>
              </w:rPr>
              <w:t>没有按照批复的预算安排支出、超预算指标安排预算支出。</w:t>
            </w:r>
          </w:p>
        </w:tc>
        <w:tc>
          <w:tcPr>
            <w:tcW w:w="992" w:type="dxa"/>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rPr>
                <w:rFonts w:ascii="幼圆" w:eastAsia="幼圆" w:hAnsiTheme="minorEastAsia" w:cs="宋体"/>
                <w:color w:val="000000" w:themeColor="text1"/>
                <w:kern w:val="0"/>
                <w:sz w:val="18"/>
                <w:szCs w:val="18"/>
              </w:rPr>
            </w:pPr>
            <w:r w:rsidRPr="005A757D">
              <w:rPr>
                <w:rFonts w:ascii="幼圆" w:eastAsia="幼圆" w:hAnsiTheme="minorEastAsia" w:cs="宋体" w:hint="eastAsia"/>
                <w:color w:val="000000" w:themeColor="text1"/>
                <w:kern w:val="0"/>
                <w:sz w:val="18"/>
                <w:szCs w:val="18"/>
              </w:rPr>
              <w:t>预算控制</w:t>
            </w:r>
          </w:p>
          <w:p w:rsidR="00113643" w:rsidRPr="005A757D" w:rsidRDefault="00113643" w:rsidP="007C4011">
            <w:pPr>
              <w:rPr>
                <w:rFonts w:ascii="幼圆" w:eastAsia="幼圆" w:hAnsiTheme="minorEastAsia" w:cs="Times New Roman"/>
                <w:color w:val="000000" w:themeColor="text1"/>
                <w:sz w:val="18"/>
                <w:szCs w:val="18"/>
              </w:rPr>
            </w:pPr>
            <w:r w:rsidRPr="005A757D">
              <w:rPr>
                <w:rFonts w:ascii="幼圆" w:eastAsia="幼圆" w:hAnsiTheme="minorEastAsia" w:cs="宋体" w:hint="eastAsia"/>
                <w:color w:val="000000" w:themeColor="text1"/>
                <w:kern w:val="0"/>
                <w:sz w:val="18"/>
                <w:szCs w:val="18"/>
              </w:rPr>
              <w:t>归口管理</w:t>
            </w:r>
          </w:p>
        </w:tc>
        <w:tc>
          <w:tcPr>
            <w:tcW w:w="1134" w:type="dxa"/>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rPr>
                <w:rFonts w:ascii="幼圆" w:eastAsia="幼圆" w:hAnsiTheme="minorEastAsia" w:cs="Times New Roman"/>
                <w:color w:val="000000" w:themeColor="text1"/>
                <w:sz w:val="18"/>
                <w:szCs w:val="18"/>
              </w:rPr>
            </w:pPr>
            <w:r w:rsidRPr="005A757D">
              <w:rPr>
                <w:rFonts w:ascii="幼圆" w:eastAsia="幼圆" w:hAnsiTheme="minorEastAsia" w:cs="宋体" w:hint="eastAsia"/>
                <w:color w:val="000000" w:themeColor="text1"/>
                <w:kern w:val="0"/>
                <w:sz w:val="18"/>
                <w:szCs w:val="18"/>
              </w:rPr>
              <w:t>明确预算编制的归口管理责任</w:t>
            </w:r>
          </w:p>
        </w:tc>
        <w:tc>
          <w:tcPr>
            <w:tcW w:w="1417" w:type="dxa"/>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jc w:val="left"/>
              <w:rPr>
                <w:rFonts w:ascii="幼圆" w:eastAsia="幼圆" w:hAnsiTheme="minorEastAsia" w:cs="宋体"/>
                <w:color w:val="000000" w:themeColor="text1"/>
                <w:kern w:val="0"/>
                <w:sz w:val="18"/>
                <w:szCs w:val="18"/>
              </w:rPr>
            </w:pPr>
            <w:r w:rsidRPr="005A757D">
              <w:rPr>
                <w:rFonts w:ascii="幼圆" w:eastAsia="幼圆" w:hAnsiTheme="minorEastAsia" w:cs="宋体" w:hint="eastAsia"/>
                <w:color w:val="000000" w:themeColor="text1"/>
                <w:kern w:val="0"/>
                <w:sz w:val="18"/>
                <w:szCs w:val="18"/>
              </w:rPr>
              <w:t>预算管理领导小组</w:t>
            </w:r>
          </w:p>
          <w:p w:rsidR="00113643" w:rsidRPr="005A757D" w:rsidRDefault="00113643" w:rsidP="007C4011">
            <w:pPr>
              <w:jc w:val="left"/>
              <w:rPr>
                <w:rFonts w:ascii="幼圆" w:eastAsia="幼圆" w:hAnsiTheme="minorEastAsia" w:cs="宋体"/>
                <w:color w:val="000000" w:themeColor="text1"/>
                <w:kern w:val="0"/>
                <w:sz w:val="18"/>
                <w:szCs w:val="18"/>
              </w:rPr>
            </w:pPr>
            <w:r w:rsidRPr="005A757D">
              <w:rPr>
                <w:rFonts w:ascii="幼圆" w:eastAsia="幼圆" w:hAnsiTheme="minorEastAsia" w:cs="宋体" w:hint="eastAsia"/>
                <w:color w:val="000000" w:themeColor="text1"/>
                <w:kern w:val="0"/>
                <w:sz w:val="18"/>
                <w:szCs w:val="18"/>
              </w:rPr>
              <w:t>各业务科室</w:t>
            </w:r>
          </w:p>
        </w:tc>
        <w:tc>
          <w:tcPr>
            <w:tcW w:w="4395" w:type="dxa"/>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jc w:val="left"/>
              <w:rPr>
                <w:rFonts w:ascii="幼圆" w:eastAsia="幼圆" w:hAnsiTheme="minorEastAsia" w:cs="Times New Roman"/>
                <w:color w:val="000000" w:themeColor="text1"/>
                <w:sz w:val="18"/>
                <w:szCs w:val="18"/>
              </w:rPr>
            </w:pPr>
            <w:r w:rsidRPr="005A757D">
              <w:rPr>
                <w:rFonts w:ascii="幼圆" w:eastAsia="幼圆" w:hAnsiTheme="minorEastAsia" w:cs="Times New Roman" w:hint="eastAsia"/>
                <w:color w:val="000000" w:themeColor="text1"/>
                <w:sz w:val="18"/>
                <w:szCs w:val="18"/>
              </w:rPr>
              <w:t>业务部门申请支出事项必须有预算指标，再履行预算支出审批手续；无预算指标或超预算指标的事项应先履行预算追加调整程序；明确单位内部预算追加调整程序。</w:t>
            </w:r>
          </w:p>
        </w:tc>
      </w:tr>
      <w:tr w:rsidR="00113643" w:rsidRPr="005A757D" w:rsidTr="0022029F">
        <w:tc>
          <w:tcPr>
            <w:tcW w:w="562" w:type="dxa"/>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rPr>
                <w:rFonts w:ascii="幼圆" w:eastAsia="幼圆" w:hAnsiTheme="minorEastAsia" w:cs="Times New Roman"/>
                <w:color w:val="000000" w:themeColor="text1"/>
                <w:sz w:val="18"/>
                <w:szCs w:val="18"/>
              </w:rPr>
            </w:pPr>
            <w:r w:rsidRPr="005A757D">
              <w:rPr>
                <w:rFonts w:ascii="幼圆" w:eastAsia="幼圆" w:hAnsiTheme="minorEastAsia" w:cs="Times New Roman" w:hint="eastAsia"/>
                <w:color w:val="000000" w:themeColor="text1"/>
                <w:sz w:val="18"/>
                <w:szCs w:val="18"/>
              </w:rPr>
              <w:t>9</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jc w:val="left"/>
              <w:rPr>
                <w:rFonts w:ascii="幼圆" w:eastAsia="幼圆" w:hAnsiTheme="minorEastAsia" w:cs="宋体"/>
                <w:color w:val="000000" w:themeColor="text1"/>
                <w:kern w:val="0"/>
                <w:sz w:val="18"/>
                <w:szCs w:val="18"/>
              </w:rPr>
            </w:pPr>
          </w:p>
        </w:tc>
        <w:tc>
          <w:tcPr>
            <w:tcW w:w="992" w:type="dxa"/>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rPr>
                <w:rFonts w:ascii="幼圆" w:eastAsia="幼圆" w:hAnsiTheme="minorEastAsia" w:cs="Times New Roman"/>
                <w:color w:val="000000" w:themeColor="text1"/>
                <w:sz w:val="18"/>
                <w:szCs w:val="18"/>
              </w:rPr>
            </w:pPr>
            <w:r w:rsidRPr="005A757D">
              <w:rPr>
                <w:rFonts w:ascii="幼圆" w:eastAsia="幼圆" w:hAnsiTheme="minorEastAsia" w:cs="宋体" w:hint="eastAsia"/>
                <w:color w:val="000000" w:themeColor="text1"/>
                <w:kern w:val="0"/>
                <w:sz w:val="18"/>
                <w:szCs w:val="18"/>
              </w:rPr>
              <w:t>预算收入管理</w:t>
            </w:r>
          </w:p>
        </w:tc>
        <w:tc>
          <w:tcPr>
            <w:tcW w:w="1134" w:type="dxa"/>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rPr>
                <w:rFonts w:ascii="幼圆" w:eastAsia="幼圆" w:hAnsiTheme="minorEastAsia" w:cs="Times New Roman"/>
                <w:color w:val="000000" w:themeColor="text1"/>
                <w:sz w:val="18"/>
                <w:szCs w:val="18"/>
              </w:rPr>
            </w:pPr>
            <w:r w:rsidRPr="005A757D">
              <w:rPr>
                <w:rFonts w:ascii="幼圆" w:eastAsia="幼圆" w:hAnsiTheme="minorEastAsia" w:cs="Times New Roman" w:hint="eastAsia"/>
                <w:color w:val="000000" w:themeColor="text1"/>
                <w:sz w:val="18"/>
                <w:szCs w:val="18"/>
              </w:rPr>
              <w:t>收入执收部门，财会部门</w:t>
            </w:r>
          </w:p>
        </w:tc>
        <w:tc>
          <w:tcPr>
            <w:tcW w:w="2552" w:type="dxa"/>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rPr>
                <w:rFonts w:ascii="幼圆" w:eastAsia="幼圆" w:hAnsiTheme="minorEastAsia" w:cs="Times New Roman"/>
                <w:color w:val="000000" w:themeColor="text1"/>
                <w:sz w:val="18"/>
                <w:szCs w:val="18"/>
              </w:rPr>
            </w:pPr>
            <w:r w:rsidRPr="005A757D">
              <w:rPr>
                <w:rFonts w:ascii="幼圆" w:eastAsia="幼圆" w:hAnsiTheme="minorEastAsia" w:cs="Times New Roman" w:hint="eastAsia"/>
                <w:color w:val="000000" w:themeColor="text1"/>
                <w:sz w:val="18"/>
                <w:szCs w:val="18"/>
              </w:rPr>
              <w:t>没有按照规定足额收取收入并相应上缴财政。</w:t>
            </w:r>
          </w:p>
        </w:tc>
        <w:tc>
          <w:tcPr>
            <w:tcW w:w="992" w:type="dxa"/>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rPr>
                <w:rFonts w:ascii="幼圆" w:eastAsia="幼圆" w:hAnsiTheme="minorEastAsia" w:cs="宋体"/>
                <w:color w:val="000000" w:themeColor="text1"/>
                <w:kern w:val="0"/>
                <w:sz w:val="18"/>
                <w:szCs w:val="18"/>
              </w:rPr>
            </w:pPr>
            <w:r w:rsidRPr="005A757D">
              <w:rPr>
                <w:rFonts w:ascii="幼圆" w:eastAsia="幼圆" w:hAnsiTheme="minorEastAsia" w:cs="宋体" w:hint="eastAsia"/>
                <w:color w:val="000000" w:themeColor="text1"/>
                <w:kern w:val="0"/>
                <w:sz w:val="18"/>
                <w:szCs w:val="18"/>
              </w:rPr>
              <w:t>预算控制</w:t>
            </w:r>
          </w:p>
          <w:p w:rsidR="00113643" w:rsidRPr="005A757D" w:rsidRDefault="00113643" w:rsidP="007C4011">
            <w:pPr>
              <w:rPr>
                <w:rFonts w:ascii="幼圆" w:eastAsia="幼圆" w:hAnsiTheme="minorEastAsia" w:cs="Times New Roman"/>
                <w:color w:val="000000" w:themeColor="text1"/>
                <w:sz w:val="18"/>
                <w:szCs w:val="18"/>
              </w:rPr>
            </w:pPr>
            <w:r w:rsidRPr="005A757D">
              <w:rPr>
                <w:rFonts w:ascii="幼圆" w:eastAsia="幼圆" w:hAnsiTheme="minorEastAsia" w:cs="宋体" w:hint="eastAsia"/>
                <w:color w:val="000000" w:themeColor="text1"/>
                <w:kern w:val="0"/>
                <w:sz w:val="18"/>
                <w:szCs w:val="18"/>
              </w:rPr>
              <w:t>归口管理</w:t>
            </w:r>
          </w:p>
        </w:tc>
        <w:tc>
          <w:tcPr>
            <w:tcW w:w="1134" w:type="dxa"/>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rPr>
                <w:rFonts w:ascii="幼圆" w:eastAsia="幼圆" w:hAnsiTheme="minorEastAsia" w:cs="Times New Roman"/>
                <w:color w:val="000000" w:themeColor="text1"/>
                <w:sz w:val="18"/>
                <w:szCs w:val="18"/>
              </w:rPr>
            </w:pPr>
            <w:r w:rsidRPr="005A757D">
              <w:rPr>
                <w:rFonts w:ascii="幼圆" w:eastAsia="幼圆" w:hAnsiTheme="minorEastAsia" w:cs="宋体" w:hint="eastAsia"/>
                <w:color w:val="000000" w:themeColor="text1"/>
                <w:kern w:val="0"/>
                <w:sz w:val="18"/>
                <w:szCs w:val="18"/>
              </w:rPr>
              <w:t>明确预算编制的归口管理责任</w:t>
            </w:r>
          </w:p>
        </w:tc>
        <w:tc>
          <w:tcPr>
            <w:tcW w:w="1417" w:type="dxa"/>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jc w:val="left"/>
              <w:rPr>
                <w:rFonts w:ascii="幼圆" w:eastAsia="幼圆" w:hAnsiTheme="minorEastAsia" w:cs="宋体"/>
                <w:color w:val="000000" w:themeColor="text1"/>
                <w:kern w:val="0"/>
                <w:sz w:val="18"/>
                <w:szCs w:val="18"/>
              </w:rPr>
            </w:pPr>
            <w:r w:rsidRPr="005A757D">
              <w:rPr>
                <w:rFonts w:ascii="幼圆" w:eastAsia="幼圆" w:hAnsiTheme="minorEastAsia" w:cs="宋体" w:hint="eastAsia"/>
                <w:color w:val="000000" w:themeColor="text1"/>
                <w:kern w:val="0"/>
                <w:sz w:val="18"/>
                <w:szCs w:val="18"/>
              </w:rPr>
              <w:t>预算管理领导小组</w:t>
            </w:r>
          </w:p>
          <w:p w:rsidR="00113643" w:rsidRPr="005A757D" w:rsidRDefault="00113643" w:rsidP="007C4011">
            <w:pPr>
              <w:jc w:val="left"/>
              <w:rPr>
                <w:rFonts w:ascii="幼圆" w:eastAsia="幼圆" w:hAnsiTheme="minorEastAsia" w:cs="宋体"/>
                <w:color w:val="000000" w:themeColor="text1"/>
                <w:kern w:val="0"/>
                <w:sz w:val="18"/>
                <w:szCs w:val="18"/>
              </w:rPr>
            </w:pPr>
            <w:r w:rsidRPr="005A757D">
              <w:rPr>
                <w:rFonts w:ascii="幼圆" w:eastAsia="幼圆" w:hAnsiTheme="minorEastAsia" w:cs="宋体" w:hint="eastAsia"/>
                <w:color w:val="000000" w:themeColor="text1"/>
                <w:kern w:val="0"/>
                <w:sz w:val="18"/>
                <w:szCs w:val="18"/>
              </w:rPr>
              <w:t>各业务科室</w:t>
            </w:r>
          </w:p>
        </w:tc>
        <w:tc>
          <w:tcPr>
            <w:tcW w:w="4395" w:type="dxa"/>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rPr>
                <w:rFonts w:ascii="幼圆" w:eastAsia="幼圆" w:hAnsiTheme="minorEastAsia" w:cs="Times New Roman"/>
                <w:color w:val="000000" w:themeColor="text1"/>
                <w:sz w:val="18"/>
                <w:szCs w:val="18"/>
              </w:rPr>
            </w:pPr>
            <w:r w:rsidRPr="005A757D">
              <w:rPr>
                <w:rFonts w:ascii="幼圆" w:eastAsia="幼圆" w:hAnsiTheme="minorEastAsia" w:cs="Times New Roman" w:hint="eastAsia"/>
                <w:color w:val="000000" w:themeColor="text1"/>
                <w:sz w:val="18"/>
                <w:szCs w:val="18"/>
              </w:rPr>
              <w:t>建立收入监控机制，按照进度组织收入并及时上缴</w:t>
            </w:r>
          </w:p>
        </w:tc>
      </w:tr>
      <w:tr w:rsidR="00113643" w:rsidRPr="005A757D" w:rsidTr="0022029F">
        <w:tc>
          <w:tcPr>
            <w:tcW w:w="562" w:type="dxa"/>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rPr>
                <w:rFonts w:ascii="幼圆" w:eastAsia="幼圆" w:hAnsiTheme="minorEastAsia" w:cs="Times New Roman"/>
                <w:color w:val="000000" w:themeColor="text1"/>
                <w:sz w:val="18"/>
                <w:szCs w:val="18"/>
              </w:rPr>
            </w:pPr>
            <w:r w:rsidRPr="005A757D">
              <w:rPr>
                <w:rFonts w:ascii="幼圆" w:eastAsia="幼圆" w:hAnsiTheme="minorEastAsia" w:cs="Times New Roman" w:hint="eastAsia"/>
                <w:color w:val="000000" w:themeColor="text1"/>
                <w:sz w:val="18"/>
                <w:szCs w:val="18"/>
              </w:rPr>
              <w:t>10</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jc w:val="left"/>
              <w:rPr>
                <w:rFonts w:ascii="幼圆" w:eastAsia="幼圆" w:hAnsiTheme="minorEastAsia" w:cs="宋体"/>
                <w:color w:val="000000" w:themeColor="text1"/>
                <w:kern w:val="0"/>
                <w:sz w:val="18"/>
                <w:szCs w:val="18"/>
              </w:rPr>
            </w:pPr>
          </w:p>
        </w:tc>
        <w:tc>
          <w:tcPr>
            <w:tcW w:w="992" w:type="dxa"/>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rPr>
                <w:rFonts w:ascii="幼圆" w:eastAsia="幼圆" w:hAnsiTheme="minorEastAsia" w:cs="Times New Roman"/>
                <w:color w:val="000000" w:themeColor="text1"/>
                <w:sz w:val="18"/>
                <w:szCs w:val="18"/>
              </w:rPr>
            </w:pPr>
            <w:r w:rsidRPr="005A757D">
              <w:rPr>
                <w:rFonts w:ascii="幼圆" w:eastAsia="幼圆" w:hAnsiTheme="minorEastAsia" w:cs="Times New Roman" w:hint="eastAsia"/>
                <w:color w:val="000000" w:themeColor="text1"/>
                <w:sz w:val="18"/>
                <w:szCs w:val="18"/>
              </w:rPr>
              <w:t>分析管理</w:t>
            </w:r>
          </w:p>
        </w:tc>
        <w:tc>
          <w:tcPr>
            <w:tcW w:w="1134" w:type="dxa"/>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rPr>
                <w:rFonts w:ascii="幼圆" w:eastAsia="幼圆" w:hAnsiTheme="minorEastAsia" w:cs="Times New Roman"/>
                <w:color w:val="000000" w:themeColor="text1"/>
                <w:sz w:val="18"/>
                <w:szCs w:val="18"/>
              </w:rPr>
            </w:pPr>
            <w:r w:rsidRPr="005A757D">
              <w:rPr>
                <w:rFonts w:ascii="幼圆" w:eastAsia="幼圆" w:hAnsiTheme="minorEastAsia" w:cs="Times New Roman" w:hint="eastAsia"/>
                <w:color w:val="000000" w:themeColor="text1"/>
                <w:sz w:val="18"/>
                <w:szCs w:val="18"/>
              </w:rPr>
              <w:t>单位负责人，预算管理委员会，财会部门，预算执行机构</w:t>
            </w:r>
          </w:p>
        </w:tc>
        <w:tc>
          <w:tcPr>
            <w:tcW w:w="2552" w:type="dxa"/>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rPr>
                <w:rFonts w:ascii="幼圆" w:eastAsia="幼圆" w:hAnsiTheme="minorEastAsia" w:cs="Times New Roman"/>
                <w:color w:val="000000" w:themeColor="text1"/>
                <w:sz w:val="18"/>
                <w:szCs w:val="18"/>
              </w:rPr>
            </w:pPr>
            <w:r w:rsidRPr="005A757D">
              <w:rPr>
                <w:rFonts w:ascii="幼圆" w:eastAsia="幼圆" w:hAnsiTheme="minorEastAsia" w:cs="Times New Roman" w:hint="eastAsia"/>
                <w:color w:val="000000" w:themeColor="text1"/>
                <w:sz w:val="18"/>
                <w:szCs w:val="18"/>
              </w:rPr>
              <w:t>没有进行预算执行分析，没有建立有效沟通机制，可能导致预算执行进度偏快或偏慢。</w:t>
            </w:r>
          </w:p>
        </w:tc>
        <w:tc>
          <w:tcPr>
            <w:tcW w:w="992" w:type="dxa"/>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rPr>
                <w:rFonts w:ascii="幼圆" w:eastAsia="幼圆" w:hAnsiTheme="minorEastAsia" w:cs="宋体"/>
                <w:color w:val="000000" w:themeColor="text1"/>
                <w:kern w:val="0"/>
                <w:sz w:val="18"/>
                <w:szCs w:val="18"/>
              </w:rPr>
            </w:pPr>
            <w:r w:rsidRPr="005A757D">
              <w:rPr>
                <w:rFonts w:ascii="幼圆" w:eastAsia="幼圆" w:hAnsiTheme="minorEastAsia" w:cs="宋体" w:hint="eastAsia"/>
                <w:color w:val="000000" w:themeColor="text1"/>
                <w:kern w:val="0"/>
                <w:sz w:val="18"/>
                <w:szCs w:val="18"/>
              </w:rPr>
              <w:t>预算控制</w:t>
            </w:r>
          </w:p>
        </w:tc>
        <w:tc>
          <w:tcPr>
            <w:tcW w:w="1134" w:type="dxa"/>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rPr>
                <w:rFonts w:ascii="幼圆" w:eastAsia="幼圆" w:hAnsiTheme="minorEastAsia" w:cs="Times New Roman"/>
                <w:color w:val="000000" w:themeColor="text1"/>
                <w:sz w:val="18"/>
                <w:szCs w:val="18"/>
              </w:rPr>
            </w:pPr>
            <w:r w:rsidRPr="005A757D">
              <w:rPr>
                <w:rFonts w:ascii="幼圆" w:eastAsia="幼圆" w:hAnsiTheme="minorEastAsia" w:cs="宋体" w:hint="eastAsia"/>
                <w:color w:val="000000" w:themeColor="text1"/>
                <w:kern w:val="0"/>
                <w:sz w:val="18"/>
                <w:szCs w:val="18"/>
              </w:rPr>
              <w:t>明确预算编制的归口管理责任</w:t>
            </w:r>
          </w:p>
        </w:tc>
        <w:tc>
          <w:tcPr>
            <w:tcW w:w="1417" w:type="dxa"/>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jc w:val="left"/>
              <w:rPr>
                <w:rFonts w:ascii="幼圆" w:eastAsia="幼圆" w:hAnsiTheme="minorEastAsia" w:cs="宋体"/>
                <w:color w:val="000000" w:themeColor="text1"/>
                <w:kern w:val="0"/>
                <w:sz w:val="18"/>
                <w:szCs w:val="18"/>
              </w:rPr>
            </w:pPr>
            <w:r w:rsidRPr="005A757D">
              <w:rPr>
                <w:rFonts w:ascii="幼圆" w:eastAsia="幼圆" w:hAnsiTheme="minorEastAsia" w:cs="宋体" w:hint="eastAsia"/>
                <w:color w:val="000000" w:themeColor="text1"/>
                <w:kern w:val="0"/>
                <w:sz w:val="18"/>
                <w:szCs w:val="18"/>
              </w:rPr>
              <w:t>预算管理领导小组</w:t>
            </w:r>
          </w:p>
        </w:tc>
        <w:tc>
          <w:tcPr>
            <w:tcW w:w="4395" w:type="dxa"/>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rPr>
                <w:rFonts w:ascii="幼圆" w:eastAsia="幼圆" w:hAnsiTheme="minorEastAsia" w:cs="Times New Roman"/>
                <w:color w:val="000000" w:themeColor="text1"/>
                <w:sz w:val="18"/>
                <w:szCs w:val="18"/>
              </w:rPr>
            </w:pPr>
            <w:r w:rsidRPr="005A757D">
              <w:rPr>
                <w:rFonts w:ascii="幼圆" w:eastAsia="幼圆" w:hAnsiTheme="minorEastAsia" w:cs="Times New Roman" w:hint="eastAsia"/>
                <w:color w:val="000000" w:themeColor="text1"/>
                <w:sz w:val="18"/>
                <w:szCs w:val="18"/>
              </w:rPr>
              <w:t>建立预算执行监控机制，运用信息系统对业务部门的预算执行情况进行监控；建立预算分析机制，召开预算执行分析会议，定期通报预算执行情况，研究存在的问题，提出改进措施。</w:t>
            </w:r>
          </w:p>
        </w:tc>
      </w:tr>
      <w:tr w:rsidR="00113643" w:rsidRPr="005A757D" w:rsidTr="0022029F">
        <w:tc>
          <w:tcPr>
            <w:tcW w:w="562" w:type="dxa"/>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rPr>
                <w:rFonts w:ascii="幼圆" w:eastAsia="幼圆" w:hAnsiTheme="minorEastAsia" w:cs="Times New Roman"/>
                <w:color w:val="000000" w:themeColor="text1"/>
                <w:sz w:val="18"/>
                <w:szCs w:val="18"/>
              </w:rPr>
            </w:pPr>
            <w:r w:rsidRPr="005A757D">
              <w:rPr>
                <w:rFonts w:ascii="幼圆" w:eastAsia="幼圆" w:hAnsiTheme="minorEastAsia" w:cs="Times New Roman" w:hint="eastAsia"/>
                <w:color w:val="000000" w:themeColor="text1"/>
                <w:sz w:val="18"/>
                <w:szCs w:val="18"/>
              </w:rPr>
              <w:t>11</w:t>
            </w:r>
          </w:p>
        </w:tc>
        <w:tc>
          <w:tcPr>
            <w:tcW w:w="851" w:type="dxa"/>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rPr>
                <w:rFonts w:ascii="幼圆" w:eastAsia="幼圆" w:hAnsiTheme="minorEastAsia" w:cs="Times New Roman"/>
                <w:color w:val="000000" w:themeColor="text1"/>
                <w:sz w:val="18"/>
                <w:szCs w:val="18"/>
              </w:rPr>
            </w:pPr>
            <w:r w:rsidRPr="005A757D">
              <w:rPr>
                <w:rFonts w:ascii="幼圆" w:eastAsia="幼圆" w:hAnsiTheme="minorEastAsia" w:cs="Times New Roman" w:hint="eastAsia"/>
                <w:color w:val="000000" w:themeColor="text1"/>
                <w:sz w:val="18"/>
                <w:szCs w:val="18"/>
              </w:rPr>
              <w:t>预算调整</w:t>
            </w:r>
          </w:p>
        </w:tc>
        <w:tc>
          <w:tcPr>
            <w:tcW w:w="992" w:type="dxa"/>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rPr>
                <w:rFonts w:ascii="幼圆" w:eastAsia="幼圆" w:hAnsiTheme="minorEastAsia" w:cs="Times New Roman"/>
                <w:color w:val="000000" w:themeColor="text1"/>
                <w:sz w:val="18"/>
                <w:szCs w:val="18"/>
              </w:rPr>
            </w:pPr>
            <w:r w:rsidRPr="005A757D">
              <w:rPr>
                <w:rFonts w:ascii="幼圆" w:eastAsia="幼圆" w:hAnsiTheme="minorEastAsia" w:cs="Times New Roman" w:hint="eastAsia"/>
                <w:color w:val="000000" w:themeColor="text1"/>
                <w:sz w:val="18"/>
                <w:szCs w:val="18"/>
              </w:rPr>
              <w:t>预算调整</w:t>
            </w:r>
          </w:p>
        </w:tc>
        <w:tc>
          <w:tcPr>
            <w:tcW w:w="1134" w:type="dxa"/>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rPr>
                <w:rFonts w:ascii="幼圆" w:eastAsia="幼圆" w:hAnsiTheme="minorEastAsia" w:cs="Times New Roman"/>
                <w:color w:val="000000" w:themeColor="text1"/>
                <w:sz w:val="18"/>
                <w:szCs w:val="18"/>
              </w:rPr>
            </w:pPr>
            <w:r w:rsidRPr="005A757D">
              <w:rPr>
                <w:rFonts w:ascii="幼圆" w:eastAsia="幼圆" w:hAnsiTheme="minorEastAsia" w:cs="Times New Roman" w:hint="eastAsia"/>
                <w:color w:val="000000" w:themeColor="text1"/>
                <w:sz w:val="18"/>
                <w:szCs w:val="18"/>
              </w:rPr>
              <w:t>预算管理专员、各部门（项目）预算专员</w:t>
            </w:r>
          </w:p>
        </w:tc>
        <w:tc>
          <w:tcPr>
            <w:tcW w:w="2552" w:type="dxa"/>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rPr>
                <w:rFonts w:ascii="幼圆" w:eastAsia="幼圆" w:hAnsiTheme="minorEastAsia" w:cs="Times New Roman"/>
                <w:color w:val="000000" w:themeColor="text1"/>
                <w:sz w:val="18"/>
                <w:szCs w:val="18"/>
              </w:rPr>
            </w:pPr>
            <w:r w:rsidRPr="005A757D">
              <w:rPr>
                <w:rFonts w:ascii="幼圆" w:eastAsia="幼圆" w:hAnsiTheme="minorEastAsia" w:cs="Times New Roman" w:hint="eastAsia"/>
                <w:color w:val="000000" w:themeColor="text1"/>
                <w:sz w:val="18"/>
                <w:szCs w:val="18"/>
              </w:rPr>
              <w:t>用款计划编制不合理，执行中出现异常情况，未及时查明原因给予纠正，没有及时根据年度计划的变化情况进行预算调整、可能影响资金使用效</w:t>
            </w:r>
            <w:r w:rsidRPr="005A757D">
              <w:rPr>
                <w:rFonts w:ascii="幼圆" w:eastAsia="幼圆" w:hAnsiTheme="minorEastAsia" w:cs="Times New Roman" w:hint="eastAsia"/>
                <w:color w:val="000000" w:themeColor="text1"/>
                <w:sz w:val="18"/>
                <w:szCs w:val="18"/>
              </w:rPr>
              <w:lastRenderedPageBreak/>
              <w:t>果。</w:t>
            </w:r>
          </w:p>
        </w:tc>
        <w:tc>
          <w:tcPr>
            <w:tcW w:w="992" w:type="dxa"/>
            <w:tcBorders>
              <w:top w:val="single" w:sz="4" w:space="0" w:color="auto"/>
              <w:left w:val="single" w:sz="4" w:space="0" w:color="auto"/>
              <w:bottom w:val="single" w:sz="4" w:space="0" w:color="auto"/>
              <w:right w:val="single" w:sz="4" w:space="0" w:color="auto"/>
            </w:tcBorders>
            <w:vAlign w:val="center"/>
          </w:tcPr>
          <w:p w:rsidR="00113643" w:rsidRPr="005A757D" w:rsidRDefault="00113643" w:rsidP="007C4011">
            <w:pPr>
              <w:rPr>
                <w:rFonts w:ascii="幼圆" w:eastAsia="幼圆" w:hAnsiTheme="minorEastAsia" w:cs="宋体"/>
                <w:color w:val="000000" w:themeColor="text1"/>
                <w:kern w:val="0"/>
                <w:sz w:val="18"/>
                <w:szCs w:val="18"/>
              </w:rPr>
            </w:pPr>
            <w:r w:rsidRPr="005A757D">
              <w:rPr>
                <w:rFonts w:ascii="幼圆" w:eastAsia="幼圆" w:hAnsiTheme="minorEastAsia" w:cs="宋体" w:hint="eastAsia"/>
                <w:color w:val="000000" w:themeColor="text1"/>
                <w:kern w:val="0"/>
                <w:sz w:val="18"/>
                <w:szCs w:val="18"/>
              </w:rPr>
              <w:lastRenderedPageBreak/>
              <w:t>预算控制</w:t>
            </w:r>
          </w:p>
          <w:p w:rsidR="00113643" w:rsidRPr="005A757D" w:rsidRDefault="00113643" w:rsidP="007C4011">
            <w:pPr>
              <w:rPr>
                <w:rFonts w:ascii="幼圆" w:eastAsia="幼圆" w:hAnsiTheme="minorEastAsia" w:cs="Times New Roman"/>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rPr>
                <w:rFonts w:ascii="幼圆" w:eastAsia="幼圆" w:hAnsiTheme="minorEastAsia" w:cs="Times New Roman"/>
                <w:color w:val="000000" w:themeColor="text1"/>
                <w:sz w:val="18"/>
                <w:szCs w:val="18"/>
              </w:rPr>
            </w:pPr>
            <w:r w:rsidRPr="005A757D">
              <w:rPr>
                <w:rFonts w:ascii="幼圆" w:eastAsia="幼圆" w:hAnsiTheme="minorEastAsia" w:cs="宋体" w:hint="eastAsia"/>
                <w:color w:val="000000" w:themeColor="text1"/>
                <w:kern w:val="0"/>
                <w:sz w:val="18"/>
                <w:szCs w:val="18"/>
              </w:rPr>
              <w:t>明确预算编制的归口管理责任</w:t>
            </w:r>
          </w:p>
        </w:tc>
        <w:tc>
          <w:tcPr>
            <w:tcW w:w="1417" w:type="dxa"/>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rPr>
                <w:rFonts w:ascii="幼圆" w:eastAsia="幼圆" w:hAnsiTheme="minorEastAsia" w:cs="Times New Roman"/>
                <w:color w:val="000000" w:themeColor="text1"/>
                <w:sz w:val="18"/>
                <w:szCs w:val="18"/>
              </w:rPr>
            </w:pPr>
            <w:r w:rsidRPr="005A757D">
              <w:rPr>
                <w:rFonts w:ascii="幼圆" w:eastAsia="幼圆" w:hAnsiTheme="minorEastAsia" w:cs="宋体" w:hint="eastAsia"/>
                <w:color w:val="000000" w:themeColor="text1"/>
                <w:kern w:val="0"/>
                <w:sz w:val="18"/>
                <w:szCs w:val="18"/>
              </w:rPr>
              <w:t>各业务科室</w:t>
            </w:r>
          </w:p>
        </w:tc>
        <w:tc>
          <w:tcPr>
            <w:tcW w:w="4395" w:type="dxa"/>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rPr>
                <w:rFonts w:ascii="幼圆" w:eastAsia="幼圆" w:hAnsiTheme="minorEastAsia" w:cs="Times New Roman"/>
                <w:color w:val="000000" w:themeColor="text1"/>
                <w:sz w:val="18"/>
                <w:szCs w:val="18"/>
              </w:rPr>
            </w:pPr>
            <w:r w:rsidRPr="005A757D">
              <w:rPr>
                <w:rFonts w:ascii="幼圆" w:eastAsia="幼圆" w:hAnsiTheme="minorEastAsia" w:cs="Times New Roman" w:hint="eastAsia"/>
                <w:color w:val="000000" w:themeColor="text1"/>
                <w:sz w:val="18"/>
                <w:szCs w:val="18"/>
              </w:rPr>
              <w:t>建立严格用款审核机制，有关部门及个人用款时提前向计财科提出支付申请，注明款项用途、金额、预算限额等内容，审核者应与计划核对其用途正确性。</w:t>
            </w:r>
          </w:p>
        </w:tc>
      </w:tr>
      <w:tr w:rsidR="00113643" w:rsidRPr="005A757D" w:rsidTr="0022029F">
        <w:tc>
          <w:tcPr>
            <w:tcW w:w="562" w:type="dxa"/>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rPr>
                <w:rFonts w:ascii="幼圆" w:eastAsia="幼圆" w:hAnsiTheme="minorEastAsia" w:cs="Times New Roman"/>
                <w:color w:val="000000" w:themeColor="text1"/>
                <w:sz w:val="18"/>
                <w:szCs w:val="18"/>
              </w:rPr>
            </w:pPr>
            <w:r w:rsidRPr="005A757D">
              <w:rPr>
                <w:rFonts w:ascii="幼圆" w:eastAsia="幼圆" w:hAnsiTheme="minorEastAsia" w:cs="Times New Roman" w:hint="eastAsia"/>
                <w:color w:val="000000" w:themeColor="text1"/>
                <w:sz w:val="18"/>
                <w:szCs w:val="18"/>
              </w:rPr>
              <w:lastRenderedPageBreak/>
              <w:t>12</w:t>
            </w:r>
          </w:p>
        </w:tc>
        <w:tc>
          <w:tcPr>
            <w:tcW w:w="851" w:type="dxa"/>
            <w:vMerge w:val="restart"/>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rPr>
                <w:rFonts w:ascii="幼圆" w:eastAsia="幼圆" w:hAnsiTheme="minorEastAsia" w:cs="宋体"/>
                <w:color w:val="000000" w:themeColor="text1"/>
                <w:kern w:val="0"/>
                <w:sz w:val="18"/>
                <w:szCs w:val="18"/>
              </w:rPr>
            </w:pPr>
            <w:r w:rsidRPr="005A757D">
              <w:rPr>
                <w:rFonts w:ascii="幼圆" w:eastAsia="幼圆" w:hAnsiTheme="minorEastAsia" w:cs="宋体" w:hint="eastAsia"/>
                <w:color w:val="000000" w:themeColor="text1"/>
                <w:kern w:val="0"/>
                <w:sz w:val="18"/>
                <w:szCs w:val="18"/>
              </w:rPr>
              <w:t>决算管理</w:t>
            </w:r>
          </w:p>
        </w:tc>
        <w:tc>
          <w:tcPr>
            <w:tcW w:w="992" w:type="dxa"/>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jc w:val="center"/>
              <w:rPr>
                <w:rFonts w:ascii="幼圆" w:eastAsia="幼圆" w:hAnsiTheme="minorEastAsia" w:cs="Times New Roman"/>
                <w:color w:val="000000" w:themeColor="text1"/>
                <w:sz w:val="18"/>
                <w:szCs w:val="18"/>
              </w:rPr>
            </w:pPr>
            <w:r w:rsidRPr="005A757D">
              <w:rPr>
                <w:rFonts w:ascii="幼圆" w:eastAsia="幼圆" w:hAnsiTheme="minorEastAsia" w:cs="Times New Roman" w:hint="eastAsia"/>
                <w:color w:val="000000" w:themeColor="text1"/>
                <w:sz w:val="18"/>
                <w:szCs w:val="18"/>
              </w:rPr>
              <w:t>财务决算</w:t>
            </w:r>
          </w:p>
        </w:tc>
        <w:tc>
          <w:tcPr>
            <w:tcW w:w="1134" w:type="dxa"/>
            <w:tcBorders>
              <w:top w:val="single" w:sz="4" w:space="0" w:color="auto"/>
              <w:left w:val="single" w:sz="4" w:space="0" w:color="auto"/>
              <w:bottom w:val="single" w:sz="4" w:space="0" w:color="auto"/>
              <w:right w:val="single" w:sz="4" w:space="0" w:color="auto"/>
            </w:tcBorders>
            <w:hideMark/>
          </w:tcPr>
          <w:p w:rsidR="00113643" w:rsidRPr="005A757D" w:rsidRDefault="00113643" w:rsidP="007C4011">
            <w:pPr>
              <w:jc w:val="left"/>
              <w:rPr>
                <w:rFonts w:ascii="幼圆" w:eastAsia="幼圆" w:hAnsiTheme="minorEastAsia" w:cs="Times New Roman"/>
                <w:color w:val="000000" w:themeColor="text1"/>
                <w:sz w:val="18"/>
                <w:szCs w:val="18"/>
              </w:rPr>
            </w:pPr>
            <w:r w:rsidRPr="005A757D">
              <w:rPr>
                <w:rFonts w:ascii="幼圆" w:eastAsia="幼圆" w:hAnsiTheme="minorEastAsia" w:cs="Times New Roman" w:hint="eastAsia"/>
                <w:color w:val="000000" w:themeColor="text1"/>
                <w:sz w:val="18"/>
                <w:szCs w:val="18"/>
              </w:rPr>
              <w:t>预算管理专员、会计核算员等</w:t>
            </w:r>
          </w:p>
        </w:tc>
        <w:tc>
          <w:tcPr>
            <w:tcW w:w="2552" w:type="dxa"/>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rPr>
                <w:rFonts w:ascii="幼圆" w:eastAsia="幼圆" w:hAnsiTheme="minorEastAsia" w:cs="Times New Roman"/>
                <w:color w:val="000000" w:themeColor="text1"/>
                <w:sz w:val="18"/>
                <w:szCs w:val="18"/>
              </w:rPr>
            </w:pPr>
            <w:r w:rsidRPr="005A757D">
              <w:rPr>
                <w:rFonts w:ascii="幼圆" w:eastAsia="幼圆" w:hAnsiTheme="minorEastAsia" w:cs="Times New Roman" w:hint="eastAsia"/>
                <w:color w:val="000000" w:themeColor="text1"/>
                <w:sz w:val="18"/>
                <w:szCs w:val="18"/>
              </w:rPr>
              <w:t>财政下达指标、拨款金额与本单位核算不一致，核算与预算脱节，口径不一，日常会计核算科目与预算收支科目不衔接，年终需做大量调整。</w:t>
            </w:r>
          </w:p>
        </w:tc>
        <w:tc>
          <w:tcPr>
            <w:tcW w:w="992" w:type="dxa"/>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jc w:val="center"/>
              <w:rPr>
                <w:rFonts w:ascii="幼圆" w:eastAsia="幼圆" w:hAnsiTheme="minorEastAsia" w:cs="Times New Roman"/>
                <w:color w:val="000000" w:themeColor="text1"/>
                <w:sz w:val="18"/>
                <w:szCs w:val="18"/>
              </w:rPr>
            </w:pPr>
            <w:r w:rsidRPr="005A757D">
              <w:rPr>
                <w:rFonts w:ascii="幼圆" w:eastAsia="幼圆" w:hAnsiTheme="minorEastAsia" w:cs="Times New Roman" w:hint="eastAsia"/>
                <w:color w:val="000000" w:themeColor="text1"/>
                <w:sz w:val="18"/>
                <w:szCs w:val="18"/>
              </w:rPr>
              <w:t>会计控制</w:t>
            </w:r>
          </w:p>
        </w:tc>
        <w:tc>
          <w:tcPr>
            <w:tcW w:w="1134" w:type="dxa"/>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rPr>
                <w:rFonts w:ascii="幼圆" w:eastAsia="幼圆" w:hAnsiTheme="minorEastAsia" w:cs="Times New Roman"/>
                <w:color w:val="000000" w:themeColor="text1"/>
                <w:sz w:val="18"/>
                <w:szCs w:val="18"/>
              </w:rPr>
            </w:pPr>
            <w:r w:rsidRPr="005A757D">
              <w:rPr>
                <w:rFonts w:ascii="幼圆" w:eastAsia="幼圆" w:hAnsiTheme="minorEastAsia" w:cs="宋体" w:hint="eastAsia"/>
                <w:color w:val="000000" w:themeColor="text1"/>
                <w:kern w:val="0"/>
                <w:sz w:val="18"/>
                <w:szCs w:val="18"/>
              </w:rPr>
              <w:t>明确决算会计控制责任</w:t>
            </w:r>
          </w:p>
        </w:tc>
        <w:tc>
          <w:tcPr>
            <w:tcW w:w="1417" w:type="dxa"/>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rPr>
                <w:rFonts w:ascii="幼圆" w:eastAsia="幼圆" w:hAnsiTheme="minorEastAsia" w:cs="Times New Roman"/>
                <w:color w:val="000000" w:themeColor="text1"/>
                <w:sz w:val="18"/>
                <w:szCs w:val="18"/>
              </w:rPr>
            </w:pPr>
            <w:r w:rsidRPr="005A757D">
              <w:rPr>
                <w:rFonts w:ascii="幼圆" w:eastAsia="幼圆" w:hAnsiTheme="minorEastAsia" w:cs="Times New Roman" w:hint="eastAsia"/>
                <w:color w:val="000000" w:themeColor="text1"/>
                <w:sz w:val="18"/>
                <w:szCs w:val="18"/>
              </w:rPr>
              <w:t>财务部门</w:t>
            </w:r>
          </w:p>
        </w:tc>
        <w:tc>
          <w:tcPr>
            <w:tcW w:w="4395" w:type="dxa"/>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tabs>
                <w:tab w:val="left" w:pos="885"/>
              </w:tabs>
              <w:rPr>
                <w:rFonts w:ascii="幼圆" w:eastAsia="幼圆" w:hAnsiTheme="minorEastAsia" w:cs="Times New Roman"/>
                <w:color w:val="000000" w:themeColor="text1"/>
                <w:sz w:val="18"/>
                <w:szCs w:val="18"/>
              </w:rPr>
            </w:pPr>
            <w:r w:rsidRPr="005A757D">
              <w:rPr>
                <w:rFonts w:ascii="幼圆" w:eastAsia="幼圆" w:hAnsiTheme="minorEastAsia" w:cs="Times New Roman" w:hint="eastAsia"/>
                <w:color w:val="000000" w:themeColor="text1"/>
                <w:sz w:val="18"/>
                <w:szCs w:val="18"/>
              </w:rPr>
              <w:t>预算与会计核算应统一口径，每年11月底前应同财政部门核对数据。年底前与业务科室，核对全年指标与拨款，在三方一致的基础上编制决算报告。</w:t>
            </w:r>
          </w:p>
        </w:tc>
      </w:tr>
      <w:tr w:rsidR="00113643" w:rsidRPr="005A757D" w:rsidTr="0022029F">
        <w:tc>
          <w:tcPr>
            <w:tcW w:w="562" w:type="dxa"/>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rPr>
                <w:rFonts w:ascii="幼圆" w:eastAsia="幼圆" w:hAnsiTheme="minorEastAsia" w:cs="Times New Roman"/>
                <w:color w:val="000000" w:themeColor="text1"/>
                <w:sz w:val="18"/>
                <w:szCs w:val="18"/>
              </w:rPr>
            </w:pPr>
            <w:r w:rsidRPr="005A757D">
              <w:rPr>
                <w:rFonts w:ascii="幼圆" w:eastAsia="幼圆" w:hAnsiTheme="minorEastAsia" w:cs="Times New Roman" w:hint="eastAsia"/>
                <w:color w:val="000000" w:themeColor="text1"/>
                <w:sz w:val="18"/>
                <w:szCs w:val="18"/>
              </w:rPr>
              <w:t>13</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jc w:val="left"/>
              <w:rPr>
                <w:rFonts w:ascii="幼圆" w:eastAsia="幼圆" w:hAnsiTheme="minorEastAsia" w:cs="宋体"/>
                <w:color w:val="000000" w:themeColor="text1"/>
                <w:kern w:val="0"/>
                <w:sz w:val="18"/>
                <w:szCs w:val="18"/>
              </w:rPr>
            </w:pPr>
          </w:p>
        </w:tc>
        <w:tc>
          <w:tcPr>
            <w:tcW w:w="992" w:type="dxa"/>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jc w:val="center"/>
              <w:rPr>
                <w:rFonts w:ascii="幼圆" w:eastAsia="幼圆" w:hAnsiTheme="minorEastAsia" w:cs="Times New Roman"/>
                <w:color w:val="000000" w:themeColor="text1"/>
                <w:sz w:val="18"/>
                <w:szCs w:val="18"/>
              </w:rPr>
            </w:pPr>
            <w:r w:rsidRPr="005A757D">
              <w:rPr>
                <w:rFonts w:ascii="幼圆" w:eastAsia="幼圆" w:hAnsiTheme="minorEastAsia" w:cs="Times New Roman" w:hint="eastAsia"/>
                <w:color w:val="000000" w:themeColor="text1"/>
                <w:sz w:val="18"/>
                <w:szCs w:val="18"/>
              </w:rPr>
              <w:t>决算编制</w:t>
            </w:r>
          </w:p>
        </w:tc>
        <w:tc>
          <w:tcPr>
            <w:tcW w:w="1134" w:type="dxa"/>
            <w:tcBorders>
              <w:top w:val="single" w:sz="4" w:space="0" w:color="auto"/>
              <w:left w:val="single" w:sz="4" w:space="0" w:color="auto"/>
              <w:bottom w:val="single" w:sz="4" w:space="0" w:color="auto"/>
              <w:right w:val="single" w:sz="4" w:space="0" w:color="auto"/>
            </w:tcBorders>
            <w:hideMark/>
          </w:tcPr>
          <w:p w:rsidR="00113643" w:rsidRPr="005A757D" w:rsidRDefault="00113643" w:rsidP="007C4011">
            <w:pPr>
              <w:jc w:val="left"/>
              <w:rPr>
                <w:rFonts w:ascii="幼圆" w:eastAsia="幼圆" w:hAnsiTheme="minorEastAsia" w:cs="Times New Roman"/>
                <w:color w:val="000000" w:themeColor="text1"/>
                <w:sz w:val="18"/>
                <w:szCs w:val="18"/>
              </w:rPr>
            </w:pPr>
            <w:r w:rsidRPr="005A757D">
              <w:rPr>
                <w:rFonts w:ascii="幼圆" w:eastAsia="幼圆" w:hAnsiTheme="minorEastAsia" w:cs="Times New Roman" w:hint="eastAsia"/>
                <w:color w:val="000000" w:themeColor="text1"/>
                <w:sz w:val="18"/>
                <w:szCs w:val="18"/>
              </w:rPr>
              <w:t>会计人员、各部门（项目）预算管理员</w:t>
            </w:r>
          </w:p>
        </w:tc>
        <w:tc>
          <w:tcPr>
            <w:tcW w:w="2552" w:type="dxa"/>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rPr>
                <w:rFonts w:ascii="幼圆" w:eastAsia="幼圆" w:hAnsiTheme="minorEastAsia" w:cs="Times New Roman"/>
                <w:color w:val="000000" w:themeColor="text1"/>
                <w:sz w:val="18"/>
                <w:szCs w:val="18"/>
              </w:rPr>
            </w:pPr>
            <w:r w:rsidRPr="005A757D">
              <w:rPr>
                <w:rFonts w:ascii="幼圆" w:eastAsia="幼圆" w:hAnsiTheme="minorEastAsia" w:cs="Times New Roman" w:hint="eastAsia"/>
                <w:color w:val="000000" w:themeColor="text1"/>
                <w:sz w:val="18"/>
                <w:szCs w:val="18"/>
              </w:rPr>
              <w:t>各部门对资产未清查核对，长期存在挂账现象，收入、支出未结清，工程项目进度未核实、数据不准确。</w:t>
            </w:r>
          </w:p>
        </w:tc>
        <w:tc>
          <w:tcPr>
            <w:tcW w:w="992" w:type="dxa"/>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jc w:val="center"/>
              <w:rPr>
                <w:rFonts w:ascii="幼圆" w:eastAsia="幼圆" w:hAnsiTheme="minorEastAsia" w:cs="Times New Roman"/>
                <w:color w:val="000000" w:themeColor="text1"/>
                <w:sz w:val="18"/>
                <w:szCs w:val="18"/>
              </w:rPr>
            </w:pPr>
            <w:r w:rsidRPr="005A757D">
              <w:rPr>
                <w:rFonts w:ascii="幼圆" w:eastAsia="幼圆" w:hAnsiTheme="minorEastAsia" w:cs="Times New Roman" w:hint="eastAsia"/>
                <w:color w:val="000000" w:themeColor="text1"/>
                <w:sz w:val="18"/>
                <w:szCs w:val="18"/>
              </w:rPr>
              <w:t>会计控制</w:t>
            </w:r>
          </w:p>
        </w:tc>
        <w:tc>
          <w:tcPr>
            <w:tcW w:w="1134" w:type="dxa"/>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rPr>
                <w:rFonts w:ascii="幼圆" w:eastAsia="幼圆" w:hAnsiTheme="minorEastAsia" w:cs="Times New Roman"/>
                <w:color w:val="000000" w:themeColor="text1"/>
                <w:sz w:val="18"/>
                <w:szCs w:val="18"/>
              </w:rPr>
            </w:pPr>
            <w:r w:rsidRPr="005A757D">
              <w:rPr>
                <w:rFonts w:ascii="幼圆" w:eastAsia="幼圆" w:hAnsiTheme="minorEastAsia" w:cs="宋体" w:hint="eastAsia"/>
                <w:color w:val="000000" w:themeColor="text1"/>
                <w:kern w:val="0"/>
                <w:sz w:val="18"/>
                <w:szCs w:val="18"/>
              </w:rPr>
              <w:t>明确决算会计控制责任</w:t>
            </w:r>
          </w:p>
        </w:tc>
        <w:tc>
          <w:tcPr>
            <w:tcW w:w="1417" w:type="dxa"/>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rPr>
                <w:rFonts w:ascii="幼圆" w:eastAsia="幼圆" w:hAnsiTheme="minorEastAsia" w:cs="Times New Roman"/>
                <w:color w:val="000000" w:themeColor="text1"/>
                <w:sz w:val="18"/>
                <w:szCs w:val="18"/>
              </w:rPr>
            </w:pPr>
            <w:r w:rsidRPr="005A757D">
              <w:rPr>
                <w:rFonts w:ascii="幼圆" w:eastAsia="幼圆" w:hAnsiTheme="minorEastAsia" w:cs="Times New Roman" w:hint="eastAsia"/>
                <w:color w:val="000000" w:themeColor="text1"/>
                <w:sz w:val="18"/>
                <w:szCs w:val="18"/>
              </w:rPr>
              <w:t>财务部门</w:t>
            </w:r>
          </w:p>
        </w:tc>
        <w:tc>
          <w:tcPr>
            <w:tcW w:w="4395" w:type="dxa"/>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rPr>
                <w:rFonts w:ascii="幼圆" w:eastAsia="幼圆" w:hAnsiTheme="minorEastAsia" w:cs="Times New Roman"/>
                <w:color w:val="000000" w:themeColor="text1"/>
                <w:sz w:val="18"/>
                <w:szCs w:val="18"/>
              </w:rPr>
            </w:pPr>
            <w:r w:rsidRPr="005A757D">
              <w:rPr>
                <w:rFonts w:ascii="幼圆" w:eastAsia="幼圆" w:hAnsiTheme="minorEastAsia" w:cs="Times New Roman" w:hint="eastAsia"/>
                <w:color w:val="000000" w:themeColor="text1"/>
                <w:sz w:val="18"/>
                <w:szCs w:val="18"/>
              </w:rPr>
              <w:t>每年12月初，对债权债务进行全面清理，收支应按规定要求进行年终结账。凡属本年的各项收入应及时入账，本年的各项应缴预算款和应缴财政专户的预算外资金，应在年终前全部上缴。</w:t>
            </w:r>
          </w:p>
        </w:tc>
      </w:tr>
      <w:tr w:rsidR="00113643" w:rsidRPr="005A757D" w:rsidTr="0022029F">
        <w:tc>
          <w:tcPr>
            <w:tcW w:w="562" w:type="dxa"/>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rPr>
                <w:rFonts w:ascii="幼圆" w:eastAsia="幼圆" w:hAnsiTheme="minorEastAsia" w:cs="Times New Roman"/>
                <w:color w:val="000000" w:themeColor="text1"/>
                <w:sz w:val="18"/>
                <w:szCs w:val="18"/>
              </w:rPr>
            </w:pPr>
            <w:r w:rsidRPr="005A757D">
              <w:rPr>
                <w:rFonts w:ascii="幼圆" w:eastAsia="幼圆" w:hAnsiTheme="minorEastAsia" w:cs="Times New Roman" w:hint="eastAsia"/>
                <w:color w:val="000000" w:themeColor="text1"/>
                <w:sz w:val="18"/>
                <w:szCs w:val="18"/>
              </w:rPr>
              <w:t>14</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jc w:val="left"/>
              <w:rPr>
                <w:rFonts w:ascii="幼圆" w:eastAsia="幼圆" w:hAnsiTheme="minorEastAsia" w:cs="宋体"/>
                <w:color w:val="000000" w:themeColor="text1"/>
                <w:kern w:val="0"/>
                <w:sz w:val="18"/>
                <w:szCs w:val="18"/>
              </w:rPr>
            </w:pPr>
          </w:p>
        </w:tc>
        <w:tc>
          <w:tcPr>
            <w:tcW w:w="992" w:type="dxa"/>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jc w:val="center"/>
              <w:rPr>
                <w:rFonts w:ascii="幼圆" w:eastAsia="幼圆" w:hAnsiTheme="minorEastAsia" w:cs="Times New Roman"/>
                <w:color w:val="000000" w:themeColor="text1"/>
                <w:sz w:val="18"/>
                <w:szCs w:val="18"/>
              </w:rPr>
            </w:pPr>
            <w:r w:rsidRPr="005A757D">
              <w:rPr>
                <w:rFonts w:ascii="幼圆" w:eastAsia="幼圆" w:hAnsiTheme="minorEastAsia" w:cs="Times New Roman" w:hint="eastAsia"/>
                <w:color w:val="000000" w:themeColor="text1"/>
                <w:sz w:val="18"/>
                <w:szCs w:val="18"/>
              </w:rPr>
              <w:t>决算考核</w:t>
            </w:r>
          </w:p>
        </w:tc>
        <w:tc>
          <w:tcPr>
            <w:tcW w:w="1134" w:type="dxa"/>
            <w:tcBorders>
              <w:top w:val="single" w:sz="4" w:space="0" w:color="auto"/>
              <w:left w:val="single" w:sz="4" w:space="0" w:color="auto"/>
              <w:bottom w:val="single" w:sz="4" w:space="0" w:color="auto"/>
              <w:right w:val="single" w:sz="4" w:space="0" w:color="auto"/>
            </w:tcBorders>
            <w:hideMark/>
          </w:tcPr>
          <w:p w:rsidR="00113643" w:rsidRPr="005A757D" w:rsidRDefault="00113643" w:rsidP="007C4011">
            <w:pPr>
              <w:jc w:val="left"/>
              <w:rPr>
                <w:rFonts w:ascii="幼圆" w:eastAsia="幼圆" w:hAnsiTheme="minorEastAsia" w:cs="Times New Roman"/>
                <w:color w:val="000000" w:themeColor="text1"/>
                <w:sz w:val="18"/>
                <w:szCs w:val="18"/>
              </w:rPr>
            </w:pPr>
            <w:r w:rsidRPr="005A757D">
              <w:rPr>
                <w:rFonts w:ascii="幼圆" w:eastAsia="幼圆" w:hAnsiTheme="minorEastAsia" w:cs="Times New Roman" w:hint="eastAsia"/>
                <w:color w:val="000000" w:themeColor="text1"/>
                <w:sz w:val="18"/>
                <w:szCs w:val="18"/>
              </w:rPr>
              <w:t>会计人员以及预算管理专员等</w:t>
            </w:r>
          </w:p>
        </w:tc>
        <w:tc>
          <w:tcPr>
            <w:tcW w:w="2552" w:type="dxa"/>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rPr>
                <w:rFonts w:ascii="幼圆" w:eastAsia="幼圆" w:hAnsiTheme="minorEastAsia" w:cs="Times New Roman"/>
                <w:color w:val="000000" w:themeColor="text1"/>
                <w:sz w:val="18"/>
                <w:szCs w:val="18"/>
              </w:rPr>
            </w:pPr>
            <w:r w:rsidRPr="005A757D">
              <w:rPr>
                <w:rFonts w:ascii="幼圆" w:eastAsia="幼圆" w:hAnsiTheme="minorEastAsia" w:cs="Times New Roman" w:hint="eastAsia"/>
                <w:color w:val="000000" w:themeColor="text1"/>
                <w:sz w:val="18"/>
                <w:szCs w:val="18"/>
              </w:rPr>
              <w:t>决算编制的数据不准确，不完整，基础资料不真实，将导致会计信息失真风险。</w:t>
            </w:r>
          </w:p>
        </w:tc>
        <w:tc>
          <w:tcPr>
            <w:tcW w:w="992" w:type="dxa"/>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jc w:val="center"/>
              <w:rPr>
                <w:rFonts w:ascii="幼圆" w:eastAsia="幼圆" w:hAnsiTheme="minorEastAsia" w:cs="Times New Roman"/>
                <w:color w:val="000000" w:themeColor="text1"/>
                <w:sz w:val="18"/>
                <w:szCs w:val="18"/>
              </w:rPr>
            </w:pPr>
            <w:r w:rsidRPr="005A757D">
              <w:rPr>
                <w:rFonts w:ascii="幼圆" w:eastAsia="幼圆" w:hAnsiTheme="minorEastAsia" w:cs="Times New Roman" w:hint="eastAsia"/>
                <w:color w:val="000000" w:themeColor="text1"/>
                <w:sz w:val="18"/>
                <w:szCs w:val="18"/>
              </w:rPr>
              <w:t>会计控制</w:t>
            </w:r>
          </w:p>
        </w:tc>
        <w:tc>
          <w:tcPr>
            <w:tcW w:w="1134" w:type="dxa"/>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rPr>
                <w:rFonts w:ascii="幼圆" w:eastAsia="幼圆" w:hAnsiTheme="minorEastAsia" w:cs="Times New Roman"/>
                <w:color w:val="000000" w:themeColor="text1"/>
                <w:sz w:val="18"/>
                <w:szCs w:val="18"/>
              </w:rPr>
            </w:pPr>
            <w:r w:rsidRPr="005A757D">
              <w:rPr>
                <w:rFonts w:ascii="幼圆" w:eastAsia="幼圆" w:hAnsiTheme="minorEastAsia" w:cs="宋体" w:hint="eastAsia"/>
                <w:color w:val="000000" w:themeColor="text1"/>
                <w:kern w:val="0"/>
                <w:sz w:val="18"/>
                <w:szCs w:val="18"/>
              </w:rPr>
              <w:t>明确决算会计控制责任</w:t>
            </w:r>
          </w:p>
        </w:tc>
        <w:tc>
          <w:tcPr>
            <w:tcW w:w="1417" w:type="dxa"/>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rPr>
                <w:rFonts w:ascii="幼圆" w:eastAsia="幼圆" w:hAnsiTheme="minorEastAsia" w:cs="Times New Roman"/>
                <w:color w:val="000000" w:themeColor="text1"/>
                <w:sz w:val="18"/>
                <w:szCs w:val="18"/>
              </w:rPr>
            </w:pPr>
            <w:r w:rsidRPr="005A757D">
              <w:rPr>
                <w:rFonts w:ascii="幼圆" w:eastAsia="幼圆" w:hAnsiTheme="minorEastAsia" w:cs="Times New Roman" w:hint="eastAsia"/>
                <w:color w:val="000000" w:themeColor="text1"/>
                <w:sz w:val="18"/>
                <w:szCs w:val="18"/>
              </w:rPr>
              <w:t>财务部门</w:t>
            </w:r>
          </w:p>
        </w:tc>
        <w:tc>
          <w:tcPr>
            <w:tcW w:w="4395" w:type="dxa"/>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rPr>
                <w:rFonts w:ascii="幼圆" w:eastAsia="幼圆" w:hAnsiTheme="minorEastAsia" w:cs="Times New Roman"/>
                <w:color w:val="000000" w:themeColor="text1"/>
                <w:sz w:val="18"/>
                <w:szCs w:val="18"/>
              </w:rPr>
            </w:pPr>
            <w:r w:rsidRPr="005A757D">
              <w:rPr>
                <w:rFonts w:ascii="幼圆" w:eastAsia="幼圆" w:hAnsiTheme="minorEastAsia" w:cs="Times New Roman" w:hint="eastAsia"/>
                <w:color w:val="000000" w:themeColor="text1"/>
                <w:sz w:val="18"/>
                <w:szCs w:val="18"/>
              </w:rPr>
              <w:t>应遵循会计制度规定及财政批复文件，核实会计数据，发现差异寻找原因，属于本年的各项支出，应按规定的支出渠道如实填报。</w:t>
            </w:r>
          </w:p>
        </w:tc>
      </w:tr>
      <w:tr w:rsidR="00113643" w:rsidRPr="005A757D" w:rsidTr="0022029F">
        <w:tc>
          <w:tcPr>
            <w:tcW w:w="562" w:type="dxa"/>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rPr>
                <w:rFonts w:ascii="幼圆" w:eastAsia="幼圆" w:hAnsiTheme="minorEastAsia" w:cs="Times New Roman"/>
                <w:color w:val="000000" w:themeColor="text1"/>
                <w:sz w:val="18"/>
                <w:szCs w:val="18"/>
              </w:rPr>
            </w:pPr>
            <w:r w:rsidRPr="005A757D">
              <w:rPr>
                <w:rFonts w:ascii="幼圆" w:eastAsia="幼圆" w:hAnsiTheme="minorEastAsia" w:cs="Times New Roman" w:hint="eastAsia"/>
                <w:color w:val="000000" w:themeColor="text1"/>
                <w:sz w:val="18"/>
                <w:szCs w:val="18"/>
              </w:rPr>
              <w:t>15</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jc w:val="left"/>
              <w:rPr>
                <w:rFonts w:ascii="幼圆" w:eastAsia="幼圆" w:hAnsiTheme="minorEastAsia" w:cs="宋体"/>
                <w:color w:val="000000" w:themeColor="text1"/>
                <w:kern w:val="0"/>
                <w:sz w:val="18"/>
                <w:szCs w:val="18"/>
              </w:rPr>
            </w:pPr>
          </w:p>
        </w:tc>
        <w:tc>
          <w:tcPr>
            <w:tcW w:w="992" w:type="dxa"/>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jc w:val="center"/>
              <w:rPr>
                <w:rFonts w:ascii="幼圆" w:eastAsia="幼圆" w:hAnsiTheme="minorEastAsia" w:cs="Times New Roman"/>
                <w:color w:val="000000" w:themeColor="text1"/>
                <w:sz w:val="18"/>
                <w:szCs w:val="18"/>
              </w:rPr>
            </w:pPr>
            <w:r w:rsidRPr="005A757D">
              <w:rPr>
                <w:rFonts w:ascii="幼圆" w:eastAsia="幼圆" w:hAnsiTheme="minorEastAsia" w:cs="Times New Roman" w:hint="eastAsia"/>
                <w:color w:val="000000" w:themeColor="text1"/>
                <w:sz w:val="18"/>
                <w:szCs w:val="18"/>
              </w:rPr>
              <w:t>决算考核</w:t>
            </w:r>
          </w:p>
        </w:tc>
        <w:tc>
          <w:tcPr>
            <w:tcW w:w="1134" w:type="dxa"/>
            <w:tcBorders>
              <w:top w:val="single" w:sz="4" w:space="0" w:color="auto"/>
              <w:left w:val="single" w:sz="4" w:space="0" w:color="auto"/>
              <w:bottom w:val="single" w:sz="4" w:space="0" w:color="auto"/>
              <w:right w:val="single" w:sz="4" w:space="0" w:color="auto"/>
            </w:tcBorders>
            <w:hideMark/>
          </w:tcPr>
          <w:p w:rsidR="00113643" w:rsidRPr="005A757D" w:rsidRDefault="00113643" w:rsidP="007C4011">
            <w:pPr>
              <w:jc w:val="left"/>
              <w:rPr>
                <w:rFonts w:ascii="幼圆" w:eastAsia="幼圆" w:hAnsiTheme="minorEastAsia" w:cs="Times New Roman"/>
                <w:color w:val="000000" w:themeColor="text1"/>
                <w:sz w:val="18"/>
                <w:szCs w:val="18"/>
              </w:rPr>
            </w:pPr>
            <w:r w:rsidRPr="005A757D">
              <w:rPr>
                <w:rFonts w:ascii="幼圆" w:eastAsia="幼圆" w:hAnsiTheme="minorEastAsia" w:cs="Times New Roman" w:hint="eastAsia"/>
                <w:color w:val="000000" w:themeColor="text1"/>
                <w:sz w:val="18"/>
                <w:szCs w:val="18"/>
              </w:rPr>
              <w:t>财会、预算专员以及业务主管</w:t>
            </w:r>
          </w:p>
        </w:tc>
        <w:tc>
          <w:tcPr>
            <w:tcW w:w="2552" w:type="dxa"/>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rPr>
                <w:rFonts w:ascii="幼圆" w:eastAsia="幼圆" w:hAnsiTheme="minorEastAsia" w:cs="Times New Roman"/>
                <w:color w:val="000000" w:themeColor="text1"/>
                <w:sz w:val="18"/>
                <w:szCs w:val="18"/>
              </w:rPr>
            </w:pPr>
            <w:r w:rsidRPr="005A757D">
              <w:rPr>
                <w:rFonts w:ascii="幼圆" w:eastAsia="幼圆" w:hAnsiTheme="minorEastAsia" w:cs="Times New Roman" w:hint="eastAsia"/>
                <w:color w:val="000000" w:themeColor="text1"/>
                <w:sz w:val="18"/>
                <w:szCs w:val="18"/>
              </w:rPr>
              <w:t>决算报告不符合要求，出现项目不实、数据差异勾稽关系不符合要求等。</w:t>
            </w:r>
          </w:p>
        </w:tc>
        <w:tc>
          <w:tcPr>
            <w:tcW w:w="992" w:type="dxa"/>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jc w:val="center"/>
              <w:rPr>
                <w:rFonts w:ascii="幼圆" w:eastAsia="幼圆" w:hAnsiTheme="minorEastAsia" w:cs="Times New Roman"/>
                <w:color w:val="000000" w:themeColor="text1"/>
                <w:sz w:val="18"/>
                <w:szCs w:val="18"/>
              </w:rPr>
            </w:pPr>
            <w:r w:rsidRPr="005A757D">
              <w:rPr>
                <w:rFonts w:ascii="幼圆" w:eastAsia="幼圆" w:hAnsiTheme="minorEastAsia" w:cs="Times New Roman" w:hint="eastAsia"/>
                <w:color w:val="000000" w:themeColor="text1"/>
                <w:sz w:val="18"/>
                <w:szCs w:val="18"/>
              </w:rPr>
              <w:t>会计控制</w:t>
            </w:r>
          </w:p>
        </w:tc>
        <w:tc>
          <w:tcPr>
            <w:tcW w:w="1134" w:type="dxa"/>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rPr>
                <w:rFonts w:ascii="幼圆" w:eastAsia="幼圆" w:hAnsiTheme="minorEastAsia" w:cs="Times New Roman"/>
                <w:color w:val="000000" w:themeColor="text1"/>
                <w:sz w:val="18"/>
                <w:szCs w:val="18"/>
              </w:rPr>
            </w:pPr>
            <w:r w:rsidRPr="005A757D">
              <w:rPr>
                <w:rFonts w:ascii="幼圆" w:eastAsia="幼圆" w:hAnsiTheme="minorEastAsia" w:cs="宋体" w:hint="eastAsia"/>
                <w:color w:val="000000" w:themeColor="text1"/>
                <w:kern w:val="0"/>
                <w:sz w:val="18"/>
                <w:szCs w:val="18"/>
              </w:rPr>
              <w:t>明确决算会计控制责任</w:t>
            </w:r>
          </w:p>
        </w:tc>
        <w:tc>
          <w:tcPr>
            <w:tcW w:w="1417" w:type="dxa"/>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rPr>
                <w:rFonts w:ascii="幼圆" w:eastAsia="幼圆" w:hAnsiTheme="minorEastAsia" w:cs="Times New Roman"/>
                <w:color w:val="000000" w:themeColor="text1"/>
                <w:sz w:val="18"/>
                <w:szCs w:val="18"/>
              </w:rPr>
            </w:pPr>
            <w:r w:rsidRPr="005A757D">
              <w:rPr>
                <w:rFonts w:ascii="幼圆" w:eastAsia="幼圆" w:hAnsiTheme="minorEastAsia" w:cs="Times New Roman" w:hint="eastAsia"/>
                <w:color w:val="000000" w:themeColor="text1"/>
                <w:sz w:val="18"/>
                <w:szCs w:val="18"/>
              </w:rPr>
              <w:t>财务部门</w:t>
            </w:r>
          </w:p>
        </w:tc>
        <w:tc>
          <w:tcPr>
            <w:tcW w:w="4395" w:type="dxa"/>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rPr>
                <w:rFonts w:ascii="幼圆" w:eastAsia="幼圆" w:hAnsiTheme="minorEastAsia" w:cs="Times New Roman"/>
                <w:color w:val="000000" w:themeColor="text1"/>
                <w:sz w:val="18"/>
                <w:szCs w:val="18"/>
              </w:rPr>
            </w:pPr>
            <w:r w:rsidRPr="005A757D">
              <w:rPr>
                <w:rFonts w:ascii="幼圆" w:eastAsia="幼圆" w:hAnsiTheme="minorEastAsia" w:cs="Times New Roman" w:hint="eastAsia"/>
                <w:color w:val="000000" w:themeColor="text1"/>
                <w:sz w:val="18"/>
                <w:szCs w:val="18"/>
              </w:rPr>
              <w:t>指定专人对照决算制度的要求逐项核对，更正错报/漏报的数据，指定其他人进行复核。</w:t>
            </w:r>
          </w:p>
        </w:tc>
      </w:tr>
      <w:tr w:rsidR="00113643" w:rsidRPr="005A757D" w:rsidTr="0022029F">
        <w:tc>
          <w:tcPr>
            <w:tcW w:w="562" w:type="dxa"/>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rPr>
                <w:rFonts w:ascii="幼圆" w:eastAsia="幼圆" w:hAnsiTheme="minorEastAsia" w:cs="Times New Roman"/>
                <w:color w:val="000000" w:themeColor="text1"/>
                <w:sz w:val="18"/>
                <w:szCs w:val="18"/>
              </w:rPr>
            </w:pPr>
            <w:r w:rsidRPr="005A757D">
              <w:rPr>
                <w:rFonts w:ascii="幼圆" w:eastAsia="幼圆" w:hAnsiTheme="minorEastAsia" w:cs="Times New Roman" w:hint="eastAsia"/>
                <w:color w:val="000000" w:themeColor="text1"/>
                <w:sz w:val="18"/>
                <w:szCs w:val="18"/>
              </w:rPr>
              <w:t>16</w:t>
            </w:r>
          </w:p>
        </w:tc>
        <w:tc>
          <w:tcPr>
            <w:tcW w:w="851" w:type="dxa"/>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rPr>
                <w:rFonts w:ascii="幼圆" w:eastAsia="幼圆" w:hAnsiTheme="minorEastAsia" w:cs="宋体"/>
                <w:color w:val="000000" w:themeColor="text1"/>
                <w:kern w:val="0"/>
                <w:sz w:val="18"/>
                <w:szCs w:val="18"/>
              </w:rPr>
            </w:pPr>
            <w:r w:rsidRPr="005A757D">
              <w:rPr>
                <w:rFonts w:ascii="幼圆" w:eastAsia="幼圆" w:hAnsiTheme="minorEastAsia" w:cs="宋体" w:hint="eastAsia"/>
                <w:color w:val="000000" w:themeColor="text1"/>
                <w:kern w:val="0"/>
                <w:sz w:val="18"/>
                <w:szCs w:val="18"/>
              </w:rPr>
              <w:t>预算绩效</w:t>
            </w:r>
          </w:p>
        </w:tc>
        <w:tc>
          <w:tcPr>
            <w:tcW w:w="992" w:type="dxa"/>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rPr>
                <w:rFonts w:ascii="幼圆" w:eastAsia="幼圆" w:hAnsiTheme="minorEastAsia" w:cs="Times New Roman"/>
                <w:color w:val="000000" w:themeColor="text1"/>
                <w:sz w:val="18"/>
                <w:szCs w:val="18"/>
              </w:rPr>
            </w:pPr>
            <w:r w:rsidRPr="005A757D">
              <w:rPr>
                <w:rFonts w:ascii="幼圆" w:eastAsia="幼圆" w:hAnsiTheme="minorEastAsia" w:cs="宋体" w:hint="eastAsia"/>
                <w:color w:val="000000" w:themeColor="text1"/>
                <w:kern w:val="0"/>
                <w:sz w:val="18"/>
                <w:szCs w:val="18"/>
              </w:rPr>
              <w:t>预算绩效</w:t>
            </w:r>
          </w:p>
        </w:tc>
        <w:tc>
          <w:tcPr>
            <w:tcW w:w="1134" w:type="dxa"/>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rPr>
                <w:rFonts w:ascii="幼圆" w:eastAsia="幼圆" w:hAnsiTheme="minorEastAsia" w:cs="Times New Roman"/>
                <w:color w:val="000000" w:themeColor="text1"/>
                <w:sz w:val="18"/>
                <w:szCs w:val="18"/>
              </w:rPr>
            </w:pPr>
            <w:r w:rsidRPr="005A757D">
              <w:rPr>
                <w:rFonts w:ascii="幼圆" w:eastAsia="幼圆" w:hAnsiTheme="minorEastAsia" w:cs="Times New Roman" w:hint="eastAsia"/>
                <w:color w:val="000000" w:themeColor="text1"/>
                <w:sz w:val="18"/>
                <w:szCs w:val="18"/>
              </w:rPr>
              <w:t>财会、预算专员以及绩效管理主管</w:t>
            </w:r>
          </w:p>
        </w:tc>
        <w:tc>
          <w:tcPr>
            <w:tcW w:w="2552" w:type="dxa"/>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rPr>
                <w:rFonts w:ascii="幼圆" w:eastAsia="幼圆" w:hAnsiTheme="minorEastAsia" w:cs="Times New Roman"/>
                <w:color w:val="000000" w:themeColor="text1"/>
                <w:sz w:val="18"/>
                <w:szCs w:val="18"/>
              </w:rPr>
            </w:pPr>
            <w:r w:rsidRPr="005A757D">
              <w:rPr>
                <w:rFonts w:ascii="幼圆" w:eastAsia="幼圆" w:hAnsiTheme="minorEastAsia" w:cs="Times New Roman" w:hint="eastAsia"/>
                <w:color w:val="000000" w:themeColor="text1"/>
                <w:sz w:val="18"/>
                <w:szCs w:val="18"/>
              </w:rPr>
              <w:t>预算绩效管理机制不完善，可能导致绩效目标脱离实际，绩效监控不到位，绩效方法不科学，评价结果流于形式。</w:t>
            </w:r>
          </w:p>
        </w:tc>
        <w:tc>
          <w:tcPr>
            <w:tcW w:w="992" w:type="dxa"/>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rPr>
                <w:rFonts w:ascii="幼圆" w:eastAsia="幼圆" w:hAnsiTheme="minorEastAsia" w:cs="Times New Roman"/>
                <w:color w:val="000000" w:themeColor="text1"/>
                <w:sz w:val="18"/>
                <w:szCs w:val="18"/>
              </w:rPr>
            </w:pPr>
            <w:r w:rsidRPr="005A757D">
              <w:rPr>
                <w:rFonts w:ascii="幼圆" w:eastAsia="幼圆" w:hAnsiTheme="minorEastAsia" w:cs="Times New Roman" w:hint="eastAsia"/>
                <w:color w:val="000000" w:themeColor="text1"/>
                <w:sz w:val="18"/>
                <w:szCs w:val="18"/>
              </w:rPr>
              <w:t>预算控制</w:t>
            </w:r>
          </w:p>
        </w:tc>
        <w:tc>
          <w:tcPr>
            <w:tcW w:w="1134" w:type="dxa"/>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rPr>
                <w:rFonts w:ascii="幼圆" w:eastAsia="幼圆" w:hAnsiTheme="minorEastAsia" w:cs="Times New Roman"/>
                <w:color w:val="000000" w:themeColor="text1"/>
                <w:sz w:val="18"/>
                <w:szCs w:val="18"/>
              </w:rPr>
            </w:pPr>
            <w:r w:rsidRPr="005A757D">
              <w:rPr>
                <w:rFonts w:ascii="幼圆" w:eastAsia="幼圆" w:hAnsiTheme="minorEastAsia" w:cs="Times New Roman" w:hint="eastAsia"/>
                <w:color w:val="000000" w:themeColor="text1"/>
                <w:sz w:val="18"/>
                <w:szCs w:val="18"/>
              </w:rPr>
              <w:t>明确预算绩效考核责任和制度</w:t>
            </w:r>
          </w:p>
        </w:tc>
        <w:tc>
          <w:tcPr>
            <w:tcW w:w="1417" w:type="dxa"/>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rPr>
                <w:rFonts w:ascii="幼圆" w:eastAsia="幼圆" w:hAnsiTheme="minorEastAsia" w:cs="Times New Roman"/>
                <w:color w:val="000000" w:themeColor="text1"/>
                <w:sz w:val="18"/>
                <w:szCs w:val="18"/>
              </w:rPr>
            </w:pPr>
            <w:r w:rsidRPr="005A757D">
              <w:rPr>
                <w:rFonts w:ascii="幼圆" w:eastAsia="幼圆" w:hAnsiTheme="minorEastAsia" w:cs="Times New Roman" w:hint="eastAsia"/>
                <w:color w:val="000000" w:themeColor="text1"/>
                <w:sz w:val="18"/>
                <w:szCs w:val="18"/>
              </w:rPr>
              <w:t>绩效考评组织单位和个人</w:t>
            </w:r>
          </w:p>
        </w:tc>
        <w:tc>
          <w:tcPr>
            <w:tcW w:w="4395" w:type="dxa"/>
            <w:tcBorders>
              <w:top w:val="single" w:sz="4" w:space="0" w:color="auto"/>
              <w:left w:val="single" w:sz="4" w:space="0" w:color="auto"/>
              <w:bottom w:val="single" w:sz="4" w:space="0" w:color="auto"/>
              <w:right w:val="single" w:sz="4" w:space="0" w:color="auto"/>
            </w:tcBorders>
            <w:vAlign w:val="center"/>
            <w:hideMark/>
          </w:tcPr>
          <w:p w:rsidR="00113643" w:rsidRPr="005A757D" w:rsidRDefault="00113643" w:rsidP="007C4011">
            <w:pPr>
              <w:rPr>
                <w:rFonts w:ascii="幼圆" w:eastAsia="幼圆" w:hAnsiTheme="minorEastAsia" w:cs="Times New Roman"/>
                <w:color w:val="000000" w:themeColor="text1"/>
                <w:sz w:val="18"/>
                <w:szCs w:val="18"/>
              </w:rPr>
            </w:pPr>
            <w:r w:rsidRPr="005A757D">
              <w:rPr>
                <w:rFonts w:ascii="幼圆" w:eastAsia="幼圆" w:hAnsiTheme="minorEastAsia" w:cs="Times New Roman" w:hint="eastAsia"/>
                <w:color w:val="000000" w:themeColor="text1"/>
                <w:sz w:val="18"/>
                <w:szCs w:val="18"/>
              </w:rPr>
              <w:t>建立健全绩效管理制度。预算绩效目标的设定要经过调查研究和科学论证，目标要指向明确，细化量化，符合客观实际；评价标准和评价方法科学合理、客观公正，要形成评价报告；</w:t>
            </w:r>
          </w:p>
          <w:p w:rsidR="00113643" w:rsidRPr="005A757D" w:rsidRDefault="00113643" w:rsidP="007C4011">
            <w:pPr>
              <w:rPr>
                <w:rFonts w:ascii="幼圆" w:eastAsia="幼圆" w:hAnsiTheme="minorEastAsia" w:cs="Times New Roman"/>
                <w:color w:val="000000" w:themeColor="text1"/>
                <w:sz w:val="18"/>
                <w:szCs w:val="18"/>
              </w:rPr>
            </w:pPr>
            <w:r w:rsidRPr="005A757D">
              <w:rPr>
                <w:rFonts w:ascii="幼圆" w:eastAsia="幼圆" w:hAnsiTheme="minorEastAsia" w:cs="Times New Roman" w:hint="eastAsia"/>
                <w:color w:val="000000" w:themeColor="text1"/>
                <w:sz w:val="18"/>
                <w:szCs w:val="18"/>
              </w:rPr>
              <w:t>评价结果要及时反馈并进行一定范围的公开，作为改进预算管理和安排以后年度预算的重要依据。</w:t>
            </w:r>
          </w:p>
        </w:tc>
      </w:tr>
    </w:tbl>
    <w:p w:rsidR="00CA75AC" w:rsidRPr="005A757D" w:rsidRDefault="00CA75AC" w:rsidP="007C4011">
      <w:pPr>
        <w:pStyle w:val="71"/>
        <w:ind w:firstLineChars="0" w:firstLine="0"/>
        <w:rPr>
          <w:rFonts w:ascii="幼圆" w:eastAsia="幼圆"/>
        </w:rPr>
      </w:pPr>
    </w:p>
    <w:p w:rsidR="00CA75AC" w:rsidRPr="005A757D" w:rsidRDefault="00CA75AC" w:rsidP="007C4011">
      <w:pPr>
        <w:pStyle w:val="71"/>
        <w:ind w:firstLineChars="0" w:firstLine="0"/>
        <w:rPr>
          <w:rFonts w:ascii="幼圆" w:eastAsia="幼圆"/>
        </w:rPr>
        <w:sectPr w:rsidR="00CA75AC" w:rsidRPr="005A757D" w:rsidSect="003D1AAF">
          <w:pgSz w:w="16838" w:h="11906" w:orient="landscape"/>
          <w:pgMar w:top="1797" w:right="1440" w:bottom="1797" w:left="1440" w:header="851" w:footer="992" w:gutter="0"/>
          <w:cols w:space="425"/>
          <w:docGrid w:type="linesAndChars" w:linePitch="312"/>
        </w:sectPr>
      </w:pPr>
    </w:p>
    <w:p w:rsidR="004966B6" w:rsidRPr="005A757D" w:rsidRDefault="004966B6" w:rsidP="007C4011">
      <w:pPr>
        <w:pStyle w:val="a0"/>
        <w:rPr>
          <w:rFonts w:ascii="幼圆" w:eastAsia="幼圆"/>
        </w:rPr>
      </w:pPr>
      <w:bookmarkStart w:id="499" w:name="_Toc511464566"/>
      <w:r w:rsidRPr="005A757D">
        <w:rPr>
          <w:rFonts w:ascii="幼圆" w:eastAsia="幼圆" w:hint="eastAsia"/>
        </w:rPr>
        <w:lastRenderedPageBreak/>
        <w:t>收入、支出业务控制</w:t>
      </w:r>
      <w:bookmarkEnd w:id="499"/>
    </w:p>
    <w:p w:rsidR="004966B6" w:rsidRPr="005A757D" w:rsidRDefault="004966B6" w:rsidP="007C4011">
      <w:pPr>
        <w:pStyle w:val="a1"/>
        <w:rPr>
          <w:rFonts w:ascii="幼圆" w:eastAsia="幼圆"/>
        </w:rPr>
      </w:pPr>
      <w:bookmarkStart w:id="500" w:name="_Toc511464567"/>
      <w:r w:rsidRPr="005A757D">
        <w:rPr>
          <w:rFonts w:ascii="幼圆" w:eastAsia="幼圆" w:hint="eastAsia"/>
        </w:rPr>
        <w:t>收入、支出管理制度</w:t>
      </w:r>
      <w:bookmarkEnd w:id="500"/>
    </w:p>
    <w:p w:rsidR="004966B6" w:rsidRPr="005A757D" w:rsidRDefault="004966B6" w:rsidP="007C4011">
      <w:pPr>
        <w:pStyle w:val="4"/>
        <w:rPr>
          <w:rFonts w:ascii="幼圆" w:eastAsia="幼圆"/>
        </w:rPr>
      </w:pPr>
      <w:bookmarkStart w:id="501" w:name="_Toc511464568"/>
      <w:r w:rsidRPr="005A757D">
        <w:rPr>
          <w:rFonts w:ascii="幼圆" w:eastAsia="幼圆" w:hint="eastAsia"/>
        </w:rPr>
        <w:t>收入管理制度</w:t>
      </w:r>
      <w:bookmarkEnd w:id="501"/>
    </w:p>
    <w:p w:rsidR="00830EB6" w:rsidRPr="005A757D" w:rsidRDefault="00830EB6" w:rsidP="007C4011">
      <w:pPr>
        <w:pStyle w:val="71"/>
        <w:rPr>
          <w:rFonts w:ascii="幼圆" w:eastAsia="幼圆"/>
        </w:rPr>
      </w:pPr>
      <w:r w:rsidRPr="005A757D">
        <w:rPr>
          <w:rFonts w:ascii="幼圆" w:eastAsia="幼圆" w:hint="eastAsia"/>
        </w:rPr>
        <w:t>为加强单位收入业务管理，规避业务风险，规范收入业务行为，特制订本制度。</w:t>
      </w:r>
    </w:p>
    <w:p w:rsidR="00830EB6" w:rsidRPr="005A757D" w:rsidRDefault="00830EB6" w:rsidP="007C4011">
      <w:pPr>
        <w:pStyle w:val="71"/>
        <w:rPr>
          <w:rFonts w:ascii="幼圆" w:eastAsia="幼圆"/>
        </w:rPr>
      </w:pPr>
      <w:r w:rsidRPr="005A757D">
        <w:rPr>
          <w:rFonts w:ascii="幼圆" w:eastAsia="幼圆" w:hint="eastAsia"/>
        </w:rPr>
        <w:t>第一条 政策依据</w:t>
      </w:r>
    </w:p>
    <w:p w:rsidR="00830EB6" w:rsidRPr="005A757D" w:rsidRDefault="00830EB6" w:rsidP="007C4011">
      <w:pPr>
        <w:pStyle w:val="71"/>
        <w:rPr>
          <w:rFonts w:ascii="幼圆" w:eastAsia="幼圆"/>
        </w:rPr>
      </w:pPr>
      <w:r w:rsidRPr="005A757D">
        <w:rPr>
          <w:rFonts w:ascii="幼圆" w:eastAsia="幼圆" w:hint="eastAsia"/>
        </w:rPr>
        <w:t>1.《中华人民共和国会计法》</w:t>
      </w:r>
    </w:p>
    <w:p w:rsidR="00830EB6" w:rsidRPr="005A757D" w:rsidRDefault="00830EB6" w:rsidP="007C4011">
      <w:pPr>
        <w:pStyle w:val="71"/>
        <w:rPr>
          <w:rFonts w:ascii="幼圆" w:eastAsia="幼圆"/>
        </w:rPr>
      </w:pPr>
      <w:r w:rsidRPr="005A757D">
        <w:rPr>
          <w:rFonts w:ascii="幼圆" w:eastAsia="幼圆" w:hint="eastAsia"/>
        </w:rPr>
        <w:t>2．《中华人民共和国预算法》</w:t>
      </w:r>
    </w:p>
    <w:p w:rsidR="00830EB6" w:rsidRPr="005A757D" w:rsidRDefault="00830EB6" w:rsidP="007C4011">
      <w:pPr>
        <w:pStyle w:val="71"/>
        <w:rPr>
          <w:rFonts w:ascii="幼圆" w:eastAsia="幼圆"/>
        </w:rPr>
      </w:pPr>
      <w:r w:rsidRPr="005A757D">
        <w:rPr>
          <w:rFonts w:ascii="幼圆" w:eastAsia="幼圆" w:hint="eastAsia"/>
        </w:rPr>
        <w:t>3．《行政单位财务规则》</w:t>
      </w:r>
    </w:p>
    <w:p w:rsidR="00830EB6" w:rsidRPr="005A757D" w:rsidRDefault="00830EB6" w:rsidP="007C4011">
      <w:pPr>
        <w:pStyle w:val="71"/>
        <w:rPr>
          <w:rFonts w:ascii="幼圆" w:eastAsia="幼圆"/>
        </w:rPr>
      </w:pPr>
      <w:r w:rsidRPr="005A757D">
        <w:rPr>
          <w:rFonts w:ascii="幼圆" w:eastAsia="幼圆" w:hint="eastAsia"/>
        </w:rPr>
        <w:t>4．《事业单位财务规则》</w:t>
      </w:r>
    </w:p>
    <w:p w:rsidR="00830EB6" w:rsidRPr="005A757D" w:rsidRDefault="00830EB6" w:rsidP="007C4011">
      <w:pPr>
        <w:pStyle w:val="71"/>
        <w:rPr>
          <w:rFonts w:ascii="幼圆" w:eastAsia="幼圆"/>
        </w:rPr>
      </w:pPr>
      <w:r w:rsidRPr="005A757D">
        <w:rPr>
          <w:rFonts w:ascii="幼圆" w:eastAsia="幼圆" w:hint="eastAsia"/>
        </w:rPr>
        <w:t>5．《中华人民共和国发票管理办法》</w:t>
      </w:r>
    </w:p>
    <w:p w:rsidR="00830EB6" w:rsidRPr="005A757D" w:rsidRDefault="00830EB6" w:rsidP="007C4011">
      <w:pPr>
        <w:pStyle w:val="71"/>
        <w:rPr>
          <w:rFonts w:ascii="幼圆" w:eastAsia="幼圆"/>
        </w:rPr>
      </w:pPr>
      <w:r w:rsidRPr="005A757D">
        <w:rPr>
          <w:rFonts w:ascii="幼圆" w:eastAsia="幼圆" w:hint="eastAsia"/>
        </w:rPr>
        <w:t>6．《国务院关于修改〈中华人民共和国发票管理办法〉的决定》</w:t>
      </w:r>
    </w:p>
    <w:p w:rsidR="00830EB6" w:rsidRPr="005A757D" w:rsidRDefault="00830EB6" w:rsidP="007C4011">
      <w:pPr>
        <w:pStyle w:val="71"/>
        <w:rPr>
          <w:rFonts w:ascii="幼圆" w:eastAsia="幼圆"/>
        </w:rPr>
      </w:pPr>
      <w:r w:rsidRPr="005A757D">
        <w:rPr>
          <w:rFonts w:ascii="幼圆" w:eastAsia="幼圆" w:hint="eastAsia"/>
        </w:rPr>
        <w:t>7．《中华人民共和国发票管理办法实施细则》</w:t>
      </w:r>
    </w:p>
    <w:p w:rsidR="00830EB6" w:rsidRPr="005A757D" w:rsidRDefault="00830EB6" w:rsidP="007C4011">
      <w:pPr>
        <w:pStyle w:val="71"/>
        <w:rPr>
          <w:rFonts w:ascii="幼圆" w:eastAsia="幼圆"/>
        </w:rPr>
      </w:pPr>
      <w:r w:rsidRPr="005A757D">
        <w:rPr>
          <w:rFonts w:ascii="幼圆" w:eastAsia="幼圆" w:cs="Arial" w:hint="eastAsia"/>
          <w:color w:val="000000"/>
        </w:rPr>
        <w:t>8．</w:t>
      </w:r>
      <w:r w:rsidRPr="005A757D">
        <w:rPr>
          <w:rFonts w:ascii="幼圆" w:eastAsia="幼圆" w:hint="eastAsia"/>
        </w:rPr>
        <w:t>《行政事业单位内部控制规范（试行）》</w:t>
      </w:r>
    </w:p>
    <w:p w:rsidR="00830EB6" w:rsidRPr="005A757D" w:rsidRDefault="00830EB6" w:rsidP="007C4011">
      <w:pPr>
        <w:pStyle w:val="71"/>
        <w:rPr>
          <w:rFonts w:ascii="幼圆" w:eastAsia="幼圆"/>
        </w:rPr>
      </w:pPr>
      <w:r w:rsidRPr="005A757D">
        <w:rPr>
          <w:rFonts w:ascii="幼圆" w:eastAsia="幼圆" w:hint="eastAsia"/>
        </w:rPr>
        <w:t>9．《吉林省财政票据管理办法》(吉林省人民政府令第196号)</w:t>
      </w:r>
    </w:p>
    <w:p w:rsidR="00830EB6" w:rsidRPr="005A757D" w:rsidRDefault="00830EB6" w:rsidP="007C4011">
      <w:pPr>
        <w:pStyle w:val="71"/>
        <w:rPr>
          <w:rFonts w:ascii="幼圆" w:eastAsia="幼圆"/>
        </w:rPr>
      </w:pPr>
      <w:r w:rsidRPr="005A757D">
        <w:rPr>
          <w:rFonts w:ascii="幼圆" w:eastAsia="幼圆" w:hint="eastAsia"/>
        </w:rPr>
        <w:t>第二条 本制度适用于单位的收入业务。</w:t>
      </w:r>
    </w:p>
    <w:p w:rsidR="00830EB6" w:rsidRPr="005A757D" w:rsidRDefault="00830EB6" w:rsidP="007C4011">
      <w:pPr>
        <w:pStyle w:val="71"/>
        <w:rPr>
          <w:rFonts w:ascii="幼圆" w:eastAsia="幼圆"/>
        </w:rPr>
      </w:pPr>
      <w:r w:rsidRPr="005A757D">
        <w:rPr>
          <w:rFonts w:ascii="幼圆" w:eastAsia="幼圆" w:hint="eastAsia"/>
        </w:rPr>
        <w:t>第三条 收入的分类。</w:t>
      </w:r>
    </w:p>
    <w:p w:rsidR="00830EB6" w:rsidRPr="005A757D" w:rsidRDefault="00830EB6" w:rsidP="007C4011">
      <w:pPr>
        <w:pStyle w:val="71"/>
        <w:rPr>
          <w:rFonts w:ascii="幼圆" w:eastAsia="幼圆"/>
        </w:rPr>
      </w:pPr>
      <w:r w:rsidRPr="005A757D">
        <w:rPr>
          <w:rFonts w:ascii="幼圆" w:eastAsia="幼圆" w:hint="eastAsia"/>
        </w:rPr>
        <w:t>纳入行政</w:t>
      </w:r>
      <w:r w:rsidR="003C5C2F" w:rsidRPr="005A757D">
        <w:rPr>
          <w:rFonts w:ascii="幼圆" w:eastAsia="幼圆" w:hint="eastAsia"/>
        </w:rPr>
        <w:t>事业</w:t>
      </w:r>
      <w:r w:rsidRPr="005A757D">
        <w:rPr>
          <w:rFonts w:ascii="幼圆" w:eastAsia="幼圆" w:hint="eastAsia"/>
        </w:rPr>
        <w:t>单位内部控制管理的收入主要包括以下两类资金:</w:t>
      </w:r>
    </w:p>
    <w:p w:rsidR="00830EB6" w:rsidRPr="005A757D" w:rsidRDefault="00830EB6" w:rsidP="007C4011">
      <w:pPr>
        <w:pStyle w:val="71"/>
        <w:rPr>
          <w:rFonts w:ascii="幼圆" w:eastAsia="幼圆"/>
        </w:rPr>
      </w:pPr>
      <w:r w:rsidRPr="005A757D">
        <w:rPr>
          <w:rFonts w:ascii="幼圆" w:eastAsia="幼圆" w:hint="eastAsia"/>
        </w:rPr>
        <w:t>一是根据财务规则和会计准则认定的收入。</w:t>
      </w:r>
      <w:r w:rsidRPr="005A757D">
        <w:rPr>
          <w:rFonts w:ascii="幼圆" w:eastAsia="幼圆" w:hint="eastAsia"/>
          <w:color w:val="000000" w:themeColor="text1"/>
        </w:rPr>
        <w:t>行政单位的收入包括财政拨款收入和其他收入。事业单位的收入包括</w:t>
      </w:r>
      <w:r w:rsidRPr="005A757D">
        <w:rPr>
          <w:rFonts w:ascii="幼圆" w:eastAsia="幼圆" w:hint="eastAsia"/>
        </w:rPr>
        <w:t>财政补助收入、事业收入、上级补助收入、附属单位上缴收入、经营收入和其他收入。</w:t>
      </w:r>
    </w:p>
    <w:p w:rsidR="00830EB6" w:rsidRPr="005A757D" w:rsidRDefault="00830EB6" w:rsidP="007C4011">
      <w:pPr>
        <w:pStyle w:val="71"/>
        <w:rPr>
          <w:rFonts w:ascii="幼圆" w:eastAsia="幼圆"/>
        </w:rPr>
      </w:pPr>
      <w:r w:rsidRPr="005A757D">
        <w:rPr>
          <w:rFonts w:ascii="幼圆" w:eastAsia="幼圆" w:hint="eastAsia"/>
        </w:rPr>
        <w:t>二是不作为单位的收入，但应当上缴国库或财政专户的资金。除</w:t>
      </w:r>
      <w:r w:rsidRPr="005A757D">
        <w:rPr>
          <w:rFonts w:ascii="幼圆" w:eastAsia="幼圆" w:hint="eastAsia"/>
        </w:rPr>
        <w:lastRenderedPageBreak/>
        <w:t>了根据财务规则和会计准则确认为行政事业单位收入的资金外，行政事业单位依法取得的应当上缴国库或财政专户的罚没收入、行政事业性收费、政府性基金等具有代收性质的资金，虽然在收到时不确认为单位的收入，但也应当纳入单位内部控制的管控范围。</w:t>
      </w:r>
    </w:p>
    <w:p w:rsidR="00830EB6" w:rsidRPr="005A757D" w:rsidRDefault="00830EB6" w:rsidP="007C4011">
      <w:pPr>
        <w:pStyle w:val="71"/>
        <w:rPr>
          <w:rFonts w:ascii="幼圆" w:eastAsia="幼圆"/>
        </w:rPr>
      </w:pPr>
      <w:r w:rsidRPr="005A757D">
        <w:rPr>
          <w:rFonts w:ascii="幼圆" w:eastAsia="幼圆" w:hint="eastAsia"/>
        </w:rPr>
        <w:t>本单位收入包括：</w:t>
      </w:r>
      <w:r w:rsidRPr="005A757D">
        <w:rPr>
          <w:rFonts w:ascii="幼圆" w:eastAsia="幼圆" w:hint="eastAsia"/>
          <w:color w:val="FF0000"/>
        </w:rPr>
        <w:t>#bdwsrbk</w:t>
      </w:r>
      <w:r w:rsidRPr="005A757D">
        <w:rPr>
          <w:rFonts w:ascii="幼圆" w:eastAsia="幼圆" w:hint="eastAsia"/>
        </w:rPr>
        <w:t>。</w:t>
      </w:r>
    </w:p>
    <w:p w:rsidR="00830EB6" w:rsidRPr="005A757D" w:rsidRDefault="00830EB6" w:rsidP="007C4011">
      <w:pPr>
        <w:pStyle w:val="71"/>
        <w:rPr>
          <w:rFonts w:ascii="幼圆" w:eastAsia="幼圆"/>
        </w:rPr>
      </w:pPr>
      <w:r w:rsidRPr="005A757D">
        <w:rPr>
          <w:rFonts w:ascii="幼圆" w:eastAsia="幼圆" w:hint="eastAsia"/>
        </w:rPr>
        <w:t>第四条 收入业务岗位设置与不相容岗位分离。</w:t>
      </w:r>
    </w:p>
    <w:p w:rsidR="00830EB6" w:rsidRPr="005A757D" w:rsidRDefault="00830EB6" w:rsidP="007C4011">
      <w:pPr>
        <w:pStyle w:val="71"/>
        <w:rPr>
          <w:rFonts w:ascii="幼圆" w:eastAsia="幼圆"/>
        </w:rPr>
      </w:pPr>
      <w:r w:rsidRPr="005A757D">
        <w:rPr>
          <w:rFonts w:ascii="幼圆" w:eastAsia="幼圆" w:hint="eastAsia"/>
        </w:rPr>
        <w:t>1.岗位设置</w:t>
      </w:r>
    </w:p>
    <w:p w:rsidR="00830EB6" w:rsidRPr="005A757D" w:rsidRDefault="00830EB6" w:rsidP="007C4011">
      <w:pPr>
        <w:pStyle w:val="71"/>
        <w:rPr>
          <w:rFonts w:ascii="幼圆" w:eastAsia="幼圆"/>
        </w:rPr>
      </w:pPr>
      <w:r w:rsidRPr="005A757D">
        <w:rPr>
          <w:rFonts w:ascii="幼圆" w:eastAsia="幼圆" w:hint="eastAsia"/>
        </w:rPr>
        <w:t>出纳员：负责各项经费收入及登记日记账。</w:t>
      </w:r>
    </w:p>
    <w:p w:rsidR="00830EB6" w:rsidRPr="005A757D" w:rsidRDefault="00830EB6" w:rsidP="007C4011">
      <w:pPr>
        <w:pStyle w:val="71"/>
        <w:rPr>
          <w:rFonts w:ascii="幼圆" w:eastAsia="幼圆"/>
        </w:rPr>
      </w:pPr>
      <w:r w:rsidRPr="005A757D">
        <w:rPr>
          <w:rFonts w:ascii="幼圆" w:eastAsia="幼圆" w:hint="eastAsia"/>
        </w:rPr>
        <w:t>收入账目登记：由会计负责。</w:t>
      </w:r>
    </w:p>
    <w:p w:rsidR="00830EB6" w:rsidRPr="005A757D" w:rsidRDefault="00830EB6" w:rsidP="007C4011">
      <w:pPr>
        <w:pStyle w:val="71"/>
        <w:rPr>
          <w:rFonts w:ascii="幼圆" w:eastAsia="幼圆"/>
        </w:rPr>
      </w:pPr>
      <w:r w:rsidRPr="005A757D">
        <w:rPr>
          <w:rFonts w:ascii="幼圆" w:eastAsia="幼圆" w:hint="eastAsia"/>
        </w:rPr>
        <w:t>2.收入业务的不相容岗位</w:t>
      </w:r>
    </w:p>
    <w:p w:rsidR="00830EB6" w:rsidRPr="005A757D" w:rsidRDefault="00830EB6" w:rsidP="007C4011">
      <w:pPr>
        <w:pStyle w:val="71"/>
        <w:rPr>
          <w:rFonts w:ascii="幼圆" w:eastAsia="幼圆"/>
        </w:rPr>
      </w:pPr>
      <w:r w:rsidRPr="005A757D">
        <w:rPr>
          <w:rFonts w:ascii="幼圆" w:eastAsia="幼圆" w:hint="eastAsia"/>
        </w:rPr>
        <w:t>收款与收入账目登记、收款与会计档案管理。</w:t>
      </w:r>
    </w:p>
    <w:p w:rsidR="00830EB6" w:rsidRPr="005A757D" w:rsidRDefault="00830EB6" w:rsidP="007C4011">
      <w:pPr>
        <w:pStyle w:val="71"/>
        <w:rPr>
          <w:rFonts w:ascii="幼圆" w:eastAsia="幼圆"/>
        </w:rPr>
      </w:pPr>
      <w:r w:rsidRPr="005A757D">
        <w:rPr>
          <w:rFonts w:ascii="幼圆" w:eastAsia="幼圆" w:hint="eastAsia"/>
        </w:rPr>
        <w:t>第五条 收入业务归口管理职责</w:t>
      </w:r>
    </w:p>
    <w:p w:rsidR="00830EB6" w:rsidRPr="005A757D" w:rsidRDefault="00830EB6" w:rsidP="007C4011">
      <w:pPr>
        <w:pStyle w:val="71"/>
        <w:rPr>
          <w:rFonts w:ascii="幼圆" w:eastAsia="幼圆"/>
        </w:rPr>
      </w:pPr>
      <w:r w:rsidRPr="005A757D">
        <w:rPr>
          <w:rFonts w:ascii="幼圆" w:eastAsia="幼圆" w:hint="eastAsia"/>
          <w:color w:val="000000" w:themeColor="text1"/>
        </w:rPr>
        <w:t>收入业务的归口管理部门是</w:t>
      </w:r>
      <w:r w:rsidRPr="005A757D">
        <w:rPr>
          <w:rFonts w:ascii="幼圆" w:eastAsia="幼圆" w:hint="eastAsia"/>
          <w:color w:val="FF0000"/>
        </w:rPr>
        <w:t>#srywgkks</w:t>
      </w:r>
      <w:r w:rsidRPr="005A757D">
        <w:rPr>
          <w:rFonts w:ascii="幼圆" w:eastAsia="幼圆" w:hint="eastAsia"/>
        </w:rPr>
        <w:t>。其管理职能包括以下7个方面：</w:t>
      </w:r>
    </w:p>
    <w:p w:rsidR="00830EB6" w:rsidRPr="005A757D" w:rsidRDefault="00830EB6" w:rsidP="007C4011">
      <w:pPr>
        <w:pStyle w:val="71"/>
        <w:rPr>
          <w:rFonts w:ascii="幼圆" w:eastAsia="幼圆"/>
        </w:rPr>
      </w:pPr>
      <w:r w:rsidRPr="005A757D">
        <w:rPr>
          <w:rFonts w:ascii="幼圆" w:eastAsia="幼圆" w:hint="eastAsia"/>
        </w:rPr>
        <w:t>1.负责制定收入业务管理制度。</w:t>
      </w:r>
    </w:p>
    <w:p w:rsidR="00830EB6" w:rsidRPr="005A757D" w:rsidRDefault="00830EB6" w:rsidP="007C4011">
      <w:pPr>
        <w:pStyle w:val="71"/>
        <w:rPr>
          <w:rFonts w:ascii="幼圆" w:eastAsia="幼圆"/>
        </w:rPr>
      </w:pPr>
      <w:r w:rsidRPr="005A757D">
        <w:rPr>
          <w:rFonts w:ascii="幼圆" w:eastAsia="幼圆" w:hint="eastAsia"/>
        </w:rPr>
        <w:t>2.按照国家统一的会计制度的规定对收入业务进行会计核算，及时、完整地记录、反映单位的收入业务。</w:t>
      </w:r>
    </w:p>
    <w:p w:rsidR="00830EB6" w:rsidRPr="005A757D" w:rsidRDefault="00830EB6" w:rsidP="007C4011">
      <w:pPr>
        <w:pStyle w:val="71"/>
        <w:rPr>
          <w:rFonts w:ascii="幼圆" w:eastAsia="幼圆"/>
        </w:rPr>
      </w:pPr>
      <w:r w:rsidRPr="005A757D">
        <w:rPr>
          <w:rFonts w:ascii="幼圆" w:eastAsia="幼圆" w:hint="eastAsia"/>
        </w:rPr>
        <w:t>3.要求各业务科室在涉及收入的合同协议签订后及时将合同等有关材料提交财务科作为财务处理依据，确保各项收入应收尽收，及时入账，严禁设立账外账。</w:t>
      </w:r>
    </w:p>
    <w:p w:rsidR="00830EB6" w:rsidRPr="005A757D" w:rsidRDefault="00830EB6" w:rsidP="007C4011">
      <w:pPr>
        <w:pStyle w:val="71"/>
        <w:rPr>
          <w:rFonts w:ascii="幼圆" w:eastAsia="幼圆"/>
        </w:rPr>
      </w:pPr>
      <w:r w:rsidRPr="005A757D">
        <w:rPr>
          <w:rFonts w:ascii="幼圆" w:eastAsia="幼圆" w:hint="eastAsia"/>
        </w:rPr>
        <w:t>4.全面掌握本单位各业务科室的收费项目，做好收费许可证年检，确保各项收费项目符合国家有关规定。</w:t>
      </w:r>
    </w:p>
    <w:p w:rsidR="00830EB6" w:rsidRPr="005A757D" w:rsidRDefault="00830EB6" w:rsidP="007C4011">
      <w:pPr>
        <w:pStyle w:val="71"/>
        <w:rPr>
          <w:rFonts w:ascii="幼圆" w:eastAsia="幼圆"/>
        </w:rPr>
      </w:pPr>
      <w:r w:rsidRPr="005A757D">
        <w:rPr>
          <w:rFonts w:ascii="幼圆" w:eastAsia="幼圆" w:hint="eastAsia"/>
        </w:rPr>
        <w:lastRenderedPageBreak/>
        <w:t>5.加强对收入业务的分析和对账工作，根据收入预算、所掌握的合同情况对收入收取情况的合理性进行分析，定期与业务部门进行对账，判断有无异常情况。</w:t>
      </w:r>
    </w:p>
    <w:p w:rsidR="00830EB6" w:rsidRPr="005A757D" w:rsidRDefault="00830EB6" w:rsidP="007C4011">
      <w:pPr>
        <w:pStyle w:val="71"/>
        <w:rPr>
          <w:rFonts w:ascii="幼圆" w:eastAsia="幼圆"/>
        </w:rPr>
      </w:pPr>
      <w:r w:rsidRPr="005A757D">
        <w:rPr>
          <w:rFonts w:ascii="幼圆" w:eastAsia="幼圆" w:hint="eastAsia"/>
        </w:rPr>
        <w:t>6.加强对收入业务的检查,包括定期检查收入款项是否及时、足额缴存到规定银行账户，收入金额是否与合同规定金额相符，对应收未收项目应当查明情况，明确责任主体，落实催收责任。</w:t>
      </w:r>
    </w:p>
    <w:p w:rsidR="00830EB6" w:rsidRPr="005A757D" w:rsidRDefault="00830EB6" w:rsidP="007C4011">
      <w:pPr>
        <w:pStyle w:val="71"/>
        <w:rPr>
          <w:rFonts w:ascii="幼圆" w:eastAsia="幼圆"/>
        </w:rPr>
      </w:pPr>
      <w:r w:rsidRPr="005A757D">
        <w:rPr>
          <w:rFonts w:ascii="幼圆" w:eastAsia="幼圆" w:hint="eastAsia"/>
        </w:rPr>
        <w:t>7.加强财务内部稽核管理工作。</w:t>
      </w:r>
    </w:p>
    <w:p w:rsidR="00830EB6" w:rsidRPr="005A757D" w:rsidRDefault="00830EB6" w:rsidP="007C4011">
      <w:pPr>
        <w:pStyle w:val="71"/>
        <w:rPr>
          <w:rFonts w:ascii="幼圆" w:eastAsia="幼圆"/>
        </w:rPr>
      </w:pPr>
      <w:r w:rsidRPr="005A757D">
        <w:rPr>
          <w:rFonts w:ascii="幼圆" w:eastAsia="幼圆" w:hint="eastAsia"/>
        </w:rPr>
        <w:t>第六条 严格执行“收支两条线”管理规定。</w:t>
      </w:r>
    </w:p>
    <w:p w:rsidR="00830EB6" w:rsidRPr="005A757D" w:rsidRDefault="00830EB6" w:rsidP="007C4011">
      <w:pPr>
        <w:pStyle w:val="71"/>
        <w:rPr>
          <w:rFonts w:ascii="幼圆" w:eastAsia="幼圆"/>
        </w:rPr>
      </w:pPr>
      <w:r w:rsidRPr="005A757D">
        <w:rPr>
          <w:rFonts w:ascii="幼圆" w:eastAsia="幼圆" w:hint="eastAsia"/>
        </w:rPr>
        <w:t>严格履行非税收入收缴职能，按照规定项目和标准征收政府非税收入，按照规定开具财政票据，做到收缴分离、票款一致，并严格执行财政部“收支两条线”管理规定，及时、足额上缴国库或财政专户，不得以任何形式截留、挪用或者私分。</w:t>
      </w:r>
    </w:p>
    <w:p w:rsidR="00830EB6" w:rsidRPr="005A757D" w:rsidRDefault="00830EB6" w:rsidP="007C4011">
      <w:pPr>
        <w:pStyle w:val="71"/>
        <w:rPr>
          <w:rFonts w:ascii="幼圆" w:eastAsia="幼圆"/>
        </w:rPr>
      </w:pPr>
      <w:r w:rsidRPr="005A757D">
        <w:rPr>
          <w:rFonts w:ascii="幼圆" w:eastAsia="幼圆" w:hint="eastAsia"/>
        </w:rPr>
        <w:t>第七条 加强对票据和印章的管控。</w:t>
      </w:r>
    </w:p>
    <w:p w:rsidR="00830EB6" w:rsidRPr="005A757D" w:rsidRDefault="00830EB6" w:rsidP="007C4011">
      <w:pPr>
        <w:pStyle w:val="71"/>
        <w:rPr>
          <w:rFonts w:ascii="幼圆" w:eastAsia="幼圆"/>
        </w:rPr>
      </w:pPr>
      <w:r w:rsidRPr="005A757D">
        <w:rPr>
          <w:rFonts w:ascii="幼圆" w:eastAsia="幼圆" w:hint="eastAsia"/>
        </w:rPr>
        <w:t>建立票据、印章管理制度。对票据实行专人、专账、专柜管理。按照规定设置票据专管员，建立票据台账，做好票据的保管和序时登记工作。负责保管票据的人员要配置单独的保险柜等保管设备，并做到人走柜锁。</w:t>
      </w:r>
    </w:p>
    <w:p w:rsidR="00830EB6" w:rsidRPr="005A757D" w:rsidRDefault="00830EB6" w:rsidP="007C4011">
      <w:pPr>
        <w:pStyle w:val="71"/>
        <w:rPr>
          <w:rFonts w:ascii="幼圆" w:eastAsia="幼圆"/>
        </w:rPr>
      </w:pPr>
      <w:r w:rsidRPr="005A757D">
        <w:rPr>
          <w:rFonts w:ascii="幼圆" w:eastAsia="幼圆" w:hint="eastAsia"/>
        </w:rPr>
        <w:t>加强票据使用的管理。票据应当按照顺序号使用，不得拆本使用，做好废旧票据管理。</w:t>
      </w:r>
    </w:p>
    <w:p w:rsidR="00830EB6" w:rsidRPr="005A757D" w:rsidRDefault="00830EB6" w:rsidP="007C4011">
      <w:pPr>
        <w:pStyle w:val="71"/>
        <w:rPr>
          <w:rFonts w:ascii="幼圆" w:eastAsia="幼圆"/>
        </w:rPr>
      </w:pPr>
      <w:r w:rsidRPr="005A757D">
        <w:rPr>
          <w:rFonts w:ascii="幼圆" w:eastAsia="幼圆" w:hint="eastAsia"/>
        </w:rPr>
        <w:t>不得违反规定转让、出借、代开、买卖财政票据发票等票据，不得擅自扩大票据适用范围。不得开具虚假票据。</w:t>
      </w:r>
    </w:p>
    <w:p w:rsidR="004966B6" w:rsidRPr="005A757D" w:rsidRDefault="004966B6" w:rsidP="007C4011">
      <w:pPr>
        <w:pStyle w:val="4"/>
        <w:rPr>
          <w:rFonts w:ascii="幼圆" w:eastAsia="幼圆"/>
        </w:rPr>
      </w:pPr>
      <w:bookmarkStart w:id="502" w:name="_Toc511464569"/>
      <w:r w:rsidRPr="005A757D">
        <w:rPr>
          <w:rFonts w:ascii="幼圆" w:eastAsia="幼圆" w:hint="eastAsia"/>
        </w:rPr>
        <w:t>支出管理制度</w:t>
      </w:r>
      <w:bookmarkEnd w:id="502"/>
    </w:p>
    <w:p w:rsidR="00837E8F" w:rsidRPr="005A757D" w:rsidRDefault="00837E8F" w:rsidP="007C4011">
      <w:pPr>
        <w:pStyle w:val="71"/>
        <w:rPr>
          <w:rFonts w:ascii="幼圆" w:eastAsia="幼圆"/>
        </w:rPr>
      </w:pPr>
      <w:r w:rsidRPr="005A757D">
        <w:rPr>
          <w:rFonts w:ascii="幼圆" w:eastAsia="幼圆" w:hint="eastAsia"/>
        </w:rPr>
        <w:lastRenderedPageBreak/>
        <w:t>支出是行政事业单位预算执行的重要组成部分，是行政事业单位最基本的业务和共性业务，也是政府采购业务、合同管理的重要环节。</w:t>
      </w:r>
    </w:p>
    <w:p w:rsidR="00837E8F" w:rsidRPr="005A757D" w:rsidRDefault="00837E8F" w:rsidP="007C4011">
      <w:pPr>
        <w:pStyle w:val="71"/>
        <w:ind w:firstLine="562"/>
        <w:rPr>
          <w:rFonts w:ascii="幼圆" w:eastAsia="幼圆"/>
        </w:rPr>
      </w:pPr>
      <w:r w:rsidRPr="005A757D">
        <w:rPr>
          <w:rFonts w:ascii="幼圆" w:eastAsia="幼圆" w:hint="eastAsia"/>
          <w:b/>
        </w:rPr>
        <w:t>第一条</w:t>
      </w:r>
      <w:r w:rsidRPr="005A757D">
        <w:rPr>
          <w:rFonts w:ascii="幼圆" w:eastAsia="幼圆" w:hint="eastAsia"/>
        </w:rPr>
        <w:t xml:space="preserve"> 单位的支出业务主要包括支出事前申请、借款或报销、资金支付和会计核算等环节。</w:t>
      </w:r>
    </w:p>
    <w:p w:rsidR="00837E8F" w:rsidRPr="005A757D" w:rsidRDefault="00837E8F" w:rsidP="007C4011">
      <w:pPr>
        <w:pStyle w:val="71"/>
        <w:ind w:firstLine="562"/>
        <w:rPr>
          <w:rFonts w:ascii="幼圆" w:eastAsia="幼圆"/>
        </w:rPr>
      </w:pPr>
      <w:r w:rsidRPr="005A757D">
        <w:rPr>
          <w:rFonts w:ascii="幼圆" w:eastAsia="幼圆" w:hint="eastAsia"/>
          <w:b/>
        </w:rPr>
        <w:t xml:space="preserve">第二条 </w:t>
      </w:r>
      <w:r w:rsidRPr="005A757D">
        <w:rPr>
          <w:rFonts w:ascii="幼圆" w:eastAsia="幼圆" w:hint="eastAsia"/>
        </w:rPr>
        <w:t>单位应建立健全支出内部管理制度，实行支出业务事项的归口管理，确定单位经济活动的各项支出标准、范围，明确支出借款和报销业务流程，按规定办理支出事项。</w:t>
      </w:r>
    </w:p>
    <w:p w:rsidR="00837E8F" w:rsidRPr="005A757D" w:rsidRDefault="00837E8F" w:rsidP="007C4011">
      <w:pPr>
        <w:pStyle w:val="71"/>
        <w:ind w:firstLine="562"/>
        <w:rPr>
          <w:rFonts w:ascii="幼圆" w:eastAsia="幼圆"/>
        </w:rPr>
      </w:pPr>
      <w:r w:rsidRPr="005A757D">
        <w:rPr>
          <w:rFonts w:ascii="幼圆" w:eastAsia="幼圆" w:hint="eastAsia"/>
          <w:b/>
        </w:rPr>
        <w:t>第三条</w:t>
      </w:r>
      <w:r w:rsidRPr="005A757D">
        <w:rPr>
          <w:rFonts w:ascii="幼圆" w:eastAsia="幼圆" w:hint="eastAsia"/>
        </w:rPr>
        <w:t xml:space="preserve"> 各项支出须有符合规定的报销凭证，凭证应项目齐全、内容真实、字迹清晰。支出凭证和购物发票须由经办人、财务负责人及单位负责人签字后履行报销程序。</w:t>
      </w:r>
    </w:p>
    <w:p w:rsidR="00837E8F" w:rsidRPr="005A757D" w:rsidRDefault="00837E8F" w:rsidP="007C4011">
      <w:pPr>
        <w:pStyle w:val="71"/>
        <w:ind w:firstLine="562"/>
        <w:rPr>
          <w:rFonts w:ascii="幼圆" w:eastAsia="幼圆"/>
          <w:b/>
        </w:rPr>
      </w:pPr>
      <w:r w:rsidRPr="005A757D">
        <w:rPr>
          <w:rFonts w:ascii="幼圆" w:eastAsia="幼圆" w:hint="eastAsia"/>
          <w:b/>
        </w:rPr>
        <w:t xml:space="preserve">第四条 </w:t>
      </w:r>
      <w:r w:rsidRPr="005A757D">
        <w:rPr>
          <w:rFonts w:ascii="幼圆" w:eastAsia="幼圆" w:hint="eastAsia"/>
        </w:rPr>
        <w:t>支出归口管理科室。</w:t>
      </w:r>
    </w:p>
    <w:p w:rsidR="00837E8F" w:rsidRPr="005A757D" w:rsidRDefault="00837E8F" w:rsidP="007C4011">
      <w:pPr>
        <w:pStyle w:val="71"/>
        <w:rPr>
          <w:rFonts w:ascii="幼圆" w:eastAsia="幼圆"/>
        </w:rPr>
      </w:pPr>
      <w:r w:rsidRPr="005A757D">
        <w:rPr>
          <w:rFonts w:ascii="幼圆" w:eastAsia="幼圆" w:hint="eastAsia"/>
        </w:rPr>
        <w:t>经费支出的归口管理部门是</w:t>
      </w:r>
      <w:r w:rsidRPr="005A757D">
        <w:rPr>
          <w:rFonts w:ascii="幼圆" w:eastAsia="幼圆" w:hint="eastAsia"/>
          <w:color w:val="FF0000"/>
        </w:rPr>
        <w:t>#jfzcgkks</w:t>
      </w:r>
      <w:r w:rsidRPr="005A757D">
        <w:rPr>
          <w:rFonts w:ascii="幼圆" w:eastAsia="幼圆" w:hint="eastAsia"/>
        </w:rPr>
        <w:t>。</w:t>
      </w:r>
    </w:p>
    <w:p w:rsidR="00837E8F" w:rsidRPr="005A757D" w:rsidRDefault="00837E8F" w:rsidP="007C4011">
      <w:pPr>
        <w:pStyle w:val="71"/>
        <w:ind w:firstLine="562"/>
        <w:rPr>
          <w:rFonts w:ascii="幼圆" w:eastAsia="幼圆"/>
          <w:b/>
        </w:rPr>
      </w:pPr>
      <w:r w:rsidRPr="005A757D">
        <w:rPr>
          <w:rFonts w:ascii="幼圆" w:eastAsia="幼圆" w:hint="eastAsia"/>
          <w:b/>
        </w:rPr>
        <w:t xml:space="preserve">第五条 </w:t>
      </w:r>
      <w:r w:rsidRPr="005A757D">
        <w:rPr>
          <w:rFonts w:ascii="幼圆" w:eastAsia="幼圆" w:hint="eastAsia"/>
        </w:rPr>
        <w:t>支出业务岗位设置与不相容岗位分离。</w:t>
      </w:r>
    </w:p>
    <w:p w:rsidR="00837E8F" w:rsidRPr="005A757D" w:rsidRDefault="00837E8F" w:rsidP="007C4011">
      <w:pPr>
        <w:pStyle w:val="71"/>
        <w:rPr>
          <w:rFonts w:ascii="幼圆" w:eastAsia="幼圆"/>
        </w:rPr>
      </w:pPr>
      <w:r w:rsidRPr="005A757D">
        <w:rPr>
          <w:rFonts w:ascii="幼圆" w:eastAsia="幼圆" w:hint="eastAsia"/>
        </w:rPr>
        <w:t>设置支出业务经办、内部审批、审核、支付、核算和归档等岗位。</w:t>
      </w:r>
    </w:p>
    <w:p w:rsidR="00837E8F" w:rsidRPr="005A757D" w:rsidRDefault="00837E8F" w:rsidP="007C4011">
      <w:pPr>
        <w:pStyle w:val="71"/>
        <w:rPr>
          <w:rFonts w:ascii="幼圆" w:eastAsia="幼圆"/>
        </w:rPr>
      </w:pPr>
      <w:r w:rsidRPr="005A757D">
        <w:rPr>
          <w:rFonts w:ascii="幼圆" w:eastAsia="幼圆" w:hint="eastAsia"/>
        </w:rPr>
        <w:t>确保支出申请和内部审批、付款审批和付款执行、业务经办和会计核算等不相容岗位相互分离。</w:t>
      </w:r>
    </w:p>
    <w:p w:rsidR="00837E8F" w:rsidRPr="005A757D" w:rsidRDefault="00837E8F" w:rsidP="007C4011">
      <w:pPr>
        <w:pStyle w:val="71"/>
        <w:ind w:firstLine="562"/>
        <w:rPr>
          <w:rFonts w:ascii="幼圆" w:eastAsia="幼圆"/>
          <w:b/>
        </w:rPr>
      </w:pPr>
      <w:r w:rsidRPr="005A757D">
        <w:rPr>
          <w:rFonts w:ascii="幼圆" w:eastAsia="幼圆" w:hint="eastAsia"/>
          <w:b/>
        </w:rPr>
        <w:t xml:space="preserve">第六条 </w:t>
      </w:r>
      <w:r w:rsidRPr="005A757D">
        <w:rPr>
          <w:rFonts w:ascii="幼圆" w:eastAsia="幼圆" w:hint="eastAsia"/>
        </w:rPr>
        <w:t>加强支出事前申请控制。</w:t>
      </w:r>
    </w:p>
    <w:p w:rsidR="00837E8F" w:rsidRPr="005A757D" w:rsidRDefault="00837E8F" w:rsidP="007C4011">
      <w:pPr>
        <w:pStyle w:val="71"/>
        <w:rPr>
          <w:rFonts w:ascii="幼圆" w:eastAsia="幼圆"/>
        </w:rPr>
      </w:pPr>
      <w:r w:rsidRPr="005A757D">
        <w:rPr>
          <w:rFonts w:ascii="幼圆" w:eastAsia="幼圆" w:hint="eastAsia"/>
        </w:rPr>
        <w:t>单位的支出预算反映了预算年度内单位的资金支出规模和资金使用方向，是单位财务科的基本依据之一，为单位开展各项业务活动实现工作目标提供了财力支持。预算具有法定效力，贯穿于单位各项业务活动事前、事中和事后的全过程。单位的每一项支出都应有相应预算的支撑。因此，单位在开展业务活动时，在发生相关支出之前应</w:t>
      </w:r>
      <w:r w:rsidRPr="005A757D">
        <w:rPr>
          <w:rFonts w:ascii="幼圆" w:eastAsia="幼圆" w:hint="eastAsia"/>
        </w:rPr>
        <w:lastRenderedPageBreak/>
        <w:t>当履行支出事前申请程序。在日常工作中，业务工作人员应当根据工作计划、工作任务和单位领导的指示并结合预算指标，按照支出内部管理制度的规定，提出支出事前申请，经审核通过后再去具体开展相关业务。</w:t>
      </w:r>
    </w:p>
    <w:p w:rsidR="00837E8F" w:rsidRPr="005A757D" w:rsidRDefault="00837E8F" w:rsidP="007C4011">
      <w:pPr>
        <w:pStyle w:val="71"/>
        <w:ind w:firstLine="562"/>
        <w:rPr>
          <w:rFonts w:ascii="幼圆" w:eastAsia="幼圆"/>
          <w:b/>
        </w:rPr>
      </w:pPr>
      <w:r w:rsidRPr="005A757D">
        <w:rPr>
          <w:rFonts w:ascii="幼圆" w:eastAsia="幼圆" w:hint="eastAsia"/>
          <w:b/>
        </w:rPr>
        <w:t xml:space="preserve">第七条 </w:t>
      </w:r>
      <w:r w:rsidRPr="005A757D">
        <w:rPr>
          <w:rFonts w:ascii="幼圆" w:eastAsia="幼圆" w:hint="eastAsia"/>
        </w:rPr>
        <w:t>加强支出审批控制。</w:t>
      </w:r>
    </w:p>
    <w:p w:rsidR="00837E8F" w:rsidRPr="005A757D" w:rsidRDefault="00837E8F" w:rsidP="007C4011">
      <w:pPr>
        <w:pStyle w:val="71"/>
        <w:rPr>
          <w:rFonts w:ascii="幼圆" w:eastAsia="幼圆"/>
        </w:rPr>
      </w:pPr>
      <w:r w:rsidRPr="005A757D">
        <w:rPr>
          <w:rFonts w:ascii="幼圆" w:eastAsia="幼圆" w:hint="eastAsia"/>
        </w:rPr>
        <w:t>明确支出的内部审批权限、程序、责任和相关控制措施。审批人应当在授权范围内审批，不得越权审批。</w:t>
      </w:r>
    </w:p>
    <w:p w:rsidR="00837E8F" w:rsidRPr="005A757D" w:rsidRDefault="00837E8F" w:rsidP="007C4011">
      <w:pPr>
        <w:pStyle w:val="71"/>
        <w:rPr>
          <w:rFonts w:ascii="幼圆" w:eastAsia="幼圆"/>
        </w:rPr>
      </w:pPr>
      <w:r w:rsidRPr="005A757D">
        <w:rPr>
          <w:rFonts w:ascii="幼圆" w:eastAsia="幼圆" w:hint="eastAsia"/>
        </w:rPr>
        <w:t>资金支付审批权限：</w:t>
      </w:r>
    </w:p>
    <w:p w:rsidR="00837E8F" w:rsidRPr="005A757D" w:rsidRDefault="0046567F" w:rsidP="0046567F">
      <w:pPr>
        <w:pStyle w:val="71"/>
        <w:rPr>
          <w:rFonts w:ascii="幼圆" w:eastAsia="幼圆"/>
        </w:rPr>
      </w:pPr>
      <w:r w:rsidRPr="0046567F">
        <w:rPr>
          <w:rFonts w:ascii="幼圆" w:eastAsia="幼圆" w:hint="eastAsia"/>
          <w:color w:val="FF0000"/>
          <w:kern w:val="0"/>
          <w:szCs w:val="24"/>
        </w:rPr>
        <w:t>#zjzfspqx0419</w:t>
      </w:r>
      <w:r w:rsidR="00837E8F" w:rsidRPr="005A757D">
        <w:rPr>
          <w:rFonts w:ascii="幼圆" w:eastAsia="幼圆" w:hint="eastAsia"/>
        </w:rPr>
        <w:t>。</w:t>
      </w:r>
      <w:bookmarkStart w:id="503" w:name="_GoBack"/>
      <w:bookmarkEnd w:id="503"/>
    </w:p>
    <w:p w:rsidR="00837E8F" w:rsidRPr="005A757D" w:rsidRDefault="00837E8F" w:rsidP="007C4011">
      <w:pPr>
        <w:pStyle w:val="71"/>
        <w:ind w:firstLine="562"/>
        <w:rPr>
          <w:rFonts w:ascii="幼圆" w:eastAsia="幼圆"/>
          <w:b/>
        </w:rPr>
      </w:pPr>
      <w:r w:rsidRPr="005A757D">
        <w:rPr>
          <w:rFonts w:ascii="幼圆" w:eastAsia="幼圆" w:hint="eastAsia"/>
          <w:b/>
        </w:rPr>
        <w:t xml:space="preserve">第八条 </w:t>
      </w:r>
      <w:r w:rsidRPr="005A757D">
        <w:rPr>
          <w:rFonts w:ascii="幼圆" w:eastAsia="幼圆" w:hint="eastAsia"/>
        </w:rPr>
        <w:t>加强支出审核控制</w:t>
      </w:r>
    </w:p>
    <w:p w:rsidR="00837E8F" w:rsidRPr="005A757D" w:rsidRDefault="00837E8F" w:rsidP="007C4011">
      <w:pPr>
        <w:pStyle w:val="71"/>
        <w:rPr>
          <w:rFonts w:ascii="幼圆" w:eastAsia="幼圆"/>
        </w:rPr>
      </w:pPr>
      <w:r w:rsidRPr="005A757D">
        <w:rPr>
          <w:rFonts w:ascii="幼圆" w:eastAsia="幼圆" w:hint="eastAsia"/>
        </w:rPr>
        <w:t>《行政事业单位内部控制规范》明确规定：“加强支出审核控制。全面审核各类单据。重点审核单据来源是否合法，内容是否真实、完整，使用是否准确，是否符合预算，审批手续是否齐全。支出凭证应当附反映支出明细内容的原始单据，并由经办人员签字或盖章，超出规定标准的支出事项应由经办人员说明原因并附审批依据，确保与经济业务事项相符。</w:t>
      </w:r>
    </w:p>
    <w:p w:rsidR="00837E8F" w:rsidRPr="005A757D" w:rsidRDefault="00837E8F" w:rsidP="007C4011">
      <w:pPr>
        <w:pStyle w:val="71"/>
        <w:rPr>
          <w:rFonts w:ascii="幼圆" w:eastAsia="幼圆"/>
        </w:rPr>
      </w:pPr>
      <w:r w:rsidRPr="005A757D">
        <w:rPr>
          <w:rFonts w:ascii="幼圆" w:eastAsia="幼圆" w:hint="eastAsia"/>
        </w:rPr>
        <w:t>根据这一规定，本单位在加强支出审核控制方面应做到以下几个方面：</w:t>
      </w:r>
    </w:p>
    <w:p w:rsidR="00837E8F" w:rsidRPr="005A757D" w:rsidRDefault="00837E8F" w:rsidP="007C4011">
      <w:pPr>
        <w:pStyle w:val="71"/>
        <w:rPr>
          <w:rFonts w:ascii="幼圆" w:eastAsia="幼圆"/>
        </w:rPr>
      </w:pPr>
      <w:r w:rsidRPr="005A757D">
        <w:rPr>
          <w:rFonts w:ascii="幼圆" w:eastAsia="幼圆" w:hint="eastAsia"/>
        </w:rPr>
        <w:t>1.明确全面审核各类单据。当经济业务事项的经办人员提出资金支付申请时，承担资金支付审核责任的工作人员应当全面审核与业务事项相关的各类单据。单据不仅包括发票等外部凭证，还包括单位内部流转的各类文件和表单。支出凭证应当附上反映支出明细内容的原</w:t>
      </w:r>
      <w:r w:rsidRPr="005A757D">
        <w:rPr>
          <w:rFonts w:ascii="幼圆" w:eastAsia="幼圆" w:hint="eastAsia"/>
        </w:rPr>
        <w:lastRenderedPageBreak/>
        <w:t>始单据，并由经办人员签字或盖章，超出规定标准的支出事项应由经办人员说明原因并附审批依据，确保与经济业务事项相符。这些单据应当能够证明经济业务事项的真实性、合法性以及支出报销金额的准确性。不得使用虚假票据。</w:t>
      </w:r>
    </w:p>
    <w:p w:rsidR="00837E8F" w:rsidRPr="005A757D" w:rsidRDefault="00837E8F" w:rsidP="007C4011">
      <w:pPr>
        <w:pStyle w:val="71"/>
        <w:rPr>
          <w:rFonts w:ascii="幼圆" w:eastAsia="幼圆"/>
        </w:rPr>
      </w:pPr>
      <w:r w:rsidRPr="005A757D">
        <w:rPr>
          <w:rFonts w:ascii="幼圆" w:eastAsia="幼圆" w:hint="eastAsia"/>
        </w:rPr>
        <w:t>2.明确单据审核的重点。支出单据审核的重点包括：单据来源是否合法，内容是否真实、完整，使用是否准确，是否符合预算，事前审批手续是否齐全。</w:t>
      </w:r>
    </w:p>
    <w:p w:rsidR="00837E8F" w:rsidRPr="005A757D" w:rsidRDefault="00837E8F" w:rsidP="007C4011">
      <w:pPr>
        <w:pStyle w:val="71"/>
        <w:ind w:firstLine="562"/>
        <w:rPr>
          <w:rFonts w:ascii="幼圆" w:eastAsia="幼圆"/>
        </w:rPr>
      </w:pPr>
      <w:r w:rsidRPr="005A757D">
        <w:rPr>
          <w:rFonts w:ascii="幼圆" w:eastAsia="幼圆" w:hint="eastAsia"/>
          <w:b/>
        </w:rPr>
        <w:t xml:space="preserve">第九条 </w:t>
      </w:r>
      <w:r w:rsidRPr="005A757D">
        <w:rPr>
          <w:rFonts w:ascii="幼圆" w:eastAsia="幼圆" w:hint="eastAsia"/>
        </w:rPr>
        <w:t>加强支付控制。</w:t>
      </w:r>
    </w:p>
    <w:p w:rsidR="00837E8F" w:rsidRPr="005A757D" w:rsidRDefault="00837E8F" w:rsidP="007C4011">
      <w:pPr>
        <w:pStyle w:val="71"/>
        <w:rPr>
          <w:rFonts w:ascii="幼圆" w:eastAsia="幼圆"/>
        </w:rPr>
      </w:pPr>
      <w:r w:rsidRPr="005A757D">
        <w:rPr>
          <w:rFonts w:ascii="幼圆" w:eastAsia="幼圆" w:hint="eastAsia"/>
        </w:rPr>
        <w:t>在支付控制方面应当重点加强以下三个环节的控制：</w:t>
      </w:r>
    </w:p>
    <w:p w:rsidR="00837E8F" w:rsidRPr="005A757D" w:rsidRDefault="00790724" w:rsidP="007C4011">
      <w:pPr>
        <w:pStyle w:val="71"/>
        <w:rPr>
          <w:rFonts w:ascii="幼圆" w:eastAsia="幼圆"/>
        </w:rPr>
      </w:pPr>
      <w:r w:rsidRPr="005A757D">
        <w:rPr>
          <w:rFonts w:ascii="幼圆" w:eastAsia="幼圆" w:hint="eastAsia"/>
        </w:rPr>
        <w:t>1</w:t>
      </w:r>
      <w:r w:rsidR="00837E8F" w:rsidRPr="005A757D">
        <w:rPr>
          <w:rFonts w:ascii="幼圆" w:eastAsia="幼圆" w:hint="eastAsia"/>
        </w:rPr>
        <w:t>.报销管理。经济业务事项的经办人员办理费用报销时，应当按照要求填写</w:t>
      </w:r>
      <w:r w:rsidR="00837E8F" w:rsidRPr="005A757D">
        <w:rPr>
          <w:rFonts w:ascii="幼圆" w:eastAsia="幼圆" w:hint="eastAsia"/>
          <w:color w:val="000000" w:themeColor="text1"/>
        </w:rPr>
        <w:t>《经费支出预审表》，</w:t>
      </w:r>
      <w:r w:rsidR="00837E8F" w:rsidRPr="005A757D">
        <w:rPr>
          <w:rFonts w:ascii="幼圆" w:eastAsia="幼圆" w:hint="eastAsia"/>
        </w:rPr>
        <w:t>确保要素齐全、内容真实完整。具体程序：</w:t>
      </w:r>
    </w:p>
    <w:p w:rsidR="00837E8F" w:rsidRPr="005A757D" w:rsidRDefault="00837E8F" w:rsidP="007C4011">
      <w:pPr>
        <w:pStyle w:val="71"/>
        <w:rPr>
          <w:rFonts w:ascii="幼圆" w:eastAsia="幼圆"/>
        </w:rPr>
      </w:pPr>
      <w:r w:rsidRPr="005A757D">
        <w:rPr>
          <w:rFonts w:ascii="幼圆" w:eastAsia="幼圆" w:hint="eastAsia"/>
        </w:rPr>
        <w:t>（1）经办人签字；</w:t>
      </w:r>
    </w:p>
    <w:p w:rsidR="00837E8F" w:rsidRPr="005A757D" w:rsidRDefault="00837E8F" w:rsidP="007C4011">
      <w:pPr>
        <w:pStyle w:val="71"/>
        <w:rPr>
          <w:rFonts w:ascii="幼圆" w:eastAsia="幼圆"/>
        </w:rPr>
      </w:pPr>
      <w:r w:rsidRPr="005A757D">
        <w:rPr>
          <w:rFonts w:ascii="幼圆" w:eastAsia="幼圆" w:hint="eastAsia"/>
        </w:rPr>
        <w:t>（2）财务负责人审核；</w:t>
      </w:r>
    </w:p>
    <w:p w:rsidR="00837E8F" w:rsidRPr="005A757D" w:rsidRDefault="00837E8F" w:rsidP="007C4011">
      <w:pPr>
        <w:pStyle w:val="71"/>
        <w:rPr>
          <w:rFonts w:ascii="幼圆" w:eastAsia="幼圆"/>
        </w:rPr>
      </w:pPr>
      <w:r w:rsidRPr="005A757D">
        <w:rPr>
          <w:rFonts w:ascii="幼圆" w:eastAsia="幼圆" w:hint="eastAsia"/>
        </w:rPr>
        <w:t>（3）提交单位负责人预审；</w:t>
      </w:r>
    </w:p>
    <w:p w:rsidR="00837E8F" w:rsidRPr="005A757D" w:rsidRDefault="00837E8F" w:rsidP="007C4011">
      <w:pPr>
        <w:pStyle w:val="71"/>
        <w:rPr>
          <w:rFonts w:ascii="幼圆" w:eastAsia="幼圆"/>
        </w:rPr>
      </w:pPr>
      <w:r w:rsidRPr="005A757D">
        <w:rPr>
          <w:rFonts w:ascii="幼圆" w:eastAsia="幼圆" w:hint="eastAsia"/>
        </w:rPr>
        <w:t>（4）主管财务领导审批；</w:t>
      </w:r>
    </w:p>
    <w:p w:rsidR="00837E8F" w:rsidRPr="005A757D" w:rsidRDefault="00837E8F" w:rsidP="007C4011">
      <w:pPr>
        <w:pStyle w:val="71"/>
        <w:rPr>
          <w:rFonts w:ascii="幼圆" w:eastAsia="幼圆"/>
        </w:rPr>
      </w:pPr>
      <w:r w:rsidRPr="005A757D">
        <w:rPr>
          <w:rFonts w:ascii="幼圆" w:eastAsia="幼圆" w:hint="eastAsia"/>
        </w:rPr>
        <w:t>（5）出纳人员按照审批结果办理支付手续。</w:t>
      </w:r>
    </w:p>
    <w:p w:rsidR="00837E8F" w:rsidRPr="005A757D" w:rsidRDefault="00790724" w:rsidP="007C4011">
      <w:pPr>
        <w:pStyle w:val="71"/>
        <w:rPr>
          <w:rFonts w:ascii="幼圆" w:eastAsia="幼圆"/>
        </w:rPr>
      </w:pPr>
      <w:r w:rsidRPr="005A757D">
        <w:rPr>
          <w:rFonts w:ascii="幼圆" w:eastAsia="幼圆" w:hint="eastAsia"/>
        </w:rPr>
        <w:t>2</w:t>
      </w:r>
      <w:r w:rsidR="00837E8F" w:rsidRPr="005A757D">
        <w:rPr>
          <w:rFonts w:ascii="幼圆" w:eastAsia="幼圆" w:hint="eastAsia"/>
        </w:rPr>
        <w:t>.资金支付。出纳人员应当依据支付审核阶段已明确的借款申请或报销申请的资金来源和账户类型，办理具体的资金支付业务，支付完毕后交由会计人员进行会计核算。出纳人员对签发的支付凭证应进行登记。</w:t>
      </w:r>
    </w:p>
    <w:p w:rsidR="00790724" w:rsidRPr="005A757D" w:rsidRDefault="00790724" w:rsidP="007C4011">
      <w:pPr>
        <w:pStyle w:val="71"/>
        <w:rPr>
          <w:rFonts w:ascii="幼圆" w:eastAsia="幼圆"/>
        </w:rPr>
      </w:pPr>
      <w:bookmarkStart w:id="504" w:name="jkgl_4"/>
      <w:r w:rsidRPr="005A757D">
        <w:rPr>
          <w:rFonts w:ascii="幼圆" w:eastAsia="幼圆" w:hint="eastAsia"/>
        </w:rPr>
        <w:t>3.借款管理。需要借取现金时必须按照单位内部管理制度的规定</w:t>
      </w:r>
      <w:r w:rsidRPr="005A757D">
        <w:rPr>
          <w:rFonts w:ascii="幼圆" w:eastAsia="幼圆" w:hint="eastAsia"/>
        </w:rPr>
        <w:lastRenderedPageBreak/>
        <w:t>办理借款手续。借款额度不得超过经费支出执行申请中经批准的额度。借款一经发生，相应的预算指标即被锁定，即预算指标已经被占用，避免超指标执行。</w:t>
      </w:r>
      <w:r w:rsidRPr="005A757D">
        <w:rPr>
          <w:rFonts w:ascii="幼圆" w:eastAsia="幼圆" w:hint="eastAsia"/>
          <w:color w:val="FF0000"/>
        </w:rPr>
        <w:t>本单位工作人员办理借款的程序为</w:t>
      </w:r>
      <w:r w:rsidRPr="005A757D">
        <w:rPr>
          <w:rFonts w:ascii="幼圆" w:eastAsia="幼圆" w:hint="eastAsia"/>
        </w:rPr>
        <w:t>：</w:t>
      </w:r>
      <w:r w:rsidRPr="005A757D">
        <w:rPr>
          <w:rFonts w:ascii="幼圆" w:eastAsia="幼圆" w:hint="eastAsia"/>
          <w:color w:val="FF0000"/>
        </w:rPr>
        <w:t>借款人按照要求填写《借款审批单》</w:t>
      </w:r>
      <w:r w:rsidRPr="005A757D">
        <w:rPr>
          <w:rFonts w:ascii="幼圆" w:eastAsia="幼圆" w:hint="eastAsia"/>
        </w:rPr>
        <w:t>，注明借款日期、借款事由、借款金额等内容，并附与借款事项相关的事前审批单据，如公务接待审批单、出差学习审批单等；</w:t>
      </w:r>
      <w:r w:rsidRPr="005A757D">
        <w:rPr>
          <w:rFonts w:ascii="幼圆" w:eastAsia="幼圆" w:hint="eastAsia"/>
          <w:color w:val="FF0000"/>
        </w:rPr>
        <w:t>#jkyw0419</w:t>
      </w:r>
      <w:r w:rsidRPr="005A757D">
        <w:rPr>
          <w:rFonts w:ascii="幼圆" w:eastAsia="幼圆" w:hint="eastAsia"/>
        </w:rPr>
        <w:t>。履行相关手续后由出纳人员办理借款或支票领用手续。</w:t>
      </w:r>
    </w:p>
    <w:bookmarkEnd w:id="504"/>
    <w:p w:rsidR="00837E8F" w:rsidRPr="005A757D" w:rsidRDefault="00837E8F" w:rsidP="007C4011">
      <w:pPr>
        <w:pStyle w:val="71"/>
        <w:ind w:firstLine="562"/>
        <w:rPr>
          <w:rFonts w:ascii="幼圆" w:eastAsia="幼圆"/>
          <w:b/>
        </w:rPr>
      </w:pPr>
      <w:r w:rsidRPr="005A757D">
        <w:rPr>
          <w:rFonts w:ascii="幼圆" w:eastAsia="幼圆" w:hint="eastAsia"/>
          <w:b/>
        </w:rPr>
        <w:t xml:space="preserve">第十条 加强对支出核算和归档控制。 </w:t>
      </w:r>
    </w:p>
    <w:p w:rsidR="00837E8F" w:rsidRPr="005A757D" w:rsidRDefault="00837E8F" w:rsidP="007C4011">
      <w:pPr>
        <w:pStyle w:val="71"/>
        <w:rPr>
          <w:rFonts w:ascii="幼圆" w:eastAsia="幼圆"/>
        </w:rPr>
      </w:pPr>
      <w:r w:rsidRPr="005A757D">
        <w:rPr>
          <w:rFonts w:ascii="幼圆" w:eastAsia="幼圆" w:hint="eastAsia"/>
        </w:rPr>
        <w:t>根据《行政事业单位内部控制规范》的要求，单位的财会部门应当按照国家统一的新会计准则的规定，根据支出凭证及时准确登记账簿。涉及合同协议或内部文件的，业务部门应当向财会部门提交与支出业务相关的合同协议或内部文件等材料作为账务处理的依据。</w:t>
      </w:r>
    </w:p>
    <w:p w:rsidR="00837E8F" w:rsidRPr="005A757D" w:rsidRDefault="00837E8F" w:rsidP="007C4011">
      <w:pPr>
        <w:pStyle w:val="71"/>
        <w:rPr>
          <w:rFonts w:ascii="幼圆" w:eastAsia="幼圆"/>
        </w:rPr>
      </w:pPr>
      <w:r w:rsidRPr="005A757D">
        <w:rPr>
          <w:rFonts w:ascii="幼圆" w:eastAsia="幼圆" w:hint="eastAsia"/>
        </w:rPr>
        <w:t>财会部门应当将与支出业务相关的会计凭证、文件及其他资料按照《会计基础工作规范》的规定及时归档、妥善保管，严防毁损、散失、泄密或不当使用。</w:t>
      </w:r>
    </w:p>
    <w:p w:rsidR="00837E8F" w:rsidRPr="005A757D" w:rsidRDefault="00837E8F" w:rsidP="007C4011">
      <w:pPr>
        <w:pStyle w:val="71"/>
        <w:ind w:firstLine="562"/>
        <w:rPr>
          <w:rFonts w:ascii="幼圆" w:eastAsia="幼圆"/>
          <w:b/>
        </w:rPr>
      </w:pPr>
      <w:r w:rsidRPr="005A757D">
        <w:rPr>
          <w:rFonts w:ascii="幼圆" w:eastAsia="幼圆" w:hint="eastAsia"/>
          <w:b/>
        </w:rPr>
        <w:t xml:space="preserve">第十一条 </w:t>
      </w:r>
      <w:r w:rsidRPr="005A757D">
        <w:rPr>
          <w:rFonts w:ascii="幼圆" w:eastAsia="幼圆" w:hint="eastAsia"/>
        </w:rPr>
        <w:t>加强对支出业务的分析控制</w:t>
      </w:r>
    </w:p>
    <w:p w:rsidR="00837E8F" w:rsidRPr="005A757D" w:rsidRDefault="00837E8F" w:rsidP="007C4011">
      <w:pPr>
        <w:pStyle w:val="71"/>
        <w:rPr>
          <w:rFonts w:ascii="幼圆" w:eastAsia="幼圆"/>
        </w:rPr>
      </w:pPr>
      <w:r w:rsidRPr="005A757D">
        <w:rPr>
          <w:rFonts w:ascii="幼圆" w:eastAsia="幼圆" w:hint="eastAsia"/>
        </w:rPr>
        <w:t>单位应当定期分析支出情况，包括分析各业务部门的支出情况和预算执行进度，以及单位的基本支出、项目支出、“三公”经费的明细情况等，通过编制支出业务分析报告为单位领导的管理决策提供信息支持。对于支出业务中发现的异常情况，应当及时采取有效措施，确保单位支出业务的合法合规、单位各项工作计划和工作任务的顺利开展。</w:t>
      </w:r>
    </w:p>
    <w:p w:rsidR="00837E8F" w:rsidRPr="005A757D" w:rsidRDefault="00837E8F" w:rsidP="007C4011">
      <w:pPr>
        <w:pStyle w:val="71"/>
        <w:ind w:firstLine="562"/>
        <w:rPr>
          <w:rFonts w:ascii="幼圆" w:eastAsia="幼圆"/>
          <w:b/>
        </w:rPr>
      </w:pPr>
      <w:r w:rsidRPr="005A757D">
        <w:rPr>
          <w:rFonts w:ascii="幼圆" w:eastAsia="幼圆" w:hint="eastAsia"/>
          <w:b/>
        </w:rPr>
        <w:lastRenderedPageBreak/>
        <w:t xml:space="preserve">第十二条 </w:t>
      </w:r>
      <w:r w:rsidRPr="005A757D">
        <w:rPr>
          <w:rFonts w:ascii="幼圆" w:eastAsia="幼圆" w:hint="eastAsia"/>
        </w:rPr>
        <w:t>本单位支出包括基本支出和项目支出。</w:t>
      </w:r>
    </w:p>
    <w:p w:rsidR="00837E8F" w:rsidRPr="005A757D" w:rsidRDefault="00837E8F" w:rsidP="007C4011">
      <w:pPr>
        <w:pStyle w:val="5"/>
        <w:rPr>
          <w:rFonts w:ascii="幼圆" w:eastAsia="幼圆"/>
        </w:rPr>
      </w:pPr>
      <w:r w:rsidRPr="005A757D">
        <w:rPr>
          <w:rFonts w:ascii="幼圆" w:eastAsia="幼圆" w:hint="eastAsia"/>
        </w:rPr>
        <w:t>基本支出</w:t>
      </w:r>
    </w:p>
    <w:p w:rsidR="00837E8F" w:rsidRPr="005A757D" w:rsidRDefault="00837E8F" w:rsidP="007C4011">
      <w:pPr>
        <w:pStyle w:val="6"/>
        <w:rPr>
          <w:rFonts w:ascii="幼圆" w:eastAsia="幼圆"/>
        </w:rPr>
      </w:pPr>
      <w:r w:rsidRPr="005A757D">
        <w:rPr>
          <w:rFonts w:ascii="幼圆" w:eastAsia="幼圆" w:hint="eastAsia"/>
        </w:rPr>
        <w:t>车辆费：用于单位各类交通工具的燃油费、保险费、车船税、维修费、停车费、洗车费、过路过桥费（通行费）用。车辆费用统一实行定额管理（包括燃油、维修及年检）。</w:t>
      </w:r>
    </w:p>
    <w:p w:rsidR="00837E8F" w:rsidRPr="005A757D" w:rsidRDefault="00837E8F" w:rsidP="007C4011">
      <w:pPr>
        <w:pStyle w:val="6"/>
        <w:rPr>
          <w:rFonts w:ascii="幼圆" w:eastAsia="幼圆"/>
        </w:rPr>
      </w:pPr>
      <w:bookmarkStart w:id="505" w:name="zdgl_clf4"/>
      <w:r w:rsidRPr="005A757D">
        <w:rPr>
          <w:rFonts w:ascii="幼圆" w:eastAsia="幼圆" w:hint="eastAsia"/>
        </w:rPr>
        <w:t>差旅费：用于单位工作人员出差的交通费、住宿费、订票费、保险费、伙食补助费、公杂费及其他费用。</w:t>
      </w:r>
    </w:p>
    <w:p w:rsidR="00837E8F" w:rsidRPr="005A757D" w:rsidRDefault="00837E8F" w:rsidP="007C4011">
      <w:pPr>
        <w:pStyle w:val="71"/>
        <w:rPr>
          <w:rFonts w:ascii="幼圆" w:eastAsia="幼圆"/>
        </w:rPr>
      </w:pPr>
      <w:r w:rsidRPr="005A757D">
        <w:rPr>
          <w:rFonts w:ascii="幼圆" w:eastAsia="幼圆" w:hint="eastAsia"/>
        </w:rPr>
        <w:t>1</w:t>
      </w:r>
      <w:r w:rsidR="004A5D55" w:rsidRPr="005A757D">
        <w:rPr>
          <w:rFonts w:ascii="幼圆" w:eastAsia="幼圆" w:hint="eastAsia"/>
        </w:rPr>
        <w:t>.</w:t>
      </w:r>
      <w:r w:rsidRPr="005A757D">
        <w:rPr>
          <w:rFonts w:ascii="幼圆" w:eastAsia="幼圆" w:hint="eastAsia"/>
        </w:rPr>
        <w:t>差旅费用的控制</w:t>
      </w:r>
    </w:p>
    <w:p w:rsidR="00837E8F" w:rsidRPr="005A757D" w:rsidRDefault="00837E8F" w:rsidP="007C4011">
      <w:pPr>
        <w:pStyle w:val="71"/>
        <w:rPr>
          <w:rFonts w:ascii="幼圆" w:eastAsia="幼圆"/>
        </w:rPr>
      </w:pPr>
      <w:r w:rsidRPr="005A757D">
        <w:rPr>
          <w:rFonts w:ascii="幼圆" w:eastAsia="幼圆" w:hint="eastAsia"/>
        </w:rPr>
        <w:t>差旅费支出按照</w:t>
      </w:r>
      <w:r w:rsidRPr="005A757D">
        <w:rPr>
          <w:rFonts w:ascii="幼圆" w:eastAsia="幼圆" w:hint="eastAsia"/>
          <w:color w:val="000000" w:themeColor="text1"/>
          <w:shd w:val="clear" w:color="auto" w:fill="FFFFFF"/>
        </w:rPr>
        <w:t>区财政局</w:t>
      </w:r>
      <w:r w:rsidRPr="005A757D">
        <w:rPr>
          <w:rFonts w:ascii="幼圆" w:eastAsia="幼圆" w:hint="eastAsia"/>
          <w:shd w:val="clear" w:color="auto" w:fill="FFFFFF"/>
        </w:rPr>
        <w:t>关于印发《</w:t>
      </w:r>
      <w:r w:rsidRPr="005A757D">
        <w:rPr>
          <w:rFonts w:ascii="幼圆" w:eastAsia="幼圆" w:hint="eastAsia"/>
          <w:color w:val="000000" w:themeColor="text1"/>
          <w:shd w:val="clear" w:color="auto" w:fill="FFFFFF"/>
        </w:rPr>
        <w:t>九台区</w:t>
      </w:r>
      <w:r w:rsidRPr="005A757D">
        <w:rPr>
          <w:rFonts w:ascii="幼圆" w:eastAsia="幼圆" w:hint="eastAsia"/>
          <w:shd w:val="clear" w:color="auto" w:fill="FFFFFF"/>
        </w:rPr>
        <w:t>直机关差旅费管理办法》的通知相关规定执行。</w:t>
      </w:r>
    </w:p>
    <w:bookmarkEnd w:id="505"/>
    <w:p w:rsidR="00837E8F" w:rsidRPr="005A757D" w:rsidRDefault="00837E8F" w:rsidP="007C4011">
      <w:pPr>
        <w:pStyle w:val="6"/>
        <w:rPr>
          <w:rFonts w:ascii="幼圆" w:eastAsia="幼圆"/>
        </w:rPr>
      </w:pPr>
      <w:r w:rsidRPr="005A757D">
        <w:rPr>
          <w:rFonts w:ascii="幼圆" w:eastAsia="幼圆" w:hint="eastAsia"/>
        </w:rPr>
        <w:t>印刷费、书刊费：用于各部门印刷资料或订购书报、刊物。</w:t>
      </w:r>
    </w:p>
    <w:p w:rsidR="00837E8F" w:rsidRPr="005A757D" w:rsidRDefault="004A5D55" w:rsidP="007C4011">
      <w:pPr>
        <w:pStyle w:val="71"/>
        <w:rPr>
          <w:rFonts w:ascii="幼圆" w:eastAsia="幼圆"/>
        </w:rPr>
      </w:pPr>
      <w:r w:rsidRPr="005A757D">
        <w:rPr>
          <w:rFonts w:ascii="幼圆" w:eastAsia="幼圆" w:hint="eastAsia"/>
        </w:rPr>
        <w:t>1.</w:t>
      </w:r>
      <w:r w:rsidR="00837E8F" w:rsidRPr="005A757D">
        <w:rPr>
          <w:rFonts w:ascii="幼圆" w:eastAsia="幼圆" w:hint="eastAsia"/>
        </w:rPr>
        <w:t>印刷费、书刊费用的控制</w:t>
      </w:r>
    </w:p>
    <w:p w:rsidR="00837E8F" w:rsidRPr="005A757D" w:rsidRDefault="00837E8F" w:rsidP="007C4011">
      <w:pPr>
        <w:pStyle w:val="71"/>
        <w:rPr>
          <w:rFonts w:ascii="幼圆" w:eastAsia="幼圆"/>
        </w:rPr>
      </w:pPr>
      <w:r w:rsidRPr="005A757D">
        <w:rPr>
          <w:rFonts w:ascii="幼圆" w:eastAsia="幼圆" w:hint="eastAsia"/>
        </w:rPr>
        <w:t>① 各部门印刷资料或订购书报、刊物，须向</w:t>
      </w:r>
      <w:r w:rsidRPr="005A757D">
        <w:rPr>
          <w:rFonts w:ascii="幼圆" w:eastAsia="幼圆" w:hint="eastAsia"/>
          <w:color w:val="000000" w:themeColor="text1"/>
        </w:rPr>
        <w:t>相关主管科室</w:t>
      </w:r>
      <w:r w:rsidRPr="005A757D">
        <w:rPr>
          <w:rFonts w:ascii="幼圆" w:eastAsia="幼圆" w:hint="eastAsia"/>
        </w:rPr>
        <w:t>提交计划，由</w:t>
      </w:r>
      <w:r w:rsidRPr="005A757D">
        <w:rPr>
          <w:rFonts w:ascii="幼圆" w:eastAsia="幼圆" w:hint="eastAsia"/>
          <w:color w:val="000000" w:themeColor="text1"/>
        </w:rPr>
        <w:t>相关主管科室</w:t>
      </w:r>
      <w:r w:rsidRPr="005A757D">
        <w:rPr>
          <w:rFonts w:ascii="幼圆" w:eastAsia="幼圆" w:hint="eastAsia"/>
        </w:rPr>
        <w:t>提出采购预算送</w:t>
      </w:r>
      <w:r w:rsidRPr="005A757D">
        <w:rPr>
          <w:rFonts w:ascii="幼圆" w:eastAsia="幼圆" w:hint="eastAsia"/>
          <w:color w:val="000000" w:themeColor="text1"/>
        </w:rPr>
        <w:t>财务部门</w:t>
      </w:r>
      <w:r w:rsidRPr="005A757D">
        <w:rPr>
          <w:rFonts w:ascii="幼圆" w:eastAsia="幼圆" w:hint="eastAsia"/>
        </w:rPr>
        <w:t>审核，经</w:t>
      </w:r>
      <w:r w:rsidRPr="005A757D">
        <w:rPr>
          <w:rFonts w:ascii="幼圆" w:eastAsia="幼圆" w:hint="eastAsia"/>
          <w:color w:val="FF0000"/>
        </w:rPr>
        <w:t>#zzzwmc</w:t>
      </w:r>
      <w:r w:rsidRPr="005A757D">
        <w:rPr>
          <w:rFonts w:ascii="幼圆" w:eastAsia="幼圆" w:hint="eastAsia"/>
        </w:rPr>
        <w:t>批准，方可采购。印刷费实行定点采购。</w:t>
      </w:r>
    </w:p>
    <w:p w:rsidR="00837E8F" w:rsidRPr="005A757D" w:rsidRDefault="00837E8F" w:rsidP="007C4011">
      <w:pPr>
        <w:pStyle w:val="71"/>
        <w:rPr>
          <w:rFonts w:ascii="幼圆" w:eastAsia="幼圆"/>
        </w:rPr>
      </w:pPr>
      <w:r w:rsidRPr="005A757D">
        <w:rPr>
          <w:rFonts w:ascii="幼圆" w:eastAsia="幼圆" w:hint="eastAsia"/>
        </w:rPr>
        <w:t>② 未经单位领导和主管部门批准，不得擅自出版发行各种书刊、资料。否则，费用不予报销。</w:t>
      </w:r>
    </w:p>
    <w:p w:rsidR="00837E8F" w:rsidRPr="005A757D" w:rsidRDefault="00837E8F" w:rsidP="007C4011">
      <w:pPr>
        <w:pStyle w:val="71"/>
        <w:rPr>
          <w:rFonts w:ascii="幼圆" w:eastAsia="幼圆"/>
        </w:rPr>
      </w:pPr>
      <w:r w:rsidRPr="005A757D">
        <w:rPr>
          <w:rFonts w:ascii="幼圆" w:eastAsia="幼圆" w:hint="eastAsia"/>
        </w:rPr>
        <w:t>③ 法律法规汇编及业务指导用书，由相关部门向</w:t>
      </w:r>
      <w:r w:rsidRPr="005A757D">
        <w:rPr>
          <w:rFonts w:ascii="幼圆" w:eastAsia="幼圆" w:hint="eastAsia"/>
          <w:color w:val="000000" w:themeColor="text1"/>
        </w:rPr>
        <w:t>财务部门</w:t>
      </w:r>
      <w:r w:rsidRPr="005A757D">
        <w:rPr>
          <w:rFonts w:ascii="幼圆" w:eastAsia="幼圆" w:hint="eastAsia"/>
        </w:rPr>
        <w:t>统一订购。</w:t>
      </w:r>
    </w:p>
    <w:p w:rsidR="00837E8F" w:rsidRPr="005A757D" w:rsidRDefault="00837E8F" w:rsidP="007C4011">
      <w:pPr>
        <w:pStyle w:val="6"/>
        <w:rPr>
          <w:rFonts w:ascii="幼圆" w:eastAsia="幼圆"/>
        </w:rPr>
      </w:pPr>
      <w:bookmarkStart w:id="506" w:name="zdgl_hyf3"/>
      <w:r w:rsidRPr="005A757D">
        <w:rPr>
          <w:rFonts w:ascii="幼圆" w:eastAsia="幼圆" w:hint="eastAsia"/>
        </w:rPr>
        <w:t>会议费：本单位因工作需要而召开会议所花费的费用，会议地点包括在本单位内部和外部。</w:t>
      </w:r>
    </w:p>
    <w:p w:rsidR="00837E8F" w:rsidRPr="005A757D" w:rsidRDefault="004A5D55" w:rsidP="007C4011">
      <w:pPr>
        <w:pStyle w:val="71"/>
        <w:rPr>
          <w:rFonts w:ascii="幼圆" w:eastAsia="幼圆"/>
        </w:rPr>
      </w:pPr>
      <w:r w:rsidRPr="005A757D">
        <w:rPr>
          <w:rFonts w:ascii="幼圆" w:eastAsia="幼圆" w:hint="eastAsia"/>
        </w:rPr>
        <w:t>1.</w:t>
      </w:r>
      <w:r w:rsidR="00837E8F" w:rsidRPr="005A757D">
        <w:rPr>
          <w:rFonts w:ascii="幼圆" w:eastAsia="幼圆" w:hint="eastAsia"/>
        </w:rPr>
        <w:t>会议费用具体包括：会议场所、设备租金及会场布置费用；会</w:t>
      </w:r>
      <w:r w:rsidR="00837E8F" w:rsidRPr="005A757D">
        <w:rPr>
          <w:rFonts w:ascii="幼圆" w:eastAsia="幼圆" w:hint="eastAsia"/>
        </w:rPr>
        <w:lastRenderedPageBreak/>
        <w:t>议资料印刷费；住宿费；会议必须的文具费用；车辆交通费；餐费、会议用水费用；与会议实质内容有直接关系的费用。</w:t>
      </w:r>
    </w:p>
    <w:p w:rsidR="00837E8F" w:rsidRPr="005A757D" w:rsidRDefault="004A5D55" w:rsidP="007C4011">
      <w:pPr>
        <w:pStyle w:val="71"/>
        <w:rPr>
          <w:rFonts w:ascii="幼圆" w:eastAsia="幼圆"/>
        </w:rPr>
      </w:pPr>
      <w:r w:rsidRPr="005A757D">
        <w:rPr>
          <w:rFonts w:ascii="幼圆" w:eastAsia="幼圆" w:hint="eastAsia"/>
        </w:rPr>
        <w:t>2.</w:t>
      </w:r>
      <w:r w:rsidR="00837E8F" w:rsidRPr="005A757D">
        <w:rPr>
          <w:rFonts w:ascii="幼圆" w:eastAsia="幼圆" w:hint="eastAsia"/>
        </w:rPr>
        <w:t>会议费用的控制：会议费支出按照</w:t>
      </w:r>
      <w:r w:rsidR="00837E8F" w:rsidRPr="005A757D">
        <w:rPr>
          <w:rFonts w:ascii="幼圆" w:eastAsia="幼圆" w:hint="eastAsia"/>
          <w:shd w:val="clear" w:color="auto" w:fill="FFFFFF"/>
        </w:rPr>
        <w:t>区财政局关于印发《九台区区直机关会议费管理办法》的通知相关规定执行。</w:t>
      </w:r>
    </w:p>
    <w:p w:rsidR="00837E8F" w:rsidRPr="005A757D" w:rsidRDefault="00837E8F" w:rsidP="007C4011">
      <w:pPr>
        <w:pStyle w:val="6"/>
        <w:rPr>
          <w:rFonts w:ascii="幼圆" w:eastAsia="幼圆"/>
        </w:rPr>
      </w:pPr>
      <w:bookmarkStart w:id="507" w:name="zdgl_zdf1"/>
      <w:bookmarkEnd w:id="506"/>
      <w:r w:rsidRPr="005A757D">
        <w:rPr>
          <w:rFonts w:ascii="幼圆" w:eastAsia="幼圆" w:hint="eastAsia"/>
        </w:rPr>
        <w:t>招待费：用于各部门公务接待支出。</w:t>
      </w:r>
    </w:p>
    <w:p w:rsidR="00837E8F" w:rsidRPr="005A757D" w:rsidRDefault="00837E8F" w:rsidP="007C4011">
      <w:pPr>
        <w:pStyle w:val="71"/>
        <w:rPr>
          <w:rFonts w:ascii="幼圆" w:eastAsia="幼圆"/>
        </w:rPr>
      </w:pPr>
      <w:r w:rsidRPr="005A757D">
        <w:rPr>
          <w:rFonts w:ascii="幼圆" w:eastAsia="幼圆" w:hint="eastAsia"/>
        </w:rPr>
        <w:t>公务</w:t>
      </w:r>
      <w:r w:rsidR="005C348A" w:rsidRPr="005A757D">
        <w:rPr>
          <w:rFonts w:ascii="幼圆" w:eastAsia="幼圆" w:hint="eastAsia"/>
        </w:rPr>
        <w:t>接待按单位机关公务接待制度执行，与其他单位往来招待费按商品和服务</w:t>
      </w:r>
      <w:r w:rsidRPr="005A757D">
        <w:rPr>
          <w:rFonts w:ascii="幼圆" w:eastAsia="幼圆" w:hint="eastAsia"/>
        </w:rPr>
        <w:t>支出（包括办公费、差旅费、公务用车运行费及其他费用等的总和）的</w:t>
      </w:r>
      <w:r w:rsidRPr="005A757D">
        <w:rPr>
          <w:rFonts w:ascii="幼圆" w:eastAsia="幼圆" w:hint="eastAsia"/>
          <w:color w:val="000000" w:themeColor="text1"/>
        </w:rPr>
        <w:t>2%以内</w:t>
      </w:r>
      <w:r w:rsidR="005C348A" w:rsidRPr="005A757D">
        <w:rPr>
          <w:rFonts w:ascii="幼圆" w:eastAsia="幼圆" w:hint="eastAsia"/>
          <w:color w:val="000000" w:themeColor="text1"/>
        </w:rPr>
        <w:t>执行</w:t>
      </w:r>
      <w:r w:rsidRPr="005A757D">
        <w:rPr>
          <w:rFonts w:ascii="幼圆" w:eastAsia="幼圆" w:hint="eastAsia"/>
        </w:rPr>
        <w:t>。</w:t>
      </w:r>
    </w:p>
    <w:p w:rsidR="00837E8F" w:rsidRPr="005A757D" w:rsidRDefault="00837E8F" w:rsidP="007C4011">
      <w:pPr>
        <w:pStyle w:val="6"/>
        <w:rPr>
          <w:rFonts w:ascii="幼圆" w:eastAsia="幼圆"/>
        </w:rPr>
      </w:pPr>
      <w:bookmarkStart w:id="508" w:name="zdgl_pxf3"/>
      <w:bookmarkEnd w:id="507"/>
      <w:r w:rsidRPr="005A757D">
        <w:rPr>
          <w:rFonts w:ascii="幼圆" w:eastAsia="幼圆" w:hint="eastAsia"/>
        </w:rPr>
        <w:t>培训费：用于各科室职工教育费支出。</w:t>
      </w:r>
    </w:p>
    <w:p w:rsidR="00837E8F" w:rsidRPr="005A757D" w:rsidRDefault="00837E8F" w:rsidP="007C4011">
      <w:pPr>
        <w:pStyle w:val="71"/>
        <w:rPr>
          <w:rFonts w:ascii="幼圆" w:eastAsia="幼圆"/>
          <w:shd w:val="clear" w:color="auto" w:fill="FFFFFF"/>
        </w:rPr>
      </w:pPr>
      <w:r w:rsidRPr="005A757D">
        <w:rPr>
          <w:rFonts w:ascii="幼圆" w:eastAsia="幼圆" w:hint="eastAsia"/>
          <w:shd w:val="clear" w:color="auto" w:fill="FFFFFF"/>
        </w:rPr>
        <w:t>培训费支出按照九台区财政局、中共九台区委组织部、九台区人力资源和社会保障局关于印发《九台区区直机关培训费管理办法》的通知相关规定执行。</w:t>
      </w:r>
    </w:p>
    <w:bookmarkEnd w:id="508"/>
    <w:p w:rsidR="00837E8F" w:rsidRPr="005A757D" w:rsidRDefault="00837E8F" w:rsidP="007C4011">
      <w:pPr>
        <w:pStyle w:val="5"/>
        <w:rPr>
          <w:rFonts w:ascii="幼圆" w:eastAsia="幼圆"/>
        </w:rPr>
      </w:pPr>
      <w:r w:rsidRPr="005A757D">
        <w:rPr>
          <w:rFonts w:ascii="幼圆" w:eastAsia="幼圆" w:hint="eastAsia"/>
        </w:rPr>
        <w:t>项目支出</w:t>
      </w:r>
    </w:p>
    <w:p w:rsidR="00837E8F" w:rsidRPr="005A757D" w:rsidRDefault="004A5D55" w:rsidP="007C4011">
      <w:pPr>
        <w:pStyle w:val="71"/>
        <w:rPr>
          <w:rFonts w:ascii="幼圆" w:eastAsia="幼圆"/>
        </w:rPr>
      </w:pPr>
      <w:r w:rsidRPr="005A757D">
        <w:rPr>
          <w:rFonts w:ascii="幼圆" w:eastAsia="幼圆" w:hint="eastAsia"/>
        </w:rPr>
        <w:t>（1）</w:t>
      </w:r>
      <w:r w:rsidR="000A2206" w:rsidRPr="005A757D">
        <w:rPr>
          <w:rFonts w:ascii="幼圆" w:eastAsia="幼圆" w:hAnsiTheme="minorEastAsia" w:hint="eastAsia"/>
          <w:szCs w:val="21"/>
        </w:rPr>
        <w:t>本规定所指项目支出，包括列入政府采购目录的项目支出、未列入政府采购目录或列入政府采购目录但未达到政府采购门槛价的图书、资料印刷、设备(含信息化所需设备及用品)、大宗商品购置以及房屋修缮、庭院绿化等支出项目。</w:t>
      </w:r>
    </w:p>
    <w:p w:rsidR="00837E8F" w:rsidRPr="005A757D" w:rsidRDefault="004A5D55" w:rsidP="007C4011">
      <w:pPr>
        <w:pStyle w:val="71"/>
        <w:rPr>
          <w:rFonts w:ascii="幼圆" w:eastAsia="幼圆"/>
        </w:rPr>
      </w:pPr>
      <w:r w:rsidRPr="005A757D">
        <w:rPr>
          <w:rFonts w:ascii="幼圆" w:eastAsia="幼圆" w:hint="eastAsia"/>
        </w:rPr>
        <w:t>（2）</w:t>
      </w:r>
      <w:r w:rsidR="00837E8F" w:rsidRPr="005A757D">
        <w:rPr>
          <w:rFonts w:ascii="幼圆" w:eastAsia="幼圆" w:hint="eastAsia"/>
        </w:rPr>
        <w:t>立项审批。由承办部门提交立项报告，经</w:t>
      </w:r>
      <w:r w:rsidR="00837E8F" w:rsidRPr="005A757D">
        <w:rPr>
          <w:rFonts w:ascii="幼圆" w:eastAsia="幼圆" w:hint="eastAsia"/>
          <w:color w:val="000000" w:themeColor="text1"/>
        </w:rPr>
        <w:t>财务归口部门</w:t>
      </w:r>
      <w:r w:rsidR="00837E8F" w:rsidRPr="005A757D">
        <w:rPr>
          <w:rFonts w:ascii="幼圆" w:eastAsia="幼圆" w:hint="eastAsia"/>
        </w:rPr>
        <w:t>等有关部门对立项报告进行论证确认可行后，按照审批权限报批。属于政府采购目录范围内的项目，依照政府采购的有关规定办理，其他项目支出参照政府采购有关规定执行。</w:t>
      </w:r>
    </w:p>
    <w:p w:rsidR="00837E8F" w:rsidRPr="005A757D" w:rsidRDefault="004A5D55" w:rsidP="007C4011">
      <w:pPr>
        <w:pStyle w:val="71"/>
        <w:rPr>
          <w:rFonts w:ascii="幼圆" w:eastAsia="幼圆"/>
        </w:rPr>
      </w:pPr>
      <w:r w:rsidRPr="005A757D">
        <w:rPr>
          <w:rFonts w:ascii="幼圆" w:eastAsia="幼圆" w:hint="eastAsia"/>
        </w:rPr>
        <w:t>（3）</w:t>
      </w:r>
      <w:r w:rsidR="00837E8F" w:rsidRPr="005A757D">
        <w:rPr>
          <w:rFonts w:ascii="幼圆" w:eastAsia="幼圆" w:hint="eastAsia"/>
        </w:rPr>
        <w:t>政府采购项目支出管理。</w:t>
      </w:r>
    </w:p>
    <w:p w:rsidR="00837E8F" w:rsidRPr="005A757D" w:rsidRDefault="004A5D55" w:rsidP="007C4011">
      <w:pPr>
        <w:pStyle w:val="71"/>
        <w:rPr>
          <w:rFonts w:ascii="幼圆" w:eastAsia="幼圆"/>
        </w:rPr>
      </w:pPr>
      <w:r w:rsidRPr="005A757D">
        <w:rPr>
          <w:rFonts w:ascii="幼圆" w:eastAsia="幼圆" w:hint="eastAsia"/>
        </w:rPr>
        <w:lastRenderedPageBreak/>
        <w:t>1.</w:t>
      </w:r>
      <w:r w:rsidR="00837E8F" w:rsidRPr="005A757D">
        <w:rPr>
          <w:rFonts w:ascii="幼圆" w:eastAsia="幼圆" w:hint="eastAsia"/>
        </w:rPr>
        <w:t>在政府采购规定限额以上的设备及汽车保险、修理、出国机票等采购项目，须到</w:t>
      </w:r>
      <w:r w:rsidR="00837E8F" w:rsidRPr="005A757D">
        <w:rPr>
          <w:rFonts w:ascii="幼圆" w:eastAsia="幼圆" w:hint="eastAsia"/>
          <w:color w:val="000000" w:themeColor="text1"/>
        </w:rPr>
        <w:t>区政府采购办</w:t>
      </w:r>
      <w:r w:rsidR="00837E8F" w:rsidRPr="005A757D">
        <w:rPr>
          <w:rFonts w:ascii="幼圆" w:eastAsia="幼圆" w:hint="eastAsia"/>
        </w:rPr>
        <w:t>确定的定点单位采购，在其他企业采购的不予报销。</w:t>
      </w:r>
    </w:p>
    <w:p w:rsidR="00837E8F" w:rsidRPr="005A757D" w:rsidRDefault="004A5D55" w:rsidP="007C4011">
      <w:pPr>
        <w:pStyle w:val="71"/>
        <w:rPr>
          <w:rFonts w:ascii="幼圆" w:eastAsia="幼圆"/>
        </w:rPr>
      </w:pPr>
      <w:r w:rsidRPr="005A757D">
        <w:rPr>
          <w:rFonts w:ascii="幼圆" w:eastAsia="幼圆" w:hint="eastAsia"/>
        </w:rPr>
        <w:t>2.</w:t>
      </w:r>
      <w:r w:rsidR="00837E8F" w:rsidRPr="005A757D">
        <w:rPr>
          <w:rFonts w:ascii="幼圆" w:eastAsia="幼圆" w:hint="eastAsia"/>
        </w:rPr>
        <w:t>临时增加的政府采购项目，按项目支出管理程序审定后，由使用部门填制《</w:t>
      </w:r>
      <w:r w:rsidR="00837E8F" w:rsidRPr="005A757D">
        <w:rPr>
          <w:rFonts w:ascii="幼圆" w:eastAsia="幼圆" w:hint="eastAsia"/>
          <w:color w:val="000000" w:themeColor="text1"/>
        </w:rPr>
        <w:t>九台区</w:t>
      </w:r>
      <w:r w:rsidR="00837E8F" w:rsidRPr="005A757D">
        <w:rPr>
          <w:rFonts w:ascii="幼圆" w:eastAsia="幼圆" w:hint="eastAsia"/>
        </w:rPr>
        <w:t>政府采购项目申请表》交</w:t>
      </w:r>
      <w:r w:rsidR="00837E8F" w:rsidRPr="005A757D">
        <w:rPr>
          <w:rFonts w:ascii="幼圆" w:eastAsia="幼圆" w:hint="eastAsia"/>
          <w:color w:val="000000" w:themeColor="text1"/>
        </w:rPr>
        <w:t>财务归口部门</w:t>
      </w:r>
      <w:r w:rsidR="00837E8F" w:rsidRPr="005A757D">
        <w:rPr>
          <w:rFonts w:ascii="幼圆" w:eastAsia="幼圆" w:hint="eastAsia"/>
        </w:rPr>
        <w:t>，由</w:t>
      </w:r>
      <w:r w:rsidR="00837E8F" w:rsidRPr="005A757D">
        <w:rPr>
          <w:rFonts w:ascii="幼圆" w:eastAsia="幼圆" w:hint="eastAsia"/>
          <w:color w:val="000000" w:themeColor="text1"/>
        </w:rPr>
        <w:t>财务归口部门</w:t>
      </w:r>
      <w:r w:rsidR="00837E8F" w:rsidRPr="005A757D">
        <w:rPr>
          <w:rFonts w:ascii="幼圆" w:eastAsia="幼圆" w:hint="eastAsia"/>
        </w:rPr>
        <w:t>和使用科室共同办理采购。</w:t>
      </w:r>
    </w:p>
    <w:p w:rsidR="00837E8F" w:rsidRPr="005A757D" w:rsidRDefault="004A5D55" w:rsidP="007C4011">
      <w:pPr>
        <w:pStyle w:val="71"/>
        <w:rPr>
          <w:rFonts w:ascii="幼圆" w:eastAsia="幼圆"/>
        </w:rPr>
      </w:pPr>
      <w:r w:rsidRPr="005A757D">
        <w:rPr>
          <w:rFonts w:ascii="幼圆" w:eastAsia="幼圆" w:hint="eastAsia"/>
        </w:rPr>
        <w:t>（4）</w:t>
      </w:r>
      <w:r w:rsidR="00837E8F" w:rsidRPr="005A757D">
        <w:rPr>
          <w:rFonts w:ascii="幼圆" w:eastAsia="幼圆" w:hint="eastAsia"/>
        </w:rPr>
        <w:t>非政府采购项目支出，由本单位内部控制领导小组会同承办部门，参照政府集中采购有关规定，采取询价、竞争性谈判、公开招标、邀请招标等方式进行。工程维修项目的预、决算，须经工程评审机构审订后实施。</w:t>
      </w:r>
    </w:p>
    <w:p w:rsidR="00837E8F" w:rsidRPr="005A757D" w:rsidRDefault="00837E8F" w:rsidP="007C4011">
      <w:pPr>
        <w:pStyle w:val="71"/>
        <w:ind w:firstLine="562"/>
        <w:rPr>
          <w:rFonts w:ascii="幼圆" w:eastAsia="幼圆"/>
        </w:rPr>
      </w:pPr>
      <w:r w:rsidRPr="005A757D">
        <w:rPr>
          <w:rFonts w:ascii="幼圆" w:eastAsia="幼圆" w:hint="eastAsia"/>
          <w:b/>
        </w:rPr>
        <w:t>第十三条</w:t>
      </w:r>
      <w:r w:rsidRPr="005A757D">
        <w:rPr>
          <w:rFonts w:ascii="幼圆" w:eastAsia="幼圆" w:hint="eastAsia"/>
        </w:rPr>
        <w:t xml:space="preserve"> 使用公务卡结算的，按照公务卡使用和管理有关规定办理业务。</w:t>
      </w:r>
    </w:p>
    <w:p w:rsidR="00287F26" w:rsidRPr="005A757D" w:rsidRDefault="00287F26" w:rsidP="007C4011">
      <w:pPr>
        <w:jc w:val="left"/>
        <w:rPr>
          <w:rFonts w:ascii="幼圆" w:eastAsia="幼圆" w:hAnsiTheme="minorEastAsia" w:cs="宋体"/>
          <w:b/>
          <w:kern w:val="0"/>
          <w:sz w:val="28"/>
          <w:szCs w:val="28"/>
        </w:rPr>
      </w:pPr>
      <w:r w:rsidRPr="005A757D">
        <w:rPr>
          <w:rFonts w:ascii="幼圆" w:eastAsia="幼圆" w:hint="eastAsia"/>
        </w:rPr>
        <w:br w:type="page"/>
      </w:r>
    </w:p>
    <w:p w:rsidR="00B255CB" w:rsidRPr="005A757D" w:rsidRDefault="00B255CB" w:rsidP="007C4011">
      <w:pPr>
        <w:pStyle w:val="a1"/>
        <w:rPr>
          <w:rFonts w:ascii="幼圆" w:eastAsia="幼圆"/>
        </w:rPr>
      </w:pPr>
      <w:bookmarkStart w:id="509" w:name="_Toc511464570"/>
      <w:r w:rsidRPr="005A757D">
        <w:rPr>
          <w:rFonts w:ascii="幼圆" w:eastAsia="幼圆" w:hint="eastAsia"/>
          <w:lang w:val="en-US"/>
        </w:rPr>
        <w:lastRenderedPageBreak/>
        <w:t>收入业务流程图</w:t>
      </w:r>
      <w:bookmarkEnd w:id="509"/>
    </w:p>
    <w:p w:rsidR="00B255CB" w:rsidRPr="005A757D" w:rsidRDefault="00B255CB" w:rsidP="007C4011">
      <w:pPr>
        <w:pStyle w:val="4"/>
        <w:rPr>
          <w:rFonts w:ascii="幼圆" w:eastAsia="幼圆"/>
        </w:rPr>
      </w:pPr>
      <w:bookmarkStart w:id="510" w:name="_Toc511464571"/>
      <w:r w:rsidRPr="005A757D">
        <w:rPr>
          <w:rFonts w:ascii="幼圆" w:eastAsia="幼圆" w:hint="eastAsia"/>
        </w:rPr>
        <w:t>收入业务流程图</w:t>
      </w:r>
      <w:bookmarkEnd w:id="510"/>
    </w:p>
    <w:p w:rsidR="00B255CB" w:rsidRPr="005A757D" w:rsidRDefault="004A2AA1" w:rsidP="007C4011">
      <w:pPr>
        <w:pStyle w:val="71"/>
        <w:ind w:firstLineChars="0" w:firstLine="0"/>
        <w:rPr>
          <w:rFonts w:ascii="幼圆" w:eastAsia="幼圆"/>
        </w:rPr>
      </w:pPr>
      <w:r w:rsidRPr="005A757D">
        <w:rPr>
          <w:rFonts w:ascii="幼圆" w:eastAsia="幼圆" w:hAnsi="仿宋" w:hint="eastAsia"/>
          <w:noProof/>
          <w:color w:val="000000" w:themeColor="text1"/>
        </w:rPr>
        <w:drawing>
          <wp:inline distT="0" distB="0" distL="0" distR="0" wp14:anchorId="1DE83314" wp14:editId="6FFC58FC">
            <wp:extent cx="5274310" cy="5179060"/>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5179060"/>
                    </a:xfrm>
                    <a:prstGeom prst="rect">
                      <a:avLst/>
                    </a:prstGeom>
                    <a:noFill/>
                    <a:ln>
                      <a:noFill/>
                    </a:ln>
                  </pic:spPr>
                </pic:pic>
              </a:graphicData>
            </a:graphic>
          </wp:inline>
        </w:drawing>
      </w:r>
    </w:p>
    <w:p w:rsidR="00B255CB" w:rsidRPr="005A757D" w:rsidRDefault="00B255CB" w:rsidP="007C4011">
      <w:pPr>
        <w:pStyle w:val="71"/>
        <w:ind w:firstLine="562"/>
        <w:rPr>
          <w:rFonts w:ascii="幼圆" w:eastAsia="幼圆"/>
          <w:b/>
        </w:rPr>
      </w:pPr>
      <w:r w:rsidRPr="005A757D">
        <w:rPr>
          <w:rFonts w:ascii="幼圆" w:eastAsia="幼圆" w:hint="eastAsia"/>
          <w:b/>
        </w:rPr>
        <w:t>单位收入业务流程关键节点说明：</w:t>
      </w:r>
    </w:p>
    <w:p w:rsidR="004A2AA1" w:rsidRPr="005A757D" w:rsidRDefault="004A2AA1" w:rsidP="007C4011">
      <w:pPr>
        <w:pStyle w:val="71"/>
        <w:rPr>
          <w:rFonts w:ascii="幼圆" w:eastAsia="幼圆"/>
        </w:rPr>
      </w:pPr>
      <w:r w:rsidRPr="005A757D">
        <w:rPr>
          <w:rFonts w:ascii="幼圆" w:eastAsia="幼圆" w:hint="eastAsia"/>
        </w:rPr>
        <w:t>1.业务部门按年初预算指标申请资金。</w:t>
      </w:r>
    </w:p>
    <w:p w:rsidR="004A2AA1" w:rsidRPr="005A757D" w:rsidRDefault="004A2AA1" w:rsidP="007C4011">
      <w:pPr>
        <w:pStyle w:val="71"/>
        <w:rPr>
          <w:rFonts w:ascii="幼圆" w:eastAsia="幼圆"/>
        </w:rPr>
      </w:pPr>
      <w:r w:rsidRPr="005A757D">
        <w:rPr>
          <w:rFonts w:ascii="幼圆" w:eastAsia="幼圆" w:hint="eastAsia"/>
        </w:rPr>
        <w:t>2.财政相关业务科室对预算单位的申请进行核对、审核。</w:t>
      </w:r>
    </w:p>
    <w:p w:rsidR="004A2AA1" w:rsidRPr="005A757D" w:rsidRDefault="004A2AA1" w:rsidP="007C4011">
      <w:pPr>
        <w:pStyle w:val="71"/>
        <w:rPr>
          <w:rFonts w:ascii="幼圆" w:eastAsia="幼圆"/>
        </w:rPr>
      </w:pPr>
      <w:r w:rsidRPr="005A757D">
        <w:rPr>
          <w:rFonts w:ascii="幼圆" w:eastAsia="幼圆" w:hint="eastAsia"/>
        </w:rPr>
        <w:t>3.审批后通过零余额专网下达指标。（授权专付需生成支付凭证、打印）</w:t>
      </w:r>
    </w:p>
    <w:p w:rsidR="004A2AA1" w:rsidRPr="005A757D" w:rsidRDefault="004A2AA1" w:rsidP="007C4011">
      <w:pPr>
        <w:pStyle w:val="71"/>
        <w:rPr>
          <w:rFonts w:ascii="幼圆" w:eastAsia="幼圆"/>
        </w:rPr>
      </w:pPr>
      <w:r w:rsidRPr="005A757D">
        <w:rPr>
          <w:rFonts w:ascii="幼圆" w:eastAsia="幼圆" w:hint="eastAsia"/>
        </w:rPr>
        <w:t>4.业务银行核对后进行资金划拨。</w:t>
      </w:r>
    </w:p>
    <w:p w:rsidR="00B255CB" w:rsidRPr="005A757D" w:rsidRDefault="004A2AA1" w:rsidP="007C4011">
      <w:pPr>
        <w:pStyle w:val="71"/>
        <w:rPr>
          <w:rFonts w:ascii="幼圆" w:eastAsia="幼圆"/>
        </w:rPr>
      </w:pPr>
      <w:r w:rsidRPr="005A757D">
        <w:rPr>
          <w:rFonts w:ascii="幼圆" w:eastAsia="幼圆" w:hint="eastAsia"/>
        </w:rPr>
        <w:t>5.预算单位财务人员确认后取得银行回单进行账务处理。</w:t>
      </w:r>
    </w:p>
    <w:p w:rsidR="00E20C71" w:rsidRPr="005A757D" w:rsidRDefault="00E20C71" w:rsidP="007C4011">
      <w:pPr>
        <w:pStyle w:val="4"/>
        <w:rPr>
          <w:rFonts w:ascii="幼圆" w:eastAsia="幼圆"/>
        </w:rPr>
      </w:pPr>
      <w:bookmarkStart w:id="511" w:name="_Toc511464572"/>
      <w:r w:rsidRPr="005A757D">
        <w:rPr>
          <w:rFonts w:ascii="幼圆" w:eastAsia="幼圆" w:hint="eastAsia"/>
        </w:rPr>
        <w:lastRenderedPageBreak/>
        <w:t>财政拨款收入业务流程图</w:t>
      </w:r>
      <w:bookmarkEnd w:id="511"/>
    </w:p>
    <w:p w:rsidR="00E20C71" w:rsidRPr="005A757D" w:rsidRDefault="00E20C71" w:rsidP="007C4011">
      <w:pPr>
        <w:pStyle w:val="71"/>
        <w:ind w:firstLineChars="0" w:firstLine="0"/>
        <w:rPr>
          <w:rFonts w:ascii="幼圆" w:eastAsia="幼圆"/>
        </w:rPr>
      </w:pPr>
      <w:r w:rsidRPr="005A757D">
        <w:rPr>
          <w:rFonts w:ascii="幼圆" w:eastAsia="幼圆" w:hint="eastAsia"/>
          <w:noProof/>
        </w:rPr>
        <w:drawing>
          <wp:inline distT="0" distB="0" distL="0" distR="0" wp14:anchorId="63B5A0F8" wp14:editId="49ED25A8">
            <wp:extent cx="5274310" cy="7117483"/>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7117483"/>
                    </a:xfrm>
                    <a:prstGeom prst="rect">
                      <a:avLst/>
                    </a:prstGeom>
                    <a:noFill/>
                    <a:ln>
                      <a:noFill/>
                    </a:ln>
                  </pic:spPr>
                </pic:pic>
              </a:graphicData>
            </a:graphic>
          </wp:inline>
        </w:drawing>
      </w:r>
    </w:p>
    <w:p w:rsidR="007A0C24" w:rsidRPr="005A757D" w:rsidRDefault="007A0C24" w:rsidP="007C4011">
      <w:pPr>
        <w:pStyle w:val="a1"/>
        <w:rPr>
          <w:rFonts w:ascii="幼圆" w:eastAsia="幼圆"/>
        </w:rPr>
        <w:sectPr w:rsidR="007A0C24" w:rsidRPr="005A757D">
          <w:pgSz w:w="11906" w:h="16838"/>
          <w:pgMar w:top="1440" w:right="1800" w:bottom="1440" w:left="1800" w:header="851" w:footer="992" w:gutter="0"/>
          <w:cols w:space="425"/>
          <w:docGrid w:type="lines" w:linePitch="312"/>
        </w:sectPr>
      </w:pPr>
    </w:p>
    <w:p w:rsidR="004966B6" w:rsidRPr="005A757D" w:rsidRDefault="004966B6" w:rsidP="007C4011">
      <w:pPr>
        <w:pStyle w:val="a1"/>
        <w:rPr>
          <w:rFonts w:ascii="幼圆" w:eastAsia="幼圆"/>
        </w:rPr>
      </w:pPr>
      <w:bookmarkStart w:id="512" w:name="_Toc511464573"/>
      <w:r w:rsidRPr="005A757D">
        <w:rPr>
          <w:rFonts w:ascii="幼圆" w:eastAsia="幼圆" w:hint="eastAsia"/>
        </w:rPr>
        <w:lastRenderedPageBreak/>
        <w:t>预算内支出业务流程</w:t>
      </w:r>
      <w:bookmarkEnd w:id="512"/>
    </w:p>
    <w:p w:rsidR="00CC681F" w:rsidRPr="005A757D" w:rsidRDefault="00CC681F" w:rsidP="007C4011">
      <w:pPr>
        <w:pStyle w:val="71"/>
        <w:ind w:firstLine="562"/>
        <w:rPr>
          <w:rFonts w:ascii="幼圆" w:eastAsia="幼圆"/>
          <w:b/>
        </w:rPr>
      </w:pPr>
      <w:r w:rsidRPr="005A757D">
        <w:rPr>
          <w:rFonts w:ascii="幼圆" w:eastAsia="幼圆" w:hint="eastAsia"/>
          <w:b/>
        </w:rPr>
        <w:t>预算内支出业务流程图：</w:t>
      </w:r>
    </w:p>
    <w:p w:rsidR="00CC681F" w:rsidRPr="005A757D" w:rsidRDefault="00CC681F" w:rsidP="007C4011">
      <w:pPr>
        <w:pStyle w:val="71"/>
        <w:ind w:firstLineChars="0" w:firstLine="0"/>
        <w:rPr>
          <w:rFonts w:ascii="幼圆" w:eastAsia="幼圆"/>
        </w:rPr>
      </w:pPr>
      <w:bookmarkStart w:id="513" w:name="img_ysnzcywlc"/>
      <w:bookmarkEnd w:id="513"/>
    </w:p>
    <w:p w:rsidR="00CC681F" w:rsidRPr="005A757D" w:rsidRDefault="00CC681F" w:rsidP="007C4011">
      <w:pPr>
        <w:pStyle w:val="71"/>
        <w:ind w:firstLine="562"/>
        <w:rPr>
          <w:rFonts w:ascii="幼圆" w:eastAsia="幼圆"/>
          <w:b/>
        </w:rPr>
      </w:pPr>
      <w:r w:rsidRPr="005A757D">
        <w:rPr>
          <w:rFonts w:ascii="幼圆" w:eastAsia="幼圆" w:hint="eastAsia"/>
          <w:b/>
        </w:rPr>
        <w:t>单位预算内支出业务流程关键节点说明：</w:t>
      </w:r>
    </w:p>
    <w:p w:rsidR="00CC681F" w:rsidRPr="005A757D" w:rsidRDefault="00CC681F" w:rsidP="007C4011">
      <w:pPr>
        <w:pStyle w:val="71"/>
        <w:rPr>
          <w:rFonts w:ascii="幼圆" w:eastAsia="幼圆"/>
        </w:rPr>
      </w:pPr>
      <w:r w:rsidRPr="005A757D">
        <w:rPr>
          <w:rFonts w:ascii="幼圆" w:eastAsia="幼圆" w:hint="eastAsia"/>
        </w:rPr>
        <w:t>1.报销人员整理、归类、粘贴、初审票据。</w:t>
      </w:r>
    </w:p>
    <w:p w:rsidR="00CC681F" w:rsidRPr="005A757D" w:rsidRDefault="00CC681F" w:rsidP="007C4011">
      <w:pPr>
        <w:pStyle w:val="71"/>
        <w:rPr>
          <w:rFonts w:ascii="幼圆" w:eastAsia="幼圆"/>
        </w:rPr>
      </w:pPr>
      <w:r w:rsidRPr="005A757D">
        <w:rPr>
          <w:rFonts w:ascii="幼圆" w:eastAsia="幼圆" w:hint="eastAsia"/>
        </w:rPr>
        <w:t>2.#bxyw0419。</w:t>
      </w:r>
    </w:p>
    <w:p w:rsidR="00CC681F" w:rsidRPr="005A757D" w:rsidRDefault="00CC681F" w:rsidP="007C4011">
      <w:pPr>
        <w:pStyle w:val="71"/>
        <w:rPr>
          <w:rFonts w:ascii="幼圆" w:eastAsia="幼圆"/>
        </w:rPr>
      </w:pPr>
      <w:r w:rsidRPr="005A757D">
        <w:rPr>
          <w:rFonts w:ascii="幼圆" w:eastAsia="幼圆" w:hint="eastAsia"/>
        </w:rPr>
        <w:t>3.相关领导审批的内容包括：业务的真实性、票据的真实性、其他应收款、有无预算等。</w:t>
      </w:r>
    </w:p>
    <w:p w:rsidR="00CC681F" w:rsidRPr="005A757D" w:rsidRDefault="00CC681F" w:rsidP="007C4011">
      <w:pPr>
        <w:pStyle w:val="71"/>
        <w:rPr>
          <w:rFonts w:ascii="幼圆" w:eastAsia="幼圆"/>
        </w:rPr>
      </w:pPr>
      <w:r w:rsidRPr="005A757D">
        <w:rPr>
          <w:rFonts w:ascii="幼圆" w:eastAsia="幼圆" w:hint="eastAsia"/>
        </w:rPr>
        <w:t>4.记账会计对原始票据进行审核。</w:t>
      </w:r>
    </w:p>
    <w:p w:rsidR="00CC681F" w:rsidRPr="005A757D" w:rsidRDefault="00CC681F" w:rsidP="007C4011">
      <w:pPr>
        <w:pStyle w:val="71"/>
        <w:rPr>
          <w:rFonts w:ascii="幼圆" w:eastAsia="幼圆"/>
        </w:rPr>
      </w:pPr>
      <w:r w:rsidRPr="005A757D">
        <w:rPr>
          <w:rFonts w:ascii="幼圆" w:eastAsia="幼圆" w:hint="eastAsia"/>
        </w:rPr>
        <w:t>5.报销人员按照审批到</w:t>
      </w:r>
      <w:r w:rsidRPr="005A757D">
        <w:rPr>
          <w:rFonts w:ascii="幼圆" w:eastAsia="幼圆" w:hint="eastAsia"/>
          <w:color w:val="000000" w:themeColor="text1"/>
        </w:rPr>
        <w:t>财务归口部门</w:t>
      </w:r>
      <w:r w:rsidRPr="005A757D">
        <w:rPr>
          <w:rFonts w:ascii="幼圆" w:eastAsia="幼圆" w:hint="eastAsia"/>
        </w:rPr>
        <w:t>办理报销。</w:t>
      </w:r>
    </w:p>
    <w:p w:rsidR="00287F26" w:rsidRPr="005A757D" w:rsidRDefault="00287F26" w:rsidP="007C4011">
      <w:pPr>
        <w:jc w:val="left"/>
        <w:rPr>
          <w:rFonts w:ascii="幼圆" w:eastAsia="幼圆" w:hAnsiTheme="minorEastAsia" w:cs="宋体"/>
          <w:b/>
          <w:kern w:val="0"/>
          <w:sz w:val="28"/>
          <w:szCs w:val="28"/>
          <w:lang w:val="zh-CN"/>
        </w:rPr>
      </w:pPr>
      <w:bookmarkStart w:id="514" w:name="jkgl_2"/>
      <w:r w:rsidRPr="005A757D">
        <w:rPr>
          <w:rFonts w:ascii="幼圆" w:eastAsia="幼圆" w:hint="eastAsia"/>
        </w:rPr>
        <w:br w:type="page"/>
      </w:r>
    </w:p>
    <w:p w:rsidR="004966B6" w:rsidRPr="005A757D" w:rsidRDefault="004966B6" w:rsidP="007C4011">
      <w:pPr>
        <w:pStyle w:val="a1"/>
        <w:rPr>
          <w:rFonts w:ascii="幼圆" w:eastAsia="幼圆"/>
        </w:rPr>
      </w:pPr>
      <w:bookmarkStart w:id="515" w:name="_Toc511464574"/>
      <w:r w:rsidRPr="005A757D">
        <w:rPr>
          <w:rFonts w:ascii="幼圆" w:eastAsia="幼圆" w:hint="eastAsia"/>
        </w:rPr>
        <w:lastRenderedPageBreak/>
        <w:t>借款业务流程</w:t>
      </w:r>
      <w:bookmarkEnd w:id="515"/>
    </w:p>
    <w:p w:rsidR="00731FB2" w:rsidRPr="005A757D" w:rsidRDefault="00731FB2" w:rsidP="007C4011">
      <w:pPr>
        <w:pStyle w:val="71"/>
        <w:ind w:firstLine="562"/>
        <w:rPr>
          <w:rFonts w:ascii="幼圆" w:eastAsia="幼圆"/>
          <w:b/>
        </w:rPr>
      </w:pPr>
      <w:r w:rsidRPr="005A757D">
        <w:rPr>
          <w:rFonts w:ascii="幼圆" w:eastAsia="幼圆" w:hint="eastAsia"/>
          <w:b/>
        </w:rPr>
        <w:t>借款业务流程图：</w:t>
      </w:r>
    </w:p>
    <w:p w:rsidR="00731FB2" w:rsidRPr="005A757D" w:rsidRDefault="00731FB2" w:rsidP="007C4011">
      <w:pPr>
        <w:pStyle w:val="71"/>
        <w:ind w:firstLineChars="0" w:firstLine="0"/>
        <w:rPr>
          <w:rFonts w:ascii="幼圆" w:eastAsia="幼圆"/>
        </w:rPr>
      </w:pPr>
      <w:bookmarkStart w:id="516" w:name="img_jkywlc"/>
      <w:bookmarkEnd w:id="516"/>
    </w:p>
    <w:p w:rsidR="00731FB2" w:rsidRPr="005A757D" w:rsidRDefault="00731FB2" w:rsidP="007C4011">
      <w:pPr>
        <w:pStyle w:val="71"/>
        <w:ind w:firstLine="562"/>
        <w:rPr>
          <w:rFonts w:ascii="幼圆" w:eastAsia="幼圆"/>
          <w:b/>
        </w:rPr>
      </w:pPr>
      <w:r w:rsidRPr="005A757D">
        <w:rPr>
          <w:rFonts w:ascii="幼圆" w:eastAsia="幼圆" w:hint="eastAsia"/>
          <w:b/>
        </w:rPr>
        <w:t>借款业务流程关键节点说明：</w:t>
      </w:r>
    </w:p>
    <w:p w:rsidR="00731FB2" w:rsidRPr="005A757D" w:rsidRDefault="00731FB2" w:rsidP="007C4011">
      <w:pPr>
        <w:pStyle w:val="71"/>
        <w:rPr>
          <w:rFonts w:ascii="幼圆" w:eastAsia="幼圆"/>
        </w:rPr>
      </w:pPr>
      <w:r w:rsidRPr="005A757D">
        <w:rPr>
          <w:rFonts w:ascii="幼圆" w:eastAsia="幼圆" w:hint="eastAsia"/>
        </w:rPr>
        <w:t>1.借款人按照相关制度规定填写“借款单”。</w:t>
      </w:r>
    </w:p>
    <w:p w:rsidR="00731FB2" w:rsidRPr="005A757D" w:rsidRDefault="00731FB2" w:rsidP="007C4011">
      <w:pPr>
        <w:pStyle w:val="71"/>
        <w:rPr>
          <w:rFonts w:ascii="幼圆" w:eastAsia="幼圆"/>
        </w:rPr>
      </w:pPr>
      <w:r w:rsidRPr="005A757D">
        <w:rPr>
          <w:rFonts w:ascii="幼圆" w:eastAsia="幼圆" w:hint="eastAsia"/>
        </w:rPr>
        <w:t>2.本科室负责人、</w:t>
      </w:r>
      <w:r w:rsidRPr="005A757D">
        <w:rPr>
          <w:rFonts w:ascii="幼圆" w:eastAsia="幼圆" w:hint="eastAsia"/>
          <w:color w:val="000000" w:themeColor="text1"/>
        </w:rPr>
        <w:t>财务归</w:t>
      </w:r>
      <w:r w:rsidRPr="005A757D">
        <w:rPr>
          <w:rFonts w:ascii="幼圆" w:eastAsia="幼圆" w:hint="eastAsia"/>
        </w:rPr>
        <w:t>口科室按流程逐级对“借款单”进行审核与复核，复核的内容主要有：业务的真实性、其他应收款、有无预算等。</w:t>
      </w:r>
    </w:p>
    <w:p w:rsidR="00731FB2" w:rsidRPr="005A757D" w:rsidRDefault="00731FB2" w:rsidP="007C4011">
      <w:pPr>
        <w:pStyle w:val="71"/>
        <w:rPr>
          <w:rFonts w:ascii="幼圆" w:eastAsia="幼圆"/>
        </w:rPr>
      </w:pPr>
      <w:r w:rsidRPr="005A757D">
        <w:rPr>
          <w:rFonts w:ascii="幼圆" w:eastAsia="幼圆" w:hint="eastAsia"/>
        </w:rPr>
        <w:t>3.复核通过“借款单”经</w:t>
      </w:r>
      <w:r w:rsidRPr="005A757D">
        <w:rPr>
          <w:rFonts w:ascii="幼圆" w:eastAsia="幼圆" w:hint="eastAsia"/>
          <w:color w:val="FF0000"/>
        </w:rPr>
        <w:t>#zzzwmc</w:t>
      </w:r>
      <w:r w:rsidRPr="005A757D">
        <w:rPr>
          <w:rFonts w:ascii="幼圆" w:eastAsia="幼圆" w:hint="eastAsia"/>
        </w:rPr>
        <w:t>审批后出纳才可付款。</w:t>
      </w:r>
    </w:p>
    <w:p w:rsidR="00F049CC" w:rsidRPr="005A757D" w:rsidRDefault="00F049CC" w:rsidP="007C4011">
      <w:pPr>
        <w:pStyle w:val="71"/>
        <w:rPr>
          <w:rFonts w:ascii="幼圆" w:eastAsia="幼圆"/>
        </w:rPr>
      </w:pPr>
    </w:p>
    <w:bookmarkEnd w:id="514"/>
    <w:p w:rsidR="00EB70EE" w:rsidRPr="005A757D" w:rsidRDefault="00EB70EE" w:rsidP="007C4011">
      <w:pPr>
        <w:pStyle w:val="a1"/>
        <w:rPr>
          <w:rFonts w:ascii="幼圆" w:eastAsia="幼圆"/>
        </w:rPr>
        <w:sectPr w:rsidR="00EB70EE" w:rsidRPr="005A757D">
          <w:pgSz w:w="11906" w:h="16838"/>
          <w:pgMar w:top="1440" w:right="1800" w:bottom="1440" w:left="1800" w:header="851" w:footer="992" w:gutter="0"/>
          <w:cols w:space="425"/>
          <w:docGrid w:type="lines" w:linePitch="312"/>
        </w:sectPr>
      </w:pPr>
    </w:p>
    <w:p w:rsidR="00EB70EE" w:rsidRPr="005A757D" w:rsidRDefault="004966B6" w:rsidP="007C4011">
      <w:pPr>
        <w:pStyle w:val="a1"/>
        <w:rPr>
          <w:rFonts w:ascii="幼圆" w:eastAsia="幼圆"/>
        </w:rPr>
      </w:pPr>
      <w:bookmarkStart w:id="517" w:name="_Toc511464575"/>
      <w:r w:rsidRPr="005A757D">
        <w:rPr>
          <w:rFonts w:ascii="幼圆" w:eastAsia="幼圆" w:hint="eastAsia"/>
        </w:rPr>
        <w:lastRenderedPageBreak/>
        <w:t>收入、支出业务风险评估与应对表</w:t>
      </w:r>
      <w:bookmarkEnd w:id="517"/>
    </w:p>
    <w:tbl>
      <w:tblPr>
        <w:tblStyle w:val="aa"/>
        <w:tblW w:w="14029" w:type="dxa"/>
        <w:tblLook w:val="04A0" w:firstRow="1" w:lastRow="0" w:firstColumn="1" w:lastColumn="0" w:noHBand="0" w:noVBand="1"/>
      </w:tblPr>
      <w:tblGrid>
        <w:gridCol w:w="562"/>
        <w:gridCol w:w="851"/>
        <w:gridCol w:w="992"/>
        <w:gridCol w:w="1134"/>
        <w:gridCol w:w="3544"/>
        <w:gridCol w:w="992"/>
        <w:gridCol w:w="1276"/>
        <w:gridCol w:w="992"/>
        <w:gridCol w:w="3686"/>
      </w:tblGrid>
      <w:tr w:rsidR="00EB70EE" w:rsidRPr="005A757D" w:rsidTr="0022029F">
        <w:tc>
          <w:tcPr>
            <w:tcW w:w="562" w:type="dxa"/>
            <w:vAlign w:val="center"/>
          </w:tcPr>
          <w:p w:rsidR="00EB70EE" w:rsidRPr="005A757D" w:rsidRDefault="00EB70EE" w:rsidP="007C4011">
            <w:pPr>
              <w:jc w:val="center"/>
              <w:rPr>
                <w:rFonts w:ascii="幼圆" w:eastAsia="幼圆" w:hAnsiTheme="minorEastAsia"/>
                <w:b/>
                <w:szCs w:val="21"/>
              </w:rPr>
            </w:pPr>
            <w:r w:rsidRPr="005A757D">
              <w:rPr>
                <w:rFonts w:ascii="幼圆" w:eastAsia="幼圆" w:hAnsiTheme="minorEastAsia" w:hint="eastAsia"/>
                <w:b/>
                <w:szCs w:val="21"/>
              </w:rPr>
              <w:t>序号</w:t>
            </w:r>
          </w:p>
        </w:tc>
        <w:tc>
          <w:tcPr>
            <w:tcW w:w="851" w:type="dxa"/>
            <w:vAlign w:val="center"/>
          </w:tcPr>
          <w:p w:rsidR="00EB70EE" w:rsidRPr="005A757D" w:rsidRDefault="00EB70EE" w:rsidP="007C4011">
            <w:pPr>
              <w:jc w:val="center"/>
              <w:rPr>
                <w:rFonts w:ascii="幼圆" w:eastAsia="幼圆" w:hAnsiTheme="minorEastAsia"/>
                <w:b/>
                <w:szCs w:val="21"/>
              </w:rPr>
            </w:pPr>
            <w:r w:rsidRPr="005A757D">
              <w:rPr>
                <w:rFonts w:ascii="幼圆" w:eastAsia="幼圆" w:hAnsiTheme="minorEastAsia" w:hint="eastAsia"/>
                <w:b/>
                <w:szCs w:val="21"/>
              </w:rPr>
              <w:t>业务类别</w:t>
            </w:r>
          </w:p>
        </w:tc>
        <w:tc>
          <w:tcPr>
            <w:tcW w:w="992" w:type="dxa"/>
            <w:vAlign w:val="center"/>
          </w:tcPr>
          <w:p w:rsidR="00EB70EE" w:rsidRPr="005A757D" w:rsidRDefault="00EB70EE" w:rsidP="007C4011">
            <w:pPr>
              <w:jc w:val="center"/>
              <w:rPr>
                <w:rFonts w:ascii="幼圆" w:eastAsia="幼圆" w:hAnsiTheme="minorEastAsia"/>
                <w:b/>
                <w:szCs w:val="21"/>
              </w:rPr>
            </w:pPr>
            <w:r w:rsidRPr="005A757D">
              <w:rPr>
                <w:rFonts w:ascii="幼圆" w:eastAsia="幼圆" w:hAnsiTheme="minorEastAsia" w:cs="宋体" w:hint="eastAsia"/>
                <w:b/>
                <w:bCs/>
                <w:kern w:val="0"/>
                <w:szCs w:val="21"/>
              </w:rPr>
              <w:t>关键环节</w:t>
            </w:r>
          </w:p>
        </w:tc>
        <w:tc>
          <w:tcPr>
            <w:tcW w:w="1134" w:type="dxa"/>
            <w:vAlign w:val="center"/>
          </w:tcPr>
          <w:p w:rsidR="00EB70EE" w:rsidRPr="005A757D" w:rsidRDefault="00EB70EE" w:rsidP="007C4011">
            <w:pPr>
              <w:jc w:val="center"/>
              <w:rPr>
                <w:rFonts w:ascii="幼圆" w:eastAsia="幼圆" w:hAnsiTheme="minorEastAsia"/>
                <w:b/>
                <w:szCs w:val="21"/>
              </w:rPr>
            </w:pPr>
            <w:r w:rsidRPr="005A757D">
              <w:rPr>
                <w:rFonts w:ascii="幼圆" w:eastAsia="幼圆" w:hAnsiTheme="minorEastAsia" w:hint="eastAsia"/>
                <w:b/>
                <w:szCs w:val="21"/>
              </w:rPr>
              <w:t>涉及的岗位</w:t>
            </w:r>
          </w:p>
        </w:tc>
        <w:tc>
          <w:tcPr>
            <w:tcW w:w="3544" w:type="dxa"/>
            <w:vAlign w:val="center"/>
          </w:tcPr>
          <w:p w:rsidR="00EB70EE" w:rsidRPr="005A757D" w:rsidRDefault="00EB70EE" w:rsidP="007C4011">
            <w:pPr>
              <w:jc w:val="center"/>
              <w:rPr>
                <w:rFonts w:ascii="幼圆" w:eastAsia="幼圆" w:hAnsiTheme="minorEastAsia"/>
                <w:b/>
                <w:szCs w:val="21"/>
              </w:rPr>
            </w:pPr>
            <w:r w:rsidRPr="005A757D">
              <w:rPr>
                <w:rFonts w:ascii="幼圆" w:eastAsia="幼圆" w:hAnsiTheme="minorEastAsia" w:hint="eastAsia"/>
                <w:b/>
                <w:szCs w:val="21"/>
              </w:rPr>
              <w:t>风险点描述</w:t>
            </w:r>
          </w:p>
        </w:tc>
        <w:tc>
          <w:tcPr>
            <w:tcW w:w="992" w:type="dxa"/>
            <w:vAlign w:val="center"/>
          </w:tcPr>
          <w:p w:rsidR="00EB70EE" w:rsidRPr="005A757D" w:rsidRDefault="00EB70EE" w:rsidP="007C4011">
            <w:pPr>
              <w:jc w:val="center"/>
              <w:rPr>
                <w:rFonts w:ascii="幼圆" w:eastAsia="幼圆" w:hAnsiTheme="minorEastAsia"/>
                <w:b/>
                <w:szCs w:val="21"/>
              </w:rPr>
            </w:pPr>
            <w:r w:rsidRPr="005A757D">
              <w:rPr>
                <w:rFonts w:ascii="幼圆" w:eastAsia="幼圆" w:hAnsiTheme="minorEastAsia" w:hint="eastAsia"/>
                <w:b/>
                <w:szCs w:val="21"/>
              </w:rPr>
              <w:t>控制方法</w:t>
            </w:r>
          </w:p>
        </w:tc>
        <w:tc>
          <w:tcPr>
            <w:tcW w:w="1276" w:type="dxa"/>
            <w:vAlign w:val="center"/>
          </w:tcPr>
          <w:p w:rsidR="00EB70EE" w:rsidRPr="005A757D" w:rsidRDefault="00EB70EE" w:rsidP="007C4011">
            <w:pPr>
              <w:jc w:val="center"/>
              <w:rPr>
                <w:rFonts w:ascii="幼圆" w:eastAsia="幼圆" w:hAnsiTheme="minorEastAsia"/>
                <w:b/>
                <w:szCs w:val="21"/>
              </w:rPr>
            </w:pPr>
            <w:r w:rsidRPr="005A757D">
              <w:rPr>
                <w:rFonts w:ascii="幼圆" w:eastAsia="幼圆" w:hAnsiTheme="minorEastAsia" w:hint="eastAsia"/>
                <w:b/>
                <w:szCs w:val="21"/>
              </w:rPr>
              <w:t>控制目标</w:t>
            </w:r>
          </w:p>
        </w:tc>
        <w:tc>
          <w:tcPr>
            <w:tcW w:w="992" w:type="dxa"/>
            <w:vAlign w:val="center"/>
          </w:tcPr>
          <w:p w:rsidR="00EB70EE" w:rsidRPr="005A757D" w:rsidRDefault="00EB70EE" w:rsidP="007C4011">
            <w:pPr>
              <w:jc w:val="center"/>
              <w:rPr>
                <w:rFonts w:ascii="幼圆" w:eastAsia="幼圆" w:hAnsiTheme="minorEastAsia"/>
                <w:b/>
                <w:szCs w:val="21"/>
              </w:rPr>
            </w:pPr>
            <w:r w:rsidRPr="005A757D">
              <w:rPr>
                <w:rFonts w:ascii="幼圆" w:eastAsia="幼圆" w:hAnsiTheme="minorEastAsia" w:hint="eastAsia"/>
                <w:b/>
                <w:szCs w:val="21"/>
              </w:rPr>
              <w:t>责任部门</w:t>
            </w:r>
          </w:p>
        </w:tc>
        <w:tc>
          <w:tcPr>
            <w:tcW w:w="3686" w:type="dxa"/>
            <w:vAlign w:val="center"/>
          </w:tcPr>
          <w:p w:rsidR="00EB70EE" w:rsidRPr="005A757D" w:rsidRDefault="00EB70EE" w:rsidP="007C4011">
            <w:pPr>
              <w:jc w:val="center"/>
              <w:rPr>
                <w:rFonts w:ascii="幼圆" w:eastAsia="幼圆" w:hAnsiTheme="minorEastAsia"/>
                <w:b/>
                <w:szCs w:val="21"/>
              </w:rPr>
            </w:pPr>
            <w:r w:rsidRPr="005A757D">
              <w:rPr>
                <w:rFonts w:ascii="幼圆" w:eastAsia="幼圆" w:hAnsiTheme="minorEastAsia" w:hint="eastAsia"/>
                <w:b/>
                <w:szCs w:val="21"/>
              </w:rPr>
              <w:t>控制措施描述</w:t>
            </w:r>
          </w:p>
        </w:tc>
      </w:tr>
      <w:tr w:rsidR="00EB70EE" w:rsidRPr="005A757D" w:rsidTr="0022029F">
        <w:tc>
          <w:tcPr>
            <w:tcW w:w="562" w:type="dxa"/>
            <w:vAlign w:val="center"/>
          </w:tcPr>
          <w:p w:rsidR="00EB70EE" w:rsidRPr="005A757D" w:rsidRDefault="00EB70EE" w:rsidP="007C4011">
            <w:pPr>
              <w:rPr>
                <w:rFonts w:ascii="幼圆" w:eastAsia="幼圆" w:hAnsiTheme="minorEastAsia"/>
                <w:szCs w:val="21"/>
              </w:rPr>
            </w:pPr>
            <w:r w:rsidRPr="005A757D">
              <w:rPr>
                <w:rFonts w:ascii="幼圆" w:eastAsia="幼圆" w:hAnsiTheme="minorEastAsia" w:hint="eastAsia"/>
                <w:szCs w:val="21"/>
              </w:rPr>
              <w:t>1</w:t>
            </w:r>
          </w:p>
        </w:tc>
        <w:tc>
          <w:tcPr>
            <w:tcW w:w="851" w:type="dxa"/>
            <w:vMerge w:val="restart"/>
            <w:vAlign w:val="center"/>
          </w:tcPr>
          <w:p w:rsidR="00EB70EE" w:rsidRPr="005A757D" w:rsidRDefault="00EB70EE" w:rsidP="007C4011">
            <w:pPr>
              <w:rPr>
                <w:rFonts w:ascii="幼圆" w:eastAsia="幼圆" w:hAnsiTheme="minorEastAsia"/>
                <w:szCs w:val="21"/>
              </w:rPr>
            </w:pPr>
            <w:r w:rsidRPr="005A757D">
              <w:rPr>
                <w:rFonts w:ascii="幼圆" w:eastAsia="幼圆" w:hAnsiTheme="minorEastAsia" w:hint="eastAsia"/>
                <w:szCs w:val="21"/>
              </w:rPr>
              <w:t>收入业务</w:t>
            </w:r>
          </w:p>
        </w:tc>
        <w:tc>
          <w:tcPr>
            <w:tcW w:w="992" w:type="dxa"/>
            <w:vMerge w:val="restart"/>
            <w:vAlign w:val="center"/>
          </w:tcPr>
          <w:p w:rsidR="00EB70EE" w:rsidRPr="005A757D" w:rsidRDefault="00EB70EE" w:rsidP="007C4011">
            <w:pPr>
              <w:rPr>
                <w:rFonts w:ascii="幼圆" w:eastAsia="幼圆" w:hAnsiTheme="minorEastAsia"/>
                <w:szCs w:val="21"/>
              </w:rPr>
            </w:pPr>
            <w:r w:rsidRPr="005A757D">
              <w:rPr>
                <w:rFonts w:ascii="幼圆" w:eastAsia="幼圆" w:hAnsiTheme="minorEastAsia" w:hint="eastAsia"/>
                <w:szCs w:val="21"/>
              </w:rPr>
              <w:t>收入环节</w:t>
            </w:r>
          </w:p>
        </w:tc>
        <w:tc>
          <w:tcPr>
            <w:tcW w:w="1134" w:type="dxa"/>
            <w:vAlign w:val="center"/>
          </w:tcPr>
          <w:p w:rsidR="00EB70EE" w:rsidRPr="005A757D" w:rsidRDefault="00EB70EE" w:rsidP="007C4011">
            <w:pPr>
              <w:rPr>
                <w:rFonts w:ascii="幼圆" w:eastAsia="幼圆" w:hAnsiTheme="minorEastAsia"/>
                <w:szCs w:val="21"/>
              </w:rPr>
            </w:pPr>
            <w:r w:rsidRPr="005A757D">
              <w:rPr>
                <w:rFonts w:ascii="幼圆" w:eastAsia="幼圆" w:hAnsiTheme="minorEastAsia" w:hint="eastAsia"/>
                <w:szCs w:val="21"/>
              </w:rPr>
              <w:t>部门经办人员、财务人员</w:t>
            </w:r>
          </w:p>
        </w:tc>
        <w:tc>
          <w:tcPr>
            <w:tcW w:w="3544" w:type="dxa"/>
            <w:vAlign w:val="center"/>
          </w:tcPr>
          <w:p w:rsidR="00EB70EE" w:rsidRPr="005A757D" w:rsidRDefault="00EB70EE" w:rsidP="007C4011">
            <w:pPr>
              <w:rPr>
                <w:rFonts w:ascii="幼圆" w:eastAsia="幼圆" w:hAnsiTheme="minorEastAsia"/>
                <w:szCs w:val="21"/>
              </w:rPr>
            </w:pPr>
            <w:r w:rsidRPr="005A757D">
              <w:rPr>
                <w:rFonts w:ascii="幼圆" w:eastAsia="幼圆" w:hAnsiTheme="minorEastAsia" w:hint="eastAsia"/>
                <w:szCs w:val="21"/>
              </w:rPr>
              <w:t>收入业务管理制度不完善、岗位设置不合理，职责不清，手续不规范，不相容职责未分离，未按法定项目与标准收费或罚款，执法没收与财务欠沟通，违反“收支两条线”，收款了不开票，可能导致截留、挪用、私分应交财政收入，私设小金库等舞弊风险。</w:t>
            </w:r>
          </w:p>
        </w:tc>
        <w:tc>
          <w:tcPr>
            <w:tcW w:w="992" w:type="dxa"/>
            <w:vAlign w:val="center"/>
          </w:tcPr>
          <w:p w:rsidR="00EB70EE" w:rsidRPr="005A757D" w:rsidRDefault="00DF28C3" w:rsidP="007C4011">
            <w:pPr>
              <w:rPr>
                <w:rFonts w:ascii="幼圆" w:eastAsia="幼圆" w:hAnsiTheme="minorEastAsia"/>
                <w:szCs w:val="21"/>
              </w:rPr>
            </w:pPr>
            <w:r w:rsidRPr="005A757D">
              <w:rPr>
                <w:rFonts w:ascii="幼圆" w:eastAsia="幼圆" w:hAnsiTheme="minorEastAsia" w:hint="eastAsia"/>
                <w:color w:val="000000" w:themeColor="text1"/>
                <w:szCs w:val="21"/>
              </w:rPr>
              <w:t>不相容</w:t>
            </w:r>
            <w:r w:rsidR="00EB70EE" w:rsidRPr="005A757D">
              <w:rPr>
                <w:rFonts w:ascii="幼圆" w:eastAsia="幼圆" w:hAnsiTheme="minorEastAsia" w:hint="eastAsia"/>
                <w:szCs w:val="21"/>
              </w:rPr>
              <w:t>职务分离、财产保护控制</w:t>
            </w:r>
          </w:p>
        </w:tc>
        <w:tc>
          <w:tcPr>
            <w:tcW w:w="1276" w:type="dxa"/>
            <w:vAlign w:val="center"/>
          </w:tcPr>
          <w:p w:rsidR="00EB70EE" w:rsidRPr="005A757D" w:rsidRDefault="00EB70EE" w:rsidP="007C4011">
            <w:pPr>
              <w:jc w:val="left"/>
              <w:rPr>
                <w:rFonts w:ascii="幼圆" w:eastAsia="幼圆" w:hAnsiTheme="minorEastAsia" w:cs="宋体"/>
                <w:kern w:val="0"/>
                <w:szCs w:val="21"/>
              </w:rPr>
            </w:pPr>
            <w:r w:rsidRPr="005A757D">
              <w:rPr>
                <w:rFonts w:ascii="幼圆" w:eastAsia="幼圆" w:hAnsiTheme="minorEastAsia" w:cs="宋体" w:hint="eastAsia"/>
                <w:kern w:val="0"/>
                <w:szCs w:val="21"/>
              </w:rPr>
              <w:t>明确收入管理制度。</w:t>
            </w:r>
            <w:r w:rsidR="00D32DDC" w:rsidRPr="005A757D">
              <w:rPr>
                <w:rFonts w:ascii="幼圆" w:eastAsia="幼圆" w:hAnsiTheme="minorEastAsia" w:cs="宋体" w:hint="eastAsia"/>
                <w:kern w:val="0"/>
                <w:szCs w:val="21"/>
              </w:rPr>
              <w:t>严格管理</w:t>
            </w:r>
            <w:r w:rsidRPr="005A757D">
              <w:rPr>
                <w:rFonts w:ascii="幼圆" w:eastAsia="幼圆" w:hAnsiTheme="minorEastAsia" w:cs="宋体" w:hint="eastAsia"/>
                <w:kern w:val="0"/>
                <w:szCs w:val="21"/>
              </w:rPr>
              <w:t>票据使用。</w:t>
            </w:r>
          </w:p>
        </w:tc>
        <w:tc>
          <w:tcPr>
            <w:tcW w:w="992" w:type="dxa"/>
            <w:vAlign w:val="center"/>
          </w:tcPr>
          <w:p w:rsidR="00EB70EE" w:rsidRPr="005A757D" w:rsidRDefault="00EB70EE" w:rsidP="007C4011">
            <w:pPr>
              <w:rPr>
                <w:rFonts w:ascii="幼圆" w:eastAsia="幼圆" w:hAnsiTheme="minorEastAsia"/>
                <w:szCs w:val="21"/>
              </w:rPr>
            </w:pPr>
            <w:r w:rsidRPr="005A757D">
              <w:rPr>
                <w:rFonts w:ascii="幼圆" w:eastAsia="幼圆" w:hAnsiTheme="minorEastAsia" w:hint="eastAsia"/>
                <w:szCs w:val="21"/>
              </w:rPr>
              <w:t>财务部门</w:t>
            </w:r>
          </w:p>
          <w:p w:rsidR="00EB70EE" w:rsidRPr="005A757D" w:rsidRDefault="00EB70EE" w:rsidP="007C4011">
            <w:pPr>
              <w:rPr>
                <w:rFonts w:ascii="幼圆" w:eastAsia="幼圆" w:hAnsiTheme="minorEastAsia"/>
                <w:szCs w:val="21"/>
              </w:rPr>
            </w:pPr>
            <w:r w:rsidRPr="005A757D">
              <w:rPr>
                <w:rFonts w:ascii="幼圆" w:eastAsia="幼圆" w:hAnsiTheme="minorEastAsia" w:hint="eastAsia"/>
                <w:szCs w:val="21"/>
              </w:rPr>
              <w:t>收费部门</w:t>
            </w:r>
          </w:p>
        </w:tc>
        <w:tc>
          <w:tcPr>
            <w:tcW w:w="3686" w:type="dxa"/>
            <w:vAlign w:val="center"/>
          </w:tcPr>
          <w:p w:rsidR="00EB70EE" w:rsidRPr="005A757D" w:rsidRDefault="00EB70EE" w:rsidP="007C4011">
            <w:pPr>
              <w:tabs>
                <w:tab w:val="left" w:pos="885"/>
              </w:tabs>
              <w:rPr>
                <w:rFonts w:ascii="幼圆" w:eastAsia="幼圆" w:hAnsiTheme="minorEastAsia"/>
                <w:szCs w:val="21"/>
              </w:rPr>
            </w:pPr>
            <w:r w:rsidRPr="005A757D">
              <w:rPr>
                <w:rFonts w:ascii="幼圆" w:eastAsia="幼圆" w:hAnsiTheme="minorEastAsia" w:hint="eastAsia"/>
                <w:szCs w:val="21"/>
              </w:rPr>
              <w:t>完善收支制度，强化执法宣传，明确政策及罚款要求、明确罚款程序，规范收交款流程，定期与执法收款部门对账，清理往来账款;严格收费票据管理，开票与收款岗位分离，定期核对等。</w:t>
            </w:r>
          </w:p>
        </w:tc>
      </w:tr>
      <w:tr w:rsidR="00EB70EE" w:rsidRPr="005A757D" w:rsidTr="0022029F">
        <w:tc>
          <w:tcPr>
            <w:tcW w:w="562" w:type="dxa"/>
            <w:vAlign w:val="center"/>
          </w:tcPr>
          <w:p w:rsidR="00EB70EE" w:rsidRPr="005A757D" w:rsidRDefault="00EB70EE" w:rsidP="007C4011">
            <w:pPr>
              <w:rPr>
                <w:rFonts w:ascii="幼圆" w:eastAsia="幼圆" w:hAnsiTheme="minorEastAsia"/>
                <w:szCs w:val="21"/>
              </w:rPr>
            </w:pPr>
            <w:r w:rsidRPr="005A757D">
              <w:rPr>
                <w:rFonts w:ascii="幼圆" w:eastAsia="幼圆" w:hAnsiTheme="minorEastAsia" w:hint="eastAsia"/>
                <w:szCs w:val="21"/>
              </w:rPr>
              <w:t>2</w:t>
            </w:r>
          </w:p>
        </w:tc>
        <w:tc>
          <w:tcPr>
            <w:tcW w:w="851" w:type="dxa"/>
            <w:vMerge/>
            <w:vAlign w:val="center"/>
          </w:tcPr>
          <w:p w:rsidR="00EB70EE" w:rsidRPr="005A757D" w:rsidRDefault="00EB70EE" w:rsidP="007C4011">
            <w:pPr>
              <w:rPr>
                <w:rFonts w:ascii="幼圆" w:eastAsia="幼圆" w:hAnsiTheme="minorEastAsia"/>
                <w:szCs w:val="21"/>
              </w:rPr>
            </w:pPr>
          </w:p>
        </w:tc>
        <w:tc>
          <w:tcPr>
            <w:tcW w:w="992" w:type="dxa"/>
            <w:vMerge/>
            <w:vAlign w:val="center"/>
          </w:tcPr>
          <w:p w:rsidR="00EB70EE" w:rsidRPr="005A757D" w:rsidRDefault="00EB70EE" w:rsidP="007C4011">
            <w:pPr>
              <w:rPr>
                <w:rFonts w:ascii="幼圆" w:eastAsia="幼圆" w:hAnsiTheme="minorEastAsia"/>
                <w:szCs w:val="21"/>
              </w:rPr>
            </w:pPr>
          </w:p>
        </w:tc>
        <w:tc>
          <w:tcPr>
            <w:tcW w:w="1134" w:type="dxa"/>
            <w:vAlign w:val="center"/>
          </w:tcPr>
          <w:p w:rsidR="00EB70EE" w:rsidRPr="005A757D" w:rsidRDefault="00EB70EE" w:rsidP="007C4011">
            <w:pPr>
              <w:rPr>
                <w:rFonts w:ascii="幼圆" w:eastAsia="幼圆" w:hAnsiTheme="minorEastAsia"/>
                <w:szCs w:val="21"/>
              </w:rPr>
            </w:pPr>
            <w:r w:rsidRPr="005A757D">
              <w:rPr>
                <w:rFonts w:ascii="幼圆" w:eastAsia="幼圆" w:hAnsiTheme="minorEastAsia" w:hint="eastAsia"/>
                <w:szCs w:val="21"/>
              </w:rPr>
              <w:t>部门经办人员、财务人员</w:t>
            </w:r>
          </w:p>
        </w:tc>
        <w:tc>
          <w:tcPr>
            <w:tcW w:w="3544" w:type="dxa"/>
            <w:vAlign w:val="center"/>
          </w:tcPr>
          <w:p w:rsidR="00EB70EE" w:rsidRPr="005A757D" w:rsidRDefault="00EB70EE" w:rsidP="007C4011">
            <w:pPr>
              <w:rPr>
                <w:rFonts w:ascii="幼圆" w:eastAsia="幼圆" w:hAnsiTheme="minorEastAsia"/>
                <w:szCs w:val="21"/>
              </w:rPr>
            </w:pPr>
            <w:r w:rsidRPr="005A757D">
              <w:rPr>
                <w:rFonts w:ascii="幼圆" w:eastAsia="幼圆" w:hAnsiTheme="minorEastAsia" w:cs="宋体" w:hint="eastAsia"/>
                <w:szCs w:val="21"/>
              </w:rPr>
              <w:t>截留、坐支、挪用非税收入，非税收入不开具缴款书，隐瞒应缴收入</w:t>
            </w:r>
          </w:p>
        </w:tc>
        <w:tc>
          <w:tcPr>
            <w:tcW w:w="992" w:type="dxa"/>
            <w:vAlign w:val="center"/>
          </w:tcPr>
          <w:p w:rsidR="00EB70EE" w:rsidRPr="005A757D" w:rsidRDefault="00EB70EE" w:rsidP="007C4011">
            <w:pPr>
              <w:rPr>
                <w:rFonts w:ascii="幼圆" w:eastAsia="幼圆" w:hAnsiTheme="minorEastAsia"/>
                <w:szCs w:val="21"/>
              </w:rPr>
            </w:pPr>
            <w:r w:rsidRPr="005A757D">
              <w:rPr>
                <w:rFonts w:ascii="幼圆" w:eastAsia="幼圆" w:hAnsiTheme="minorEastAsia" w:hint="eastAsia"/>
                <w:szCs w:val="21"/>
              </w:rPr>
              <w:t>财产保护控制</w:t>
            </w:r>
          </w:p>
        </w:tc>
        <w:tc>
          <w:tcPr>
            <w:tcW w:w="1276" w:type="dxa"/>
            <w:vAlign w:val="center"/>
          </w:tcPr>
          <w:p w:rsidR="00EB70EE" w:rsidRPr="005A757D" w:rsidRDefault="00EB70EE" w:rsidP="007C4011">
            <w:pPr>
              <w:jc w:val="left"/>
              <w:rPr>
                <w:rFonts w:ascii="幼圆" w:eastAsia="幼圆" w:hAnsiTheme="minorEastAsia" w:cs="宋体"/>
                <w:kern w:val="0"/>
                <w:szCs w:val="21"/>
              </w:rPr>
            </w:pPr>
            <w:r w:rsidRPr="005A757D">
              <w:rPr>
                <w:rFonts w:ascii="幼圆" w:eastAsia="幼圆" w:hAnsiTheme="minorEastAsia" w:cs="宋体" w:hint="eastAsia"/>
                <w:kern w:val="0"/>
                <w:szCs w:val="21"/>
              </w:rPr>
              <w:t>明确收入管理制度</w:t>
            </w:r>
          </w:p>
        </w:tc>
        <w:tc>
          <w:tcPr>
            <w:tcW w:w="992" w:type="dxa"/>
            <w:vAlign w:val="center"/>
          </w:tcPr>
          <w:p w:rsidR="00EB70EE" w:rsidRPr="005A757D" w:rsidRDefault="00EB70EE" w:rsidP="007C4011">
            <w:pPr>
              <w:rPr>
                <w:rFonts w:ascii="幼圆" w:eastAsia="幼圆" w:hAnsiTheme="minorEastAsia"/>
                <w:szCs w:val="21"/>
              </w:rPr>
            </w:pPr>
            <w:r w:rsidRPr="005A757D">
              <w:rPr>
                <w:rFonts w:ascii="幼圆" w:eastAsia="幼圆" w:hAnsiTheme="minorEastAsia" w:hint="eastAsia"/>
                <w:szCs w:val="21"/>
              </w:rPr>
              <w:t>财务部门</w:t>
            </w:r>
          </w:p>
          <w:p w:rsidR="00EB70EE" w:rsidRPr="005A757D" w:rsidRDefault="00EB70EE" w:rsidP="007C4011">
            <w:pPr>
              <w:rPr>
                <w:rFonts w:ascii="幼圆" w:eastAsia="幼圆" w:hAnsiTheme="minorEastAsia"/>
                <w:szCs w:val="21"/>
              </w:rPr>
            </w:pPr>
            <w:r w:rsidRPr="005A757D">
              <w:rPr>
                <w:rFonts w:ascii="幼圆" w:eastAsia="幼圆" w:hAnsiTheme="minorEastAsia" w:hint="eastAsia"/>
                <w:szCs w:val="21"/>
              </w:rPr>
              <w:t>收费部门</w:t>
            </w:r>
          </w:p>
        </w:tc>
        <w:tc>
          <w:tcPr>
            <w:tcW w:w="3686" w:type="dxa"/>
            <w:vAlign w:val="center"/>
          </w:tcPr>
          <w:p w:rsidR="00EB70EE" w:rsidRPr="005A757D" w:rsidRDefault="00EB70EE" w:rsidP="007C4011">
            <w:pPr>
              <w:rPr>
                <w:rFonts w:ascii="幼圆" w:eastAsia="幼圆" w:hAnsiTheme="minorEastAsia"/>
                <w:szCs w:val="21"/>
              </w:rPr>
            </w:pPr>
            <w:r w:rsidRPr="005A757D">
              <w:rPr>
                <w:rFonts w:ascii="幼圆" w:eastAsia="幼圆" w:hAnsiTheme="minorEastAsia" w:cs="宋体" w:hint="eastAsia"/>
                <w:szCs w:val="21"/>
              </w:rPr>
              <w:t>建立非税收入定期稽查制，</w:t>
            </w:r>
            <w:r w:rsidRPr="005A757D">
              <w:rPr>
                <w:rFonts w:ascii="幼圆" w:eastAsia="幼圆" w:hAnsiTheme="minorEastAsia" w:hint="eastAsia"/>
                <w:szCs w:val="21"/>
              </w:rPr>
              <w:t>落实收缴责任，严格责任追究。</w:t>
            </w:r>
          </w:p>
          <w:p w:rsidR="00EB70EE" w:rsidRPr="005A757D" w:rsidRDefault="00EB70EE" w:rsidP="007C4011">
            <w:pPr>
              <w:rPr>
                <w:rFonts w:ascii="幼圆" w:eastAsia="幼圆" w:hAnsiTheme="minorEastAsia"/>
                <w:szCs w:val="21"/>
              </w:rPr>
            </w:pPr>
            <w:r w:rsidRPr="005A757D">
              <w:rPr>
                <w:rFonts w:ascii="幼圆" w:eastAsia="幼圆" w:hAnsiTheme="minorEastAsia" w:cs="宋体" w:hint="eastAsia"/>
                <w:szCs w:val="21"/>
              </w:rPr>
              <w:t>建立收入征管信息系统，进行收入分析，财会部门定期与收入执收部门对账；</w:t>
            </w:r>
          </w:p>
        </w:tc>
      </w:tr>
      <w:tr w:rsidR="00EB70EE" w:rsidRPr="005A757D" w:rsidTr="0022029F">
        <w:tc>
          <w:tcPr>
            <w:tcW w:w="562" w:type="dxa"/>
            <w:vAlign w:val="center"/>
          </w:tcPr>
          <w:p w:rsidR="00EB70EE" w:rsidRPr="005A757D" w:rsidRDefault="00EB70EE" w:rsidP="007C4011">
            <w:pPr>
              <w:rPr>
                <w:rFonts w:ascii="幼圆" w:eastAsia="幼圆" w:hAnsiTheme="minorEastAsia"/>
                <w:szCs w:val="21"/>
              </w:rPr>
            </w:pPr>
            <w:r w:rsidRPr="005A757D">
              <w:rPr>
                <w:rFonts w:ascii="幼圆" w:eastAsia="幼圆" w:hAnsiTheme="minorEastAsia" w:hint="eastAsia"/>
                <w:szCs w:val="21"/>
              </w:rPr>
              <w:t>3</w:t>
            </w:r>
          </w:p>
        </w:tc>
        <w:tc>
          <w:tcPr>
            <w:tcW w:w="851" w:type="dxa"/>
            <w:vMerge w:val="restart"/>
            <w:vAlign w:val="center"/>
          </w:tcPr>
          <w:p w:rsidR="00EB70EE" w:rsidRPr="005A757D" w:rsidRDefault="00EB70EE" w:rsidP="007C4011">
            <w:pPr>
              <w:rPr>
                <w:rFonts w:ascii="幼圆" w:eastAsia="幼圆" w:hAnsiTheme="minorEastAsia"/>
                <w:szCs w:val="21"/>
              </w:rPr>
            </w:pPr>
            <w:r w:rsidRPr="005A757D">
              <w:rPr>
                <w:rFonts w:ascii="幼圆" w:eastAsia="幼圆" w:hAnsiTheme="minorEastAsia" w:hint="eastAsia"/>
                <w:szCs w:val="21"/>
              </w:rPr>
              <w:t>支出业务</w:t>
            </w:r>
          </w:p>
        </w:tc>
        <w:tc>
          <w:tcPr>
            <w:tcW w:w="992" w:type="dxa"/>
            <w:vAlign w:val="center"/>
          </w:tcPr>
          <w:p w:rsidR="00EB70EE" w:rsidRPr="005A757D" w:rsidRDefault="00EB70EE" w:rsidP="007C4011">
            <w:pPr>
              <w:rPr>
                <w:rFonts w:ascii="幼圆" w:eastAsia="幼圆" w:hAnsiTheme="minorEastAsia"/>
                <w:szCs w:val="21"/>
              </w:rPr>
            </w:pPr>
            <w:r w:rsidRPr="005A757D">
              <w:rPr>
                <w:rFonts w:ascii="幼圆" w:eastAsia="幼圆" w:hAnsiTheme="minorEastAsia" w:cs="宋体" w:hint="eastAsia"/>
                <w:szCs w:val="21"/>
              </w:rPr>
              <w:t>支出事项事前申请审核和审批</w:t>
            </w:r>
          </w:p>
        </w:tc>
        <w:tc>
          <w:tcPr>
            <w:tcW w:w="1134" w:type="dxa"/>
            <w:vAlign w:val="center"/>
          </w:tcPr>
          <w:p w:rsidR="00EB70EE" w:rsidRPr="005A757D" w:rsidRDefault="00EB70EE" w:rsidP="007C4011">
            <w:pPr>
              <w:rPr>
                <w:rFonts w:ascii="幼圆" w:eastAsia="幼圆" w:hAnsiTheme="minorEastAsia" w:cs="宋体"/>
                <w:szCs w:val="21"/>
              </w:rPr>
            </w:pPr>
            <w:r w:rsidRPr="005A757D">
              <w:rPr>
                <w:rFonts w:ascii="幼圆" w:eastAsia="幼圆" w:hAnsiTheme="minorEastAsia" w:cs="宋体" w:hint="eastAsia"/>
                <w:szCs w:val="21"/>
              </w:rPr>
              <w:t>申请支出事项部门</w:t>
            </w:r>
          </w:p>
          <w:p w:rsidR="00EB70EE" w:rsidRPr="005A757D" w:rsidRDefault="00EB70EE" w:rsidP="007C4011">
            <w:pPr>
              <w:rPr>
                <w:rFonts w:ascii="幼圆" w:eastAsia="幼圆" w:hAnsiTheme="minorEastAsia"/>
                <w:szCs w:val="21"/>
              </w:rPr>
            </w:pPr>
            <w:r w:rsidRPr="005A757D">
              <w:rPr>
                <w:rFonts w:ascii="幼圆" w:eastAsia="幼圆" w:hAnsiTheme="minorEastAsia" w:cs="宋体" w:hint="eastAsia"/>
                <w:szCs w:val="21"/>
              </w:rPr>
              <w:t>财务部门</w:t>
            </w:r>
          </w:p>
        </w:tc>
        <w:tc>
          <w:tcPr>
            <w:tcW w:w="3544" w:type="dxa"/>
            <w:vAlign w:val="center"/>
          </w:tcPr>
          <w:p w:rsidR="00EB70EE" w:rsidRPr="005A757D" w:rsidRDefault="00EB70EE" w:rsidP="007C4011">
            <w:pPr>
              <w:rPr>
                <w:rFonts w:ascii="幼圆" w:eastAsia="幼圆" w:hAnsiTheme="minorEastAsia"/>
                <w:szCs w:val="21"/>
              </w:rPr>
            </w:pPr>
            <w:r w:rsidRPr="005A757D">
              <w:rPr>
                <w:rFonts w:ascii="幼圆" w:eastAsia="幼圆" w:hAnsiTheme="minorEastAsia" w:cs="宋体" w:hint="eastAsia"/>
                <w:szCs w:val="21"/>
              </w:rPr>
              <w:t>支出范围和开支标准不符合相关规定，导致预算执行不力，甚至发生支出业务违法违规的风险</w:t>
            </w:r>
          </w:p>
        </w:tc>
        <w:tc>
          <w:tcPr>
            <w:tcW w:w="992" w:type="dxa"/>
            <w:vAlign w:val="center"/>
          </w:tcPr>
          <w:p w:rsidR="00EB70EE" w:rsidRPr="005A757D" w:rsidRDefault="00DF28C3" w:rsidP="007C4011">
            <w:pPr>
              <w:rPr>
                <w:rFonts w:ascii="幼圆" w:eastAsia="幼圆" w:hAnsiTheme="minorEastAsia"/>
                <w:szCs w:val="21"/>
              </w:rPr>
            </w:pPr>
            <w:r w:rsidRPr="005A757D">
              <w:rPr>
                <w:rFonts w:ascii="幼圆" w:eastAsia="幼圆" w:hAnsiTheme="minorEastAsia" w:hint="eastAsia"/>
                <w:color w:val="000000" w:themeColor="text1"/>
                <w:szCs w:val="21"/>
              </w:rPr>
              <w:t>不相容</w:t>
            </w:r>
            <w:r w:rsidR="00EB70EE" w:rsidRPr="005A757D">
              <w:rPr>
                <w:rFonts w:ascii="幼圆" w:eastAsia="幼圆" w:hAnsiTheme="minorEastAsia" w:hint="eastAsia"/>
                <w:szCs w:val="21"/>
              </w:rPr>
              <w:t>职务分离、内部授权审批控制</w:t>
            </w:r>
          </w:p>
        </w:tc>
        <w:tc>
          <w:tcPr>
            <w:tcW w:w="1276" w:type="dxa"/>
            <w:vAlign w:val="center"/>
          </w:tcPr>
          <w:p w:rsidR="00EB70EE" w:rsidRPr="005A757D" w:rsidRDefault="00EB70EE" w:rsidP="007C4011">
            <w:pPr>
              <w:jc w:val="left"/>
              <w:rPr>
                <w:rFonts w:ascii="幼圆" w:eastAsia="幼圆" w:hAnsiTheme="minorEastAsia" w:cs="宋体"/>
                <w:kern w:val="0"/>
                <w:szCs w:val="21"/>
              </w:rPr>
            </w:pPr>
            <w:r w:rsidRPr="005A757D">
              <w:rPr>
                <w:rFonts w:ascii="幼圆" w:eastAsia="幼圆" w:hAnsiTheme="minorEastAsia" w:cs="宋体" w:hint="eastAsia"/>
                <w:kern w:val="0"/>
                <w:szCs w:val="21"/>
              </w:rPr>
              <w:t>明确支出管理制度，严格控制资金审批。</w:t>
            </w:r>
          </w:p>
        </w:tc>
        <w:tc>
          <w:tcPr>
            <w:tcW w:w="992" w:type="dxa"/>
            <w:vAlign w:val="center"/>
          </w:tcPr>
          <w:p w:rsidR="00EB70EE" w:rsidRPr="005A757D" w:rsidRDefault="00EB70EE" w:rsidP="007C4011">
            <w:pPr>
              <w:rPr>
                <w:rFonts w:ascii="幼圆" w:eastAsia="幼圆" w:hAnsiTheme="minorEastAsia"/>
                <w:szCs w:val="21"/>
              </w:rPr>
            </w:pPr>
            <w:r w:rsidRPr="005A757D">
              <w:rPr>
                <w:rFonts w:ascii="幼圆" w:eastAsia="幼圆" w:hAnsiTheme="minorEastAsia" w:hint="eastAsia"/>
                <w:szCs w:val="21"/>
              </w:rPr>
              <w:t>各业务科室</w:t>
            </w:r>
          </w:p>
          <w:p w:rsidR="00EB70EE" w:rsidRPr="005A757D" w:rsidRDefault="00EB70EE" w:rsidP="007C4011">
            <w:pPr>
              <w:rPr>
                <w:rFonts w:ascii="幼圆" w:eastAsia="幼圆" w:hAnsiTheme="minorEastAsia"/>
                <w:szCs w:val="21"/>
              </w:rPr>
            </w:pPr>
            <w:r w:rsidRPr="005A757D">
              <w:rPr>
                <w:rFonts w:ascii="幼圆" w:eastAsia="幼圆" w:hAnsiTheme="minorEastAsia" w:hint="eastAsia"/>
                <w:szCs w:val="21"/>
              </w:rPr>
              <w:t>财务部门</w:t>
            </w:r>
          </w:p>
        </w:tc>
        <w:tc>
          <w:tcPr>
            <w:tcW w:w="3686" w:type="dxa"/>
            <w:vAlign w:val="center"/>
          </w:tcPr>
          <w:p w:rsidR="00EB70EE" w:rsidRPr="005A757D" w:rsidRDefault="00EB70EE" w:rsidP="007C4011">
            <w:pPr>
              <w:jc w:val="left"/>
              <w:rPr>
                <w:rFonts w:ascii="幼圆" w:eastAsia="幼圆" w:hAnsiTheme="minorEastAsia"/>
                <w:szCs w:val="21"/>
              </w:rPr>
            </w:pPr>
            <w:r w:rsidRPr="005A757D">
              <w:rPr>
                <w:rFonts w:ascii="幼圆" w:eastAsia="幼圆" w:hAnsiTheme="minorEastAsia" w:cs="宋体" w:hint="eastAsia"/>
                <w:szCs w:val="21"/>
              </w:rPr>
              <w:t>申请支出事项必须有预算指标，无指标或超指标的支出不能进行申请；财会部门进行预算指标审核；申请支出部门按照单位内部授权审批权限进行逐级报批；审核审批后，按规定开展支出业务。</w:t>
            </w:r>
          </w:p>
        </w:tc>
      </w:tr>
      <w:tr w:rsidR="00EB70EE" w:rsidRPr="005A757D" w:rsidTr="0022029F">
        <w:tc>
          <w:tcPr>
            <w:tcW w:w="562" w:type="dxa"/>
            <w:vAlign w:val="center"/>
          </w:tcPr>
          <w:p w:rsidR="00EB70EE" w:rsidRPr="005A757D" w:rsidRDefault="00EB70EE" w:rsidP="007C4011">
            <w:pPr>
              <w:rPr>
                <w:rFonts w:ascii="幼圆" w:eastAsia="幼圆" w:hAnsiTheme="minorEastAsia"/>
                <w:szCs w:val="21"/>
              </w:rPr>
            </w:pPr>
            <w:r w:rsidRPr="005A757D">
              <w:rPr>
                <w:rFonts w:ascii="幼圆" w:eastAsia="幼圆" w:hAnsiTheme="minorEastAsia" w:hint="eastAsia"/>
                <w:szCs w:val="21"/>
              </w:rPr>
              <w:t>4</w:t>
            </w:r>
          </w:p>
        </w:tc>
        <w:tc>
          <w:tcPr>
            <w:tcW w:w="851" w:type="dxa"/>
            <w:vMerge/>
            <w:vAlign w:val="center"/>
          </w:tcPr>
          <w:p w:rsidR="00EB70EE" w:rsidRPr="005A757D" w:rsidRDefault="00EB70EE" w:rsidP="007C4011">
            <w:pPr>
              <w:rPr>
                <w:rFonts w:ascii="幼圆" w:eastAsia="幼圆" w:hAnsiTheme="minorEastAsia"/>
                <w:szCs w:val="21"/>
              </w:rPr>
            </w:pPr>
          </w:p>
        </w:tc>
        <w:tc>
          <w:tcPr>
            <w:tcW w:w="992" w:type="dxa"/>
            <w:vMerge w:val="restart"/>
            <w:vAlign w:val="center"/>
          </w:tcPr>
          <w:p w:rsidR="00EB70EE" w:rsidRPr="005A757D" w:rsidRDefault="00EB70EE" w:rsidP="007C4011">
            <w:pPr>
              <w:rPr>
                <w:rFonts w:ascii="幼圆" w:eastAsia="幼圆" w:hAnsiTheme="minorEastAsia"/>
                <w:szCs w:val="21"/>
              </w:rPr>
            </w:pPr>
            <w:r w:rsidRPr="005A757D">
              <w:rPr>
                <w:rFonts w:ascii="幼圆" w:eastAsia="幼圆" w:hAnsiTheme="minorEastAsia" w:hint="eastAsia"/>
                <w:szCs w:val="21"/>
              </w:rPr>
              <w:t>支付环节</w:t>
            </w:r>
          </w:p>
        </w:tc>
        <w:tc>
          <w:tcPr>
            <w:tcW w:w="1134" w:type="dxa"/>
            <w:vMerge w:val="restart"/>
            <w:vAlign w:val="center"/>
          </w:tcPr>
          <w:p w:rsidR="00EB70EE" w:rsidRPr="005A757D" w:rsidRDefault="00EB70EE" w:rsidP="007C4011">
            <w:pPr>
              <w:rPr>
                <w:rFonts w:ascii="幼圆" w:eastAsia="幼圆" w:hAnsiTheme="minorEastAsia"/>
                <w:szCs w:val="21"/>
              </w:rPr>
            </w:pPr>
            <w:r w:rsidRPr="005A757D">
              <w:rPr>
                <w:rFonts w:ascii="幼圆" w:eastAsia="幼圆" w:hAnsiTheme="minorEastAsia" w:hint="eastAsia"/>
                <w:szCs w:val="21"/>
              </w:rPr>
              <w:t>财务出纳及部门主管人员</w:t>
            </w:r>
          </w:p>
        </w:tc>
        <w:tc>
          <w:tcPr>
            <w:tcW w:w="3544" w:type="dxa"/>
            <w:vAlign w:val="center"/>
          </w:tcPr>
          <w:p w:rsidR="00EB70EE" w:rsidRPr="005A757D" w:rsidRDefault="00EB70EE" w:rsidP="007C4011">
            <w:pPr>
              <w:rPr>
                <w:rFonts w:ascii="幼圆" w:eastAsia="幼圆" w:hAnsiTheme="minorEastAsia"/>
                <w:szCs w:val="21"/>
              </w:rPr>
            </w:pPr>
            <w:r w:rsidRPr="005A757D">
              <w:rPr>
                <w:rFonts w:ascii="幼圆" w:eastAsia="幼圆" w:hAnsiTheme="minorEastAsia" w:hint="eastAsia"/>
                <w:szCs w:val="21"/>
              </w:rPr>
              <w:t>支付业务相关岗位设置不合理、职责不清,支出申请和内部审批、付款审批和付款执行、业务经办和会计核算等不相容职责未有效分离，可能导致</w:t>
            </w:r>
            <w:r w:rsidRPr="005A757D">
              <w:rPr>
                <w:rFonts w:ascii="幼圆" w:eastAsia="幼圆" w:hAnsiTheme="minorEastAsia" w:hint="eastAsia"/>
                <w:szCs w:val="21"/>
              </w:rPr>
              <w:lastRenderedPageBreak/>
              <w:t>错误丛生或舞弊风险。</w:t>
            </w:r>
          </w:p>
        </w:tc>
        <w:tc>
          <w:tcPr>
            <w:tcW w:w="992" w:type="dxa"/>
            <w:vAlign w:val="center"/>
          </w:tcPr>
          <w:p w:rsidR="00EB70EE" w:rsidRPr="005A757D" w:rsidRDefault="00DF28C3" w:rsidP="007C4011">
            <w:pPr>
              <w:rPr>
                <w:rFonts w:ascii="幼圆" w:eastAsia="幼圆" w:hAnsiTheme="minorEastAsia"/>
                <w:szCs w:val="21"/>
              </w:rPr>
            </w:pPr>
            <w:r w:rsidRPr="005A757D">
              <w:rPr>
                <w:rFonts w:ascii="幼圆" w:eastAsia="幼圆" w:hAnsiTheme="minorEastAsia" w:hint="eastAsia"/>
                <w:color w:val="000000" w:themeColor="text1"/>
                <w:szCs w:val="21"/>
              </w:rPr>
              <w:lastRenderedPageBreak/>
              <w:t>不相容</w:t>
            </w:r>
            <w:r w:rsidR="00EB70EE" w:rsidRPr="005A757D">
              <w:rPr>
                <w:rFonts w:ascii="幼圆" w:eastAsia="幼圆" w:hAnsiTheme="minorEastAsia" w:hint="eastAsia"/>
                <w:szCs w:val="21"/>
              </w:rPr>
              <w:t>职务分离</w:t>
            </w:r>
          </w:p>
        </w:tc>
        <w:tc>
          <w:tcPr>
            <w:tcW w:w="1276" w:type="dxa"/>
            <w:vAlign w:val="center"/>
          </w:tcPr>
          <w:p w:rsidR="00EB70EE" w:rsidRPr="005A757D" w:rsidRDefault="00EB70EE" w:rsidP="007C4011">
            <w:pPr>
              <w:jc w:val="left"/>
              <w:rPr>
                <w:rFonts w:ascii="幼圆" w:eastAsia="幼圆" w:hAnsiTheme="minorEastAsia" w:cs="宋体"/>
                <w:kern w:val="0"/>
                <w:szCs w:val="21"/>
              </w:rPr>
            </w:pPr>
            <w:r w:rsidRPr="005A757D">
              <w:rPr>
                <w:rFonts w:ascii="幼圆" w:eastAsia="幼圆" w:hAnsiTheme="minorEastAsia" w:cs="宋体" w:hint="eastAsia"/>
                <w:kern w:val="0"/>
                <w:szCs w:val="21"/>
              </w:rPr>
              <w:t>明确支出管理制度</w:t>
            </w:r>
          </w:p>
        </w:tc>
        <w:tc>
          <w:tcPr>
            <w:tcW w:w="992" w:type="dxa"/>
            <w:vAlign w:val="center"/>
          </w:tcPr>
          <w:p w:rsidR="00EB70EE" w:rsidRPr="005A757D" w:rsidRDefault="00EB70EE" w:rsidP="007C4011">
            <w:pPr>
              <w:rPr>
                <w:rFonts w:ascii="幼圆" w:eastAsia="幼圆" w:hAnsiTheme="minorEastAsia"/>
                <w:szCs w:val="21"/>
              </w:rPr>
            </w:pPr>
            <w:r w:rsidRPr="005A757D">
              <w:rPr>
                <w:rFonts w:ascii="幼圆" w:eastAsia="幼圆" w:hAnsiTheme="minorEastAsia" w:hint="eastAsia"/>
                <w:szCs w:val="21"/>
              </w:rPr>
              <w:t>财务部门</w:t>
            </w:r>
          </w:p>
        </w:tc>
        <w:tc>
          <w:tcPr>
            <w:tcW w:w="3686" w:type="dxa"/>
            <w:vAlign w:val="center"/>
          </w:tcPr>
          <w:p w:rsidR="00EB70EE" w:rsidRPr="005A757D" w:rsidRDefault="00EB70EE" w:rsidP="007C4011">
            <w:pPr>
              <w:rPr>
                <w:rFonts w:ascii="幼圆" w:eastAsia="幼圆" w:hAnsiTheme="minorEastAsia"/>
                <w:szCs w:val="21"/>
              </w:rPr>
            </w:pPr>
            <w:r w:rsidRPr="005A757D">
              <w:rPr>
                <w:rFonts w:ascii="幼圆" w:eastAsia="幼圆" w:hAnsiTheme="minorEastAsia" w:hint="eastAsia"/>
                <w:szCs w:val="21"/>
              </w:rPr>
              <w:t>审核分析岗位设置合理性及有效性，职责划分及分工的合理性，不相容岗位要分离。重新调整业务流程及控制职责，强化监督。重要岗位实行定期轮换。</w:t>
            </w:r>
          </w:p>
        </w:tc>
      </w:tr>
      <w:tr w:rsidR="00EB70EE" w:rsidRPr="005A757D" w:rsidTr="0022029F">
        <w:tc>
          <w:tcPr>
            <w:tcW w:w="562" w:type="dxa"/>
            <w:vAlign w:val="center"/>
          </w:tcPr>
          <w:p w:rsidR="00EB70EE" w:rsidRPr="005A757D" w:rsidRDefault="00EB70EE" w:rsidP="007C4011">
            <w:pPr>
              <w:rPr>
                <w:rFonts w:ascii="幼圆" w:eastAsia="幼圆" w:hAnsiTheme="minorEastAsia"/>
                <w:szCs w:val="21"/>
              </w:rPr>
            </w:pPr>
            <w:r w:rsidRPr="005A757D">
              <w:rPr>
                <w:rFonts w:ascii="幼圆" w:eastAsia="幼圆" w:hAnsiTheme="minorEastAsia" w:hint="eastAsia"/>
                <w:szCs w:val="21"/>
              </w:rPr>
              <w:lastRenderedPageBreak/>
              <w:t>5</w:t>
            </w:r>
          </w:p>
        </w:tc>
        <w:tc>
          <w:tcPr>
            <w:tcW w:w="851" w:type="dxa"/>
            <w:vMerge/>
            <w:vAlign w:val="center"/>
          </w:tcPr>
          <w:p w:rsidR="00EB70EE" w:rsidRPr="005A757D" w:rsidRDefault="00EB70EE" w:rsidP="007C4011">
            <w:pPr>
              <w:rPr>
                <w:rFonts w:ascii="幼圆" w:eastAsia="幼圆" w:hAnsiTheme="minorEastAsia"/>
                <w:szCs w:val="21"/>
              </w:rPr>
            </w:pPr>
          </w:p>
        </w:tc>
        <w:tc>
          <w:tcPr>
            <w:tcW w:w="992" w:type="dxa"/>
            <w:vMerge/>
            <w:vAlign w:val="center"/>
          </w:tcPr>
          <w:p w:rsidR="00EB70EE" w:rsidRPr="005A757D" w:rsidRDefault="00EB70EE" w:rsidP="007C4011">
            <w:pPr>
              <w:rPr>
                <w:rFonts w:ascii="幼圆" w:eastAsia="幼圆" w:hAnsiTheme="minorEastAsia" w:cs="宋体"/>
                <w:szCs w:val="21"/>
              </w:rPr>
            </w:pPr>
          </w:p>
        </w:tc>
        <w:tc>
          <w:tcPr>
            <w:tcW w:w="1134" w:type="dxa"/>
            <w:vMerge/>
            <w:vAlign w:val="center"/>
          </w:tcPr>
          <w:p w:rsidR="00EB70EE" w:rsidRPr="005A757D" w:rsidRDefault="00EB70EE" w:rsidP="007C4011">
            <w:pPr>
              <w:rPr>
                <w:rFonts w:ascii="幼圆" w:eastAsia="幼圆" w:hAnsiTheme="minorEastAsia"/>
                <w:szCs w:val="21"/>
              </w:rPr>
            </w:pPr>
          </w:p>
        </w:tc>
        <w:tc>
          <w:tcPr>
            <w:tcW w:w="3544" w:type="dxa"/>
            <w:vAlign w:val="center"/>
          </w:tcPr>
          <w:p w:rsidR="00EB70EE" w:rsidRPr="005A757D" w:rsidRDefault="00EB70EE" w:rsidP="007C4011">
            <w:pPr>
              <w:rPr>
                <w:rFonts w:ascii="幼圆" w:eastAsia="幼圆" w:hAnsiTheme="minorEastAsia"/>
                <w:szCs w:val="21"/>
              </w:rPr>
            </w:pPr>
            <w:r w:rsidRPr="005A757D">
              <w:rPr>
                <w:rFonts w:ascii="幼圆" w:eastAsia="幼圆" w:hAnsiTheme="minorEastAsia" w:cs="宋体" w:hint="eastAsia"/>
                <w:szCs w:val="21"/>
              </w:rPr>
              <w:t>资金支付不符合国库集中支付、政府采购、公务卡结算等政策规定，导致支出违规风险。</w:t>
            </w:r>
          </w:p>
        </w:tc>
        <w:tc>
          <w:tcPr>
            <w:tcW w:w="992" w:type="dxa"/>
            <w:vAlign w:val="center"/>
          </w:tcPr>
          <w:p w:rsidR="00EB70EE" w:rsidRPr="005A757D" w:rsidRDefault="00EB70EE" w:rsidP="007C4011">
            <w:pPr>
              <w:jc w:val="left"/>
              <w:rPr>
                <w:rFonts w:ascii="幼圆" w:eastAsia="幼圆" w:hAnsiTheme="minorEastAsia" w:cs="宋体"/>
                <w:kern w:val="0"/>
                <w:szCs w:val="21"/>
              </w:rPr>
            </w:pPr>
            <w:r w:rsidRPr="005A757D">
              <w:rPr>
                <w:rFonts w:ascii="幼圆" w:eastAsia="幼圆" w:hAnsiTheme="minorEastAsia" w:cs="宋体" w:hint="eastAsia"/>
                <w:kern w:val="0"/>
                <w:szCs w:val="21"/>
              </w:rPr>
              <w:t>票据控制、归口管理</w:t>
            </w:r>
          </w:p>
        </w:tc>
        <w:tc>
          <w:tcPr>
            <w:tcW w:w="1276" w:type="dxa"/>
            <w:vAlign w:val="center"/>
          </w:tcPr>
          <w:p w:rsidR="00EB70EE" w:rsidRPr="005A757D" w:rsidRDefault="00EB70EE" w:rsidP="007C4011">
            <w:pPr>
              <w:jc w:val="left"/>
              <w:rPr>
                <w:rFonts w:ascii="幼圆" w:eastAsia="幼圆" w:hAnsiTheme="minorEastAsia" w:cs="宋体"/>
                <w:kern w:val="0"/>
                <w:szCs w:val="21"/>
              </w:rPr>
            </w:pPr>
            <w:r w:rsidRPr="005A757D">
              <w:rPr>
                <w:rFonts w:ascii="幼圆" w:eastAsia="幼圆" w:hAnsiTheme="minorEastAsia" w:cs="宋体" w:hint="eastAsia"/>
                <w:kern w:val="0"/>
                <w:szCs w:val="21"/>
              </w:rPr>
              <w:t>明确支出管理制度</w:t>
            </w:r>
          </w:p>
        </w:tc>
        <w:tc>
          <w:tcPr>
            <w:tcW w:w="992" w:type="dxa"/>
            <w:vAlign w:val="center"/>
          </w:tcPr>
          <w:p w:rsidR="00EB70EE" w:rsidRPr="005A757D" w:rsidRDefault="00EB70EE" w:rsidP="007C4011">
            <w:pPr>
              <w:rPr>
                <w:rFonts w:ascii="幼圆" w:eastAsia="幼圆" w:hAnsiTheme="minorEastAsia"/>
                <w:szCs w:val="21"/>
              </w:rPr>
            </w:pPr>
            <w:r w:rsidRPr="005A757D">
              <w:rPr>
                <w:rFonts w:ascii="幼圆" w:eastAsia="幼圆" w:hAnsiTheme="minorEastAsia" w:hint="eastAsia"/>
                <w:szCs w:val="21"/>
              </w:rPr>
              <w:t>财务部门</w:t>
            </w:r>
          </w:p>
        </w:tc>
        <w:tc>
          <w:tcPr>
            <w:tcW w:w="3686" w:type="dxa"/>
            <w:vAlign w:val="center"/>
          </w:tcPr>
          <w:p w:rsidR="00EB70EE" w:rsidRPr="005A757D" w:rsidRDefault="00EB70EE" w:rsidP="007C4011">
            <w:pPr>
              <w:jc w:val="left"/>
              <w:rPr>
                <w:rFonts w:ascii="幼圆" w:eastAsia="幼圆" w:hAnsiTheme="minorEastAsia" w:cs="宋体"/>
                <w:szCs w:val="21"/>
              </w:rPr>
            </w:pPr>
            <w:r w:rsidRPr="005A757D">
              <w:rPr>
                <w:rFonts w:ascii="幼圆" w:eastAsia="幼圆" w:hAnsiTheme="minorEastAsia" w:cs="宋体" w:hint="eastAsia"/>
                <w:szCs w:val="21"/>
              </w:rPr>
              <w:t>支付业务出纳人员必须进行复核；</w:t>
            </w:r>
          </w:p>
          <w:p w:rsidR="00EB70EE" w:rsidRPr="005A757D" w:rsidRDefault="00EB70EE" w:rsidP="007C4011">
            <w:pPr>
              <w:rPr>
                <w:rFonts w:ascii="幼圆" w:eastAsia="幼圆" w:hAnsiTheme="minorEastAsia" w:cs="宋体"/>
                <w:kern w:val="0"/>
                <w:szCs w:val="21"/>
              </w:rPr>
            </w:pPr>
            <w:r w:rsidRPr="005A757D">
              <w:rPr>
                <w:rFonts w:ascii="幼圆" w:eastAsia="幼圆" w:hAnsiTheme="minorEastAsia" w:cs="宋体" w:hint="eastAsia"/>
                <w:szCs w:val="21"/>
              </w:rPr>
              <w:t>按照规定的资金支付方式进行资金支付。</w:t>
            </w:r>
          </w:p>
        </w:tc>
      </w:tr>
      <w:tr w:rsidR="00EB70EE" w:rsidRPr="005A757D" w:rsidTr="0022029F">
        <w:tc>
          <w:tcPr>
            <w:tcW w:w="562" w:type="dxa"/>
            <w:vAlign w:val="center"/>
          </w:tcPr>
          <w:p w:rsidR="00EB70EE" w:rsidRPr="005A757D" w:rsidRDefault="00EB70EE" w:rsidP="007C4011">
            <w:pPr>
              <w:rPr>
                <w:rFonts w:ascii="幼圆" w:eastAsia="幼圆" w:hAnsiTheme="minorEastAsia"/>
                <w:szCs w:val="21"/>
              </w:rPr>
            </w:pPr>
            <w:r w:rsidRPr="005A757D">
              <w:rPr>
                <w:rFonts w:ascii="幼圆" w:eastAsia="幼圆" w:hAnsiTheme="minorEastAsia" w:hint="eastAsia"/>
                <w:szCs w:val="21"/>
              </w:rPr>
              <w:t>6</w:t>
            </w:r>
          </w:p>
        </w:tc>
        <w:tc>
          <w:tcPr>
            <w:tcW w:w="851" w:type="dxa"/>
            <w:vMerge/>
            <w:vAlign w:val="center"/>
          </w:tcPr>
          <w:p w:rsidR="00EB70EE" w:rsidRPr="005A757D" w:rsidRDefault="00EB70EE" w:rsidP="007C4011">
            <w:pPr>
              <w:rPr>
                <w:rFonts w:ascii="幼圆" w:eastAsia="幼圆" w:hAnsiTheme="minorEastAsia"/>
                <w:szCs w:val="21"/>
              </w:rPr>
            </w:pPr>
          </w:p>
        </w:tc>
        <w:tc>
          <w:tcPr>
            <w:tcW w:w="992" w:type="dxa"/>
            <w:vAlign w:val="center"/>
          </w:tcPr>
          <w:p w:rsidR="00EB70EE" w:rsidRPr="005A757D" w:rsidRDefault="00EB70EE" w:rsidP="007C4011">
            <w:pPr>
              <w:rPr>
                <w:rFonts w:ascii="幼圆" w:eastAsia="幼圆" w:hAnsiTheme="minorEastAsia" w:cs="宋体"/>
                <w:kern w:val="0"/>
                <w:szCs w:val="21"/>
              </w:rPr>
            </w:pPr>
            <w:r w:rsidRPr="005A757D">
              <w:rPr>
                <w:rFonts w:ascii="幼圆" w:eastAsia="幼圆" w:hAnsiTheme="minorEastAsia" w:cs="宋体" w:hint="eastAsia"/>
                <w:szCs w:val="21"/>
              </w:rPr>
              <w:t>事后支出审批</w:t>
            </w:r>
          </w:p>
        </w:tc>
        <w:tc>
          <w:tcPr>
            <w:tcW w:w="1134" w:type="dxa"/>
            <w:vAlign w:val="center"/>
          </w:tcPr>
          <w:p w:rsidR="00EB70EE" w:rsidRPr="005A757D" w:rsidRDefault="00EB70EE" w:rsidP="007C4011">
            <w:pPr>
              <w:rPr>
                <w:rFonts w:ascii="幼圆" w:eastAsia="幼圆" w:hAnsiTheme="minorEastAsia" w:cs="宋体"/>
                <w:szCs w:val="21"/>
              </w:rPr>
            </w:pPr>
            <w:r w:rsidRPr="005A757D">
              <w:rPr>
                <w:rFonts w:ascii="幼圆" w:eastAsia="幼圆" w:hAnsiTheme="minorEastAsia" w:cs="宋体" w:hint="eastAsia"/>
                <w:szCs w:val="21"/>
              </w:rPr>
              <w:t>申请支出事项部门</w:t>
            </w:r>
          </w:p>
          <w:p w:rsidR="00EB70EE" w:rsidRPr="005A757D" w:rsidRDefault="00EB70EE" w:rsidP="007C4011">
            <w:pPr>
              <w:rPr>
                <w:rFonts w:ascii="幼圆" w:eastAsia="幼圆" w:hAnsiTheme="minorEastAsia"/>
                <w:szCs w:val="21"/>
              </w:rPr>
            </w:pPr>
            <w:r w:rsidRPr="005A757D">
              <w:rPr>
                <w:rFonts w:ascii="幼圆" w:eastAsia="幼圆" w:hAnsiTheme="minorEastAsia" w:cs="宋体" w:hint="eastAsia"/>
                <w:szCs w:val="21"/>
              </w:rPr>
              <w:t>财会部门</w:t>
            </w:r>
          </w:p>
        </w:tc>
        <w:tc>
          <w:tcPr>
            <w:tcW w:w="3544" w:type="dxa"/>
            <w:vAlign w:val="center"/>
          </w:tcPr>
          <w:p w:rsidR="00EB70EE" w:rsidRPr="005A757D" w:rsidRDefault="00EB70EE" w:rsidP="007C4011">
            <w:pPr>
              <w:rPr>
                <w:rFonts w:ascii="幼圆" w:eastAsia="幼圆" w:hAnsiTheme="minorEastAsia"/>
                <w:szCs w:val="21"/>
              </w:rPr>
            </w:pPr>
            <w:r w:rsidRPr="005A757D">
              <w:rPr>
                <w:rFonts w:ascii="幼圆" w:eastAsia="幼圆" w:hAnsiTheme="minorEastAsia" w:cs="宋体" w:hint="eastAsia"/>
                <w:szCs w:val="21"/>
              </w:rPr>
              <w:t>支出事项缺乏事后监控，可能导致乱列支出，超指标列支出、虚假票据套取资金等风险。</w:t>
            </w:r>
          </w:p>
        </w:tc>
        <w:tc>
          <w:tcPr>
            <w:tcW w:w="992" w:type="dxa"/>
            <w:vAlign w:val="center"/>
          </w:tcPr>
          <w:p w:rsidR="00EB70EE" w:rsidRPr="005A757D" w:rsidRDefault="00DF28C3" w:rsidP="007C4011">
            <w:pPr>
              <w:jc w:val="left"/>
              <w:rPr>
                <w:rFonts w:ascii="幼圆" w:eastAsia="幼圆" w:hAnsiTheme="minorEastAsia"/>
                <w:szCs w:val="21"/>
              </w:rPr>
            </w:pPr>
            <w:r w:rsidRPr="005A757D">
              <w:rPr>
                <w:rFonts w:ascii="幼圆" w:eastAsia="幼圆" w:hAnsiTheme="minorEastAsia" w:hint="eastAsia"/>
                <w:color w:val="000000" w:themeColor="text1"/>
                <w:szCs w:val="21"/>
              </w:rPr>
              <w:t>不相容</w:t>
            </w:r>
            <w:r w:rsidR="00EB70EE" w:rsidRPr="005A757D">
              <w:rPr>
                <w:rFonts w:ascii="幼圆" w:eastAsia="幼圆" w:hAnsiTheme="minorEastAsia" w:hint="eastAsia"/>
                <w:szCs w:val="21"/>
              </w:rPr>
              <w:t>职务分离</w:t>
            </w:r>
          </w:p>
          <w:p w:rsidR="00EB70EE" w:rsidRPr="005A757D" w:rsidRDefault="00EB70EE" w:rsidP="007C4011">
            <w:pPr>
              <w:jc w:val="left"/>
              <w:rPr>
                <w:rFonts w:ascii="幼圆" w:eastAsia="幼圆" w:hAnsiTheme="minorEastAsia" w:cs="宋体"/>
                <w:kern w:val="0"/>
                <w:szCs w:val="21"/>
              </w:rPr>
            </w:pPr>
            <w:r w:rsidRPr="005A757D">
              <w:rPr>
                <w:rFonts w:ascii="幼圆" w:eastAsia="幼圆" w:hAnsiTheme="minorEastAsia" w:hint="eastAsia"/>
                <w:szCs w:val="21"/>
              </w:rPr>
              <w:t>内部授权审批控制</w:t>
            </w:r>
          </w:p>
        </w:tc>
        <w:tc>
          <w:tcPr>
            <w:tcW w:w="1276" w:type="dxa"/>
            <w:vAlign w:val="center"/>
          </w:tcPr>
          <w:p w:rsidR="00EB70EE" w:rsidRPr="005A757D" w:rsidRDefault="00EB70EE" w:rsidP="007C4011">
            <w:pPr>
              <w:jc w:val="left"/>
              <w:rPr>
                <w:rFonts w:ascii="幼圆" w:eastAsia="幼圆" w:hAnsiTheme="minorEastAsia" w:cs="宋体"/>
                <w:kern w:val="0"/>
                <w:szCs w:val="21"/>
              </w:rPr>
            </w:pPr>
            <w:r w:rsidRPr="005A757D">
              <w:rPr>
                <w:rFonts w:ascii="幼圆" w:eastAsia="幼圆" w:hAnsiTheme="minorEastAsia" w:cs="宋体" w:hint="eastAsia"/>
                <w:kern w:val="0"/>
                <w:szCs w:val="21"/>
              </w:rPr>
              <w:t>明确支出管理制度，严格控制资金审批。</w:t>
            </w:r>
          </w:p>
        </w:tc>
        <w:tc>
          <w:tcPr>
            <w:tcW w:w="992" w:type="dxa"/>
            <w:vAlign w:val="center"/>
          </w:tcPr>
          <w:p w:rsidR="00EB70EE" w:rsidRPr="005A757D" w:rsidRDefault="00EB70EE" w:rsidP="007C4011">
            <w:pPr>
              <w:rPr>
                <w:rFonts w:ascii="幼圆" w:eastAsia="幼圆" w:hAnsiTheme="minorEastAsia"/>
                <w:szCs w:val="21"/>
              </w:rPr>
            </w:pPr>
            <w:r w:rsidRPr="005A757D">
              <w:rPr>
                <w:rFonts w:ascii="幼圆" w:eastAsia="幼圆" w:hAnsiTheme="minorEastAsia" w:hint="eastAsia"/>
                <w:szCs w:val="21"/>
              </w:rPr>
              <w:t>各业务科室</w:t>
            </w:r>
          </w:p>
          <w:p w:rsidR="00EB70EE" w:rsidRPr="005A757D" w:rsidRDefault="00EB70EE" w:rsidP="007C4011">
            <w:pPr>
              <w:rPr>
                <w:rFonts w:ascii="幼圆" w:eastAsia="幼圆" w:hAnsiTheme="minorEastAsia"/>
                <w:szCs w:val="21"/>
              </w:rPr>
            </w:pPr>
            <w:r w:rsidRPr="005A757D">
              <w:rPr>
                <w:rFonts w:ascii="幼圆" w:eastAsia="幼圆" w:hAnsiTheme="minorEastAsia" w:hint="eastAsia"/>
                <w:szCs w:val="21"/>
              </w:rPr>
              <w:t>财务部门</w:t>
            </w:r>
          </w:p>
        </w:tc>
        <w:tc>
          <w:tcPr>
            <w:tcW w:w="3686" w:type="dxa"/>
            <w:vAlign w:val="center"/>
          </w:tcPr>
          <w:p w:rsidR="00EB70EE" w:rsidRPr="005A757D" w:rsidRDefault="00EB70EE" w:rsidP="007C4011">
            <w:pPr>
              <w:jc w:val="left"/>
              <w:rPr>
                <w:rFonts w:ascii="幼圆" w:eastAsia="幼圆" w:hAnsiTheme="minorEastAsia" w:cs="宋体"/>
                <w:kern w:val="0"/>
                <w:szCs w:val="21"/>
              </w:rPr>
            </w:pPr>
            <w:r w:rsidRPr="005A757D">
              <w:rPr>
                <w:rFonts w:ascii="幼圆" w:eastAsia="幼圆" w:hAnsiTheme="minorEastAsia" w:cs="宋体" w:hint="eastAsia"/>
                <w:szCs w:val="21"/>
              </w:rPr>
              <w:t>财会部门进行单据审核，签署审核意见；根据支出事项数额及支出事项性质的审批权限由不同的审批人进行审批。</w:t>
            </w:r>
          </w:p>
        </w:tc>
      </w:tr>
      <w:tr w:rsidR="00EB70EE" w:rsidRPr="005A757D" w:rsidTr="0022029F">
        <w:tc>
          <w:tcPr>
            <w:tcW w:w="562" w:type="dxa"/>
            <w:vAlign w:val="center"/>
          </w:tcPr>
          <w:p w:rsidR="00EB70EE" w:rsidRPr="005A757D" w:rsidRDefault="00EB70EE" w:rsidP="007C4011">
            <w:pPr>
              <w:rPr>
                <w:rFonts w:ascii="幼圆" w:eastAsia="幼圆" w:hAnsiTheme="minorEastAsia"/>
                <w:szCs w:val="21"/>
              </w:rPr>
            </w:pPr>
            <w:r w:rsidRPr="005A757D">
              <w:rPr>
                <w:rFonts w:ascii="幼圆" w:eastAsia="幼圆" w:hAnsiTheme="minorEastAsia" w:hint="eastAsia"/>
                <w:szCs w:val="21"/>
              </w:rPr>
              <w:t>7</w:t>
            </w:r>
          </w:p>
        </w:tc>
        <w:tc>
          <w:tcPr>
            <w:tcW w:w="851" w:type="dxa"/>
            <w:vMerge/>
            <w:vAlign w:val="center"/>
          </w:tcPr>
          <w:p w:rsidR="00EB70EE" w:rsidRPr="005A757D" w:rsidRDefault="00EB70EE" w:rsidP="007C4011">
            <w:pPr>
              <w:rPr>
                <w:rFonts w:ascii="幼圆" w:eastAsia="幼圆" w:hAnsiTheme="minorEastAsia"/>
                <w:szCs w:val="21"/>
              </w:rPr>
            </w:pPr>
          </w:p>
        </w:tc>
        <w:tc>
          <w:tcPr>
            <w:tcW w:w="992" w:type="dxa"/>
            <w:vAlign w:val="center"/>
          </w:tcPr>
          <w:p w:rsidR="00EB70EE" w:rsidRPr="005A757D" w:rsidRDefault="00EB70EE" w:rsidP="007C4011">
            <w:pPr>
              <w:rPr>
                <w:rFonts w:ascii="幼圆" w:eastAsia="幼圆" w:hAnsiTheme="minorEastAsia" w:cs="宋体"/>
                <w:kern w:val="0"/>
                <w:szCs w:val="21"/>
              </w:rPr>
            </w:pPr>
            <w:r w:rsidRPr="005A757D">
              <w:rPr>
                <w:rFonts w:ascii="幼圆" w:eastAsia="幼圆" w:hAnsiTheme="minorEastAsia" w:cs="宋体" w:hint="eastAsia"/>
                <w:szCs w:val="21"/>
              </w:rPr>
              <w:t>核算和归档控制</w:t>
            </w:r>
          </w:p>
        </w:tc>
        <w:tc>
          <w:tcPr>
            <w:tcW w:w="1134" w:type="dxa"/>
            <w:vAlign w:val="center"/>
          </w:tcPr>
          <w:p w:rsidR="00EB70EE" w:rsidRPr="005A757D" w:rsidRDefault="00EB70EE" w:rsidP="007C4011">
            <w:pPr>
              <w:rPr>
                <w:rFonts w:ascii="幼圆" w:eastAsia="幼圆" w:hAnsiTheme="minorEastAsia"/>
                <w:szCs w:val="21"/>
              </w:rPr>
            </w:pPr>
            <w:r w:rsidRPr="005A757D">
              <w:rPr>
                <w:rFonts w:ascii="幼圆" w:eastAsia="幼圆" w:hAnsiTheme="minorEastAsia" w:cs="宋体" w:hint="eastAsia"/>
                <w:szCs w:val="21"/>
              </w:rPr>
              <w:t>财会部门</w:t>
            </w:r>
          </w:p>
        </w:tc>
        <w:tc>
          <w:tcPr>
            <w:tcW w:w="3544" w:type="dxa"/>
            <w:vAlign w:val="center"/>
          </w:tcPr>
          <w:p w:rsidR="00EB70EE" w:rsidRPr="005A757D" w:rsidRDefault="00EB70EE" w:rsidP="007C4011">
            <w:pPr>
              <w:rPr>
                <w:rFonts w:ascii="幼圆" w:eastAsia="幼圆" w:hAnsiTheme="minorEastAsia"/>
                <w:szCs w:val="21"/>
              </w:rPr>
            </w:pPr>
            <w:r w:rsidRPr="005A757D">
              <w:rPr>
                <w:rFonts w:ascii="幼圆" w:eastAsia="幼圆" w:hAnsiTheme="minorEastAsia" w:cs="宋体" w:hint="eastAsia"/>
                <w:szCs w:val="21"/>
              </w:rPr>
              <w:t>会计资料不全，导致责任确认不清。</w:t>
            </w:r>
          </w:p>
        </w:tc>
        <w:tc>
          <w:tcPr>
            <w:tcW w:w="992" w:type="dxa"/>
            <w:vAlign w:val="center"/>
          </w:tcPr>
          <w:p w:rsidR="00EB70EE" w:rsidRPr="005A757D" w:rsidRDefault="00EB70EE" w:rsidP="007C4011">
            <w:pPr>
              <w:jc w:val="left"/>
              <w:rPr>
                <w:rFonts w:ascii="幼圆" w:eastAsia="幼圆" w:hAnsiTheme="minorEastAsia" w:cs="宋体"/>
                <w:kern w:val="0"/>
                <w:szCs w:val="21"/>
              </w:rPr>
            </w:pPr>
            <w:r w:rsidRPr="005A757D">
              <w:rPr>
                <w:rFonts w:ascii="幼圆" w:eastAsia="幼圆" w:hAnsiTheme="minorEastAsia" w:cs="宋体" w:hint="eastAsia"/>
                <w:kern w:val="0"/>
                <w:szCs w:val="21"/>
              </w:rPr>
              <w:t>会计控制</w:t>
            </w:r>
          </w:p>
          <w:p w:rsidR="00EB70EE" w:rsidRPr="005A757D" w:rsidRDefault="00EB70EE" w:rsidP="007C4011">
            <w:pPr>
              <w:jc w:val="left"/>
              <w:rPr>
                <w:rFonts w:ascii="幼圆" w:eastAsia="幼圆" w:hAnsiTheme="minorEastAsia" w:cs="宋体"/>
                <w:kern w:val="0"/>
                <w:szCs w:val="21"/>
              </w:rPr>
            </w:pPr>
            <w:r w:rsidRPr="005A757D">
              <w:rPr>
                <w:rFonts w:ascii="幼圆" w:eastAsia="幼圆" w:hAnsiTheme="minorEastAsia" w:cs="宋体" w:hint="eastAsia"/>
                <w:kern w:val="0"/>
                <w:szCs w:val="21"/>
              </w:rPr>
              <w:t>单据控制</w:t>
            </w:r>
          </w:p>
        </w:tc>
        <w:tc>
          <w:tcPr>
            <w:tcW w:w="1276" w:type="dxa"/>
            <w:vAlign w:val="center"/>
          </w:tcPr>
          <w:p w:rsidR="00EB70EE" w:rsidRPr="005A757D" w:rsidRDefault="00EB70EE" w:rsidP="007C4011">
            <w:pPr>
              <w:jc w:val="left"/>
              <w:rPr>
                <w:rFonts w:ascii="幼圆" w:eastAsia="幼圆" w:hAnsiTheme="minorEastAsia" w:cs="宋体"/>
                <w:kern w:val="0"/>
                <w:szCs w:val="21"/>
              </w:rPr>
            </w:pPr>
            <w:r w:rsidRPr="005A757D">
              <w:rPr>
                <w:rFonts w:ascii="幼圆" w:eastAsia="幼圆" w:hAnsiTheme="minorEastAsia" w:cs="宋体" w:hint="eastAsia"/>
                <w:kern w:val="0"/>
                <w:szCs w:val="21"/>
              </w:rPr>
              <w:t>明确会计核算与档案管理制度</w:t>
            </w:r>
          </w:p>
        </w:tc>
        <w:tc>
          <w:tcPr>
            <w:tcW w:w="992" w:type="dxa"/>
            <w:vAlign w:val="center"/>
          </w:tcPr>
          <w:p w:rsidR="00EB70EE" w:rsidRPr="005A757D" w:rsidRDefault="00EB70EE" w:rsidP="007C4011">
            <w:pPr>
              <w:rPr>
                <w:rFonts w:ascii="幼圆" w:eastAsia="幼圆" w:hAnsiTheme="minorEastAsia"/>
                <w:szCs w:val="21"/>
              </w:rPr>
            </w:pPr>
            <w:r w:rsidRPr="005A757D">
              <w:rPr>
                <w:rFonts w:ascii="幼圆" w:eastAsia="幼圆" w:hAnsiTheme="minorEastAsia" w:cs="宋体" w:hint="eastAsia"/>
                <w:szCs w:val="21"/>
              </w:rPr>
              <w:t>财会部门</w:t>
            </w:r>
          </w:p>
        </w:tc>
        <w:tc>
          <w:tcPr>
            <w:tcW w:w="3686" w:type="dxa"/>
            <w:vAlign w:val="center"/>
          </w:tcPr>
          <w:p w:rsidR="00EB70EE" w:rsidRPr="005A757D" w:rsidRDefault="00EB70EE" w:rsidP="007C4011">
            <w:pPr>
              <w:jc w:val="left"/>
              <w:rPr>
                <w:rFonts w:ascii="幼圆" w:eastAsia="幼圆" w:hAnsiTheme="minorEastAsia" w:cs="宋体"/>
                <w:kern w:val="0"/>
                <w:szCs w:val="21"/>
              </w:rPr>
            </w:pPr>
            <w:r w:rsidRPr="005A757D">
              <w:rPr>
                <w:rFonts w:ascii="幼圆" w:eastAsia="幼圆" w:hAnsiTheme="minorEastAsia" w:cs="宋体" w:hint="eastAsia"/>
                <w:szCs w:val="21"/>
              </w:rPr>
              <w:t>财会部门根据支出凭证及时准确登记账簿；会计档案妥善保管、严防毁损、散失、泄密或不当使用。</w:t>
            </w:r>
          </w:p>
        </w:tc>
      </w:tr>
    </w:tbl>
    <w:p w:rsidR="00EB70EE" w:rsidRPr="005A757D" w:rsidRDefault="00EB70EE" w:rsidP="007C4011">
      <w:pPr>
        <w:pStyle w:val="a"/>
        <w:numPr>
          <w:ilvl w:val="0"/>
          <w:numId w:val="0"/>
        </w:numPr>
        <w:rPr>
          <w:rFonts w:ascii="幼圆" w:eastAsia="幼圆"/>
        </w:rPr>
        <w:sectPr w:rsidR="00EB70EE" w:rsidRPr="005A757D" w:rsidSect="00EB70EE">
          <w:pgSz w:w="16838" w:h="11906" w:orient="landscape"/>
          <w:pgMar w:top="1797" w:right="1440" w:bottom="1797" w:left="1440" w:header="851" w:footer="992" w:gutter="0"/>
          <w:cols w:space="425"/>
          <w:docGrid w:type="linesAndChars" w:linePitch="312"/>
        </w:sectPr>
      </w:pPr>
    </w:p>
    <w:p w:rsidR="004966B6" w:rsidRPr="005A757D" w:rsidRDefault="004966B6" w:rsidP="007C4011">
      <w:pPr>
        <w:pStyle w:val="a0"/>
        <w:rPr>
          <w:rFonts w:ascii="幼圆" w:eastAsia="幼圆"/>
        </w:rPr>
      </w:pPr>
      <w:bookmarkStart w:id="518" w:name="_Toc511464576"/>
      <w:bookmarkStart w:id="519" w:name="zfcgyw_6"/>
      <w:r w:rsidRPr="005A757D">
        <w:rPr>
          <w:rFonts w:ascii="幼圆" w:eastAsia="幼圆" w:hint="eastAsia"/>
        </w:rPr>
        <w:lastRenderedPageBreak/>
        <w:t>采购业务控制</w:t>
      </w:r>
      <w:bookmarkEnd w:id="518"/>
    </w:p>
    <w:p w:rsidR="004966B6" w:rsidRPr="005A757D" w:rsidRDefault="004966B6" w:rsidP="007C4011">
      <w:pPr>
        <w:pStyle w:val="a1"/>
        <w:rPr>
          <w:rFonts w:ascii="幼圆" w:eastAsia="幼圆"/>
        </w:rPr>
      </w:pPr>
      <w:bookmarkStart w:id="520" w:name="_Toc511464577"/>
      <w:r w:rsidRPr="005A757D">
        <w:rPr>
          <w:rFonts w:ascii="幼圆" w:eastAsia="幼圆" w:hint="eastAsia"/>
        </w:rPr>
        <w:t>政府采购管理制度</w:t>
      </w:r>
      <w:bookmarkEnd w:id="520"/>
    </w:p>
    <w:p w:rsidR="0029302D" w:rsidRPr="005A757D" w:rsidRDefault="0029302D" w:rsidP="007C4011">
      <w:pPr>
        <w:pStyle w:val="71"/>
        <w:ind w:firstLine="562"/>
        <w:rPr>
          <w:rFonts w:ascii="幼圆" w:eastAsia="幼圆"/>
          <w:b/>
        </w:rPr>
      </w:pPr>
      <w:r w:rsidRPr="005A757D">
        <w:rPr>
          <w:rFonts w:ascii="幼圆" w:eastAsia="幼圆" w:hint="eastAsia"/>
          <w:b/>
        </w:rPr>
        <w:t>第一章 总则</w:t>
      </w:r>
    </w:p>
    <w:p w:rsidR="0029302D" w:rsidRPr="005A757D" w:rsidRDefault="0029302D" w:rsidP="007C4011">
      <w:pPr>
        <w:pStyle w:val="71"/>
        <w:rPr>
          <w:rFonts w:ascii="幼圆" w:eastAsia="幼圆"/>
        </w:rPr>
      </w:pPr>
      <w:r w:rsidRPr="005A757D">
        <w:rPr>
          <w:rFonts w:ascii="幼圆" w:eastAsia="幼圆" w:hint="eastAsia"/>
        </w:rPr>
        <w:t>政府采购是指各级国家机关、事业单位和团体组织，使用财政性资金采购依法制订的集中采购目录以内的或者采购限额标准以上的货物、工程和服务的行为。政府采购业务是行政事业单位经济活动中的一项重要业务。</w:t>
      </w:r>
    </w:p>
    <w:p w:rsidR="0029302D" w:rsidRPr="005A757D" w:rsidRDefault="0029302D" w:rsidP="007C4011">
      <w:pPr>
        <w:pStyle w:val="71"/>
        <w:ind w:firstLine="562"/>
        <w:rPr>
          <w:rFonts w:ascii="幼圆" w:eastAsia="幼圆"/>
        </w:rPr>
      </w:pPr>
      <w:r w:rsidRPr="005A757D">
        <w:rPr>
          <w:rFonts w:ascii="幼圆" w:eastAsia="幼圆" w:hint="eastAsia"/>
          <w:b/>
        </w:rPr>
        <w:t>第一条</w:t>
      </w:r>
      <w:r w:rsidRPr="005A757D">
        <w:rPr>
          <w:rFonts w:ascii="幼圆" w:eastAsia="幼圆" w:cs="Calibri" w:hint="eastAsia"/>
        </w:rPr>
        <w:t xml:space="preserve"> </w:t>
      </w:r>
      <w:r w:rsidRPr="005A757D">
        <w:rPr>
          <w:rFonts w:ascii="幼圆" w:eastAsia="幼圆" w:hint="eastAsia"/>
        </w:rPr>
        <w:t>为规范政府采购行为，提高采购工作效率，合理配置资产，有效防范采购风险和预防腐败，特制订本制度。</w:t>
      </w:r>
    </w:p>
    <w:p w:rsidR="0029302D" w:rsidRPr="005A757D" w:rsidRDefault="0029302D" w:rsidP="007C4011">
      <w:pPr>
        <w:pStyle w:val="71"/>
        <w:ind w:firstLine="562"/>
        <w:rPr>
          <w:rFonts w:ascii="幼圆" w:eastAsia="幼圆"/>
        </w:rPr>
      </w:pPr>
      <w:r w:rsidRPr="005A757D">
        <w:rPr>
          <w:rFonts w:ascii="幼圆" w:eastAsia="幼圆" w:hint="eastAsia"/>
          <w:b/>
        </w:rPr>
        <w:t>第二条</w:t>
      </w:r>
      <w:r w:rsidRPr="005A757D">
        <w:rPr>
          <w:rFonts w:ascii="幼圆" w:eastAsia="幼圆" w:hint="eastAsia"/>
        </w:rPr>
        <w:t xml:space="preserve"> 政策依据和引用标准</w:t>
      </w:r>
    </w:p>
    <w:p w:rsidR="0029302D" w:rsidRPr="005A757D" w:rsidRDefault="0029302D" w:rsidP="007C4011">
      <w:pPr>
        <w:pStyle w:val="71"/>
        <w:rPr>
          <w:rFonts w:ascii="幼圆" w:eastAsia="幼圆"/>
        </w:rPr>
      </w:pPr>
      <w:r w:rsidRPr="005A757D">
        <w:rPr>
          <w:rFonts w:ascii="幼圆" w:eastAsia="幼圆" w:hint="eastAsia"/>
        </w:rPr>
        <w:t>1.《中华人民共和国会计法》</w:t>
      </w:r>
    </w:p>
    <w:p w:rsidR="0029302D" w:rsidRPr="005A757D" w:rsidRDefault="0029302D" w:rsidP="007C4011">
      <w:pPr>
        <w:pStyle w:val="71"/>
        <w:rPr>
          <w:rFonts w:ascii="幼圆" w:eastAsia="幼圆"/>
        </w:rPr>
      </w:pPr>
      <w:r w:rsidRPr="005A757D">
        <w:rPr>
          <w:rFonts w:ascii="幼圆" w:eastAsia="幼圆" w:hint="eastAsia"/>
        </w:rPr>
        <w:t>2．《中华人民共和国预算法》</w:t>
      </w:r>
    </w:p>
    <w:p w:rsidR="0029302D" w:rsidRPr="005A757D" w:rsidRDefault="0029302D" w:rsidP="007C4011">
      <w:pPr>
        <w:pStyle w:val="71"/>
        <w:rPr>
          <w:rFonts w:ascii="幼圆" w:eastAsia="幼圆"/>
        </w:rPr>
      </w:pPr>
      <w:r w:rsidRPr="005A757D">
        <w:rPr>
          <w:rFonts w:ascii="幼圆" w:eastAsia="幼圆" w:hint="eastAsia"/>
        </w:rPr>
        <w:t>3．《中华人民共和国政府采购法》</w:t>
      </w:r>
    </w:p>
    <w:p w:rsidR="0029302D" w:rsidRPr="005A757D" w:rsidRDefault="0029302D" w:rsidP="007C4011">
      <w:pPr>
        <w:pStyle w:val="71"/>
        <w:rPr>
          <w:rFonts w:ascii="幼圆" w:eastAsia="幼圆"/>
        </w:rPr>
      </w:pPr>
      <w:r w:rsidRPr="005A757D">
        <w:rPr>
          <w:rFonts w:ascii="幼圆" w:eastAsia="幼圆" w:hint="eastAsia"/>
        </w:rPr>
        <w:t>4．《政府采购货物和服务招标投标管理办法》</w:t>
      </w:r>
    </w:p>
    <w:p w:rsidR="0029302D" w:rsidRPr="005A757D" w:rsidRDefault="0029302D" w:rsidP="007C4011">
      <w:pPr>
        <w:pStyle w:val="71"/>
        <w:rPr>
          <w:rFonts w:ascii="幼圆" w:eastAsia="幼圆"/>
        </w:rPr>
      </w:pPr>
      <w:r w:rsidRPr="005A757D">
        <w:rPr>
          <w:rFonts w:ascii="幼圆" w:eastAsia="幼圆" w:hint="eastAsia"/>
        </w:rPr>
        <w:t>5．《政府采购信息公告管理办法》</w:t>
      </w:r>
    </w:p>
    <w:p w:rsidR="0029302D" w:rsidRPr="005A757D" w:rsidRDefault="0029302D" w:rsidP="007C4011">
      <w:pPr>
        <w:pStyle w:val="71"/>
        <w:rPr>
          <w:rFonts w:ascii="幼圆" w:eastAsia="幼圆"/>
        </w:rPr>
      </w:pPr>
      <w:r w:rsidRPr="005A757D">
        <w:rPr>
          <w:rFonts w:ascii="幼圆" w:eastAsia="幼圆" w:hint="eastAsia"/>
        </w:rPr>
        <w:t>6．《政府采购供应商投诉处理办法》</w:t>
      </w:r>
    </w:p>
    <w:p w:rsidR="0029302D" w:rsidRPr="005A757D" w:rsidRDefault="0029302D" w:rsidP="007C4011">
      <w:pPr>
        <w:pStyle w:val="71"/>
        <w:rPr>
          <w:rFonts w:ascii="幼圆" w:eastAsia="幼圆"/>
        </w:rPr>
      </w:pPr>
      <w:r w:rsidRPr="005A757D">
        <w:rPr>
          <w:rFonts w:ascii="幼圆" w:eastAsia="幼圆" w:hint="eastAsia"/>
        </w:rPr>
        <w:t>7．《行政事业单位内部控制规范（试行）》</w:t>
      </w:r>
    </w:p>
    <w:p w:rsidR="0029302D" w:rsidRPr="005A757D" w:rsidRDefault="0029302D" w:rsidP="007C4011">
      <w:pPr>
        <w:pStyle w:val="71"/>
        <w:rPr>
          <w:rFonts w:ascii="幼圆" w:eastAsia="幼圆"/>
        </w:rPr>
      </w:pPr>
      <w:r w:rsidRPr="005A757D">
        <w:rPr>
          <w:rFonts w:ascii="幼圆" w:eastAsia="幼圆" w:hint="eastAsia"/>
        </w:rPr>
        <w:t>8．《关于在市直单位开展办公自动化设备政府采购协议供货工作通知》（提示：按当年下发文件执行）</w:t>
      </w:r>
    </w:p>
    <w:p w:rsidR="0029302D" w:rsidRPr="005A757D" w:rsidRDefault="0029302D" w:rsidP="007C4011">
      <w:pPr>
        <w:pStyle w:val="71"/>
        <w:rPr>
          <w:rFonts w:ascii="幼圆" w:eastAsia="幼圆"/>
        </w:rPr>
      </w:pPr>
      <w:r w:rsidRPr="005A757D">
        <w:rPr>
          <w:rFonts w:ascii="幼圆" w:eastAsia="幼圆" w:hint="eastAsia"/>
        </w:rPr>
        <w:t>9．《关于公务车辆维修定点采购有关事宜的通知》（提示：按当年下发文件执行）</w:t>
      </w:r>
    </w:p>
    <w:p w:rsidR="0029302D" w:rsidRPr="005A757D" w:rsidRDefault="0029302D" w:rsidP="007C4011">
      <w:pPr>
        <w:pStyle w:val="71"/>
        <w:rPr>
          <w:rFonts w:ascii="幼圆" w:eastAsia="幼圆"/>
        </w:rPr>
      </w:pPr>
      <w:r w:rsidRPr="005A757D">
        <w:rPr>
          <w:rFonts w:ascii="幼圆" w:eastAsia="幼圆" w:hint="eastAsia"/>
        </w:rPr>
        <w:t>10．《关于做好***年</w:t>
      </w:r>
      <w:r w:rsidRPr="005A757D">
        <w:rPr>
          <w:rFonts w:ascii="幼圆" w:eastAsia="幼圆" w:hint="eastAsia"/>
          <w:color w:val="FF0000"/>
        </w:rPr>
        <w:t>区级</w:t>
      </w:r>
      <w:r w:rsidRPr="005A757D">
        <w:rPr>
          <w:rFonts w:ascii="幼圆" w:eastAsia="幼圆" w:hint="eastAsia"/>
        </w:rPr>
        <w:t>行政事业单位印刷定点采购工作通知》</w:t>
      </w:r>
      <w:r w:rsidRPr="005A757D">
        <w:rPr>
          <w:rFonts w:ascii="幼圆" w:eastAsia="幼圆" w:hint="eastAsia"/>
        </w:rPr>
        <w:lastRenderedPageBreak/>
        <w:t>（提示：按当年下发文件执行）</w:t>
      </w:r>
    </w:p>
    <w:p w:rsidR="0029302D" w:rsidRPr="005A757D" w:rsidRDefault="0029302D" w:rsidP="007C4011">
      <w:pPr>
        <w:pStyle w:val="71"/>
        <w:rPr>
          <w:rFonts w:ascii="幼圆" w:eastAsia="幼圆"/>
        </w:rPr>
      </w:pPr>
      <w:r w:rsidRPr="005A757D">
        <w:rPr>
          <w:rFonts w:ascii="幼圆" w:eastAsia="幼圆" w:hint="eastAsia"/>
        </w:rPr>
        <w:t>11．《***年</w:t>
      </w:r>
      <w:r w:rsidRPr="005A757D">
        <w:rPr>
          <w:rFonts w:ascii="幼圆" w:eastAsia="幼圆" w:hint="eastAsia"/>
          <w:color w:val="FF0000"/>
        </w:rPr>
        <w:t>九台区</w:t>
      </w:r>
      <w:r w:rsidRPr="005A757D">
        <w:rPr>
          <w:rFonts w:ascii="幼圆" w:eastAsia="幼圆" w:hint="eastAsia"/>
        </w:rPr>
        <w:t>政府采购目录政府采购限额标准和公开招标数额标准的通知》</w:t>
      </w:r>
    </w:p>
    <w:p w:rsidR="00006B43" w:rsidRPr="005A757D" w:rsidRDefault="00006B43" w:rsidP="007C4011">
      <w:pPr>
        <w:pStyle w:val="71"/>
        <w:rPr>
          <w:rFonts w:ascii="幼圆" w:eastAsia="幼圆"/>
          <w:color w:val="000000"/>
        </w:rPr>
      </w:pPr>
      <w:r w:rsidRPr="005A757D">
        <w:rPr>
          <w:rFonts w:ascii="幼圆" w:eastAsia="幼圆" w:hint="eastAsia"/>
          <w:color w:val="000000"/>
        </w:rPr>
        <w:t>12.吉财采购[2017]992号《关于加强政府采购活动内部控制管理的实施意见》</w:t>
      </w:r>
    </w:p>
    <w:p w:rsidR="0029302D" w:rsidRPr="005A757D" w:rsidRDefault="0029302D" w:rsidP="007C4011">
      <w:pPr>
        <w:pStyle w:val="71"/>
        <w:ind w:firstLine="562"/>
        <w:rPr>
          <w:rFonts w:ascii="幼圆" w:eastAsia="幼圆"/>
          <w:color w:val="000000"/>
        </w:rPr>
      </w:pPr>
      <w:r w:rsidRPr="005A757D">
        <w:rPr>
          <w:rFonts w:ascii="幼圆" w:eastAsia="幼圆" w:hint="eastAsia"/>
          <w:b/>
        </w:rPr>
        <w:t>第三条</w:t>
      </w:r>
      <w:r w:rsidRPr="005A757D">
        <w:rPr>
          <w:rFonts w:ascii="幼圆" w:eastAsia="幼圆" w:cs="Calibri" w:hint="eastAsia"/>
        </w:rPr>
        <w:t xml:space="preserve"> </w:t>
      </w:r>
      <w:r w:rsidRPr="005A757D">
        <w:rPr>
          <w:rFonts w:ascii="幼圆" w:eastAsia="幼圆" w:hint="eastAsia"/>
        </w:rPr>
        <w:t>采购范围</w:t>
      </w:r>
    </w:p>
    <w:p w:rsidR="0029302D" w:rsidRPr="005A757D" w:rsidRDefault="0029302D" w:rsidP="007C4011">
      <w:pPr>
        <w:pStyle w:val="71"/>
        <w:rPr>
          <w:rFonts w:ascii="幼圆" w:eastAsia="幼圆"/>
          <w:color w:val="000000"/>
        </w:rPr>
      </w:pPr>
      <w:r w:rsidRPr="005A757D">
        <w:rPr>
          <w:rFonts w:ascii="幼圆" w:eastAsia="幼圆" w:hint="eastAsia"/>
        </w:rPr>
        <w:t>凡是在政府集中采购目录中的项目，年度预算内安排采购资金的，按照相关规定和限额标准组织采购，办理政府集中采购手续；没有纳入采购目录、采购价值在采购限额标准以下的项目，本部门可自行组织采购。</w:t>
      </w:r>
    </w:p>
    <w:p w:rsidR="0029302D" w:rsidRPr="005A757D" w:rsidRDefault="0029302D" w:rsidP="007C4011">
      <w:pPr>
        <w:pStyle w:val="71"/>
        <w:ind w:firstLine="562"/>
        <w:rPr>
          <w:rFonts w:ascii="幼圆" w:eastAsia="幼圆"/>
          <w:color w:val="000000"/>
        </w:rPr>
      </w:pPr>
      <w:r w:rsidRPr="005A757D">
        <w:rPr>
          <w:rFonts w:ascii="幼圆" w:eastAsia="幼圆" w:hint="eastAsia"/>
          <w:b/>
        </w:rPr>
        <w:t>第四条</w:t>
      </w:r>
      <w:r w:rsidRPr="005A757D">
        <w:rPr>
          <w:rFonts w:ascii="幼圆" w:eastAsia="幼圆" w:cs="Calibri" w:hint="eastAsia"/>
        </w:rPr>
        <w:t xml:space="preserve"> </w:t>
      </w:r>
      <w:r w:rsidRPr="005A757D">
        <w:rPr>
          <w:rFonts w:ascii="幼圆" w:eastAsia="幼圆" w:hint="eastAsia"/>
        </w:rPr>
        <w:t>建立预算编制、政府采购和资产管理等科室或岗位之间的沟通协调机制，联合进行政府采购预算编制。</w:t>
      </w:r>
    </w:p>
    <w:p w:rsidR="0029302D" w:rsidRPr="005A757D" w:rsidRDefault="0029302D" w:rsidP="007C4011">
      <w:pPr>
        <w:pStyle w:val="71"/>
        <w:ind w:firstLine="562"/>
        <w:rPr>
          <w:rFonts w:ascii="幼圆" w:eastAsia="幼圆"/>
          <w:color w:val="000000"/>
        </w:rPr>
      </w:pPr>
      <w:r w:rsidRPr="005A757D">
        <w:rPr>
          <w:rFonts w:ascii="幼圆" w:eastAsia="幼圆" w:hint="eastAsia"/>
          <w:b/>
        </w:rPr>
        <w:t>第五条</w:t>
      </w:r>
      <w:r w:rsidRPr="005A757D">
        <w:rPr>
          <w:rFonts w:ascii="幼圆" w:eastAsia="幼圆" w:cs="Calibri" w:hint="eastAsia"/>
        </w:rPr>
        <w:t xml:space="preserve"> </w:t>
      </w:r>
      <w:r w:rsidRPr="005A757D">
        <w:rPr>
          <w:rFonts w:ascii="幼圆" w:eastAsia="幼圆" w:hint="eastAsia"/>
        </w:rPr>
        <w:t>采购方式一经申报、审批后不得随意变更，确有需要变更的按照审批程序和相关规定办理。</w:t>
      </w:r>
    </w:p>
    <w:p w:rsidR="0029302D" w:rsidRPr="005A757D" w:rsidRDefault="0029302D" w:rsidP="007C4011">
      <w:pPr>
        <w:pStyle w:val="71"/>
        <w:ind w:firstLine="562"/>
        <w:rPr>
          <w:rFonts w:ascii="幼圆" w:eastAsia="幼圆"/>
          <w:color w:val="000000"/>
        </w:rPr>
      </w:pPr>
      <w:r w:rsidRPr="005A757D">
        <w:rPr>
          <w:rFonts w:ascii="幼圆" w:eastAsia="幼圆" w:hint="eastAsia"/>
          <w:b/>
        </w:rPr>
        <w:t>第六条</w:t>
      </w:r>
      <w:r w:rsidRPr="005A757D">
        <w:rPr>
          <w:rFonts w:ascii="幼圆" w:eastAsia="幼圆" w:cs="Calibri" w:hint="eastAsia"/>
        </w:rPr>
        <w:t xml:space="preserve"> </w:t>
      </w:r>
      <w:r w:rsidRPr="005A757D">
        <w:rPr>
          <w:rFonts w:ascii="幼圆" w:eastAsia="幼圆" w:hint="eastAsia"/>
        </w:rPr>
        <w:t>各项采购业务要严格遵循“先预算、后计划、再采购”的工作原则，根据实际</w:t>
      </w:r>
      <w:r w:rsidR="006B4109" w:rsidRPr="005A757D">
        <w:rPr>
          <w:rFonts w:ascii="幼圆" w:eastAsia="幼圆" w:hAnsiTheme="minorEastAsia" w:hint="eastAsia"/>
          <w:szCs w:val="21"/>
        </w:rPr>
        <w:t>需求</w:t>
      </w:r>
      <w:r w:rsidRPr="005A757D">
        <w:rPr>
          <w:rFonts w:ascii="幼圆" w:eastAsia="幼圆" w:hint="eastAsia"/>
        </w:rPr>
        <w:t>和相关标准编制政府采购预算，按照已批复的预算安排采购计划。</w:t>
      </w:r>
    </w:p>
    <w:p w:rsidR="0029302D" w:rsidRPr="005A757D" w:rsidRDefault="0029302D" w:rsidP="007C4011">
      <w:pPr>
        <w:pStyle w:val="71"/>
        <w:ind w:firstLine="562"/>
        <w:rPr>
          <w:rFonts w:ascii="幼圆" w:eastAsia="幼圆"/>
          <w:color w:val="000000"/>
        </w:rPr>
      </w:pPr>
      <w:r w:rsidRPr="005A757D">
        <w:rPr>
          <w:rFonts w:ascii="幼圆" w:eastAsia="幼圆" w:hint="eastAsia"/>
          <w:b/>
        </w:rPr>
        <w:t>第七条</w:t>
      </w:r>
      <w:r w:rsidRPr="005A757D">
        <w:rPr>
          <w:rFonts w:ascii="幼圆" w:eastAsia="幼圆" w:hint="eastAsia"/>
        </w:rPr>
        <w:t xml:space="preserve"> 政府采购业务中，主要存在以下风险：</w:t>
      </w:r>
    </w:p>
    <w:p w:rsidR="0029302D" w:rsidRPr="005A757D" w:rsidRDefault="0029302D" w:rsidP="007C4011">
      <w:pPr>
        <w:pStyle w:val="71"/>
        <w:rPr>
          <w:rFonts w:ascii="幼圆" w:eastAsia="幼圆"/>
          <w:color w:val="000000"/>
        </w:rPr>
      </w:pPr>
      <w:r w:rsidRPr="005A757D">
        <w:rPr>
          <w:rFonts w:ascii="幼圆" w:eastAsia="幼圆" w:hint="eastAsia"/>
        </w:rPr>
        <w:t>（1）采购业务岗位设置不合理，职责不明确，可能导致采购业务活动存在互不牵制、工作效率低下、质次价高、浪费资金和滋生腐败等。</w:t>
      </w:r>
    </w:p>
    <w:p w:rsidR="0029302D" w:rsidRPr="005A757D" w:rsidRDefault="0029302D" w:rsidP="007C4011">
      <w:pPr>
        <w:pStyle w:val="71"/>
        <w:rPr>
          <w:rFonts w:ascii="幼圆" w:eastAsia="幼圆"/>
          <w:color w:val="000000"/>
        </w:rPr>
      </w:pPr>
      <w:r w:rsidRPr="005A757D">
        <w:rPr>
          <w:rFonts w:ascii="幼圆" w:eastAsia="幼圆" w:hint="eastAsia"/>
        </w:rPr>
        <w:t>（2）单位各业务科室之间缺乏有效的沟通协调，采购预算和计</w:t>
      </w:r>
      <w:r w:rsidRPr="005A757D">
        <w:rPr>
          <w:rFonts w:ascii="幼圆" w:eastAsia="幼圆" w:hint="eastAsia"/>
        </w:rPr>
        <w:lastRenderedPageBreak/>
        <w:t>划编制不合理，导致采购活动与业务活动相脱节，出现重复购置造成资金浪费、资产闲置或未予购置等问题。</w:t>
      </w:r>
    </w:p>
    <w:p w:rsidR="0029302D" w:rsidRPr="005A757D" w:rsidRDefault="0029302D" w:rsidP="007C4011">
      <w:pPr>
        <w:pStyle w:val="71"/>
        <w:rPr>
          <w:rFonts w:ascii="幼圆" w:eastAsia="幼圆"/>
          <w:color w:val="000000"/>
        </w:rPr>
      </w:pPr>
      <w:r w:rsidRPr="005A757D">
        <w:rPr>
          <w:rFonts w:ascii="幼圆" w:eastAsia="幼圆" w:hint="eastAsia"/>
        </w:rPr>
        <w:t>（3）采购业务活动中对采购预算与计划的审核，特别是采购</w:t>
      </w:r>
      <w:r w:rsidR="006B4109" w:rsidRPr="005A757D">
        <w:rPr>
          <w:rFonts w:ascii="幼圆" w:eastAsia="幼圆" w:hAnsiTheme="minorEastAsia" w:hint="eastAsia"/>
          <w:szCs w:val="21"/>
        </w:rPr>
        <w:t>需求</w:t>
      </w:r>
      <w:r w:rsidRPr="005A757D">
        <w:rPr>
          <w:rFonts w:ascii="幼圆" w:eastAsia="幼圆" w:hint="eastAsia"/>
        </w:rPr>
        <w:t>的内部审核不严格，</w:t>
      </w:r>
      <w:r w:rsidR="006B4109" w:rsidRPr="005A757D">
        <w:rPr>
          <w:rFonts w:ascii="幼圆" w:eastAsia="幼圆" w:hAnsiTheme="minorEastAsia" w:hint="eastAsia"/>
          <w:szCs w:val="21"/>
        </w:rPr>
        <w:t>需求</w:t>
      </w:r>
      <w:r w:rsidRPr="005A757D">
        <w:rPr>
          <w:rFonts w:ascii="幼圆" w:eastAsia="幼圆" w:hint="eastAsia"/>
        </w:rPr>
        <w:t>参数设置不公允，验收程序不严格，可能导致采购的货物或服务质次价高等问题。</w:t>
      </w:r>
    </w:p>
    <w:p w:rsidR="0029302D" w:rsidRPr="005A757D" w:rsidRDefault="0029302D" w:rsidP="007C4011">
      <w:pPr>
        <w:pStyle w:val="71"/>
        <w:rPr>
          <w:rFonts w:ascii="幼圆" w:eastAsia="幼圆"/>
          <w:color w:val="000000"/>
        </w:rPr>
      </w:pPr>
      <w:r w:rsidRPr="005A757D">
        <w:rPr>
          <w:rFonts w:ascii="幼圆" w:eastAsia="幼圆" w:hint="eastAsia"/>
        </w:rPr>
        <w:t>（4）采购活动不规范，未按规定选择采购方式、发布采购信息，规避公开招标，可能导致单位被诉讼或处罚，存在串通舞弊等问题。</w:t>
      </w:r>
    </w:p>
    <w:p w:rsidR="0029302D" w:rsidRPr="005A757D" w:rsidRDefault="0029302D" w:rsidP="007C4011">
      <w:pPr>
        <w:pStyle w:val="71"/>
        <w:rPr>
          <w:rFonts w:ascii="幼圆" w:eastAsia="幼圆"/>
          <w:color w:val="000000"/>
        </w:rPr>
      </w:pPr>
      <w:r w:rsidRPr="005A757D">
        <w:rPr>
          <w:rFonts w:ascii="幼圆" w:eastAsia="幼圆" w:hint="eastAsia"/>
        </w:rPr>
        <w:t>（5）采购业务档案管理不善，信息缺失，导致影响采购信息和财务信息的真实完整。</w:t>
      </w:r>
    </w:p>
    <w:p w:rsidR="0029302D" w:rsidRPr="005A757D" w:rsidRDefault="0029302D" w:rsidP="007C4011">
      <w:pPr>
        <w:pStyle w:val="71"/>
        <w:rPr>
          <w:rFonts w:ascii="幼圆" w:eastAsia="幼圆"/>
        </w:rPr>
      </w:pPr>
      <w:r w:rsidRPr="005A757D">
        <w:rPr>
          <w:rFonts w:ascii="幼圆" w:eastAsia="幼圆" w:hint="eastAsia"/>
        </w:rPr>
        <w:t>（6）涉密的采购业务管理不善，可能导致采购项目的安全或泄密。</w:t>
      </w:r>
    </w:p>
    <w:p w:rsidR="0029302D" w:rsidRPr="005A757D" w:rsidRDefault="0029302D" w:rsidP="007C4011">
      <w:pPr>
        <w:pStyle w:val="71"/>
        <w:ind w:firstLine="562"/>
        <w:rPr>
          <w:rFonts w:ascii="幼圆" w:eastAsia="幼圆"/>
          <w:b/>
        </w:rPr>
      </w:pPr>
      <w:r w:rsidRPr="005A757D">
        <w:rPr>
          <w:rFonts w:ascii="幼圆" w:eastAsia="幼圆" w:hint="eastAsia"/>
          <w:b/>
        </w:rPr>
        <w:t>第二章 采购组织机制</w:t>
      </w:r>
    </w:p>
    <w:p w:rsidR="0029302D" w:rsidRPr="005A757D" w:rsidRDefault="0029302D" w:rsidP="007C4011">
      <w:pPr>
        <w:pStyle w:val="71"/>
        <w:ind w:firstLine="562"/>
        <w:rPr>
          <w:rFonts w:ascii="幼圆" w:eastAsia="幼圆"/>
        </w:rPr>
      </w:pPr>
      <w:r w:rsidRPr="005A757D">
        <w:rPr>
          <w:rFonts w:ascii="幼圆" w:eastAsia="幼圆" w:hint="eastAsia"/>
          <w:b/>
        </w:rPr>
        <w:t>第八条</w:t>
      </w:r>
      <w:r w:rsidRPr="005A757D">
        <w:rPr>
          <w:rFonts w:ascii="幼圆" w:eastAsia="幼圆" w:hint="eastAsia"/>
        </w:rPr>
        <w:t xml:space="preserve"> 采购归口责任科室</w:t>
      </w:r>
    </w:p>
    <w:p w:rsidR="0029302D" w:rsidRPr="005A757D" w:rsidRDefault="0029302D" w:rsidP="007C4011">
      <w:pPr>
        <w:pStyle w:val="71"/>
        <w:rPr>
          <w:rFonts w:ascii="幼圆" w:eastAsia="幼圆"/>
        </w:rPr>
      </w:pPr>
      <w:r w:rsidRPr="005A757D">
        <w:rPr>
          <w:rFonts w:ascii="幼圆" w:eastAsia="幼圆" w:hint="eastAsia"/>
        </w:rPr>
        <w:t>（一）政府采购领导小组</w:t>
      </w:r>
    </w:p>
    <w:p w:rsidR="0029302D" w:rsidRPr="005A757D" w:rsidRDefault="0029302D" w:rsidP="007C4011">
      <w:pPr>
        <w:pStyle w:val="71"/>
        <w:rPr>
          <w:rFonts w:ascii="幼圆" w:eastAsia="幼圆"/>
        </w:rPr>
      </w:pPr>
      <w:r w:rsidRPr="005A757D">
        <w:rPr>
          <w:rFonts w:ascii="幼圆" w:eastAsia="幼圆" w:hint="eastAsia"/>
        </w:rPr>
        <w:t>由</w:t>
      </w:r>
      <w:r w:rsidRPr="005A757D">
        <w:rPr>
          <w:rFonts w:ascii="幼圆" w:eastAsia="幼圆" w:hint="eastAsia"/>
          <w:color w:val="FF0000"/>
        </w:rPr>
        <w:t>#GJZ4、#zfcgxzqdks</w:t>
      </w:r>
      <w:r w:rsidRPr="005A757D">
        <w:rPr>
          <w:rFonts w:ascii="幼圆" w:eastAsia="幼圆" w:hint="eastAsia"/>
        </w:rPr>
        <w:t>及相关业务科室的负责人组成政府采购领导小组，作为专门履行政府采购管理职能的决策机构，主要职责：</w:t>
      </w:r>
    </w:p>
    <w:p w:rsidR="0029302D" w:rsidRPr="005A757D" w:rsidRDefault="0029302D" w:rsidP="007C4011">
      <w:pPr>
        <w:pStyle w:val="71"/>
        <w:rPr>
          <w:rFonts w:ascii="幼圆" w:eastAsia="幼圆"/>
        </w:rPr>
      </w:pPr>
      <w:r w:rsidRPr="005A757D">
        <w:rPr>
          <w:rFonts w:ascii="幼圆" w:eastAsia="幼圆" w:hint="eastAsia"/>
        </w:rPr>
        <w:t>1.审定政府采购业务管理制度。</w:t>
      </w:r>
    </w:p>
    <w:p w:rsidR="0029302D" w:rsidRPr="005A757D" w:rsidRDefault="0029302D" w:rsidP="007C4011">
      <w:pPr>
        <w:pStyle w:val="71"/>
        <w:rPr>
          <w:rFonts w:ascii="幼圆" w:eastAsia="幼圆"/>
        </w:rPr>
      </w:pPr>
      <w:r w:rsidRPr="005A757D">
        <w:rPr>
          <w:rFonts w:ascii="幼圆" w:eastAsia="幼圆" w:hint="eastAsia"/>
        </w:rPr>
        <w:t>2.研究决定重大政府采购事项，审定政府采购预算和计划。</w:t>
      </w:r>
    </w:p>
    <w:p w:rsidR="0029302D" w:rsidRPr="005A757D" w:rsidRDefault="0029302D" w:rsidP="007C4011">
      <w:pPr>
        <w:pStyle w:val="71"/>
        <w:rPr>
          <w:rFonts w:ascii="幼圆" w:eastAsia="幼圆"/>
          <w:color w:val="000000"/>
        </w:rPr>
      </w:pPr>
      <w:r w:rsidRPr="005A757D">
        <w:rPr>
          <w:rFonts w:ascii="幼圆" w:eastAsia="幼圆" w:hint="eastAsia"/>
        </w:rPr>
        <w:t>3.督促政府采购实施机构按照内部管理制度的规定和政府采购预算办理政府采购业务。</w:t>
      </w:r>
    </w:p>
    <w:p w:rsidR="0029302D" w:rsidRPr="005A757D" w:rsidRDefault="0029302D" w:rsidP="007C4011">
      <w:pPr>
        <w:pStyle w:val="71"/>
        <w:rPr>
          <w:rFonts w:ascii="幼圆" w:eastAsia="幼圆"/>
        </w:rPr>
      </w:pPr>
      <w:r w:rsidRPr="005A757D">
        <w:rPr>
          <w:rFonts w:ascii="幼圆" w:eastAsia="幼圆" w:hint="eastAsia"/>
        </w:rPr>
        <w:t>（二）各科室责任</w:t>
      </w:r>
    </w:p>
    <w:p w:rsidR="0029302D" w:rsidRPr="005A757D" w:rsidRDefault="0029302D" w:rsidP="007C4011">
      <w:pPr>
        <w:pStyle w:val="71"/>
        <w:rPr>
          <w:rFonts w:ascii="幼圆" w:eastAsia="幼圆"/>
        </w:rPr>
      </w:pPr>
      <w:r w:rsidRPr="005A757D">
        <w:rPr>
          <w:rFonts w:ascii="幼圆" w:eastAsia="幼圆" w:hint="eastAsia"/>
        </w:rPr>
        <w:t>各相关业务部门作为政府采购的实施机构，负责政府采购申请的</w:t>
      </w:r>
      <w:r w:rsidRPr="005A757D">
        <w:rPr>
          <w:rFonts w:ascii="幼圆" w:eastAsia="幼圆" w:hint="eastAsia"/>
        </w:rPr>
        <w:lastRenderedPageBreak/>
        <w:t>提出，主要职责：</w:t>
      </w:r>
    </w:p>
    <w:p w:rsidR="0029302D" w:rsidRPr="005A757D" w:rsidRDefault="0029302D" w:rsidP="007C4011">
      <w:pPr>
        <w:pStyle w:val="71"/>
        <w:rPr>
          <w:rFonts w:ascii="幼圆" w:eastAsia="幼圆"/>
        </w:rPr>
      </w:pPr>
      <w:r w:rsidRPr="005A757D">
        <w:rPr>
          <w:rFonts w:ascii="幼圆" w:eastAsia="幼圆" w:hint="eastAsia"/>
        </w:rPr>
        <w:t>1.申报本部门的政府采购预算建议数。</w:t>
      </w:r>
    </w:p>
    <w:p w:rsidR="0029302D" w:rsidRPr="005A757D" w:rsidRDefault="0029302D" w:rsidP="007C4011">
      <w:pPr>
        <w:pStyle w:val="71"/>
        <w:rPr>
          <w:rFonts w:ascii="幼圆" w:eastAsia="幼圆"/>
        </w:rPr>
      </w:pPr>
      <w:r w:rsidRPr="005A757D">
        <w:rPr>
          <w:rFonts w:ascii="幼圆" w:eastAsia="幼圆" w:hint="eastAsia"/>
        </w:rPr>
        <w:t>2.依据内部审批下达的政府采购预算和实际工作需要编制政府采购计划，进行政府采购</w:t>
      </w:r>
      <w:r w:rsidR="006B4109" w:rsidRPr="005A757D">
        <w:rPr>
          <w:rFonts w:ascii="幼圆" w:eastAsia="幼圆" w:hAnsiTheme="minorEastAsia" w:hint="eastAsia"/>
          <w:szCs w:val="21"/>
        </w:rPr>
        <w:t>需求</w:t>
      </w:r>
      <w:r w:rsidRPr="005A757D">
        <w:rPr>
          <w:rFonts w:ascii="幼圆" w:eastAsia="幼圆" w:hint="eastAsia"/>
        </w:rPr>
        <w:t>登记，提出政府采购申请。</w:t>
      </w:r>
    </w:p>
    <w:p w:rsidR="0029302D" w:rsidRPr="005A757D" w:rsidRDefault="0029302D" w:rsidP="007C4011">
      <w:pPr>
        <w:pStyle w:val="71"/>
        <w:rPr>
          <w:rFonts w:ascii="幼圆" w:eastAsia="幼圆"/>
          <w:color w:val="000000"/>
        </w:rPr>
      </w:pPr>
      <w:r w:rsidRPr="005A757D">
        <w:rPr>
          <w:rFonts w:ascii="幼圆" w:eastAsia="幼圆" w:hint="eastAsia"/>
        </w:rPr>
        <w:t>3.对政府采购文件进行确认，对有异议的政府采购文件进行调整、修改。</w:t>
      </w:r>
    </w:p>
    <w:p w:rsidR="0029302D" w:rsidRPr="005A757D" w:rsidRDefault="0029302D" w:rsidP="007C4011">
      <w:pPr>
        <w:pStyle w:val="71"/>
        <w:rPr>
          <w:rFonts w:ascii="幼圆" w:eastAsia="幼圆"/>
          <w:color w:val="000000"/>
        </w:rPr>
      </w:pPr>
      <w:r w:rsidRPr="005A757D">
        <w:rPr>
          <w:rFonts w:ascii="幼圆" w:eastAsia="幼圆" w:hint="eastAsia"/>
        </w:rPr>
        <w:t>4.</w:t>
      </w:r>
      <w:r w:rsidR="003D1A02" w:rsidRPr="005A757D">
        <w:rPr>
          <w:rFonts w:ascii="幼圆" w:eastAsia="幼圆" w:hint="eastAsia"/>
        </w:rPr>
        <w:t>对实行公开招标的政府采购项目的</w:t>
      </w:r>
      <w:r w:rsidRPr="005A757D">
        <w:rPr>
          <w:rFonts w:ascii="幼圆" w:eastAsia="幼圆" w:hint="eastAsia"/>
        </w:rPr>
        <w:t>中标结果进行确认，领取中标通知书，并依据中标通知书参加政府采购合同的签订。</w:t>
      </w:r>
    </w:p>
    <w:p w:rsidR="0029302D" w:rsidRPr="005A757D" w:rsidRDefault="0029302D" w:rsidP="007C4011">
      <w:pPr>
        <w:pStyle w:val="71"/>
        <w:rPr>
          <w:rFonts w:ascii="幼圆" w:eastAsia="幼圆"/>
          <w:color w:val="000000"/>
        </w:rPr>
      </w:pPr>
      <w:r w:rsidRPr="005A757D">
        <w:rPr>
          <w:rFonts w:ascii="幼圆" w:eastAsia="幼圆" w:hint="eastAsia"/>
        </w:rPr>
        <w:t>5.对政府采购合同和相关文件进行备案。</w:t>
      </w:r>
    </w:p>
    <w:p w:rsidR="0029302D" w:rsidRPr="005A757D" w:rsidRDefault="0029302D" w:rsidP="007C4011">
      <w:pPr>
        <w:pStyle w:val="71"/>
        <w:rPr>
          <w:rFonts w:ascii="幼圆" w:eastAsia="幼圆"/>
        </w:rPr>
      </w:pPr>
      <w:r w:rsidRPr="005A757D">
        <w:rPr>
          <w:rFonts w:ascii="幼圆" w:eastAsia="幼圆" w:hint="eastAsia"/>
        </w:rPr>
        <w:t>（三）单位政府采购执行机构</w:t>
      </w:r>
    </w:p>
    <w:p w:rsidR="0029302D" w:rsidRPr="005A757D" w:rsidRDefault="0029302D" w:rsidP="007C4011">
      <w:pPr>
        <w:pStyle w:val="71"/>
        <w:rPr>
          <w:rFonts w:ascii="幼圆" w:eastAsia="幼圆"/>
        </w:rPr>
      </w:pPr>
      <w:r w:rsidRPr="005A757D">
        <w:rPr>
          <w:rFonts w:ascii="幼圆" w:eastAsia="幼圆" w:hint="eastAsia"/>
          <w:color w:val="FF0000"/>
        </w:rPr>
        <w:t>#zfcgxzqdks</w:t>
      </w:r>
      <w:r w:rsidRPr="005A757D">
        <w:rPr>
          <w:rFonts w:ascii="幼圆" w:eastAsia="幼圆" w:hint="eastAsia"/>
        </w:rPr>
        <w:t>作为单位政府采购的执行机构，负责政府采购业务审核、批准以及采购业务的日常管理。其主要职责：</w:t>
      </w:r>
    </w:p>
    <w:p w:rsidR="0029302D" w:rsidRPr="005A757D" w:rsidRDefault="0029302D" w:rsidP="007C4011">
      <w:pPr>
        <w:pStyle w:val="71"/>
        <w:rPr>
          <w:rFonts w:ascii="幼圆" w:eastAsia="幼圆"/>
        </w:rPr>
      </w:pPr>
      <w:r w:rsidRPr="005A757D">
        <w:rPr>
          <w:rFonts w:ascii="幼圆" w:eastAsia="幼圆" w:hint="eastAsia"/>
        </w:rPr>
        <w:t>1.汇总审核各业务部门提交的政府采购预算建议数、政府采购计划、政府采购申请。</w:t>
      </w:r>
    </w:p>
    <w:p w:rsidR="0029302D" w:rsidRPr="005A757D" w:rsidRDefault="0029302D" w:rsidP="007C4011">
      <w:pPr>
        <w:pStyle w:val="71"/>
        <w:rPr>
          <w:rFonts w:ascii="幼圆" w:eastAsia="幼圆"/>
        </w:rPr>
      </w:pPr>
      <w:r w:rsidRPr="005A757D">
        <w:rPr>
          <w:rFonts w:ascii="幼圆" w:eastAsia="幼圆" w:hint="eastAsia"/>
        </w:rPr>
        <w:t>2.按照国家有关规定确定政府采购组织形式和政府采购方式。</w:t>
      </w:r>
    </w:p>
    <w:p w:rsidR="0029302D" w:rsidRPr="005A757D" w:rsidRDefault="0029302D" w:rsidP="007C4011">
      <w:pPr>
        <w:pStyle w:val="71"/>
        <w:rPr>
          <w:rFonts w:ascii="幼圆" w:eastAsia="幼圆"/>
        </w:rPr>
      </w:pPr>
      <w:r w:rsidRPr="005A757D">
        <w:rPr>
          <w:rFonts w:ascii="幼圆" w:eastAsia="幼圆" w:hint="eastAsia"/>
        </w:rPr>
        <w:t>3.对自行组织的采购活动加强采购组织实施的管理。</w:t>
      </w:r>
    </w:p>
    <w:p w:rsidR="0029302D" w:rsidRPr="005A757D" w:rsidRDefault="0029302D" w:rsidP="007C4011">
      <w:pPr>
        <w:pStyle w:val="71"/>
        <w:rPr>
          <w:rFonts w:ascii="幼圆" w:eastAsia="幼圆"/>
        </w:rPr>
      </w:pPr>
      <w:r w:rsidRPr="005A757D">
        <w:rPr>
          <w:rFonts w:ascii="幼圆" w:eastAsia="幼圆" w:hint="eastAsia"/>
        </w:rPr>
        <w:t>4.指导和督促业务科室依法订立和履行政府采购合同。</w:t>
      </w:r>
    </w:p>
    <w:p w:rsidR="0029302D" w:rsidRPr="005A757D" w:rsidRDefault="0029302D" w:rsidP="007C4011">
      <w:pPr>
        <w:pStyle w:val="71"/>
        <w:rPr>
          <w:rFonts w:ascii="幼圆" w:eastAsia="幼圆"/>
          <w:color w:val="000000"/>
        </w:rPr>
      </w:pPr>
      <w:r w:rsidRPr="005A757D">
        <w:rPr>
          <w:rFonts w:ascii="幼圆" w:eastAsia="幼圆" w:hint="eastAsia"/>
        </w:rPr>
        <w:t>5.提出政府采购资金支付申请。</w:t>
      </w:r>
    </w:p>
    <w:p w:rsidR="0029302D" w:rsidRPr="005A757D" w:rsidRDefault="0029302D" w:rsidP="007C4011">
      <w:pPr>
        <w:pStyle w:val="71"/>
        <w:rPr>
          <w:rFonts w:ascii="幼圆" w:eastAsia="幼圆"/>
        </w:rPr>
      </w:pPr>
      <w:r w:rsidRPr="005A757D">
        <w:rPr>
          <w:rFonts w:ascii="幼圆" w:eastAsia="幼圆" w:hint="eastAsia"/>
        </w:rPr>
        <w:t>6.组织实施政府采购验收。</w:t>
      </w:r>
    </w:p>
    <w:p w:rsidR="0029302D" w:rsidRPr="005A757D" w:rsidRDefault="0029302D" w:rsidP="007C4011">
      <w:pPr>
        <w:pStyle w:val="71"/>
        <w:rPr>
          <w:rFonts w:ascii="幼圆" w:eastAsia="幼圆"/>
        </w:rPr>
      </w:pPr>
      <w:r w:rsidRPr="005A757D">
        <w:rPr>
          <w:rFonts w:ascii="幼圆" w:eastAsia="幼圆" w:hint="eastAsia"/>
        </w:rPr>
        <w:t>7.组织处理政府采购纠纷。</w:t>
      </w:r>
    </w:p>
    <w:p w:rsidR="0029302D" w:rsidRPr="005A757D" w:rsidRDefault="0029302D" w:rsidP="007C4011">
      <w:pPr>
        <w:pStyle w:val="71"/>
        <w:rPr>
          <w:rFonts w:ascii="幼圆" w:eastAsia="幼圆"/>
        </w:rPr>
      </w:pPr>
      <w:r w:rsidRPr="005A757D">
        <w:rPr>
          <w:rFonts w:ascii="幼圆" w:eastAsia="幼圆" w:hint="eastAsia"/>
        </w:rPr>
        <w:t>8.妥善保管单位政府采购业务相关资料，同时提交政府采购合同文本和验收证明作为办公室财务账务处理的依据。</w:t>
      </w:r>
    </w:p>
    <w:p w:rsidR="0029302D" w:rsidRPr="005A757D" w:rsidRDefault="0029302D" w:rsidP="007C4011">
      <w:pPr>
        <w:pStyle w:val="71"/>
        <w:rPr>
          <w:rFonts w:ascii="幼圆" w:eastAsia="幼圆"/>
        </w:rPr>
      </w:pPr>
      <w:r w:rsidRPr="005A757D">
        <w:rPr>
          <w:rFonts w:ascii="幼圆" w:eastAsia="幼圆" w:hint="eastAsia"/>
        </w:rPr>
        <w:lastRenderedPageBreak/>
        <w:t>9.定期对政府采购业务信息进行分类统计和分析，并在内部通报。</w:t>
      </w:r>
    </w:p>
    <w:p w:rsidR="0029302D" w:rsidRPr="005A757D" w:rsidRDefault="0029302D" w:rsidP="007C4011">
      <w:pPr>
        <w:pStyle w:val="71"/>
        <w:rPr>
          <w:rFonts w:ascii="幼圆" w:eastAsia="幼圆"/>
        </w:rPr>
      </w:pPr>
      <w:r w:rsidRPr="005A757D">
        <w:rPr>
          <w:rFonts w:ascii="幼圆" w:eastAsia="幼圆" w:hint="eastAsia"/>
        </w:rPr>
        <w:t>10.做好政府采购领导小组交办的其他工作。</w:t>
      </w:r>
    </w:p>
    <w:p w:rsidR="0029302D" w:rsidRPr="005A757D" w:rsidRDefault="0029302D" w:rsidP="007C4011">
      <w:pPr>
        <w:pStyle w:val="71"/>
        <w:rPr>
          <w:rFonts w:ascii="幼圆" w:eastAsia="幼圆"/>
        </w:rPr>
      </w:pPr>
      <w:r w:rsidRPr="005A757D">
        <w:rPr>
          <w:rFonts w:ascii="幼圆" w:eastAsia="幼圆" w:hint="eastAsia"/>
        </w:rPr>
        <w:t>11.负责汇总编制单位政府采购预算、计划，报同级财政部门批准后，下达各业务科室执行。</w:t>
      </w:r>
    </w:p>
    <w:p w:rsidR="0029302D" w:rsidRPr="005A757D" w:rsidRDefault="0029302D" w:rsidP="007C4011">
      <w:pPr>
        <w:pStyle w:val="71"/>
        <w:rPr>
          <w:rFonts w:ascii="幼圆" w:eastAsia="幼圆"/>
        </w:rPr>
      </w:pPr>
      <w:r w:rsidRPr="005A757D">
        <w:rPr>
          <w:rFonts w:ascii="幼圆" w:eastAsia="幼圆" w:hint="eastAsia"/>
        </w:rPr>
        <w:t>12.及时转发财政部门的有关管理规定及政府采购相关信息。</w:t>
      </w:r>
    </w:p>
    <w:p w:rsidR="0029302D" w:rsidRPr="005A757D" w:rsidRDefault="0029302D" w:rsidP="007C4011">
      <w:pPr>
        <w:pStyle w:val="71"/>
        <w:rPr>
          <w:rFonts w:ascii="幼圆" w:eastAsia="幼圆"/>
        </w:rPr>
      </w:pPr>
      <w:r w:rsidRPr="005A757D">
        <w:rPr>
          <w:rFonts w:ascii="幼圆" w:eastAsia="幼圆" w:hint="eastAsia"/>
        </w:rPr>
        <w:t>13.审核各业务科室申报政府采购的相关资料，确定资金来源。</w:t>
      </w:r>
    </w:p>
    <w:p w:rsidR="0029302D" w:rsidRPr="005A757D" w:rsidRDefault="0029302D" w:rsidP="007C4011">
      <w:pPr>
        <w:pStyle w:val="71"/>
        <w:rPr>
          <w:rFonts w:ascii="幼圆" w:eastAsia="幼圆"/>
        </w:rPr>
      </w:pPr>
      <w:r w:rsidRPr="005A757D">
        <w:rPr>
          <w:rFonts w:ascii="幼圆" w:eastAsia="幼圆" w:hint="eastAsia"/>
        </w:rPr>
        <w:t>14.政府采购成本是否控制在政府采购预算指标额度之内。</w:t>
      </w:r>
    </w:p>
    <w:p w:rsidR="0029302D" w:rsidRPr="005A757D" w:rsidRDefault="0029302D" w:rsidP="007C4011">
      <w:pPr>
        <w:pStyle w:val="71"/>
        <w:rPr>
          <w:rFonts w:ascii="幼圆" w:eastAsia="幼圆"/>
        </w:rPr>
      </w:pPr>
      <w:r w:rsidRPr="005A757D">
        <w:rPr>
          <w:rFonts w:ascii="幼圆" w:eastAsia="幼圆" w:hint="eastAsia"/>
        </w:rPr>
        <w:t>15.对符合政府采购支付申请手续的政府采购业务，办理相关资金支付。</w:t>
      </w:r>
    </w:p>
    <w:p w:rsidR="0029302D" w:rsidRPr="005A757D" w:rsidRDefault="0029302D" w:rsidP="007C4011">
      <w:pPr>
        <w:pStyle w:val="71"/>
        <w:rPr>
          <w:rFonts w:ascii="幼圆" w:eastAsia="幼圆"/>
        </w:rPr>
      </w:pPr>
      <w:r w:rsidRPr="005A757D">
        <w:rPr>
          <w:rFonts w:ascii="幼圆" w:eastAsia="幼圆" w:hint="eastAsia"/>
        </w:rPr>
        <w:t>16.根据政府采购部门提交的政府采购合同和验收证明，依据国家统一的会计制度，对政府采购业务进行账务处理。</w:t>
      </w:r>
    </w:p>
    <w:p w:rsidR="0029302D" w:rsidRPr="005A757D" w:rsidRDefault="0029302D" w:rsidP="007C4011">
      <w:pPr>
        <w:pStyle w:val="71"/>
        <w:rPr>
          <w:rFonts w:ascii="幼圆" w:eastAsia="幼圆"/>
        </w:rPr>
      </w:pPr>
      <w:r w:rsidRPr="005A757D">
        <w:rPr>
          <w:rFonts w:ascii="幼圆" w:eastAsia="幼圆" w:hint="eastAsia"/>
        </w:rPr>
        <w:t>17.定期与政府采购部门沟通和核对政府采购业务的执行和结算情况。</w:t>
      </w:r>
    </w:p>
    <w:p w:rsidR="0029302D" w:rsidRPr="005A757D" w:rsidRDefault="0029302D" w:rsidP="007C4011">
      <w:pPr>
        <w:pStyle w:val="71"/>
        <w:rPr>
          <w:rFonts w:ascii="幼圆" w:eastAsia="幼圆"/>
        </w:rPr>
      </w:pPr>
      <w:r w:rsidRPr="005A757D">
        <w:rPr>
          <w:rFonts w:ascii="幼圆" w:eastAsia="幼圆" w:hint="eastAsia"/>
        </w:rPr>
        <w:t>（四）按照政府采购决策、执行与监督相互分离的原则，监督小组（临时组成）作为政府采购的监督部门，其主要职责：</w:t>
      </w:r>
    </w:p>
    <w:p w:rsidR="0029302D" w:rsidRPr="005A757D" w:rsidRDefault="0029302D" w:rsidP="007C4011">
      <w:pPr>
        <w:pStyle w:val="71"/>
        <w:rPr>
          <w:rFonts w:ascii="幼圆" w:eastAsia="幼圆"/>
        </w:rPr>
      </w:pPr>
      <w:r w:rsidRPr="005A757D">
        <w:rPr>
          <w:rFonts w:ascii="幼圆" w:eastAsia="幼圆" w:hint="eastAsia"/>
        </w:rPr>
        <w:t>1.监督检查业务科室和政府采购部门执行政府采购法律法规和相关规定的情况。</w:t>
      </w:r>
    </w:p>
    <w:p w:rsidR="0029302D" w:rsidRPr="005A757D" w:rsidRDefault="0029302D" w:rsidP="007C4011">
      <w:pPr>
        <w:pStyle w:val="71"/>
        <w:rPr>
          <w:rFonts w:ascii="幼圆" w:eastAsia="幼圆"/>
        </w:rPr>
      </w:pPr>
      <w:r w:rsidRPr="005A757D">
        <w:rPr>
          <w:rFonts w:ascii="幼圆" w:eastAsia="幼圆" w:hint="eastAsia"/>
        </w:rPr>
        <w:t>2.参与政府采购业务质疑投诉答复的处理。</w:t>
      </w:r>
    </w:p>
    <w:p w:rsidR="0029302D" w:rsidRPr="005A757D" w:rsidRDefault="0029302D" w:rsidP="007C4011">
      <w:pPr>
        <w:pStyle w:val="71"/>
        <w:ind w:firstLine="562"/>
        <w:rPr>
          <w:rFonts w:ascii="幼圆" w:eastAsia="幼圆"/>
        </w:rPr>
      </w:pPr>
      <w:r w:rsidRPr="005A757D">
        <w:rPr>
          <w:rFonts w:ascii="幼圆" w:eastAsia="幼圆" w:hint="eastAsia"/>
          <w:b/>
        </w:rPr>
        <w:t>第九条</w:t>
      </w:r>
      <w:r w:rsidRPr="005A757D">
        <w:rPr>
          <w:rFonts w:ascii="幼圆" w:eastAsia="幼圆" w:cs="Calibri" w:hint="eastAsia"/>
        </w:rPr>
        <w:t xml:space="preserve"> </w:t>
      </w:r>
      <w:r w:rsidRPr="005A757D">
        <w:rPr>
          <w:rFonts w:ascii="幼圆" w:eastAsia="幼圆" w:hint="eastAsia"/>
        </w:rPr>
        <w:t>岗位设置</w:t>
      </w:r>
    </w:p>
    <w:p w:rsidR="0029302D" w:rsidRPr="005A757D" w:rsidRDefault="0029302D" w:rsidP="007C4011">
      <w:pPr>
        <w:pStyle w:val="71"/>
        <w:rPr>
          <w:rFonts w:ascii="幼圆" w:eastAsia="幼圆"/>
        </w:rPr>
      </w:pPr>
      <w:r w:rsidRPr="005A757D">
        <w:rPr>
          <w:rFonts w:ascii="幼圆" w:eastAsia="幼圆" w:hint="eastAsia"/>
        </w:rPr>
        <w:t>政府采购业务岗位设置包括采购需求制订、内部审批、招投标文件准备、复核、合同签订、项目验收、保管等，可以一人多岗，也可以一岗多人，但不相容岗位要相互分离。不相容岗位包括：</w:t>
      </w:r>
    </w:p>
    <w:p w:rsidR="0029302D" w:rsidRPr="005A757D" w:rsidRDefault="0029302D" w:rsidP="007C4011">
      <w:pPr>
        <w:pStyle w:val="71"/>
        <w:rPr>
          <w:rFonts w:ascii="幼圆" w:eastAsia="幼圆"/>
        </w:rPr>
      </w:pPr>
      <w:r w:rsidRPr="005A757D">
        <w:rPr>
          <w:rFonts w:ascii="幼圆" w:eastAsia="幼圆" w:hint="eastAsia"/>
        </w:rPr>
        <w:lastRenderedPageBreak/>
        <w:t>（一）政府采购预算的编制和审定。</w:t>
      </w:r>
    </w:p>
    <w:p w:rsidR="0029302D" w:rsidRPr="005A757D" w:rsidRDefault="0029302D" w:rsidP="007C4011">
      <w:pPr>
        <w:pStyle w:val="71"/>
        <w:rPr>
          <w:rFonts w:ascii="幼圆" w:eastAsia="幼圆"/>
        </w:rPr>
      </w:pPr>
      <w:r w:rsidRPr="005A757D">
        <w:rPr>
          <w:rFonts w:ascii="幼圆" w:eastAsia="幼圆" w:hint="eastAsia"/>
        </w:rPr>
        <w:t>（二）政府采购</w:t>
      </w:r>
      <w:r w:rsidR="006B4109" w:rsidRPr="005A757D">
        <w:rPr>
          <w:rFonts w:ascii="幼圆" w:eastAsia="幼圆" w:hAnsiTheme="minorEastAsia" w:hint="eastAsia"/>
          <w:szCs w:val="21"/>
        </w:rPr>
        <w:t>需求</w:t>
      </w:r>
      <w:r w:rsidRPr="005A757D">
        <w:rPr>
          <w:rFonts w:ascii="幼圆" w:eastAsia="幼圆" w:hint="eastAsia"/>
        </w:rPr>
        <w:t>制订与内部审批。</w:t>
      </w:r>
    </w:p>
    <w:p w:rsidR="0029302D" w:rsidRPr="005A757D" w:rsidRDefault="0029302D" w:rsidP="007C4011">
      <w:pPr>
        <w:pStyle w:val="71"/>
        <w:rPr>
          <w:rFonts w:ascii="幼圆" w:eastAsia="幼圆"/>
        </w:rPr>
      </w:pPr>
      <w:r w:rsidRPr="005A757D">
        <w:rPr>
          <w:rFonts w:ascii="幼圆" w:eastAsia="幼圆" w:hint="eastAsia"/>
        </w:rPr>
        <w:t>（三）招标文件准备与复核。</w:t>
      </w:r>
    </w:p>
    <w:p w:rsidR="0029302D" w:rsidRPr="005A757D" w:rsidRDefault="0029302D" w:rsidP="007C4011">
      <w:pPr>
        <w:pStyle w:val="71"/>
        <w:rPr>
          <w:rFonts w:ascii="幼圆" w:eastAsia="幼圆"/>
        </w:rPr>
      </w:pPr>
      <w:r w:rsidRPr="005A757D">
        <w:rPr>
          <w:rFonts w:ascii="幼圆" w:eastAsia="幼圆" w:hint="eastAsia"/>
        </w:rPr>
        <w:t>（四）合同签订与验收。</w:t>
      </w:r>
    </w:p>
    <w:p w:rsidR="0029302D" w:rsidRPr="005A757D" w:rsidRDefault="0029302D" w:rsidP="007C4011">
      <w:pPr>
        <w:pStyle w:val="71"/>
        <w:rPr>
          <w:rFonts w:ascii="幼圆" w:eastAsia="幼圆"/>
        </w:rPr>
      </w:pPr>
      <w:r w:rsidRPr="005A757D">
        <w:rPr>
          <w:rFonts w:ascii="幼圆" w:eastAsia="幼圆" w:hint="eastAsia"/>
        </w:rPr>
        <w:t>（五）验收与保管。</w:t>
      </w:r>
    </w:p>
    <w:p w:rsidR="0029302D" w:rsidRPr="005A757D" w:rsidRDefault="0029302D" w:rsidP="007C4011">
      <w:pPr>
        <w:pStyle w:val="71"/>
        <w:rPr>
          <w:rFonts w:ascii="幼圆" w:eastAsia="幼圆"/>
        </w:rPr>
      </w:pPr>
      <w:r w:rsidRPr="005A757D">
        <w:rPr>
          <w:rFonts w:ascii="幼圆" w:eastAsia="幼圆" w:hint="eastAsia"/>
        </w:rPr>
        <w:t>（六）付款审批与付款执行。</w:t>
      </w:r>
    </w:p>
    <w:p w:rsidR="0029302D" w:rsidRPr="005A757D" w:rsidRDefault="0029302D" w:rsidP="007C4011">
      <w:pPr>
        <w:pStyle w:val="71"/>
        <w:rPr>
          <w:rFonts w:ascii="幼圆" w:eastAsia="幼圆"/>
        </w:rPr>
      </w:pPr>
      <w:r w:rsidRPr="005A757D">
        <w:rPr>
          <w:rFonts w:ascii="幼圆" w:eastAsia="幼圆" w:hint="eastAsia"/>
        </w:rPr>
        <w:t>（七）采购执行与监督检查。</w:t>
      </w:r>
    </w:p>
    <w:p w:rsidR="0029302D" w:rsidRPr="005A757D" w:rsidRDefault="0029302D" w:rsidP="007C4011">
      <w:pPr>
        <w:pStyle w:val="71"/>
        <w:ind w:firstLine="562"/>
        <w:rPr>
          <w:rFonts w:ascii="幼圆" w:eastAsia="幼圆"/>
          <w:b/>
        </w:rPr>
      </w:pPr>
      <w:r w:rsidRPr="005A757D">
        <w:rPr>
          <w:rFonts w:ascii="幼圆" w:eastAsia="幼圆" w:hint="eastAsia"/>
          <w:b/>
        </w:rPr>
        <w:t>第三章 采购预算与计划控制管理</w:t>
      </w:r>
    </w:p>
    <w:p w:rsidR="0029302D" w:rsidRPr="005A757D" w:rsidRDefault="0029302D" w:rsidP="007C4011">
      <w:pPr>
        <w:pStyle w:val="71"/>
        <w:ind w:firstLine="562"/>
        <w:rPr>
          <w:rFonts w:ascii="幼圆" w:eastAsia="幼圆"/>
        </w:rPr>
      </w:pPr>
      <w:r w:rsidRPr="005A757D">
        <w:rPr>
          <w:rFonts w:ascii="幼圆" w:eastAsia="幼圆" w:hint="eastAsia"/>
          <w:b/>
        </w:rPr>
        <w:t>第十条</w:t>
      </w:r>
      <w:r w:rsidRPr="005A757D">
        <w:rPr>
          <w:rFonts w:ascii="幼圆" w:eastAsia="幼圆" w:cs="Calibri" w:hint="eastAsia"/>
        </w:rPr>
        <w:t xml:space="preserve"> </w:t>
      </w:r>
      <w:r w:rsidRPr="005A757D">
        <w:rPr>
          <w:rFonts w:ascii="幼圆" w:eastAsia="幼圆" w:hint="eastAsia"/>
        </w:rPr>
        <w:t>严格遵循“先预算、后计划、再采购”的工作原则，根据本单位实际</w:t>
      </w:r>
      <w:r w:rsidR="006B4109" w:rsidRPr="005A757D">
        <w:rPr>
          <w:rFonts w:ascii="幼圆" w:eastAsia="幼圆" w:hAnsiTheme="minorEastAsia" w:hint="eastAsia"/>
          <w:szCs w:val="21"/>
        </w:rPr>
        <w:t>需求</w:t>
      </w:r>
      <w:r w:rsidRPr="005A757D">
        <w:rPr>
          <w:rFonts w:ascii="幼圆" w:eastAsia="幼圆" w:hint="eastAsia"/>
        </w:rPr>
        <w:t>和相关标准编制政府采购预算，按照已批复的预算安排政府采购计划，实现预算控制计划，计划控制采购，采购控制支付。</w:t>
      </w:r>
    </w:p>
    <w:p w:rsidR="0029302D" w:rsidRPr="005A757D" w:rsidRDefault="0029302D" w:rsidP="007C4011">
      <w:pPr>
        <w:pStyle w:val="71"/>
        <w:ind w:firstLine="562"/>
        <w:rPr>
          <w:rFonts w:ascii="幼圆" w:eastAsia="幼圆"/>
        </w:rPr>
      </w:pPr>
      <w:r w:rsidRPr="005A757D">
        <w:rPr>
          <w:rFonts w:ascii="幼圆" w:eastAsia="幼圆" w:hint="eastAsia"/>
          <w:b/>
        </w:rPr>
        <w:t>第十一条</w:t>
      </w:r>
      <w:r w:rsidRPr="005A757D">
        <w:rPr>
          <w:rFonts w:ascii="幼圆" w:eastAsia="幼圆" w:cs="Calibri" w:hint="eastAsia"/>
        </w:rPr>
        <w:t xml:space="preserve"> </w:t>
      </w:r>
      <w:r w:rsidRPr="005A757D">
        <w:rPr>
          <w:rFonts w:ascii="幼圆" w:eastAsia="幼圆" w:hint="eastAsia"/>
        </w:rPr>
        <w:t>采购计划的编制</w:t>
      </w:r>
    </w:p>
    <w:p w:rsidR="0029302D" w:rsidRPr="005A757D" w:rsidRDefault="0029302D" w:rsidP="007C4011">
      <w:pPr>
        <w:pStyle w:val="71"/>
        <w:rPr>
          <w:rFonts w:ascii="幼圆" w:eastAsia="幼圆"/>
        </w:rPr>
      </w:pPr>
      <w:r w:rsidRPr="005A757D">
        <w:rPr>
          <w:rFonts w:ascii="幼圆" w:eastAsia="幼圆" w:hint="eastAsia"/>
        </w:rPr>
        <w:t>（1）政府采购计划应在财政部门批复的政府采购预算范围内，依据本单位的政府采购需求进行编制，完整反映政府采购预算的落实情况。</w:t>
      </w:r>
    </w:p>
    <w:p w:rsidR="0029302D" w:rsidRPr="005A757D" w:rsidRDefault="0029302D" w:rsidP="007C4011">
      <w:pPr>
        <w:pStyle w:val="71"/>
        <w:rPr>
          <w:rFonts w:ascii="幼圆" w:eastAsia="幼圆"/>
        </w:rPr>
      </w:pPr>
      <w:r w:rsidRPr="005A757D">
        <w:rPr>
          <w:rFonts w:ascii="幼圆" w:eastAsia="幼圆" w:hint="eastAsia"/>
        </w:rPr>
        <w:t xml:space="preserve">（2）采购数量与资金来源应当与批复的相对应，不得编制资金尚未落实的采购计划。 </w:t>
      </w:r>
    </w:p>
    <w:p w:rsidR="0029302D" w:rsidRPr="005A757D" w:rsidRDefault="0029302D" w:rsidP="007C4011">
      <w:pPr>
        <w:pStyle w:val="71"/>
        <w:rPr>
          <w:rFonts w:ascii="幼圆" w:eastAsia="幼圆"/>
        </w:rPr>
      </w:pPr>
      <w:r w:rsidRPr="005A757D">
        <w:rPr>
          <w:rFonts w:ascii="幼圆" w:eastAsia="幼圆" w:hint="eastAsia"/>
        </w:rPr>
        <w:t>（3）不得将应公开招标方式采购的货物及服务化整为零或者以其他方式和理由规避公开招标采购。</w:t>
      </w:r>
    </w:p>
    <w:p w:rsidR="0029302D" w:rsidRPr="005A757D" w:rsidRDefault="0029302D" w:rsidP="007C4011">
      <w:pPr>
        <w:pStyle w:val="71"/>
        <w:rPr>
          <w:rFonts w:ascii="幼圆" w:eastAsia="幼圆"/>
        </w:rPr>
      </w:pPr>
      <w:r w:rsidRPr="005A757D">
        <w:rPr>
          <w:rFonts w:ascii="幼圆" w:eastAsia="幼圆" w:hint="eastAsia"/>
        </w:rPr>
        <w:t>（4）在编制政府采购计划时应当注重政府采购的规模效益，同一季度内对同一采购品目尽量不安排两次以上采购计划。</w:t>
      </w:r>
    </w:p>
    <w:p w:rsidR="0029302D" w:rsidRPr="005A757D" w:rsidRDefault="0029302D" w:rsidP="007C4011">
      <w:pPr>
        <w:pStyle w:val="71"/>
        <w:ind w:firstLine="562"/>
        <w:rPr>
          <w:rFonts w:ascii="幼圆" w:eastAsia="幼圆"/>
        </w:rPr>
      </w:pPr>
      <w:r w:rsidRPr="005A757D">
        <w:rPr>
          <w:rFonts w:ascii="幼圆" w:eastAsia="幼圆" w:hint="eastAsia"/>
          <w:b/>
        </w:rPr>
        <w:lastRenderedPageBreak/>
        <w:t>第十二条</w:t>
      </w:r>
      <w:r w:rsidRPr="005A757D">
        <w:rPr>
          <w:rFonts w:ascii="幼圆" w:eastAsia="幼圆" w:cs="Calibri" w:hint="eastAsia"/>
        </w:rPr>
        <w:t xml:space="preserve"> </w:t>
      </w:r>
      <w:r w:rsidRPr="005A757D">
        <w:rPr>
          <w:rFonts w:ascii="幼圆" w:eastAsia="幼圆" w:hint="eastAsia"/>
        </w:rPr>
        <w:t>采购资金管理</w:t>
      </w:r>
    </w:p>
    <w:p w:rsidR="0029302D" w:rsidRPr="005A757D" w:rsidRDefault="0029302D" w:rsidP="007C4011">
      <w:pPr>
        <w:pStyle w:val="71"/>
        <w:rPr>
          <w:rFonts w:ascii="幼圆" w:eastAsia="幼圆"/>
        </w:rPr>
      </w:pPr>
      <w:r w:rsidRPr="005A757D">
        <w:rPr>
          <w:rFonts w:ascii="幼圆" w:eastAsia="幼圆" w:hint="eastAsia"/>
        </w:rPr>
        <w:t>（1）年度预算内安排的采购资金要按资金用途和金额使用，不得随意挪用、串项及超预算采购。</w:t>
      </w:r>
    </w:p>
    <w:p w:rsidR="0029302D" w:rsidRPr="005A757D" w:rsidRDefault="0029302D" w:rsidP="007C4011">
      <w:pPr>
        <w:pStyle w:val="71"/>
        <w:rPr>
          <w:rFonts w:ascii="幼圆" w:eastAsia="幼圆"/>
        </w:rPr>
      </w:pPr>
      <w:r w:rsidRPr="005A757D">
        <w:rPr>
          <w:rFonts w:ascii="幼圆" w:eastAsia="幼圆" w:hint="eastAsia"/>
        </w:rPr>
        <w:t>（2）特殊情况需要变更的项目和金额，要按照相关规定和审批权限审定后方可执行。</w:t>
      </w:r>
    </w:p>
    <w:p w:rsidR="0029302D" w:rsidRPr="005A757D" w:rsidRDefault="0029302D" w:rsidP="007C4011">
      <w:pPr>
        <w:pStyle w:val="71"/>
        <w:ind w:firstLine="562"/>
        <w:rPr>
          <w:rFonts w:ascii="幼圆" w:eastAsia="幼圆"/>
          <w:b/>
        </w:rPr>
      </w:pPr>
      <w:r w:rsidRPr="005A757D">
        <w:rPr>
          <w:rFonts w:ascii="幼圆" w:eastAsia="幼圆" w:hint="eastAsia"/>
          <w:b/>
        </w:rPr>
        <w:t>第四章 采购活动管理</w:t>
      </w:r>
    </w:p>
    <w:p w:rsidR="0029302D" w:rsidRPr="005A757D" w:rsidRDefault="0029302D" w:rsidP="007C4011">
      <w:pPr>
        <w:pStyle w:val="71"/>
        <w:ind w:firstLine="562"/>
        <w:rPr>
          <w:rFonts w:ascii="幼圆" w:eastAsia="幼圆"/>
        </w:rPr>
      </w:pPr>
      <w:r w:rsidRPr="005A757D">
        <w:rPr>
          <w:rFonts w:ascii="幼圆" w:eastAsia="幼圆" w:hint="eastAsia"/>
          <w:b/>
        </w:rPr>
        <w:t>第十三条</w:t>
      </w:r>
      <w:r w:rsidRPr="005A757D">
        <w:rPr>
          <w:rFonts w:ascii="幼圆" w:eastAsia="幼圆" w:hint="eastAsia"/>
        </w:rPr>
        <w:t xml:space="preserve"> 政府采购活动实施归口管理，在政府采购活动中建立政府采购、资产管理、财会、内部审计、监督等部门相互协调、相互制约的机制。</w:t>
      </w:r>
    </w:p>
    <w:p w:rsidR="0029302D" w:rsidRPr="005A757D" w:rsidRDefault="0029302D" w:rsidP="007C4011">
      <w:pPr>
        <w:pStyle w:val="71"/>
        <w:ind w:firstLine="562"/>
        <w:rPr>
          <w:rFonts w:ascii="幼圆" w:eastAsia="幼圆"/>
        </w:rPr>
      </w:pPr>
      <w:r w:rsidRPr="005A757D">
        <w:rPr>
          <w:rFonts w:ascii="幼圆" w:eastAsia="幼圆" w:hint="eastAsia"/>
          <w:b/>
        </w:rPr>
        <w:t>第十四条</w:t>
      </w:r>
      <w:r w:rsidRPr="005A757D">
        <w:rPr>
          <w:rFonts w:ascii="幼圆" w:eastAsia="幼圆" w:hint="eastAsia"/>
        </w:rPr>
        <w:t xml:space="preserve"> 提出政府采购</w:t>
      </w:r>
      <w:r w:rsidR="006B4109" w:rsidRPr="005A757D">
        <w:rPr>
          <w:rFonts w:ascii="幼圆" w:eastAsia="幼圆" w:hAnsiTheme="minorEastAsia" w:hint="eastAsia"/>
          <w:szCs w:val="21"/>
        </w:rPr>
        <w:t>需求</w:t>
      </w:r>
      <w:r w:rsidRPr="005A757D">
        <w:rPr>
          <w:rFonts w:ascii="幼圆" w:eastAsia="幼圆" w:hint="eastAsia"/>
        </w:rPr>
        <w:t>的业务科室，应当以批复的政府采购预算指标和下达的政府采购计划为依据，提出政府采购申请，在有关申请文件中须列明：</w:t>
      </w:r>
    </w:p>
    <w:p w:rsidR="0029302D" w:rsidRPr="005A757D" w:rsidRDefault="0029302D" w:rsidP="007C4011">
      <w:pPr>
        <w:pStyle w:val="71"/>
        <w:rPr>
          <w:rFonts w:ascii="幼圆" w:eastAsia="幼圆"/>
        </w:rPr>
      </w:pPr>
      <w:r w:rsidRPr="005A757D">
        <w:rPr>
          <w:rFonts w:ascii="幼圆" w:eastAsia="幼圆" w:hint="eastAsia"/>
        </w:rPr>
        <w:t>（1）政府采购项目名称。</w:t>
      </w:r>
    </w:p>
    <w:p w:rsidR="0029302D" w:rsidRPr="005A757D" w:rsidRDefault="0029302D" w:rsidP="007C4011">
      <w:pPr>
        <w:pStyle w:val="71"/>
        <w:rPr>
          <w:rFonts w:ascii="幼圆" w:eastAsia="幼圆"/>
        </w:rPr>
      </w:pPr>
      <w:r w:rsidRPr="005A757D">
        <w:rPr>
          <w:rFonts w:ascii="幼圆" w:eastAsia="幼圆" w:hint="eastAsia"/>
        </w:rPr>
        <w:t>（2）政府采购金额。</w:t>
      </w:r>
    </w:p>
    <w:p w:rsidR="0029302D" w:rsidRPr="005A757D" w:rsidRDefault="0029302D" w:rsidP="007C4011">
      <w:pPr>
        <w:pStyle w:val="71"/>
        <w:rPr>
          <w:rFonts w:ascii="幼圆" w:eastAsia="幼圆"/>
        </w:rPr>
      </w:pPr>
      <w:r w:rsidRPr="005A757D">
        <w:rPr>
          <w:rFonts w:ascii="幼圆" w:eastAsia="幼圆" w:hint="eastAsia"/>
        </w:rPr>
        <w:t>（3）资金来源：部门预算、专项资金、其他资金。</w:t>
      </w:r>
    </w:p>
    <w:p w:rsidR="0029302D" w:rsidRPr="005A757D" w:rsidRDefault="0029302D" w:rsidP="007C4011">
      <w:pPr>
        <w:pStyle w:val="71"/>
        <w:rPr>
          <w:rFonts w:ascii="幼圆" w:eastAsia="幼圆"/>
        </w:rPr>
      </w:pPr>
      <w:r w:rsidRPr="005A757D">
        <w:rPr>
          <w:rFonts w:ascii="幼圆" w:eastAsia="幼圆" w:hint="eastAsia"/>
        </w:rPr>
        <w:t>（4）需求登记日期。</w:t>
      </w:r>
    </w:p>
    <w:p w:rsidR="0029302D" w:rsidRPr="005A757D" w:rsidRDefault="0029302D" w:rsidP="007C4011">
      <w:pPr>
        <w:pStyle w:val="71"/>
        <w:rPr>
          <w:rFonts w:ascii="幼圆" w:eastAsia="幼圆"/>
        </w:rPr>
      </w:pPr>
      <w:r w:rsidRPr="005A757D">
        <w:rPr>
          <w:rFonts w:ascii="幼圆" w:eastAsia="幼圆" w:hint="eastAsia"/>
        </w:rPr>
        <w:t>（5）政府采购项目分类：货物类采购、服务类采购、工程类采购。</w:t>
      </w:r>
    </w:p>
    <w:p w:rsidR="0029302D" w:rsidRPr="005A757D" w:rsidRDefault="0029302D" w:rsidP="007C4011">
      <w:pPr>
        <w:pStyle w:val="71"/>
        <w:ind w:firstLine="562"/>
        <w:rPr>
          <w:rFonts w:ascii="幼圆" w:eastAsia="幼圆"/>
        </w:rPr>
      </w:pPr>
      <w:r w:rsidRPr="005A757D">
        <w:rPr>
          <w:rFonts w:ascii="幼圆" w:eastAsia="幼圆" w:hint="eastAsia"/>
          <w:b/>
        </w:rPr>
        <w:t>第十五条</w:t>
      </w:r>
      <w:r w:rsidRPr="005A757D">
        <w:rPr>
          <w:rFonts w:ascii="幼圆" w:eastAsia="幼圆" w:hint="eastAsia"/>
        </w:rPr>
        <w:t xml:space="preserve"> 提出政府采购申请的业务科室负责人对政府采购</w:t>
      </w:r>
      <w:r w:rsidR="006B4109" w:rsidRPr="005A757D">
        <w:rPr>
          <w:rFonts w:ascii="幼圆" w:eastAsia="幼圆" w:hAnsiTheme="minorEastAsia" w:hint="eastAsia"/>
          <w:szCs w:val="21"/>
        </w:rPr>
        <w:t>需求</w:t>
      </w:r>
      <w:r w:rsidRPr="005A757D">
        <w:rPr>
          <w:rFonts w:ascii="幼圆" w:eastAsia="幼圆" w:hint="eastAsia"/>
        </w:rPr>
        <w:t>进行复核，然后提交</w:t>
      </w:r>
      <w:r w:rsidRPr="005A757D">
        <w:rPr>
          <w:rFonts w:ascii="幼圆" w:eastAsia="幼圆" w:hint="eastAsia"/>
          <w:color w:val="FF0000"/>
        </w:rPr>
        <w:t>#zfcgxzqdks</w:t>
      </w:r>
      <w:r w:rsidRPr="005A757D">
        <w:rPr>
          <w:rFonts w:ascii="幼圆" w:eastAsia="幼圆" w:hint="eastAsia"/>
        </w:rPr>
        <w:t>（或政府采购部门）审核。复核重点关注：</w:t>
      </w:r>
    </w:p>
    <w:p w:rsidR="0029302D" w:rsidRPr="005A757D" w:rsidRDefault="0029302D" w:rsidP="007C4011">
      <w:pPr>
        <w:pStyle w:val="71"/>
        <w:rPr>
          <w:rFonts w:ascii="幼圆" w:eastAsia="幼圆"/>
        </w:rPr>
      </w:pPr>
      <w:r w:rsidRPr="005A757D">
        <w:rPr>
          <w:rFonts w:ascii="幼圆" w:eastAsia="幼圆" w:hint="eastAsia"/>
        </w:rPr>
        <w:t>（1）采购需求是否有相应的预算指标。</w:t>
      </w:r>
    </w:p>
    <w:p w:rsidR="0029302D" w:rsidRPr="005A757D" w:rsidRDefault="0029302D" w:rsidP="007C4011">
      <w:pPr>
        <w:pStyle w:val="71"/>
        <w:rPr>
          <w:rFonts w:ascii="幼圆" w:eastAsia="幼圆"/>
        </w:rPr>
      </w:pPr>
      <w:r w:rsidRPr="005A757D">
        <w:rPr>
          <w:rFonts w:ascii="幼圆" w:eastAsia="幼圆" w:hint="eastAsia"/>
        </w:rPr>
        <w:lastRenderedPageBreak/>
        <w:t>（2）是否适合当期的业务工作需要，是否符合当期的政府采购计划。</w:t>
      </w:r>
    </w:p>
    <w:p w:rsidR="0029302D" w:rsidRPr="005A757D" w:rsidRDefault="0029302D" w:rsidP="007C4011">
      <w:pPr>
        <w:pStyle w:val="71"/>
        <w:rPr>
          <w:rFonts w:ascii="幼圆" w:eastAsia="幼圆"/>
        </w:rPr>
      </w:pPr>
      <w:r w:rsidRPr="005A757D">
        <w:rPr>
          <w:rFonts w:ascii="幼圆" w:eastAsia="幼圆" w:hint="eastAsia"/>
        </w:rPr>
        <w:t>（3）政府采购申请文件内容是否完整等。</w:t>
      </w:r>
    </w:p>
    <w:p w:rsidR="0029302D" w:rsidRPr="005A757D" w:rsidRDefault="0029302D" w:rsidP="007C4011">
      <w:pPr>
        <w:pStyle w:val="71"/>
        <w:ind w:firstLine="562"/>
        <w:rPr>
          <w:rFonts w:ascii="幼圆" w:eastAsia="幼圆"/>
        </w:rPr>
      </w:pPr>
      <w:r w:rsidRPr="005A757D">
        <w:rPr>
          <w:rFonts w:ascii="幼圆" w:eastAsia="幼圆" w:hint="eastAsia"/>
          <w:b/>
        </w:rPr>
        <w:t>第十六条</w:t>
      </w:r>
      <w:r w:rsidRPr="005A757D">
        <w:rPr>
          <w:rFonts w:ascii="幼圆" w:eastAsia="幼圆" w:hint="eastAsia"/>
        </w:rPr>
        <w:t xml:space="preserve"> </w:t>
      </w:r>
      <w:r w:rsidRPr="005A757D">
        <w:rPr>
          <w:rFonts w:ascii="幼圆" w:eastAsia="幼圆" w:hint="eastAsia"/>
          <w:color w:val="FF0000"/>
        </w:rPr>
        <w:t>#zfcgxzqdks</w:t>
      </w:r>
      <w:r w:rsidRPr="005A757D">
        <w:rPr>
          <w:rFonts w:ascii="幼圆" w:eastAsia="幼圆" w:hint="eastAsia"/>
        </w:rPr>
        <w:t>（或政府采购部门）对业务科室提交的政府采购申请进行审核。审核的重点包括：</w:t>
      </w:r>
    </w:p>
    <w:p w:rsidR="0029302D" w:rsidRPr="005A757D" w:rsidRDefault="0029302D" w:rsidP="007C4011">
      <w:pPr>
        <w:pStyle w:val="71"/>
        <w:rPr>
          <w:rFonts w:ascii="幼圆" w:eastAsia="幼圆"/>
        </w:rPr>
      </w:pPr>
      <w:r w:rsidRPr="005A757D">
        <w:rPr>
          <w:rFonts w:ascii="幼圆" w:eastAsia="幼圆" w:hint="eastAsia"/>
        </w:rPr>
        <w:t>（1）政府采购项目是否符合当期的政府采购计划。</w:t>
      </w:r>
    </w:p>
    <w:p w:rsidR="0029302D" w:rsidRPr="005A757D" w:rsidRDefault="0029302D" w:rsidP="007C4011">
      <w:pPr>
        <w:pStyle w:val="71"/>
        <w:rPr>
          <w:rFonts w:ascii="幼圆" w:eastAsia="幼圆"/>
        </w:rPr>
      </w:pPr>
      <w:r w:rsidRPr="005A757D">
        <w:rPr>
          <w:rFonts w:ascii="幼圆" w:eastAsia="幼圆" w:hint="eastAsia"/>
        </w:rPr>
        <w:t>（2）经办人员是否按要求履行了初步市场价格调查，政府采购</w:t>
      </w:r>
      <w:r w:rsidR="006B4109" w:rsidRPr="005A757D">
        <w:rPr>
          <w:rFonts w:ascii="幼圆" w:eastAsia="幼圆" w:hAnsiTheme="minorEastAsia" w:hint="eastAsia"/>
          <w:szCs w:val="21"/>
        </w:rPr>
        <w:t>需求</w:t>
      </w:r>
      <w:r w:rsidRPr="005A757D">
        <w:rPr>
          <w:rFonts w:ascii="幼圆" w:eastAsia="幼圆" w:hint="eastAsia"/>
        </w:rPr>
        <w:t>参数是否接近市场公允参数，是否存在“排他性”的参数，政府采购定价是否接近国家有关标准。</w:t>
      </w:r>
    </w:p>
    <w:p w:rsidR="0029302D" w:rsidRPr="005A757D" w:rsidRDefault="0029302D" w:rsidP="007C4011">
      <w:pPr>
        <w:pStyle w:val="71"/>
        <w:rPr>
          <w:rFonts w:ascii="幼圆" w:eastAsia="幼圆"/>
        </w:rPr>
      </w:pPr>
      <w:r w:rsidRPr="005A757D">
        <w:rPr>
          <w:rFonts w:ascii="幼圆" w:eastAsia="幼圆" w:hint="eastAsia"/>
        </w:rPr>
        <w:t>（3）政府采购组织形式（集中采购机构组织采购、单位自行采购、委托代理机构组织采购等 ）和政府采购方式（公开招标、邀请招标、竞争性谈判、询价、单一来源等）的选取是否符合国家有关规定。</w:t>
      </w:r>
    </w:p>
    <w:p w:rsidR="0029302D" w:rsidRPr="005A757D" w:rsidRDefault="0029302D" w:rsidP="007C4011">
      <w:pPr>
        <w:pStyle w:val="71"/>
        <w:rPr>
          <w:rFonts w:ascii="幼圆" w:eastAsia="幼圆"/>
        </w:rPr>
      </w:pPr>
      <w:r w:rsidRPr="005A757D">
        <w:rPr>
          <w:rFonts w:ascii="幼圆" w:eastAsia="幼圆" w:hint="eastAsia"/>
        </w:rPr>
        <w:t>（4）其他需要审核的内容。</w:t>
      </w:r>
    </w:p>
    <w:p w:rsidR="0029302D" w:rsidRPr="005A757D" w:rsidRDefault="0029302D" w:rsidP="007C4011">
      <w:pPr>
        <w:pStyle w:val="71"/>
        <w:rPr>
          <w:rFonts w:ascii="幼圆" w:eastAsia="幼圆"/>
        </w:rPr>
      </w:pPr>
      <w:r w:rsidRPr="005A757D">
        <w:rPr>
          <w:rFonts w:ascii="幼圆" w:eastAsia="幼圆" w:hint="eastAsia"/>
        </w:rPr>
        <w:t>（5）对政府采购进口产品、变更政府采购方式等事项加强内部审核，严格履行审批手续。</w:t>
      </w:r>
    </w:p>
    <w:p w:rsidR="0029302D" w:rsidRPr="005A757D" w:rsidRDefault="0029302D" w:rsidP="007C4011">
      <w:pPr>
        <w:pStyle w:val="71"/>
        <w:ind w:firstLine="562"/>
        <w:rPr>
          <w:rFonts w:ascii="幼圆" w:eastAsia="幼圆"/>
        </w:rPr>
      </w:pPr>
      <w:r w:rsidRPr="005A757D">
        <w:rPr>
          <w:rFonts w:ascii="幼圆" w:eastAsia="幼圆" w:hint="eastAsia"/>
          <w:b/>
        </w:rPr>
        <w:t>第十七条</w:t>
      </w:r>
      <w:r w:rsidRPr="005A757D">
        <w:rPr>
          <w:rFonts w:ascii="幼圆" w:eastAsia="幼圆" w:hint="eastAsia"/>
        </w:rPr>
        <w:t xml:space="preserve"> 对按照规定需要公开的政府采购信息，应在财政部门指定的政府采购信息发布媒体上向社会公开，并对政府采购信息公开的流程进行规范。需要公开的政府采购信息主要包括：</w:t>
      </w:r>
    </w:p>
    <w:p w:rsidR="0029302D" w:rsidRPr="005A757D" w:rsidRDefault="0029302D" w:rsidP="007C4011">
      <w:pPr>
        <w:pStyle w:val="71"/>
        <w:rPr>
          <w:rFonts w:ascii="幼圆" w:eastAsia="幼圆"/>
        </w:rPr>
      </w:pPr>
      <w:r w:rsidRPr="005A757D">
        <w:rPr>
          <w:rFonts w:ascii="幼圆" w:eastAsia="幼圆" w:hint="eastAsia"/>
        </w:rPr>
        <w:t>（1）公开招标公告。</w:t>
      </w:r>
    </w:p>
    <w:p w:rsidR="0029302D" w:rsidRPr="005A757D" w:rsidRDefault="0029302D" w:rsidP="007C4011">
      <w:pPr>
        <w:pStyle w:val="71"/>
        <w:rPr>
          <w:rFonts w:ascii="幼圆" w:eastAsia="幼圆"/>
        </w:rPr>
      </w:pPr>
      <w:r w:rsidRPr="005A757D">
        <w:rPr>
          <w:rFonts w:ascii="幼圆" w:eastAsia="幼圆" w:hint="eastAsia"/>
        </w:rPr>
        <w:t>（2）邀请招标资格预审公告。</w:t>
      </w:r>
    </w:p>
    <w:p w:rsidR="0029302D" w:rsidRPr="005A757D" w:rsidRDefault="0029302D" w:rsidP="007C4011">
      <w:pPr>
        <w:pStyle w:val="71"/>
        <w:rPr>
          <w:rFonts w:ascii="幼圆" w:eastAsia="幼圆"/>
        </w:rPr>
      </w:pPr>
      <w:r w:rsidRPr="005A757D">
        <w:rPr>
          <w:rFonts w:ascii="幼圆" w:eastAsia="幼圆" w:hint="eastAsia"/>
        </w:rPr>
        <w:t>（3）中标公告。</w:t>
      </w:r>
    </w:p>
    <w:p w:rsidR="0029302D" w:rsidRPr="005A757D" w:rsidRDefault="0029302D" w:rsidP="007C4011">
      <w:pPr>
        <w:pStyle w:val="71"/>
        <w:ind w:firstLine="562"/>
        <w:rPr>
          <w:rFonts w:ascii="幼圆" w:eastAsia="幼圆"/>
          <w:b/>
        </w:rPr>
      </w:pPr>
      <w:r w:rsidRPr="005A757D">
        <w:rPr>
          <w:rFonts w:ascii="幼圆" w:eastAsia="幼圆" w:hint="eastAsia"/>
          <w:b/>
        </w:rPr>
        <w:lastRenderedPageBreak/>
        <w:t>第五章 采购验收管理</w:t>
      </w:r>
    </w:p>
    <w:p w:rsidR="0029302D" w:rsidRPr="005A757D" w:rsidRDefault="0029302D" w:rsidP="007C4011">
      <w:pPr>
        <w:pStyle w:val="71"/>
        <w:ind w:firstLine="562"/>
        <w:rPr>
          <w:rFonts w:ascii="幼圆" w:eastAsia="幼圆"/>
        </w:rPr>
      </w:pPr>
      <w:r w:rsidRPr="005A757D">
        <w:rPr>
          <w:rFonts w:ascii="幼圆" w:eastAsia="幼圆" w:hint="eastAsia"/>
          <w:b/>
        </w:rPr>
        <w:t>第十八条</w:t>
      </w:r>
      <w:r w:rsidRPr="005A757D">
        <w:rPr>
          <w:rFonts w:ascii="幼圆" w:eastAsia="幼圆" w:hint="eastAsia"/>
        </w:rPr>
        <w:t xml:space="preserve"> 根据规定的验收制度和政府采购文件，由指定科室或专人对所购物品的品种、规格、数量、质量和其他相关内容进行验收，并出具验收证明。</w:t>
      </w:r>
    </w:p>
    <w:p w:rsidR="0029302D" w:rsidRPr="005A757D" w:rsidRDefault="0029302D" w:rsidP="007C4011">
      <w:pPr>
        <w:pStyle w:val="71"/>
        <w:rPr>
          <w:rFonts w:ascii="幼圆" w:eastAsia="幼圆"/>
        </w:rPr>
      </w:pPr>
      <w:r w:rsidRPr="005A757D">
        <w:rPr>
          <w:rFonts w:ascii="幼圆" w:eastAsia="幼圆" w:hint="eastAsia"/>
        </w:rPr>
        <w:t>（一）政府采购验收应当按照下列方式进行：</w:t>
      </w:r>
    </w:p>
    <w:p w:rsidR="0029302D" w:rsidRPr="005A757D" w:rsidRDefault="0029302D" w:rsidP="007C4011">
      <w:pPr>
        <w:pStyle w:val="71"/>
        <w:rPr>
          <w:rFonts w:ascii="幼圆" w:eastAsia="幼圆"/>
        </w:rPr>
      </w:pPr>
      <w:r w:rsidRPr="005A757D">
        <w:rPr>
          <w:rFonts w:ascii="幼圆" w:eastAsia="幼圆" w:hint="eastAsia"/>
        </w:rPr>
        <w:t>1.单位依法自行组织采购的，按照政府采购合同约定自行组织验收。</w:t>
      </w:r>
    </w:p>
    <w:p w:rsidR="0029302D" w:rsidRPr="005A757D" w:rsidRDefault="0029302D" w:rsidP="007C4011">
      <w:pPr>
        <w:pStyle w:val="71"/>
        <w:rPr>
          <w:rFonts w:ascii="幼圆" w:eastAsia="幼圆"/>
        </w:rPr>
      </w:pPr>
      <w:r w:rsidRPr="005A757D">
        <w:rPr>
          <w:rFonts w:ascii="幼圆" w:eastAsia="幼圆" w:hint="eastAsia"/>
        </w:rPr>
        <w:t>2.单位依法委托政府采购代理机构组织采购的，由单位或其他委托的政府采购代理机构按照政府采购合同约定组织验收。</w:t>
      </w:r>
    </w:p>
    <w:p w:rsidR="0029302D" w:rsidRPr="005A757D" w:rsidRDefault="0029302D" w:rsidP="007C4011">
      <w:pPr>
        <w:pStyle w:val="71"/>
        <w:rPr>
          <w:rFonts w:ascii="幼圆" w:eastAsia="幼圆"/>
        </w:rPr>
      </w:pPr>
      <w:r w:rsidRPr="005A757D">
        <w:rPr>
          <w:rFonts w:ascii="幼圆" w:eastAsia="幼圆" w:hint="eastAsia"/>
        </w:rPr>
        <w:t>3.大型或者复杂的政府采购项目，由单位或其委托的政府采购代理机构邀请国家认可的质量检测机构办理验收。</w:t>
      </w:r>
    </w:p>
    <w:p w:rsidR="0029302D" w:rsidRPr="005A757D" w:rsidRDefault="0029302D" w:rsidP="007C4011">
      <w:pPr>
        <w:pStyle w:val="71"/>
        <w:rPr>
          <w:rFonts w:ascii="幼圆" w:eastAsia="幼圆"/>
        </w:rPr>
      </w:pPr>
      <w:r w:rsidRPr="005A757D">
        <w:rPr>
          <w:rFonts w:ascii="幼圆" w:eastAsia="幼圆" w:hint="eastAsia"/>
        </w:rPr>
        <w:t>（二）由单位代表、政府采购代理机构和相关领域的技术专家组成验收小组，根据政府采购合同协议、供应商发货单等文件，对所采购货物、服务或工程的品种、规格、数量、质量、技术要求及其他内容进行验收。</w:t>
      </w:r>
    </w:p>
    <w:p w:rsidR="0029302D" w:rsidRPr="005A757D" w:rsidRDefault="0029302D" w:rsidP="007C4011">
      <w:pPr>
        <w:pStyle w:val="71"/>
        <w:rPr>
          <w:rFonts w:ascii="幼圆" w:eastAsia="幼圆"/>
        </w:rPr>
      </w:pPr>
      <w:r w:rsidRPr="005A757D">
        <w:rPr>
          <w:rFonts w:ascii="幼圆" w:eastAsia="幼圆" w:hint="eastAsia"/>
        </w:rPr>
        <w:t>（三）直接参与该项政府采购组织实施活动的工作人员不得作为验收工作的主要负责人。</w:t>
      </w:r>
    </w:p>
    <w:p w:rsidR="0029302D" w:rsidRPr="005A757D" w:rsidRDefault="0029302D" w:rsidP="007C4011">
      <w:pPr>
        <w:pStyle w:val="71"/>
        <w:rPr>
          <w:rFonts w:ascii="幼圆" w:eastAsia="幼圆"/>
        </w:rPr>
      </w:pPr>
      <w:r w:rsidRPr="005A757D">
        <w:rPr>
          <w:rFonts w:ascii="幼圆" w:eastAsia="幼圆" w:hint="eastAsia"/>
        </w:rPr>
        <w:t>（四）参与验收工作的相关人员应于验收工作完成后在验收证明上签署验收意见，并加盖公章，以落实验收责任。</w:t>
      </w:r>
    </w:p>
    <w:p w:rsidR="0029302D" w:rsidRPr="005A757D" w:rsidRDefault="0029302D" w:rsidP="007C4011">
      <w:pPr>
        <w:pStyle w:val="71"/>
        <w:rPr>
          <w:rFonts w:ascii="幼圆" w:eastAsia="幼圆"/>
        </w:rPr>
      </w:pPr>
      <w:r w:rsidRPr="005A757D">
        <w:rPr>
          <w:rFonts w:ascii="幼圆" w:eastAsia="幼圆" w:hint="eastAsia"/>
        </w:rPr>
        <w:t>（五）验收证明是申请支付政府采购资金的必要文件。</w:t>
      </w:r>
    </w:p>
    <w:p w:rsidR="0029302D" w:rsidRPr="005A757D" w:rsidRDefault="0029302D" w:rsidP="007C4011">
      <w:pPr>
        <w:pStyle w:val="71"/>
        <w:ind w:firstLine="562"/>
        <w:rPr>
          <w:rFonts w:ascii="幼圆" w:eastAsia="幼圆"/>
          <w:b/>
        </w:rPr>
      </w:pPr>
      <w:r w:rsidRPr="005A757D">
        <w:rPr>
          <w:rFonts w:ascii="幼圆" w:eastAsia="幼圆" w:hint="eastAsia"/>
          <w:b/>
        </w:rPr>
        <w:t>第六章 采购付款管理</w:t>
      </w:r>
    </w:p>
    <w:p w:rsidR="0029302D" w:rsidRPr="005A757D" w:rsidRDefault="0029302D" w:rsidP="007C4011">
      <w:pPr>
        <w:pStyle w:val="71"/>
        <w:ind w:firstLine="562"/>
        <w:rPr>
          <w:rFonts w:ascii="幼圆" w:eastAsia="幼圆"/>
        </w:rPr>
      </w:pPr>
      <w:r w:rsidRPr="005A757D">
        <w:rPr>
          <w:rFonts w:ascii="幼圆" w:eastAsia="幼圆" w:hint="eastAsia"/>
          <w:b/>
        </w:rPr>
        <w:t>第十九条</w:t>
      </w:r>
      <w:r w:rsidRPr="005A757D">
        <w:rPr>
          <w:rFonts w:ascii="幼圆" w:eastAsia="幼圆" w:hint="eastAsia"/>
        </w:rPr>
        <w:t xml:space="preserve"> 办理款项支付时应根据所采购项目的具体情况，确定</w:t>
      </w:r>
      <w:r w:rsidRPr="005A757D">
        <w:rPr>
          <w:rFonts w:ascii="幼圆" w:eastAsia="幼圆" w:hint="eastAsia"/>
        </w:rPr>
        <w:lastRenderedPageBreak/>
        <w:t>付款账户。办公设备由办公室负责办理款项支付手续，建设项目由建设单位办理款项支付手续，其他政府采购事项由业务归口单位办理款项支付手续。</w:t>
      </w:r>
    </w:p>
    <w:p w:rsidR="0029302D" w:rsidRPr="005A757D" w:rsidRDefault="0029302D" w:rsidP="007C4011">
      <w:pPr>
        <w:pStyle w:val="71"/>
        <w:ind w:firstLine="562"/>
        <w:rPr>
          <w:rFonts w:ascii="幼圆" w:eastAsia="幼圆"/>
        </w:rPr>
      </w:pPr>
      <w:r w:rsidRPr="005A757D">
        <w:rPr>
          <w:rFonts w:ascii="幼圆" w:eastAsia="幼圆" w:hint="eastAsia"/>
          <w:b/>
        </w:rPr>
        <w:t>第二十条</w:t>
      </w:r>
      <w:r w:rsidRPr="005A757D">
        <w:rPr>
          <w:rFonts w:ascii="幼圆" w:eastAsia="幼圆" w:cs="Calibri" w:hint="eastAsia"/>
        </w:rPr>
        <w:t xml:space="preserve"> </w:t>
      </w:r>
      <w:r w:rsidRPr="005A757D">
        <w:rPr>
          <w:rFonts w:ascii="幼圆" w:eastAsia="幼圆" w:hint="eastAsia"/>
        </w:rPr>
        <w:t>政府采购启动资金应按合同约定拨付，进度资金拨付应按合同约定和项目实施进度及其他相关资料拨付，尾款应按合同约定、业务归口</w:t>
      </w:r>
      <w:r w:rsidR="000A2206" w:rsidRPr="005A757D">
        <w:rPr>
          <w:rFonts w:ascii="幼圆" w:eastAsia="幼圆" w:hAnsiTheme="minorEastAsia" w:hint="eastAsia"/>
          <w:kern w:val="0"/>
          <w:szCs w:val="21"/>
        </w:rPr>
        <w:t>科室</w:t>
      </w:r>
      <w:r w:rsidRPr="005A757D">
        <w:rPr>
          <w:rFonts w:ascii="幼圆" w:eastAsia="幼圆" w:hint="eastAsia"/>
        </w:rPr>
        <w:t>意见和其他相关资料拨付。</w:t>
      </w:r>
    </w:p>
    <w:p w:rsidR="0029302D" w:rsidRPr="005A757D" w:rsidRDefault="0029302D" w:rsidP="007C4011">
      <w:pPr>
        <w:pStyle w:val="71"/>
        <w:ind w:firstLine="562"/>
        <w:rPr>
          <w:rFonts w:ascii="幼圆" w:eastAsia="幼圆"/>
          <w:b/>
        </w:rPr>
      </w:pPr>
      <w:r w:rsidRPr="005A757D">
        <w:rPr>
          <w:rFonts w:ascii="幼圆" w:eastAsia="幼圆" w:hint="eastAsia"/>
          <w:b/>
        </w:rPr>
        <w:t>第七章 采购业务资料和保密要求</w:t>
      </w:r>
    </w:p>
    <w:p w:rsidR="0029302D" w:rsidRPr="005A757D" w:rsidRDefault="0029302D" w:rsidP="007C4011">
      <w:pPr>
        <w:pStyle w:val="71"/>
        <w:ind w:firstLine="562"/>
        <w:rPr>
          <w:rFonts w:ascii="幼圆" w:eastAsia="幼圆"/>
        </w:rPr>
      </w:pPr>
      <w:r w:rsidRPr="005A757D">
        <w:rPr>
          <w:rFonts w:ascii="幼圆" w:eastAsia="幼圆" w:hint="eastAsia"/>
          <w:b/>
        </w:rPr>
        <w:t>第二十一条</w:t>
      </w:r>
      <w:r w:rsidRPr="005A757D">
        <w:rPr>
          <w:rFonts w:ascii="幼圆" w:eastAsia="幼圆" w:cs="Calibri" w:hint="eastAsia"/>
        </w:rPr>
        <w:t xml:space="preserve"> </w:t>
      </w:r>
      <w:r w:rsidRPr="005A757D">
        <w:rPr>
          <w:rFonts w:ascii="幼圆" w:eastAsia="幼圆" w:hint="eastAsia"/>
        </w:rPr>
        <w:t>为有利于全面记录、反映政府采购业务的全过程，</w:t>
      </w:r>
      <w:r w:rsidRPr="005A757D">
        <w:rPr>
          <w:rFonts w:ascii="幼圆" w:eastAsia="幼圆" w:hint="eastAsia"/>
          <w:color w:val="FF0000"/>
        </w:rPr>
        <w:t>#zfcgzlgkks</w:t>
      </w:r>
      <w:r w:rsidRPr="005A757D">
        <w:rPr>
          <w:rFonts w:ascii="幼圆" w:eastAsia="幼圆" w:hint="eastAsia"/>
        </w:rPr>
        <w:t>（或政府采购部门）应加强对政府采购业务的记录控制，促使政府采购业务相关工作人员自觉依法履行职责。</w:t>
      </w:r>
    </w:p>
    <w:p w:rsidR="0029302D" w:rsidRPr="005A757D" w:rsidRDefault="0029302D" w:rsidP="007C4011">
      <w:pPr>
        <w:pStyle w:val="71"/>
        <w:rPr>
          <w:rFonts w:ascii="幼圆" w:eastAsia="幼圆"/>
        </w:rPr>
      </w:pPr>
      <w:r w:rsidRPr="005A757D">
        <w:rPr>
          <w:rFonts w:ascii="幼圆" w:eastAsia="幼圆" w:hint="eastAsia"/>
        </w:rPr>
        <w:t>（1）采购业务相关资料包括政府采购预算与计划、各类批复文件、招标文件、投标文件、评价文件、合同文本、验收证明等。</w:t>
      </w:r>
    </w:p>
    <w:p w:rsidR="0029302D" w:rsidRPr="005A757D" w:rsidRDefault="0029302D" w:rsidP="007C4011">
      <w:pPr>
        <w:pStyle w:val="71"/>
        <w:rPr>
          <w:rFonts w:ascii="幼圆" w:eastAsia="幼圆"/>
        </w:rPr>
      </w:pPr>
      <w:r w:rsidRPr="005A757D">
        <w:rPr>
          <w:rFonts w:ascii="幼圆" w:eastAsia="幼圆" w:hint="eastAsia"/>
        </w:rPr>
        <w:t>（2）</w:t>
      </w:r>
      <w:r w:rsidRPr="005A757D">
        <w:rPr>
          <w:rFonts w:ascii="幼圆" w:eastAsia="幼圆" w:hint="eastAsia"/>
          <w:color w:val="FF0000"/>
        </w:rPr>
        <w:t>#zfcgzlgkks</w:t>
      </w:r>
      <w:r w:rsidRPr="005A757D">
        <w:rPr>
          <w:rFonts w:ascii="幼圆" w:eastAsia="幼圆" w:hint="eastAsia"/>
        </w:rPr>
        <w:t>做好政府采购业务相关资料的收集、整理工作，建立政府采购业务档案并按照国家规定的保管期限妥善保管，防止资料遗失、泄露。</w:t>
      </w:r>
    </w:p>
    <w:p w:rsidR="0029302D" w:rsidRPr="005A757D" w:rsidRDefault="0029302D" w:rsidP="007C4011">
      <w:pPr>
        <w:pStyle w:val="71"/>
        <w:rPr>
          <w:rFonts w:ascii="幼圆" w:eastAsia="幼圆"/>
        </w:rPr>
      </w:pPr>
      <w:r w:rsidRPr="005A757D">
        <w:rPr>
          <w:rFonts w:ascii="幼圆" w:eastAsia="幼圆" w:hint="eastAsia"/>
        </w:rPr>
        <w:t>（3）</w:t>
      </w:r>
      <w:r w:rsidRPr="005A757D">
        <w:rPr>
          <w:rFonts w:ascii="幼圆" w:eastAsia="幼圆" w:hint="eastAsia"/>
          <w:color w:val="FF0000"/>
        </w:rPr>
        <w:t>#zfcgzlgkks</w:t>
      </w:r>
      <w:r w:rsidRPr="005A757D">
        <w:rPr>
          <w:rFonts w:ascii="幼圆" w:eastAsia="幼圆" w:hint="eastAsia"/>
        </w:rPr>
        <w:t>（或政府采购部门）需要向</w:t>
      </w:r>
      <w:r w:rsidRPr="005A757D">
        <w:rPr>
          <w:rFonts w:ascii="幼圆" w:eastAsia="幼圆" w:hint="eastAsia"/>
          <w:color w:val="FF0000"/>
        </w:rPr>
        <w:t>#zfcgxzqdks</w:t>
      </w:r>
      <w:r w:rsidRPr="005A757D">
        <w:rPr>
          <w:rFonts w:ascii="幼圆" w:eastAsia="幼圆" w:hint="eastAsia"/>
        </w:rPr>
        <w:t>同时提交的或按照规定应当向外部有关部门备案的，应当及时提交和备案。</w:t>
      </w:r>
    </w:p>
    <w:p w:rsidR="0029302D" w:rsidRPr="005A757D" w:rsidRDefault="0029302D" w:rsidP="007C4011">
      <w:pPr>
        <w:pStyle w:val="71"/>
        <w:rPr>
          <w:rFonts w:ascii="幼圆" w:eastAsia="幼圆"/>
        </w:rPr>
      </w:pPr>
      <w:r w:rsidRPr="005A757D">
        <w:rPr>
          <w:rFonts w:ascii="幼圆" w:eastAsia="幼圆" w:hint="eastAsia"/>
        </w:rPr>
        <w:t>（4）</w:t>
      </w:r>
      <w:r w:rsidRPr="005A757D">
        <w:rPr>
          <w:rFonts w:ascii="幼圆" w:eastAsia="幼圆" w:hint="eastAsia"/>
          <w:color w:val="FF0000"/>
        </w:rPr>
        <w:t>#zfcgzlgkks</w:t>
      </w:r>
      <w:r w:rsidRPr="005A757D">
        <w:rPr>
          <w:rFonts w:ascii="幼圆" w:eastAsia="幼圆" w:hint="eastAsia"/>
        </w:rPr>
        <w:t>应当定期对政府采购业务信息进行分类统计，与资产管理部门和</w:t>
      </w:r>
      <w:r w:rsidRPr="005A757D">
        <w:rPr>
          <w:rFonts w:ascii="幼圆" w:eastAsia="幼圆" w:hint="eastAsia"/>
          <w:color w:val="FF0000"/>
        </w:rPr>
        <w:t>#zfcgxzqdks</w:t>
      </w:r>
      <w:r w:rsidRPr="005A757D">
        <w:rPr>
          <w:rFonts w:ascii="幼圆" w:eastAsia="幼圆" w:hint="eastAsia"/>
        </w:rPr>
        <w:t>定期核对信息，并在单位内部进行通报政府采购预算的执行情况、政府采购业务的开展情况等信息。</w:t>
      </w:r>
    </w:p>
    <w:p w:rsidR="0029302D" w:rsidRPr="005A757D" w:rsidRDefault="0029302D" w:rsidP="007C4011">
      <w:pPr>
        <w:pStyle w:val="71"/>
        <w:rPr>
          <w:rFonts w:ascii="幼圆" w:eastAsia="幼圆"/>
        </w:rPr>
      </w:pPr>
      <w:r w:rsidRPr="005A757D">
        <w:rPr>
          <w:rFonts w:ascii="幼圆" w:eastAsia="幼圆" w:hint="eastAsia"/>
        </w:rPr>
        <w:t>（5）</w:t>
      </w:r>
      <w:r w:rsidRPr="005A757D">
        <w:rPr>
          <w:rFonts w:ascii="幼圆" w:eastAsia="幼圆" w:hint="eastAsia"/>
          <w:color w:val="FF0000"/>
        </w:rPr>
        <w:t>#zfcgzlgkks</w:t>
      </w:r>
      <w:r w:rsidRPr="005A757D">
        <w:rPr>
          <w:rFonts w:ascii="幼圆" w:eastAsia="幼圆" w:hint="eastAsia"/>
        </w:rPr>
        <w:t>应当及时解决政府采购业务中存在的问题，同时实现政府采购业务在单位内部公开透明。</w:t>
      </w:r>
    </w:p>
    <w:p w:rsidR="0029302D" w:rsidRPr="005A757D" w:rsidRDefault="0029302D" w:rsidP="007C4011">
      <w:pPr>
        <w:pStyle w:val="71"/>
        <w:ind w:firstLine="562"/>
        <w:rPr>
          <w:rFonts w:ascii="幼圆" w:eastAsia="幼圆"/>
        </w:rPr>
      </w:pPr>
      <w:r w:rsidRPr="005A757D">
        <w:rPr>
          <w:rFonts w:ascii="幼圆" w:eastAsia="幼圆" w:hint="eastAsia"/>
          <w:b/>
        </w:rPr>
        <w:lastRenderedPageBreak/>
        <w:t>第二十二条</w:t>
      </w:r>
      <w:r w:rsidRPr="005A757D">
        <w:rPr>
          <w:rFonts w:ascii="幼圆" w:eastAsia="幼圆" w:cs="Calibri" w:hint="eastAsia"/>
        </w:rPr>
        <w:t xml:space="preserve"> </w:t>
      </w:r>
      <w:r w:rsidRPr="005A757D">
        <w:rPr>
          <w:rFonts w:ascii="幼圆" w:eastAsia="幼圆" w:hint="eastAsia"/>
        </w:rPr>
        <w:t>涉密的采购业务要与相关供应商或中介机构签订保密协议或设定保密条款，按照密级分类保管。</w:t>
      </w:r>
    </w:p>
    <w:p w:rsidR="0029302D" w:rsidRPr="005A757D" w:rsidRDefault="0029302D" w:rsidP="007C4011">
      <w:pPr>
        <w:pStyle w:val="71"/>
        <w:ind w:firstLine="562"/>
        <w:rPr>
          <w:rFonts w:ascii="幼圆" w:eastAsia="幼圆"/>
          <w:b/>
        </w:rPr>
      </w:pPr>
      <w:r w:rsidRPr="005A757D">
        <w:rPr>
          <w:rFonts w:ascii="幼圆" w:eastAsia="幼圆" w:hint="eastAsia"/>
          <w:b/>
        </w:rPr>
        <w:t>第八章 质疑投诉答复管理</w:t>
      </w:r>
    </w:p>
    <w:p w:rsidR="0029302D" w:rsidRPr="005A757D" w:rsidRDefault="0029302D" w:rsidP="007C4011">
      <w:pPr>
        <w:pStyle w:val="71"/>
        <w:ind w:firstLine="562"/>
        <w:rPr>
          <w:rFonts w:ascii="幼圆" w:eastAsia="幼圆"/>
        </w:rPr>
      </w:pPr>
      <w:r w:rsidRPr="005A757D">
        <w:rPr>
          <w:rFonts w:ascii="幼圆" w:eastAsia="幼圆" w:hint="eastAsia"/>
          <w:b/>
        </w:rPr>
        <w:t>第二十三条</w:t>
      </w:r>
      <w:r w:rsidRPr="005A757D">
        <w:rPr>
          <w:rFonts w:ascii="幼圆" w:eastAsia="幼圆" w:hint="eastAsia"/>
        </w:rPr>
        <w:t xml:space="preserve"> </w:t>
      </w:r>
      <w:r w:rsidRPr="005A757D">
        <w:rPr>
          <w:rFonts w:ascii="幼圆" w:eastAsia="幼圆" w:hint="eastAsia"/>
          <w:color w:val="FF0000"/>
        </w:rPr>
        <w:t>#zfcgxzqdks</w:t>
      </w:r>
      <w:r w:rsidRPr="005A757D">
        <w:rPr>
          <w:rFonts w:ascii="幼圆" w:eastAsia="幼圆" w:hint="eastAsia"/>
        </w:rPr>
        <w:t>（或政府采购部门）负责牵头、</w:t>
      </w:r>
      <w:r w:rsidRPr="005A757D">
        <w:rPr>
          <w:rFonts w:ascii="幼圆" w:eastAsia="幼圆" w:hint="eastAsia"/>
          <w:color w:val="FF0000"/>
        </w:rPr>
        <w:t>纪检监察室</w:t>
      </w:r>
      <w:r w:rsidRPr="005A757D">
        <w:rPr>
          <w:rFonts w:ascii="幼圆" w:eastAsia="幼圆" w:hint="eastAsia"/>
        </w:rPr>
        <w:t>及相关部门参加，按照国家规定的时限、程序和要求做好政府采购业务质疑投诉答复工作，并对答复过程中形成的各种文件由</w:t>
      </w:r>
      <w:r w:rsidRPr="005A757D">
        <w:rPr>
          <w:rFonts w:ascii="幼圆" w:eastAsia="幼圆" w:hint="eastAsia"/>
          <w:color w:val="FF0000"/>
        </w:rPr>
        <w:t>#zfcgzlgkks</w:t>
      </w:r>
      <w:r w:rsidRPr="005A757D">
        <w:rPr>
          <w:rFonts w:ascii="幼圆" w:eastAsia="幼圆" w:hint="eastAsia"/>
        </w:rPr>
        <w:t>（或政府采购部门）进行归档和保管。</w:t>
      </w:r>
    </w:p>
    <w:p w:rsidR="0029302D" w:rsidRPr="005A757D" w:rsidRDefault="0029302D" w:rsidP="007C4011">
      <w:pPr>
        <w:pStyle w:val="71"/>
        <w:ind w:firstLine="562"/>
        <w:rPr>
          <w:rFonts w:ascii="幼圆" w:eastAsia="幼圆"/>
        </w:rPr>
      </w:pPr>
      <w:r w:rsidRPr="005A757D">
        <w:rPr>
          <w:rFonts w:ascii="幼圆" w:eastAsia="幼圆" w:hint="eastAsia"/>
          <w:b/>
        </w:rPr>
        <w:t>第二十四条</w:t>
      </w:r>
      <w:r w:rsidRPr="005A757D">
        <w:rPr>
          <w:rFonts w:ascii="幼圆" w:eastAsia="幼圆" w:hint="eastAsia"/>
        </w:rPr>
        <w:t xml:space="preserve"> 如发生质疑问题参照《政府采购质疑处理制度》相关流程进行处理。</w:t>
      </w:r>
    </w:p>
    <w:p w:rsidR="0029302D" w:rsidRPr="005A757D" w:rsidRDefault="0029302D" w:rsidP="007C4011">
      <w:pPr>
        <w:pStyle w:val="71"/>
        <w:ind w:firstLine="562"/>
        <w:rPr>
          <w:rFonts w:ascii="幼圆" w:eastAsia="幼圆"/>
          <w:b/>
        </w:rPr>
      </w:pPr>
      <w:r w:rsidRPr="005A757D">
        <w:rPr>
          <w:rFonts w:ascii="幼圆" w:eastAsia="幼圆" w:hint="eastAsia"/>
          <w:b/>
        </w:rPr>
        <w:t>第九章 附则</w:t>
      </w:r>
    </w:p>
    <w:p w:rsidR="008E1912" w:rsidRPr="005A757D" w:rsidRDefault="0029302D" w:rsidP="007C4011">
      <w:pPr>
        <w:pStyle w:val="71"/>
        <w:ind w:firstLine="562"/>
        <w:rPr>
          <w:rFonts w:ascii="幼圆" w:eastAsia="幼圆"/>
        </w:rPr>
      </w:pPr>
      <w:r w:rsidRPr="005A757D">
        <w:rPr>
          <w:rFonts w:ascii="幼圆" w:eastAsia="幼圆" w:hint="eastAsia"/>
          <w:b/>
        </w:rPr>
        <w:t>第二十五条</w:t>
      </w:r>
      <w:r w:rsidRPr="005A757D">
        <w:rPr>
          <w:rFonts w:ascii="幼圆" w:eastAsia="幼圆" w:hint="eastAsia"/>
        </w:rPr>
        <w:t xml:space="preserve"> 本制度是单位内部政府采购管理的基本制度，单位相关人员必须严格遵守本制度的各项规定，切实加强单位政府采购管理工作，规范政府采购行为，维护单位利益。</w:t>
      </w:r>
    </w:p>
    <w:p w:rsidR="00167261" w:rsidRPr="005A757D" w:rsidRDefault="00167261" w:rsidP="007C4011">
      <w:pPr>
        <w:jc w:val="left"/>
        <w:rPr>
          <w:rFonts w:ascii="幼圆" w:eastAsia="幼圆" w:hAnsiTheme="minorEastAsia" w:cs="宋体"/>
          <w:b/>
          <w:kern w:val="0"/>
          <w:sz w:val="28"/>
          <w:szCs w:val="28"/>
          <w:lang w:val="zh-CN"/>
        </w:rPr>
      </w:pPr>
      <w:r w:rsidRPr="005A757D">
        <w:rPr>
          <w:rFonts w:ascii="幼圆" w:eastAsia="幼圆" w:hint="eastAsia"/>
        </w:rPr>
        <w:br w:type="page"/>
      </w:r>
    </w:p>
    <w:p w:rsidR="004966B6" w:rsidRPr="005A757D" w:rsidRDefault="004966B6" w:rsidP="007C4011">
      <w:pPr>
        <w:pStyle w:val="a1"/>
        <w:rPr>
          <w:rFonts w:ascii="幼圆" w:eastAsia="幼圆"/>
        </w:rPr>
      </w:pPr>
      <w:bookmarkStart w:id="521" w:name="_Toc511464578"/>
      <w:r w:rsidRPr="005A757D">
        <w:rPr>
          <w:rFonts w:ascii="幼圆" w:eastAsia="幼圆" w:hint="eastAsia"/>
        </w:rPr>
        <w:lastRenderedPageBreak/>
        <w:t>政府采购流程</w:t>
      </w:r>
      <w:bookmarkEnd w:id="521"/>
    </w:p>
    <w:p w:rsidR="00703C22" w:rsidRPr="005A757D" w:rsidRDefault="00703C22" w:rsidP="007C4011">
      <w:pPr>
        <w:pStyle w:val="71"/>
        <w:ind w:firstLine="562"/>
        <w:rPr>
          <w:rFonts w:ascii="幼圆" w:eastAsia="幼圆"/>
          <w:b/>
        </w:rPr>
      </w:pPr>
      <w:r w:rsidRPr="005A757D">
        <w:rPr>
          <w:rFonts w:ascii="幼圆" w:eastAsia="幼圆" w:hint="eastAsia"/>
          <w:b/>
        </w:rPr>
        <w:t>政府采购业务流程图：</w:t>
      </w:r>
    </w:p>
    <w:p w:rsidR="005E740D" w:rsidRPr="005A757D" w:rsidRDefault="005E740D" w:rsidP="007C4011">
      <w:pPr>
        <w:pStyle w:val="71"/>
        <w:ind w:firstLineChars="0" w:firstLine="0"/>
        <w:rPr>
          <w:rFonts w:ascii="幼圆" w:eastAsia="幼圆"/>
        </w:rPr>
      </w:pPr>
      <w:bookmarkStart w:id="522" w:name="img_zfcgywlct"/>
      <w:bookmarkEnd w:id="522"/>
    </w:p>
    <w:p w:rsidR="00CD2A66" w:rsidRPr="005A757D" w:rsidRDefault="00703C22" w:rsidP="007C4011">
      <w:pPr>
        <w:pStyle w:val="71"/>
        <w:ind w:firstLineChars="0" w:firstLine="0"/>
        <w:rPr>
          <w:rFonts w:ascii="幼圆" w:eastAsia="幼圆"/>
        </w:rPr>
      </w:pPr>
      <w:r w:rsidRPr="005A757D">
        <w:rPr>
          <w:rFonts w:ascii="幼圆" w:eastAsia="幼圆" w:hint="eastAsia"/>
        </w:rPr>
        <w:t xml:space="preserve">    </w:t>
      </w:r>
    </w:p>
    <w:p w:rsidR="00CD2A66" w:rsidRPr="005A757D" w:rsidRDefault="00CD2A66" w:rsidP="007C4011">
      <w:pPr>
        <w:jc w:val="left"/>
        <w:rPr>
          <w:rFonts w:ascii="幼圆" w:eastAsia="幼圆"/>
          <w:sz w:val="28"/>
          <w:szCs w:val="28"/>
        </w:rPr>
      </w:pPr>
      <w:r w:rsidRPr="005A757D">
        <w:rPr>
          <w:rFonts w:ascii="幼圆" w:eastAsia="幼圆" w:hint="eastAsia"/>
        </w:rPr>
        <w:br w:type="page"/>
      </w:r>
    </w:p>
    <w:p w:rsidR="00703C22" w:rsidRPr="005A757D" w:rsidRDefault="00703C22" w:rsidP="007C4011">
      <w:pPr>
        <w:pStyle w:val="71"/>
        <w:ind w:firstLine="562"/>
        <w:rPr>
          <w:rFonts w:ascii="幼圆" w:eastAsia="幼圆"/>
        </w:rPr>
      </w:pPr>
      <w:r w:rsidRPr="005A757D">
        <w:rPr>
          <w:rFonts w:ascii="幼圆" w:eastAsia="幼圆" w:hint="eastAsia"/>
          <w:b/>
        </w:rPr>
        <w:lastRenderedPageBreak/>
        <w:t>政府采购业务流程关键节点说明：</w:t>
      </w:r>
    </w:p>
    <w:p w:rsidR="00703C22" w:rsidRPr="005A757D" w:rsidRDefault="00703C22" w:rsidP="007C4011">
      <w:pPr>
        <w:pStyle w:val="71"/>
        <w:rPr>
          <w:rFonts w:ascii="幼圆" w:eastAsia="幼圆"/>
        </w:rPr>
      </w:pPr>
      <w:r w:rsidRPr="005A757D">
        <w:rPr>
          <w:rFonts w:ascii="幼圆" w:eastAsia="幼圆" w:hint="eastAsia"/>
        </w:rPr>
        <w:t>（一）部门负责人复核重点关注。</w:t>
      </w:r>
    </w:p>
    <w:p w:rsidR="00703C22" w:rsidRPr="005A757D" w:rsidRDefault="00703C22" w:rsidP="007C4011">
      <w:pPr>
        <w:pStyle w:val="71"/>
        <w:rPr>
          <w:rFonts w:ascii="幼圆" w:eastAsia="幼圆"/>
        </w:rPr>
      </w:pPr>
      <w:r w:rsidRPr="005A757D">
        <w:rPr>
          <w:rFonts w:ascii="幼圆" w:eastAsia="幼圆" w:hint="eastAsia"/>
        </w:rPr>
        <w:t>1.采购需求是否有相应的预算指标。</w:t>
      </w:r>
    </w:p>
    <w:p w:rsidR="00703C22" w:rsidRPr="005A757D" w:rsidRDefault="00703C22" w:rsidP="007C4011">
      <w:pPr>
        <w:pStyle w:val="71"/>
        <w:rPr>
          <w:rFonts w:ascii="幼圆" w:eastAsia="幼圆"/>
        </w:rPr>
      </w:pPr>
      <w:r w:rsidRPr="005A757D">
        <w:rPr>
          <w:rFonts w:ascii="幼圆" w:eastAsia="幼圆" w:hint="eastAsia"/>
        </w:rPr>
        <w:t>2.是否适合当期的业务工作需要，是否符合当期的政府采购计划。</w:t>
      </w:r>
    </w:p>
    <w:p w:rsidR="00703C22" w:rsidRPr="005A757D" w:rsidRDefault="00703C22" w:rsidP="007C4011">
      <w:pPr>
        <w:pStyle w:val="71"/>
        <w:rPr>
          <w:rFonts w:ascii="幼圆" w:eastAsia="幼圆"/>
        </w:rPr>
      </w:pPr>
      <w:r w:rsidRPr="005A757D">
        <w:rPr>
          <w:rFonts w:ascii="幼圆" w:eastAsia="幼圆" w:hint="eastAsia"/>
        </w:rPr>
        <w:t>3.政府采购申请文件内容是否完整等。</w:t>
      </w:r>
    </w:p>
    <w:p w:rsidR="00703C22" w:rsidRPr="005A757D" w:rsidRDefault="00703C22" w:rsidP="007C4011">
      <w:pPr>
        <w:pStyle w:val="71"/>
        <w:rPr>
          <w:rFonts w:ascii="幼圆" w:eastAsia="幼圆"/>
        </w:rPr>
      </w:pPr>
      <w:r w:rsidRPr="005A757D">
        <w:rPr>
          <w:rFonts w:ascii="幼圆" w:eastAsia="幼圆" w:hint="eastAsia"/>
        </w:rPr>
        <w:t>（二）</w:t>
      </w:r>
      <w:r w:rsidR="005E740D" w:rsidRPr="005A757D">
        <w:rPr>
          <w:rFonts w:ascii="幼圆" w:eastAsia="幼圆" w:hint="eastAsia"/>
          <w:color w:val="FF0000"/>
        </w:rPr>
        <w:t>#zfcgzlgkks</w:t>
      </w:r>
      <w:r w:rsidRPr="005A757D">
        <w:rPr>
          <w:rFonts w:ascii="幼圆" w:eastAsia="幼圆" w:hint="eastAsia"/>
        </w:rPr>
        <w:t>（或政府采购部门）审核的重点包括</w:t>
      </w:r>
    </w:p>
    <w:p w:rsidR="00703C22" w:rsidRPr="005A757D" w:rsidRDefault="00703C22" w:rsidP="007C4011">
      <w:pPr>
        <w:pStyle w:val="71"/>
        <w:rPr>
          <w:rFonts w:ascii="幼圆" w:eastAsia="幼圆"/>
        </w:rPr>
      </w:pPr>
      <w:r w:rsidRPr="005A757D">
        <w:rPr>
          <w:rFonts w:ascii="幼圆" w:eastAsia="幼圆" w:hint="eastAsia"/>
        </w:rPr>
        <w:t>1.政府采购项目是否符合当期的政府采购计划。</w:t>
      </w:r>
    </w:p>
    <w:p w:rsidR="00703C22" w:rsidRPr="005A757D" w:rsidRDefault="00703C22" w:rsidP="007C4011">
      <w:pPr>
        <w:pStyle w:val="71"/>
        <w:rPr>
          <w:rFonts w:ascii="幼圆" w:eastAsia="幼圆"/>
        </w:rPr>
      </w:pPr>
      <w:r w:rsidRPr="005A757D">
        <w:rPr>
          <w:rFonts w:ascii="幼圆" w:eastAsia="幼圆" w:hint="eastAsia"/>
        </w:rPr>
        <w:t>2.经办人员是否按要求履行了初步市场价格调查，政府采购</w:t>
      </w:r>
      <w:r w:rsidR="006B4109" w:rsidRPr="005A757D">
        <w:rPr>
          <w:rFonts w:ascii="幼圆" w:eastAsia="幼圆" w:hAnsiTheme="minorEastAsia" w:hint="eastAsia"/>
          <w:szCs w:val="21"/>
        </w:rPr>
        <w:t>需求</w:t>
      </w:r>
      <w:r w:rsidRPr="005A757D">
        <w:rPr>
          <w:rFonts w:ascii="幼圆" w:eastAsia="幼圆" w:hint="eastAsia"/>
        </w:rPr>
        <w:t>参数是否接近市场公允参数，是否存在“排他性”的参数，政府采购定价是否接近国家有关标准。</w:t>
      </w:r>
    </w:p>
    <w:p w:rsidR="00703C22" w:rsidRPr="005A757D" w:rsidRDefault="00703C22" w:rsidP="007C4011">
      <w:pPr>
        <w:pStyle w:val="71"/>
        <w:rPr>
          <w:rFonts w:ascii="幼圆" w:eastAsia="幼圆"/>
        </w:rPr>
      </w:pPr>
      <w:r w:rsidRPr="005A757D">
        <w:rPr>
          <w:rFonts w:ascii="幼圆" w:eastAsia="幼圆" w:hint="eastAsia"/>
        </w:rPr>
        <w:t>3.政府采购组织形式（集中采购机构组织采购、单位自行采购、委托代理机构组织采购等 ）和政府采购方式（公开招标、邀请招标、竞争性谈判、询价、单一来源等）的选取是否符合国家有关规定。</w:t>
      </w:r>
    </w:p>
    <w:p w:rsidR="00703C22" w:rsidRPr="005A757D" w:rsidRDefault="00703C22" w:rsidP="007C4011">
      <w:pPr>
        <w:pStyle w:val="71"/>
        <w:rPr>
          <w:rFonts w:ascii="幼圆" w:eastAsia="幼圆"/>
        </w:rPr>
      </w:pPr>
      <w:r w:rsidRPr="005A757D">
        <w:rPr>
          <w:rFonts w:ascii="幼圆" w:eastAsia="幼圆" w:hint="eastAsia"/>
        </w:rPr>
        <w:t>4.其他需要审核的内容。</w:t>
      </w:r>
    </w:p>
    <w:p w:rsidR="00703C22" w:rsidRPr="005A757D" w:rsidRDefault="00703C22" w:rsidP="007C4011">
      <w:pPr>
        <w:pStyle w:val="71"/>
        <w:rPr>
          <w:rFonts w:ascii="幼圆" w:eastAsia="幼圆"/>
        </w:rPr>
      </w:pPr>
      <w:r w:rsidRPr="005A757D">
        <w:rPr>
          <w:rFonts w:ascii="幼圆" w:eastAsia="幼圆" w:hint="eastAsia"/>
        </w:rPr>
        <w:t>5.对政府采购进口产品、变更政府采购方式等事项加强内部审核，严格履行审批手续。</w:t>
      </w:r>
    </w:p>
    <w:p w:rsidR="00703C22" w:rsidRPr="005A757D" w:rsidRDefault="00703C22" w:rsidP="007C4011">
      <w:pPr>
        <w:pStyle w:val="71"/>
        <w:rPr>
          <w:rFonts w:ascii="幼圆" w:eastAsia="幼圆"/>
        </w:rPr>
      </w:pPr>
      <w:r w:rsidRPr="005A757D">
        <w:rPr>
          <w:rFonts w:ascii="幼圆" w:eastAsia="幼圆" w:hint="eastAsia"/>
        </w:rPr>
        <w:t>6.对所购物品的品种、规格、数量、质量和其他相关内容进行验收。</w:t>
      </w:r>
    </w:p>
    <w:p w:rsidR="00703C22" w:rsidRPr="005A757D" w:rsidRDefault="00703C22" w:rsidP="007C4011">
      <w:pPr>
        <w:pStyle w:val="71"/>
        <w:rPr>
          <w:rFonts w:ascii="幼圆" w:eastAsia="幼圆"/>
        </w:rPr>
      </w:pPr>
      <w:r w:rsidRPr="005A757D">
        <w:rPr>
          <w:rFonts w:ascii="幼圆" w:eastAsia="幼圆" w:hint="eastAsia"/>
        </w:rPr>
        <w:t>（三）</w:t>
      </w:r>
      <w:r w:rsidR="005E740D" w:rsidRPr="005A757D">
        <w:rPr>
          <w:rFonts w:ascii="幼圆" w:eastAsia="幼圆" w:hint="eastAsia"/>
          <w:color w:val="FF0000"/>
        </w:rPr>
        <w:t>#zfcgxzqdks</w:t>
      </w:r>
      <w:r w:rsidRPr="005A757D">
        <w:rPr>
          <w:rFonts w:ascii="幼圆" w:eastAsia="幼圆" w:hint="eastAsia"/>
        </w:rPr>
        <w:t>审核的重点</w:t>
      </w:r>
    </w:p>
    <w:p w:rsidR="00703C22" w:rsidRPr="005A757D" w:rsidRDefault="00703C22" w:rsidP="007C4011">
      <w:pPr>
        <w:pStyle w:val="71"/>
        <w:rPr>
          <w:rFonts w:ascii="幼圆" w:eastAsia="幼圆"/>
        </w:rPr>
      </w:pPr>
      <w:r w:rsidRPr="005A757D">
        <w:rPr>
          <w:rFonts w:ascii="幼圆" w:eastAsia="幼圆" w:hint="eastAsia"/>
        </w:rPr>
        <w:t>1.审核是否按照预算进行采购。</w:t>
      </w:r>
    </w:p>
    <w:p w:rsidR="00703C22" w:rsidRPr="005A757D" w:rsidRDefault="00703C22" w:rsidP="007C4011">
      <w:pPr>
        <w:pStyle w:val="71"/>
        <w:rPr>
          <w:rFonts w:ascii="幼圆" w:eastAsia="幼圆"/>
        </w:rPr>
      </w:pPr>
      <w:r w:rsidRPr="005A757D">
        <w:rPr>
          <w:rFonts w:ascii="幼圆" w:eastAsia="幼圆" w:hint="eastAsia"/>
        </w:rPr>
        <w:t>2.审核是否按合同价款进行付款。</w:t>
      </w:r>
    </w:p>
    <w:p w:rsidR="00703C22" w:rsidRPr="005A757D" w:rsidRDefault="00703C22" w:rsidP="007C4011">
      <w:pPr>
        <w:pStyle w:val="71"/>
        <w:rPr>
          <w:rFonts w:ascii="幼圆" w:eastAsia="幼圆"/>
        </w:rPr>
      </w:pPr>
      <w:r w:rsidRPr="005A757D">
        <w:rPr>
          <w:rFonts w:ascii="幼圆" w:eastAsia="幼圆" w:hint="eastAsia"/>
        </w:rPr>
        <w:t>（四）政府采购领导小组审批的重点</w:t>
      </w:r>
    </w:p>
    <w:p w:rsidR="00703C22" w:rsidRPr="005A757D" w:rsidRDefault="00703C22" w:rsidP="007C4011">
      <w:pPr>
        <w:pStyle w:val="71"/>
        <w:rPr>
          <w:rFonts w:ascii="幼圆" w:eastAsia="幼圆"/>
        </w:rPr>
      </w:pPr>
      <w:r w:rsidRPr="005A757D">
        <w:rPr>
          <w:rFonts w:ascii="幼圆" w:eastAsia="幼圆" w:hint="eastAsia"/>
        </w:rPr>
        <w:lastRenderedPageBreak/>
        <w:t>审核各政府采购实施机构是否按照内部管理制度的规定和政府采购预算办理政府采购业务。</w:t>
      </w:r>
    </w:p>
    <w:p w:rsidR="00703C22" w:rsidRPr="005A757D" w:rsidRDefault="00703C22" w:rsidP="007C4011">
      <w:pPr>
        <w:pStyle w:val="71"/>
        <w:rPr>
          <w:rFonts w:ascii="幼圆" w:eastAsia="幼圆"/>
        </w:rPr>
      </w:pPr>
      <w:r w:rsidRPr="005A757D">
        <w:rPr>
          <w:rFonts w:ascii="幼圆" w:eastAsia="幼圆" w:hint="eastAsia"/>
        </w:rPr>
        <w:t>（五）验收时应注意的事项</w:t>
      </w:r>
    </w:p>
    <w:p w:rsidR="00703C22" w:rsidRPr="005A757D" w:rsidRDefault="00703C22" w:rsidP="007C4011">
      <w:pPr>
        <w:pStyle w:val="71"/>
        <w:rPr>
          <w:rFonts w:ascii="幼圆" w:eastAsia="幼圆"/>
        </w:rPr>
      </w:pPr>
      <w:r w:rsidRPr="005A757D">
        <w:rPr>
          <w:rFonts w:ascii="幼圆" w:eastAsia="幼圆" w:hint="eastAsia"/>
        </w:rPr>
        <w:t>1.单位依法自行组织采购的，按照政府采购合同约定自行组织验收；</w:t>
      </w:r>
    </w:p>
    <w:p w:rsidR="00703C22" w:rsidRPr="005A757D" w:rsidRDefault="00703C22" w:rsidP="007C4011">
      <w:pPr>
        <w:pStyle w:val="71"/>
        <w:rPr>
          <w:rFonts w:ascii="幼圆" w:eastAsia="幼圆"/>
        </w:rPr>
      </w:pPr>
      <w:r w:rsidRPr="005A757D">
        <w:rPr>
          <w:rFonts w:ascii="幼圆" w:eastAsia="幼圆" w:hint="eastAsia"/>
        </w:rPr>
        <w:t>2.单位依法委托政府采购代理机构组织采购的，由单位或其他委托的政府采购代理机构按照政府采购合同约定组织验收；</w:t>
      </w:r>
    </w:p>
    <w:p w:rsidR="00703C22" w:rsidRPr="005A757D" w:rsidRDefault="00703C22" w:rsidP="007C4011">
      <w:pPr>
        <w:pStyle w:val="71"/>
        <w:rPr>
          <w:rFonts w:ascii="幼圆" w:eastAsia="幼圆"/>
        </w:rPr>
      </w:pPr>
      <w:r w:rsidRPr="005A757D">
        <w:rPr>
          <w:rFonts w:ascii="幼圆" w:eastAsia="幼圆" w:hint="eastAsia"/>
        </w:rPr>
        <w:t>3.大型或者复杂的政府采购项目，由单位或其委托的政府采购代理机构邀请国家认可的质量检测机构办理验收。</w:t>
      </w:r>
    </w:p>
    <w:p w:rsidR="00703C22" w:rsidRPr="005A757D" w:rsidRDefault="00703C22" w:rsidP="007C4011">
      <w:pPr>
        <w:pStyle w:val="a1"/>
        <w:rPr>
          <w:rFonts w:ascii="幼圆" w:eastAsia="幼圆"/>
        </w:rPr>
        <w:sectPr w:rsidR="00703C22" w:rsidRPr="005A757D">
          <w:pgSz w:w="11906" w:h="16838"/>
          <w:pgMar w:top="1440" w:right="1800" w:bottom="1440" w:left="1800" w:header="851" w:footer="992" w:gutter="0"/>
          <w:cols w:space="425"/>
          <w:docGrid w:type="lines" w:linePitch="312"/>
        </w:sectPr>
      </w:pPr>
    </w:p>
    <w:p w:rsidR="004966B6" w:rsidRPr="005A757D" w:rsidRDefault="004966B6" w:rsidP="007C4011">
      <w:pPr>
        <w:pStyle w:val="a1"/>
        <w:rPr>
          <w:rFonts w:ascii="幼圆" w:eastAsia="幼圆"/>
        </w:rPr>
      </w:pPr>
      <w:bookmarkStart w:id="523" w:name="_Toc511464579"/>
      <w:r w:rsidRPr="005A757D">
        <w:rPr>
          <w:rFonts w:ascii="幼圆" w:eastAsia="幼圆" w:hint="eastAsia"/>
        </w:rPr>
        <w:lastRenderedPageBreak/>
        <w:t>政府采购管理风险评估与应对表</w:t>
      </w:r>
      <w:bookmarkEnd w:id="523"/>
    </w:p>
    <w:tbl>
      <w:tblPr>
        <w:tblStyle w:val="aa"/>
        <w:tblW w:w="14029" w:type="dxa"/>
        <w:tblLook w:val="04A0" w:firstRow="1" w:lastRow="0" w:firstColumn="1" w:lastColumn="0" w:noHBand="0" w:noVBand="1"/>
      </w:tblPr>
      <w:tblGrid>
        <w:gridCol w:w="562"/>
        <w:gridCol w:w="851"/>
        <w:gridCol w:w="992"/>
        <w:gridCol w:w="1134"/>
        <w:gridCol w:w="3119"/>
        <w:gridCol w:w="1134"/>
        <w:gridCol w:w="1842"/>
        <w:gridCol w:w="993"/>
        <w:gridCol w:w="3402"/>
      </w:tblGrid>
      <w:tr w:rsidR="00703C22" w:rsidRPr="005A757D" w:rsidTr="0022029F">
        <w:tc>
          <w:tcPr>
            <w:tcW w:w="562" w:type="dxa"/>
            <w:vAlign w:val="center"/>
          </w:tcPr>
          <w:p w:rsidR="00703C22" w:rsidRPr="005A757D" w:rsidRDefault="00703C22" w:rsidP="007C4011">
            <w:pPr>
              <w:jc w:val="center"/>
              <w:rPr>
                <w:rFonts w:ascii="幼圆" w:eastAsia="幼圆" w:hAnsiTheme="minorEastAsia"/>
                <w:b/>
                <w:szCs w:val="21"/>
              </w:rPr>
            </w:pPr>
            <w:r w:rsidRPr="005A757D">
              <w:rPr>
                <w:rFonts w:ascii="幼圆" w:eastAsia="幼圆" w:hAnsiTheme="minorEastAsia" w:hint="eastAsia"/>
                <w:b/>
                <w:szCs w:val="21"/>
              </w:rPr>
              <w:t>序号</w:t>
            </w:r>
          </w:p>
        </w:tc>
        <w:tc>
          <w:tcPr>
            <w:tcW w:w="851" w:type="dxa"/>
            <w:vAlign w:val="center"/>
          </w:tcPr>
          <w:p w:rsidR="00703C22" w:rsidRPr="005A757D" w:rsidRDefault="00703C22" w:rsidP="007C4011">
            <w:pPr>
              <w:jc w:val="center"/>
              <w:rPr>
                <w:rFonts w:ascii="幼圆" w:eastAsia="幼圆" w:hAnsiTheme="minorEastAsia"/>
                <w:b/>
                <w:szCs w:val="21"/>
              </w:rPr>
            </w:pPr>
            <w:r w:rsidRPr="005A757D">
              <w:rPr>
                <w:rFonts w:ascii="幼圆" w:eastAsia="幼圆" w:hAnsiTheme="minorEastAsia" w:hint="eastAsia"/>
                <w:b/>
                <w:szCs w:val="21"/>
              </w:rPr>
              <w:t>业务类别</w:t>
            </w:r>
          </w:p>
        </w:tc>
        <w:tc>
          <w:tcPr>
            <w:tcW w:w="992" w:type="dxa"/>
            <w:vAlign w:val="center"/>
          </w:tcPr>
          <w:p w:rsidR="00703C22" w:rsidRPr="005A757D" w:rsidRDefault="00703C22" w:rsidP="007C4011">
            <w:pPr>
              <w:jc w:val="center"/>
              <w:rPr>
                <w:rFonts w:ascii="幼圆" w:eastAsia="幼圆" w:hAnsiTheme="minorEastAsia"/>
                <w:b/>
                <w:szCs w:val="21"/>
              </w:rPr>
            </w:pPr>
            <w:r w:rsidRPr="005A757D">
              <w:rPr>
                <w:rFonts w:ascii="幼圆" w:eastAsia="幼圆" w:hAnsiTheme="minorEastAsia" w:cs="宋体" w:hint="eastAsia"/>
                <w:b/>
                <w:bCs/>
                <w:kern w:val="0"/>
                <w:szCs w:val="21"/>
              </w:rPr>
              <w:t>关键环节</w:t>
            </w:r>
          </w:p>
        </w:tc>
        <w:tc>
          <w:tcPr>
            <w:tcW w:w="1134" w:type="dxa"/>
            <w:vAlign w:val="center"/>
          </w:tcPr>
          <w:p w:rsidR="00703C22" w:rsidRPr="005A757D" w:rsidRDefault="00703C22" w:rsidP="007C4011">
            <w:pPr>
              <w:jc w:val="center"/>
              <w:rPr>
                <w:rFonts w:ascii="幼圆" w:eastAsia="幼圆" w:hAnsiTheme="minorEastAsia"/>
                <w:b/>
                <w:szCs w:val="21"/>
              </w:rPr>
            </w:pPr>
            <w:r w:rsidRPr="005A757D">
              <w:rPr>
                <w:rFonts w:ascii="幼圆" w:eastAsia="幼圆" w:hAnsiTheme="minorEastAsia" w:hint="eastAsia"/>
                <w:b/>
                <w:szCs w:val="21"/>
              </w:rPr>
              <w:t>涉及的岗位</w:t>
            </w:r>
          </w:p>
        </w:tc>
        <w:tc>
          <w:tcPr>
            <w:tcW w:w="3119" w:type="dxa"/>
            <w:vAlign w:val="center"/>
          </w:tcPr>
          <w:p w:rsidR="00703C22" w:rsidRPr="005A757D" w:rsidRDefault="00703C22" w:rsidP="007C4011">
            <w:pPr>
              <w:jc w:val="center"/>
              <w:rPr>
                <w:rFonts w:ascii="幼圆" w:eastAsia="幼圆" w:hAnsiTheme="minorEastAsia"/>
                <w:b/>
                <w:szCs w:val="21"/>
              </w:rPr>
            </w:pPr>
            <w:r w:rsidRPr="005A757D">
              <w:rPr>
                <w:rFonts w:ascii="幼圆" w:eastAsia="幼圆" w:hAnsiTheme="minorEastAsia" w:hint="eastAsia"/>
                <w:b/>
                <w:szCs w:val="21"/>
              </w:rPr>
              <w:t>风险点描述</w:t>
            </w:r>
          </w:p>
        </w:tc>
        <w:tc>
          <w:tcPr>
            <w:tcW w:w="1134" w:type="dxa"/>
            <w:vAlign w:val="center"/>
          </w:tcPr>
          <w:p w:rsidR="00703C22" w:rsidRPr="005A757D" w:rsidRDefault="00703C22" w:rsidP="007C4011">
            <w:pPr>
              <w:jc w:val="center"/>
              <w:rPr>
                <w:rFonts w:ascii="幼圆" w:eastAsia="幼圆" w:hAnsiTheme="minorEastAsia"/>
                <w:b/>
                <w:szCs w:val="21"/>
              </w:rPr>
            </w:pPr>
            <w:r w:rsidRPr="005A757D">
              <w:rPr>
                <w:rFonts w:ascii="幼圆" w:eastAsia="幼圆" w:hAnsiTheme="minorEastAsia" w:hint="eastAsia"/>
                <w:b/>
                <w:szCs w:val="21"/>
              </w:rPr>
              <w:t>控制方法</w:t>
            </w:r>
          </w:p>
        </w:tc>
        <w:tc>
          <w:tcPr>
            <w:tcW w:w="1842" w:type="dxa"/>
            <w:vAlign w:val="center"/>
          </w:tcPr>
          <w:p w:rsidR="00703C22" w:rsidRPr="005A757D" w:rsidRDefault="00703C22" w:rsidP="007C4011">
            <w:pPr>
              <w:jc w:val="center"/>
              <w:rPr>
                <w:rFonts w:ascii="幼圆" w:eastAsia="幼圆" w:hAnsiTheme="minorEastAsia"/>
                <w:b/>
                <w:szCs w:val="21"/>
              </w:rPr>
            </w:pPr>
            <w:r w:rsidRPr="005A757D">
              <w:rPr>
                <w:rFonts w:ascii="幼圆" w:eastAsia="幼圆" w:hAnsiTheme="minorEastAsia" w:hint="eastAsia"/>
                <w:b/>
                <w:szCs w:val="21"/>
              </w:rPr>
              <w:t>控制目标</w:t>
            </w:r>
          </w:p>
        </w:tc>
        <w:tc>
          <w:tcPr>
            <w:tcW w:w="993" w:type="dxa"/>
            <w:vAlign w:val="center"/>
          </w:tcPr>
          <w:p w:rsidR="00703C22" w:rsidRPr="005A757D" w:rsidRDefault="00703C22" w:rsidP="007C4011">
            <w:pPr>
              <w:jc w:val="center"/>
              <w:rPr>
                <w:rFonts w:ascii="幼圆" w:eastAsia="幼圆" w:hAnsiTheme="minorEastAsia"/>
                <w:b/>
                <w:szCs w:val="21"/>
              </w:rPr>
            </w:pPr>
            <w:r w:rsidRPr="005A757D">
              <w:rPr>
                <w:rFonts w:ascii="幼圆" w:eastAsia="幼圆" w:hAnsiTheme="minorEastAsia" w:hint="eastAsia"/>
                <w:b/>
                <w:szCs w:val="21"/>
              </w:rPr>
              <w:t>责任部门</w:t>
            </w:r>
          </w:p>
        </w:tc>
        <w:tc>
          <w:tcPr>
            <w:tcW w:w="3402" w:type="dxa"/>
            <w:vAlign w:val="center"/>
          </w:tcPr>
          <w:p w:rsidR="00703C22" w:rsidRPr="005A757D" w:rsidRDefault="00703C22" w:rsidP="007C4011">
            <w:pPr>
              <w:jc w:val="center"/>
              <w:rPr>
                <w:rFonts w:ascii="幼圆" w:eastAsia="幼圆" w:hAnsiTheme="minorEastAsia"/>
                <w:b/>
                <w:szCs w:val="21"/>
              </w:rPr>
            </w:pPr>
            <w:r w:rsidRPr="005A757D">
              <w:rPr>
                <w:rFonts w:ascii="幼圆" w:eastAsia="幼圆" w:hAnsiTheme="minorEastAsia" w:hint="eastAsia"/>
                <w:b/>
                <w:szCs w:val="21"/>
              </w:rPr>
              <w:t>控制措施描述</w:t>
            </w:r>
          </w:p>
        </w:tc>
      </w:tr>
      <w:tr w:rsidR="00703C22" w:rsidRPr="005A757D" w:rsidTr="0022029F">
        <w:tc>
          <w:tcPr>
            <w:tcW w:w="562" w:type="dxa"/>
            <w:vAlign w:val="center"/>
          </w:tcPr>
          <w:p w:rsidR="00703C22" w:rsidRPr="005A757D" w:rsidRDefault="00703C22" w:rsidP="007C4011">
            <w:pPr>
              <w:jc w:val="left"/>
              <w:rPr>
                <w:rFonts w:ascii="幼圆" w:eastAsia="幼圆" w:hAnsiTheme="minorEastAsia"/>
                <w:szCs w:val="21"/>
              </w:rPr>
            </w:pPr>
            <w:r w:rsidRPr="005A757D">
              <w:rPr>
                <w:rFonts w:ascii="幼圆" w:eastAsia="幼圆" w:hAnsiTheme="minorEastAsia" w:hint="eastAsia"/>
                <w:szCs w:val="21"/>
              </w:rPr>
              <w:t>1</w:t>
            </w:r>
          </w:p>
        </w:tc>
        <w:tc>
          <w:tcPr>
            <w:tcW w:w="851" w:type="dxa"/>
            <w:vMerge w:val="restart"/>
            <w:vAlign w:val="center"/>
          </w:tcPr>
          <w:p w:rsidR="00703C22" w:rsidRPr="005A757D" w:rsidRDefault="00703C22" w:rsidP="007C4011">
            <w:pPr>
              <w:jc w:val="left"/>
              <w:rPr>
                <w:rFonts w:ascii="幼圆" w:eastAsia="幼圆" w:hAnsiTheme="minorEastAsia"/>
                <w:szCs w:val="21"/>
              </w:rPr>
            </w:pPr>
            <w:r w:rsidRPr="005A757D">
              <w:rPr>
                <w:rFonts w:ascii="幼圆" w:eastAsia="幼圆" w:hAnsiTheme="minorEastAsia" w:hint="eastAsia"/>
                <w:szCs w:val="21"/>
              </w:rPr>
              <w:t>采购业务</w:t>
            </w:r>
          </w:p>
        </w:tc>
        <w:tc>
          <w:tcPr>
            <w:tcW w:w="992" w:type="dxa"/>
            <w:vAlign w:val="center"/>
          </w:tcPr>
          <w:p w:rsidR="00703C22" w:rsidRPr="005A757D" w:rsidRDefault="00703C22" w:rsidP="007C4011">
            <w:pPr>
              <w:jc w:val="left"/>
              <w:rPr>
                <w:rFonts w:ascii="幼圆" w:eastAsia="幼圆" w:hAnsiTheme="minorEastAsia"/>
                <w:szCs w:val="21"/>
              </w:rPr>
            </w:pPr>
            <w:r w:rsidRPr="005A757D">
              <w:rPr>
                <w:rFonts w:ascii="幼圆" w:eastAsia="幼圆" w:hAnsiTheme="minorEastAsia" w:hint="eastAsia"/>
                <w:szCs w:val="21"/>
              </w:rPr>
              <w:t>采购计划</w:t>
            </w:r>
          </w:p>
        </w:tc>
        <w:tc>
          <w:tcPr>
            <w:tcW w:w="1134" w:type="dxa"/>
            <w:vAlign w:val="center"/>
          </w:tcPr>
          <w:p w:rsidR="00703C22" w:rsidRPr="005A757D" w:rsidRDefault="00703C22" w:rsidP="007C4011">
            <w:pPr>
              <w:jc w:val="left"/>
              <w:rPr>
                <w:rFonts w:ascii="幼圆" w:eastAsia="幼圆" w:hAnsiTheme="minorEastAsia"/>
                <w:szCs w:val="21"/>
              </w:rPr>
            </w:pPr>
            <w:r w:rsidRPr="005A757D">
              <w:rPr>
                <w:rFonts w:ascii="幼圆" w:eastAsia="幼圆" w:hAnsiTheme="minorEastAsia" w:hint="eastAsia"/>
                <w:szCs w:val="21"/>
              </w:rPr>
              <w:t>负责采购部门</w:t>
            </w:r>
          </w:p>
        </w:tc>
        <w:tc>
          <w:tcPr>
            <w:tcW w:w="3119" w:type="dxa"/>
            <w:vAlign w:val="center"/>
          </w:tcPr>
          <w:p w:rsidR="00703C22" w:rsidRPr="005A757D" w:rsidRDefault="00703C22" w:rsidP="007C4011">
            <w:pPr>
              <w:jc w:val="left"/>
              <w:rPr>
                <w:rFonts w:ascii="幼圆" w:eastAsia="幼圆" w:hAnsiTheme="minorEastAsia"/>
                <w:szCs w:val="21"/>
              </w:rPr>
            </w:pPr>
            <w:r w:rsidRPr="005A757D">
              <w:rPr>
                <w:rFonts w:ascii="幼圆" w:eastAsia="幼圆" w:hAnsiTheme="minorEastAsia" w:hint="eastAsia"/>
                <w:szCs w:val="21"/>
              </w:rPr>
              <w:t>采购计划脱离实际、未掌握本单位实际需求及相关配备标准;可能导致资金流失风险。</w:t>
            </w:r>
          </w:p>
        </w:tc>
        <w:tc>
          <w:tcPr>
            <w:tcW w:w="1134" w:type="dxa"/>
            <w:vAlign w:val="center"/>
          </w:tcPr>
          <w:p w:rsidR="00703C22" w:rsidRPr="005A757D" w:rsidRDefault="00703C22" w:rsidP="007C4011">
            <w:pPr>
              <w:jc w:val="left"/>
              <w:rPr>
                <w:rFonts w:ascii="幼圆" w:eastAsia="幼圆" w:hAnsiTheme="minorEastAsia"/>
                <w:szCs w:val="21"/>
              </w:rPr>
            </w:pPr>
            <w:r w:rsidRPr="005A757D">
              <w:rPr>
                <w:rFonts w:ascii="幼圆" w:eastAsia="幼圆" w:hAnsiTheme="minorEastAsia" w:hint="eastAsia"/>
                <w:szCs w:val="21"/>
              </w:rPr>
              <w:t>预算控制</w:t>
            </w:r>
          </w:p>
        </w:tc>
        <w:tc>
          <w:tcPr>
            <w:tcW w:w="1842" w:type="dxa"/>
            <w:vAlign w:val="center"/>
          </w:tcPr>
          <w:p w:rsidR="00703C22" w:rsidRPr="005A757D" w:rsidRDefault="00703C22" w:rsidP="007C4011">
            <w:pPr>
              <w:jc w:val="left"/>
              <w:rPr>
                <w:rFonts w:ascii="幼圆" w:eastAsia="幼圆" w:hAnsiTheme="minorEastAsia"/>
                <w:szCs w:val="21"/>
              </w:rPr>
            </w:pPr>
            <w:r w:rsidRPr="005A757D">
              <w:rPr>
                <w:rFonts w:ascii="幼圆" w:eastAsia="幼圆" w:hAnsiTheme="minorEastAsia" w:hint="eastAsia"/>
                <w:szCs w:val="21"/>
              </w:rPr>
              <w:t>确保采购货物满足需要，提高资金的使用效果</w:t>
            </w:r>
          </w:p>
        </w:tc>
        <w:tc>
          <w:tcPr>
            <w:tcW w:w="993" w:type="dxa"/>
            <w:vAlign w:val="center"/>
          </w:tcPr>
          <w:p w:rsidR="00703C22" w:rsidRPr="005A757D" w:rsidRDefault="00703C22" w:rsidP="007C4011">
            <w:pPr>
              <w:jc w:val="left"/>
              <w:rPr>
                <w:rFonts w:ascii="幼圆" w:eastAsia="幼圆" w:hAnsiTheme="minorEastAsia"/>
                <w:szCs w:val="21"/>
              </w:rPr>
            </w:pPr>
            <w:r w:rsidRPr="005A757D">
              <w:rPr>
                <w:rFonts w:ascii="幼圆" w:eastAsia="幼圆" w:hAnsiTheme="minorEastAsia" w:hint="eastAsia"/>
                <w:szCs w:val="21"/>
              </w:rPr>
              <w:t>采购部门</w:t>
            </w:r>
          </w:p>
        </w:tc>
        <w:tc>
          <w:tcPr>
            <w:tcW w:w="3402" w:type="dxa"/>
            <w:vAlign w:val="center"/>
          </w:tcPr>
          <w:p w:rsidR="00703C22" w:rsidRPr="005A757D" w:rsidRDefault="00703C22" w:rsidP="007C4011">
            <w:pPr>
              <w:tabs>
                <w:tab w:val="left" w:pos="885"/>
              </w:tabs>
              <w:jc w:val="left"/>
              <w:rPr>
                <w:rFonts w:ascii="幼圆" w:eastAsia="幼圆" w:hAnsiTheme="minorEastAsia"/>
                <w:szCs w:val="21"/>
              </w:rPr>
            </w:pPr>
            <w:r w:rsidRPr="005A757D">
              <w:rPr>
                <w:rFonts w:ascii="幼圆" w:eastAsia="幼圆" w:hAnsiTheme="minorEastAsia" w:hint="eastAsia"/>
                <w:szCs w:val="21"/>
              </w:rPr>
              <w:t>采购预算编制必须来自实际，听取各科室及项目需求，不得凭自己想象编制采购计划。</w:t>
            </w:r>
          </w:p>
        </w:tc>
      </w:tr>
      <w:tr w:rsidR="00703C22" w:rsidRPr="005A757D" w:rsidTr="0022029F">
        <w:tc>
          <w:tcPr>
            <w:tcW w:w="562" w:type="dxa"/>
            <w:vAlign w:val="center"/>
          </w:tcPr>
          <w:p w:rsidR="00703C22" w:rsidRPr="005A757D" w:rsidRDefault="00703C22" w:rsidP="007C4011">
            <w:pPr>
              <w:jc w:val="left"/>
              <w:rPr>
                <w:rFonts w:ascii="幼圆" w:eastAsia="幼圆" w:hAnsiTheme="minorEastAsia"/>
                <w:szCs w:val="21"/>
              </w:rPr>
            </w:pPr>
            <w:r w:rsidRPr="005A757D">
              <w:rPr>
                <w:rFonts w:ascii="幼圆" w:eastAsia="幼圆" w:hAnsiTheme="minorEastAsia" w:hint="eastAsia"/>
                <w:szCs w:val="21"/>
              </w:rPr>
              <w:t>2</w:t>
            </w:r>
          </w:p>
        </w:tc>
        <w:tc>
          <w:tcPr>
            <w:tcW w:w="851" w:type="dxa"/>
            <w:vMerge/>
            <w:vAlign w:val="center"/>
          </w:tcPr>
          <w:p w:rsidR="00703C22" w:rsidRPr="005A757D" w:rsidRDefault="00703C22" w:rsidP="007C4011">
            <w:pPr>
              <w:jc w:val="left"/>
              <w:rPr>
                <w:rFonts w:ascii="幼圆" w:eastAsia="幼圆" w:hAnsiTheme="minorEastAsia"/>
                <w:szCs w:val="21"/>
              </w:rPr>
            </w:pPr>
          </w:p>
        </w:tc>
        <w:tc>
          <w:tcPr>
            <w:tcW w:w="992" w:type="dxa"/>
            <w:vAlign w:val="center"/>
          </w:tcPr>
          <w:p w:rsidR="00703C22" w:rsidRPr="005A757D" w:rsidRDefault="00703C22" w:rsidP="007C4011">
            <w:pPr>
              <w:jc w:val="left"/>
              <w:rPr>
                <w:rFonts w:ascii="幼圆" w:eastAsia="幼圆" w:hAnsiTheme="minorEastAsia"/>
                <w:szCs w:val="21"/>
              </w:rPr>
            </w:pPr>
            <w:r w:rsidRPr="005A757D">
              <w:rPr>
                <w:rFonts w:ascii="幼圆" w:eastAsia="幼圆" w:hAnsiTheme="minorEastAsia" w:hint="eastAsia"/>
                <w:szCs w:val="21"/>
              </w:rPr>
              <w:t>采购内容</w:t>
            </w:r>
          </w:p>
        </w:tc>
        <w:tc>
          <w:tcPr>
            <w:tcW w:w="1134" w:type="dxa"/>
            <w:vAlign w:val="center"/>
          </w:tcPr>
          <w:p w:rsidR="00703C22" w:rsidRPr="005A757D" w:rsidRDefault="00703C22" w:rsidP="007C4011">
            <w:pPr>
              <w:jc w:val="left"/>
              <w:rPr>
                <w:rFonts w:ascii="幼圆" w:eastAsia="幼圆" w:hAnsiTheme="minorEastAsia"/>
                <w:szCs w:val="21"/>
              </w:rPr>
            </w:pPr>
            <w:r w:rsidRPr="005A757D">
              <w:rPr>
                <w:rFonts w:ascii="幼圆" w:eastAsia="幼圆" w:hAnsiTheme="minorEastAsia" w:hint="eastAsia"/>
                <w:szCs w:val="21"/>
              </w:rPr>
              <w:t>负责采购部门</w:t>
            </w:r>
          </w:p>
        </w:tc>
        <w:tc>
          <w:tcPr>
            <w:tcW w:w="3119" w:type="dxa"/>
            <w:vAlign w:val="center"/>
          </w:tcPr>
          <w:p w:rsidR="00703C22" w:rsidRPr="005A757D" w:rsidRDefault="00703C22" w:rsidP="007C4011">
            <w:pPr>
              <w:jc w:val="left"/>
              <w:rPr>
                <w:rFonts w:ascii="幼圆" w:eastAsia="幼圆" w:hAnsiTheme="minorEastAsia"/>
                <w:szCs w:val="21"/>
              </w:rPr>
            </w:pPr>
            <w:r w:rsidRPr="005A757D">
              <w:rPr>
                <w:rFonts w:ascii="幼圆" w:eastAsia="幼圆" w:hAnsiTheme="minorEastAsia" w:hint="eastAsia"/>
                <w:szCs w:val="21"/>
              </w:rPr>
              <w:t>弄虚作假没有遵循采购目录及标准采购，逃避监督可能产生舞弊行为。</w:t>
            </w:r>
          </w:p>
        </w:tc>
        <w:tc>
          <w:tcPr>
            <w:tcW w:w="1134" w:type="dxa"/>
            <w:vAlign w:val="center"/>
          </w:tcPr>
          <w:p w:rsidR="00703C22" w:rsidRPr="005A757D" w:rsidRDefault="00703C22" w:rsidP="007C4011">
            <w:pPr>
              <w:jc w:val="left"/>
              <w:rPr>
                <w:rFonts w:ascii="幼圆" w:eastAsia="幼圆" w:hAnsiTheme="minorEastAsia"/>
                <w:szCs w:val="21"/>
              </w:rPr>
            </w:pPr>
            <w:r w:rsidRPr="005A757D">
              <w:rPr>
                <w:rFonts w:ascii="幼圆" w:eastAsia="幼圆" w:hAnsiTheme="minorEastAsia" w:hint="eastAsia"/>
                <w:szCs w:val="21"/>
              </w:rPr>
              <w:t>归口控制</w:t>
            </w:r>
          </w:p>
        </w:tc>
        <w:tc>
          <w:tcPr>
            <w:tcW w:w="1842" w:type="dxa"/>
            <w:vAlign w:val="center"/>
          </w:tcPr>
          <w:p w:rsidR="00703C22" w:rsidRPr="005A757D" w:rsidRDefault="00703C22" w:rsidP="007C4011">
            <w:pPr>
              <w:jc w:val="left"/>
              <w:rPr>
                <w:rFonts w:ascii="幼圆" w:eastAsia="幼圆" w:hAnsiTheme="minorEastAsia"/>
                <w:szCs w:val="21"/>
              </w:rPr>
            </w:pPr>
            <w:r w:rsidRPr="005A757D">
              <w:rPr>
                <w:rFonts w:ascii="幼圆" w:eastAsia="幼圆" w:hAnsiTheme="minorEastAsia" w:hint="eastAsia"/>
                <w:szCs w:val="21"/>
              </w:rPr>
              <w:t>确保按政府采购规定目录及标准实施采购。</w:t>
            </w:r>
          </w:p>
        </w:tc>
        <w:tc>
          <w:tcPr>
            <w:tcW w:w="993" w:type="dxa"/>
            <w:vAlign w:val="center"/>
          </w:tcPr>
          <w:p w:rsidR="00703C22" w:rsidRPr="005A757D" w:rsidRDefault="00703C22" w:rsidP="007C4011">
            <w:pPr>
              <w:jc w:val="left"/>
              <w:rPr>
                <w:rFonts w:ascii="幼圆" w:eastAsia="幼圆" w:hAnsiTheme="minorEastAsia"/>
                <w:szCs w:val="21"/>
              </w:rPr>
            </w:pPr>
            <w:r w:rsidRPr="005A757D">
              <w:rPr>
                <w:rFonts w:ascii="幼圆" w:eastAsia="幼圆" w:hAnsiTheme="minorEastAsia" w:hint="eastAsia"/>
                <w:szCs w:val="21"/>
              </w:rPr>
              <w:t>采购部门</w:t>
            </w:r>
          </w:p>
        </w:tc>
        <w:tc>
          <w:tcPr>
            <w:tcW w:w="3402" w:type="dxa"/>
            <w:vAlign w:val="center"/>
          </w:tcPr>
          <w:p w:rsidR="00703C22" w:rsidRPr="005A757D" w:rsidRDefault="00703C22" w:rsidP="007C4011">
            <w:pPr>
              <w:jc w:val="left"/>
              <w:rPr>
                <w:rFonts w:ascii="幼圆" w:eastAsia="幼圆" w:hAnsiTheme="minorEastAsia"/>
                <w:szCs w:val="21"/>
              </w:rPr>
            </w:pPr>
            <w:r w:rsidRPr="005A757D">
              <w:rPr>
                <w:rFonts w:ascii="幼圆" w:eastAsia="幼圆" w:hAnsiTheme="minorEastAsia" w:hint="eastAsia"/>
                <w:szCs w:val="21"/>
              </w:rPr>
              <w:t>明确责任强化监督，掌握采购货物，服务及项目详细内容后再批。</w:t>
            </w:r>
          </w:p>
        </w:tc>
      </w:tr>
      <w:tr w:rsidR="00703C22" w:rsidRPr="005A757D" w:rsidTr="0022029F">
        <w:tc>
          <w:tcPr>
            <w:tcW w:w="562" w:type="dxa"/>
            <w:vAlign w:val="center"/>
          </w:tcPr>
          <w:p w:rsidR="00703C22" w:rsidRPr="005A757D" w:rsidRDefault="00703C22" w:rsidP="007C4011">
            <w:pPr>
              <w:jc w:val="left"/>
              <w:rPr>
                <w:rFonts w:ascii="幼圆" w:eastAsia="幼圆" w:hAnsiTheme="minorEastAsia"/>
                <w:szCs w:val="21"/>
              </w:rPr>
            </w:pPr>
            <w:r w:rsidRPr="005A757D">
              <w:rPr>
                <w:rFonts w:ascii="幼圆" w:eastAsia="幼圆" w:hAnsiTheme="minorEastAsia" w:hint="eastAsia"/>
                <w:szCs w:val="21"/>
              </w:rPr>
              <w:t>3</w:t>
            </w:r>
          </w:p>
        </w:tc>
        <w:tc>
          <w:tcPr>
            <w:tcW w:w="851" w:type="dxa"/>
            <w:vMerge/>
            <w:vAlign w:val="center"/>
          </w:tcPr>
          <w:p w:rsidR="00703C22" w:rsidRPr="005A757D" w:rsidRDefault="00703C22" w:rsidP="007C4011">
            <w:pPr>
              <w:jc w:val="left"/>
              <w:rPr>
                <w:rFonts w:ascii="幼圆" w:eastAsia="幼圆" w:hAnsiTheme="minorEastAsia"/>
                <w:szCs w:val="21"/>
              </w:rPr>
            </w:pPr>
          </w:p>
        </w:tc>
        <w:tc>
          <w:tcPr>
            <w:tcW w:w="992" w:type="dxa"/>
            <w:vAlign w:val="center"/>
          </w:tcPr>
          <w:p w:rsidR="00703C22" w:rsidRPr="005A757D" w:rsidRDefault="00703C22" w:rsidP="007C4011">
            <w:pPr>
              <w:jc w:val="left"/>
              <w:rPr>
                <w:rFonts w:ascii="幼圆" w:eastAsia="幼圆" w:hAnsiTheme="minorEastAsia"/>
                <w:szCs w:val="21"/>
              </w:rPr>
            </w:pPr>
            <w:r w:rsidRPr="005A757D">
              <w:rPr>
                <w:rFonts w:ascii="幼圆" w:eastAsia="幼圆" w:hAnsiTheme="minorEastAsia" w:hint="eastAsia"/>
                <w:szCs w:val="21"/>
              </w:rPr>
              <w:t>选供应商</w:t>
            </w:r>
          </w:p>
        </w:tc>
        <w:tc>
          <w:tcPr>
            <w:tcW w:w="1134" w:type="dxa"/>
            <w:vAlign w:val="center"/>
          </w:tcPr>
          <w:p w:rsidR="00703C22" w:rsidRPr="005A757D" w:rsidRDefault="00703C22" w:rsidP="007C4011">
            <w:pPr>
              <w:jc w:val="left"/>
              <w:rPr>
                <w:rFonts w:ascii="幼圆" w:eastAsia="幼圆" w:hAnsiTheme="minorEastAsia"/>
                <w:szCs w:val="21"/>
              </w:rPr>
            </w:pPr>
            <w:r w:rsidRPr="005A757D">
              <w:rPr>
                <w:rFonts w:ascii="幼圆" w:eastAsia="幼圆" w:hAnsiTheme="minorEastAsia" w:hint="eastAsia"/>
                <w:szCs w:val="21"/>
              </w:rPr>
              <w:t>负责采购部门</w:t>
            </w:r>
          </w:p>
        </w:tc>
        <w:tc>
          <w:tcPr>
            <w:tcW w:w="3119" w:type="dxa"/>
            <w:vAlign w:val="center"/>
          </w:tcPr>
          <w:p w:rsidR="00703C22" w:rsidRPr="005A757D" w:rsidRDefault="00703C22" w:rsidP="007C4011">
            <w:pPr>
              <w:jc w:val="left"/>
              <w:rPr>
                <w:rFonts w:ascii="幼圆" w:eastAsia="幼圆" w:hAnsiTheme="minorEastAsia"/>
                <w:szCs w:val="21"/>
              </w:rPr>
            </w:pPr>
            <w:r w:rsidRPr="005A757D">
              <w:rPr>
                <w:rFonts w:ascii="幼圆" w:eastAsia="幼圆" w:hAnsiTheme="minorEastAsia" w:hint="eastAsia"/>
                <w:szCs w:val="21"/>
              </w:rPr>
              <w:t>没有在指定供应商选择，授权审批欠规范，内容合同藏“猫腻”。</w:t>
            </w:r>
          </w:p>
        </w:tc>
        <w:tc>
          <w:tcPr>
            <w:tcW w:w="1134" w:type="dxa"/>
            <w:vAlign w:val="center"/>
          </w:tcPr>
          <w:p w:rsidR="00703C22" w:rsidRPr="005A757D" w:rsidRDefault="00703C22" w:rsidP="007C4011">
            <w:pPr>
              <w:jc w:val="left"/>
              <w:rPr>
                <w:rFonts w:ascii="幼圆" w:eastAsia="幼圆" w:hAnsiTheme="minorEastAsia"/>
                <w:szCs w:val="21"/>
              </w:rPr>
            </w:pPr>
            <w:r w:rsidRPr="005A757D">
              <w:rPr>
                <w:rFonts w:ascii="幼圆" w:eastAsia="幼圆" w:hAnsiTheme="minorEastAsia" w:hint="eastAsia"/>
                <w:szCs w:val="21"/>
              </w:rPr>
              <w:t>归口控制</w:t>
            </w:r>
          </w:p>
        </w:tc>
        <w:tc>
          <w:tcPr>
            <w:tcW w:w="1842" w:type="dxa"/>
            <w:vAlign w:val="center"/>
          </w:tcPr>
          <w:p w:rsidR="00703C22" w:rsidRPr="005A757D" w:rsidRDefault="00703C22" w:rsidP="007C4011">
            <w:pPr>
              <w:jc w:val="left"/>
              <w:rPr>
                <w:rFonts w:ascii="幼圆" w:eastAsia="幼圆" w:hAnsiTheme="minorEastAsia"/>
                <w:szCs w:val="21"/>
              </w:rPr>
            </w:pPr>
            <w:r w:rsidRPr="005A757D">
              <w:rPr>
                <w:rFonts w:ascii="幼圆" w:eastAsia="幼圆" w:hAnsiTheme="minorEastAsia" w:hint="eastAsia"/>
                <w:szCs w:val="21"/>
              </w:rPr>
              <w:t>确保选定供应商诚信可靠，能按订单要求供货。</w:t>
            </w:r>
          </w:p>
        </w:tc>
        <w:tc>
          <w:tcPr>
            <w:tcW w:w="993" w:type="dxa"/>
            <w:vAlign w:val="center"/>
          </w:tcPr>
          <w:p w:rsidR="00703C22" w:rsidRPr="005A757D" w:rsidRDefault="00703C22" w:rsidP="007C4011">
            <w:pPr>
              <w:jc w:val="left"/>
              <w:rPr>
                <w:rFonts w:ascii="幼圆" w:eastAsia="幼圆" w:hAnsiTheme="minorEastAsia"/>
                <w:szCs w:val="21"/>
              </w:rPr>
            </w:pPr>
            <w:r w:rsidRPr="005A757D">
              <w:rPr>
                <w:rFonts w:ascii="幼圆" w:eastAsia="幼圆" w:hAnsiTheme="minorEastAsia" w:hint="eastAsia"/>
                <w:szCs w:val="21"/>
              </w:rPr>
              <w:t>采购部门</w:t>
            </w:r>
          </w:p>
        </w:tc>
        <w:tc>
          <w:tcPr>
            <w:tcW w:w="3402" w:type="dxa"/>
            <w:vAlign w:val="center"/>
          </w:tcPr>
          <w:p w:rsidR="00703C22" w:rsidRPr="005A757D" w:rsidRDefault="008D45F3" w:rsidP="007C4011">
            <w:pPr>
              <w:jc w:val="left"/>
              <w:rPr>
                <w:rFonts w:ascii="幼圆" w:eastAsia="幼圆" w:hAnsiTheme="minorEastAsia"/>
                <w:szCs w:val="21"/>
              </w:rPr>
            </w:pPr>
            <w:r w:rsidRPr="005A757D">
              <w:rPr>
                <w:rFonts w:ascii="幼圆" w:eastAsia="幼圆" w:hAnsiTheme="minorEastAsia" w:hint="eastAsia"/>
                <w:szCs w:val="21"/>
              </w:rPr>
              <w:t>应建立供</w:t>
            </w:r>
            <w:r w:rsidR="00703C22" w:rsidRPr="005A757D">
              <w:rPr>
                <w:rFonts w:ascii="幼圆" w:eastAsia="幼圆" w:hAnsiTheme="minorEastAsia" w:hint="eastAsia"/>
                <w:szCs w:val="21"/>
              </w:rPr>
              <w:t>应商评估和准入制度，合同内容要合规、应签订质保协议。</w:t>
            </w:r>
          </w:p>
        </w:tc>
      </w:tr>
      <w:tr w:rsidR="00703C22" w:rsidRPr="005A757D" w:rsidTr="0022029F">
        <w:tc>
          <w:tcPr>
            <w:tcW w:w="562" w:type="dxa"/>
            <w:vAlign w:val="center"/>
          </w:tcPr>
          <w:p w:rsidR="00703C22" w:rsidRPr="005A757D" w:rsidRDefault="00703C22" w:rsidP="007C4011">
            <w:pPr>
              <w:jc w:val="left"/>
              <w:rPr>
                <w:rFonts w:ascii="幼圆" w:eastAsia="幼圆" w:hAnsiTheme="minorEastAsia"/>
                <w:szCs w:val="21"/>
              </w:rPr>
            </w:pPr>
            <w:r w:rsidRPr="005A757D">
              <w:rPr>
                <w:rFonts w:ascii="幼圆" w:eastAsia="幼圆" w:hAnsiTheme="minorEastAsia" w:hint="eastAsia"/>
                <w:szCs w:val="21"/>
              </w:rPr>
              <w:t>4</w:t>
            </w:r>
          </w:p>
        </w:tc>
        <w:tc>
          <w:tcPr>
            <w:tcW w:w="851" w:type="dxa"/>
            <w:vMerge/>
            <w:vAlign w:val="center"/>
          </w:tcPr>
          <w:p w:rsidR="00703C22" w:rsidRPr="005A757D" w:rsidRDefault="00703C22" w:rsidP="007C4011">
            <w:pPr>
              <w:jc w:val="left"/>
              <w:rPr>
                <w:rFonts w:ascii="幼圆" w:eastAsia="幼圆" w:hAnsiTheme="minorEastAsia"/>
                <w:szCs w:val="21"/>
              </w:rPr>
            </w:pPr>
          </w:p>
        </w:tc>
        <w:tc>
          <w:tcPr>
            <w:tcW w:w="992" w:type="dxa"/>
            <w:vAlign w:val="center"/>
          </w:tcPr>
          <w:p w:rsidR="00703C22" w:rsidRPr="005A757D" w:rsidRDefault="00703C22" w:rsidP="007C4011">
            <w:pPr>
              <w:jc w:val="left"/>
              <w:rPr>
                <w:rFonts w:ascii="幼圆" w:eastAsia="幼圆" w:hAnsiTheme="minorEastAsia"/>
                <w:szCs w:val="21"/>
              </w:rPr>
            </w:pPr>
            <w:r w:rsidRPr="005A757D">
              <w:rPr>
                <w:rFonts w:ascii="幼圆" w:eastAsia="幼圆" w:hAnsiTheme="minorEastAsia" w:hint="eastAsia"/>
                <w:szCs w:val="21"/>
              </w:rPr>
              <w:t>采购招标</w:t>
            </w:r>
          </w:p>
        </w:tc>
        <w:tc>
          <w:tcPr>
            <w:tcW w:w="1134" w:type="dxa"/>
            <w:vAlign w:val="center"/>
          </w:tcPr>
          <w:p w:rsidR="00703C22" w:rsidRPr="005A757D" w:rsidRDefault="00703C22" w:rsidP="007C4011">
            <w:pPr>
              <w:jc w:val="left"/>
              <w:rPr>
                <w:rFonts w:ascii="幼圆" w:eastAsia="幼圆" w:hAnsiTheme="minorEastAsia"/>
                <w:szCs w:val="21"/>
              </w:rPr>
            </w:pPr>
            <w:r w:rsidRPr="005A757D">
              <w:rPr>
                <w:rFonts w:ascii="幼圆" w:eastAsia="幼圆" w:hAnsiTheme="minorEastAsia" w:hint="eastAsia"/>
                <w:szCs w:val="21"/>
              </w:rPr>
              <w:t>采购岗</w:t>
            </w:r>
          </w:p>
          <w:p w:rsidR="00703C22" w:rsidRPr="005A757D" w:rsidRDefault="00703C22" w:rsidP="007C4011">
            <w:pPr>
              <w:jc w:val="left"/>
              <w:rPr>
                <w:rFonts w:ascii="幼圆" w:eastAsia="幼圆" w:hAnsiTheme="minorEastAsia"/>
                <w:szCs w:val="21"/>
              </w:rPr>
            </w:pPr>
            <w:r w:rsidRPr="005A757D">
              <w:rPr>
                <w:rFonts w:ascii="幼圆" w:eastAsia="幼圆" w:hAnsiTheme="minorEastAsia" w:hint="eastAsia"/>
                <w:szCs w:val="21"/>
              </w:rPr>
              <w:t>财务、纪检</w:t>
            </w:r>
          </w:p>
        </w:tc>
        <w:tc>
          <w:tcPr>
            <w:tcW w:w="3119" w:type="dxa"/>
            <w:vAlign w:val="center"/>
          </w:tcPr>
          <w:p w:rsidR="00703C22" w:rsidRPr="005A757D" w:rsidRDefault="00703C22" w:rsidP="007C4011">
            <w:pPr>
              <w:jc w:val="left"/>
              <w:rPr>
                <w:rFonts w:ascii="幼圆" w:eastAsia="幼圆" w:hAnsiTheme="minorEastAsia"/>
                <w:szCs w:val="21"/>
              </w:rPr>
            </w:pPr>
            <w:r w:rsidRPr="005A757D">
              <w:rPr>
                <w:rFonts w:ascii="幼圆" w:eastAsia="幼圆" w:hAnsiTheme="minorEastAsia" w:hint="eastAsia"/>
                <w:szCs w:val="21"/>
              </w:rPr>
              <w:t>“化整为零”规避政府采购监督；招标不规范、评标不公正，假招标。</w:t>
            </w:r>
          </w:p>
        </w:tc>
        <w:tc>
          <w:tcPr>
            <w:tcW w:w="1134" w:type="dxa"/>
            <w:vAlign w:val="center"/>
          </w:tcPr>
          <w:p w:rsidR="00703C22" w:rsidRPr="005A757D" w:rsidRDefault="00703C22" w:rsidP="007C4011">
            <w:pPr>
              <w:jc w:val="left"/>
              <w:rPr>
                <w:rFonts w:ascii="幼圆" w:eastAsia="幼圆" w:hAnsiTheme="minorEastAsia"/>
                <w:szCs w:val="21"/>
              </w:rPr>
            </w:pPr>
            <w:r w:rsidRPr="005A757D">
              <w:rPr>
                <w:rFonts w:ascii="幼圆" w:eastAsia="幼圆" w:hAnsiTheme="minorEastAsia" w:hint="eastAsia"/>
                <w:szCs w:val="21"/>
              </w:rPr>
              <w:t>归口控制</w:t>
            </w:r>
          </w:p>
        </w:tc>
        <w:tc>
          <w:tcPr>
            <w:tcW w:w="1842" w:type="dxa"/>
            <w:vAlign w:val="center"/>
          </w:tcPr>
          <w:p w:rsidR="00703C22" w:rsidRPr="005A757D" w:rsidRDefault="00703C22" w:rsidP="007C4011">
            <w:pPr>
              <w:jc w:val="left"/>
              <w:rPr>
                <w:rFonts w:ascii="幼圆" w:eastAsia="幼圆" w:hAnsiTheme="minorEastAsia"/>
                <w:szCs w:val="21"/>
              </w:rPr>
            </w:pPr>
            <w:r w:rsidRPr="005A757D">
              <w:rPr>
                <w:rFonts w:ascii="幼圆" w:eastAsia="幼圆" w:hAnsiTheme="minorEastAsia" w:hint="eastAsia"/>
                <w:szCs w:val="21"/>
              </w:rPr>
              <w:t>招标实现‘公开、公正、公平’、做到客观公正。</w:t>
            </w:r>
          </w:p>
        </w:tc>
        <w:tc>
          <w:tcPr>
            <w:tcW w:w="993" w:type="dxa"/>
            <w:vAlign w:val="center"/>
          </w:tcPr>
          <w:p w:rsidR="00703C22" w:rsidRPr="005A757D" w:rsidRDefault="00703C22" w:rsidP="007C4011">
            <w:pPr>
              <w:jc w:val="left"/>
              <w:rPr>
                <w:rFonts w:ascii="幼圆" w:eastAsia="幼圆" w:hAnsiTheme="minorEastAsia"/>
                <w:szCs w:val="21"/>
              </w:rPr>
            </w:pPr>
            <w:r w:rsidRPr="005A757D">
              <w:rPr>
                <w:rFonts w:ascii="幼圆" w:eastAsia="幼圆" w:hAnsiTheme="minorEastAsia" w:hint="eastAsia"/>
                <w:szCs w:val="21"/>
              </w:rPr>
              <w:t>采购部门</w:t>
            </w:r>
          </w:p>
        </w:tc>
        <w:tc>
          <w:tcPr>
            <w:tcW w:w="3402" w:type="dxa"/>
            <w:vAlign w:val="center"/>
          </w:tcPr>
          <w:p w:rsidR="00703C22" w:rsidRPr="005A757D" w:rsidRDefault="00703C22" w:rsidP="007C4011">
            <w:pPr>
              <w:jc w:val="left"/>
              <w:rPr>
                <w:rFonts w:ascii="幼圆" w:eastAsia="幼圆" w:hAnsiTheme="minorEastAsia"/>
                <w:szCs w:val="21"/>
              </w:rPr>
            </w:pPr>
            <w:r w:rsidRPr="005A757D">
              <w:rPr>
                <w:rFonts w:ascii="幼圆" w:eastAsia="幼圆" w:hAnsiTheme="minorEastAsia" w:hint="eastAsia"/>
                <w:szCs w:val="21"/>
              </w:rPr>
              <w:t>属于集中采购的应按政府采购流程办理，严格按照“三公”采购原则进行。</w:t>
            </w:r>
          </w:p>
        </w:tc>
      </w:tr>
      <w:tr w:rsidR="00703C22" w:rsidRPr="005A757D" w:rsidTr="0022029F">
        <w:tc>
          <w:tcPr>
            <w:tcW w:w="562" w:type="dxa"/>
            <w:vAlign w:val="center"/>
          </w:tcPr>
          <w:p w:rsidR="00703C22" w:rsidRPr="005A757D" w:rsidRDefault="00703C22" w:rsidP="007C4011">
            <w:pPr>
              <w:jc w:val="left"/>
              <w:rPr>
                <w:rFonts w:ascii="幼圆" w:eastAsia="幼圆" w:hAnsiTheme="minorEastAsia"/>
                <w:szCs w:val="21"/>
              </w:rPr>
            </w:pPr>
            <w:r w:rsidRPr="005A757D">
              <w:rPr>
                <w:rFonts w:ascii="幼圆" w:eastAsia="幼圆" w:hAnsiTheme="minorEastAsia" w:hint="eastAsia"/>
                <w:szCs w:val="21"/>
              </w:rPr>
              <w:t>5</w:t>
            </w:r>
          </w:p>
        </w:tc>
        <w:tc>
          <w:tcPr>
            <w:tcW w:w="851" w:type="dxa"/>
            <w:vMerge/>
            <w:vAlign w:val="center"/>
          </w:tcPr>
          <w:p w:rsidR="00703C22" w:rsidRPr="005A757D" w:rsidRDefault="00703C22" w:rsidP="007C4011">
            <w:pPr>
              <w:jc w:val="left"/>
              <w:rPr>
                <w:rFonts w:ascii="幼圆" w:eastAsia="幼圆" w:hAnsiTheme="minorEastAsia"/>
                <w:szCs w:val="21"/>
              </w:rPr>
            </w:pPr>
          </w:p>
        </w:tc>
        <w:tc>
          <w:tcPr>
            <w:tcW w:w="992" w:type="dxa"/>
            <w:vAlign w:val="center"/>
          </w:tcPr>
          <w:p w:rsidR="00703C22" w:rsidRPr="005A757D" w:rsidRDefault="00703C22" w:rsidP="007C4011">
            <w:pPr>
              <w:jc w:val="left"/>
              <w:rPr>
                <w:rFonts w:ascii="幼圆" w:eastAsia="幼圆" w:hAnsiTheme="minorEastAsia"/>
                <w:szCs w:val="21"/>
              </w:rPr>
            </w:pPr>
            <w:r w:rsidRPr="005A757D">
              <w:rPr>
                <w:rFonts w:ascii="幼圆" w:eastAsia="幼圆" w:hAnsiTheme="minorEastAsia" w:hint="eastAsia"/>
                <w:szCs w:val="21"/>
              </w:rPr>
              <w:t>采购验收</w:t>
            </w:r>
          </w:p>
        </w:tc>
        <w:tc>
          <w:tcPr>
            <w:tcW w:w="1134" w:type="dxa"/>
            <w:vAlign w:val="center"/>
          </w:tcPr>
          <w:p w:rsidR="00703C22" w:rsidRPr="005A757D" w:rsidRDefault="00703C22" w:rsidP="007C4011">
            <w:pPr>
              <w:jc w:val="left"/>
              <w:rPr>
                <w:rFonts w:ascii="幼圆" w:eastAsia="幼圆" w:hAnsiTheme="minorEastAsia"/>
                <w:szCs w:val="21"/>
              </w:rPr>
            </w:pPr>
            <w:r w:rsidRPr="005A757D">
              <w:rPr>
                <w:rFonts w:ascii="幼圆" w:eastAsia="幼圆" w:hAnsiTheme="minorEastAsia" w:hint="eastAsia"/>
                <w:szCs w:val="21"/>
              </w:rPr>
              <w:t>采购岗</w:t>
            </w:r>
          </w:p>
          <w:p w:rsidR="00703C22" w:rsidRPr="005A757D" w:rsidRDefault="00703C22" w:rsidP="007C4011">
            <w:pPr>
              <w:jc w:val="left"/>
              <w:rPr>
                <w:rFonts w:ascii="幼圆" w:eastAsia="幼圆" w:hAnsiTheme="minorEastAsia"/>
                <w:szCs w:val="21"/>
              </w:rPr>
            </w:pPr>
            <w:r w:rsidRPr="005A757D">
              <w:rPr>
                <w:rFonts w:ascii="幼圆" w:eastAsia="幼圆" w:hAnsiTheme="minorEastAsia" w:hint="eastAsia"/>
                <w:szCs w:val="21"/>
              </w:rPr>
              <w:t>资产管理员</w:t>
            </w:r>
          </w:p>
        </w:tc>
        <w:tc>
          <w:tcPr>
            <w:tcW w:w="3119" w:type="dxa"/>
            <w:vAlign w:val="center"/>
          </w:tcPr>
          <w:p w:rsidR="00703C22" w:rsidRPr="005A757D" w:rsidRDefault="00703C22" w:rsidP="007C4011">
            <w:pPr>
              <w:jc w:val="left"/>
              <w:rPr>
                <w:rFonts w:ascii="幼圆" w:eastAsia="幼圆" w:hAnsiTheme="minorEastAsia"/>
                <w:szCs w:val="21"/>
              </w:rPr>
            </w:pPr>
            <w:r w:rsidRPr="005A757D">
              <w:rPr>
                <w:rFonts w:ascii="幼圆" w:eastAsia="幼圆" w:hAnsiTheme="minorEastAsia" w:hint="eastAsia"/>
                <w:szCs w:val="21"/>
              </w:rPr>
              <w:t>验收不规范，内外勾结、接受贿赂使不合规、未达标物资验收入库，造成经济损失。</w:t>
            </w:r>
          </w:p>
        </w:tc>
        <w:tc>
          <w:tcPr>
            <w:tcW w:w="1134" w:type="dxa"/>
            <w:vAlign w:val="center"/>
          </w:tcPr>
          <w:p w:rsidR="00703C22" w:rsidRPr="005A757D" w:rsidRDefault="00703C22" w:rsidP="007C4011">
            <w:pPr>
              <w:jc w:val="left"/>
              <w:rPr>
                <w:rFonts w:ascii="幼圆" w:eastAsia="幼圆" w:hAnsiTheme="minorEastAsia"/>
                <w:szCs w:val="21"/>
              </w:rPr>
            </w:pPr>
            <w:r w:rsidRPr="005A757D">
              <w:rPr>
                <w:rFonts w:ascii="幼圆" w:eastAsia="幼圆" w:hAnsiTheme="minorEastAsia" w:hint="eastAsia"/>
                <w:szCs w:val="21"/>
              </w:rPr>
              <w:t>归口控制、不相容岗位分离控制</w:t>
            </w:r>
          </w:p>
        </w:tc>
        <w:tc>
          <w:tcPr>
            <w:tcW w:w="1842" w:type="dxa"/>
            <w:vAlign w:val="center"/>
          </w:tcPr>
          <w:p w:rsidR="00703C22" w:rsidRPr="005A757D" w:rsidRDefault="00703C22" w:rsidP="007C4011">
            <w:pPr>
              <w:jc w:val="left"/>
              <w:rPr>
                <w:rFonts w:ascii="幼圆" w:eastAsia="幼圆" w:hAnsiTheme="minorEastAsia"/>
                <w:szCs w:val="21"/>
              </w:rPr>
            </w:pPr>
            <w:r w:rsidRPr="005A757D">
              <w:rPr>
                <w:rFonts w:ascii="幼圆" w:eastAsia="幼圆" w:hAnsiTheme="minorEastAsia" w:hint="eastAsia"/>
                <w:szCs w:val="21"/>
              </w:rPr>
              <w:t>确保入库物资在数量、质量、规格，标准符合要求。</w:t>
            </w:r>
          </w:p>
        </w:tc>
        <w:tc>
          <w:tcPr>
            <w:tcW w:w="993" w:type="dxa"/>
            <w:vAlign w:val="center"/>
          </w:tcPr>
          <w:p w:rsidR="00703C22" w:rsidRPr="005A757D" w:rsidRDefault="00703C22" w:rsidP="007C4011">
            <w:pPr>
              <w:jc w:val="left"/>
              <w:rPr>
                <w:rFonts w:ascii="幼圆" w:eastAsia="幼圆" w:hAnsiTheme="minorEastAsia"/>
                <w:szCs w:val="21"/>
              </w:rPr>
            </w:pPr>
            <w:r w:rsidRPr="005A757D">
              <w:rPr>
                <w:rFonts w:ascii="幼圆" w:eastAsia="幼圆" w:hAnsiTheme="minorEastAsia" w:hint="eastAsia"/>
                <w:szCs w:val="21"/>
              </w:rPr>
              <w:t>采购部门</w:t>
            </w:r>
          </w:p>
        </w:tc>
        <w:tc>
          <w:tcPr>
            <w:tcW w:w="3402" w:type="dxa"/>
            <w:vAlign w:val="center"/>
          </w:tcPr>
          <w:p w:rsidR="00703C22" w:rsidRPr="005A757D" w:rsidRDefault="00703C22" w:rsidP="007C4011">
            <w:pPr>
              <w:jc w:val="left"/>
              <w:rPr>
                <w:rFonts w:ascii="幼圆" w:eastAsia="幼圆" w:hAnsiTheme="minorEastAsia"/>
                <w:szCs w:val="21"/>
              </w:rPr>
            </w:pPr>
            <w:r w:rsidRPr="005A757D">
              <w:rPr>
                <w:rFonts w:ascii="幼圆" w:eastAsia="幼圆" w:hAnsiTheme="minorEastAsia" w:hint="eastAsia"/>
                <w:szCs w:val="21"/>
              </w:rPr>
              <w:t>严格验收制度，明确验收方式，明确验收责任，做好验收记录。验收与采购实现不相容岗位分离控制。</w:t>
            </w:r>
          </w:p>
        </w:tc>
      </w:tr>
      <w:tr w:rsidR="00703C22" w:rsidRPr="005A757D" w:rsidTr="0022029F">
        <w:tc>
          <w:tcPr>
            <w:tcW w:w="562" w:type="dxa"/>
            <w:vAlign w:val="center"/>
          </w:tcPr>
          <w:p w:rsidR="00703C22" w:rsidRPr="005A757D" w:rsidRDefault="00703C22" w:rsidP="007C4011">
            <w:pPr>
              <w:jc w:val="left"/>
              <w:rPr>
                <w:rFonts w:ascii="幼圆" w:eastAsia="幼圆" w:hAnsiTheme="minorEastAsia"/>
                <w:szCs w:val="21"/>
              </w:rPr>
            </w:pPr>
            <w:r w:rsidRPr="005A757D">
              <w:rPr>
                <w:rFonts w:ascii="幼圆" w:eastAsia="幼圆" w:hAnsiTheme="minorEastAsia" w:hint="eastAsia"/>
                <w:szCs w:val="21"/>
              </w:rPr>
              <w:t>6</w:t>
            </w:r>
          </w:p>
        </w:tc>
        <w:tc>
          <w:tcPr>
            <w:tcW w:w="851" w:type="dxa"/>
            <w:vMerge/>
            <w:vAlign w:val="center"/>
          </w:tcPr>
          <w:p w:rsidR="00703C22" w:rsidRPr="005A757D" w:rsidRDefault="00703C22" w:rsidP="007C4011">
            <w:pPr>
              <w:jc w:val="left"/>
              <w:rPr>
                <w:rFonts w:ascii="幼圆" w:eastAsia="幼圆" w:hAnsiTheme="minorEastAsia"/>
                <w:szCs w:val="21"/>
              </w:rPr>
            </w:pPr>
          </w:p>
        </w:tc>
        <w:tc>
          <w:tcPr>
            <w:tcW w:w="992" w:type="dxa"/>
            <w:vAlign w:val="center"/>
          </w:tcPr>
          <w:p w:rsidR="00703C22" w:rsidRPr="005A757D" w:rsidRDefault="00703C22" w:rsidP="007C4011">
            <w:pPr>
              <w:jc w:val="left"/>
              <w:rPr>
                <w:rFonts w:ascii="幼圆" w:eastAsia="幼圆" w:hAnsiTheme="minorEastAsia"/>
                <w:szCs w:val="21"/>
              </w:rPr>
            </w:pPr>
            <w:r w:rsidRPr="005A757D">
              <w:rPr>
                <w:rFonts w:ascii="幼圆" w:eastAsia="幼圆" w:hAnsiTheme="minorEastAsia" w:hint="eastAsia"/>
                <w:szCs w:val="21"/>
              </w:rPr>
              <w:t>采购资金控制</w:t>
            </w:r>
          </w:p>
        </w:tc>
        <w:tc>
          <w:tcPr>
            <w:tcW w:w="1134" w:type="dxa"/>
            <w:vAlign w:val="center"/>
          </w:tcPr>
          <w:p w:rsidR="00703C22" w:rsidRPr="005A757D" w:rsidRDefault="00703C22" w:rsidP="007C4011">
            <w:pPr>
              <w:jc w:val="left"/>
              <w:rPr>
                <w:rFonts w:ascii="幼圆" w:eastAsia="幼圆" w:hAnsiTheme="minorEastAsia"/>
                <w:szCs w:val="21"/>
              </w:rPr>
            </w:pPr>
            <w:r w:rsidRPr="005A757D">
              <w:rPr>
                <w:rFonts w:ascii="幼圆" w:eastAsia="幼圆" w:hAnsiTheme="minorEastAsia" w:hint="eastAsia"/>
                <w:szCs w:val="21"/>
              </w:rPr>
              <w:t>财务部门</w:t>
            </w:r>
          </w:p>
        </w:tc>
        <w:tc>
          <w:tcPr>
            <w:tcW w:w="3119" w:type="dxa"/>
            <w:vAlign w:val="center"/>
          </w:tcPr>
          <w:p w:rsidR="00703C22" w:rsidRPr="005A757D" w:rsidRDefault="00703C22" w:rsidP="007C4011">
            <w:pPr>
              <w:jc w:val="left"/>
              <w:rPr>
                <w:rFonts w:ascii="幼圆" w:eastAsia="幼圆" w:hAnsiTheme="minorEastAsia"/>
                <w:szCs w:val="21"/>
              </w:rPr>
            </w:pPr>
            <w:r w:rsidRPr="005A757D">
              <w:rPr>
                <w:rFonts w:ascii="幼圆" w:eastAsia="幼圆" w:hAnsiTheme="minorEastAsia" w:hint="eastAsia"/>
                <w:szCs w:val="21"/>
              </w:rPr>
              <w:t>付款审核不认真，方式不恰当，金额控制不严，会计制度系统失效，会计记录与采购记录、仓库保管记录不一致，可导致财产损失风险。</w:t>
            </w:r>
          </w:p>
        </w:tc>
        <w:tc>
          <w:tcPr>
            <w:tcW w:w="1134" w:type="dxa"/>
            <w:vAlign w:val="center"/>
          </w:tcPr>
          <w:p w:rsidR="00703C22" w:rsidRPr="005A757D" w:rsidRDefault="00703C22" w:rsidP="007C4011">
            <w:pPr>
              <w:jc w:val="left"/>
              <w:rPr>
                <w:rFonts w:ascii="幼圆" w:eastAsia="幼圆" w:hAnsiTheme="minorEastAsia"/>
                <w:szCs w:val="21"/>
              </w:rPr>
            </w:pPr>
            <w:r w:rsidRPr="005A757D">
              <w:rPr>
                <w:rFonts w:ascii="幼圆" w:eastAsia="幼圆" w:hAnsiTheme="minorEastAsia" w:hint="eastAsia"/>
                <w:szCs w:val="21"/>
              </w:rPr>
              <w:t>会计控制、资产保护控制</w:t>
            </w:r>
          </w:p>
        </w:tc>
        <w:tc>
          <w:tcPr>
            <w:tcW w:w="1842" w:type="dxa"/>
            <w:vAlign w:val="center"/>
          </w:tcPr>
          <w:p w:rsidR="00703C22" w:rsidRPr="005A757D" w:rsidRDefault="00703C22" w:rsidP="007C4011">
            <w:pPr>
              <w:jc w:val="left"/>
              <w:rPr>
                <w:rFonts w:ascii="幼圆" w:eastAsia="幼圆" w:hAnsiTheme="minorEastAsia"/>
                <w:szCs w:val="21"/>
              </w:rPr>
            </w:pPr>
            <w:r w:rsidRPr="005A757D">
              <w:rPr>
                <w:rFonts w:ascii="幼圆" w:eastAsia="幼圆" w:hAnsiTheme="minorEastAsia" w:hint="eastAsia"/>
                <w:szCs w:val="21"/>
              </w:rPr>
              <w:t>确保资金支付符合规定、付款申请符合程序、手续齐全、会计核算数据真实完整和准确。</w:t>
            </w:r>
          </w:p>
        </w:tc>
        <w:tc>
          <w:tcPr>
            <w:tcW w:w="993" w:type="dxa"/>
            <w:vAlign w:val="center"/>
          </w:tcPr>
          <w:p w:rsidR="00703C22" w:rsidRPr="005A757D" w:rsidRDefault="00703C22" w:rsidP="007C4011">
            <w:pPr>
              <w:jc w:val="left"/>
              <w:rPr>
                <w:rFonts w:ascii="幼圆" w:eastAsia="幼圆" w:hAnsiTheme="minorEastAsia"/>
                <w:szCs w:val="21"/>
              </w:rPr>
            </w:pPr>
            <w:r w:rsidRPr="005A757D">
              <w:rPr>
                <w:rFonts w:ascii="幼圆" w:eastAsia="幼圆" w:hAnsiTheme="minorEastAsia" w:hint="eastAsia"/>
                <w:szCs w:val="21"/>
              </w:rPr>
              <w:t>出纳</w:t>
            </w:r>
          </w:p>
        </w:tc>
        <w:tc>
          <w:tcPr>
            <w:tcW w:w="3402" w:type="dxa"/>
            <w:vAlign w:val="center"/>
          </w:tcPr>
          <w:p w:rsidR="00703C22" w:rsidRPr="005A757D" w:rsidRDefault="00703C22" w:rsidP="007C4011">
            <w:pPr>
              <w:jc w:val="left"/>
              <w:rPr>
                <w:rFonts w:ascii="幼圆" w:eastAsia="幼圆" w:hAnsiTheme="minorEastAsia"/>
                <w:szCs w:val="21"/>
              </w:rPr>
            </w:pPr>
            <w:r w:rsidRPr="005A757D">
              <w:rPr>
                <w:rFonts w:ascii="幼圆" w:eastAsia="幼圆" w:hAnsiTheme="minorEastAsia" w:hint="eastAsia"/>
                <w:szCs w:val="21"/>
              </w:rPr>
              <w:t>出纳严格审核送交的采购合同、发票、验收报告等凭据的真实性/合法性，按合同约定方式遵循规定程序支付资金。</w:t>
            </w:r>
          </w:p>
        </w:tc>
      </w:tr>
      <w:tr w:rsidR="00703C22" w:rsidRPr="005A757D" w:rsidTr="0022029F">
        <w:tc>
          <w:tcPr>
            <w:tcW w:w="562" w:type="dxa"/>
            <w:vAlign w:val="center"/>
          </w:tcPr>
          <w:p w:rsidR="00703C22" w:rsidRPr="005A757D" w:rsidRDefault="00703C22" w:rsidP="007C4011">
            <w:pPr>
              <w:jc w:val="left"/>
              <w:rPr>
                <w:rFonts w:ascii="幼圆" w:eastAsia="幼圆" w:hAnsiTheme="minorEastAsia"/>
                <w:szCs w:val="21"/>
              </w:rPr>
            </w:pPr>
            <w:r w:rsidRPr="005A757D">
              <w:rPr>
                <w:rFonts w:ascii="幼圆" w:eastAsia="幼圆" w:hAnsiTheme="minorEastAsia" w:hint="eastAsia"/>
                <w:szCs w:val="21"/>
              </w:rPr>
              <w:t>7</w:t>
            </w:r>
          </w:p>
        </w:tc>
        <w:tc>
          <w:tcPr>
            <w:tcW w:w="851" w:type="dxa"/>
            <w:vMerge/>
            <w:vAlign w:val="center"/>
          </w:tcPr>
          <w:p w:rsidR="00703C22" w:rsidRPr="005A757D" w:rsidRDefault="00703C22" w:rsidP="007C4011">
            <w:pPr>
              <w:jc w:val="left"/>
              <w:rPr>
                <w:rFonts w:ascii="幼圆" w:eastAsia="幼圆" w:hAnsiTheme="minorEastAsia"/>
                <w:szCs w:val="21"/>
              </w:rPr>
            </w:pPr>
          </w:p>
        </w:tc>
        <w:tc>
          <w:tcPr>
            <w:tcW w:w="992" w:type="dxa"/>
            <w:vAlign w:val="center"/>
          </w:tcPr>
          <w:p w:rsidR="00703C22" w:rsidRPr="005A757D" w:rsidRDefault="00703C22" w:rsidP="007C4011">
            <w:pPr>
              <w:jc w:val="left"/>
              <w:rPr>
                <w:rFonts w:ascii="幼圆" w:eastAsia="幼圆" w:hAnsiTheme="minorEastAsia"/>
                <w:szCs w:val="21"/>
              </w:rPr>
            </w:pPr>
            <w:r w:rsidRPr="005A757D">
              <w:rPr>
                <w:rFonts w:ascii="幼圆" w:eastAsia="幼圆" w:hAnsiTheme="minorEastAsia" w:hint="eastAsia"/>
                <w:szCs w:val="21"/>
              </w:rPr>
              <w:t>采购信</w:t>
            </w:r>
            <w:r w:rsidRPr="005A757D">
              <w:rPr>
                <w:rFonts w:ascii="幼圆" w:eastAsia="幼圆" w:hAnsiTheme="minorEastAsia" w:hint="eastAsia"/>
                <w:szCs w:val="21"/>
              </w:rPr>
              <w:lastRenderedPageBreak/>
              <w:t>息控制</w:t>
            </w:r>
          </w:p>
        </w:tc>
        <w:tc>
          <w:tcPr>
            <w:tcW w:w="1134" w:type="dxa"/>
            <w:vAlign w:val="center"/>
          </w:tcPr>
          <w:p w:rsidR="00703C22" w:rsidRPr="005A757D" w:rsidRDefault="00703C22" w:rsidP="007C4011">
            <w:pPr>
              <w:jc w:val="left"/>
              <w:rPr>
                <w:rFonts w:ascii="幼圆" w:eastAsia="幼圆" w:hAnsiTheme="minorEastAsia"/>
                <w:szCs w:val="21"/>
              </w:rPr>
            </w:pPr>
            <w:r w:rsidRPr="005A757D">
              <w:rPr>
                <w:rFonts w:ascii="幼圆" w:eastAsia="幼圆" w:hAnsiTheme="minorEastAsia" w:hint="eastAsia"/>
                <w:szCs w:val="21"/>
              </w:rPr>
              <w:lastRenderedPageBreak/>
              <w:t>财务部门</w:t>
            </w:r>
          </w:p>
        </w:tc>
        <w:tc>
          <w:tcPr>
            <w:tcW w:w="3119" w:type="dxa"/>
            <w:vAlign w:val="center"/>
          </w:tcPr>
          <w:p w:rsidR="00703C22" w:rsidRPr="005A757D" w:rsidRDefault="00703C22" w:rsidP="007C4011">
            <w:pPr>
              <w:jc w:val="left"/>
              <w:rPr>
                <w:rFonts w:ascii="幼圆" w:eastAsia="幼圆" w:hAnsiTheme="minorEastAsia"/>
                <w:szCs w:val="21"/>
              </w:rPr>
            </w:pPr>
            <w:r w:rsidRPr="005A757D">
              <w:rPr>
                <w:rFonts w:ascii="幼圆" w:eastAsia="幼圆" w:hAnsiTheme="minorEastAsia" w:hint="eastAsia"/>
                <w:szCs w:val="21"/>
              </w:rPr>
              <w:t>政府采购工作不透明，信息公开</w:t>
            </w:r>
            <w:r w:rsidRPr="005A757D">
              <w:rPr>
                <w:rFonts w:ascii="幼圆" w:eastAsia="幼圆" w:hAnsiTheme="minorEastAsia" w:hint="eastAsia"/>
                <w:szCs w:val="21"/>
              </w:rPr>
              <w:lastRenderedPageBreak/>
              <w:t>不全面可能导致公众监督和监管难以到位，导致政府公信力受损。</w:t>
            </w:r>
          </w:p>
        </w:tc>
        <w:tc>
          <w:tcPr>
            <w:tcW w:w="1134" w:type="dxa"/>
            <w:vAlign w:val="center"/>
          </w:tcPr>
          <w:p w:rsidR="00703C22" w:rsidRPr="005A757D" w:rsidRDefault="00703C22" w:rsidP="007C4011">
            <w:pPr>
              <w:jc w:val="left"/>
              <w:rPr>
                <w:rFonts w:ascii="幼圆" w:eastAsia="幼圆" w:hAnsiTheme="minorEastAsia"/>
                <w:szCs w:val="21"/>
              </w:rPr>
            </w:pPr>
            <w:r w:rsidRPr="005A757D">
              <w:rPr>
                <w:rFonts w:ascii="幼圆" w:eastAsia="幼圆" w:hAnsiTheme="minorEastAsia" w:hint="eastAsia"/>
                <w:szCs w:val="21"/>
              </w:rPr>
              <w:lastRenderedPageBreak/>
              <w:t>会计控</w:t>
            </w:r>
            <w:r w:rsidRPr="005A757D">
              <w:rPr>
                <w:rFonts w:ascii="幼圆" w:eastAsia="幼圆" w:hAnsiTheme="minorEastAsia" w:hint="eastAsia"/>
                <w:szCs w:val="21"/>
              </w:rPr>
              <w:lastRenderedPageBreak/>
              <w:t>制、信息公开控制</w:t>
            </w:r>
          </w:p>
        </w:tc>
        <w:tc>
          <w:tcPr>
            <w:tcW w:w="1842" w:type="dxa"/>
            <w:vAlign w:val="center"/>
          </w:tcPr>
          <w:p w:rsidR="00703C22" w:rsidRPr="005A757D" w:rsidRDefault="00703C22" w:rsidP="007C4011">
            <w:pPr>
              <w:jc w:val="left"/>
              <w:rPr>
                <w:rFonts w:ascii="幼圆" w:eastAsia="幼圆" w:hAnsiTheme="minorEastAsia"/>
                <w:szCs w:val="21"/>
              </w:rPr>
            </w:pPr>
            <w:r w:rsidRPr="005A757D">
              <w:rPr>
                <w:rFonts w:ascii="幼圆" w:eastAsia="幼圆" w:hAnsiTheme="minorEastAsia" w:hint="eastAsia"/>
                <w:szCs w:val="21"/>
              </w:rPr>
              <w:lastRenderedPageBreak/>
              <w:t>确保信息发布全</w:t>
            </w:r>
            <w:r w:rsidRPr="005A757D">
              <w:rPr>
                <w:rFonts w:ascii="幼圆" w:eastAsia="幼圆" w:hAnsiTheme="minorEastAsia" w:hint="eastAsia"/>
                <w:szCs w:val="21"/>
              </w:rPr>
              <w:lastRenderedPageBreak/>
              <w:t>面准确和及时，提高透明度，体</w:t>
            </w:r>
          </w:p>
          <w:p w:rsidR="00703C22" w:rsidRPr="005A757D" w:rsidRDefault="00703C22" w:rsidP="007C4011">
            <w:pPr>
              <w:jc w:val="left"/>
              <w:rPr>
                <w:rFonts w:ascii="幼圆" w:eastAsia="幼圆" w:hAnsiTheme="minorEastAsia"/>
                <w:szCs w:val="21"/>
              </w:rPr>
            </w:pPr>
            <w:r w:rsidRPr="005A757D">
              <w:rPr>
                <w:rFonts w:ascii="幼圆" w:eastAsia="幼圆" w:hAnsiTheme="minorEastAsia" w:hint="eastAsia"/>
                <w:szCs w:val="21"/>
              </w:rPr>
              <w:t>现‘公平竞争原则，提升政府采购的公信力。</w:t>
            </w:r>
          </w:p>
        </w:tc>
        <w:tc>
          <w:tcPr>
            <w:tcW w:w="993" w:type="dxa"/>
            <w:vAlign w:val="center"/>
          </w:tcPr>
          <w:p w:rsidR="00703C22" w:rsidRPr="005A757D" w:rsidRDefault="00703C22" w:rsidP="007C4011">
            <w:pPr>
              <w:jc w:val="left"/>
              <w:rPr>
                <w:rFonts w:ascii="幼圆" w:eastAsia="幼圆" w:hAnsiTheme="minorEastAsia"/>
                <w:szCs w:val="21"/>
              </w:rPr>
            </w:pPr>
            <w:r w:rsidRPr="005A757D">
              <w:rPr>
                <w:rFonts w:ascii="幼圆" w:eastAsia="幼圆" w:hAnsiTheme="minorEastAsia" w:hint="eastAsia"/>
                <w:szCs w:val="21"/>
              </w:rPr>
              <w:lastRenderedPageBreak/>
              <w:t>会计</w:t>
            </w:r>
          </w:p>
        </w:tc>
        <w:tc>
          <w:tcPr>
            <w:tcW w:w="3402" w:type="dxa"/>
            <w:vAlign w:val="center"/>
          </w:tcPr>
          <w:p w:rsidR="00703C22" w:rsidRPr="005A757D" w:rsidRDefault="00703C22" w:rsidP="007C4011">
            <w:pPr>
              <w:jc w:val="left"/>
              <w:rPr>
                <w:rFonts w:ascii="幼圆" w:eastAsia="幼圆" w:hAnsiTheme="minorEastAsia"/>
                <w:szCs w:val="21"/>
              </w:rPr>
            </w:pPr>
            <w:r w:rsidRPr="005A757D">
              <w:rPr>
                <w:rFonts w:ascii="幼圆" w:eastAsia="幼圆" w:hAnsiTheme="minorEastAsia" w:hint="eastAsia"/>
                <w:szCs w:val="21"/>
              </w:rPr>
              <w:t>根据采购类型及时发布采购公告，</w:t>
            </w:r>
            <w:r w:rsidRPr="005A757D">
              <w:rPr>
                <w:rFonts w:ascii="幼圆" w:eastAsia="幼圆" w:hAnsiTheme="minorEastAsia" w:hint="eastAsia"/>
                <w:szCs w:val="21"/>
              </w:rPr>
              <w:lastRenderedPageBreak/>
              <w:t>选择政府指定单位，妥善保管采购文件，特别注意质疑答复、投诉处理决定相关文件。</w:t>
            </w:r>
          </w:p>
        </w:tc>
      </w:tr>
      <w:tr w:rsidR="00703C22" w:rsidRPr="005A757D" w:rsidTr="0022029F">
        <w:tc>
          <w:tcPr>
            <w:tcW w:w="562" w:type="dxa"/>
            <w:vAlign w:val="center"/>
          </w:tcPr>
          <w:p w:rsidR="00703C22" w:rsidRPr="005A757D" w:rsidRDefault="00703C22" w:rsidP="007C4011">
            <w:pPr>
              <w:jc w:val="left"/>
              <w:rPr>
                <w:rFonts w:ascii="幼圆" w:eastAsia="幼圆" w:hAnsiTheme="minorEastAsia"/>
                <w:szCs w:val="21"/>
              </w:rPr>
            </w:pPr>
            <w:r w:rsidRPr="005A757D">
              <w:rPr>
                <w:rFonts w:ascii="幼圆" w:eastAsia="幼圆" w:hAnsiTheme="minorEastAsia" w:hint="eastAsia"/>
                <w:szCs w:val="21"/>
              </w:rPr>
              <w:lastRenderedPageBreak/>
              <w:t>8</w:t>
            </w:r>
          </w:p>
        </w:tc>
        <w:tc>
          <w:tcPr>
            <w:tcW w:w="851" w:type="dxa"/>
            <w:vMerge/>
            <w:vAlign w:val="center"/>
          </w:tcPr>
          <w:p w:rsidR="00703C22" w:rsidRPr="005A757D" w:rsidRDefault="00703C22" w:rsidP="007C4011">
            <w:pPr>
              <w:jc w:val="left"/>
              <w:rPr>
                <w:rFonts w:ascii="幼圆" w:eastAsia="幼圆" w:hAnsiTheme="minorEastAsia"/>
                <w:szCs w:val="21"/>
              </w:rPr>
            </w:pPr>
          </w:p>
        </w:tc>
        <w:tc>
          <w:tcPr>
            <w:tcW w:w="992" w:type="dxa"/>
            <w:vAlign w:val="center"/>
          </w:tcPr>
          <w:p w:rsidR="00703C22" w:rsidRPr="005A757D" w:rsidRDefault="00703C22" w:rsidP="007C4011">
            <w:pPr>
              <w:jc w:val="left"/>
              <w:rPr>
                <w:rFonts w:ascii="幼圆" w:eastAsia="幼圆" w:hAnsiTheme="minorEastAsia"/>
                <w:szCs w:val="21"/>
              </w:rPr>
            </w:pPr>
            <w:r w:rsidRPr="005A757D">
              <w:rPr>
                <w:rFonts w:ascii="幼圆" w:eastAsia="幼圆" w:hAnsiTheme="minorEastAsia" w:hint="eastAsia"/>
                <w:szCs w:val="21"/>
              </w:rPr>
              <w:t>采购监督控制</w:t>
            </w:r>
          </w:p>
        </w:tc>
        <w:tc>
          <w:tcPr>
            <w:tcW w:w="1134" w:type="dxa"/>
            <w:vAlign w:val="center"/>
          </w:tcPr>
          <w:p w:rsidR="00703C22" w:rsidRPr="005A757D" w:rsidRDefault="00703C22" w:rsidP="007C4011">
            <w:pPr>
              <w:jc w:val="left"/>
              <w:rPr>
                <w:rFonts w:ascii="幼圆" w:eastAsia="幼圆" w:hAnsiTheme="minorEastAsia"/>
                <w:szCs w:val="21"/>
              </w:rPr>
            </w:pPr>
            <w:r w:rsidRPr="005A757D">
              <w:rPr>
                <w:rFonts w:ascii="幼圆" w:eastAsia="幼圆" w:hAnsiTheme="minorEastAsia" w:hint="eastAsia"/>
                <w:szCs w:val="21"/>
              </w:rPr>
              <w:t>纪检监察部门</w:t>
            </w:r>
          </w:p>
        </w:tc>
        <w:tc>
          <w:tcPr>
            <w:tcW w:w="3119" w:type="dxa"/>
            <w:vAlign w:val="center"/>
          </w:tcPr>
          <w:p w:rsidR="00703C22" w:rsidRPr="005A757D" w:rsidRDefault="00703C22" w:rsidP="007C4011">
            <w:pPr>
              <w:jc w:val="left"/>
              <w:rPr>
                <w:rFonts w:ascii="幼圆" w:eastAsia="幼圆" w:hAnsiTheme="minorEastAsia"/>
                <w:szCs w:val="21"/>
              </w:rPr>
            </w:pPr>
            <w:r w:rsidRPr="005A757D">
              <w:rPr>
                <w:rFonts w:ascii="幼圆" w:eastAsia="幼圆" w:hAnsiTheme="minorEastAsia" w:hint="eastAsia"/>
                <w:szCs w:val="21"/>
              </w:rPr>
              <w:t>采购质疑与投标处理不当，无法保护当事人合法权益，监督检查不到位，评估总结不到位，采购中的弊端难以发现，可能导致风险。</w:t>
            </w:r>
          </w:p>
        </w:tc>
        <w:tc>
          <w:tcPr>
            <w:tcW w:w="1134" w:type="dxa"/>
            <w:vAlign w:val="center"/>
          </w:tcPr>
          <w:p w:rsidR="00703C22" w:rsidRPr="005A757D" w:rsidRDefault="00703C22" w:rsidP="007C4011">
            <w:pPr>
              <w:jc w:val="left"/>
              <w:rPr>
                <w:rFonts w:ascii="幼圆" w:eastAsia="幼圆" w:hAnsiTheme="minorEastAsia"/>
                <w:szCs w:val="21"/>
              </w:rPr>
            </w:pPr>
            <w:r w:rsidRPr="005A757D">
              <w:rPr>
                <w:rFonts w:ascii="幼圆" w:eastAsia="幼圆" w:hAnsiTheme="minorEastAsia" w:hint="eastAsia"/>
                <w:szCs w:val="21"/>
              </w:rPr>
              <w:t>归口管理</w:t>
            </w:r>
          </w:p>
        </w:tc>
        <w:tc>
          <w:tcPr>
            <w:tcW w:w="1842" w:type="dxa"/>
            <w:vAlign w:val="center"/>
          </w:tcPr>
          <w:p w:rsidR="00703C22" w:rsidRPr="005A757D" w:rsidRDefault="00703C22" w:rsidP="007C4011">
            <w:pPr>
              <w:jc w:val="left"/>
              <w:rPr>
                <w:rFonts w:ascii="幼圆" w:eastAsia="幼圆" w:hAnsiTheme="minorEastAsia"/>
                <w:szCs w:val="21"/>
              </w:rPr>
            </w:pPr>
            <w:r w:rsidRPr="005A757D">
              <w:rPr>
                <w:rFonts w:ascii="幼圆" w:eastAsia="幼圆" w:hAnsiTheme="minorEastAsia" w:hint="eastAsia"/>
                <w:szCs w:val="21"/>
              </w:rPr>
              <w:t>及时处理采购质疑与投诉，通过监督检查定期总结评估解决问题，确保政府采购规范有序合法。</w:t>
            </w:r>
          </w:p>
        </w:tc>
        <w:tc>
          <w:tcPr>
            <w:tcW w:w="993" w:type="dxa"/>
            <w:vAlign w:val="center"/>
          </w:tcPr>
          <w:p w:rsidR="00703C22" w:rsidRPr="005A757D" w:rsidRDefault="00703C22" w:rsidP="007C4011">
            <w:pPr>
              <w:jc w:val="left"/>
              <w:rPr>
                <w:rFonts w:ascii="幼圆" w:eastAsia="幼圆" w:hAnsiTheme="minorEastAsia"/>
                <w:szCs w:val="21"/>
              </w:rPr>
            </w:pPr>
            <w:r w:rsidRPr="005A757D">
              <w:rPr>
                <w:rFonts w:ascii="幼圆" w:eastAsia="幼圆" w:hAnsiTheme="minorEastAsia" w:hint="eastAsia"/>
                <w:szCs w:val="21"/>
              </w:rPr>
              <w:t>纪检</w:t>
            </w:r>
          </w:p>
        </w:tc>
        <w:tc>
          <w:tcPr>
            <w:tcW w:w="3402" w:type="dxa"/>
            <w:vAlign w:val="center"/>
          </w:tcPr>
          <w:p w:rsidR="00703C22" w:rsidRPr="005A757D" w:rsidRDefault="00703C22" w:rsidP="007C4011">
            <w:pPr>
              <w:jc w:val="left"/>
              <w:rPr>
                <w:rFonts w:ascii="幼圆" w:eastAsia="幼圆" w:hAnsiTheme="minorEastAsia"/>
                <w:szCs w:val="21"/>
              </w:rPr>
            </w:pPr>
            <w:r w:rsidRPr="005A757D">
              <w:rPr>
                <w:rFonts w:ascii="幼圆" w:eastAsia="幼圆" w:hAnsiTheme="minorEastAsia" w:hint="eastAsia"/>
                <w:szCs w:val="21"/>
              </w:rPr>
              <w:t>指定责任处理质疑投诉，明确职责权限及程序，收到质疑7日内向单位提出，受到投诉以书面形式回答，建立健全采购后评估机制。</w:t>
            </w:r>
          </w:p>
        </w:tc>
      </w:tr>
      <w:tr w:rsidR="00703C22" w:rsidRPr="005A757D" w:rsidTr="0022029F">
        <w:tc>
          <w:tcPr>
            <w:tcW w:w="562" w:type="dxa"/>
            <w:vAlign w:val="center"/>
          </w:tcPr>
          <w:p w:rsidR="00703C22" w:rsidRPr="005A757D" w:rsidRDefault="00703C22" w:rsidP="007C4011">
            <w:pPr>
              <w:jc w:val="left"/>
              <w:rPr>
                <w:rFonts w:ascii="幼圆" w:eastAsia="幼圆" w:hAnsiTheme="minorEastAsia"/>
                <w:szCs w:val="21"/>
              </w:rPr>
            </w:pPr>
            <w:r w:rsidRPr="005A757D">
              <w:rPr>
                <w:rFonts w:ascii="幼圆" w:eastAsia="幼圆" w:hAnsiTheme="minorEastAsia" w:hint="eastAsia"/>
                <w:szCs w:val="21"/>
              </w:rPr>
              <w:t>9</w:t>
            </w:r>
          </w:p>
        </w:tc>
        <w:tc>
          <w:tcPr>
            <w:tcW w:w="851" w:type="dxa"/>
            <w:vMerge/>
            <w:vAlign w:val="center"/>
          </w:tcPr>
          <w:p w:rsidR="00703C22" w:rsidRPr="005A757D" w:rsidRDefault="00703C22" w:rsidP="007C4011">
            <w:pPr>
              <w:jc w:val="left"/>
              <w:rPr>
                <w:rFonts w:ascii="幼圆" w:eastAsia="幼圆" w:hAnsiTheme="minorEastAsia"/>
                <w:szCs w:val="21"/>
              </w:rPr>
            </w:pPr>
          </w:p>
        </w:tc>
        <w:tc>
          <w:tcPr>
            <w:tcW w:w="992" w:type="dxa"/>
            <w:vAlign w:val="center"/>
          </w:tcPr>
          <w:p w:rsidR="00703C22" w:rsidRPr="005A757D" w:rsidRDefault="00703C22" w:rsidP="007C4011">
            <w:pPr>
              <w:jc w:val="left"/>
              <w:rPr>
                <w:rFonts w:ascii="幼圆" w:eastAsia="幼圆" w:hAnsiTheme="minorEastAsia"/>
                <w:szCs w:val="21"/>
              </w:rPr>
            </w:pPr>
            <w:r w:rsidRPr="005A757D">
              <w:rPr>
                <w:rFonts w:ascii="幼圆" w:eastAsia="幼圆" w:hAnsiTheme="minorEastAsia" w:hint="eastAsia"/>
                <w:szCs w:val="21"/>
              </w:rPr>
              <w:t>采购档案管理</w:t>
            </w:r>
          </w:p>
        </w:tc>
        <w:tc>
          <w:tcPr>
            <w:tcW w:w="1134" w:type="dxa"/>
            <w:vAlign w:val="center"/>
          </w:tcPr>
          <w:p w:rsidR="00703C22" w:rsidRPr="005A757D" w:rsidRDefault="00703C22" w:rsidP="007C4011">
            <w:pPr>
              <w:jc w:val="left"/>
              <w:rPr>
                <w:rFonts w:ascii="幼圆" w:eastAsia="幼圆" w:hAnsiTheme="minorEastAsia"/>
                <w:szCs w:val="21"/>
              </w:rPr>
            </w:pPr>
            <w:r w:rsidRPr="005A757D">
              <w:rPr>
                <w:rFonts w:ascii="幼圆" w:eastAsia="幼圆" w:hAnsiTheme="minorEastAsia" w:hint="eastAsia"/>
                <w:szCs w:val="21"/>
              </w:rPr>
              <w:t>财务部门、或办公室</w:t>
            </w:r>
          </w:p>
        </w:tc>
        <w:tc>
          <w:tcPr>
            <w:tcW w:w="3119" w:type="dxa"/>
            <w:vAlign w:val="center"/>
          </w:tcPr>
          <w:p w:rsidR="00703C22" w:rsidRPr="005A757D" w:rsidRDefault="00703C22" w:rsidP="007C4011">
            <w:pPr>
              <w:jc w:val="left"/>
              <w:rPr>
                <w:rFonts w:ascii="幼圆" w:eastAsia="幼圆" w:hAnsiTheme="minorEastAsia"/>
                <w:szCs w:val="21"/>
              </w:rPr>
            </w:pPr>
            <w:r w:rsidRPr="005A757D">
              <w:rPr>
                <w:rFonts w:ascii="幼圆" w:eastAsia="幼圆" w:hAnsiTheme="minorEastAsia" w:hint="eastAsia"/>
                <w:szCs w:val="21"/>
              </w:rPr>
              <w:t>政府采购档案管理不完善，资料信息缺失，未及时进行整理归档，影响政府采购信息和财务信息真实完整，可能导致财务信息风险。</w:t>
            </w:r>
          </w:p>
        </w:tc>
        <w:tc>
          <w:tcPr>
            <w:tcW w:w="1134" w:type="dxa"/>
            <w:vAlign w:val="center"/>
          </w:tcPr>
          <w:p w:rsidR="00703C22" w:rsidRPr="005A757D" w:rsidRDefault="00703C22" w:rsidP="007C4011">
            <w:pPr>
              <w:jc w:val="left"/>
              <w:rPr>
                <w:rFonts w:ascii="幼圆" w:eastAsia="幼圆" w:hAnsiTheme="minorEastAsia"/>
                <w:szCs w:val="21"/>
              </w:rPr>
            </w:pPr>
            <w:r w:rsidRPr="005A757D">
              <w:rPr>
                <w:rFonts w:ascii="幼圆" w:eastAsia="幼圆" w:hAnsiTheme="minorEastAsia" w:hint="eastAsia"/>
                <w:szCs w:val="21"/>
              </w:rPr>
              <w:t>归口管理</w:t>
            </w:r>
          </w:p>
        </w:tc>
        <w:tc>
          <w:tcPr>
            <w:tcW w:w="1842" w:type="dxa"/>
            <w:vAlign w:val="center"/>
          </w:tcPr>
          <w:p w:rsidR="00703C22" w:rsidRPr="005A757D" w:rsidRDefault="00703C22" w:rsidP="007C4011">
            <w:pPr>
              <w:jc w:val="left"/>
              <w:rPr>
                <w:rFonts w:ascii="幼圆" w:eastAsia="幼圆" w:hAnsiTheme="minorEastAsia"/>
                <w:szCs w:val="21"/>
              </w:rPr>
            </w:pPr>
            <w:r w:rsidRPr="005A757D">
              <w:rPr>
                <w:rFonts w:ascii="幼圆" w:eastAsia="幼圆" w:hAnsiTheme="minorEastAsia" w:hint="eastAsia"/>
                <w:szCs w:val="21"/>
              </w:rPr>
              <w:t>指定专人负责按要求及时收集整理政府采购资料信息，装订成册，确保资料齐全，使用方便。</w:t>
            </w:r>
          </w:p>
        </w:tc>
        <w:tc>
          <w:tcPr>
            <w:tcW w:w="993" w:type="dxa"/>
            <w:vAlign w:val="center"/>
          </w:tcPr>
          <w:p w:rsidR="00703C22" w:rsidRPr="005A757D" w:rsidRDefault="00703C22" w:rsidP="007C4011">
            <w:pPr>
              <w:jc w:val="left"/>
              <w:rPr>
                <w:rFonts w:ascii="幼圆" w:eastAsia="幼圆" w:hAnsiTheme="minorEastAsia"/>
                <w:szCs w:val="21"/>
              </w:rPr>
            </w:pPr>
            <w:r w:rsidRPr="005A757D">
              <w:rPr>
                <w:rFonts w:ascii="幼圆" w:eastAsia="幼圆" w:hAnsiTheme="minorEastAsia" w:hint="eastAsia"/>
                <w:szCs w:val="21"/>
              </w:rPr>
              <w:t>档案岗位</w:t>
            </w:r>
          </w:p>
        </w:tc>
        <w:tc>
          <w:tcPr>
            <w:tcW w:w="3402" w:type="dxa"/>
            <w:vAlign w:val="center"/>
          </w:tcPr>
          <w:p w:rsidR="00703C22" w:rsidRPr="005A757D" w:rsidRDefault="00703C22" w:rsidP="007C4011">
            <w:pPr>
              <w:jc w:val="left"/>
              <w:rPr>
                <w:rFonts w:ascii="幼圆" w:eastAsia="幼圆" w:hAnsiTheme="minorEastAsia"/>
                <w:szCs w:val="21"/>
              </w:rPr>
            </w:pPr>
            <w:r w:rsidRPr="005A757D">
              <w:rPr>
                <w:rFonts w:ascii="幼圆" w:eastAsia="幼圆" w:hAnsiTheme="minorEastAsia" w:hint="eastAsia"/>
                <w:szCs w:val="21"/>
              </w:rPr>
              <w:t>专人负责采购业务档案，定期分类统计采购信息，内部通报采购预算执行情况，定期监督检查档案资料完整性。</w:t>
            </w:r>
          </w:p>
        </w:tc>
      </w:tr>
      <w:tr w:rsidR="00703C22" w:rsidRPr="005A757D" w:rsidTr="0022029F">
        <w:tc>
          <w:tcPr>
            <w:tcW w:w="562" w:type="dxa"/>
            <w:vAlign w:val="center"/>
          </w:tcPr>
          <w:p w:rsidR="00703C22" w:rsidRPr="005A757D" w:rsidRDefault="00703C22" w:rsidP="007C4011">
            <w:pPr>
              <w:jc w:val="left"/>
              <w:rPr>
                <w:rFonts w:ascii="幼圆" w:eastAsia="幼圆" w:hAnsiTheme="minorEastAsia"/>
                <w:szCs w:val="21"/>
              </w:rPr>
            </w:pPr>
            <w:r w:rsidRPr="005A757D">
              <w:rPr>
                <w:rFonts w:ascii="幼圆" w:eastAsia="幼圆" w:hAnsiTheme="minorEastAsia" w:hint="eastAsia"/>
                <w:szCs w:val="21"/>
              </w:rPr>
              <w:t>10</w:t>
            </w:r>
          </w:p>
        </w:tc>
        <w:tc>
          <w:tcPr>
            <w:tcW w:w="851" w:type="dxa"/>
            <w:vMerge/>
            <w:vAlign w:val="center"/>
          </w:tcPr>
          <w:p w:rsidR="00703C22" w:rsidRPr="005A757D" w:rsidRDefault="00703C22" w:rsidP="007C4011">
            <w:pPr>
              <w:jc w:val="left"/>
              <w:rPr>
                <w:rFonts w:ascii="幼圆" w:eastAsia="幼圆" w:hAnsiTheme="minorEastAsia"/>
                <w:szCs w:val="21"/>
              </w:rPr>
            </w:pPr>
          </w:p>
        </w:tc>
        <w:tc>
          <w:tcPr>
            <w:tcW w:w="992" w:type="dxa"/>
            <w:vAlign w:val="center"/>
          </w:tcPr>
          <w:p w:rsidR="00703C22" w:rsidRPr="005A757D" w:rsidRDefault="00703C22" w:rsidP="007C4011">
            <w:pPr>
              <w:jc w:val="left"/>
              <w:rPr>
                <w:rFonts w:ascii="幼圆" w:eastAsia="幼圆" w:hAnsiTheme="minorEastAsia"/>
                <w:szCs w:val="21"/>
              </w:rPr>
            </w:pPr>
            <w:r w:rsidRPr="005A757D">
              <w:rPr>
                <w:rFonts w:ascii="幼圆" w:eastAsia="幼圆" w:hAnsiTheme="minorEastAsia" w:hint="eastAsia"/>
                <w:szCs w:val="21"/>
              </w:rPr>
              <w:t>质疑投诉处理</w:t>
            </w:r>
          </w:p>
        </w:tc>
        <w:tc>
          <w:tcPr>
            <w:tcW w:w="1134" w:type="dxa"/>
            <w:vAlign w:val="center"/>
          </w:tcPr>
          <w:p w:rsidR="00703C22" w:rsidRPr="005A757D" w:rsidRDefault="00703C22" w:rsidP="007C4011">
            <w:pPr>
              <w:jc w:val="left"/>
              <w:rPr>
                <w:rFonts w:ascii="幼圆" w:eastAsia="幼圆" w:hAnsiTheme="minorEastAsia"/>
                <w:szCs w:val="21"/>
              </w:rPr>
            </w:pPr>
            <w:r w:rsidRPr="005A757D">
              <w:rPr>
                <w:rFonts w:ascii="幼圆" w:eastAsia="幼圆" w:hAnsiTheme="minorEastAsia" w:hint="eastAsia"/>
                <w:szCs w:val="21"/>
              </w:rPr>
              <w:t>采购归口部门</w:t>
            </w:r>
          </w:p>
        </w:tc>
        <w:tc>
          <w:tcPr>
            <w:tcW w:w="3119" w:type="dxa"/>
            <w:vAlign w:val="center"/>
          </w:tcPr>
          <w:p w:rsidR="00703C22" w:rsidRPr="005A757D" w:rsidRDefault="00703C22" w:rsidP="007C4011">
            <w:pPr>
              <w:jc w:val="left"/>
              <w:rPr>
                <w:rFonts w:ascii="幼圆" w:eastAsia="幼圆" w:hAnsiTheme="minorEastAsia"/>
                <w:szCs w:val="21"/>
              </w:rPr>
            </w:pPr>
            <w:r w:rsidRPr="005A757D">
              <w:rPr>
                <w:rFonts w:ascii="幼圆" w:eastAsia="幼圆" w:hAnsiTheme="minorEastAsia" w:hint="eastAsia"/>
                <w:szCs w:val="21"/>
              </w:rPr>
              <w:t>质疑投诉处理不及时，不规范，既不利于及时发现问题，发挥社会监督作用，也影响政府公信力</w:t>
            </w:r>
          </w:p>
        </w:tc>
        <w:tc>
          <w:tcPr>
            <w:tcW w:w="1134" w:type="dxa"/>
            <w:vAlign w:val="center"/>
          </w:tcPr>
          <w:p w:rsidR="00703C22" w:rsidRPr="005A757D" w:rsidRDefault="00703C22" w:rsidP="007C4011">
            <w:pPr>
              <w:jc w:val="left"/>
              <w:rPr>
                <w:rFonts w:ascii="幼圆" w:eastAsia="幼圆" w:hAnsiTheme="minorEastAsia"/>
                <w:szCs w:val="21"/>
              </w:rPr>
            </w:pPr>
            <w:r w:rsidRPr="005A757D">
              <w:rPr>
                <w:rFonts w:ascii="幼圆" w:eastAsia="幼圆" w:hAnsiTheme="minorEastAsia" w:hint="eastAsia"/>
                <w:szCs w:val="21"/>
              </w:rPr>
              <w:t>归口管理</w:t>
            </w:r>
          </w:p>
        </w:tc>
        <w:tc>
          <w:tcPr>
            <w:tcW w:w="1842" w:type="dxa"/>
            <w:vAlign w:val="center"/>
          </w:tcPr>
          <w:p w:rsidR="00703C22" w:rsidRPr="005A757D" w:rsidRDefault="00703C22" w:rsidP="007C4011">
            <w:pPr>
              <w:jc w:val="left"/>
              <w:rPr>
                <w:rFonts w:ascii="幼圆" w:eastAsia="幼圆" w:hAnsiTheme="minorEastAsia"/>
                <w:szCs w:val="21"/>
              </w:rPr>
            </w:pPr>
            <w:r w:rsidRPr="005A757D">
              <w:rPr>
                <w:rFonts w:ascii="幼圆" w:eastAsia="幼圆" w:hAnsiTheme="minorEastAsia" w:hint="eastAsia"/>
                <w:szCs w:val="21"/>
              </w:rPr>
              <w:t>建立采购质疑处理制度</w:t>
            </w:r>
          </w:p>
        </w:tc>
        <w:tc>
          <w:tcPr>
            <w:tcW w:w="993" w:type="dxa"/>
            <w:vAlign w:val="center"/>
          </w:tcPr>
          <w:p w:rsidR="00703C22" w:rsidRPr="005A757D" w:rsidRDefault="00703C22" w:rsidP="007C4011">
            <w:pPr>
              <w:jc w:val="left"/>
              <w:rPr>
                <w:rFonts w:ascii="幼圆" w:eastAsia="幼圆" w:hAnsiTheme="minorEastAsia"/>
                <w:szCs w:val="21"/>
              </w:rPr>
            </w:pPr>
            <w:r w:rsidRPr="005A757D">
              <w:rPr>
                <w:rFonts w:ascii="幼圆" w:eastAsia="幼圆" w:hAnsiTheme="minorEastAsia" w:hint="eastAsia"/>
                <w:szCs w:val="21"/>
              </w:rPr>
              <w:t>采购</w:t>
            </w:r>
          </w:p>
        </w:tc>
        <w:tc>
          <w:tcPr>
            <w:tcW w:w="3402" w:type="dxa"/>
            <w:vAlign w:val="center"/>
          </w:tcPr>
          <w:p w:rsidR="00703C22" w:rsidRPr="005A757D" w:rsidRDefault="00703C22" w:rsidP="007C4011">
            <w:pPr>
              <w:rPr>
                <w:rFonts w:ascii="幼圆" w:eastAsia="幼圆" w:hAnsiTheme="minorEastAsia"/>
                <w:szCs w:val="21"/>
              </w:rPr>
            </w:pPr>
            <w:r w:rsidRPr="005A757D">
              <w:rPr>
                <w:rFonts w:ascii="幼圆" w:eastAsia="幼圆" w:hAnsiTheme="minorEastAsia" w:hint="eastAsia"/>
                <w:szCs w:val="21"/>
              </w:rPr>
              <w:t>专人负责质疑投诉处理工作；</w:t>
            </w:r>
          </w:p>
          <w:p w:rsidR="00703C22" w:rsidRPr="005A757D" w:rsidRDefault="00703C22" w:rsidP="007C4011">
            <w:pPr>
              <w:rPr>
                <w:rFonts w:ascii="幼圆" w:eastAsia="幼圆" w:hAnsiTheme="minorEastAsia"/>
                <w:szCs w:val="21"/>
              </w:rPr>
            </w:pPr>
            <w:r w:rsidRPr="005A757D">
              <w:rPr>
                <w:rFonts w:ascii="幼圆" w:eastAsia="幼圆" w:hAnsiTheme="minorEastAsia" w:hint="eastAsia"/>
                <w:szCs w:val="21"/>
              </w:rPr>
              <w:t>规定质疑答复工作的职责权限和工作流程；答复中形成的各种文件由政府采购部门进行归档和保管；</w:t>
            </w:r>
          </w:p>
          <w:p w:rsidR="00703C22" w:rsidRPr="005A757D" w:rsidRDefault="00703C22" w:rsidP="007C4011">
            <w:pPr>
              <w:jc w:val="left"/>
              <w:rPr>
                <w:rFonts w:ascii="幼圆" w:eastAsia="幼圆" w:hAnsiTheme="minorEastAsia"/>
                <w:szCs w:val="21"/>
              </w:rPr>
            </w:pPr>
            <w:r w:rsidRPr="005A757D">
              <w:rPr>
                <w:rFonts w:ascii="幼圆" w:eastAsia="幼圆" w:hAnsiTheme="minorEastAsia" w:hint="eastAsia"/>
                <w:szCs w:val="21"/>
              </w:rPr>
              <w:t>质疑投诉问题要进行定期梳理报告，发现问题，改进工作。</w:t>
            </w:r>
          </w:p>
        </w:tc>
      </w:tr>
    </w:tbl>
    <w:p w:rsidR="00703C22" w:rsidRPr="005A757D" w:rsidRDefault="00703C22" w:rsidP="007C4011">
      <w:pPr>
        <w:pStyle w:val="a1"/>
        <w:rPr>
          <w:rFonts w:ascii="幼圆" w:eastAsia="幼圆"/>
        </w:rPr>
        <w:sectPr w:rsidR="00703C22" w:rsidRPr="005A757D" w:rsidSect="00703C22">
          <w:pgSz w:w="16838" w:h="11906" w:orient="landscape"/>
          <w:pgMar w:top="1797" w:right="1440" w:bottom="1797" w:left="1440" w:header="851" w:footer="992" w:gutter="0"/>
          <w:cols w:space="425"/>
          <w:docGrid w:type="linesAndChars" w:linePitch="312"/>
        </w:sectPr>
      </w:pPr>
    </w:p>
    <w:p w:rsidR="004966B6" w:rsidRPr="005A757D" w:rsidRDefault="004966B6" w:rsidP="007C4011">
      <w:pPr>
        <w:pStyle w:val="a1"/>
        <w:rPr>
          <w:rFonts w:ascii="幼圆" w:eastAsia="幼圆"/>
        </w:rPr>
      </w:pPr>
      <w:bookmarkStart w:id="524" w:name="_Toc511464580"/>
      <w:r w:rsidRPr="005A757D">
        <w:rPr>
          <w:rFonts w:ascii="幼圆" w:eastAsia="幼圆" w:hint="eastAsia"/>
        </w:rPr>
        <w:lastRenderedPageBreak/>
        <w:t>政府采购质疑处理制度</w:t>
      </w:r>
      <w:bookmarkEnd w:id="524"/>
    </w:p>
    <w:p w:rsidR="007F75F8" w:rsidRPr="005A757D" w:rsidRDefault="007F75F8" w:rsidP="007C4011">
      <w:pPr>
        <w:pStyle w:val="71"/>
        <w:ind w:firstLine="562"/>
        <w:rPr>
          <w:rFonts w:ascii="幼圆" w:eastAsia="幼圆"/>
          <w:b/>
          <w:sz w:val="32"/>
          <w:szCs w:val="32"/>
        </w:rPr>
      </w:pPr>
      <w:r w:rsidRPr="005A757D">
        <w:rPr>
          <w:rFonts w:ascii="幼圆" w:eastAsia="幼圆" w:hint="eastAsia"/>
          <w:b/>
        </w:rPr>
        <w:t>第一章 总则</w:t>
      </w:r>
    </w:p>
    <w:p w:rsidR="007F75F8" w:rsidRPr="005A757D" w:rsidRDefault="007F75F8" w:rsidP="007C4011">
      <w:pPr>
        <w:pStyle w:val="71"/>
        <w:ind w:firstLine="562"/>
        <w:rPr>
          <w:rFonts w:ascii="幼圆" w:eastAsia="幼圆"/>
          <w:sz w:val="32"/>
          <w:szCs w:val="32"/>
        </w:rPr>
      </w:pPr>
      <w:r w:rsidRPr="005A757D">
        <w:rPr>
          <w:rFonts w:ascii="幼圆" w:eastAsia="幼圆" w:hint="eastAsia"/>
          <w:b/>
        </w:rPr>
        <w:t>第一条</w:t>
      </w:r>
      <w:r w:rsidRPr="005A757D">
        <w:rPr>
          <w:rFonts w:ascii="幼圆" w:eastAsia="幼圆" w:hint="eastAsia"/>
        </w:rPr>
        <w:t xml:space="preserve"> 为了防止和纠正违法的或者不当的政府采购行为，保护参加政府采购活动供应商的合法权益，维护国家利益和社会公共利益，建立规范高效的政府采购投诉处理机制，根据《中华人民共和国政府采购法》（中华人民共和国主席令第六十八号）、《政府采购供应商投诉处理办法》（中华人民共和国财政部令第20号）文件规定，结合本单位实际情况，特制订本制度。</w:t>
      </w:r>
    </w:p>
    <w:p w:rsidR="007F75F8" w:rsidRPr="005A757D" w:rsidRDefault="007F75F8" w:rsidP="007C4011">
      <w:pPr>
        <w:pStyle w:val="71"/>
        <w:ind w:firstLine="562"/>
        <w:rPr>
          <w:rFonts w:ascii="幼圆" w:eastAsia="幼圆"/>
          <w:sz w:val="32"/>
          <w:szCs w:val="32"/>
        </w:rPr>
      </w:pPr>
      <w:r w:rsidRPr="005A757D">
        <w:rPr>
          <w:rFonts w:ascii="幼圆" w:eastAsia="幼圆" w:hint="eastAsia"/>
          <w:b/>
        </w:rPr>
        <w:t>第二条</w:t>
      </w:r>
      <w:r w:rsidRPr="005A757D">
        <w:rPr>
          <w:rFonts w:ascii="幼圆" w:eastAsia="幼圆" w:hint="eastAsia"/>
        </w:rPr>
        <w:t xml:space="preserve"> 供应商依法向本单位提起投诉，本单位受理投诉、做出处理决定，适用本制度。</w:t>
      </w:r>
    </w:p>
    <w:p w:rsidR="007F75F8" w:rsidRPr="005A757D" w:rsidRDefault="007F75F8" w:rsidP="007C4011">
      <w:pPr>
        <w:pStyle w:val="71"/>
        <w:ind w:firstLine="562"/>
        <w:rPr>
          <w:rFonts w:ascii="幼圆" w:eastAsia="幼圆"/>
        </w:rPr>
      </w:pPr>
      <w:r w:rsidRPr="005A757D">
        <w:rPr>
          <w:rFonts w:ascii="幼圆" w:eastAsia="幼圆" w:hint="eastAsia"/>
          <w:b/>
        </w:rPr>
        <w:t>第三条</w:t>
      </w:r>
      <w:r w:rsidRPr="005A757D">
        <w:rPr>
          <w:rFonts w:ascii="幼圆" w:eastAsia="幼圆" w:hint="eastAsia"/>
        </w:rPr>
        <w:t xml:space="preserve"> 本单位</w:t>
      </w:r>
      <w:r w:rsidRPr="005A757D">
        <w:rPr>
          <w:rFonts w:ascii="幼圆" w:eastAsia="幼圆" w:hint="eastAsia"/>
          <w:color w:val="FF0000"/>
        </w:rPr>
        <w:t>#zfcgxzqdks</w:t>
      </w:r>
      <w:r w:rsidRPr="005A757D">
        <w:rPr>
          <w:rFonts w:ascii="幼圆" w:eastAsia="幼圆" w:hint="eastAsia"/>
        </w:rPr>
        <w:t>负责依法受理和处理本级预算项目政府采购活动中的供应商投诉事宜。</w:t>
      </w:r>
    </w:p>
    <w:p w:rsidR="007F75F8" w:rsidRPr="005A757D" w:rsidRDefault="007F75F8" w:rsidP="007C4011">
      <w:pPr>
        <w:pStyle w:val="71"/>
        <w:ind w:firstLine="562"/>
        <w:rPr>
          <w:rFonts w:ascii="幼圆" w:eastAsia="幼圆"/>
        </w:rPr>
      </w:pPr>
      <w:r w:rsidRPr="005A757D">
        <w:rPr>
          <w:rFonts w:ascii="幼圆" w:eastAsia="幼圆" w:hint="eastAsia"/>
          <w:b/>
        </w:rPr>
        <w:t>第四条</w:t>
      </w:r>
      <w:r w:rsidRPr="005A757D">
        <w:rPr>
          <w:rFonts w:ascii="幼圆" w:eastAsia="幼圆" w:hint="eastAsia"/>
        </w:rPr>
        <w:t xml:space="preserve"> 本单位应当在省级以上财政部门指定的政府采购信息发布媒体上公告受理投诉的电话、传真等方便供应商投诉的事项。</w:t>
      </w:r>
    </w:p>
    <w:p w:rsidR="007F75F8" w:rsidRPr="005A757D" w:rsidRDefault="007F75F8" w:rsidP="007C4011">
      <w:pPr>
        <w:pStyle w:val="71"/>
        <w:ind w:firstLine="562"/>
        <w:rPr>
          <w:rFonts w:ascii="幼圆" w:eastAsia="幼圆"/>
        </w:rPr>
      </w:pPr>
      <w:r w:rsidRPr="005A757D">
        <w:rPr>
          <w:rFonts w:ascii="幼圆" w:eastAsia="幼圆" w:hint="eastAsia"/>
          <w:b/>
        </w:rPr>
        <w:t>第五条</w:t>
      </w:r>
      <w:r w:rsidRPr="005A757D">
        <w:rPr>
          <w:rFonts w:ascii="幼圆" w:eastAsia="幼圆" w:hint="eastAsia"/>
        </w:rPr>
        <w:t xml:space="preserve"> 本单位处理投诉，应当坚持公平、公正和简便、高效的原则，维护国家利益和社会公共利益。</w:t>
      </w:r>
    </w:p>
    <w:p w:rsidR="007F75F8" w:rsidRPr="005A757D" w:rsidRDefault="007F75F8" w:rsidP="007C4011">
      <w:pPr>
        <w:pStyle w:val="71"/>
        <w:ind w:firstLine="562"/>
        <w:rPr>
          <w:rFonts w:ascii="幼圆" w:eastAsia="幼圆"/>
          <w:b/>
        </w:rPr>
      </w:pPr>
      <w:bookmarkStart w:id="525" w:name="_Toc405033305"/>
      <w:bookmarkStart w:id="526" w:name="_Toc405202721"/>
      <w:bookmarkStart w:id="527" w:name="_Toc405205958"/>
      <w:bookmarkStart w:id="528" w:name="_Toc405315931"/>
      <w:bookmarkStart w:id="529" w:name="_Toc405317145"/>
      <w:r w:rsidRPr="005A757D">
        <w:rPr>
          <w:rFonts w:ascii="幼圆" w:eastAsia="幼圆" w:hint="eastAsia"/>
          <w:b/>
        </w:rPr>
        <w:t>第二章 提出质疑与受理</w:t>
      </w:r>
      <w:bookmarkEnd w:id="525"/>
      <w:bookmarkEnd w:id="526"/>
      <w:bookmarkEnd w:id="527"/>
      <w:bookmarkEnd w:id="528"/>
      <w:bookmarkEnd w:id="529"/>
    </w:p>
    <w:p w:rsidR="007F75F8" w:rsidRPr="005A757D" w:rsidRDefault="007F75F8" w:rsidP="007C4011">
      <w:pPr>
        <w:pStyle w:val="71"/>
        <w:ind w:firstLine="562"/>
        <w:rPr>
          <w:rFonts w:ascii="幼圆" w:eastAsia="幼圆"/>
        </w:rPr>
      </w:pPr>
      <w:r w:rsidRPr="005A757D">
        <w:rPr>
          <w:rFonts w:ascii="幼圆" w:eastAsia="幼圆" w:hint="eastAsia"/>
          <w:b/>
        </w:rPr>
        <w:t>第六条</w:t>
      </w:r>
      <w:r w:rsidRPr="005A757D">
        <w:rPr>
          <w:rFonts w:ascii="幼圆" w:eastAsia="幼圆" w:hint="eastAsia"/>
        </w:rPr>
        <w:t xml:space="preserve"> 供应商投诉实行实名制，其投诉应当有具体的投诉事项及事实根据，不得进行虚假、恶意投诉。</w:t>
      </w:r>
    </w:p>
    <w:p w:rsidR="007F75F8" w:rsidRPr="005A757D" w:rsidRDefault="007F75F8" w:rsidP="007C4011">
      <w:pPr>
        <w:pStyle w:val="71"/>
        <w:ind w:firstLine="562"/>
        <w:rPr>
          <w:rFonts w:ascii="幼圆" w:eastAsia="幼圆"/>
        </w:rPr>
      </w:pPr>
      <w:r w:rsidRPr="005A757D">
        <w:rPr>
          <w:rFonts w:ascii="幼圆" w:eastAsia="幼圆" w:hint="eastAsia"/>
          <w:b/>
        </w:rPr>
        <w:t>第七条</w:t>
      </w:r>
      <w:r w:rsidRPr="005A757D">
        <w:rPr>
          <w:rFonts w:ascii="幼圆" w:eastAsia="幼圆" w:hint="eastAsia"/>
        </w:rPr>
        <w:t xml:space="preserve"> 质疑的提出。</w:t>
      </w:r>
      <w:r w:rsidRPr="005A757D">
        <w:rPr>
          <w:rFonts w:ascii="幼圆" w:eastAsia="幼圆" w:cs="Times New Roman" w:hint="eastAsia"/>
        </w:rPr>
        <w:t>供应商对政府采购活动有疑问而提出询问</w:t>
      </w:r>
      <w:r w:rsidRPr="005A757D">
        <w:rPr>
          <w:rFonts w:ascii="幼圆" w:eastAsia="幼圆" w:hint="eastAsia"/>
        </w:rPr>
        <w:t>，应当及时予以口头答复。供应商认为采购文件、采购过程、中标（成交）结果使自己的合法权益受到损害需要质疑的，应当以书面形式提</w:t>
      </w:r>
      <w:r w:rsidRPr="005A757D">
        <w:rPr>
          <w:rFonts w:ascii="幼圆" w:eastAsia="幼圆" w:hint="eastAsia"/>
        </w:rPr>
        <w:lastRenderedPageBreak/>
        <w:t>出质疑。</w:t>
      </w:r>
    </w:p>
    <w:p w:rsidR="007F75F8" w:rsidRPr="005A757D" w:rsidRDefault="007F75F8" w:rsidP="007C4011">
      <w:pPr>
        <w:pStyle w:val="71"/>
        <w:ind w:firstLine="562"/>
        <w:rPr>
          <w:rFonts w:ascii="幼圆" w:eastAsia="幼圆"/>
        </w:rPr>
      </w:pPr>
      <w:r w:rsidRPr="005A757D">
        <w:rPr>
          <w:rFonts w:ascii="幼圆" w:eastAsia="幼圆" w:hint="eastAsia"/>
          <w:b/>
        </w:rPr>
        <w:t>第八条</w:t>
      </w:r>
      <w:r w:rsidRPr="005A757D">
        <w:rPr>
          <w:rFonts w:ascii="幼圆" w:eastAsia="幼圆" w:hint="eastAsia"/>
        </w:rPr>
        <w:t xml:space="preserve"> 质疑期限。供应商可以在知道或者应当知道其合法权益受到损害之日起七个工作日内提出质疑。</w:t>
      </w:r>
    </w:p>
    <w:p w:rsidR="007F75F8" w:rsidRPr="005A757D" w:rsidRDefault="007F75F8" w:rsidP="007C4011">
      <w:pPr>
        <w:pStyle w:val="71"/>
        <w:ind w:firstLine="562"/>
        <w:rPr>
          <w:rFonts w:ascii="幼圆" w:eastAsia="幼圆"/>
        </w:rPr>
      </w:pPr>
      <w:r w:rsidRPr="005A757D">
        <w:rPr>
          <w:rFonts w:ascii="幼圆" w:eastAsia="幼圆" w:hint="eastAsia"/>
          <w:b/>
        </w:rPr>
        <w:t>第九条</w:t>
      </w:r>
      <w:r w:rsidRPr="005A757D">
        <w:rPr>
          <w:rFonts w:ascii="幼圆" w:eastAsia="幼圆" w:hint="eastAsia"/>
        </w:rPr>
        <w:t xml:space="preserve"> 质疑对象。质疑书应向采购人和采购代理机构一并提出。</w:t>
      </w:r>
    </w:p>
    <w:p w:rsidR="007F75F8" w:rsidRPr="005A757D" w:rsidRDefault="007F75F8" w:rsidP="007C4011">
      <w:pPr>
        <w:pStyle w:val="71"/>
        <w:ind w:firstLine="562"/>
        <w:rPr>
          <w:rFonts w:ascii="幼圆" w:eastAsia="幼圆"/>
        </w:rPr>
      </w:pPr>
      <w:r w:rsidRPr="005A757D">
        <w:rPr>
          <w:rFonts w:ascii="幼圆" w:eastAsia="幼圆" w:hint="eastAsia"/>
          <w:b/>
        </w:rPr>
        <w:t>第十条</w:t>
      </w:r>
      <w:r w:rsidRPr="005A757D">
        <w:rPr>
          <w:rFonts w:ascii="幼圆" w:eastAsia="幼圆" w:hint="eastAsia"/>
        </w:rPr>
        <w:t xml:space="preserve"> 质疑书的基本要素。</w:t>
      </w:r>
    </w:p>
    <w:p w:rsidR="007F75F8" w:rsidRPr="005A757D" w:rsidRDefault="007F75F8" w:rsidP="007C4011">
      <w:pPr>
        <w:pStyle w:val="71"/>
        <w:rPr>
          <w:rFonts w:ascii="幼圆" w:eastAsia="幼圆"/>
        </w:rPr>
      </w:pPr>
      <w:r w:rsidRPr="005A757D">
        <w:rPr>
          <w:rFonts w:ascii="幼圆" w:eastAsia="幼圆" w:hint="eastAsia"/>
        </w:rPr>
        <w:t>质疑书应当包括下列主要内容：被质疑人的名称、具体的质疑事项、权益受到损害的事实、依据、证据、质疑人的名称、地址、邮政编码、法定代表人、联系人及联系电话、质疑人签章、提出质疑的日期。</w:t>
      </w:r>
    </w:p>
    <w:p w:rsidR="007F75F8" w:rsidRPr="005A757D" w:rsidRDefault="007F75F8" w:rsidP="007C4011">
      <w:pPr>
        <w:pStyle w:val="71"/>
        <w:rPr>
          <w:rFonts w:ascii="幼圆" w:eastAsia="幼圆"/>
        </w:rPr>
      </w:pPr>
      <w:r w:rsidRPr="005A757D">
        <w:rPr>
          <w:rFonts w:ascii="幼圆" w:eastAsia="幼圆" w:hint="eastAsia"/>
        </w:rPr>
        <w:t>供应商为自然人的，应当提供本人签字的书面材料，并附有效身份证明复印件。</w:t>
      </w:r>
    </w:p>
    <w:p w:rsidR="007F75F8" w:rsidRPr="005A757D" w:rsidRDefault="007F75F8" w:rsidP="007C4011">
      <w:pPr>
        <w:pStyle w:val="71"/>
        <w:rPr>
          <w:rFonts w:ascii="幼圆" w:eastAsia="幼圆"/>
        </w:rPr>
      </w:pPr>
      <w:r w:rsidRPr="005A757D">
        <w:rPr>
          <w:rFonts w:ascii="幼圆" w:eastAsia="幼圆" w:hint="eastAsia"/>
        </w:rPr>
        <w:t>供应商为法人或者其他组织的，应当提供其法定代表人或主要负责人签字盖章并加盖公章的书面材料。以传真、电子邮件等形式质疑的，应当提供原件。</w:t>
      </w:r>
    </w:p>
    <w:p w:rsidR="007F75F8" w:rsidRPr="005A757D" w:rsidRDefault="007F75F8" w:rsidP="007C4011">
      <w:pPr>
        <w:pStyle w:val="71"/>
        <w:ind w:firstLine="562"/>
        <w:rPr>
          <w:rFonts w:ascii="幼圆" w:eastAsia="幼圆"/>
        </w:rPr>
      </w:pPr>
      <w:r w:rsidRPr="005A757D">
        <w:rPr>
          <w:rFonts w:ascii="幼圆" w:eastAsia="幼圆" w:hint="eastAsia"/>
          <w:b/>
        </w:rPr>
        <w:t>第十一条</w:t>
      </w:r>
      <w:r w:rsidRPr="005A757D">
        <w:rPr>
          <w:rFonts w:ascii="幼圆" w:eastAsia="幼圆" w:hint="eastAsia"/>
        </w:rPr>
        <w:t xml:space="preserve"> 供应商提起质疑应当符合下列条件：参与了所质疑项目的政府采购活动、在质疑有效期内提出质疑、质疑书格式和内容均符合本通知规定、属于被质疑人组织的所质疑采购活动范围内的事项和财政部门规定的其他条件。</w:t>
      </w:r>
    </w:p>
    <w:p w:rsidR="007F75F8" w:rsidRPr="005A757D" w:rsidRDefault="007F75F8" w:rsidP="007C4011">
      <w:pPr>
        <w:pStyle w:val="71"/>
        <w:ind w:firstLine="562"/>
        <w:rPr>
          <w:rFonts w:ascii="幼圆" w:eastAsia="幼圆"/>
        </w:rPr>
      </w:pPr>
      <w:r w:rsidRPr="005A757D">
        <w:rPr>
          <w:rFonts w:ascii="幼圆" w:eastAsia="幼圆" w:hint="eastAsia"/>
          <w:b/>
        </w:rPr>
        <w:t>第十二条</w:t>
      </w:r>
      <w:r w:rsidRPr="005A757D">
        <w:rPr>
          <w:rFonts w:ascii="幼圆" w:eastAsia="幼圆" w:hint="eastAsia"/>
        </w:rPr>
        <w:t xml:space="preserve"> 收到质疑书后，应及时在“收件回执”上签收，并在两个工作日内进行审查，决定是否受理。对不符合质疑条件的，分别按下列规定予以处理：</w:t>
      </w:r>
    </w:p>
    <w:p w:rsidR="007F75F8" w:rsidRPr="005A757D" w:rsidRDefault="007F75F8" w:rsidP="007C4011">
      <w:pPr>
        <w:pStyle w:val="71"/>
        <w:rPr>
          <w:rFonts w:ascii="幼圆" w:eastAsia="幼圆"/>
        </w:rPr>
      </w:pPr>
      <w:r w:rsidRPr="005A757D">
        <w:rPr>
          <w:rFonts w:ascii="幼圆" w:eastAsia="幼圆" w:hint="eastAsia"/>
        </w:rPr>
        <w:t>（1）质疑书格式不符合规定或相关证据材料不全的，应当一次</w:t>
      </w:r>
      <w:r w:rsidRPr="005A757D">
        <w:rPr>
          <w:rFonts w:ascii="幼圆" w:eastAsia="幼圆" w:hint="eastAsia"/>
        </w:rPr>
        <w:lastRenderedPageBreak/>
        <w:t>性告知质疑供应商修改或补充后重新提出质疑。</w:t>
      </w:r>
    </w:p>
    <w:p w:rsidR="007F75F8" w:rsidRPr="005A757D" w:rsidRDefault="007F75F8" w:rsidP="007C4011">
      <w:pPr>
        <w:pStyle w:val="71"/>
        <w:rPr>
          <w:rFonts w:ascii="幼圆" w:eastAsia="幼圆"/>
        </w:rPr>
      </w:pPr>
      <w:r w:rsidRPr="005A757D">
        <w:rPr>
          <w:rFonts w:ascii="幼圆" w:eastAsia="幼圆" w:hint="eastAsia"/>
        </w:rPr>
        <w:t>（2）质疑内容不符合受理条件的，书面告知质疑供应商不予受理，并说明理由。对符合质疑条件的，自收到质疑书之日起即为受理。</w:t>
      </w:r>
    </w:p>
    <w:p w:rsidR="007F75F8" w:rsidRPr="005A757D" w:rsidRDefault="007F75F8" w:rsidP="007C4011">
      <w:pPr>
        <w:pStyle w:val="71"/>
        <w:ind w:firstLine="562"/>
        <w:rPr>
          <w:rFonts w:ascii="幼圆" w:eastAsia="幼圆"/>
          <w:b/>
        </w:rPr>
      </w:pPr>
      <w:bookmarkStart w:id="530" w:name="_Toc405033306"/>
      <w:bookmarkStart w:id="531" w:name="_Toc405202722"/>
      <w:bookmarkStart w:id="532" w:name="_Toc405205959"/>
      <w:bookmarkStart w:id="533" w:name="_Toc405315932"/>
      <w:bookmarkStart w:id="534" w:name="_Toc405317146"/>
      <w:r w:rsidRPr="005A757D">
        <w:rPr>
          <w:rFonts w:ascii="幼圆" w:eastAsia="幼圆" w:hint="eastAsia"/>
          <w:b/>
        </w:rPr>
        <w:t>第三章 质疑处理</w:t>
      </w:r>
      <w:bookmarkEnd w:id="530"/>
      <w:bookmarkEnd w:id="531"/>
      <w:bookmarkEnd w:id="532"/>
      <w:bookmarkEnd w:id="533"/>
      <w:bookmarkEnd w:id="534"/>
    </w:p>
    <w:p w:rsidR="007F75F8" w:rsidRPr="005A757D" w:rsidRDefault="007F75F8" w:rsidP="007C4011">
      <w:pPr>
        <w:pStyle w:val="71"/>
        <w:ind w:firstLine="562"/>
        <w:rPr>
          <w:rFonts w:ascii="幼圆" w:eastAsia="幼圆"/>
        </w:rPr>
      </w:pPr>
      <w:r w:rsidRPr="005A757D">
        <w:rPr>
          <w:rFonts w:ascii="幼圆" w:eastAsia="幼圆" w:hint="eastAsia"/>
          <w:b/>
        </w:rPr>
        <w:t>第十三条</w:t>
      </w:r>
      <w:r w:rsidRPr="005A757D">
        <w:rPr>
          <w:rFonts w:ascii="幼圆" w:eastAsia="幼圆" w:hint="eastAsia"/>
        </w:rPr>
        <w:t xml:space="preserve"> 严格按照规定期限认真做好质疑答复工作。受理供应商的书面质疑后，应当在七个工作日内做出质疑答复。处理质疑过程中，要组织有关人员对质疑事项进行逐条调查核实，复杂的项目可以组织相关专家就质疑事项进行核实并提出书面意见，必要时可以听取质疑供应商的陈述和申辩。经审查核实后，区别不同情况分别办理：</w:t>
      </w:r>
    </w:p>
    <w:p w:rsidR="007F75F8" w:rsidRPr="005A757D" w:rsidRDefault="007F75F8" w:rsidP="007C4011">
      <w:pPr>
        <w:pStyle w:val="71"/>
        <w:rPr>
          <w:rFonts w:ascii="幼圆" w:eastAsia="幼圆"/>
        </w:rPr>
      </w:pPr>
      <w:r w:rsidRPr="005A757D">
        <w:rPr>
          <w:rFonts w:ascii="幼圆" w:eastAsia="幼圆" w:hint="eastAsia"/>
        </w:rPr>
        <w:t>（1）质疑供应商撤回质疑的，终止质疑处理。</w:t>
      </w:r>
    </w:p>
    <w:p w:rsidR="007F75F8" w:rsidRPr="005A757D" w:rsidRDefault="007F75F8" w:rsidP="007C4011">
      <w:pPr>
        <w:pStyle w:val="71"/>
        <w:rPr>
          <w:rFonts w:ascii="幼圆" w:eastAsia="幼圆"/>
        </w:rPr>
      </w:pPr>
      <w:r w:rsidRPr="005A757D">
        <w:rPr>
          <w:rFonts w:ascii="幼圆" w:eastAsia="幼圆" w:hint="eastAsia"/>
        </w:rPr>
        <w:t>（2）质疑缺乏事实依据的，驳回质疑。</w:t>
      </w:r>
    </w:p>
    <w:p w:rsidR="007F75F8" w:rsidRPr="005A757D" w:rsidRDefault="007F75F8" w:rsidP="007C4011">
      <w:pPr>
        <w:pStyle w:val="71"/>
        <w:rPr>
          <w:rFonts w:ascii="幼圆" w:eastAsia="幼圆"/>
        </w:rPr>
      </w:pPr>
      <w:r w:rsidRPr="005A757D">
        <w:rPr>
          <w:rFonts w:ascii="幼圆" w:eastAsia="幼圆" w:hint="eastAsia"/>
        </w:rPr>
        <w:t>（3）质疑事项经查证属实的，按下条规定办理。</w:t>
      </w:r>
    </w:p>
    <w:p w:rsidR="007F75F8" w:rsidRPr="005A757D" w:rsidRDefault="007F75F8" w:rsidP="007C4011">
      <w:pPr>
        <w:pStyle w:val="71"/>
        <w:ind w:firstLine="562"/>
        <w:rPr>
          <w:rFonts w:ascii="幼圆" w:eastAsia="幼圆"/>
        </w:rPr>
      </w:pPr>
      <w:r w:rsidRPr="005A757D">
        <w:rPr>
          <w:rFonts w:ascii="幼圆" w:eastAsia="幼圆" w:hint="eastAsia"/>
          <w:b/>
        </w:rPr>
        <w:t>第十四条</w:t>
      </w:r>
      <w:r w:rsidRPr="005A757D">
        <w:rPr>
          <w:rFonts w:ascii="幼圆" w:eastAsia="幼圆" w:hint="eastAsia"/>
        </w:rPr>
        <w:t xml:space="preserve"> 经审查，确认采购文件、采购过程或中标（成交）结果给质疑供应商合法权益造成或者可能造成损害的，按下列情况分别处理：</w:t>
      </w:r>
    </w:p>
    <w:p w:rsidR="007F75F8" w:rsidRPr="005A757D" w:rsidRDefault="007F75F8" w:rsidP="007C4011">
      <w:pPr>
        <w:pStyle w:val="71"/>
        <w:rPr>
          <w:rFonts w:ascii="幼圆" w:eastAsia="幼圆"/>
        </w:rPr>
      </w:pPr>
      <w:r w:rsidRPr="005A757D">
        <w:rPr>
          <w:rFonts w:ascii="幼圆" w:eastAsia="幼圆" w:hint="eastAsia"/>
        </w:rPr>
        <w:t>（1）尚未开标或谈判、询价的，应当及时修改采购文件，并按修改后的采购文件开展采购活动。</w:t>
      </w:r>
    </w:p>
    <w:p w:rsidR="007F75F8" w:rsidRPr="005A757D" w:rsidRDefault="007F75F8" w:rsidP="007C4011">
      <w:pPr>
        <w:pStyle w:val="71"/>
        <w:rPr>
          <w:rFonts w:ascii="幼圆" w:eastAsia="幼圆"/>
        </w:rPr>
      </w:pPr>
      <w:r w:rsidRPr="005A757D">
        <w:rPr>
          <w:rFonts w:ascii="幼圆" w:eastAsia="幼圆" w:hint="eastAsia"/>
        </w:rPr>
        <w:t>（2）招标或谈判、询价活动已经完成，但未签订政府采购合同的，从中标（成交）候选供应商中按顺序另行确定中标（成交）供应商或依法重新开展采购活动。</w:t>
      </w:r>
    </w:p>
    <w:p w:rsidR="007F75F8" w:rsidRPr="005A757D" w:rsidRDefault="007F75F8" w:rsidP="007C4011">
      <w:pPr>
        <w:pStyle w:val="71"/>
        <w:rPr>
          <w:rFonts w:ascii="幼圆" w:eastAsia="幼圆"/>
        </w:rPr>
      </w:pPr>
      <w:r w:rsidRPr="005A757D">
        <w:rPr>
          <w:rFonts w:ascii="幼圆" w:eastAsia="幼圆" w:hint="eastAsia"/>
        </w:rPr>
        <w:t>（3）招标或谈判、询价活动已经完成，已经签订政府采购合同但尚未履行的，依法撤消采购合同，从中标（成交）候选供应商中按</w:t>
      </w:r>
      <w:r w:rsidRPr="005A757D">
        <w:rPr>
          <w:rFonts w:ascii="幼圆" w:eastAsia="幼圆" w:hint="eastAsia"/>
        </w:rPr>
        <w:lastRenderedPageBreak/>
        <w:t>顺序另行确定中标（成交）供应商或依法重新开展采购活动。</w:t>
      </w:r>
    </w:p>
    <w:p w:rsidR="007F75F8" w:rsidRPr="005A757D" w:rsidRDefault="007F75F8" w:rsidP="007C4011">
      <w:pPr>
        <w:pStyle w:val="71"/>
        <w:rPr>
          <w:rFonts w:ascii="幼圆" w:eastAsia="幼圆"/>
        </w:rPr>
      </w:pPr>
      <w:r w:rsidRPr="005A757D">
        <w:rPr>
          <w:rFonts w:ascii="幼圆" w:eastAsia="幼圆" w:hint="eastAsia"/>
        </w:rPr>
        <w:t>（4）政府采购合同已经履行的，由责任人依法承担相应的法律责任。</w:t>
      </w:r>
    </w:p>
    <w:p w:rsidR="007F75F8" w:rsidRPr="005A757D" w:rsidRDefault="007F75F8" w:rsidP="007C4011">
      <w:pPr>
        <w:pStyle w:val="71"/>
        <w:rPr>
          <w:rFonts w:ascii="幼圆" w:eastAsia="幼圆"/>
        </w:rPr>
      </w:pPr>
      <w:r w:rsidRPr="005A757D">
        <w:rPr>
          <w:rFonts w:ascii="幼圆" w:eastAsia="幼圆" w:hint="eastAsia"/>
        </w:rPr>
        <w:t>有上述1、2、3项情形的，采购人须事先提出书面处理意见报政府采购监督管理部门。获批准后，按批复意见执行，并在政府采购监督部门指定网络上公示。</w:t>
      </w:r>
    </w:p>
    <w:p w:rsidR="007F75F8" w:rsidRPr="005A757D" w:rsidRDefault="007F75F8" w:rsidP="007C4011">
      <w:pPr>
        <w:pStyle w:val="71"/>
        <w:ind w:firstLine="562"/>
        <w:rPr>
          <w:rFonts w:ascii="幼圆" w:eastAsia="幼圆"/>
        </w:rPr>
      </w:pPr>
      <w:r w:rsidRPr="005A757D">
        <w:rPr>
          <w:rFonts w:ascii="幼圆" w:eastAsia="幼圆" w:hint="eastAsia"/>
          <w:b/>
        </w:rPr>
        <w:t>第十五条</w:t>
      </w:r>
      <w:r w:rsidRPr="005A757D">
        <w:rPr>
          <w:rFonts w:ascii="幼圆" w:eastAsia="幼圆" w:hint="eastAsia"/>
        </w:rPr>
        <w:t xml:space="preserve"> 在处理质疑过程中，必须严格做好相关保密工作，涉及下列事项的，严禁对外泄露：</w:t>
      </w:r>
    </w:p>
    <w:p w:rsidR="007F75F8" w:rsidRPr="005A757D" w:rsidRDefault="007F75F8" w:rsidP="007C4011">
      <w:pPr>
        <w:pStyle w:val="71"/>
        <w:rPr>
          <w:rFonts w:ascii="幼圆" w:eastAsia="幼圆"/>
        </w:rPr>
      </w:pPr>
      <w:r w:rsidRPr="005A757D">
        <w:rPr>
          <w:rFonts w:ascii="幼圆" w:eastAsia="幼圆" w:hint="eastAsia"/>
        </w:rPr>
        <w:t>（1）开标前获取采购文件的供应商名单。</w:t>
      </w:r>
    </w:p>
    <w:p w:rsidR="007F75F8" w:rsidRPr="005A757D" w:rsidRDefault="007F75F8" w:rsidP="007C4011">
      <w:pPr>
        <w:pStyle w:val="71"/>
        <w:rPr>
          <w:rFonts w:ascii="幼圆" w:eastAsia="幼圆"/>
        </w:rPr>
      </w:pPr>
      <w:r w:rsidRPr="005A757D">
        <w:rPr>
          <w:rFonts w:ascii="幼圆" w:eastAsia="幼圆" w:hint="eastAsia"/>
        </w:rPr>
        <w:t>（2）中标（成交）结果公告前评审专家信息及依法应当保密的评审情况。</w:t>
      </w:r>
    </w:p>
    <w:p w:rsidR="007F75F8" w:rsidRPr="005A757D" w:rsidRDefault="007F75F8" w:rsidP="007C4011">
      <w:pPr>
        <w:pStyle w:val="71"/>
        <w:rPr>
          <w:rFonts w:ascii="幼圆" w:eastAsia="幼圆"/>
        </w:rPr>
      </w:pPr>
      <w:r w:rsidRPr="005A757D">
        <w:rPr>
          <w:rFonts w:ascii="幼圆" w:eastAsia="幼圆" w:hint="eastAsia"/>
        </w:rPr>
        <w:t>（3）公告之前的中标（成交）结果。</w:t>
      </w:r>
    </w:p>
    <w:p w:rsidR="007F75F8" w:rsidRPr="005A757D" w:rsidRDefault="007F75F8" w:rsidP="007C4011">
      <w:pPr>
        <w:pStyle w:val="71"/>
        <w:rPr>
          <w:rFonts w:ascii="幼圆" w:eastAsia="幼圆"/>
        </w:rPr>
      </w:pPr>
      <w:r w:rsidRPr="005A757D">
        <w:rPr>
          <w:rFonts w:ascii="幼圆" w:eastAsia="幼圆" w:hint="eastAsia"/>
        </w:rPr>
        <w:t>（4）不得公开的供应商报价。</w:t>
      </w:r>
    </w:p>
    <w:p w:rsidR="007F75F8" w:rsidRPr="005A757D" w:rsidRDefault="007F75F8" w:rsidP="007C4011">
      <w:pPr>
        <w:pStyle w:val="71"/>
        <w:rPr>
          <w:rFonts w:ascii="幼圆" w:eastAsia="幼圆"/>
        </w:rPr>
      </w:pPr>
      <w:r w:rsidRPr="005A757D">
        <w:rPr>
          <w:rFonts w:ascii="幼圆" w:eastAsia="幼圆" w:hint="eastAsia"/>
        </w:rPr>
        <w:t>（5）其他供应商的投标文件。</w:t>
      </w:r>
    </w:p>
    <w:p w:rsidR="007F75F8" w:rsidRPr="005A757D" w:rsidRDefault="007F75F8" w:rsidP="007C4011">
      <w:pPr>
        <w:pStyle w:val="71"/>
        <w:rPr>
          <w:rFonts w:ascii="幼圆" w:eastAsia="幼圆"/>
        </w:rPr>
      </w:pPr>
      <w:r w:rsidRPr="005A757D">
        <w:rPr>
          <w:rFonts w:ascii="幼圆" w:eastAsia="幼圆" w:hint="eastAsia"/>
        </w:rPr>
        <w:t>（6）其他可能影响采购结果公平、公正的事项。</w:t>
      </w:r>
    </w:p>
    <w:p w:rsidR="007F75F8" w:rsidRPr="005A757D" w:rsidRDefault="007F75F8" w:rsidP="007C4011">
      <w:pPr>
        <w:pStyle w:val="71"/>
        <w:rPr>
          <w:rFonts w:ascii="幼圆" w:eastAsia="幼圆"/>
        </w:rPr>
      </w:pPr>
      <w:r w:rsidRPr="005A757D">
        <w:rPr>
          <w:rFonts w:ascii="幼圆" w:eastAsia="幼圆" w:hint="eastAsia"/>
        </w:rPr>
        <w:t>质疑事项属于保密事项，质疑人未能提供其内容真实性和信息来源合法性证据的，被质疑人有权拒绝答复。</w:t>
      </w:r>
    </w:p>
    <w:p w:rsidR="007F75F8" w:rsidRPr="005A757D" w:rsidRDefault="007F75F8" w:rsidP="007C4011">
      <w:pPr>
        <w:pStyle w:val="71"/>
        <w:ind w:firstLine="562"/>
        <w:rPr>
          <w:rFonts w:ascii="幼圆" w:eastAsia="幼圆"/>
        </w:rPr>
      </w:pPr>
      <w:r w:rsidRPr="005A757D">
        <w:rPr>
          <w:rFonts w:ascii="幼圆" w:eastAsia="幼圆" w:hint="eastAsia"/>
          <w:b/>
        </w:rPr>
        <w:t>第十六条</w:t>
      </w:r>
      <w:r w:rsidRPr="005A757D">
        <w:rPr>
          <w:rFonts w:ascii="幼圆" w:eastAsia="幼圆" w:hint="eastAsia"/>
        </w:rPr>
        <w:t xml:space="preserve"> 保存好质疑处理档案。</w:t>
      </w:r>
    </w:p>
    <w:p w:rsidR="007F75F8" w:rsidRPr="005A757D" w:rsidRDefault="007F75F8" w:rsidP="007C4011">
      <w:pPr>
        <w:pStyle w:val="71"/>
        <w:rPr>
          <w:rFonts w:ascii="幼圆" w:eastAsia="幼圆"/>
        </w:rPr>
      </w:pPr>
      <w:r w:rsidRPr="005A757D">
        <w:rPr>
          <w:rFonts w:ascii="幼圆" w:eastAsia="幼圆" w:hint="eastAsia"/>
        </w:rPr>
        <w:t>供应商质疑处理档案是政府采购档案的重要组成部分，必须妥善保存，不得伪造、变造、隐匿或者销毁。质疑处理档案应包括：质疑书、质疑书审查情况、取证情况、专家论证情况、质疑答复书以及其他与质疑有关的资料。</w:t>
      </w:r>
    </w:p>
    <w:p w:rsidR="007F75F8" w:rsidRPr="005A757D" w:rsidRDefault="007F75F8" w:rsidP="007C4011">
      <w:pPr>
        <w:pStyle w:val="71"/>
        <w:ind w:firstLine="562"/>
        <w:rPr>
          <w:rFonts w:ascii="幼圆" w:eastAsia="幼圆"/>
        </w:rPr>
      </w:pPr>
      <w:r w:rsidRPr="005A757D">
        <w:rPr>
          <w:rFonts w:ascii="幼圆" w:eastAsia="幼圆" w:hint="eastAsia"/>
          <w:b/>
        </w:rPr>
        <w:lastRenderedPageBreak/>
        <w:t>第十七条</w:t>
      </w:r>
      <w:r w:rsidRPr="005A757D">
        <w:rPr>
          <w:rFonts w:ascii="幼圆" w:eastAsia="幼圆" w:hint="eastAsia"/>
        </w:rPr>
        <w:t xml:space="preserve"> 在处理质疑过程中，要客观公正、实事求是、认真负责。质疑答复不能答非所问，也不得将评委书面意见等同于质疑答复，更不得敷衍推诿。对于事实清楚、证据确凿、合理合法的质疑事项，因不负责任、敷衍塞责造成政府采购投诉，被政府采购监督管理部门通报批评或实施其他处理的，对项目负责人及相关责任人进行处罚及追究其他责任。</w:t>
      </w:r>
    </w:p>
    <w:p w:rsidR="007F75F8" w:rsidRPr="005A757D" w:rsidRDefault="007F75F8" w:rsidP="007C4011">
      <w:pPr>
        <w:pStyle w:val="71"/>
        <w:ind w:firstLine="562"/>
        <w:rPr>
          <w:rFonts w:ascii="幼圆" w:eastAsia="幼圆"/>
        </w:rPr>
      </w:pPr>
      <w:r w:rsidRPr="005A757D">
        <w:rPr>
          <w:rFonts w:ascii="幼圆" w:eastAsia="幼圆" w:hint="eastAsia"/>
          <w:b/>
        </w:rPr>
        <w:t>第十八条</w:t>
      </w:r>
      <w:r w:rsidRPr="005A757D">
        <w:rPr>
          <w:rFonts w:ascii="幼圆" w:eastAsia="幼圆" w:hint="eastAsia"/>
        </w:rPr>
        <w:t xml:space="preserve"> 供应商进行虚假、恶意质疑的，及时向政府采购监督管理部门举报和汇报情况。</w:t>
      </w:r>
    </w:p>
    <w:p w:rsidR="007F75F8" w:rsidRPr="005A757D" w:rsidRDefault="007F75F8" w:rsidP="007C4011">
      <w:pPr>
        <w:pStyle w:val="71"/>
        <w:ind w:firstLine="562"/>
        <w:rPr>
          <w:rFonts w:ascii="幼圆" w:eastAsia="幼圆"/>
          <w:b/>
        </w:rPr>
      </w:pPr>
      <w:r w:rsidRPr="005A757D">
        <w:rPr>
          <w:rFonts w:ascii="幼圆" w:eastAsia="幼圆" w:hint="eastAsia"/>
          <w:b/>
        </w:rPr>
        <w:t>第四章 法律责任</w:t>
      </w:r>
    </w:p>
    <w:p w:rsidR="007F75F8" w:rsidRPr="005A757D" w:rsidRDefault="007F75F8" w:rsidP="007C4011">
      <w:pPr>
        <w:pStyle w:val="71"/>
        <w:ind w:firstLine="562"/>
        <w:rPr>
          <w:rFonts w:ascii="幼圆" w:eastAsia="幼圆"/>
        </w:rPr>
      </w:pPr>
      <w:r w:rsidRPr="005A757D">
        <w:rPr>
          <w:rFonts w:ascii="幼圆" w:eastAsia="幼圆" w:hint="eastAsia"/>
          <w:b/>
        </w:rPr>
        <w:t>第十九条</w:t>
      </w:r>
      <w:r w:rsidRPr="005A757D">
        <w:rPr>
          <w:rFonts w:ascii="幼圆" w:eastAsia="幼圆" w:hint="eastAsia"/>
        </w:rPr>
        <w:t xml:space="preserve"> 供应商捏造事实、提供虚假材料进行质疑的，被质疑人应当报告同级财政部门，由同级财政部门审查，情况属实的，应列入不良行为记录，视具体情况在政府采购指定媒体上公告。</w:t>
      </w:r>
    </w:p>
    <w:p w:rsidR="007F75F8" w:rsidRPr="005A757D" w:rsidRDefault="007F75F8" w:rsidP="007C4011">
      <w:pPr>
        <w:pStyle w:val="71"/>
        <w:ind w:firstLine="562"/>
        <w:rPr>
          <w:rFonts w:ascii="幼圆" w:eastAsia="幼圆"/>
        </w:rPr>
      </w:pPr>
      <w:r w:rsidRPr="005A757D">
        <w:rPr>
          <w:rFonts w:ascii="幼圆" w:eastAsia="幼圆" w:hint="eastAsia"/>
          <w:b/>
        </w:rPr>
        <w:t>第二十条</w:t>
      </w:r>
      <w:r w:rsidRPr="005A757D">
        <w:rPr>
          <w:rFonts w:ascii="幼圆" w:eastAsia="幼圆" w:hint="eastAsia"/>
        </w:rPr>
        <w:t xml:space="preserve"> 被质疑人及其工作人员有下列情形之一的，由同级财政部门给予批评，责令整改，视具体情况在政府采购指定媒体上公告；情节严重或拒不整改的，应按规定追究相关单位和人员责任，其中对国家机关、国家公务员和国家行政机关任命的其他人员，可以移送同级监察机关进行处理，对政府采购中介代理机构可以暂停其代理业务，对直接责任人可以取消“政府采购从业人员培训合格证书”：</w:t>
      </w:r>
    </w:p>
    <w:p w:rsidR="007F75F8" w:rsidRPr="005A757D" w:rsidRDefault="007F75F8" w:rsidP="007C4011">
      <w:pPr>
        <w:pStyle w:val="71"/>
        <w:rPr>
          <w:rFonts w:ascii="幼圆" w:eastAsia="幼圆"/>
        </w:rPr>
      </w:pPr>
      <w:r w:rsidRPr="005A757D">
        <w:rPr>
          <w:rFonts w:ascii="幼圆" w:eastAsia="幼圆" w:hint="eastAsia"/>
        </w:rPr>
        <w:t>（1）无故拒收供应商提交的质疑书或强行要求质疑人对质疑内容做出违背质疑人意愿的修改的。</w:t>
      </w:r>
    </w:p>
    <w:p w:rsidR="007F75F8" w:rsidRPr="005A757D" w:rsidRDefault="007F75F8" w:rsidP="007C4011">
      <w:pPr>
        <w:pStyle w:val="71"/>
        <w:rPr>
          <w:rFonts w:ascii="幼圆" w:eastAsia="幼圆"/>
        </w:rPr>
      </w:pPr>
      <w:r w:rsidRPr="005A757D">
        <w:rPr>
          <w:rFonts w:ascii="幼圆" w:eastAsia="幼圆" w:hint="eastAsia"/>
        </w:rPr>
        <w:t>（2）应当处理的质疑不予处理的。</w:t>
      </w:r>
    </w:p>
    <w:p w:rsidR="007F75F8" w:rsidRPr="005A757D" w:rsidRDefault="007F75F8" w:rsidP="007C4011">
      <w:pPr>
        <w:pStyle w:val="71"/>
        <w:rPr>
          <w:rFonts w:ascii="幼圆" w:eastAsia="幼圆"/>
        </w:rPr>
      </w:pPr>
      <w:r w:rsidRPr="005A757D">
        <w:rPr>
          <w:rFonts w:ascii="幼圆" w:eastAsia="幼圆" w:hint="eastAsia"/>
        </w:rPr>
        <w:t>（3）质疑处理敷衍塞责、词不达意，造成严重不良影响或引起</w:t>
      </w:r>
      <w:r w:rsidRPr="005A757D">
        <w:rPr>
          <w:rFonts w:ascii="幼圆" w:eastAsia="幼圆" w:hint="eastAsia"/>
        </w:rPr>
        <w:lastRenderedPageBreak/>
        <w:t>矛盾纠纷的。</w:t>
      </w:r>
    </w:p>
    <w:p w:rsidR="007F75F8" w:rsidRPr="005A757D" w:rsidRDefault="007F75F8" w:rsidP="007C4011">
      <w:pPr>
        <w:pStyle w:val="71"/>
        <w:rPr>
          <w:rFonts w:ascii="幼圆" w:eastAsia="幼圆"/>
        </w:rPr>
      </w:pPr>
      <w:r w:rsidRPr="005A757D">
        <w:rPr>
          <w:rFonts w:ascii="幼圆" w:eastAsia="幼圆" w:hint="eastAsia"/>
        </w:rPr>
        <w:t>（4）与供应商、评审专家或其他人员串通，不依法处理质疑的。</w:t>
      </w:r>
    </w:p>
    <w:p w:rsidR="007F75F8" w:rsidRPr="005A757D" w:rsidRDefault="007F75F8" w:rsidP="007C4011">
      <w:pPr>
        <w:pStyle w:val="71"/>
        <w:rPr>
          <w:rFonts w:ascii="幼圆" w:eastAsia="幼圆"/>
        </w:rPr>
      </w:pPr>
      <w:r w:rsidRPr="005A757D">
        <w:rPr>
          <w:rFonts w:ascii="幼圆" w:eastAsia="幼圆" w:hint="eastAsia"/>
        </w:rPr>
        <w:t>（5）质疑答复违背客观事实，处理明显不当的。</w:t>
      </w:r>
    </w:p>
    <w:p w:rsidR="007F75F8" w:rsidRPr="005A757D" w:rsidRDefault="007F75F8" w:rsidP="007C4011">
      <w:pPr>
        <w:pStyle w:val="71"/>
        <w:rPr>
          <w:rFonts w:ascii="幼圆" w:eastAsia="幼圆"/>
        </w:rPr>
      </w:pPr>
      <w:r w:rsidRPr="005A757D">
        <w:rPr>
          <w:rFonts w:ascii="幼圆" w:eastAsia="幼圆" w:hint="eastAsia"/>
        </w:rPr>
        <w:t>（6）应当暂停的政府采购项目未暂停或暂停时间不足，导致较大经济损失或较严重后果的。</w:t>
      </w:r>
    </w:p>
    <w:p w:rsidR="007F75F8" w:rsidRPr="005A757D" w:rsidRDefault="007F75F8" w:rsidP="007C4011">
      <w:pPr>
        <w:pStyle w:val="71"/>
        <w:rPr>
          <w:rFonts w:ascii="幼圆" w:eastAsia="幼圆"/>
        </w:rPr>
      </w:pPr>
      <w:r w:rsidRPr="005A757D">
        <w:rPr>
          <w:rFonts w:ascii="幼圆" w:eastAsia="幼圆" w:hint="eastAsia"/>
        </w:rPr>
        <w:t>（7）质疑处理过程中借委托专业机构出具鉴定意见或其他专门意见，故意拖延项目或有其他不当行为的。</w:t>
      </w:r>
    </w:p>
    <w:p w:rsidR="007F75F8" w:rsidRPr="005A757D" w:rsidRDefault="007F75F8" w:rsidP="007C4011">
      <w:pPr>
        <w:pStyle w:val="71"/>
        <w:rPr>
          <w:rFonts w:ascii="幼圆" w:eastAsia="幼圆"/>
        </w:rPr>
      </w:pPr>
      <w:r w:rsidRPr="005A757D">
        <w:rPr>
          <w:rFonts w:ascii="幼圆" w:eastAsia="幼圆" w:hint="eastAsia"/>
        </w:rPr>
        <w:t>（8）质疑处理相关文件未按照本办法规定送达的。</w:t>
      </w:r>
    </w:p>
    <w:p w:rsidR="007F75F8" w:rsidRPr="005A757D" w:rsidRDefault="007F75F8" w:rsidP="007C4011">
      <w:pPr>
        <w:pStyle w:val="71"/>
        <w:rPr>
          <w:rFonts w:ascii="幼圆" w:eastAsia="幼圆"/>
        </w:rPr>
      </w:pPr>
      <w:r w:rsidRPr="005A757D">
        <w:rPr>
          <w:rFonts w:ascii="幼圆" w:eastAsia="幼圆" w:hint="eastAsia"/>
        </w:rPr>
        <w:t>（9）质疑事项证据确凿、差错明显而拒不改正错误被投诉成立。</w:t>
      </w:r>
    </w:p>
    <w:p w:rsidR="007F75F8" w:rsidRPr="005A757D" w:rsidRDefault="007F75F8" w:rsidP="007C4011">
      <w:pPr>
        <w:pStyle w:val="71"/>
        <w:rPr>
          <w:rFonts w:ascii="幼圆" w:eastAsia="幼圆"/>
        </w:rPr>
      </w:pPr>
      <w:r w:rsidRPr="005A757D">
        <w:rPr>
          <w:rFonts w:ascii="幼圆" w:eastAsia="幼圆" w:hint="eastAsia"/>
        </w:rPr>
        <w:t>（10）遗失或毁损质疑事项相关的政府采购项目档案资料、质疑处理档案材料的。</w:t>
      </w:r>
    </w:p>
    <w:p w:rsidR="007F75F8" w:rsidRPr="005A757D" w:rsidRDefault="007F75F8" w:rsidP="007C4011">
      <w:pPr>
        <w:pStyle w:val="71"/>
        <w:rPr>
          <w:rFonts w:ascii="幼圆" w:eastAsia="幼圆"/>
        </w:rPr>
      </w:pPr>
      <w:r w:rsidRPr="005A757D">
        <w:rPr>
          <w:rFonts w:ascii="幼圆" w:eastAsia="幼圆" w:hint="eastAsia"/>
        </w:rPr>
        <w:t>（11）有其他违规行为的。</w:t>
      </w:r>
    </w:p>
    <w:p w:rsidR="007F75F8" w:rsidRPr="005A757D" w:rsidRDefault="007F75F8" w:rsidP="007C4011">
      <w:pPr>
        <w:pStyle w:val="71"/>
        <w:ind w:firstLine="562"/>
        <w:rPr>
          <w:rFonts w:ascii="幼圆" w:eastAsia="幼圆"/>
        </w:rPr>
      </w:pPr>
      <w:r w:rsidRPr="005A757D">
        <w:rPr>
          <w:rFonts w:ascii="幼圆" w:eastAsia="幼圆" w:hint="eastAsia"/>
          <w:b/>
        </w:rPr>
        <w:t>第二十一条</w:t>
      </w:r>
      <w:r w:rsidRPr="005A757D">
        <w:rPr>
          <w:rFonts w:ascii="幼圆" w:eastAsia="幼圆" w:hint="eastAsia"/>
        </w:rPr>
        <w:t xml:space="preserve"> 被质疑人工作人员在质疑处理过程中滥用职权、玩忽职守、徇私舞弊的，采购单位或采购代理机构应依法给予处分；构成犯罪的，移交有关部门依法追究刑事责任。</w:t>
      </w:r>
    </w:p>
    <w:p w:rsidR="007F75F8" w:rsidRPr="005A757D" w:rsidRDefault="007F75F8" w:rsidP="007C4011">
      <w:pPr>
        <w:pStyle w:val="71"/>
        <w:ind w:firstLine="562"/>
        <w:rPr>
          <w:rFonts w:ascii="幼圆" w:eastAsia="幼圆"/>
          <w:b/>
        </w:rPr>
      </w:pPr>
      <w:r w:rsidRPr="005A757D">
        <w:rPr>
          <w:rFonts w:ascii="幼圆" w:eastAsia="幼圆" w:hint="eastAsia"/>
          <w:b/>
        </w:rPr>
        <w:t>第五章 附则</w:t>
      </w:r>
    </w:p>
    <w:p w:rsidR="007F75F8" w:rsidRPr="005A757D" w:rsidRDefault="007F75F8" w:rsidP="007C4011">
      <w:pPr>
        <w:pStyle w:val="71"/>
        <w:ind w:firstLine="562"/>
        <w:rPr>
          <w:rFonts w:ascii="幼圆" w:eastAsia="幼圆"/>
        </w:rPr>
      </w:pPr>
      <w:r w:rsidRPr="005A757D">
        <w:rPr>
          <w:rFonts w:ascii="幼圆" w:eastAsia="幼圆" w:hint="eastAsia"/>
          <w:b/>
        </w:rPr>
        <w:t>第二十二条</w:t>
      </w:r>
      <w:r w:rsidRPr="005A757D">
        <w:rPr>
          <w:rFonts w:ascii="幼圆" w:eastAsia="幼圆" w:hint="eastAsia"/>
        </w:rPr>
        <w:t xml:space="preserve"> 被质疑人处理质疑事项不得向供应商收取任何费用。但因处理质疑所</w:t>
      </w:r>
      <w:r w:rsidR="00615146" w:rsidRPr="005A757D">
        <w:rPr>
          <w:rFonts w:ascii="幼圆" w:eastAsia="幼圆" w:hAnsiTheme="minorEastAsia" w:hint="eastAsia"/>
          <w:szCs w:val="21"/>
        </w:rPr>
        <w:t>需</w:t>
      </w:r>
      <w:r w:rsidRPr="005A757D">
        <w:rPr>
          <w:rFonts w:ascii="幼圆" w:eastAsia="幼圆" w:hint="eastAsia"/>
        </w:rPr>
        <w:t>委托专业机构或申请有关部门出具专业意见发生的费用，应当由提出主张一方先予垫资支付，最终根据结果由相关当事人按照“谁过错谁负担”的原则承担；双方都有过错的，合理分担。</w:t>
      </w:r>
    </w:p>
    <w:p w:rsidR="007F75F8" w:rsidRPr="005A757D" w:rsidRDefault="007F75F8" w:rsidP="007C4011">
      <w:pPr>
        <w:pStyle w:val="71"/>
        <w:ind w:firstLine="562"/>
        <w:rPr>
          <w:rFonts w:ascii="幼圆" w:eastAsia="幼圆"/>
        </w:rPr>
      </w:pPr>
      <w:r w:rsidRPr="005A757D">
        <w:rPr>
          <w:rFonts w:ascii="幼圆" w:eastAsia="幼圆" w:hint="eastAsia"/>
          <w:b/>
        </w:rPr>
        <w:t>第二十三条</w:t>
      </w:r>
      <w:r w:rsidRPr="005A757D">
        <w:rPr>
          <w:rFonts w:ascii="幼圆" w:eastAsia="幼圆" w:hint="eastAsia"/>
        </w:rPr>
        <w:t xml:space="preserve"> 本制度自公布之日起生效。</w:t>
      </w:r>
    </w:p>
    <w:p w:rsidR="00AC2DB3" w:rsidRPr="005A757D" w:rsidRDefault="00AC2DB3" w:rsidP="007C4011">
      <w:pPr>
        <w:pStyle w:val="a1"/>
        <w:rPr>
          <w:rFonts w:ascii="幼圆" w:eastAsia="幼圆"/>
        </w:rPr>
        <w:sectPr w:rsidR="00AC2DB3" w:rsidRPr="005A757D">
          <w:pgSz w:w="11906" w:h="16838"/>
          <w:pgMar w:top="1440" w:right="1800" w:bottom="1440" w:left="1800" w:header="851" w:footer="992" w:gutter="0"/>
          <w:cols w:space="425"/>
          <w:docGrid w:type="lines" w:linePitch="312"/>
        </w:sectPr>
      </w:pPr>
    </w:p>
    <w:p w:rsidR="004966B6" w:rsidRPr="005A757D" w:rsidRDefault="004966B6" w:rsidP="007C4011">
      <w:pPr>
        <w:pStyle w:val="a1"/>
        <w:rPr>
          <w:rFonts w:ascii="幼圆" w:eastAsia="幼圆"/>
        </w:rPr>
      </w:pPr>
      <w:bookmarkStart w:id="535" w:name="_Toc511464581"/>
      <w:r w:rsidRPr="005A757D">
        <w:rPr>
          <w:rFonts w:ascii="幼圆" w:eastAsia="幼圆" w:hint="eastAsia"/>
        </w:rPr>
        <w:lastRenderedPageBreak/>
        <w:t>政府采购质疑处理业务流程</w:t>
      </w:r>
      <w:bookmarkEnd w:id="535"/>
    </w:p>
    <w:p w:rsidR="00296ADC" w:rsidRPr="005A757D" w:rsidRDefault="00296ADC" w:rsidP="007C4011">
      <w:pPr>
        <w:pStyle w:val="71"/>
        <w:ind w:firstLine="562"/>
        <w:rPr>
          <w:rFonts w:ascii="幼圆" w:eastAsia="幼圆"/>
          <w:b/>
        </w:rPr>
      </w:pPr>
      <w:r w:rsidRPr="005A757D">
        <w:rPr>
          <w:rFonts w:ascii="幼圆" w:eastAsia="幼圆" w:hint="eastAsia"/>
          <w:b/>
        </w:rPr>
        <w:t>政府采购质疑处理业务流程图：</w:t>
      </w:r>
    </w:p>
    <w:p w:rsidR="00296ADC" w:rsidRPr="005A757D" w:rsidRDefault="00296ADC" w:rsidP="007C4011">
      <w:pPr>
        <w:pStyle w:val="71"/>
        <w:ind w:firstLineChars="0" w:firstLine="0"/>
        <w:rPr>
          <w:rFonts w:ascii="幼圆" w:eastAsia="幼圆"/>
        </w:rPr>
      </w:pPr>
      <w:bookmarkStart w:id="536" w:name="img_zfcgzycllc"/>
      <w:bookmarkEnd w:id="536"/>
    </w:p>
    <w:p w:rsidR="00296ADC" w:rsidRPr="005A757D" w:rsidRDefault="00296ADC" w:rsidP="007C4011">
      <w:pPr>
        <w:pStyle w:val="71"/>
        <w:ind w:firstLine="562"/>
        <w:rPr>
          <w:rFonts w:ascii="幼圆" w:eastAsia="幼圆"/>
          <w:b/>
        </w:rPr>
      </w:pPr>
      <w:r w:rsidRPr="005A757D">
        <w:rPr>
          <w:rFonts w:ascii="幼圆" w:eastAsia="幼圆" w:hint="eastAsia"/>
          <w:b/>
        </w:rPr>
        <w:t>政府采购质疑处理管理业务流程关键环节说明：</w:t>
      </w:r>
    </w:p>
    <w:p w:rsidR="00296ADC" w:rsidRPr="005A757D" w:rsidRDefault="00296ADC" w:rsidP="007C4011">
      <w:pPr>
        <w:pStyle w:val="71"/>
        <w:rPr>
          <w:rFonts w:ascii="幼圆" w:eastAsia="幼圆"/>
        </w:rPr>
      </w:pPr>
      <w:r w:rsidRPr="005A757D">
        <w:rPr>
          <w:rFonts w:ascii="幼圆" w:eastAsia="幼圆" w:hint="eastAsia"/>
        </w:rPr>
        <w:t>1.供应商认为采购文件、采购过程、中标（成交）结果使自己的合法权益受到损害之日起七个工作日内以书面形式提出质疑。</w:t>
      </w:r>
    </w:p>
    <w:p w:rsidR="00296ADC" w:rsidRPr="005A757D" w:rsidRDefault="00296ADC" w:rsidP="007C4011">
      <w:pPr>
        <w:pStyle w:val="71"/>
        <w:rPr>
          <w:rFonts w:ascii="幼圆" w:eastAsia="幼圆"/>
        </w:rPr>
      </w:pPr>
      <w:r w:rsidRPr="005A757D">
        <w:rPr>
          <w:rFonts w:ascii="幼圆" w:eastAsia="幼圆" w:hint="eastAsia"/>
        </w:rPr>
        <w:t>2.收到质疑书后，应及时在“收件回执”上签收，并在两个工作日内进行审查，决定是否受理。</w:t>
      </w:r>
    </w:p>
    <w:p w:rsidR="00296ADC" w:rsidRPr="005A757D" w:rsidRDefault="00296ADC" w:rsidP="007C4011">
      <w:pPr>
        <w:pStyle w:val="71"/>
        <w:rPr>
          <w:rFonts w:ascii="幼圆" w:eastAsia="幼圆"/>
        </w:rPr>
      </w:pPr>
      <w:r w:rsidRPr="005A757D">
        <w:rPr>
          <w:rFonts w:ascii="幼圆" w:eastAsia="幼圆" w:hint="eastAsia"/>
        </w:rPr>
        <w:t>3.受理供应商的书面质疑后，应当在七个工作日内做出质疑答复。</w:t>
      </w:r>
    </w:p>
    <w:p w:rsidR="00296ADC" w:rsidRPr="005A757D" w:rsidRDefault="00296ADC" w:rsidP="007C4011">
      <w:pPr>
        <w:pStyle w:val="71"/>
        <w:rPr>
          <w:rFonts w:ascii="幼圆" w:eastAsia="幼圆"/>
        </w:rPr>
      </w:pPr>
      <w:r w:rsidRPr="005A757D">
        <w:rPr>
          <w:rFonts w:ascii="幼圆" w:eastAsia="幼圆" w:hint="eastAsia"/>
        </w:rPr>
        <w:t>4.处理质疑过程中，要组织有关人员对质疑事项进行逐条调查核实，也可以组织专家组就质疑事项进行核实并提出书面意见，必要时可以听取质疑供应商的陈述和申辩。</w:t>
      </w:r>
    </w:p>
    <w:p w:rsidR="00D5019E" w:rsidRPr="00D5019E" w:rsidRDefault="00296ADC" w:rsidP="00D5019E">
      <w:pPr>
        <w:pStyle w:val="71"/>
        <w:rPr>
          <w:rFonts w:ascii="幼圆" w:eastAsia="幼圆"/>
        </w:rPr>
      </w:pPr>
      <w:r w:rsidRPr="005A757D">
        <w:rPr>
          <w:rFonts w:ascii="幼圆" w:eastAsia="幼圆" w:hint="eastAsia"/>
        </w:rPr>
        <w:t>5.质疑处理档案应包括：质疑书、质疑书审查情况、取证情况、专家论证情况、质疑答复书以及其他与质疑有关的资料。</w:t>
      </w:r>
      <w:bookmarkStart w:id="537" w:name="_Toc511464582"/>
    </w:p>
    <w:p w:rsidR="00D5019E" w:rsidRPr="00D5019E" w:rsidRDefault="00D5019E" w:rsidP="00D5019E">
      <w:pPr>
        <w:pStyle w:val="a1"/>
        <w:rPr>
          <w:rFonts w:ascii="幼圆" w:eastAsia="幼圆"/>
        </w:rPr>
      </w:pPr>
      <w:bookmarkStart w:id="538" w:name="zfcgyw_9"/>
      <w:r w:rsidRPr="00D5019E">
        <w:rPr>
          <w:rFonts w:ascii="幼圆" w:eastAsia="幼圆" w:hint="eastAsia"/>
        </w:rPr>
        <w:t>单位自行采购管理办法</w:t>
      </w:r>
    </w:p>
    <w:p w:rsidR="00D5019E" w:rsidRPr="00D5019E" w:rsidRDefault="00D5019E" w:rsidP="00D5019E">
      <w:pPr>
        <w:ind w:firstLineChars="200" w:firstLine="560"/>
        <w:rPr>
          <w:rFonts w:ascii="幼圆" w:eastAsia="幼圆" w:hAnsiTheme="minorEastAsia"/>
          <w:sz w:val="28"/>
          <w:szCs w:val="28"/>
        </w:rPr>
      </w:pPr>
      <w:r w:rsidRPr="00D5019E">
        <w:rPr>
          <w:rFonts w:ascii="幼圆" w:eastAsia="幼圆" w:hAnsiTheme="minorEastAsia" w:hint="eastAsia"/>
          <w:sz w:val="28"/>
          <w:szCs w:val="28"/>
        </w:rPr>
        <w:t>第一条 为规范行政事业单位的自行采购活动，维护国家利益，提高工作效率，依据《中华人民共和国采购法》、《中华人民共和国招投标法实施条例》、同级财政部门最新集中采购目录以及政府采购实施细则等有关规定，结合工作实际，制定本制度。</w:t>
      </w:r>
    </w:p>
    <w:p w:rsidR="00D5019E" w:rsidRPr="00D5019E" w:rsidRDefault="00D5019E" w:rsidP="00D5019E">
      <w:pPr>
        <w:ind w:firstLineChars="200" w:firstLine="560"/>
        <w:rPr>
          <w:rFonts w:ascii="幼圆" w:eastAsia="幼圆" w:hAnsiTheme="minorEastAsia"/>
          <w:sz w:val="28"/>
          <w:szCs w:val="28"/>
        </w:rPr>
      </w:pPr>
      <w:r w:rsidRPr="00D5019E">
        <w:rPr>
          <w:rFonts w:ascii="幼圆" w:eastAsia="幼圆" w:hAnsiTheme="minorEastAsia" w:hint="eastAsia"/>
          <w:sz w:val="28"/>
          <w:szCs w:val="28"/>
        </w:rPr>
        <w:t>第二条 单位采购各项工作应严格执行国家、同级财政、主管部门等有关规定要求，确保集体决策、充分研讨、书面记录、有据可查、公开透明，并对上述资料做好档案管理工作。</w:t>
      </w:r>
    </w:p>
    <w:p w:rsidR="00D5019E" w:rsidRPr="00D5019E" w:rsidRDefault="00D5019E" w:rsidP="00D5019E">
      <w:pPr>
        <w:rPr>
          <w:rFonts w:ascii="幼圆" w:eastAsia="幼圆" w:hAnsiTheme="minorEastAsia"/>
          <w:sz w:val="28"/>
          <w:szCs w:val="28"/>
        </w:rPr>
      </w:pPr>
      <w:r w:rsidRPr="00D5019E">
        <w:rPr>
          <w:rFonts w:ascii="幼圆" w:eastAsia="幼圆" w:hAnsiTheme="minorEastAsia" w:hint="eastAsia"/>
          <w:sz w:val="28"/>
          <w:szCs w:val="28"/>
        </w:rPr>
        <w:lastRenderedPageBreak/>
        <w:t>第三条 自行采购实施范围如下：</w:t>
      </w:r>
    </w:p>
    <w:p w:rsidR="00D5019E" w:rsidRPr="00D5019E" w:rsidRDefault="00D5019E" w:rsidP="00D5019E">
      <w:pPr>
        <w:ind w:firstLineChars="200" w:firstLine="560"/>
        <w:rPr>
          <w:rFonts w:ascii="幼圆" w:eastAsia="幼圆" w:hAnsiTheme="minorEastAsia"/>
          <w:sz w:val="28"/>
          <w:szCs w:val="28"/>
        </w:rPr>
      </w:pPr>
      <w:r w:rsidRPr="00D5019E">
        <w:rPr>
          <w:rFonts w:ascii="幼圆" w:eastAsia="幼圆" w:hAnsiTheme="minorEastAsia" w:hint="eastAsia"/>
          <w:sz w:val="28"/>
          <w:szCs w:val="28"/>
        </w:rPr>
        <w:t>（一）集中采购目录以外且在集中采购限额以下的采购项目（参考同级财政部门最新的集中采购目录）。</w:t>
      </w:r>
    </w:p>
    <w:p w:rsidR="00D5019E" w:rsidRPr="00D5019E" w:rsidRDefault="00D5019E" w:rsidP="00D5019E">
      <w:pPr>
        <w:ind w:firstLineChars="200" w:firstLine="560"/>
        <w:rPr>
          <w:rFonts w:ascii="幼圆" w:eastAsia="幼圆" w:hAnsiTheme="minorEastAsia"/>
          <w:sz w:val="28"/>
          <w:szCs w:val="28"/>
        </w:rPr>
      </w:pPr>
      <w:r w:rsidRPr="00D5019E">
        <w:rPr>
          <w:rFonts w:ascii="幼圆" w:eastAsia="幼圆" w:hAnsiTheme="minorEastAsia" w:hint="eastAsia"/>
          <w:sz w:val="28"/>
          <w:szCs w:val="28"/>
        </w:rPr>
        <w:t>（二）本年度暂不纳入集中采购单位的项目。</w:t>
      </w:r>
    </w:p>
    <w:p w:rsidR="00D5019E" w:rsidRPr="00D5019E" w:rsidRDefault="00D5019E" w:rsidP="00D5019E">
      <w:pPr>
        <w:ind w:firstLineChars="200" w:firstLine="560"/>
        <w:rPr>
          <w:rFonts w:ascii="幼圆" w:eastAsia="幼圆" w:hAnsiTheme="minorEastAsia"/>
          <w:sz w:val="28"/>
          <w:szCs w:val="28"/>
        </w:rPr>
      </w:pPr>
      <w:r w:rsidRPr="00D5019E">
        <w:rPr>
          <w:rFonts w:ascii="幼圆" w:eastAsia="幼圆" w:hAnsiTheme="minorEastAsia" w:hint="eastAsia"/>
          <w:sz w:val="28"/>
          <w:szCs w:val="28"/>
        </w:rPr>
        <w:t>（三）属于集中采购范围的采购项目有下列情形之一的，经主管部门批准，采购人可以自行采购：</w:t>
      </w:r>
    </w:p>
    <w:p w:rsidR="00D5019E" w:rsidRPr="00D5019E" w:rsidRDefault="00D5019E" w:rsidP="00D5019E">
      <w:pPr>
        <w:ind w:firstLineChars="200" w:firstLine="560"/>
        <w:rPr>
          <w:rFonts w:ascii="幼圆" w:eastAsia="幼圆" w:hAnsiTheme="minorEastAsia"/>
          <w:sz w:val="28"/>
          <w:szCs w:val="28"/>
        </w:rPr>
      </w:pPr>
      <w:r w:rsidRPr="00D5019E">
        <w:rPr>
          <w:rFonts w:ascii="幼圆" w:eastAsia="幼圆" w:hAnsiTheme="minorEastAsia" w:hint="eastAsia"/>
          <w:sz w:val="28"/>
          <w:szCs w:val="28"/>
        </w:rPr>
        <w:t>（1）经依法认定不宜公开招标集中采购的涉密项目。</w:t>
      </w:r>
    </w:p>
    <w:p w:rsidR="00D5019E" w:rsidRPr="00D5019E" w:rsidRDefault="00D5019E" w:rsidP="00D5019E">
      <w:pPr>
        <w:ind w:firstLineChars="200" w:firstLine="560"/>
        <w:rPr>
          <w:rFonts w:ascii="幼圆" w:eastAsia="幼圆" w:hAnsiTheme="minorEastAsia"/>
          <w:sz w:val="28"/>
          <w:szCs w:val="28"/>
        </w:rPr>
      </w:pPr>
      <w:r w:rsidRPr="00D5019E">
        <w:rPr>
          <w:rFonts w:ascii="幼圆" w:eastAsia="幼圆" w:hAnsiTheme="minorEastAsia" w:hint="eastAsia"/>
          <w:sz w:val="28"/>
          <w:szCs w:val="28"/>
        </w:rPr>
        <w:t>（2）由政府确认的应急项目或者抢险救灾项目，需要即时确定供应商的。</w:t>
      </w:r>
    </w:p>
    <w:p w:rsidR="00D5019E" w:rsidRPr="00D5019E" w:rsidRDefault="00D5019E" w:rsidP="00D5019E">
      <w:pPr>
        <w:ind w:firstLineChars="200" w:firstLine="560"/>
        <w:rPr>
          <w:rFonts w:ascii="幼圆" w:eastAsia="幼圆" w:hAnsiTheme="minorEastAsia"/>
          <w:sz w:val="28"/>
          <w:szCs w:val="28"/>
        </w:rPr>
      </w:pPr>
      <w:r w:rsidRPr="00D5019E">
        <w:rPr>
          <w:rFonts w:ascii="幼圆" w:eastAsia="幼圆" w:hAnsiTheme="minorEastAsia" w:hint="eastAsia"/>
          <w:sz w:val="28"/>
          <w:szCs w:val="28"/>
        </w:rPr>
        <w:t>（3）政府集中采购机构认为无法通过集中采购程序产生中标或者成交供应商的。</w:t>
      </w:r>
    </w:p>
    <w:p w:rsidR="00D5019E" w:rsidRPr="00D5019E" w:rsidRDefault="00D5019E" w:rsidP="00D5019E">
      <w:pPr>
        <w:ind w:firstLineChars="200" w:firstLine="560"/>
        <w:rPr>
          <w:rFonts w:ascii="幼圆" w:eastAsia="幼圆" w:hAnsiTheme="minorEastAsia"/>
          <w:sz w:val="28"/>
          <w:szCs w:val="28"/>
        </w:rPr>
      </w:pPr>
      <w:r w:rsidRPr="00D5019E">
        <w:rPr>
          <w:rFonts w:ascii="幼圆" w:eastAsia="幼圆" w:hAnsiTheme="minorEastAsia" w:hint="eastAsia"/>
          <w:sz w:val="28"/>
          <w:szCs w:val="28"/>
        </w:rPr>
        <w:t>（4）项目已经按规定程序集中采购，但无法产生中标或者成交供应商的。</w:t>
      </w:r>
    </w:p>
    <w:p w:rsidR="00D5019E" w:rsidRPr="00D5019E" w:rsidRDefault="00D5019E" w:rsidP="00D5019E">
      <w:pPr>
        <w:ind w:firstLineChars="200" w:firstLine="560"/>
        <w:rPr>
          <w:rFonts w:ascii="幼圆" w:eastAsia="幼圆" w:hAnsiTheme="minorEastAsia"/>
          <w:sz w:val="28"/>
          <w:szCs w:val="28"/>
        </w:rPr>
      </w:pPr>
      <w:r w:rsidRPr="00D5019E">
        <w:rPr>
          <w:rFonts w:ascii="幼圆" w:eastAsia="幼圆" w:hAnsiTheme="minorEastAsia" w:hint="eastAsia"/>
          <w:sz w:val="28"/>
          <w:szCs w:val="28"/>
        </w:rPr>
        <w:t>（5）采购单位有特殊要求，需自行采购的；或因采购任务紧急，需自行采购的</w:t>
      </w:r>
    </w:p>
    <w:p w:rsidR="00D5019E" w:rsidRPr="00D5019E" w:rsidRDefault="00D5019E" w:rsidP="00D5019E">
      <w:pPr>
        <w:ind w:firstLineChars="200" w:firstLine="560"/>
        <w:rPr>
          <w:rFonts w:ascii="幼圆" w:eastAsia="幼圆" w:hAnsiTheme="minorEastAsia"/>
          <w:sz w:val="28"/>
          <w:szCs w:val="28"/>
        </w:rPr>
      </w:pPr>
      <w:r w:rsidRPr="00D5019E">
        <w:rPr>
          <w:rFonts w:ascii="幼圆" w:eastAsia="幼圆" w:hAnsiTheme="minorEastAsia" w:hint="eastAsia"/>
          <w:sz w:val="28"/>
          <w:szCs w:val="28"/>
        </w:rPr>
        <w:t>（6）主管部门认定的其他情形。</w:t>
      </w:r>
    </w:p>
    <w:p w:rsidR="00D5019E" w:rsidRPr="00D5019E" w:rsidRDefault="00D5019E" w:rsidP="00D5019E">
      <w:pPr>
        <w:ind w:firstLineChars="200" w:firstLine="560"/>
        <w:rPr>
          <w:rFonts w:ascii="幼圆" w:eastAsia="幼圆" w:hAnsiTheme="minorEastAsia"/>
          <w:sz w:val="28"/>
          <w:szCs w:val="28"/>
        </w:rPr>
      </w:pPr>
      <w:r w:rsidRPr="00D5019E">
        <w:rPr>
          <w:rFonts w:ascii="幼圆" w:eastAsia="幼圆" w:hAnsiTheme="minorEastAsia" w:hint="eastAsia"/>
          <w:sz w:val="28"/>
          <w:szCs w:val="28"/>
        </w:rPr>
        <w:t>第四条 自行采购注意事项</w:t>
      </w:r>
    </w:p>
    <w:p w:rsidR="00D5019E" w:rsidRPr="00D5019E" w:rsidRDefault="00D5019E" w:rsidP="00D5019E">
      <w:pPr>
        <w:ind w:firstLineChars="200" w:firstLine="560"/>
        <w:rPr>
          <w:rFonts w:ascii="幼圆" w:eastAsia="幼圆" w:hAnsiTheme="minorEastAsia"/>
          <w:sz w:val="28"/>
          <w:szCs w:val="28"/>
        </w:rPr>
      </w:pPr>
      <w:r w:rsidRPr="00D5019E">
        <w:rPr>
          <w:rFonts w:ascii="幼圆" w:eastAsia="幼圆" w:hAnsiTheme="minorEastAsia" w:hint="eastAsia"/>
          <w:sz w:val="28"/>
          <w:szCs w:val="28"/>
        </w:rPr>
        <w:t>（一）自行采购项目应当严格落实政府采购责任制，做到货比三家、集体决策、公开透明，并留存书面记录。</w:t>
      </w:r>
    </w:p>
    <w:p w:rsidR="00D5019E" w:rsidRPr="00D5019E" w:rsidRDefault="00D5019E" w:rsidP="00D5019E">
      <w:pPr>
        <w:ind w:firstLineChars="200" w:firstLine="560"/>
        <w:rPr>
          <w:rFonts w:ascii="幼圆" w:eastAsia="幼圆" w:hAnsiTheme="minorEastAsia"/>
          <w:sz w:val="28"/>
          <w:szCs w:val="28"/>
        </w:rPr>
      </w:pPr>
      <w:r w:rsidRPr="00D5019E">
        <w:rPr>
          <w:rFonts w:ascii="幼圆" w:eastAsia="幼圆" w:hAnsiTheme="minorEastAsia" w:hint="eastAsia"/>
          <w:sz w:val="28"/>
          <w:szCs w:val="28"/>
        </w:rPr>
        <w:t>（二）属于上述第三种情形的自行采购项目申请，采购人应当在指标下达后，采购任务施行前提出申请，并按照以下规定提交相关材料。已实施完毕或正在实施的项目，采购人不得申请自行采购或其他</w:t>
      </w:r>
      <w:r w:rsidRPr="00D5019E">
        <w:rPr>
          <w:rFonts w:ascii="幼圆" w:eastAsia="幼圆" w:hAnsiTheme="minorEastAsia" w:hint="eastAsia"/>
          <w:sz w:val="28"/>
          <w:szCs w:val="28"/>
        </w:rPr>
        <w:lastRenderedPageBreak/>
        <w:t>非公开招标方式采购。</w:t>
      </w:r>
    </w:p>
    <w:p w:rsidR="00D5019E" w:rsidRPr="00D5019E" w:rsidRDefault="00D5019E" w:rsidP="00D5019E">
      <w:pPr>
        <w:ind w:firstLineChars="200" w:firstLine="560"/>
        <w:rPr>
          <w:rFonts w:ascii="幼圆" w:eastAsia="幼圆" w:hAnsiTheme="minorEastAsia"/>
          <w:sz w:val="28"/>
          <w:szCs w:val="28"/>
        </w:rPr>
      </w:pPr>
      <w:r w:rsidRPr="00D5019E">
        <w:rPr>
          <w:rFonts w:ascii="幼圆" w:eastAsia="幼圆" w:hAnsiTheme="minorEastAsia" w:hint="eastAsia"/>
          <w:sz w:val="28"/>
          <w:szCs w:val="28"/>
        </w:rPr>
        <w:t>（1）包括自行采购的具体请求、采购项目情况、自行采购理由、潜在供应商数量及价格等情况的申请书或者说明材料。</w:t>
      </w:r>
    </w:p>
    <w:p w:rsidR="00D5019E" w:rsidRPr="00D5019E" w:rsidRDefault="00D5019E" w:rsidP="00D5019E">
      <w:pPr>
        <w:ind w:firstLineChars="200" w:firstLine="560"/>
        <w:rPr>
          <w:rFonts w:ascii="幼圆" w:eastAsia="幼圆" w:hAnsiTheme="minorEastAsia"/>
          <w:sz w:val="28"/>
          <w:szCs w:val="28"/>
        </w:rPr>
      </w:pPr>
      <w:r w:rsidRPr="00D5019E">
        <w:rPr>
          <w:rFonts w:ascii="幼圆" w:eastAsia="幼圆" w:hAnsiTheme="minorEastAsia" w:hint="eastAsia"/>
          <w:sz w:val="28"/>
          <w:szCs w:val="28"/>
        </w:rPr>
        <w:t>（2）属于自行采购实施范围第三种中第（一）、（二）项情形的，应提供相关部门作出的涉密、应急、抢险救灾项目的认定材料。</w:t>
      </w:r>
    </w:p>
    <w:p w:rsidR="00D5019E" w:rsidRPr="00D5019E" w:rsidRDefault="00D5019E" w:rsidP="00D5019E">
      <w:pPr>
        <w:ind w:firstLineChars="200" w:firstLine="560"/>
        <w:rPr>
          <w:rFonts w:ascii="幼圆" w:eastAsia="幼圆" w:hAnsiTheme="minorEastAsia"/>
          <w:sz w:val="28"/>
          <w:szCs w:val="28"/>
        </w:rPr>
      </w:pPr>
      <w:r w:rsidRPr="00D5019E">
        <w:rPr>
          <w:rFonts w:ascii="幼圆" w:eastAsia="幼圆" w:hAnsiTheme="minorEastAsia" w:hint="eastAsia"/>
          <w:sz w:val="28"/>
          <w:szCs w:val="28"/>
        </w:rPr>
        <w:t>（3）属于自行采购实施范围第三种中第（三）项情形的，应由政府集中采购机构提供无法集中采购的说明及理由。</w:t>
      </w:r>
    </w:p>
    <w:p w:rsidR="00D5019E" w:rsidRPr="00D5019E" w:rsidRDefault="00D5019E" w:rsidP="00D5019E">
      <w:pPr>
        <w:ind w:firstLineChars="200" w:firstLine="560"/>
        <w:rPr>
          <w:rFonts w:ascii="幼圆" w:eastAsia="幼圆" w:hAnsiTheme="minorEastAsia"/>
          <w:sz w:val="28"/>
          <w:szCs w:val="28"/>
        </w:rPr>
      </w:pPr>
      <w:r w:rsidRPr="00D5019E">
        <w:rPr>
          <w:rFonts w:ascii="幼圆" w:eastAsia="幼圆" w:hAnsiTheme="minorEastAsia" w:hint="eastAsia"/>
          <w:sz w:val="28"/>
          <w:szCs w:val="28"/>
        </w:rPr>
        <w:t>（4）属于自行采购实施范围第三种中第（四）项情形的，应提供项目采购过程材料。</w:t>
      </w:r>
    </w:p>
    <w:p w:rsidR="00D5019E" w:rsidRPr="00D5019E" w:rsidRDefault="00D5019E" w:rsidP="00D5019E">
      <w:pPr>
        <w:ind w:firstLineChars="200" w:firstLine="560"/>
        <w:rPr>
          <w:rFonts w:ascii="幼圆" w:eastAsia="幼圆" w:hAnsiTheme="minorEastAsia"/>
          <w:sz w:val="28"/>
          <w:szCs w:val="28"/>
        </w:rPr>
      </w:pPr>
      <w:r w:rsidRPr="00D5019E">
        <w:rPr>
          <w:rFonts w:ascii="幼圆" w:eastAsia="幼圆" w:hAnsiTheme="minorEastAsia" w:hint="eastAsia"/>
          <w:sz w:val="28"/>
          <w:szCs w:val="28"/>
        </w:rPr>
        <w:t>第五条 符合本制度规定的自行采购实施范围的项目，采购人应当在自行采购完成后十个工作日内，将项目预算、项目主要内容、成交供应商征集筛选情况、成交供应商名称、成交金额、交货期或者完工期等信息，在主管部门指定的政府采购网站公告或提交主管部门备案（按主管部门要求执行），但涉及国家秘密和商业秘密的内容除外。</w:t>
      </w:r>
    </w:p>
    <w:p w:rsidR="00D5019E" w:rsidRPr="00D5019E" w:rsidRDefault="00D5019E" w:rsidP="00D5019E">
      <w:pPr>
        <w:ind w:firstLineChars="200" w:firstLine="560"/>
        <w:rPr>
          <w:rFonts w:ascii="幼圆" w:eastAsia="幼圆" w:hAnsiTheme="minorEastAsia"/>
          <w:color w:val="FF0000"/>
          <w:sz w:val="28"/>
          <w:szCs w:val="28"/>
        </w:rPr>
      </w:pPr>
      <w:r w:rsidRPr="00D5019E">
        <w:rPr>
          <w:rFonts w:ascii="幼圆" w:eastAsia="幼圆" w:hAnsiTheme="minorEastAsia" w:hint="eastAsia"/>
          <w:color w:val="FF0000"/>
          <w:sz w:val="28"/>
          <w:szCs w:val="28"/>
        </w:rPr>
        <w:t>第六条 #dwzxcgsq01。</w:t>
      </w:r>
    </w:p>
    <w:p w:rsidR="00D5019E" w:rsidRPr="00D5019E" w:rsidRDefault="00D5019E" w:rsidP="00D5019E">
      <w:pPr>
        <w:ind w:firstLineChars="200" w:firstLine="560"/>
        <w:rPr>
          <w:rFonts w:ascii="幼圆" w:eastAsia="幼圆" w:hAnsiTheme="minorEastAsia"/>
          <w:sz w:val="28"/>
          <w:szCs w:val="28"/>
        </w:rPr>
      </w:pPr>
      <w:r w:rsidRPr="00D5019E">
        <w:rPr>
          <w:rFonts w:ascii="幼圆" w:eastAsia="幼圆" w:hAnsiTheme="minorEastAsia" w:hint="eastAsia"/>
          <w:sz w:val="28"/>
          <w:szCs w:val="28"/>
        </w:rPr>
        <w:t>第七条 实施细则</w:t>
      </w:r>
    </w:p>
    <w:p w:rsidR="00D5019E" w:rsidRPr="00D5019E" w:rsidRDefault="00D5019E" w:rsidP="00D5019E">
      <w:pPr>
        <w:ind w:firstLineChars="200" w:firstLine="560"/>
        <w:rPr>
          <w:rFonts w:ascii="幼圆" w:eastAsia="幼圆" w:hAnsiTheme="minorEastAsia"/>
          <w:sz w:val="28"/>
          <w:szCs w:val="28"/>
        </w:rPr>
      </w:pPr>
      <w:r w:rsidRPr="00D5019E">
        <w:rPr>
          <w:rFonts w:ascii="幼圆" w:eastAsia="幼圆" w:hAnsiTheme="minorEastAsia" w:hint="eastAsia"/>
          <w:sz w:val="28"/>
          <w:szCs w:val="28"/>
        </w:rPr>
        <w:t>（一）原则上单位货物类采购采用政府采购平台网上商城竞价方式；服务类和工程类采购采用综合评分法、内部组织评审的方式组织自行采购。</w:t>
      </w:r>
    </w:p>
    <w:p w:rsidR="00D5019E" w:rsidRPr="00D5019E" w:rsidRDefault="00D5019E" w:rsidP="00D5019E">
      <w:pPr>
        <w:ind w:firstLineChars="200" w:firstLine="560"/>
        <w:rPr>
          <w:rFonts w:ascii="幼圆" w:eastAsia="幼圆" w:hAnsiTheme="minorEastAsia"/>
          <w:sz w:val="28"/>
          <w:szCs w:val="28"/>
        </w:rPr>
      </w:pPr>
      <w:r w:rsidRPr="00D5019E">
        <w:rPr>
          <w:rFonts w:ascii="幼圆" w:eastAsia="幼圆" w:hAnsiTheme="minorEastAsia" w:hint="eastAsia"/>
          <w:sz w:val="28"/>
          <w:szCs w:val="28"/>
        </w:rPr>
        <w:t>（二）由需求科室提出采购申请，按本制度第六条进行授权审批，需上报主管部门的，报经主管部门同意后，本单位组织自行采购，自行采购由</w:t>
      </w:r>
      <w:r w:rsidRPr="00D5019E">
        <w:rPr>
          <w:rFonts w:ascii="幼圆" w:eastAsia="幼圆" w:hAnsiTheme="minorEastAsia" w:hint="eastAsia"/>
          <w:color w:val="FF0000"/>
          <w:sz w:val="28"/>
          <w:szCs w:val="28"/>
        </w:rPr>
        <w:t>#zfcgxzqdks</w:t>
      </w:r>
      <w:r w:rsidRPr="00D5019E">
        <w:rPr>
          <w:rFonts w:ascii="幼圆" w:eastAsia="幼圆" w:hAnsiTheme="minorEastAsia" w:hint="eastAsia"/>
          <w:sz w:val="28"/>
          <w:szCs w:val="28"/>
        </w:rPr>
        <w:t>负责组织实施，并对采购需求进行公示。</w:t>
      </w:r>
    </w:p>
    <w:p w:rsidR="00D5019E" w:rsidRPr="00D5019E" w:rsidRDefault="00D5019E" w:rsidP="00D5019E">
      <w:pPr>
        <w:ind w:firstLineChars="200" w:firstLine="560"/>
        <w:rPr>
          <w:rFonts w:ascii="幼圆" w:eastAsia="幼圆" w:hAnsiTheme="minorEastAsia"/>
          <w:sz w:val="28"/>
          <w:szCs w:val="28"/>
        </w:rPr>
      </w:pPr>
      <w:r w:rsidRPr="00D5019E">
        <w:rPr>
          <w:rFonts w:ascii="幼圆" w:eastAsia="幼圆" w:hAnsiTheme="minorEastAsia" w:hint="eastAsia"/>
          <w:sz w:val="28"/>
          <w:szCs w:val="28"/>
        </w:rPr>
        <w:lastRenderedPageBreak/>
        <w:t>（三）需求科室须推荐三家以上符合条件的供应商单位，需求公示期间，如有其它符合条件的供应商均可参与投标。</w:t>
      </w:r>
    </w:p>
    <w:p w:rsidR="00D5019E" w:rsidRPr="00D5019E" w:rsidRDefault="00D5019E" w:rsidP="00D5019E">
      <w:pPr>
        <w:ind w:firstLineChars="200" w:firstLine="560"/>
        <w:rPr>
          <w:rFonts w:ascii="幼圆" w:eastAsia="幼圆" w:hAnsiTheme="minorEastAsia"/>
          <w:sz w:val="28"/>
          <w:szCs w:val="28"/>
        </w:rPr>
      </w:pPr>
      <w:r w:rsidRPr="00D5019E">
        <w:rPr>
          <w:rFonts w:ascii="幼圆" w:eastAsia="幼圆" w:hAnsiTheme="minorEastAsia" w:hint="eastAsia"/>
          <w:sz w:val="28"/>
          <w:szCs w:val="28"/>
        </w:rPr>
        <w:t>（四）公示期间，</w:t>
      </w:r>
      <w:r w:rsidRPr="00D5019E">
        <w:rPr>
          <w:rFonts w:ascii="幼圆" w:eastAsia="幼圆" w:hAnsiTheme="minorEastAsia" w:hint="eastAsia"/>
          <w:color w:val="FF0000"/>
          <w:sz w:val="28"/>
          <w:szCs w:val="28"/>
        </w:rPr>
        <w:t>#zfcgxzqdks</w:t>
      </w:r>
      <w:r w:rsidRPr="00D5019E">
        <w:rPr>
          <w:rFonts w:ascii="幼圆" w:eastAsia="幼圆" w:hAnsiTheme="minorEastAsia" w:hint="eastAsia"/>
          <w:sz w:val="28"/>
          <w:szCs w:val="28"/>
        </w:rPr>
        <w:t>发放需求文件，并收集整理供应商提交的资质材料和投标文件，并组织内部评审，每次评标由需求科室和纪检监察部门均指派一名代表参与，其他评标人员由</w:t>
      </w:r>
      <w:r w:rsidRPr="00D5019E">
        <w:rPr>
          <w:rFonts w:ascii="幼圆" w:eastAsia="幼圆" w:hAnsiTheme="minorEastAsia" w:hint="eastAsia"/>
          <w:color w:val="FF0000"/>
          <w:sz w:val="28"/>
          <w:szCs w:val="28"/>
        </w:rPr>
        <w:t>#zfcgxzqdks</w:t>
      </w:r>
      <w:r w:rsidRPr="00D5019E">
        <w:rPr>
          <w:rFonts w:ascii="幼圆" w:eastAsia="幼圆" w:hAnsiTheme="minorEastAsia" w:hint="eastAsia"/>
          <w:sz w:val="28"/>
          <w:szCs w:val="28"/>
        </w:rPr>
        <w:t>从本单位或外部专家中抽取。</w:t>
      </w:r>
    </w:p>
    <w:p w:rsidR="00D5019E" w:rsidRPr="00D5019E" w:rsidRDefault="00D5019E" w:rsidP="00D5019E">
      <w:pPr>
        <w:ind w:firstLineChars="200" w:firstLine="560"/>
        <w:rPr>
          <w:rFonts w:ascii="幼圆" w:eastAsia="幼圆" w:hAnsiTheme="minorEastAsia"/>
          <w:sz w:val="28"/>
          <w:szCs w:val="28"/>
        </w:rPr>
      </w:pPr>
      <w:r w:rsidRPr="00D5019E">
        <w:rPr>
          <w:rFonts w:ascii="幼圆" w:eastAsia="幼圆" w:hAnsiTheme="minorEastAsia" w:hint="eastAsia"/>
          <w:sz w:val="28"/>
          <w:szCs w:val="28"/>
        </w:rPr>
        <w:t>（五）单一供应商采购的实施，由需求科室提出申请时，须注明采用此采购方式并说明原因，经分管领导审批，单位班子办公会讨论通过后，才能组织自行采购的实施。</w:t>
      </w:r>
    </w:p>
    <w:p w:rsidR="00D5019E" w:rsidRPr="00D5019E" w:rsidRDefault="00D5019E" w:rsidP="00D5019E">
      <w:pPr>
        <w:ind w:firstLineChars="200" w:firstLine="560"/>
        <w:rPr>
          <w:rFonts w:ascii="幼圆" w:eastAsia="幼圆" w:hAnsiTheme="minorEastAsia"/>
          <w:sz w:val="28"/>
          <w:szCs w:val="28"/>
        </w:rPr>
      </w:pPr>
      <w:r w:rsidRPr="00D5019E">
        <w:rPr>
          <w:rFonts w:ascii="幼圆" w:eastAsia="幼圆" w:hAnsiTheme="minorEastAsia" w:hint="eastAsia"/>
          <w:sz w:val="28"/>
          <w:szCs w:val="28"/>
        </w:rPr>
        <w:t>第八条 需求与评审程序</w:t>
      </w:r>
    </w:p>
    <w:p w:rsidR="00D5019E" w:rsidRPr="00D5019E" w:rsidRDefault="00D5019E" w:rsidP="00D5019E">
      <w:pPr>
        <w:ind w:firstLineChars="200" w:firstLine="560"/>
        <w:rPr>
          <w:rFonts w:ascii="幼圆" w:eastAsia="幼圆" w:hAnsiTheme="minorEastAsia"/>
          <w:sz w:val="28"/>
          <w:szCs w:val="28"/>
        </w:rPr>
      </w:pPr>
      <w:r w:rsidRPr="00D5019E">
        <w:rPr>
          <w:rFonts w:ascii="幼圆" w:eastAsia="幼圆" w:hAnsiTheme="minorEastAsia" w:hint="eastAsia"/>
          <w:sz w:val="28"/>
          <w:szCs w:val="28"/>
        </w:rPr>
        <w:t>（一）采购需求文件由需求科室参照主管部门或同级财政部门发布的采购需求模板编制，单位采购的项目，需求文件需要评审。</w:t>
      </w:r>
    </w:p>
    <w:p w:rsidR="00D5019E" w:rsidRPr="00D5019E" w:rsidRDefault="00D5019E" w:rsidP="00D5019E">
      <w:pPr>
        <w:ind w:firstLineChars="200" w:firstLine="560"/>
        <w:rPr>
          <w:rFonts w:ascii="幼圆" w:eastAsia="幼圆" w:hAnsiTheme="minorEastAsia"/>
          <w:sz w:val="28"/>
          <w:szCs w:val="28"/>
        </w:rPr>
      </w:pPr>
      <w:r w:rsidRPr="00D5019E">
        <w:rPr>
          <w:rFonts w:ascii="幼圆" w:eastAsia="幼圆" w:hAnsiTheme="minorEastAsia" w:hint="eastAsia"/>
          <w:sz w:val="28"/>
          <w:szCs w:val="28"/>
        </w:rPr>
        <w:t>（二）需求文件（含公开招标文件）的编制应合法合规、完整明确地表述采购需求，避免出现倾向性或排他性的条款。文件内容应当符合《政府采购管理制度》有关要求，不得含有相关禁止性条款，不得通过设定有倾向性的技术参数、评分项、提交样品、缩短交货期、或要求制造商对某个项目特定授权等设置不合理的招标条款。货物类、服务类、工程类适用各自的招标模板，不得合并招标；禁止通过非同类的合并进行需求定制，禁止在资格条件中设定特殊门槛，影响公平竞争。</w:t>
      </w:r>
    </w:p>
    <w:p w:rsidR="00D5019E" w:rsidRPr="00D5019E" w:rsidRDefault="00D5019E" w:rsidP="00D5019E">
      <w:pPr>
        <w:ind w:firstLineChars="200" w:firstLine="560"/>
        <w:rPr>
          <w:rFonts w:ascii="幼圆" w:eastAsia="幼圆" w:hAnsiTheme="minorEastAsia"/>
          <w:sz w:val="28"/>
          <w:szCs w:val="28"/>
        </w:rPr>
      </w:pPr>
      <w:r w:rsidRPr="00D5019E">
        <w:rPr>
          <w:rFonts w:ascii="幼圆" w:eastAsia="幼圆" w:hAnsiTheme="minorEastAsia" w:hint="eastAsia"/>
          <w:sz w:val="28"/>
          <w:szCs w:val="28"/>
        </w:rPr>
        <w:t>（三）需求文件评审，由</w:t>
      </w:r>
      <w:r w:rsidRPr="00D5019E">
        <w:rPr>
          <w:rFonts w:ascii="幼圆" w:eastAsia="幼圆" w:hAnsiTheme="minorEastAsia" w:hint="eastAsia"/>
          <w:color w:val="000000" w:themeColor="text1"/>
          <w:sz w:val="28"/>
          <w:szCs w:val="28"/>
        </w:rPr>
        <w:t>本单位政府采购领导小组</w:t>
      </w:r>
      <w:r w:rsidRPr="00D5019E">
        <w:rPr>
          <w:rFonts w:ascii="幼圆" w:eastAsia="幼圆" w:hAnsiTheme="minorEastAsia" w:hint="eastAsia"/>
          <w:sz w:val="28"/>
          <w:szCs w:val="28"/>
        </w:rPr>
        <w:t>组织实施，并留存评审记录。</w:t>
      </w:r>
    </w:p>
    <w:p w:rsidR="00D5019E" w:rsidRPr="00D5019E" w:rsidRDefault="00D5019E" w:rsidP="00D5019E">
      <w:pPr>
        <w:ind w:firstLineChars="200" w:firstLine="560"/>
        <w:rPr>
          <w:rFonts w:ascii="幼圆" w:eastAsia="幼圆" w:hAnsiTheme="minorEastAsia"/>
          <w:sz w:val="28"/>
          <w:szCs w:val="28"/>
        </w:rPr>
      </w:pPr>
      <w:r w:rsidRPr="00D5019E">
        <w:rPr>
          <w:rFonts w:ascii="幼圆" w:eastAsia="幼圆" w:hAnsiTheme="minorEastAsia" w:hint="eastAsia"/>
          <w:sz w:val="28"/>
          <w:szCs w:val="28"/>
        </w:rPr>
        <w:lastRenderedPageBreak/>
        <w:t>（四）需求文件的说明、答疑：需求科室负责解释投标单位对需求文件的疑问，解释时，应在发标时或其后5天内采取书面方式进行，答疑内容将作为需求文件的补充文件。招标文件一经发出，任务人不得擅自变更内容或增加附加条件。</w:t>
      </w:r>
    </w:p>
    <w:p w:rsidR="00D5019E" w:rsidRPr="00D5019E" w:rsidRDefault="00D5019E" w:rsidP="00D5019E">
      <w:pPr>
        <w:ind w:firstLineChars="200" w:firstLine="560"/>
        <w:rPr>
          <w:rFonts w:ascii="幼圆" w:eastAsia="幼圆" w:hAnsiTheme="minorEastAsia"/>
          <w:sz w:val="28"/>
          <w:szCs w:val="28"/>
        </w:rPr>
      </w:pPr>
      <w:r w:rsidRPr="00D5019E">
        <w:rPr>
          <w:rFonts w:ascii="幼圆" w:eastAsia="幼圆" w:hAnsiTheme="minorEastAsia" w:hint="eastAsia"/>
          <w:sz w:val="28"/>
          <w:szCs w:val="28"/>
        </w:rPr>
        <w:t>（五）投标人应当在提交投标文件的截止时间前，将投标文件密封送达到</w:t>
      </w:r>
      <w:r w:rsidRPr="00D5019E">
        <w:rPr>
          <w:rFonts w:ascii="幼圆" w:eastAsia="幼圆" w:hAnsiTheme="minorEastAsia" w:hint="eastAsia"/>
          <w:color w:val="FF0000"/>
          <w:sz w:val="28"/>
          <w:szCs w:val="28"/>
        </w:rPr>
        <w:t>#zfcgxzqdks</w:t>
      </w:r>
      <w:r w:rsidRPr="00D5019E">
        <w:rPr>
          <w:rFonts w:ascii="幼圆" w:eastAsia="幼圆" w:hAnsiTheme="minorEastAsia" w:hint="eastAsia"/>
          <w:sz w:val="28"/>
          <w:szCs w:val="28"/>
        </w:rPr>
        <w:t>，收到投标文件后，应妥善保管直至开标。</w:t>
      </w:r>
    </w:p>
    <w:p w:rsidR="00D5019E" w:rsidRPr="00D5019E" w:rsidRDefault="00D5019E" w:rsidP="00D5019E">
      <w:pPr>
        <w:ind w:firstLineChars="200" w:firstLine="560"/>
        <w:rPr>
          <w:rFonts w:ascii="幼圆" w:eastAsia="幼圆" w:hAnsiTheme="minorEastAsia"/>
          <w:sz w:val="28"/>
          <w:szCs w:val="28"/>
        </w:rPr>
      </w:pPr>
      <w:r w:rsidRPr="00D5019E">
        <w:rPr>
          <w:rFonts w:ascii="幼圆" w:eastAsia="幼圆" w:hAnsiTheme="minorEastAsia" w:hint="eastAsia"/>
          <w:sz w:val="28"/>
          <w:szCs w:val="28"/>
        </w:rPr>
        <w:t>（六）投标人应当严格遵守招投标的有关法律法规，不得有各种违法行为。如发现投标人在投标过程中有违规行为，一律视为废标，记录在案后一律不再邀请其投标，严重者报有关部门处理。</w:t>
      </w:r>
    </w:p>
    <w:p w:rsidR="00D5019E" w:rsidRPr="00D5019E" w:rsidRDefault="00D5019E" w:rsidP="00D5019E">
      <w:pPr>
        <w:ind w:firstLineChars="200" w:firstLine="560"/>
        <w:rPr>
          <w:rFonts w:ascii="幼圆" w:eastAsia="幼圆" w:hAnsiTheme="minorEastAsia"/>
          <w:sz w:val="28"/>
          <w:szCs w:val="28"/>
        </w:rPr>
      </w:pPr>
      <w:r w:rsidRPr="00D5019E">
        <w:rPr>
          <w:rFonts w:ascii="幼圆" w:eastAsia="幼圆" w:hAnsiTheme="minorEastAsia" w:hint="eastAsia"/>
          <w:sz w:val="28"/>
          <w:szCs w:val="28"/>
        </w:rPr>
        <w:t>（七）内部评审会议，有</w:t>
      </w:r>
      <w:r w:rsidRPr="00D5019E">
        <w:rPr>
          <w:rFonts w:ascii="幼圆" w:eastAsia="幼圆" w:hAnsiTheme="minorEastAsia" w:hint="eastAsia"/>
          <w:color w:val="FF0000"/>
          <w:sz w:val="28"/>
          <w:szCs w:val="28"/>
        </w:rPr>
        <w:t>#zfcgxzqdks</w:t>
      </w:r>
      <w:r w:rsidRPr="00D5019E">
        <w:rPr>
          <w:rFonts w:ascii="幼圆" w:eastAsia="幼圆" w:hAnsiTheme="minorEastAsia" w:hint="eastAsia"/>
          <w:sz w:val="28"/>
          <w:szCs w:val="28"/>
        </w:rPr>
        <w:t>主持，并负责抽取评标人员，评标成员不得少于3人。</w:t>
      </w:r>
    </w:p>
    <w:p w:rsidR="00D5019E" w:rsidRPr="00D5019E" w:rsidRDefault="00D5019E" w:rsidP="00D5019E">
      <w:pPr>
        <w:ind w:firstLineChars="200" w:firstLine="560"/>
        <w:rPr>
          <w:rFonts w:ascii="幼圆" w:eastAsia="幼圆" w:hAnsiTheme="minorEastAsia"/>
          <w:sz w:val="28"/>
          <w:szCs w:val="28"/>
        </w:rPr>
      </w:pPr>
      <w:r w:rsidRPr="00D5019E">
        <w:rPr>
          <w:rFonts w:ascii="幼圆" w:eastAsia="幼圆" w:hAnsiTheme="minorEastAsia" w:hint="eastAsia"/>
          <w:sz w:val="28"/>
          <w:szCs w:val="28"/>
        </w:rPr>
        <w:t>第九条 开标：按上述要求组成的评审小组负责检查封签情况。评审小组成员对投标文件有疑问的，及时联系投标人。有下列情形之一的，投标单位的投标文件作废标处理：</w:t>
      </w:r>
    </w:p>
    <w:p w:rsidR="00D5019E" w:rsidRPr="00D5019E" w:rsidRDefault="00D5019E" w:rsidP="00D5019E">
      <w:pPr>
        <w:ind w:firstLineChars="200" w:firstLine="560"/>
        <w:rPr>
          <w:rFonts w:ascii="幼圆" w:eastAsia="幼圆" w:hAnsiTheme="minorEastAsia"/>
          <w:sz w:val="28"/>
          <w:szCs w:val="28"/>
        </w:rPr>
      </w:pPr>
      <w:r w:rsidRPr="00D5019E">
        <w:rPr>
          <w:rFonts w:ascii="幼圆" w:eastAsia="幼圆" w:hAnsiTheme="minorEastAsia" w:hint="eastAsia"/>
          <w:sz w:val="28"/>
          <w:szCs w:val="28"/>
        </w:rPr>
        <w:t>（1）未按要求密封投标书并加盖单位骑缝章的。</w:t>
      </w:r>
    </w:p>
    <w:p w:rsidR="00D5019E" w:rsidRPr="00D5019E" w:rsidRDefault="00D5019E" w:rsidP="00D5019E">
      <w:pPr>
        <w:ind w:firstLineChars="200" w:firstLine="560"/>
        <w:rPr>
          <w:rFonts w:ascii="幼圆" w:eastAsia="幼圆" w:hAnsiTheme="minorEastAsia"/>
          <w:sz w:val="28"/>
          <w:szCs w:val="28"/>
        </w:rPr>
      </w:pPr>
      <w:r w:rsidRPr="00D5019E">
        <w:rPr>
          <w:rFonts w:ascii="幼圆" w:eastAsia="幼圆" w:hAnsiTheme="minorEastAsia" w:hint="eastAsia"/>
          <w:sz w:val="28"/>
          <w:szCs w:val="28"/>
        </w:rPr>
        <w:t>（2）投标人的报价高于投标上限的。</w:t>
      </w:r>
    </w:p>
    <w:p w:rsidR="00D5019E" w:rsidRPr="00D5019E" w:rsidRDefault="00D5019E" w:rsidP="00D5019E">
      <w:pPr>
        <w:ind w:firstLineChars="200" w:firstLine="560"/>
        <w:rPr>
          <w:rFonts w:ascii="幼圆" w:eastAsia="幼圆" w:hAnsiTheme="minorEastAsia"/>
          <w:sz w:val="28"/>
          <w:szCs w:val="28"/>
        </w:rPr>
      </w:pPr>
      <w:r w:rsidRPr="00D5019E">
        <w:rPr>
          <w:rFonts w:ascii="幼圆" w:eastAsia="幼圆" w:hAnsiTheme="minorEastAsia" w:hint="eastAsia"/>
          <w:sz w:val="28"/>
          <w:szCs w:val="28"/>
        </w:rPr>
        <w:t>（3）评审时有疑问联系不上投标人的。</w:t>
      </w:r>
    </w:p>
    <w:p w:rsidR="00D5019E" w:rsidRPr="00D5019E" w:rsidRDefault="00D5019E" w:rsidP="00D5019E">
      <w:pPr>
        <w:ind w:firstLineChars="200" w:firstLine="560"/>
        <w:rPr>
          <w:rFonts w:ascii="幼圆" w:eastAsia="幼圆" w:hAnsiTheme="minorEastAsia"/>
          <w:sz w:val="28"/>
          <w:szCs w:val="28"/>
        </w:rPr>
      </w:pPr>
      <w:r w:rsidRPr="00D5019E">
        <w:rPr>
          <w:rFonts w:ascii="幼圆" w:eastAsia="幼圆" w:hAnsiTheme="minorEastAsia" w:hint="eastAsia"/>
          <w:sz w:val="28"/>
          <w:szCs w:val="28"/>
        </w:rPr>
        <w:t>（4）法律、法规规定的其它废标情形。</w:t>
      </w:r>
    </w:p>
    <w:p w:rsidR="00D5019E" w:rsidRPr="00D5019E" w:rsidRDefault="00D5019E" w:rsidP="00D5019E">
      <w:pPr>
        <w:ind w:firstLineChars="200" w:firstLine="560"/>
        <w:rPr>
          <w:rFonts w:ascii="幼圆" w:eastAsia="幼圆" w:hAnsiTheme="minorEastAsia"/>
          <w:sz w:val="28"/>
          <w:szCs w:val="28"/>
        </w:rPr>
      </w:pPr>
      <w:r w:rsidRPr="00D5019E">
        <w:rPr>
          <w:rFonts w:ascii="幼圆" w:eastAsia="幼圆" w:hAnsiTheme="minorEastAsia" w:hint="eastAsia"/>
          <w:sz w:val="28"/>
          <w:szCs w:val="28"/>
        </w:rPr>
        <w:t>第十条 评标</w:t>
      </w:r>
    </w:p>
    <w:p w:rsidR="00D5019E" w:rsidRPr="00D5019E" w:rsidRDefault="00D5019E" w:rsidP="00D5019E">
      <w:pPr>
        <w:ind w:firstLineChars="200" w:firstLine="560"/>
        <w:rPr>
          <w:rFonts w:ascii="幼圆" w:eastAsia="幼圆" w:hAnsiTheme="minorEastAsia"/>
          <w:sz w:val="28"/>
          <w:szCs w:val="28"/>
        </w:rPr>
      </w:pPr>
      <w:r w:rsidRPr="00D5019E">
        <w:rPr>
          <w:rFonts w:ascii="幼圆" w:eastAsia="幼圆" w:hAnsiTheme="minorEastAsia" w:hint="eastAsia"/>
          <w:sz w:val="28"/>
          <w:szCs w:val="28"/>
        </w:rPr>
        <w:t>评标主要采用以下几种方式：</w:t>
      </w:r>
    </w:p>
    <w:p w:rsidR="00D5019E" w:rsidRPr="00D5019E" w:rsidRDefault="00D5019E" w:rsidP="00D5019E">
      <w:pPr>
        <w:ind w:firstLineChars="200" w:firstLine="560"/>
        <w:rPr>
          <w:rFonts w:ascii="幼圆" w:eastAsia="幼圆" w:hAnsiTheme="minorEastAsia"/>
          <w:sz w:val="28"/>
          <w:szCs w:val="28"/>
        </w:rPr>
      </w:pPr>
      <w:r w:rsidRPr="00D5019E">
        <w:rPr>
          <w:rFonts w:ascii="幼圆" w:eastAsia="幼圆" w:hAnsiTheme="minorEastAsia" w:hint="eastAsia"/>
          <w:sz w:val="28"/>
          <w:szCs w:val="28"/>
        </w:rPr>
        <w:t>（一）最低评标加法。</w:t>
      </w:r>
    </w:p>
    <w:p w:rsidR="00D5019E" w:rsidRPr="00D5019E" w:rsidRDefault="00D5019E" w:rsidP="00D5019E">
      <w:pPr>
        <w:ind w:firstLineChars="200" w:firstLine="560"/>
        <w:rPr>
          <w:rFonts w:ascii="幼圆" w:eastAsia="幼圆" w:hAnsiTheme="minorEastAsia"/>
          <w:sz w:val="28"/>
          <w:szCs w:val="28"/>
        </w:rPr>
      </w:pPr>
      <w:r w:rsidRPr="00D5019E">
        <w:rPr>
          <w:rFonts w:ascii="幼圆" w:eastAsia="幼圆" w:hAnsiTheme="minorEastAsia" w:hint="eastAsia"/>
          <w:sz w:val="28"/>
          <w:szCs w:val="28"/>
        </w:rPr>
        <w:t>（二）综合评分法。</w:t>
      </w:r>
    </w:p>
    <w:p w:rsidR="00D5019E" w:rsidRPr="00D5019E" w:rsidRDefault="00D5019E" w:rsidP="00D5019E">
      <w:pPr>
        <w:ind w:firstLineChars="200" w:firstLine="560"/>
        <w:rPr>
          <w:rFonts w:ascii="幼圆" w:eastAsia="幼圆" w:hAnsiTheme="minorEastAsia"/>
          <w:sz w:val="28"/>
          <w:szCs w:val="28"/>
        </w:rPr>
      </w:pPr>
      <w:r w:rsidRPr="00D5019E">
        <w:rPr>
          <w:rFonts w:ascii="幼圆" w:eastAsia="幼圆" w:hAnsiTheme="minorEastAsia" w:hint="eastAsia"/>
          <w:sz w:val="28"/>
          <w:szCs w:val="28"/>
        </w:rPr>
        <w:lastRenderedPageBreak/>
        <w:t>第十一条 投标资料保管</w:t>
      </w:r>
    </w:p>
    <w:p w:rsidR="00D5019E" w:rsidRPr="00D5019E" w:rsidRDefault="00D5019E" w:rsidP="00D5019E">
      <w:pPr>
        <w:ind w:firstLineChars="200" w:firstLine="560"/>
        <w:rPr>
          <w:rFonts w:ascii="幼圆" w:eastAsia="幼圆" w:hAnsiTheme="minorEastAsia"/>
          <w:sz w:val="28"/>
          <w:szCs w:val="28"/>
        </w:rPr>
      </w:pPr>
      <w:r w:rsidRPr="00D5019E">
        <w:rPr>
          <w:rFonts w:ascii="幼圆" w:eastAsia="幼圆" w:hAnsiTheme="minorEastAsia" w:hint="eastAsia"/>
          <w:sz w:val="28"/>
          <w:szCs w:val="28"/>
        </w:rPr>
        <w:t>评标后中标供应商投标资料及评标记录由</w:t>
      </w:r>
      <w:r w:rsidRPr="00D5019E">
        <w:rPr>
          <w:rFonts w:ascii="幼圆" w:eastAsia="幼圆" w:hAnsiTheme="minorEastAsia" w:hint="eastAsia"/>
          <w:color w:val="FF0000"/>
          <w:sz w:val="28"/>
          <w:szCs w:val="28"/>
        </w:rPr>
        <w:t>#zfcgxzqdks</w:t>
      </w:r>
      <w:r w:rsidRPr="00D5019E">
        <w:rPr>
          <w:rFonts w:ascii="幼圆" w:eastAsia="幼圆" w:hAnsiTheme="minorEastAsia" w:hint="eastAsia"/>
          <w:sz w:val="28"/>
          <w:szCs w:val="28"/>
        </w:rPr>
        <w:t>存档。</w:t>
      </w:r>
    </w:p>
    <w:p w:rsidR="00D5019E" w:rsidRPr="00D5019E" w:rsidRDefault="00D5019E" w:rsidP="00D5019E">
      <w:pPr>
        <w:ind w:firstLineChars="200" w:firstLine="560"/>
        <w:rPr>
          <w:rFonts w:ascii="幼圆" w:eastAsia="幼圆" w:hAnsiTheme="minorEastAsia"/>
          <w:sz w:val="28"/>
          <w:szCs w:val="28"/>
        </w:rPr>
      </w:pPr>
      <w:r w:rsidRPr="00D5019E">
        <w:rPr>
          <w:rFonts w:ascii="幼圆" w:eastAsia="幼圆" w:hAnsiTheme="minorEastAsia" w:hint="eastAsia"/>
          <w:sz w:val="28"/>
          <w:szCs w:val="28"/>
        </w:rPr>
        <w:t>第十二条 评标结果确认</w:t>
      </w:r>
    </w:p>
    <w:p w:rsidR="00D5019E" w:rsidRPr="00D5019E" w:rsidRDefault="00D5019E" w:rsidP="00D5019E">
      <w:pPr>
        <w:ind w:firstLineChars="200" w:firstLine="560"/>
        <w:rPr>
          <w:rFonts w:ascii="幼圆" w:eastAsia="幼圆" w:hAnsiTheme="minorEastAsia"/>
          <w:sz w:val="28"/>
          <w:szCs w:val="28"/>
        </w:rPr>
      </w:pPr>
      <w:r w:rsidRPr="00D5019E">
        <w:rPr>
          <w:rFonts w:ascii="幼圆" w:eastAsia="幼圆" w:hAnsiTheme="minorEastAsia" w:hint="eastAsia"/>
          <w:sz w:val="28"/>
          <w:szCs w:val="28"/>
        </w:rPr>
        <w:t>评标小组推选一名组长，组长根据评审意见初步填写评标报告，经全体评标人员集体讨论并形成最终意见后，所有评委签字确认后，通知投标人。</w:t>
      </w:r>
    </w:p>
    <w:p w:rsidR="00D5019E" w:rsidRPr="00D5019E" w:rsidRDefault="00D5019E" w:rsidP="00D5019E">
      <w:pPr>
        <w:ind w:firstLineChars="200" w:firstLine="560"/>
        <w:rPr>
          <w:rFonts w:ascii="幼圆" w:eastAsia="幼圆" w:hAnsiTheme="minorEastAsia"/>
          <w:sz w:val="28"/>
          <w:szCs w:val="28"/>
        </w:rPr>
      </w:pPr>
      <w:r w:rsidRPr="00D5019E">
        <w:rPr>
          <w:rFonts w:ascii="幼圆" w:eastAsia="幼圆" w:hAnsiTheme="minorEastAsia" w:hint="eastAsia"/>
          <w:sz w:val="28"/>
          <w:szCs w:val="28"/>
        </w:rPr>
        <w:t>第十三条 合同签署</w:t>
      </w:r>
    </w:p>
    <w:p w:rsidR="00D5019E" w:rsidRPr="00D5019E" w:rsidRDefault="00D5019E" w:rsidP="00D5019E">
      <w:pPr>
        <w:ind w:firstLineChars="200" w:firstLine="560"/>
        <w:rPr>
          <w:rFonts w:ascii="幼圆" w:eastAsia="幼圆" w:hAnsiTheme="minorEastAsia"/>
          <w:sz w:val="28"/>
          <w:szCs w:val="28"/>
        </w:rPr>
      </w:pPr>
      <w:r w:rsidRPr="00D5019E">
        <w:rPr>
          <w:rFonts w:ascii="幼圆" w:eastAsia="幼圆" w:hAnsiTheme="minorEastAsia" w:hint="eastAsia"/>
          <w:sz w:val="28"/>
          <w:szCs w:val="28"/>
        </w:rPr>
        <w:t>合同签署由需求部门按本单位《合同管理制度》执行。</w:t>
      </w:r>
    </w:p>
    <w:p w:rsidR="00D5019E" w:rsidRPr="00D5019E" w:rsidRDefault="00D5019E" w:rsidP="00D5019E">
      <w:pPr>
        <w:ind w:firstLineChars="200" w:firstLine="560"/>
        <w:rPr>
          <w:rFonts w:ascii="幼圆" w:eastAsia="幼圆" w:hAnsiTheme="minorEastAsia"/>
          <w:sz w:val="28"/>
          <w:szCs w:val="28"/>
        </w:rPr>
      </w:pPr>
      <w:r w:rsidRPr="00D5019E">
        <w:rPr>
          <w:rFonts w:ascii="幼圆" w:eastAsia="幼圆" w:hAnsiTheme="minorEastAsia" w:hint="eastAsia"/>
          <w:sz w:val="28"/>
          <w:szCs w:val="28"/>
        </w:rPr>
        <w:t>第十四条 附则</w:t>
      </w:r>
    </w:p>
    <w:p w:rsidR="00D5019E" w:rsidRPr="00D5019E" w:rsidRDefault="00D5019E" w:rsidP="00D5019E">
      <w:pPr>
        <w:ind w:firstLineChars="200" w:firstLine="560"/>
        <w:rPr>
          <w:rFonts w:ascii="幼圆" w:eastAsia="幼圆" w:hAnsiTheme="minorEastAsia"/>
          <w:sz w:val="28"/>
          <w:szCs w:val="28"/>
        </w:rPr>
      </w:pPr>
      <w:r w:rsidRPr="00D5019E">
        <w:rPr>
          <w:rFonts w:ascii="幼圆" w:eastAsia="幼圆" w:hAnsiTheme="minorEastAsia" w:hint="eastAsia"/>
          <w:sz w:val="28"/>
          <w:szCs w:val="28"/>
        </w:rPr>
        <w:t>本办法发布之日起施行，由</w:t>
      </w:r>
      <w:r w:rsidRPr="00D5019E">
        <w:rPr>
          <w:rFonts w:ascii="幼圆" w:eastAsia="幼圆" w:hAnsiTheme="minorEastAsia" w:hint="eastAsia"/>
          <w:color w:val="FF0000"/>
          <w:sz w:val="28"/>
          <w:szCs w:val="28"/>
        </w:rPr>
        <w:t>#zfcgxzqdks</w:t>
      </w:r>
      <w:r w:rsidRPr="00D5019E">
        <w:rPr>
          <w:rFonts w:ascii="幼圆" w:eastAsia="幼圆" w:hAnsiTheme="minorEastAsia" w:hint="eastAsia"/>
          <w:sz w:val="28"/>
          <w:szCs w:val="28"/>
        </w:rPr>
        <w:t>解释与修订。</w:t>
      </w:r>
      <w:bookmarkEnd w:id="538"/>
    </w:p>
    <w:p w:rsidR="00E20C71" w:rsidRPr="005A757D" w:rsidRDefault="00E20C71" w:rsidP="007C4011">
      <w:pPr>
        <w:pStyle w:val="a1"/>
        <w:rPr>
          <w:rFonts w:ascii="幼圆" w:eastAsia="幼圆"/>
        </w:rPr>
      </w:pPr>
      <w:bookmarkStart w:id="539" w:name="zfcgyw_10"/>
      <w:r w:rsidRPr="005A757D">
        <w:rPr>
          <w:rFonts w:ascii="幼圆" w:eastAsia="幼圆" w:hint="eastAsia"/>
        </w:rPr>
        <w:t>采购合同管理制度</w:t>
      </w:r>
      <w:bookmarkEnd w:id="537"/>
    </w:p>
    <w:p w:rsidR="00E20C71" w:rsidRPr="005A757D" w:rsidRDefault="00E20C71" w:rsidP="007C4011">
      <w:pPr>
        <w:pStyle w:val="71"/>
        <w:rPr>
          <w:rFonts w:ascii="幼圆" w:eastAsia="幼圆"/>
        </w:rPr>
      </w:pPr>
      <w:r w:rsidRPr="005A757D">
        <w:rPr>
          <w:rFonts w:ascii="幼圆" w:eastAsia="幼圆" w:hint="eastAsia"/>
        </w:rPr>
        <w:t>第一章 总则</w:t>
      </w:r>
    </w:p>
    <w:p w:rsidR="00E20C71" w:rsidRPr="005A757D" w:rsidRDefault="00E20C71" w:rsidP="007C4011">
      <w:pPr>
        <w:pStyle w:val="71"/>
        <w:rPr>
          <w:rFonts w:ascii="幼圆" w:eastAsia="幼圆"/>
        </w:rPr>
      </w:pPr>
      <w:r w:rsidRPr="005A757D">
        <w:rPr>
          <w:rFonts w:ascii="幼圆" w:eastAsia="幼圆" w:hint="eastAsia"/>
        </w:rPr>
        <w:t>1、为规范</w:t>
      </w:r>
      <w:r w:rsidRPr="005A757D">
        <w:rPr>
          <w:rFonts w:ascii="幼圆" w:eastAsia="幼圆" w:hint="eastAsia"/>
          <w:color w:val="FF0000"/>
        </w:rPr>
        <w:t>DWQC</w:t>
      </w:r>
      <w:r w:rsidRPr="005A757D">
        <w:rPr>
          <w:rFonts w:ascii="幼圆" w:eastAsia="幼圆" w:hint="eastAsia"/>
        </w:rPr>
        <w:t>对采购合同的管理事宜，做好采购合同的编制、签订、执行、修改等工作，使其符合采购管理的要求及本单位的利益，特制定本制度。</w:t>
      </w:r>
    </w:p>
    <w:p w:rsidR="00E20C71" w:rsidRPr="005A757D" w:rsidRDefault="00E20C71" w:rsidP="007C4011">
      <w:pPr>
        <w:pStyle w:val="71"/>
        <w:rPr>
          <w:rFonts w:ascii="幼圆" w:eastAsia="幼圆"/>
        </w:rPr>
      </w:pPr>
      <w:r w:rsidRPr="005A757D">
        <w:rPr>
          <w:rFonts w:ascii="幼圆" w:eastAsia="幼圆" w:hint="eastAsia"/>
        </w:rPr>
        <w:t>2、本制度适用于</w:t>
      </w:r>
      <w:r w:rsidRPr="005A757D">
        <w:rPr>
          <w:rFonts w:ascii="幼圆" w:eastAsia="幼圆" w:hint="eastAsia"/>
          <w:color w:val="FF0000"/>
        </w:rPr>
        <w:t>DWQC</w:t>
      </w:r>
      <w:r w:rsidRPr="005A757D">
        <w:rPr>
          <w:rFonts w:ascii="幼圆" w:eastAsia="幼圆" w:hint="eastAsia"/>
        </w:rPr>
        <w:t>对采购合同管理的相关事宜。</w:t>
      </w:r>
    </w:p>
    <w:p w:rsidR="00E20C71" w:rsidRPr="005A757D" w:rsidRDefault="00E20C71" w:rsidP="007C4011">
      <w:pPr>
        <w:pStyle w:val="71"/>
        <w:rPr>
          <w:rFonts w:ascii="幼圆" w:eastAsia="幼圆"/>
        </w:rPr>
      </w:pPr>
      <w:r w:rsidRPr="005A757D">
        <w:rPr>
          <w:rFonts w:ascii="幼圆" w:eastAsia="幼圆" w:hint="eastAsia"/>
        </w:rPr>
        <w:t>第二章 采购合同的编写</w:t>
      </w:r>
    </w:p>
    <w:p w:rsidR="00E20C71" w:rsidRPr="005A757D" w:rsidRDefault="00E20C71" w:rsidP="007C4011">
      <w:pPr>
        <w:pStyle w:val="71"/>
        <w:rPr>
          <w:rFonts w:ascii="幼圆" w:eastAsia="幼圆"/>
        </w:rPr>
      </w:pPr>
      <w:r w:rsidRPr="005A757D">
        <w:rPr>
          <w:rFonts w:ascii="幼圆" w:eastAsia="幼圆" w:hint="eastAsia"/>
        </w:rPr>
        <w:t>1、</w:t>
      </w:r>
      <w:r w:rsidRPr="005A757D">
        <w:rPr>
          <w:rFonts w:ascii="幼圆" w:eastAsia="幼圆" w:hint="eastAsia"/>
          <w:color w:val="FF0000"/>
        </w:rPr>
        <w:t>#zfcgxzqdks</w:t>
      </w:r>
      <w:r w:rsidRPr="005A757D">
        <w:rPr>
          <w:rFonts w:ascii="幼圆" w:eastAsia="幼圆" w:hint="eastAsia"/>
        </w:rPr>
        <w:t>是采购合同的管理部门，负责单位采购合同的编制、签订、执行、控制等管理事项。</w:t>
      </w:r>
    </w:p>
    <w:p w:rsidR="00E20C71" w:rsidRPr="005A757D" w:rsidRDefault="00E20C71" w:rsidP="007C4011">
      <w:pPr>
        <w:pStyle w:val="71"/>
        <w:rPr>
          <w:rFonts w:ascii="幼圆" w:eastAsia="幼圆"/>
        </w:rPr>
      </w:pPr>
      <w:r w:rsidRPr="005A757D">
        <w:rPr>
          <w:rFonts w:ascii="幼圆" w:eastAsia="幼圆" w:hint="eastAsia"/>
        </w:rPr>
        <w:t>2、采购合同编写程序：</w:t>
      </w:r>
    </w:p>
    <w:p w:rsidR="00E20C71" w:rsidRPr="005A757D" w:rsidRDefault="00E20C71" w:rsidP="007C4011">
      <w:pPr>
        <w:pStyle w:val="71"/>
        <w:rPr>
          <w:rFonts w:ascii="幼圆" w:eastAsia="幼圆"/>
        </w:rPr>
      </w:pPr>
      <w:r w:rsidRPr="005A757D">
        <w:rPr>
          <w:rFonts w:ascii="幼圆" w:eastAsia="幼圆" w:hint="eastAsia"/>
        </w:rPr>
        <w:t>1）</w:t>
      </w:r>
      <w:r w:rsidRPr="005A757D">
        <w:rPr>
          <w:rFonts w:ascii="幼圆" w:eastAsia="幼圆" w:hint="eastAsia"/>
          <w:color w:val="FF0000"/>
        </w:rPr>
        <w:t>采购负责人</w:t>
      </w:r>
      <w:r w:rsidRPr="005A757D">
        <w:rPr>
          <w:rFonts w:ascii="幼圆" w:eastAsia="幼圆" w:hint="eastAsia"/>
        </w:rPr>
        <w:t>负责起草合同模版，</w:t>
      </w:r>
      <w:r w:rsidRPr="005A757D">
        <w:rPr>
          <w:rFonts w:ascii="幼圆" w:eastAsia="幼圆" w:hint="eastAsia"/>
          <w:color w:val="FF0000"/>
        </w:rPr>
        <w:t>部门（科室）负责人</w:t>
      </w:r>
      <w:r w:rsidRPr="005A757D">
        <w:rPr>
          <w:rFonts w:ascii="幼圆" w:eastAsia="幼圆" w:hint="eastAsia"/>
        </w:rPr>
        <w:t>审核后，经法律顾问修正，形成初稿；上报</w:t>
      </w:r>
      <w:r w:rsidRPr="005A757D">
        <w:rPr>
          <w:rFonts w:ascii="幼圆" w:eastAsia="幼圆" w:hint="eastAsia"/>
          <w:color w:val="FF0000"/>
        </w:rPr>
        <w:t>单位主管领导</w:t>
      </w:r>
      <w:r w:rsidRPr="005A757D">
        <w:rPr>
          <w:rFonts w:ascii="幼圆" w:eastAsia="幼圆" w:hint="eastAsia"/>
        </w:rPr>
        <w:t>审批。</w:t>
      </w:r>
    </w:p>
    <w:p w:rsidR="00E20C71" w:rsidRPr="005A757D" w:rsidRDefault="00E20C71" w:rsidP="007C4011">
      <w:pPr>
        <w:pStyle w:val="71"/>
        <w:rPr>
          <w:rFonts w:ascii="幼圆" w:eastAsia="幼圆"/>
        </w:rPr>
      </w:pPr>
      <w:r w:rsidRPr="005A757D">
        <w:rPr>
          <w:rFonts w:ascii="幼圆" w:eastAsia="幼圆" w:hint="eastAsia"/>
        </w:rPr>
        <w:lastRenderedPageBreak/>
        <w:t>2）发生业务时，</w:t>
      </w:r>
      <w:r w:rsidRPr="005A757D">
        <w:rPr>
          <w:rFonts w:ascii="幼圆" w:eastAsia="幼圆" w:hint="eastAsia"/>
          <w:color w:val="FF0000"/>
        </w:rPr>
        <w:t>采购人员</w:t>
      </w:r>
      <w:r w:rsidRPr="005A757D">
        <w:rPr>
          <w:rFonts w:ascii="幼圆" w:eastAsia="幼圆" w:hint="eastAsia"/>
        </w:rPr>
        <w:t>根据商品特性，可以套用合同模版，附技术条款，按流程报相关人员审批。</w:t>
      </w:r>
    </w:p>
    <w:p w:rsidR="00E20C71" w:rsidRPr="005A757D" w:rsidRDefault="00E20C71" w:rsidP="007C4011">
      <w:pPr>
        <w:pStyle w:val="71"/>
        <w:rPr>
          <w:rFonts w:ascii="幼圆" w:eastAsia="幼圆"/>
        </w:rPr>
      </w:pPr>
      <w:r w:rsidRPr="005A757D">
        <w:rPr>
          <w:rFonts w:ascii="幼圆" w:eastAsia="幼圆" w:hint="eastAsia"/>
        </w:rPr>
        <w:t>3）若采购合同为供应商提供的模板，也要按照上述流程进行逐级审核。</w:t>
      </w:r>
    </w:p>
    <w:p w:rsidR="00E20C71" w:rsidRPr="005A757D" w:rsidRDefault="00E20C71" w:rsidP="007C4011">
      <w:pPr>
        <w:pStyle w:val="71"/>
        <w:rPr>
          <w:rFonts w:ascii="幼圆" w:eastAsia="幼圆"/>
        </w:rPr>
      </w:pPr>
      <w:r w:rsidRPr="005A757D">
        <w:rPr>
          <w:rFonts w:ascii="幼圆" w:eastAsia="幼圆" w:hint="eastAsia"/>
        </w:rPr>
        <w:t>4）属于政府采购范围的应当严格按照地方政府采购合同规范模板进行修订。</w:t>
      </w:r>
    </w:p>
    <w:p w:rsidR="00E20C71" w:rsidRPr="005A757D" w:rsidRDefault="00E20C71" w:rsidP="007C4011">
      <w:pPr>
        <w:pStyle w:val="71"/>
        <w:rPr>
          <w:rFonts w:ascii="幼圆" w:eastAsia="幼圆"/>
        </w:rPr>
      </w:pPr>
      <w:r w:rsidRPr="005A757D">
        <w:rPr>
          <w:rFonts w:ascii="幼圆" w:eastAsia="幼圆" w:hint="eastAsia"/>
        </w:rPr>
        <w:t>第三章 合同审核、审批权限</w:t>
      </w:r>
    </w:p>
    <w:p w:rsidR="00E20C71" w:rsidRPr="005A757D" w:rsidRDefault="00E20C71" w:rsidP="007C4011">
      <w:pPr>
        <w:pStyle w:val="71"/>
        <w:rPr>
          <w:rFonts w:ascii="幼圆" w:eastAsia="幼圆"/>
        </w:rPr>
      </w:pPr>
      <w:r w:rsidRPr="005A757D">
        <w:rPr>
          <w:rFonts w:ascii="幼圆" w:eastAsia="幼圆" w:hint="eastAsia"/>
        </w:rPr>
        <w:t>1、采购合同由</w:t>
      </w:r>
      <w:r w:rsidRPr="005A757D">
        <w:rPr>
          <w:rFonts w:ascii="幼圆" w:eastAsia="幼圆" w:hint="eastAsia"/>
          <w:color w:val="FF0000"/>
        </w:rPr>
        <w:t>采购负责人</w:t>
      </w:r>
      <w:r w:rsidRPr="005A757D">
        <w:rPr>
          <w:rFonts w:ascii="幼圆" w:eastAsia="幼圆" w:hint="eastAsia"/>
        </w:rPr>
        <w:t>复核。</w:t>
      </w:r>
    </w:p>
    <w:p w:rsidR="00E20C71" w:rsidRPr="005A757D" w:rsidRDefault="00E20C71" w:rsidP="007C4011">
      <w:pPr>
        <w:pStyle w:val="71"/>
        <w:rPr>
          <w:rFonts w:ascii="幼圆" w:eastAsia="幼圆"/>
        </w:rPr>
      </w:pPr>
      <w:r w:rsidRPr="005A757D">
        <w:rPr>
          <w:rFonts w:ascii="幼圆" w:eastAsia="幼圆" w:hint="eastAsia"/>
        </w:rPr>
        <w:t>2、固定资产合同报</w:t>
      </w:r>
      <w:r w:rsidRPr="005A757D">
        <w:rPr>
          <w:rFonts w:ascii="幼圆" w:eastAsia="幼圆" w:hint="eastAsia"/>
          <w:color w:val="FF0000"/>
        </w:rPr>
        <w:t>财务负责人</w:t>
      </w:r>
      <w:r w:rsidRPr="005A757D">
        <w:rPr>
          <w:rFonts w:ascii="幼圆" w:eastAsia="幼圆" w:hint="eastAsia"/>
        </w:rPr>
        <w:t>，书面复核技术要求及验收条款。</w:t>
      </w:r>
    </w:p>
    <w:p w:rsidR="00E20C71" w:rsidRPr="005A757D" w:rsidRDefault="00E20C71" w:rsidP="007C4011">
      <w:pPr>
        <w:pStyle w:val="71"/>
        <w:rPr>
          <w:rFonts w:ascii="幼圆" w:eastAsia="幼圆"/>
        </w:rPr>
      </w:pPr>
      <w:r w:rsidRPr="005A757D">
        <w:rPr>
          <w:rFonts w:ascii="幼圆" w:eastAsia="幼圆" w:hint="eastAsia"/>
        </w:rPr>
        <w:t>3、</w:t>
      </w:r>
      <w:r w:rsidRPr="005A757D">
        <w:rPr>
          <w:rFonts w:ascii="幼圆" w:eastAsia="幼圆" w:hint="eastAsia"/>
          <w:color w:val="FF0000"/>
        </w:rPr>
        <w:t>#cghtsq01</w:t>
      </w:r>
      <w:r w:rsidRPr="005A757D">
        <w:rPr>
          <w:rFonts w:ascii="幼圆" w:eastAsia="幼圆" w:hint="eastAsia"/>
        </w:rPr>
        <w:t>。</w:t>
      </w:r>
    </w:p>
    <w:p w:rsidR="00E20C71" w:rsidRPr="005A757D" w:rsidRDefault="00E20C71" w:rsidP="007C4011">
      <w:pPr>
        <w:pStyle w:val="71"/>
        <w:rPr>
          <w:rFonts w:ascii="幼圆" w:eastAsia="幼圆"/>
        </w:rPr>
      </w:pPr>
      <w:r w:rsidRPr="005A757D">
        <w:rPr>
          <w:rFonts w:ascii="幼圆" w:eastAsia="幼圆" w:hint="eastAsia"/>
        </w:rPr>
        <w:t>第四章 采购合同的内容</w:t>
      </w:r>
    </w:p>
    <w:p w:rsidR="00E20C71" w:rsidRPr="005A757D" w:rsidRDefault="00E20C71" w:rsidP="007C4011">
      <w:pPr>
        <w:pStyle w:val="71"/>
        <w:rPr>
          <w:rFonts w:ascii="幼圆" w:eastAsia="幼圆"/>
        </w:rPr>
      </w:pPr>
      <w:r w:rsidRPr="005A757D">
        <w:rPr>
          <w:rFonts w:ascii="幼圆" w:eastAsia="幼圆" w:hint="eastAsia"/>
        </w:rPr>
        <w:t>采购合同应当按照地方政府或财政主管部门有关采购合同的要求规范拟定采购合同必须包括以下内容：</w:t>
      </w:r>
    </w:p>
    <w:p w:rsidR="00E20C71" w:rsidRPr="005A757D" w:rsidRDefault="00E20C71" w:rsidP="007C4011">
      <w:pPr>
        <w:pStyle w:val="71"/>
        <w:rPr>
          <w:rFonts w:ascii="幼圆" w:eastAsia="幼圆"/>
        </w:rPr>
      </w:pPr>
      <w:r w:rsidRPr="005A757D">
        <w:rPr>
          <w:rFonts w:ascii="幼圆" w:eastAsia="幼圆" w:hint="eastAsia"/>
        </w:rPr>
        <w:t>1）合同签订双方的姓名、地址和联系方式。</w:t>
      </w:r>
    </w:p>
    <w:p w:rsidR="00E20C71" w:rsidRPr="005A757D" w:rsidRDefault="00E20C71" w:rsidP="007C4011">
      <w:pPr>
        <w:pStyle w:val="71"/>
        <w:rPr>
          <w:rFonts w:ascii="幼圆" w:eastAsia="幼圆"/>
        </w:rPr>
      </w:pPr>
      <w:r w:rsidRPr="005A757D">
        <w:rPr>
          <w:rFonts w:ascii="幼圆" w:eastAsia="幼圆" w:hint="eastAsia"/>
        </w:rPr>
        <w:t>2）采购物品的单价、总价。</w:t>
      </w:r>
    </w:p>
    <w:p w:rsidR="00E20C71" w:rsidRPr="005A757D" w:rsidRDefault="00E20C71" w:rsidP="007C4011">
      <w:pPr>
        <w:pStyle w:val="71"/>
        <w:rPr>
          <w:rFonts w:ascii="幼圆" w:eastAsia="幼圆"/>
        </w:rPr>
      </w:pPr>
      <w:r w:rsidRPr="005A757D">
        <w:rPr>
          <w:rFonts w:ascii="幼圆" w:eastAsia="幼圆" w:hint="eastAsia"/>
        </w:rPr>
        <w:t>3）采购物品的数量与规格型号。</w:t>
      </w:r>
    </w:p>
    <w:p w:rsidR="00E20C71" w:rsidRPr="005A757D" w:rsidRDefault="00E20C71" w:rsidP="007C4011">
      <w:pPr>
        <w:pStyle w:val="71"/>
        <w:rPr>
          <w:rFonts w:ascii="幼圆" w:eastAsia="幼圆"/>
        </w:rPr>
      </w:pPr>
      <w:r w:rsidRPr="005A757D">
        <w:rPr>
          <w:rFonts w:ascii="幼圆" w:eastAsia="幼圆" w:hint="eastAsia"/>
        </w:rPr>
        <w:t>4）采购物品的品质和技术要求。</w:t>
      </w:r>
    </w:p>
    <w:p w:rsidR="00E20C71" w:rsidRPr="005A757D" w:rsidRDefault="00E20C71" w:rsidP="007C4011">
      <w:pPr>
        <w:pStyle w:val="71"/>
        <w:rPr>
          <w:rFonts w:ascii="幼圆" w:eastAsia="幼圆"/>
        </w:rPr>
      </w:pPr>
      <w:r w:rsidRPr="005A757D">
        <w:rPr>
          <w:rFonts w:ascii="幼圆" w:eastAsia="幼圆" w:hint="eastAsia"/>
        </w:rPr>
        <w:t>5）采购物品的履约方式、期限、到货地点。</w:t>
      </w:r>
    </w:p>
    <w:p w:rsidR="00E20C71" w:rsidRPr="005A757D" w:rsidRDefault="00E20C71" w:rsidP="007C4011">
      <w:pPr>
        <w:pStyle w:val="71"/>
        <w:rPr>
          <w:rFonts w:ascii="幼圆" w:eastAsia="幼圆"/>
        </w:rPr>
      </w:pPr>
      <w:r w:rsidRPr="005A757D">
        <w:rPr>
          <w:rFonts w:ascii="幼圆" w:eastAsia="幼圆" w:hint="eastAsia"/>
        </w:rPr>
        <w:t>6）采购物品的验收标准和方式。</w:t>
      </w:r>
    </w:p>
    <w:p w:rsidR="00E20C71" w:rsidRPr="005A757D" w:rsidRDefault="00E20C71" w:rsidP="007C4011">
      <w:pPr>
        <w:pStyle w:val="71"/>
        <w:rPr>
          <w:rFonts w:ascii="幼圆" w:eastAsia="幼圆"/>
        </w:rPr>
      </w:pPr>
      <w:r w:rsidRPr="005A757D">
        <w:rPr>
          <w:rFonts w:ascii="幼圆" w:eastAsia="幼圆" w:hint="eastAsia"/>
        </w:rPr>
        <w:t>7）付款方式和期限。</w:t>
      </w:r>
    </w:p>
    <w:p w:rsidR="00E20C71" w:rsidRPr="005A757D" w:rsidRDefault="00E20C71" w:rsidP="007C4011">
      <w:pPr>
        <w:pStyle w:val="71"/>
        <w:rPr>
          <w:rFonts w:ascii="幼圆" w:eastAsia="幼圆"/>
        </w:rPr>
      </w:pPr>
      <w:r w:rsidRPr="005A757D">
        <w:rPr>
          <w:rFonts w:ascii="幼圆" w:eastAsia="幼圆" w:hint="eastAsia"/>
        </w:rPr>
        <w:t>8）售后服务和其他优惠条件。</w:t>
      </w:r>
    </w:p>
    <w:p w:rsidR="00E20C71" w:rsidRPr="005A757D" w:rsidRDefault="00E20C71" w:rsidP="007C4011">
      <w:pPr>
        <w:pStyle w:val="71"/>
        <w:rPr>
          <w:rFonts w:ascii="幼圆" w:eastAsia="幼圆"/>
        </w:rPr>
      </w:pPr>
      <w:r w:rsidRPr="005A757D">
        <w:rPr>
          <w:rFonts w:ascii="幼圆" w:eastAsia="幼圆" w:hint="eastAsia"/>
        </w:rPr>
        <w:t>9）违约责任和解决争议的方法。</w:t>
      </w:r>
    </w:p>
    <w:p w:rsidR="00E20C71" w:rsidRPr="005A757D" w:rsidRDefault="00E20C71" w:rsidP="007C4011">
      <w:pPr>
        <w:pStyle w:val="71"/>
        <w:rPr>
          <w:rFonts w:ascii="幼圆" w:eastAsia="幼圆"/>
        </w:rPr>
      </w:pPr>
      <w:r w:rsidRPr="005A757D">
        <w:rPr>
          <w:rFonts w:ascii="幼圆" w:eastAsia="幼圆" w:hint="eastAsia"/>
        </w:rPr>
        <w:lastRenderedPageBreak/>
        <w:t>第五章 采购合同的签订和保管</w:t>
      </w:r>
    </w:p>
    <w:p w:rsidR="00E20C71" w:rsidRPr="005A757D" w:rsidRDefault="00E20C71" w:rsidP="007C4011">
      <w:pPr>
        <w:pStyle w:val="71"/>
        <w:rPr>
          <w:rFonts w:ascii="幼圆" w:eastAsia="幼圆"/>
        </w:rPr>
      </w:pPr>
      <w:r w:rsidRPr="005A757D">
        <w:rPr>
          <w:rFonts w:ascii="幼圆" w:eastAsia="幼圆" w:hint="eastAsia"/>
        </w:rPr>
        <w:t>1、签订采购合同，供应商必须具有法人资格，涉及政府采购的供应商必须满足政府采购制度有关资质的要求。</w:t>
      </w:r>
    </w:p>
    <w:p w:rsidR="00E20C71" w:rsidRPr="005A757D" w:rsidRDefault="00E20C71" w:rsidP="007C4011">
      <w:pPr>
        <w:pStyle w:val="71"/>
        <w:rPr>
          <w:rFonts w:ascii="幼圆" w:eastAsia="幼圆"/>
        </w:rPr>
      </w:pPr>
      <w:r w:rsidRPr="005A757D">
        <w:rPr>
          <w:rFonts w:ascii="幼圆" w:eastAsia="幼圆" w:hint="eastAsia"/>
        </w:rPr>
        <w:t>2、单位与供应商签订的合同必须采用书面形式，其他任何形式的合同视为无效合同。</w:t>
      </w:r>
    </w:p>
    <w:p w:rsidR="00E20C71" w:rsidRPr="005A757D" w:rsidRDefault="00E20C71" w:rsidP="007C4011">
      <w:pPr>
        <w:pStyle w:val="71"/>
        <w:rPr>
          <w:rFonts w:ascii="幼圆" w:eastAsia="幼圆"/>
        </w:rPr>
      </w:pPr>
      <w:r w:rsidRPr="005A757D">
        <w:rPr>
          <w:rFonts w:ascii="幼圆" w:eastAsia="幼圆" w:hint="eastAsia"/>
        </w:rPr>
        <w:t>3、采购合同可以采用传真的方式进行签订，即单位将合同拟订好后传送给供应商，供应商进行盖章签字后回传，单位盖章签字后发给供应商回执，视为合同成立。</w:t>
      </w:r>
    </w:p>
    <w:p w:rsidR="00E20C71" w:rsidRPr="005A757D" w:rsidRDefault="00E20C71" w:rsidP="007C4011">
      <w:pPr>
        <w:pStyle w:val="71"/>
        <w:rPr>
          <w:rFonts w:ascii="幼圆" w:eastAsia="幼圆"/>
        </w:rPr>
      </w:pPr>
      <w:r w:rsidRPr="005A757D">
        <w:rPr>
          <w:rFonts w:ascii="幼圆" w:eastAsia="幼圆" w:hint="eastAsia"/>
        </w:rPr>
        <w:t>4、回传确认的合同和附件，应保证字迹和盖章清晰。</w:t>
      </w:r>
    </w:p>
    <w:p w:rsidR="00E20C71" w:rsidRPr="005A757D" w:rsidRDefault="00E20C71" w:rsidP="007C4011">
      <w:pPr>
        <w:pStyle w:val="71"/>
        <w:rPr>
          <w:rFonts w:ascii="幼圆" w:eastAsia="幼圆"/>
        </w:rPr>
      </w:pPr>
      <w:r w:rsidRPr="005A757D">
        <w:rPr>
          <w:rFonts w:ascii="幼圆" w:eastAsia="幼圆" w:hint="eastAsia"/>
        </w:rPr>
        <w:t>5、签订传真合同的同时，还应保管合同原件。</w:t>
      </w:r>
    </w:p>
    <w:p w:rsidR="00E20C71" w:rsidRPr="005A757D" w:rsidRDefault="00E20C71" w:rsidP="007C4011">
      <w:pPr>
        <w:pStyle w:val="71"/>
        <w:rPr>
          <w:rFonts w:ascii="幼圆" w:eastAsia="幼圆"/>
        </w:rPr>
      </w:pPr>
      <w:r w:rsidRPr="005A757D">
        <w:rPr>
          <w:rFonts w:ascii="幼圆" w:eastAsia="幼圆" w:hint="eastAsia"/>
        </w:rPr>
        <w:t>6、固定资产合同签订成立后，应分别交一份给</w:t>
      </w:r>
      <w:r w:rsidRPr="005A757D">
        <w:rPr>
          <w:rFonts w:ascii="幼圆" w:eastAsia="幼圆" w:hint="eastAsia"/>
          <w:color w:val="FF0000"/>
        </w:rPr>
        <w:t>#gyzcxzqdks</w:t>
      </w:r>
      <w:r w:rsidRPr="005A757D">
        <w:rPr>
          <w:rFonts w:ascii="幼圆" w:eastAsia="幼圆" w:hint="eastAsia"/>
        </w:rPr>
        <w:t>和</w:t>
      </w:r>
      <w:r w:rsidRPr="005A757D">
        <w:rPr>
          <w:rFonts w:ascii="幼圆" w:eastAsia="幼圆" w:hint="eastAsia"/>
          <w:color w:val="FF0000"/>
        </w:rPr>
        <w:t>#zfcgxzqdks</w:t>
      </w:r>
      <w:r w:rsidRPr="005A757D">
        <w:rPr>
          <w:rFonts w:ascii="幼圆" w:eastAsia="幼圆" w:hint="eastAsia"/>
        </w:rPr>
        <w:t>存档。</w:t>
      </w:r>
    </w:p>
    <w:p w:rsidR="00E20C71" w:rsidRPr="005A757D" w:rsidRDefault="00E20C71" w:rsidP="007C4011">
      <w:pPr>
        <w:pStyle w:val="71"/>
        <w:rPr>
          <w:rFonts w:ascii="幼圆" w:eastAsia="幼圆"/>
        </w:rPr>
      </w:pPr>
      <w:r w:rsidRPr="005A757D">
        <w:rPr>
          <w:rFonts w:ascii="幼圆" w:eastAsia="幼圆" w:hint="eastAsia"/>
        </w:rPr>
        <w:t>7、2000元以上的固定资产，应按合同要求验收，验收报告应与合同一同保存。</w:t>
      </w:r>
    </w:p>
    <w:p w:rsidR="00E20C71" w:rsidRPr="005A757D" w:rsidRDefault="00E20C71" w:rsidP="007C4011">
      <w:pPr>
        <w:pStyle w:val="71"/>
        <w:rPr>
          <w:rFonts w:ascii="幼圆" w:eastAsia="幼圆"/>
        </w:rPr>
      </w:pPr>
      <w:r w:rsidRPr="005A757D">
        <w:rPr>
          <w:rFonts w:ascii="幼圆" w:eastAsia="幼圆" w:hint="eastAsia"/>
        </w:rPr>
        <w:t>第六章 采购合同的执行与控制</w:t>
      </w:r>
    </w:p>
    <w:p w:rsidR="00E20C71" w:rsidRPr="005A757D" w:rsidRDefault="00E20C71" w:rsidP="007C4011">
      <w:pPr>
        <w:pStyle w:val="71"/>
        <w:rPr>
          <w:rFonts w:ascii="幼圆" w:eastAsia="幼圆"/>
        </w:rPr>
      </w:pPr>
      <w:r w:rsidRPr="005A757D">
        <w:rPr>
          <w:rFonts w:ascii="幼圆" w:eastAsia="幼圆" w:hint="eastAsia"/>
        </w:rPr>
        <w:t>1、合同签订后即具有了法律约束力，使供应商及时准备单位所需的物品。</w:t>
      </w:r>
    </w:p>
    <w:p w:rsidR="00E20C71" w:rsidRPr="005A757D" w:rsidRDefault="00E20C71" w:rsidP="007C4011">
      <w:pPr>
        <w:pStyle w:val="71"/>
        <w:rPr>
          <w:rFonts w:ascii="幼圆" w:eastAsia="幼圆"/>
        </w:rPr>
      </w:pPr>
      <w:r w:rsidRPr="005A757D">
        <w:rPr>
          <w:rFonts w:ascii="幼圆" w:eastAsia="幼圆" w:hint="eastAsia"/>
        </w:rPr>
        <w:t>2、</w:t>
      </w:r>
      <w:r w:rsidRPr="005A757D">
        <w:rPr>
          <w:rFonts w:ascii="幼圆" w:eastAsia="幼圆" w:hint="eastAsia"/>
          <w:color w:val="FF0000"/>
        </w:rPr>
        <w:t>#zfcgxzqdks</w:t>
      </w:r>
      <w:r w:rsidRPr="005A757D">
        <w:rPr>
          <w:rFonts w:ascii="幼圆" w:eastAsia="幼圆" w:hint="eastAsia"/>
        </w:rPr>
        <w:t>应配合</w:t>
      </w:r>
      <w:r w:rsidRPr="005A757D">
        <w:rPr>
          <w:rFonts w:ascii="幼圆" w:eastAsia="幼圆" w:hint="eastAsia"/>
          <w:color w:val="FF0000"/>
        </w:rPr>
        <w:t>采购需求部门（科室）</w:t>
      </w:r>
      <w:r w:rsidRPr="005A757D">
        <w:rPr>
          <w:rFonts w:ascii="幼圆" w:eastAsia="幼圆" w:hint="eastAsia"/>
        </w:rPr>
        <w:t>做好采购商品的验收工作，当所采购的商品不符合合同所约定的质量要求时，</w:t>
      </w:r>
      <w:r w:rsidRPr="005A757D">
        <w:rPr>
          <w:rFonts w:ascii="幼圆" w:eastAsia="幼圆" w:hint="eastAsia"/>
          <w:color w:val="FF0000"/>
        </w:rPr>
        <w:t>#zfcgxzqdks</w:t>
      </w:r>
      <w:r w:rsidRPr="005A757D">
        <w:rPr>
          <w:rFonts w:ascii="幼圆" w:eastAsia="幼圆" w:hint="eastAsia"/>
        </w:rPr>
        <w:t>应积极联系供应商进行处理。</w:t>
      </w:r>
    </w:p>
    <w:p w:rsidR="00E20C71" w:rsidRPr="005A757D" w:rsidRDefault="00E20C71" w:rsidP="007C4011">
      <w:pPr>
        <w:pStyle w:val="71"/>
        <w:rPr>
          <w:rFonts w:ascii="幼圆" w:eastAsia="幼圆"/>
        </w:rPr>
      </w:pPr>
      <w:r w:rsidRPr="005A757D">
        <w:rPr>
          <w:rFonts w:ascii="幼圆" w:eastAsia="幼圆" w:hint="eastAsia"/>
        </w:rPr>
        <w:t>3、合同管理人员应建立合同履约的管理台账，对双方的履约进程逐次、详细地进行书面登记，并保存好能够证明合同履约的原始凭</w:t>
      </w:r>
      <w:r w:rsidRPr="005A757D">
        <w:rPr>
          <w:rFonts w:ascii="幼圆" w:eastAsia="幼圆" w:hint="eastAsia"/>
        </w:rPr>
        <w:lastRenderedPageBreak/>
        <w:t>证。</w:t>
      </w:r>
    </w:p>
    <w:p w:rsidR="00E20C71" w:rsidRPr="005A757D" w:rsidRDefault="00E20C71" w:rsidP="007C4011">
      <w:pPr>
        <w:pStyle w:val="71"/>
        <w:rPr>
          <w:rFonts w:ascii="幼圆" w:eastAsia="幼圆"/>
        </w:rPr>
      </w:pPr>
      <w:r w:rsidRPr="005A757D">
        <w:rPr>
          <w:rFonts w:ascii="幼圆" w:eastAsia="幼圆" w:hint="eastAsia"/>
        </w:rPr>
        <w:t>第七章 采购合同的修改与终止</w:t>
      </w:r>
    </w:p>
    <w:p w:rsidR="00E20C71" w:rsidRPr="005A757D" w:rsidRDefault="00E20C71" w:rsidP="007C4011">
      <w:pPr>
        <w:pStyle w:val="71"/>
        <w:rPr>
          <w:rFonts w:ascii="幼圆" w:eastAsia="幼圆"/>
        </w:rPr>
      </w:pPr>
      <w:r w:rsidRPr="005A757D">
        <w:rPr>
          <w:rFonts w:ascii="幼圆" w:eastAsia="幼圆" w:hint="eastAsia"/>
        </w:rPr>
        <w:t>1、采购合同及附件的修改与终止条款，报合同审核、审批人员签字才能生效。</w:t>
      </w:r>
    </w:p>
    <w:p w:rsidR="00E20C71" w:rsidRPr="005A757D" w:rsidRDefault="00E20C71" w:rsidP="007C4011">
      <w:pPr>
        <w:pStyle w:val="71"/>
        <w:rPr>
          <w:rFonts w:ascii="幼圆" w:eastAsia="幼圆"/>
        </w:rPr>
      </w:pPr>
      <w:r w:rsidRPr="005A757D">
        <w:rPr>
          <w:rFonts w:ascii="幼圆" w:eastAsia="幼圆" w:hint="eastAsia"/>
        </w:rPr>
        <w:t>2、在合同执行过程中，若因不可抗力导致供应商无法按时交货，可与供应商进行协商签订双方的延期交货规定，作为采购合同的附件执行。</w:t>
      </w:r>
    </w:p>
    <w:p w:rsidR="00E20C71" w:rsidRPr="005A757D" w:rsidRDefault="00E20C71" w:rsidP="007C4011">
      <w:pPr>
        <w:pStyle w:val="71"/>
        <w:rPr>
          <w:rFonts w:ascii="幼圆" w:eastAsia="幼圆"/>
        </w:rPr>
      </w:pPr>
      <w:r w:rsidRPr="005A757D">
        <w:rPr>
          <w:rFonts w:ascii="幼圆" w:eastAsia="幼圆" w:hint="eastAsia"/>
        </w:rPr>
        <w:t>3、有下列情形之一者，视为合同终止。</w:t>
      </w:r>
    </w:p>
    <w:p w:rsidR="00E20C71" w:rsidRPr="005A757D" w:rsidRDefault="00E20C71" w:rsidP="007C4011">
      <w:pPr>
        <w:pStyle w:val="71"/>
        <w:rPr>
          <w:rFonts w:ascii="幼圆" w:eastAsia="幼圆"/>
        </w:rPr>
      </w:pPr>
      <w:r w:rsidRPr="005A757D">
        <w:rPr>
          <w:rFonts w:ascii="幼圆" w:eastAsia="幼圆" w:hint="eastAsia"/>
        </w:rPr>
        <w:t>1）因不可抗力导致合同无法继续执行，双方同意取消合同。</w:t>
      </w:r>
    </w:p>
    <w:p w:rsidR="00E20C71" w:rsidRPr="005A757D" w:rsidRDefault="00E20C71" w:rsidP="007C4011">
      <w:pPr>
        <w:pStyle w:val="71"/>
        <w:rPr>
          <w:rFonts w:ascii="幼圆" w:eastAsia="幼圆"/>
        </w:rPr>
      </w:pPr>
      <w:r w:rsidRPr="005A757D">
        <w:rPr>
          <w:rFonts w:ascii="幼圆" w:eastAsia="幼圆" w:hint="eastAsia"/>
        </w:rPr>
        <w:t>2）因市场环境或需求的变化一方提出取消合同，由双方协商解决赔偿事宜。</w:t>
      </w:r>
    </w:p>
    <w:p w:rsidR="00E20C71" w:rsidRPr="005A757D" w:rsidRDefault="00E20C71" w:rsidP="007C4011">
      <w:pPr>
        <w:pStyle w:val="71"/>
        <w:rPr>
          <w:rFonts w:ascii="幼圆" w:eastAsia="幼圆"/>
        </w:rPr>
      </w:pPr>
      <w:r w:rsidRPr="005A757D">
        <w:rPr>
          <w:rFonts w:ascii="幼圆" w:eastAsia="幼圆" w:hint="eastAsia"/>
        </w:rPr>
        <w:t>3）出现违背合同条款的状况。</w:t>
      </w:r>
    </w:p>
    <w:p w:rsidR="00E20C71" w:rsidRPr="005A757D" w:rsidRDefault="00E20C71" w:rsidP="007C4011">
      <w:pPr>
        <w:pStyle w:val="71"/>
        <w:rPr>
          <w:rFonts w:ascii="幼圆" w:eastAsia="幼圆"/>
        </w:rPr>
      </w:pPr>
      <w:r w:rsidRPr="005A757D">
        <w:rPr>
          <w:rFonts w:ascii="幼圆" w:eastAsia="幼圆" w:hint="eastAsia"/>
        </w:rPr>
        <w:t>4）逾期没有履行合同约定的。</w:t>
      </w:r>
    </w:p>
    <w:p w:rsidR="00E20C71" w:rsidRPr="005A757D" w:rsidRDefault="00E20C71" w:rsidP="007C4011">
      <w:pPr>
        <w:pStyle w:val="71"/>
        <w:rPr>
          <w:rFonts w:ascii="幼圆" w:eastAsia="幼圆"/>
        </w:rPr>
      </w:pPr>
      <w:r w:rsidRPr="005A757D">
        <w:rPr>
          <w:rFonts w:ascii="幼圆" w:eastAsia="幼圆" w:hint="eastAsia"/>
        </w:rPr>
        <w:t>5）发生符合合同条款中合约解除的事项。</w:t>
      </w:r>
    </w:p>
    <w:p w:rsidR="00E20C71" w:rsidRPr="005A757D" w:rsidRDefault="00E20C71" w:rsidP="007C4011">
      <w:pPr>
        <w:pStyle w:val="71"/>
        <w:rPr>
          <w:rFonts w:ascii="幼圆" w:eastAsia="幼圆"/>
        </w:rPr>
      </w:pPr>
      <w:r w:rsidRPr="005A757D">
        <w:rPr>
          <w:rFonts w:ascii="幼圆" w:eastAsia="幼圆" w:hint="eastAsia"/>
        </w:rPr>
        <w:t>第八章 合同纠纷的处理与合同管理</w:t>
      </w:r>
    </w:p>
    <w:p w:rsidR="00E20C71" w:rsidRPr="005A757D" w:rsidRDefault="00E20C71" w:rsidP="007C4011">
      <w:pPr>
        <w:pStyle w:val="71"/>
        <w:rPr>
          <w:rFonts w:ascii="幼圆" w:eastAsia="幼圆"/>
        </w:rPr>
      </w:pPr>
      <w:r w:rsidRPr="005A757D">
        <w:rPr>
          <w:rFonts w:ascii="幼圆" w:eastAsia="幼圆" w:hint="eastAsia"/>
        </w:rPr>
        <w:t>参照本单位合同业务管理制度中有关规定执行。</w:t>
      </w:r>
    </w:p>
    <w:p w:rsidR="00E20C71" w:rsidRPr="005A757D" w:rsidRDefault="00E20C71" w:rsidP="007C4011">
      <w:pPr>
        <w:pStyle w:val="71"/>
        <w:rPr>
          <w:rFonts w:ascii="幼圆" w:eastAsia="幼圆"/>
        </w:rPr>
      </w:pPr>
      <w:r w:rsidRPr="005A757D">
        <w:rPr>
          <w:rFonts w:ascii="幼圆" w:eastAsia="幼圆" w:hint="eastAsia"/>
        </w:rPr>
        <w:t>第九章 附则</w:t>
      </w:r>
    </w:p>
    <w:p w:rsidR="00E20C71" w:rsidRPr="005A757D" w:rsidRDefault="00E20C71" w:rsidP="007C4011">
      <w:pPr>
        <w:pStyle w:val="71"/>
        <w:rPr>
          <w:rFonts w:ascii="幼圆" w:eastAsia="幼圆"/>
        </w:rPr>
      </w:pPr>
      <w:r w:rsidRPr="005A757D">
        <w:rPr>
          <w:rFonts w:ascii="幼圆" w:eastAsia="幼圆" w:hint="eastAsia"/>
        </w:rPr>
        <w:t>1、本制度未尽事宜，依照国家相关的法律、法规和政策执行。</w:t>
      </w:r>
    </w:p>
    <w:p w:rsidR="00E20C71" w:rsidRPr="005A757D" w:rsidRDefault="00E20C71" w:rsidP="007C4011">
      <w:pPr>
        <w:pStyle w:val="71"/>
        <w:rPr>
          <w:rFonts w:ascii="幼圆" w:eastAsia="幼圆"/>
        </w:rPr>
      </w:pPr>
      <w:r w:rsidRPr="005A757D">
        <w:rPr>
          <w:rFonts w:ascii="幼圆" w:eastAsia="幼圆" w:hint="eastAsia"/>
        </w:rPr>
        <w:t>2、本制度自公布之日起执行。</w:t>
      </w:r>
    </w:p>
    <w:p w:rsidR="00E20C71" w:rsidRPr="005A757D" w:rsidRDefault="00E20C71" w:rsidP="007C4011">
      <w:pPr>
        <w:pStyle w:val="a1"/>
        <w:rPr>
          <w:rFonts w:ascii="幼圆" w:eastAsia="幼圆"/>
        </w:rPr>
      </w:pPr>
      <w:bookmarkStart w:id="540" w:name="_Toc511464583"/>
      <w:bookmarkEnd w:id="539"/>
      <w:r w:rsidRPr="005A757D">
        <w:rPr>
          <w:rFonts w:ascii="幼圆" w:eastAsia="幼圆" w:hint="eastAsia"/>
        </w:rPr>
        <w:t>采购档案管理办法</w:t>
      </w:r>
      <w:bookmarkEnd w:id="540"/>
    </w:p>
    <w:p w:rsidR="00E20C71" w:rsidRPr="005A757D" w:rsidRDefault="00E20C71" w:rsidP="007C4011">
      <w:pPr>
        <w:pStyle w:val="71"/>
        <w:rPr>
          <w:rFonts w:ascii="幼圆" w:eastAsia="幼圆"/>
        </w:rPr>
      </w:pPr>
      <w:r w:rsidRPr="005A757D">
        <w:rPr>
          <w:rFonts w:ascii="幼圆" w:eastAsia="幼圆" w:hint="eastAsia"/>
        </w:rPr>
        <w:t>第一章 总 则</w:t>
      </w:r>
    </w:p>
    <w:p w:rsidR="00E20C71" w:rsidRPr="005A757D" w:rsidRDefault="00E20C71" w:rsidP="007C4011">
      <w:pPr>
        <w:pStyle w:val="71"/>
        <w:rPr>
          <w:rFonts w:ascii="幼圆" w:eastAsia="幼圆"/>
        </w:rPr>
      </w:pPr>
      <w:r w:rsidRPr="005A757D">
        <w:rPr>
          <w:rFonts w:ascii="幼圆" w:eastAsia="幼圆" w:hAnsi="幼圆" w:cs="幼圆" w:hint="eastAsia"/>
        </w:rPr>
        <w:t>第一条</w:t>
      </w:r>
      <w:r w:rsidRPr="005A757D">
        <w:rPr>
          <w:rFonts w:ascii="幼圆" w:eastAsia="幼圆" w:hint="eastAsia"/>
        </w:rPr>
        <w:t xml:space="preserve"> 为加强政府采购档案管理，有效保护和利用政府采购档</w:t>
      </w:r>
      <w:r w:rsidRPr="005A757D">
        <w:rPr>
          <w:rFonts w:ascii="幼圆" w:eastAsia="幼圆" w:hint="eastAsia"/>
        </w:rPr>
        <w:lastRenderedPageBreak/>
        <w:t>案资源，根据《中华人民共和国政府采购法》和《中华人民共和国档案法》的有关规定，结合实际情况，制定本办法。</w:t>
      </w:r>
    </w:p>
    <w:p w:rsidR="00E20C71" w:rsidRPr="005A757D" w:rsidRDefault="00E20C71" w:rsidP="007C4011">
      <w:pPr>
        <w:pStyle w:val="71"/>
        <w:rPr>
          <w:rFonts w:ascii="幼圆" w:eastAsia="幼圆"/>
        </w:rPr>
      </w:pPr>
      <w:r w:rsidRPr="005A757D">
        <w:rPr>
          <w:rFonts w:ascii="幼圆" w:eastAsia="幼圆" w:hAnsi="幼圆" w:cs="幼圆" w:hint="eastAsia"/>
        </w:rPr>
        <w:t>第二条</w:t>
      </w:r>
      <w:r w:rsidRPr="005A757D">
        <w:rPr>
          <w:rFonts w:ascii="微软雅黑" w:eastAsia="微软雅黑" w:hAnsi="微软雅黑" w:cs="微软雅黑" w:hint="eastAsia"/>
        </w:rPr>
        <w:t xml:space="preserve">　</w:t>
      </w:r>
      <w:r w:rsidRPr="005A757D">
        <w:rPr>
          <w:rFonts w:ascii="幼圆" w:eastAsia="幼圆" w:hAnsi="微软雅黑" w:cs="微软雅黑" w:hint="eastAsia"/>
        </w:rPr>
        <w:t>本单位</w:t>
      </w:r>
      <w:r w:rsidRPr="005A757D">
        <w:rPr>
          <w:rFonts w:ascii="幼圆" w:eastAsia="幼圆" w:hint="eastAsia"/>
        </w:rPr>
        <w:t>采购档案管理适用本办法，由</w:t>
      </w:r>
      <w:r w:rsidRPr="005A757D">
        <w:rPr>
          <w:rFonts w:ascii="幼圆" w:eastAsia="幼圆" w:hint="eastAsia"/>
          <w:color w:val="FF0000"/>
        </w:rPr>
        <w:t>#zfcgzlgkks</w:t>
      </w:r>
      <w:r w:rsidRPr="005A757D">
        <w:rPr>
          <w:rFonts w:ascii="幼圆" w:eastAsia="幼圆" w:hint="eastAsia"/>
        </w:rPr>
        <w:t>负责采购档案归口管理工作。</w:t>
      </w:r>
    </w:p>
    <w:p w:rsidR="00E20C71" w:rsidRPr="005A757D" w:rsidRDefault="00E20C71" w:rsidP="007C4011">
      <w:pPr>
        <w:pStyle w:val="71"/>
        <w:rPr>
          <w:rFonts w:ascii="幼圆" w:eastAsia="幼圆"/>
        </w:rPr>
      </w:pPr>
      <w:r w:rsidRPr="005A757D">
        <w:rPr>
          <w:rFonts w:ascii="幼圆" w:eastAsia="幼圆" w:hAnsi="幼圆" w:cs="幼圆" w:hint="eastAsia"/>
        </w:rPr>
        <w:t>第三条</w:t>
      </w:r>
      <w:r w:rsidRPr="005A757D">
        <w:rPr>
          <w:rFonts w:ascii="微软雅黑" w:eastAsia="微软雅黑" w:hAnsi="微软雅黑" w:cs="微软雅黑" w:hint="eastAsia"/>
        </w:rPr>
        <w:t xml:space="preserve">　</w:t>
      </w:r>
      <w:r w:rsidRPr="005A757D">
        <w:rPr>
          <w:rFonts w:ascii="幼圆" w:eastAsia="幼圆" w:hAnsi="幼圆" w:cs="幼圆" w:hint="eastAsia"/>
        </w:rPr>
        <w:t>采购档案是指政府采购监督管理部门、采购人和采购代理机构在政府采购活动中形成的文字、图纸、图表、声像、纸质、磁盘、光盘等不同媒质载体的记录。</w:t>
      </w:r>
    </w:p>
    <w:p w:rsidR="00E20C71" w:rsidRPr="005A757D" w:rsidRDefault="00E20C71" w:rsidP="007C4011">
      <w:pPr>
        <w:pStyle w:val="71"/>
        <w:rPr>
          <w:rFonts w:ascii="幼圆" w:eastAsia="幼圆"/>
        </w:rPr>
      </w:pPr>
      <w:r w:rsidRPr="005A757D">
        <w:rPr>
          <w:rFonts w:ascii="幼圆" w:eastAsia="幼圆" w:hAnsi="幼圆" w:cs="幼圆" w:hint="eastAsia"/>
        </w:rPr>
        <w:t>第四条</w:t>
      </w:r>
      <w:r w:rsidRPr="005A757D">
        <w:rPr>
          <w:rFonts w:ascii="幼圆" w:eastAsia="幼圆" w:hint="eastAsia"/>
        </w:rPr>
        <w:t xml:space="preserve"> 政府采购档案是反映政府采购活动的重要记录。政府采购监督管理部门、采购人和采购代理机构在管理、组织实施政府采购活动中形成的文件材料，都应归入政府采购档案，并保证档案资料的真实性、完整性和有效性，不得伪造、变造、隐匿或者擅自销毁。</w:t>
      </w:r>
    </w:p>
    <w:p w:rsidR="00E20C71" w:rsidRPr="005A757D" w:rsidRDefault="00E20C71" w:rsidP="007C4011">
      <w:pPr>
        <w:pStyle w:val="71"/>
        <w:rPr>
          <w:rFonts w:ascii="幼圆" w:eastAsia="幼圆"/>
        </w:rPr>
      </w:pPr>
      <w:r w:rsidRPr="005A757D">
        <w:rPr>
          <w:rFonts w:ascii="幼圆" w:eastAsia="幼圆" w:hint="eastAsia"/>
        </w:rPr>
        <w:t>第二章</w:t>
      </w:r>
      <w:r w:rsidRPr="005A757D">
        <w:rPr>
          <w:rFonts w:ascii="微软雅黑" w:eastAsia="微软雅黑" w:hAnsi="微软雅黑" w:cs="微软雅黑" w:hint="eastAsia"/>
        </w:rPr>
        <w:t xml:space="preserve">　</w:t>
      </w:r>
      <w:r w:rsidRPr="005A757D">
        <w:rPr>
          <w:rFonts w:ascii="幼圆" w:eastAsia="幼圆" w:hAnsi="幼圆" w:cs="幼圆" w:hint="eastAsia"/>
        </w:rPr>
        <w:t>政府采购档案的内容</w:t>
      </w:r>
    </w:p>
    <w:p w:rsidR="00E20C71" w:rsidRPr="005A757D" w:rsidRDefault="00E20C71" w:rsidP="007C4011">
      <w:pPr>
        <w:pStyle w:val="71"/>
        <w:rPr>
          <w:rFonts w:ascii="幼圆" w:eastAsia="幼圆"/>
        </w:rPr>
      </w:pPr>
      <w:r w:rsidRPr="005A757D">
        <w:rPr>
          <w:rFonts w:ascii="幼圆" w:eastAsia="幼圆" w:hAnsi="幼圆" w:cs="幼圆" w:hint="eastAsia"/>
        </w:rPr>
        <w:t>第五条</w:t>
      </w:r>
      <w:r w:rsidRPr="005A757D">
        <w:rPr>
          <w:rFonts w:ascii="微软雅黑" w:eastAsia="微软雅黑" w:hAnsi="微软雅黑" w:cs="微软雅黑" w:hint="eastAsia"/>
        </w:rPr>
        <w:t xml:space="preserve">　</w:t>
      </w:r>
      <w:r w:rsidRPr="005A757D">
        <w:rPr>
          <w:rFonts w:ascii="幼圆" w:eastAsia="幼圆" w:hAnsi="幼圆" w:cs="幼圆" w:hint="eastAsia"/>
        </w:rPr>
        <w:t>政府采购档案具体包括：</w:t>
      </w:r>
    </w:p>
    <w:p w:rsidR="00E20C71" w:rsidRPr="005A757D" w:rsidRDefault="00E20C71" w:rsidP="007C4011">
      <w:pPr>
        <w:pStyle w:val="71"/>
        <w:rPr>
          <w:rFonts w:ascii="幼圆" w:eastAsia="幼圆"/>
        </w:rPr>
      </w:pPr>
      <w:r w:rsidRPr="005A757D">
        <w:rPr>
          <w:rFonts w:ascii="幼圆" w:eastAsia="幼圆" w:hAnsi="幼圆" w:cs="幼圆" w:hint="eastAsia"/>
        </w:rPr>
        <w:t>（一）政府采购计划文件</w:t>
      </w:r>
    </w:p>
    <w:p w:rsidR="00E20C71" w:rsidRPr="005A757D" w:rsidRDefault="00E20C71" w:rsidP="007C4011">
      <w:pPr>
        <w:pStyle w:val="71"/>
        <w:rPr>
          <w:rFonts w:ascii="幼圆" w:eastAsia="幼圆"/>
        </w:rPr>
      </w:pPr>
      <w:r w:rsidRPr="005A757D">
        <w:rPr>
          <w:rFonts w:ascii="幼圆" w:eastAsia="幼圆" w:hint="eastAsia"/>
        </w:rPr>
        <w:t>1、采购计划申报表；</w:t>
      </w:r>
    </w:p>
    <w:p w:rsidR="00E20C71" w:rsidRPr="005A757D" w:rsidRDefault="00E20C71" w:rsidP="007C4011">
      <w:pPr>
        <w:pStyle w:val="71"/>
        <w:rPr>
          <w:rFonts w:ascii="幼圆" w:eastAsia="幼圆"/>
        </w:rPr>
      </w:pPr>
      <w:r w:rsidRPr="005A757D">
        <w:rPr>
          <w:rFonts w:ascii="幼圆" w:eastAsia="幼圆" w:hint="eastAsia"/>
        </w:rPr>
        <w:t>2、委托采购协议书或合同；</w:t>
      </w:r>
    </w:p>
    <w:p w:rsidR="00E20C71" w:rsidRPr="005A757D" w:rsidRDefault="00E20C71" w:rsidP="007C4011">
      <w:pPr>
        <w:pStyle w:val="71"/>
        <w:rPr>
          <w:rFonts w:ascii="幼圆" w:eastAsia="幼圆"/>
        </w:rPr>
      </w:pPr>
      <w:r w:rsidRPr="005A757D">
        <w:rPr>
          <w:rFonts w:ascii="幼圆" w:eastAsia="幼圆" w:hint="eastAsia"/>
        </w:rPr>
        <w:t>3、采购预算和资金构成；</w:t>
      </w:r>
    </w:p>
    <w:p w:rsidR="00E20C71" w:rsidRPr="005A757D" w:rsidRDefault="00E20C71" w:rsidP="007C4011">
      <w:pPr>
        <w:pStyle w:val="71"/>
        <w:rPr>
          <w:rFonts w:ascii="幼圆" w:eastAsia="幼圆"/>
        </w:rPr>
      </w:pPr>
      <w:r w:rsidRPr="005A757D">
        <w:rPr>
          <w:rFonts w:ascii="幼圆" w:eastAsia="幼圆" w:hint="eastAsia"/>
        </w:rPr>
        <w:t>4、采购需求清单或需求说明和资料，包括变更采购方式申请意见。</w:t>
      </w:r>
    </w:p>
    <w:p w:rsidR="00E20C71" w:rsidRPr="005A757D" w:rsidRDefault="00E20C71" w:rsidP="007C4011">
      <w:pPr>
        <w:pStyle w:val="71"/>
        <w:rPr>
          <w:rFonts w:ascii="幼圆" w:eastAsia="幼圆"/>
        </w:rPr>
      </w:pPr>
      <w:r w:rsidRPr="005A757D">
        <w:rPr>
          <w:rFonts w:ascii="幼圆" w:eastAsia="幼圆" w:hAnsi="幼圆" w:cs="幼圆" w:hint="eastAsia"/>
        </w:rPr>
        <w:t>（二）政府采购前期准备及招标文件</w:t>
      </w:r>
    </w:p>
    <w:p w:rsidR="00E20C71" w:rsidRPr="005A757D" w:rsidRDefault="00E20C71" w:rsidP="007C4011">
      <w:pPr>
        <w:pStyle w:val="71"/>
        <w:rPr>
          <w:rFonts w:ascii="幼圆" w:eastAsia="幼圆"/>
        </w:rPr>
      </w:pPr>
      <w:r w:rsidRPr="005A757D">
        <w:rPr>
          <w:rFonts w:ascii="幼圆" w:eastAsia="幼圆" w:hint="eastAsia"/>
        </w:rPr>
        <w:t>1、采购计划登记单；</w:t>
      </w:r>
    </w:p>
    <w:p w:rsidR="00E20C71" w:rsidRPr="005A757D" w:rsidRDefault="00E20C71" w:rsidP="007C4011">
      <w:pPr>
        <w:pStyle w:val="71"/>
        <w:rPr>
          <w:rFonts w:ascii="幼圆" w:eastAsia="幼圆"/>
        </w:rPr>
      </w:pPr>
      <w:r w:rsidRPr="005A757D">
        <w:rPr>
          <w:rFonts w:ascii="幼圆" w:eastAsia="幼圆" w:hint="eastAsia"/>
        </w:rPr>
        <w:t>2、变更采购方式申请的批复意见；</w:t>
      </w:r>
    </w:p>
    <w:p w:rsidR="00E20C71" w:rsidRPr="005A757D" w:rsidRDefault="00E20C71" w:rsidP="007C4011">
      <w:pPr>
        <w:pStyle w:val="71"/>
        <w:rPr>
          <w:rFonts w:ascii="幼圆" w:eastAsia="幼圆"/>
        </w:rPr>
      </w:pPr>
      <w:r w:rsidRPr="005A757D">
        <w:rPr>
          <w:rFonts w:ascii="幼圆" w:eastAsia="幼圆" w:hint="eastAsia"/>
        </w:rPr>
        <w:lastRenderedPageBreak/>
        <w:t>3、采购招标领导小组成员名单，不包括评审专家；</w:t>
      </w:r>
    </w:p>
    <w:p w:rsidR="00E20C71" w:rsidRPr="005A757D" w:rsidRDefault="00E20C71" w:rsidP="007C4011">
      <w:pPr>
        <w:pStyle w:val="71"/>
        <w:rPr>
          <w:rFonts w:ascii="幼圆" w:eastAsia="幼圆"/>
        </w:rPr>
      </w:pPr>
      <w:r w:rsidRPr="005A757D">
        <w:rPr>
          <w:rFonts w:ascii="幼圆" w:eastAsia="幼圆" w:hint="eastAsia"/>
        </w:rPr>
        <w:t>4、供应商抽取名单；</w:t>
      </w:r>
    </w:p>
    <w:p w:rsidR="00E20C71" w:rsidRPr="005A757D" w:rsidRDefault="00E20C71" w:rsidP="007C4011">
      <w:pPr>
        <w:pStyle w:val="71"/>
        <w:rPr>
          <w:rFonts w:ascii="幼圆" w:eastAsia="幼圆"/>
        </w:rPr>
      </w:pPr>
      <w:r w:rsidRPr="005A757D">
        <w:rPr>
          <w:rFonts w:ascii="幼圆" w:eastAsia="幼圆" w:hint="eastAsia"/>
        </w:rPr>
        <w:t>5、标前会会议纪要；</w:t>
      </w:r>
    </w:p>
    <w:p w:rsidR="00E20C71" w:rsidRPr="005A757D" w:rsidRDefault="00E20C71" w:rsidP="007C4011">
      <w:pPr>
        <w:pStyle w:val="71"/>
        <w:rPr>
          <w:rFonts w:ascii="幼圆" w:eastAsia="幼圆"/>
        </w:rPr>
      </w:pPr>
      <w:r w:rsidRPr="005A757D">
        <w:rPr>
          <w:rFonts w:ascii="幼圆" w:eastAsia="幼圆" w:hint="eastAsia"/>
        </w:rPr>
        <w:t>6、采购人对招标文件的确认记录；</w:t>
      </w:r>
    </w:p>
    <w:p w:rsidR="00E20C71" w:rsidRPr="005A757D" w:rsidRDefault="00E20C71" w:rsidP="007C4011">
      <w:pPr>
        <w:pStyle w:val="71"/>
        <w:rPr>
          <w:rFonts w:ascii="幼圆" w:eastAsia="幼圆"/>
        </w:rPr>
      </w:pPr>
      <w:r w:rsidRPr="005A757D">
        <w:rPr>
          <w:rFonts w:ascii="幼圆" w:eastAsia="幼圆" w:hint="eastAsia"/>
        </w:rPr>
        <w:t>7、招标文件，包括有关文件、资料、样本、图纸等；</w:t>
      </w:r>
    </w:p>
    <w:p w:rsidR="00E20C71" w:rsidRPr="005A757D" w:rsidRDefault="00E20C71" w:rsidP="007C4011">
      <w:pPr>
        <w:pStyle w:val="71"/>
        <w:rPr>
          <w:rFonts w:ascii="幼圆" w:eastAsia="幼圆"/>
        </w:rPr>
      </w:pPr>
      <w:r w:rsidRPr="005A757D">
        <w:rPr>
          <w:rFonts w:ascii="幼圆" w:eastAsia="幼圆" w:hint="eastAsia"/>
        </w:rPr>
        <w:t>8、供应商领取招标文件的记录；</w:t>
      </w:r>
    </w:p>
    <w:p w:rsidR="00E20C71" w:rsidRPr="005A757D" w:rsidRDefault="00E20C71" w:rsidP="007C4011">
      <w:pPr>
        <w:pStyle w:val="71"/>
        <w:rPr>
          <w:rFonts w:ascii="幼圆" w:eastAsia="幼圆"/>
        </w:rPr>
      </w:pPr>
      <w:r w:rsidRPr="005A757D">
        <w:rPr>
          <w:rFonts w:ascii="幼圆" w:eastAsia="幼圆" w:hint="eastAsia"/>
        </w:rPr>
        <w:t>9、已发出招标文件的澄清或修改的文件；</w:t>
      </w:r>
    </w:p>
    <w:p w:rsidR="00E20C71" w:rsidRPr="005A757D" w:rsidRDefault="00E20C71" w:rsidP="007C4011">
      <w:pPr>
        <w:pStyle w:val="71"/>
        <w:rPr>
          <w:rFonts w:ascii="幼圆" w:eastAsia="幼圆"/>
        </w:rPr>
      </w:pPr>
      <w:r w:rsidRPr="005A757D">
        <w:rPr>
          <w:rFonts w:ascii="幼圆" w:eastAsia="幼圆" w:hint="eastAsia"/>
        </w:rPr>
        <w:t>10、招标投标信息公告所刊登的媒体记录和有关负责人审批件；</w:t>
      </w:r>
    </w:p>
    <w:p w:rsidR="00E20C71" w:rsidRPr="005A757D" w:rsidRDefault="00E20C71" w:rsidP="007C4011">
      <w:pPr>
        <w:pStyle w:val="71"/>
        <w:rPr>
          <w:rFonts w:ascii="幼圆" w:eastAsia="幼圆"/>
        </w:rPr>
      </w:pPr>
      <w:r w:rsidRPr="005A757D">
        <w:rPr>
          <w:rFonts w:ascii="幼圆" w:eastAsia="幼圆" w:hint="eastAsia"/>
        </w:rPr>
        <w:t>11、供应商的考察情况报告或资格审查情况报告；</w:t>
      </w:r>
    </w:p>
    <w:p w:rsidR="00E20C71" w:rsidRPr="005A757D" w:rsidRDefault="00E20C71" w:rsidP="007C4011">
      <w:pPr>
        <w:pStyle w:val="71"/>
        <w:rPr>
          <w:rFonts w:ascii="幼圆" w:eastAsia="幼圆"/>
        </w:rPr>
      </w:pPr>
      <w:r w:rsidRPr="005A757D">
        <w:rPr>
          <w:rFonts w:ascii="幼圆" w:eastAsia="幼圆" w:hint="eastAsia"/>
        </w:rPr>
        <w:t>12、项目标底或预算。</w:t>
      </w:r>
    </w:p>
    <w:p w:rsidR="00E20C71" w:rsidRPr="005A757D" w:rsidRDefault="00E20C71" w:rsidP="007C4011">
      <w:pPr>
        <w:pStyle w:val="71"/>
        <w:rPr>
          <w:rFonts w:ascii="幼圆" w:eastAsia="幼圆"/>
        </w:rPr>
      </w:pPr>
      <w:r w:rsidRPr="005A757D">
        <w:rPr>
          <w:rFonts w:ascii="幼圆" w:eastAsia="幼圆" w:hAnsi="幼圆" w:cs="幼圆" w:hint="eastAsia"/>
        </w:rPr>
        <w:t>（三）政府采购开标文件</w:t>
      </w:r>
    </w:p>
    <w:p w:rsidR="00E20C71" w:rsidRPr="005A757D" w:rsidRDefault="00E20C71" w:rsidP="007C4011">
      <w:pPr>
        <w:pStyle w:val="71"/>
        <w:rPr>
          <w:rFonts w:ascii="幼圆" w:eastAsia="幼圆"/>
        </w:rPr>
      </w:pPr>
      <w:r w:rsidRPr="005A757D">
        <w:rPr>
          <w:rFonts w:ascii="幼圆" w:eastAsia="幼圆" w:hint="eastAsia"/>
        </w:rPr>
        <w:t>1、投标文件正本及投标声明，包括有关文件、资料等；</w:t>
      </w:r>
    </w:p>
    <w:p w:rsidR="00E20C71" w:rsidRPr="005A757D" w:rsidRDefault="00E20C71" w:rsidP="007C4011">
      <w:pPr>
        <w:pStyle w:val="71"/>
        <w:rPr>
          <w:rFonts w:ascii="幼圆" w:eastAsia="幼圆"/>
        </w:rPr>
      </w:pPr>
      <w:r w:rsidRPr="005A757D">
        <w:rPr>
          <w:rFonts w:ascii="幼圆" w:eastAsia="幼圆" w:hint="eastAsia"/>
        </w:rPr>
        <w:t>2、在投标截止时间前，投标人对递交的投标文件进行补充、修改或撤回的记录；</w:t>
      </w:r>
    </w:p>
    <w:p w:rsidR="00E20C71" w:rsidRPr="005A757D" w:rsidRDefault="00E20C71" w:rsidP="007C4011">
      <w:pPr>
        <w:pStyle w:val="71"/>
        <w:rPr>
          <w:rFonts w:ascii="幼圆" w:eastAsia="幼圆"/>
        </w:rPr>
      </w:pPr>
      <w:r w:rsidRPr="005A757D">
        <w:rPr>
          <w:rFonts w:ascii="幼圆" w:eastAsia="幼圆" w:hint="eastAsia"/>
        </w:rPr>
        <w:t>3、接受供应商投标的记录；</w:t>
      </w:r>
    </w:p>
    <w:p w:rsidR="00E20C71" w:rsidRPr="005A757D" w:rsidRDefault="00E20C71" w:rsidP="007C4011">
      <w:pPr>
        <w:pStyle w:val="71"/>
        <w:rPr>
          <w:rFonts w:ascii="幼圆" w:eastAsia="幼圆"/>
        </w:rPr>
      </w:pPr>
      <w:r w:rsidRPr="005A757D">
        <w:rPr>
          <w:rFonts w:ascii="幼圆" w:eastAsia="幼圆" w:hint="eastAsia"/>
        </w:rPr>
        <w:t>4、开标一览表；</w:t>
      </w:r>
    </w:p>
    <w:p w:rsidR="00E20C71" w:rsidRPr="005A757D" w:rsidRDefault="00E20C71" w:rsidP="007C4011">
      <w:pPr>
        <w:pStyle w:val="71"/>
        <w:rPr>
          <w:rFonts w:ascii="幼圆" w:eastAsia="幼圆"/>
        </w:rPr>
      </w:pPr>
      <w:r w:rsidRPr="005A757D">
        <w:rPr>
          <w:rFonts w:ascii="幼圆" w:eastAsia="幼圆" w:hint="eastAsia"/>
        </w:rPr>
        <w:t>5、公证文书；</w:t>
      </w:r>
    </w:p>
    <w:p w:rsidR="00E20C71" w:rsidRPr="005A757D" w:rsidRDefault="00E20C71" w:rsidP="007C4011">
      <w:pPr>
        <w:pStyle w:val="71"/>
        <w:rPr>
          <w:rFonts w:ascii="幼圆" w:eastAsia="幼圆"/>
        </w:rPr>
      </w:pPr>
      <w:r w:rsidRPr="005A757D">
        <w:rPr>
          <w:rFonts w:ascii="幼圆" w:eastAsia="幼圆" w:hint="eastAsia"/>
        </w:rPr>
        <w:t>6、开标过程有关记录，包括采购项目样品送达记录；</w:t>
      </w:r>
    </w:p>
    <w:p w:rsidR="00E20C71" w:rsidRPr="005A757D" w:rsidRDefault="00E20C71" w:rsidP="007C4011">
      <w:pPr>
        <w:pStyle w:val="71"/>
        <w:rPr>
          <w:rFonts w:ascii="幼圆" w:eastAsia="幼圆"/>
        </w:rPr>
      </w:pPr>
      <w:r w:rsidRPr="005A757D">
        <w:rPr>
          <w:rFonts w:ascii="幼圆" w:eastAsia="幼圆" w:hint="eastAsia"/>
        </w:rPr>
        <w:t>7、开标过程中其他需要记载的事项。</w:t>
      </w:r>
    </w:p>
    <w:p w:rsidR="00E20C71" w:rsidRPr="005A757D" w:rsidRDefault="00E20C71" w:rsidP="007C4011">
      <w:pPr>
        <w:pStyle w:val="71"/>
        <w:rPr>
          <w:rFonts w:ascii="幼圆" w:eastAsia="幼圆"/>
        </w:rPr>
      </w:pPr>
      <w:r w:rsidRPr="005A757D">
        <w:rPr>
          <w:rFonts w:ascii="幼圆" w:eastAsia="幼圆" w:hAnsi="幼圆" w:cs="幼圆" w:hint="eastAsia"/>
        </w:rPr>
        <w:t>（四）政府采购评审文件</w:t>
      </w:r>
    </w:p>
    <w:p w:rsidR="00E20C71" w:rsidRPr="005A757D" w:rsidRDefault="00E20C71" w:rsidP="007C4011">
      <w:pPr>
        <w:pStyle w:val="71"/>
        <w:rPr>
          <w:rFonts w:ascii="幼圆" w:eastAsia="幼圆"/>
        </w:rPr>
      </w:pPr>
      <w:r w:rsidRPr="005A757D">
        <w:rPr>
          <w:rFonts w:ascii="幼圆" w:eastAsia="幼圆" w:hint="eastAsia"/>
        </w:rPr>
        <w:t>1、抽取评审专家审批单和评审专家签到表；</w:t>
      </w:r>
    </w:p>
    <w:p w:rsidR="00E20C71" w:rsidRPr="005A757D" w:rsidRDefault="00E20C71" w:rsidP="007C4011">
      <w:pPr>
        <w:pStyle w:val="71"/>
        <w:rPr>
          <w:rFonts w:ascii="幼圆" w:eastAsia="幼圆"/>
        </w:rPr>
      </w:pPr>
      <w:r w:rsidRPr="005A757D">
        <w:rPr>
          <w:rFonts w:ascii="幼圆" w:eastAsia="幼圆" w:hint="eastAsia"/>
        </w:rPr>
        <w:t>2、评标委员会名单及现场监察、监督人员名单；</w:t>
      </w:r>
    </w:p>
    <w:p w:rsidR="00E20C71" w:rsidRPr="005A757D" w:rsidRDefault="00E20C71" w:rsidP="007C4011">
      <w:pPr>
        <w:pStyle w:val="71"/>
        <w:rPr>
          <w:rFonts w:ascii="幼圆" w:eastAsia="幼圆"/>
        </w:rPr>
      </w:pPr>
      <w:r w:rsidRPr="005A757D">
        <w:rPr>
          <w:rFonts w:ascii="幼圆" w:eastAsia="幼圆" w:hint="eastAsia"/>
        </w:rPr>
        <w:lastRenderedPageBreak/>
        <w:t>3、评标委员会工作文件和有关资料，如评标办法、评标细则、评标纪律等；</w:t>
      </w:r>
    </w:p>
    <w:p w:rsidR="00E20C71" w:rsidRPr="005A757D" w:rsidRDefault="00E20C71" w:rsidP="007C4011">
      <w:pPr>
        <w:pStyle w:val="71"/>
        <w:rPr>
          <w:rFonts w:ascii="幼圆" w:eastAsia="幼圆"/>
        </w:rPr>
      </w:pPr>
      <w:r w:rsidRPr="005A757D">
        <w:rPr>
          <w:rFonts w:ascii="幼圆" w:eastAsia="幼圆" w:hint="eastAsia"/>
        </w:rPr>
        <w:t>4、工作人员对评审过程的记录 ；</w:t>
      </w:r>
    </w:p>
    <w:p w:rsidR="00E20C71" w:rsidRPr="005A757D" w:rsidRDefault="00E20C71" w:rsidP="007C4011">
      <w:pPr>
        <w:pStyle w:val="71"/>
        <w:rPr>
          <w:rFonts w:ascii="幼圆" w:eastAsia="幼圆"/>
        </w:rPr>
      </w:pPr>
      <w:r w:rsidRPr="005A757D">
        <w:rPr>
          <w:rFonts w:ascii="幼圆" w:eastAsia="幼圆" w:hint="eastAsia"/>
        </w:rPr>
        <w:t>5、评审专家评审记录及格式文本；</w:t>
      </w:r>
    </w:p>
    <w:p w:rsidR="00E20C71" w:rsidRPr="005A757D" w:rsidRDefault="00E20C71" w:rsidP="007C4011">
      <w:pPr>
        <w:pStyle w:val="71"/>
        <w:rPr>
          <w:rFonts w:ascii="幼圆" w:eastAsia="幼圆"/>
        </w:rPr>
      </w:pPr>
      <w:r w:rsidRPr="005A757D">
        <w:rPr>
          <w:rFonts w:ascii="幼圆" w:eastAsia="幼圆" w:hint="eastAsia"/>
        </w:rPr>
        <w:t>6、供应商的书面澄清；</w:t>
      </w:r>
    </w:p>
    <w:p w:rsidR="00E20C71" w:rsidRPr="005A757D" w:rsidRDefault="00E20C71" w:rsidP="007C4011">
      <w:pPr>
        <w:pStyle w:val="71"/>
        <w:rPr>
          <w:rFonts w:ascii="幼圆" w:eastAsia="幼圆"/>
        </w:rPr>
      </w:pPr>
      <w:r w:rsidRPr="005A757D">
        <w:rPr>
          <w:rFonts w:ascii="幼圆" w:eastAsia="幼圆" w:hint="eastAsia"/>
        </w:rPr>
        <w:t>7、需要考察的采购项目的评审报告；</w:t>
      </w:r>
    </w:p>
    <w:p w:rsidR="00E20C71" w:rsidRPr="005A757D" w:rsidRDefault="00E20C71" w:rsidP="007C4011">
      <w:pPr>
        <w:pStyle w:val="71"/>
        <w:rPr>
          <w:rFonts w:ascii="幼圆" w:eastAsia="幼圆"/>
        </w:rPr>
      </w:pPr>
      <w:r w:rsidRPr="005A757D">
        <w:rPr>
          <w:rFonts w:ascii="幼圆" w:eastAsia="幼圆" w:hint="eastAsia"/>
        </w:rPr>
        <w:t>8、废标报告及处理意见；</w:t>
      </w:r>
    </w:p>
    <w:p w:rsidR="00E20C71" w:rsidRPr="005A757D" w:rsidRDefault="00E20C71" w:rsidP="007C4011">
      <w:pPr>
        <w:pStyle w:val="71"/>
        <w:rPr>
          <w:rFonts w:ascii="幼圆" w:eastAsia="幼圆"/>
        </w:rPr>
      </w:pPr>
      <w:r w:rsidRPr="005A757D">
        <w:rPr>
          <w:rFonts w:ascii="幼圆" w:eastAsia="幼圆" w:hint="eastAsia"/>
        </w:rPr>
        <w:t>9、现场监察、监督人员签字记录。</w:t>
      </w:r>
    </w:p>
    <w:p w:rsidR="00E20C71" w:rsidRPr="005A757D" w:rsidRDefault="00E20C71" w:rsidP="007C4011">
      <w:pPr>
        <w:pStyle w:val="71"/>
        <w:rPr>
          <w:rFonts w:ascii="幼圆" w:eastAsia="幼圆"/>
        </w:rPr>
      </w:pPr>
      <w:r w:rsidRPr="005A757D">
        <w:rPr>
          <w:rFonts w:ascii="幼圆" w:eastAsia="幼圆" w:hAnsi="幼圆" w:cs="幼圆" w:hint="eastAsia"/>
        </w:rPr>
        <w:t>（五）政府采购中标文件</w:t>
      </w:r>
    </w:p>
    <w:p w:rsidR="00E20C71" w:rsidRPr="005A757D" w:rsidRDefault="00E20C71" w:rsidP="007C4011">
      <w:pPr>
        <w:pStyle w:val="71"/>
        <w:rPr>
          <w:rFonts w:ascii="幼圆" w:eastAsia="幼圆"/>
        </w:rPr>
      </w:pPr>
      <w:r w:rsidRPr="005A757D">
        <w:rPr>
          <w:rFonts w:ascii="幼圆" w:eastAsia="幼圆" w:hint="eastAsia"/>
        </w:rPr>
        <w:t>1、中标侯选供应商排序表；</w:t>
      </w:r>
    </w:p>
    <w:p w:rsidR="00E20C71" w:rsidRPr="005A757D" w:rsidRDefault="00E20C71" w:rsidP="007C4011">
      <w:pPr>
        <w:pStyle w:val="71"/>
        <w:rPr>
          <w:rFonts w:ascii="幼圆" w:eastAsia="幼圆"/>
        </w:rPr>
      </w:pPr>
      <w:r w:rsidRPr="005A757D">
        <w:rPr>
          <w:rFonts w:ascii="幼圆" w:eastAsia="幼圆" w:hint="eastAsia"/>
        </w:rPr>
        <w:t>2、采购招标领导小组对评标委员会的授标建议的审定意见；</w:t>
      </w:r>
    </w:p>
    <w:p w:rsidR="00E20C71" w:rsidRPr="005A757D" w:rsidRDefault="00E20C71" w:rsidP="007C4011">
      <w:pPr>
        <w:pStyle w:val="71"/>
        <w:rPr>
          <w:rFonts w:ascii="幼圆" w:eastAsia="幼圆"/>
        </w:rPr>
      </w:pPr>
      <w:r w:rsidRPr="005A757D">
        <w:rPr>
          <w:rFonts w:ascii="幼圆" w:eastAsia="幼圆" w:hint="eastAsia"/>
        </w:rPr>
        <w:t>3、依法变更采购结果的记录；</w:t>
      </w:r>
    </w:p>
    <w:p w:rsidR="00E20C71" w:rsidRPr="005A757D" w:rsidRDefault="00E20C71" w:rsidP="007C4011">
      <w:pPr>
        <w:pStyle w:val="71"/>
        <w:rPr>
          <w:rFonts w:ascii="幼圆" w:eastAsia="幼圆"/>
        </w:rPr>
      </w:pPr>
      <w:r w:rsidRPr="005A757D">
        <w:rPr>
          <w:rFonts w:ascii="幼圆" w:eastAsia="幼圆" w:hint="eastAsia"/>
        </w:rPr>
        <w:t>4、中标、成交通知书；</w:t>
      </w:r>
    </w:p>
    <w:p w:rsidR="00E20C71" w:rsidRPr="005A757D" w:rsidRDefault="00E20C71" w:rsidP="007C4011">
      <w:pPr>
        <w:pStyle w:val="71"/>
        <w:rPr>
          <w:rFonts w:ascii="幼圆" w:eastAsia="幼圆"/>
        </w:rPr>
      </w:pPr>
      <w:r w:rsidRPr="005A757D">
        <w:rPr>
          <w:rFonts w:ascii="幼圆" w:eastAsia="幼圆" w:hint="eastAsia"/>
        </w:rPr>
        <w:t>5、采购结果公告记录。</w:t>
      </w:r>
    </w:p>
    <w:p w:rsidR="00E20C71" w:rsidRPr="005A757D" w:rsidRDefault="00E20C71" w:rsidP="007C4011">
      <w:pPr>
        <w:pStyle w:val="71"/>
        <w:rPr>
          <w:rFonts w:ascii="幼圆" w:eastAsia="幼圆"/>
        </w:rPr>
      </w:pPr>
      <w:r w:rsidRPr="005A757D">
        <w:rPr>
          <w:rFonts w:ascii="幼圆" w:eastAsia="幼圆" w:hAnsi="幼圆" w:cs="幼圆" w:hint="eastAsia"/>
        </w:rPr>
        <w:t>（六）政府采购合同文件</w:t>
      </w:r>
    </w:p>
    <w:p w:rsidR="00E20C71" w:rsidRPr="005A757D" w:rsidRDefault="00E20C71" w:rsidP="007C4011">
      <w:pPr>
        <w:pStyle w:val="71"/>
        <w:rPr>
          <w:rFonts w:ascii="幼圆" w:eastAsia="幼圆"/>
        </w:rPr>
      </w:pPr>
      <w:r w:rsidRPr="005A757D">
        <w:rPr>
          <w:rFonts w:ascii="幼圆" w:eastAsia="幼圆" w:hint="eastAsia"/>
        </w:rPr>
        <w:t>1、政府采购合同，包括依法补充、修改、中止或终止合同等相关记录；</w:t>
      </w:r>
    </w:p>
    <w:p w:rsidR="00E20C71" w:rsidRPr="005A757D" w:rsidRDefault="00E20C71" w:rsidP="007C4011">
      <w:pPr>
        <w:pStyle w:val="71"/>
        <w:rPr>
          <w:rFonts w:ascii="幼圆" w:eastAsia="幼圆"/>
        </w:rPr>
      </w:pPr>
      <w:r w:rsidRPr="005A757D">
        <w:rPr>
          <w:rFonts w:ascii="幼圆" w:eastAsia="幼圆" w:hint="eastAsia"/>
        </w:rPr>
        <w:t>2、采购人或中标供应商擅自中止或终止政府采购合同的记录。</w:t>
      </w:r>
    </w:p>
    <w:p w:rsidR="00E20C71" w:rsidRPr="005A757D" w:rsidRDefault="00E20C71" w:rsidP="007C4011">
      <w:pPr>
        <w:pStyle w:val="71"/>
        <w:rPr>
          <w:rFonts w:ascii="幼圆" w:eastAsia="幼圆"/>
        </w:rPr>
      </w:pPr>
      <w:r w:rsidRPr="005A757D">
        <w:rPr>
          <w:rFonts w:ascii="幼圆" w:eastAsia="幼圆" w:hAnsi="幼圆" w:cs="幼圆" w:hint="eastAsia"/>
        </w:rPr>
        <w:t>（七）政府采购验收及结算文件</w:t>
      </w:r>
    </w:p>
    <w:p w:rsidR="00E20C71" w:rsidRPr="005A757D" w:rsidRDefault="00E20C71" w:rsidP="007C4011">
      <w:pPr>
        <w:pStyle w:val="71"/>
        <w:rPr>
          <w:rFonts w:ascii="幼圆" w:eastAsia="幼圆"/>
        </w:rPr>
      </w:pPr>
      <w:r w:rsidRPr="005A757D">
        <w:rPr>
          <w:rFonts w:ascii="幼圆" w:eastAsia="幼圆" w:hint="eastAsia"/>
        </w:rPr>
        <w:t>1、政府采购项目质量验收单或接受履行报告；</w:t>
      </w:r>
    </w:p>
    <w:p w:rsidR="00E20C71" w:rsidRPr="005A757D" w:rsidRDefault="00E20C71" w:rsidP="007C4011">
      <w:pPr>
        <w:pStyle w:val="71"/>
        <w:rPr>
          <w:rFonts w:ascii="幼圆" w:eastAsia="幼圆"/>
        </w:rPr>
      </w:pPr>
      <w:r w:rsidRPr="005A757D">
        <w:rPr>
          <w:rFonts w:ascii="幼圆" w:eastAsia="幼圆" w:hint="eastAsia"/>
        </w:rPr>
        <w:t>2、采购项目验收结算或预付款通知书；</w:t>
      </w:r>
    </w:p>
    <w:p w:rsidR="00E20C71" w:rsidRPr="005A757D" w:rsidRDefault="00E20C71" w:rsidP="007C4011">
      <w:pPr>
        <w:pStyle w:val="71"/>
        <w:rPr>
          <w:rFonts w:ascii="幼圆" w:eastAsia="幼圆"/>
        </w:rPr>
      </w:pPr>
      <w:r w:rsidRPr="005A757D">
        <w:rPr>
          <w:rFonts w:ascii="幼圆" w:eastAsia="幼圆" w:hint="eastAsia"/>
        </w:rPr>
        <w:t>3、发票原件、复印件及附件或吉林省单位往来资金结算票据复</w:t>
      </w:r>
      <w:r w:rsidRPr="005A757D">
        <w:rPr>
          <w:rFonts w:ascii="幼圆" w:eastAsia="幼圆" w:hint="eastAsia"/>
        </w:rPr>
        <w:lastRenderedPageBreak/>
        <w:t>印件；</w:t>
      </w:r>
    </w:p>
    <w:p w:rsidR="00E20C71" w:rsidRPr="005A757D" w:rsidRDefault="00E20C71" w:rsidP="007C4011">
      <w:pPr>
        <w:pStyle w:val="71"/>
        <w:rPr>
          <w:rFonts w:ascii="幼圆" w:eastAsia="幼圆"/>
        </w:rPr>
      </w:pPr>
      <w:r w:rsidRPr="005A757D">
        <w:rPr>
          <w:rFonts w:ascii="幼圆" w:eastAsia="幼圆" w:hint="eastAsia"/>
        </w:rPr>
        <w:t>4、固定资产验收单；</w:t>
      </w:r>
    </w:p>
    <w:p w:rsidR="00E20C71" w:rsidRPr="005A757D" w:rsidRDefault="00E20C71" w:rsidP="007C4011">
      <w:pPr>
        <w:pStyle w:val="71"/>
        <w:rPr>
          <w:rFonts w:ascii="幼圆" w:eastAsia="幼圆"/>
        </w:rPr>
      </w:pPr>
      <w:r w:rsidRPr="005A757D">
        <w:rPr>
          <w:rFonts w:ascii="幼圆" w:eastAsia="幼圆" w:hint="eastAsia"/>
        </w:rPr>
        <w:t>5、委托政府采购代理机构采购项目完成报告单；</w:t>
      </w:r>
    </w:p>
    <w:p w:rsidR="00E20C71" w:rsidRPr="005A757D" w:rsidRDefault="00E20C71" w:rsidP="007C4011">
      <w:pPr>
        <w:pStyle w:val="71"/>
        <w:rPr>
          <w:rFonts w:ascii="幼圆" w:eastAsia="幼圆"/>
        </w:rPr>
      </w:pPr>
      <w:r w:rsidRPr="005A757D">
        <w:rPr>
          <w:rFonts w:ascii="幼圆" w:eastAsia="幼圆" w:hint="eastAsia"/>
        </w:rPr>
        <w:t>6、项目验收方案等工作文件和有关资料；</w:t>
      </w:r>
    </w:p>
    <w:p w:rsidR="00E20C71" w:rsidRPr="005A757D" w:rsidRDefault="00E20C71" w:rsidP="007C4011">
      <w:pPr>
        <w:pStyle w:val="71"/>
        <w:rPr>
          <w:rFonts w:ascii="幼圆" w:eastAsia="幼圆"/>
        </w:rPr>
      </w:pPr>
      <w:r w:rsidRPr="005A757D">
        <w:rPr>
          <w:rFonts w:ascii="幼圆" w:eastAsia="幼圆" w:hint="eastAsia"/>
        </w:rPr>
        <w:t>7、项目验收、抽查报告和有关资料；</w:t>
      </w:r>
    </w:p>
    <w:p w:rsidR="00E20C71" w:rsidRPr="005A757D" w:rsidRDefault="00E20C71" w:rsidP="007C4011">
      <w:pPr>
        <w:pStyle w:val="71"/>
        <w:rPr>
          <w:rFonts w:ascii="幼圆" w:eastAsia="幼圆"/>
        </w:rPr>
      </w:pPr>
      <w:r w:rsidRPr="005A757D">
        <w:rPr>
          <w:rFonts w:ascii="幼圆" w:eastAsia="幼圆" w:hint="eastAsia"/>
        </w:rPr>
        <w:t>8、验收、抽查结果处理意见。</w:t>
      </w:r>
    </w:p>
    <w:p w:rsidR="00E20C71" w:rsidRPr="005A757D" w:rsidRDefault="00E20C71" w:rsidP="007C4011">
      <w:pPr>
        <w:pStyle w:val="71"/>
        <w:rPr>
          <w:rFonts w:ascii="幼圆" w:eastAsia="幼圆"/>
        </w:rPr>
      </w:pPr>
      <w:r w:rsidRPr="005A757D">
        <w:rPr>
          <w:rFonts w:ascii="幼圆" w:eastAsia="幼圆" w:hAnsi="幼圆" w:cs="幼圆" w:hint="eastAsia"/>
        </w:rPr>
        <w:t>（八）其他文件</w:t>
      </w:r>
    </w:p>
    <w:p w:rsidR="00E20C71" w:rsidRPr="005A757D" w:rsidRDefault="00E20C71" w:rsidP="007C4011">
      <w:pPr>
        <w:pStyle w:val="71"/>
        <w:rPr>
          <w:rFonts w:ascii="幼圆" w:eastAsia="幼圆"/>
        </w:rPr>
      </w:pPr>
      <w:r w:rsidRPr="005A757D">
        <w:rPr>
          <w:rFonts w:ascii="幼圆" w:eastAsia="幼圆" w:hint="eastAsia"/>
        </w:rPr>
        <w:t>1、评标报告；</w:t>
      </w:r>
    </w:p>
    <w:p w:rsidR="00E20C71" w:rsidRPr="005A757D" w:rsidRDefault="00E20C71" w:rsidP="007C4011">
      <w:pPr>
        <w:pStyle w:val="71"/>
        <w:rPr>
          <w:rFonts w:ascii="幼圆" w:eastAsia="幼圆"/>
        </w:rPr>
      </w:pPr>
      <w:r w:rsidRPr="005A757D">
        <w:rPr>
          <w:rFonts w:ascii="幼圆" w:eastAsia="幼圆" w:hint="eastAsia"/>
        </w:rPr>
        <w:t>2、争议或纠纷处理结果；</w:t>
      </w:r>
    </w:p>
    <w:p w:rsidR="00E20C71" w:rsidRPr="005A757D" w:rsidRDefault="00E20C71" w:rsidP="007C4011">
      <w:pPr>
        <w:pStyle w:val="71"/>
        <w:rPr>
          <w:rFonts w:ascii="幼圆" w:eastAsia="幼圆"/>
        </w:rPr>
      </w:pPr>
      <w:r w:rsidRPr="005A757D">
        <w:rPr>
          <w:rFonts w:ascii="幼圆" w:eastAsia="幼圆" w:hint="eastAsia"/>
        </w:rPr>
        <w:t>3、供应商质疑材料、处理过程记录及答复；</w:t>
      </w:r>
    </w:p>
    <w:p w:rsidR="00E20C71" w:rsidRPr="005A757D" w:rsidRDefault="00E20C71" w:rsidP="007C4011">
      <w:pPr>
        <w:pStyle w:val="71"/>
        <w:rPr>
          <w:rFonts w:ascii="幼圆" w:eastAsia="幼圆"/>
        </w:rPr>
      </w:pPr>
      <w:r w:rsidRPr="005A757D">
        <w:rPr>
          <w:rFonts w:ascii="幼圆" w:eastAsia="幼圆" w:hint="eastAsia"/>
        </w:rPr>
        <w:t>4、供应商投诉书、投诉处理有关文书、投诉处理决定；</w:t>
      </w:r>
    </w:p>
    <w:p w:rsidR="00E20C71" w:rsidRPr="005A757D" w:rsidRDefault="00E20C71" w:rsidP="007C4011">
      <w:pPr>
        <w:pStyle w:val="71"/>
        <w:rPr>
          <w:rFonts w:ascii="幼圆" w:eastAsia="幼圆"/>
        </w:rPr>
      </w:pPr>
      <w:r w:rsidRPr="005A757D">
        <w:rPr>
          <w:rFonts w:ascii="幼圆" w:eastAsia="幼圆" w:hint="eastAsia"/>
        </w:rPr>
        <w:t>5、其它需要存档的资料。</w:t>
      </w:r>
    </w:p>
    <w:p w:rsidR="00E20C71" w:rsidRPr="005A757D" w:rsidRDefault="00E20C71" w:rsidP="007C4011">
      <w:pPr>
        <w:pStyle w:val="71"/>
        <w:rPr>
          <w:rFonts w:ascii="幼圆" w:eastAsia="幼圆"/>
        </w:rPr>
      </w:pPr>
      <w:r w:rsidRPr="005A757D">
        <w:rPr>
          <w:rFonts w:ascii="幼圆" w:eastAsia="幼圆" w:hAnsi="幼圆" w:cs="幼圆" w:hint="eastAsia"/>
        </w:rPr>
        <w:t>上述内容如全部涉及则应按要求全部列示，如只涉及部分内容，则列示涉及部分内容</w:t>
      </w:r>
    </w:p>
    <w:p w:rsidR="00E20C71" w:rsidRPr="005A757D" w:rsidRDefault="00E20C71" w:rsidP="007C4011">
      <w:pPr>
        <w:pStyle w:val="71"/>
        <w:rPr>
          <w:rFonts w:ascii="幼圆" w:eastAsia="幼圆"/>
        </w:rPr>
      </w:pPr>
      <w:r w:rsidRPr="005A757D">
        <w:rPr>
          <w:rFonts w:ascii="幼圆" w:eastAsia="幼圆" w:hint="eastAsia"/>
        </w:rPr>
        <w:t>第三章</w:t>
      </w:r>
      <w:r w:rsidRPr="005A757D">
        <w:rPr>
          <w:rFonts w:ascii="微软雅黑" w:eastAsia="微软雅黑" w:hAnsi="微软雅黑" w:cs="微软雅黑" w:hint="eastAsia"/>
        </w:rPr>
        <w:t xml:space="preserve">　</w:t>
      </w:r>
      <w:r w:rsidRPr="005A757D">
        <w:rPr>
          <w:rFonts w:ascii="幼圆" w:eastAsia="幼圆" w:hAnsi="幼圆" w:cs="幼圆" w:hint="eastAsia"/>
        </w:rPr>
        <w:t>政府采购档案归集</w:t>
      </w:r>
    </w:p>
    <w:p w:rsidR="00E20C71" w:rsidRPr="005A757D" w:rsidRDefault="00E20C71" w:rsidP="007C4011">
      <w:pPr>
        <w:pStyle w:val="71"/>
        <w:rPr>
          <w:rFonts w:ascii="幼圆" w:eastAsia="幼圆"/>
        </w:rPr>
      </w:pPr>
      <w:r w:rsidRPr="005A757D">
        <w:rPr>
          <w:rFonts w:ascii="幼圆" w:eastAsia="幼圆" w:hAnsi="幼圆" w:cs="幼圆" w:hint="eastAsia"/>
        </w:rPr>
        <w:t>第六条</w:t>
      </w:r>
      <w:r w:rsidRPr="005A757D">
        <w:rPr>
          <w:rFonts w:ascii="微软雅黑" w:eastAsia="微软雅黑" w:hAnsi="微软雅黑" w:cs="微软雅黑" w:hint="eastAsia"/>
        </w:rPr>
        <w:t xml:space="preserve">　</w:t>
      </w:r>
      <w:r w:rsidRPr="005A757D">
        <w:rPr>
          <w:rFonts w:ascii="幼圆" w:eastAsia="幼圆" w:hAnsi="幼圆" w:cs="幼圆" w:hint="eastAsia"/>
        </w:rPr>
        <w:t>政府采购合同签订后，一般应在三个月内，由责任人将该计划的全套文件材料进行收集整理。因故不能按期整理的，应由责任人做出书面说明，档案管理人员应定期催办。</w:t>
      </w:r>
    </w:p>
    <w:p w:rsidR="00E20C71" w:rsidRPr="005A757D" w:rsidRDefault="00E20C71" w:rsidP="007C4011">
      <w:pPr>
        <w:pStyle w:val="71"/>
        <w:rPr>
          <w:rFonts w:ascii="幼圆" w:eastAsia="幼圆"/>
        </w:rPr>
      </w:pPr>
      <w:r w:rsidRPr="005A757D">
        <w:rPr>
          <w:rFonts w:ascii="幼圆" w:eastAsia="幼圆" w:hAnsi="幼圆" w:cs="幼圆" w:hint="eastAsia"/>
        </w:rPr>
        <w:t>第七条</w:t>
      </w:r>
      <w:r w:rsidRPr="005A757D">
        <w:rPr>
          <w:rFonts w:ascii="微软雅黑" w:eastAsia="微软雅黑" w:hAnsi="微软雅黑" w:cs="微软雅黑" w:hint="eastAsia"/>
        </w:rPr>
        <w:t xml:space="preserve">　</w:t>
      </w:r>
      <w:r w:rsidRPr="005A757D">
        <w:rPr>
          <w:rFonts w:ascii="幼圆" w:eastAsia="幼圆" w:hAnsi="幼圆" w:cs="幼圆" w:hint="eastAsia"/>
        </w:rPr>
        <w:t>整理的档案应包括该计划的全部文件材料和记录，包括图纸、效果图、磁带、光盘、磁盘等载体的各类文件材料。采购现场监控系统录制的音像资料，可作为辅助档案资料保存，单位应建立健全监控系统音像资料的使用管理制度，以满足监管工作的实际需要。</w:t>
      </w:r>
    </w:p>
    <w:p w:rsidR="00E20C71" w:rsidRPr="005A757D" w:rsidRDefault="00E20C71" w:rsidP="007C4011">
      <w:pPr>
        <w:pStyle w:val="71"/>
        <w:rPr>
          <w:rFonts w:ascii="幼圆" w:eastAsia="幼圆"/>
        </w:rPr>
      </w:pPr>
      <w:r w:rsidRPr="005A757D">
        <w:rPr>
          <w:rFonts w:ascii="幼圆" w:eastAsia="幼圆" w:hAnsi="幼圆" w:cs="幼圆" w:hint="eastAsia"/>
        </w:rPr>
        <w:lastRenderedPageBreak/>
        <w:t>第八条</w:t>
      </w:r>
      <w:r w:rsidRPr="005A757D">
        <w:rPr>
          <w:rFonts w:ascii="微软雅黑" w:eastAsia="微软雅黑" w:hAnsi="微软雅黑" w:cs="微软雅黑" w:hint="eastAsia"/>
        </w:rPr>
        <w:t xml:space="preserve">　</w:t>
      </w:r>
      <w:r w:rsidRPr="005A757D">
        <w:rPr>
          <w:rFonts w:ascii="幼圆" w:eastAsia="幼圆" w:hAnsi="幼圆" w:cs="幼圆" w:hint="eastAsia"/>
        </w:rPr>
        <w:t>政府采购档案应当符合以下要求：</w:t>
      </w:r>
    </w:p>
    <w:p w:rsidR="00E20C71" w:rsidRPr="005A757D" w:rsidRDefault="00E20C71" w:rsidP="007C4011">
      <w:pPr>
        <w:pStyle w:val="71"/>
        <w:rPr>
          <w:rFonts w:ascii="幼圆" w:eastAsia="幼圆"/>
        </w:rPr>
      </w:pPr>
      <w:r w:rsidRPr="005A757D">
        <w:rPr>
          <w:rFonts w:ascii="幼圆" w:eastAsia="幼圆" w:hAnsi="幼圆" w:cs="幼圆" w:hint="eastAsia"/>
        </w:rPr>
        <w:t>（一）政府采购档案的内容符合要求，规范统一；</w:t>
      </w:r>
    </w:p>
    <w:p w:rsidR="00E20C71" w:rsidRPr="005A757D" w:rsidRDefault="00E20C71" w:rsidP="007C4011">
      <w:pPr>
        <w:pStyle w:val="71"/>
        <w:rPr>
          <w:rFonts w:ascii="幼圆" w:eastAsia="幼圆"/>
        </w:rPr>
      </w:pPr>
      <w:r w:rsidRPr="005A757D">
        <w:rPr>
          <w:rFonts w:ascii="幼圆" w:eastAsia="幼圆" w:hint="eastAsia"/>
        </w:rPr>
        <w:t>（二）采购操作中形成的文件材料齐全完整；</w:t>
      </w:r>
    </w:p>
    <w:p w:rsidR="00E20C71" w:rsidRPr="005A757D" w:rsidRDefault="00E20C71" w:rsidP="007C4011">
      <w:pPr>
        <w:pStyle w:val="71"/>
        <w:rPr>
          <w:rFonts w:ascii="幼圆" w:eastAsia="幼圆"/>
        </w:rPr>
      </w:pPr>
      <w:r w:rsidRPr="005A757D">
        <w:rPr>
          <w:rFonts w:ascii="幼圆" w:eastAsia="幼圆" w:hint="eastAsia"/>
        </w:rPr>
        <w:t>（三）必须是原始件的，不可用复印件替代；</w:t>
      </w:r>
    </w:p>
    <w:p w:rsidR="00E20C71" w:rsidRPr="005A757D" w:rsidRDefault="00E20C71" w:rsidP="007C4011">
      <w:pPr>
        <w:pStyle w:val="71"/>
        <w:rPr>
          <w:rFonts w:ascii="幼圆" w:eastAsia="幼圆"/>
        </w:rPr>
      </w:pPr>
      <w:r w:rsidRPr="005A757D">
        <w:rPr>
          <w:rFonts w:ascii="幼圆" w:eastAsia="幼圆" w:hint="eastAsia"/>
        </w:rPr>
        <w:t>（四）文件材料中的签名、印鉴手续齐全；</w:t>
      </w:r>
    </w:p>
    <w:p w:rsidR="00E20C71" w:rsidRPr="005A757D" w:rsidRDefault="00E20C71" w:rsidP="007C4011">
      <w:pPr>
        <w:pStyle w:val="71"/>
        <w:rPr>
          <w:rFonts w:ascii="幼圆" w:eastAsia="幼圆"/>
        </w:rPr>
      </w:pPr>
      <w:r w:rsidRPr="005A757D">
        <w:rPr>
          <w:rFonts w:ascii="幼圆" w:eastAsia="幼圆" w:hint="eastAsia"/>
        </w:rPr>
        <w:t>（五）首页有“政府采购档案目录”；</w:t>
      </w:r>
    </w:p>
    <w:p w:rsidR="00E20C71" w:rsidRPr="005A757D" w:rsidRDefault="00E20C71" w:rsidP="007C4011">
      <w:pPr>
        <w:pStyle w:val="71"/>
        <w:rPr>
          <w:rFonts w:ascii="幼圆" w:eastAsia="幼圆"/>
        </w:rPr>
      </w:pPr>
      <w:r w:rsidRPr="005A757D">
        <w:rPr>
          <w:rFonts w:ascii="幼圆" w:eastAsia="幼圆" w:hAnsi="幼圆" w:cs="幼圆" w:hint="eastAsia"/>
        </w:rPr>
        <w:t>（六）整理的政府采购档案应符合国家有关质量标准，便于保管和利用。</w:t>
      </w:r>
    </w:p>
    <w:p w:rsidR="00E20C71" w:rsidRPr="005A757D" w:rsidRDefault="00E20C71" w:rsidP="007C4011">
      <w:pPr>
        <w:pStyle w:val="71"/>
        <w:rPr>
          <w:rFonts w:ascii="幼圆" w:eastAsia="幼圆"/>
        </w:rPr>
      </w:pPr>
      <w:r w:rsidRPr="005A757D">
        <w:rPr>
          <w:rFonts w:ascii="幼圆" w:eastAsia="幼圆" w:hAnsi="幼圆" w:cs="幼圆" w:hint="eastAsia"/>
        </w:rPr>
        <w:t>第九条</w:t>
      </w:r>
      <w:r w:rsidRPr="005A757D">
        <w:rPr>
          <w:rFonts w:ascii="微软雅黑" w:eastAsia="微软雅黑" w:hAnsi="微软雅黑" w:cs="微软雅黑" w:hint="eastAsia"/>
        </w:rPr>
        <w:t xml:space="preserve">　</w:t>
      </w:r>
      <w:r w:rsidRPr="005A757D">
        <w:rPr>
          <w:rFonts w:ascii="幼圆" w:eastAsia="幼圆" w:hAnsi="幼圆" w:cs="幼圆" w:hint="eastAsia"/>
        </w:rPr>
        <w:t>政府采购档案不符合要求的，责任人应尽快补齐相应材料，保证档案的完整、真实、有效。</w:t>
      </w:r>
    </w:p>
    <w:p w:rsidR="00E20C71" w:rsidRPr="005A757D" w:rsidRDefault="00E20C71" w:rsidP="007C4011">
      <w:pPr>
        <w:pStyle w:val="71"/>
        <w:rPr>
          <w:rFonts w:ascii="幼圆" w:eastAsia="幼圆"/>
        </w:rPr>
      </w:pPr>
      <w:r w:rsidRPr="005A757D">
        <w:rPr>
          <w:rFonts w:ascii="幼圆" w:eastAsia="幼圆" w:hAnsi="幼圆" w:cs="幼圆" w:hint="eastAsia"/>
        </w:rPr>
        <w:t>第十条</w:t>
      </w:r>
      <w:r w:rsidRPr="005A757D">
        <w:rPr>
          <w:rFonts w:ascii="微软雅黑" w:eastAsia="微软雅黑" w:hAnsi="微软雅黑" w:cs="微软雅黑" w:hint="eastAsia"/>
        </w:rPr>
        <w:t xml:space="preserve">　</w:t>
      </w:r>
      <w:r w:rsidRPr="005A757D">
        <w:rPr>
          <w:rFonts w:ascii="幼圆" w:eastAsia="幼圆" w:hAnsi="幼圆" w:cs="幼圆" w:hint="eastAsia"/>
        </w:rPr>
        <w:t>政府采购档案需要补齐时，由相应责任人整理有关文件材料，说明补齐原因及有关信息。档案管理人员审核无误后，归入原档案统一管理。</w:t>
      </w:r>
    </w:p>
    <w:p w:rsidR="00E20C71" w:rsidRPr="005A757D" w:rsidRDefault="00E20C71" w:rsidP="007C4011">
      <w:pPr>
        <w:pStyle w:val="71"/>
        <w:rPr>
          <w:rFonts w:ascii="幼圆" w:eastAsia="幼圆"/>
        </w:rPr>
      </w:pPr>
      <w:r w:rsidRPr="005A757D">
        <w:rPr>
          <w:rFonts w:ascii="幼圆" w:eastAsia="幼圆" w:hint="eastAsia"/>
        </w:rPr>
        <w:t>第四章</w:t>
      </w:r>
      <w:r w:rsidRPr="005A757D">
        <w:rPr>
          <w:rFonts w:ascii="微软雅黑" w:eastAsia="微软雅黑" w:hAnsi="微软雅黑" w:cs="微软雅黑" w:hint="eastAsia"/>
        </w:rPr>
        <w:t xml:space="preserve">　</w:t>
      </w:r>
      <w:r w:rsidRPr="005A757D">
        <w:rPr>
          <w:rFonts w:ascii="幼圆" w:eastAsia="幼圆" w:hAnsi="幼圆" w:cs="幼圆" w:hint="eastAsia"/>
        </w:rPr>
        <w:t>政府采购档案的管理</w:t>
      </w:r>
    </w:p>
    <w:p w:rsidR="00E20C71" w:rsidRPr="005A757D" w:rsidRDefault="00E20C71" w:rsidP="007C4011">
      <w:pPr>
        <w:pStyle w:val="71"/>
        <w:rPr>
          <w:rFonts w:ascii="幼圆" w:eastAsia="幼圆"/>
        </w:rPr>
      </w:pPr>
      <w:r w:rsidRPr="005A757D">
        <w:rPr>
          <w:rFonts w:ascii="幼圆" w:eastAsia="幼圆" w:hAnsi="幼圆" w:cs="幼圆" w:hint="eastAsia"/>
        </w:rPr>
        <w:t>第十一条</w:t>
      </w:r>
      <w:r w:rsidRPr="005A757D">
        <w:rPr>
          <w:rFonts w:ascii="微软雅黑" w:eastAsia="微软雅黑" w:hAnsi="微软雅黑" w:cs="微软雅黑" w:hint="eastAsia"/>
        </w:rPr>
        <w:t xml:space="preserve">　</w:t>
      </w:r>
      <w:r w:rsidRPr="005A757D">
        <w:rPr>
          <w:rFonts w:ascii="幼圆" w:eastAsia="幼圆" w:hAnsi="幼圆" w:cs="幼圆" w:hint="eastAsia"/>
        </w:rPr>
        <w:t>政府采购监督管理部门、采购人和采购代理机构应依法做好政府采购档案管理工作，指定专人负责政府采购档案的管理并建立岗位责任制度。</w:t>
      </w:r>
    </w:p>
    <w:p w:rsidR="00E20C71" w:rsidRPr="005A757D" w:rsidRDefault="00E20C71" w:rsidP="007C4011">
      <w:pPr>
        <w:pStyle w:val="71"/>
        <w:rPr>
          <w:rFonts w:ascii="幼圆" w:eastAsia="幼圆"/>
        </w:rPr>
      </w:pPr>
      <w:r w:rsidRPr="005A757D">
        <w:rPr>
          <w:rFonts w:ascii="幼圆" w:eastAsia="幼圆" w:hAnsi="幼圆" w:cs="幼圆" w:hint="eastAsia"/>
        </w:rPr>
        <w:t>第十二条</w:t>
      </w:r>
      <w:r w:rsidRPr="005A757D">
        <w:rPr>
          <w:rFonts w:ascii="微软雅黑" w:eastAsia="微软雅黑" w:hAnsi="微软雅黑" w:cs="微软雅黑" w:hint="eastAsia"/>
        </w:rPr>
        <w:t xml:space="preserve">　</w:t>
      </w:r>
      <w:r w:rsidRPr="005A757D">
        <w:rPr>
          <w:rFonts w:ascii="幼圆" w:eastAsia="幼圆" w:hAnsi="幼圆" w:cs="幼圆" w:hint="eastAsia"/>
        </w:rPr>
        <w:t>档案管理人员</w:t>
      </w:r>
      <w:r w:rsidRPr="005A757D">
        <w:rPr>
          <w:rFonts w:ascii="幼圆" w:eastAsia="幼圆" w:hint="eastAsia"/>
        </w:rPr>
        <w:t>应加强归档档案的管理，在政府采购合同签订、交付验收和结算完成后，按照归档内容要求，负责收集、整理、立卷、装订、编制目录，并保证政府采购档案的标识清晰有效，确保政府采购档案安全保管、存放有序、查阅方便。</w:t>
      </w:r>
    </w:p>
    <w:p w:rsidR="00E20C71" w:rsidRPr="005A757D" w:rsidRDefault="00E20C71" w:rsidP="007C4011">
      <w:pPr>
        <w:pStyle w:val="71"/>
        <w:rPr>
          <w:rFonts w:ascii="幼圆" w:eastAsia="幼圆"/>
        </w:rPr>
      </w:pPr>
      <w:r w:rsidRPr="005A757D">
        <w:rPr>
          <w:rFonts w:ascii="幼圆" w:eastAsia="幼圆" w:hAnsi="幼圆" w:cs="幼圆" w:hint="eastAsia"/>
        </w:rPr>
        <w:t>第十三条</w:t>
      </w:r>
      <w:r w:rsidRPr="005A757D">
        <w:rPr>
          <w:rFonts w:ascii="微软雅黑" w:eastAsia="微软雅黑" w:hAnsi="微软雅黑" w:cs="微软雅黑" w:hint="eastAsia"/>
        </w:rPr>
        <w:t xml:space="preserve">　</w:t>
      </w:r>
      <w:r w:rsidRPr="005A757D">
        <w:rPr>
          <w:rFonts w:ascii="幼圆" w:eastAsia="幼圆" w:hAnsi="幼圆" w:cs="幼圆" w:hint="eastAsia"/>
        </w:rPr>
        <w:t>政府采购档案应妥善保管，并保证贮存场所的清洁卫</w:t>
      </w:r>
      <w:r w:rsidRPr="005A757D">
        <w:rPr>
          <w:rFonts w:ascii="幼圆" w:eastAsia="幼圆" w:hAnsi="幼圆" w:cs="幼圆" w:hint="eastAsia"/>
        </w:rPr>
        <w:lastRenderedPageBreak/>
        <w:t>生，做好防虫、防尘、防潮、防火、防盗、防鼠等工作。</w:t>
      </w:r>
    </w:p>
    <w:p w:rsidR="00E20C71" w:rsidRPr="005A757D" w:rsidRDefault="00E20C71" w:rsidP="007C4011">
      <w:pPr>
        <w:pStyle w:val="71"/>
        <w:rPr>
          <w:rFonts w:ascii="幼圆" w:eastAsia="幼圆"/>
        </w:rPr>
      </w:pPr>
      <w:r w:rsidRPr="005A757D">
        <w:rPr>
          <w:rFonts w:ascii="幼圆" w:eastAsia="幼圆" w:hAnsi="幼圆" w:cs="幼圆" w:hint="eastAsia"/>
        </w:rPr>
        <w:t>第十四条</w:t>
      </w:r>
      <w:r w:rsidRPr="005A757D">
        <w:rPr>
          <w:rFonts w:ascii="幼圆" w:eastAsia="幼圆" w:hint="eastAsia"/>
        </w:rPr>
        <w:t xml:space="preserve"> 政府采购档案管理人员发生变更时，应按规定办理档案移交手续。</w:t>
      </w:r>
    </w:p>
    <w:p w:rsidR="00E20C71" w:rsidRPr="005A757D" w:rsidRDefault="00E20C71" w:rsidP="007C4011">
      <w:pPr>
        <w:pStyle w:val="71"/>
        <w:rPr>
          <w:rFonts w:ascii="幼圆" w:eastAsia="幼圆"/>
        </w:rPr>
      </w:pPr>
      <w:r w:rsidRPr="005A757D">
        <w:rPr>
          <w:rFonts w:ascii="幼圆" w:eastAsia="幼圆" w:hAnsi="幼圆" w:cs="幼圆" w:hint="eastAsia"/>
        </w:rPr>
        <w:t>第十五条</w:t>
      </w:r>
      <w:r w:rsidRPr="005A757D">
        <w:rPr>
          <w:rFonts w:ascii="微软雅黑" w:eastAsia="微软雅黑" w:hAnsi="微软雅黑" w:cs="微软雅黑" w:hint="eastAsia"/>
        </w:rPr>
        <w:t xml:space="preserve">　</w:t>
      </w:r>
      <w:r w:rsidRPr="005A757D">
        <w:rPr>
          <w:rFonts w:ascii="幼圆" w:eastAsia="幼圆" w:hAnsi="幼圆" w:cs="幼圆" w:hint="eastAsia"/>
        </w:rPr>
        <w:t>采购人或采购代理机构因撤销、解散、破产或其他原因而终止的，在终止和办理注销登记手续之前形成的政府采购档案，应按</w:t>
      </w:r>
      <w:r w:rsidRPr="005A757D">
        <w:rPr>
          <w:rFonts w:ascii="幼圆" w:eastAsia="幼圆" w:hint="eastAsia"/>
        </w:rPr>
        <w:t>档案管理的有关规定移交相关部门。</w:t>
      </w:r>
    </w:p>
    <w:p w:rsidR="00E20C71" w:rsidRPr="005A757D" w:rsidRDefault="00E20C71" w:rsidP="007C4011">
      <w:pPr>
        <w:pStyle w:val="71"/>
        <w:rPr>
          <w:rFonts w:ascii="幼圆" w:eastAsia="幼圆"/>
        </w:rPr>
      </w:pPr>
      <w:r w:rsidRPr="005A757D">
        <w:rPr>
          <w:rFonts w:ascii="幼圆" w:eastAsia="幼圆" w:hAnsi="幼圆" w:cs="幼圆" w:hint="eastAsia"/>
        </w:rPr>
        <w:t>第十六条</w:t>
      </w:r>
      <w:r w:rsidRPr="005A757D">
        <w:rPr>
          <w:rFonts w:ascii="微软雅黑" w:eastAsia="微软雅黑" w:hAnsi="微软雅黑" w:cs="微软雅黑" w:hint="eastAsia"/>
        </w:rPr>
        <w:t xml:space="preserve">　</w:t>
      </w:r>
      <w:r w:rsidRPr="005A757D">
        <w:rPr>
          <w:rFonts w:ascii="幼圆" w:eastAsia="幼圆" w:hAnsi="幼圆" w:cs="幼圆" w:hint="eastAsia"/>
        </w:rPr>
        <w:t>政府采购档案按照年度编号顺序进行组卷，卷内档案材料按照政府采购工作流程排列。</w:t>
      </w:r>
    </w:p>
    <w:p w:rsidR="00E20C71" w:rsidRPr="005A757D" w:rsidRDefault="00E20C71" w:rsidP="007C4011">
      <w:pPr>
        <w:pStyle w:val="71"/>
        <w:rPr>
          <w:rFonts w:ascii="幼圆" w:eastAsia="幼圆"/>
        </w:rPr>
      </w:pPr>
      <w:r w:rsidRPr="005A757D">
        <w:rPr>
          <w:rFonts w:ascii="幼圆" w:eastAsia="幼圆" w:hAnsi="幼圆" w:cs="幼圆" w:hint="eastAsia"/>
        </w:rPr>
        <w:t>第十七条</w:t>
      </w:r>
      <w:r w:rsidRPr="005A757D">
        <w:rPr>
          <w:rFonts w:ascii="微软雅黑" w:eastAsia="微软雅黑" w:hAnsi="微软雅黑" w:cs="微软雅黑" w:hint="eastAsia"/>
        </w:rPr>
        <w:t xml:space="preserve">　</w:t>
      </w:r>
      <w:r w:rsidRPr="005A757D">
        <w:rPr>
          <w:rFonts w:ascii="幼圆" w:eastAsia="幼圆" w:hAnsi="幼圆" w:cs="幼圆" w:hint="eastAsia"/>
        </w:rPr>
        <w:t>政府采购档案文件材料用纸规格一律采用国际标准</w:t>
      </w:r>
      <w:r w:rsidRPr="005A757D">
        <w:rPr>
          <w:rFonts w:ascii="幼圆" w:eastAsia="幼圆" w:hint="eastAsia"/>
        </w:rPr>
        <w:t>A4纸。大型工程图纸、设计效果图、光盘、磁盘等无法装订成册的可在档案中统一编页，单独保存。 档案包装应使用无酸卷皮卷盒。</w:t>
      </w:r>
    </w:p>
    <w:p w:rsidR="00E20C71" w:rsidRPr="005A757D" w:rsidRDefault="00E20C71" w:rsidP="007C4011">
      <w:pPr>
        <w:pStyle w:val="71"/>
        <w:rPr>
          <w:rFonts w:ascii="幼圆" w:eastAsia="幼圆"/>
        </w:rPr>
      </w:pPr>
      <w:r w:rsidRPr="005A757D">
        <w:rPr>
          <w:rFonts w:ascii="幼圆" w:eastAsia="幼圆" w:hAnsi="幼圆" w:cs="幼圆" w:hint="eastAsia"/>
        </w:rPr>
        <w:t>第十八条</w:t>
      </w:r>
      <w:r w:rsidRPr="005A757D">
        <w:rPr>
          <w:rFonts w:ascii="幼圆" w:eastAsia="幼圆" w:hint="eastAsia"/>
        </w:rPr>
        <w:t xml:space="preserve"> 政府采购档案的保存期限为从采购结束之日起至少十五年。</w:t>
      </w:r>
    </w:p>
    <w:p w:rsidR="00E20C71" w:rsidRPr="005A757D" w:rsidRDefault="00E20C71" w:rsidP="007C4011">
      <w:pPr>
        <w:pStyle w:val="71"/>
        <w:rPr>
          <w:rFonts w:ascii="幼圆" w:eastAsia="幼圆"/>
        </w:rPr>
      </w:pPr>
      <w:r w:rsidRPr="005A757D">
        <w:rPr>
          <w:rFonts w:ascii="幼圆" w:eastAsia="幼圆" w:hAnsi="幼圆" w:cs="幼圆" w:hint="eastAsia"/>
        </w:rPr>
        <w:t>采购现场监控系统录制的音像资料的保存期限，由市（地）及以上财政部门按实际监管工作需要确定。省本级的保存期限不少于三个月。</w:t>
      </w:r>
    </w:p>
    <w:p w:rsidR="00E20C71" w:rsidRPr="005A757D" w:rsidRDefault="00E20C71" w:rsidP="007C4011">
      <w:pPr>
        <w:pStyle w:val="71"/>
        <w:rPr>
          <w:rFonts w:ascii="幼圆" w:eastAsia="幼圆"/>
        </w:rPr>
      </w:pPr>
      <w:r w:rsidRPr="005A757D">
        <w:rPr>
          <w:rFonts w:ascii="幼圆" w:eastAsia="幼圆" w:hint="eastAsia"/>
        </w:rPr>
        <w:t>第五章</w:t>
      </w:r>
      <w:r w:rsidRPr="005A757D">
        <w:rPr>
          <w:rFonts w:ascii="微软雅黑" w:eastAsia="微软雅黑" w:hAnsi="微软雅黑" w:cs="微软雅黑" w:hint="eastAsia"/>
        </w:rPr>
        <w:t xml:space="preserve">　</w:t>
      </w:r>
      <w:r w:rsidRPr="005A757D">
        <w:rPr>
          <w:rFonts w:ascii="幼圆" w:eastAsia="幼圆" w:hAnsi="幼圆" w:cs="幼圆" w:hint="eastAsia"/>
        </w:rPr>
        <w:t>政府采购档案的使用和销毁</w:t>
      </w:r>
    </w:p>
    <w:p w:rsidR="00E20C71" w:rsidRPr="005A757D" w:rsidRDefault="00E20C71" w:rsidP="007C4011">
      <w:pPr>
        <w:pStyle w:val="71"/>
        <w:rPr>
          <w:rFonts w:ascii="幼圆" w:eastAsia="幼圆"/>
        </w:rPr>
      </w:pPr>
      <w:r w:rsidRPr="005A757D">
        <w:rPr>
          <w:rFonts w:ascii="幼圆" w:eastAsia="幼圆" w:hAnsi="幼圆" w:cs="幼圆" w:hint="eastAsia"/>
        </w:rPr>
        <w:t>第十九条</w:t>
      </w:r>
      <w:r w:rsidRPr="005A757D">
        <w:rPr>
          <w:rFonts w:ascii="微软雅黑" w:eastAsia="微软雅黑" w:hAnsi="微软雅黑" w:cs="微软雅黑" w:hint="eastAsia"/>
        </w:rPr>
        <w:t xml:space="preserve">　</w:t>
      </w:r>
      <w:r w:rsidRPr="005A757D">
        <w:rPr>
          <w:rFonts w:ascii="幼圆" w:eastAsia="幼圆" w:hAnsi="幼圆" w:cs="幼圆" w:hint="eastAsia"/>
        </w:rPr>
        <w:t>查阅、复印政府采购档案，应填写《政府采购档案查阅</w:t>
      </w:r>
      <w:r w:rsidRPr="005A757D">
        <w:rPr>
          <w:rFonts w:ascii="幼圆" w:eastAsia="幼圆" w:hint="eastAsia"/>
        </w:rPr>
        <w:t>/复印登记表》，经单位负责人批准或</w:t>
      </w:r>
      <w:r w:rsidRPr="005A757D">
        <w:rPr>
          <w:rFonts w:ascii="幼圆" w:eastAsia="幼圆" w:hint="eastAsia"/>
          <w:color w:val="FF0000"/>
        </w:rPr>
        <w:t>#zfcgzlgkks</w:t>
      </w:r>
      <w:r w:rsidRPr="005A757D">
        <w:rPr>
          <w:rFonts w:ascii="幼圆" w:eastAsia="幼圆" w:hint="eastAsia"/>
        </w:rPr>
        <w:t>档案管理人员审核批准后，由档案管理人员抽调档案，交查阅人查阅；需复印的，由档案管理人员按指定页码复印。</w:t>
      </w:r>
    </w:p>
    <w:p w:rsidR="00E20C71" w:rsidRPr="005A757D" w:rsidRDefault="00E20C71" w:rsidP="007C4011">
      <w:pPr>
        <w:pStyle w:val="71"/>
        <w:rPr>
          <w:rFonts w:ascii="幼圆" w:eastAsia="幼圆"/>
        </w:rPr>
      </w:pPr>
      <w:r w:rsidRPr="005A757D">
        <w:rPr>
          <w:rFonts w:ascii="幼圆" w:eastAsia="幼圆" w:hAnsi="幼圆" w:cs="幼圆" w:hint="eastAsia"/>
        </w:rPr>
        <w:t>第二十条</w:t>
      </w:r>
      <w:r w:rsidRPr="005A757D">
        <w:rPr>
          <w:rFonts w:ascii="微软雅黑" w:eastAsia="微软雅黑" w:hAnsi="微软雅黑" w:cs="微软雅黑" w:hint="eastAsia"/>
        </w:rPr>
        <w:t xml:space="preserve">　</w:t>
      </w:r>
      <w:r w:rsidRPr="005A757D">
        <w:rPr>
          <w:rFonts w:ascii="幼圆" w:eastAsia="幼圆" w:hAnsi="幼圆" w:cs="幼圆" w:hint="eastAsia"/>
        </w:rPr>
        <w:t>外借政府采购档案，应填写《政府采购档案外借登记</w:t>
      </w:r>
      <w:r w:rsidRPr="005A757D">
        <w:rPr>
          <w:rFonts w:ascii="幼圆" w:eastAsia="幼圆" w:hAnsi="幼圆" w:cs="幼圆" w:hint="eastAsia"/>
        </w:rPr>
        <w:lastRenderedPageBreak/>
        <w:t>表》，经单位负责人批准后方可办理外借手续，外借时间最长不得超过三天。</w:t>
      </w:r>
    </w:p>
    <w:p w:rsidR="00E20C71" w:rsidRPr="005A757D" w:rsidRDefault="00E20C71" w:rsidP="007C4011">
      <w:pPr>
        <w:pStyle w:val="71"/>
        <w:rPr>
          <w:rFonts w:ascii="幼圆" w:eastAsia="幼圆"/>
        </w:rPr>
      </w:pPr>
      <w:r w:rsidRPr="005A757D">
        <w:rPr>
          <w:rFonts w:ascii="幼圆" w:eastAsia="幼圆" w:hAnsi="幼圆" w:cs="幼圆" w:hint="eastAsia"/>
        </w:rPr>
        <w:t>外借档案返还时，</w:t>
      </w:r>
      <w:r w:rsidRPr="005A757D">
        <w:rPr>
          <w:rFonts w:ascii="幼圆" w:eastAsia="幼圆" w:hint="eastAsia"/>
          <w:color w:val="FF0000"/>
        </w:rPr>
        <w:t xml:space="preserve">#zfcgzlgkks </w:t>
      </w:r>
      <w:r w:rsidRPr="005A757D">
        <w:rPr>
          <w:rFonts w:ascii="幼圆" w:eastAsia="幼圆" w:hAnsi="幼圆" w:cs="幼圆" w:hint="eastAsia"/>
        </w:rPr>
        <w:t>档案管理人员应按外借时登记的内容核查档案，并办理返还手续。</w:t>
      </w:r>
    </w:p>
    <w:p w:rsidR="00E20C71" w:rsidRPr="005A757D" w:rsidRDefault="00E20C71" w:rsidP="007C4011">
      <w:pPr>
        <w:pStyle w:val="71"/>
        <w:rPr>
          <w:rFonts w:ascii="幼圆" w:eastAsia="幼圆"/>
        </w:rPr>
      </w:pPr>
      <w:r w:rsidRPr="005A757D">
        <w:rPr>
          <w:rFonts w:ascii="幼圆" w:eastAsia="幼圆" w:hAnsi="幼圆" w:cs="幼圆" w:hint="eastAsia"/>
        </w:rPr>
        <w:t>第二十一条</w:t>
      </w:r>
      <w:r w:rsidRPr="005A757D">
        <w:rPr>
          <w:rFonts w:ascii="微软雅黑" w:eastAsia="微软雅黑" w:hAnsi="微软雅黑" w:cs="微软雅黑" w:hint="eastAsia"/>
        </w:rPr>
        <w:t xml:space="preserve">　</w:t>
      </w:r>
      <w:r w:rsidRPr="005A757D">
        <w:rPr>
          <w:rFonts w:ascii="幼圆" w:eastAsia="幼圆" w:hAnsi="幼圆" w:cs="幼圆" w:hint="eastAsia"/>
        </w:rPr>
        <w:t>档案使用者应对档案的保密、安全和完整负责，不得传播、污损、涂改、转借、拆封、抽换。</w:t>
      </w:r>
    </w:p>
    <w:p w:rsidR="00E20C71" w:rsidRPr="005A757D" w:rsidRDefault="00E20C71" w:rsidP="007C4011">
      <w:pPr>
        <w:pStyle w:val="71"/>
        <w:rPr>
          <w:rFonts w:ascii="幼圆" w:eastAsia="幼圆"/>
        </w:rPr>
      </w:pPr>
      <w:r w:rsidRPr="005A757D">
        <w:rPr>
          <w:rFonts w:ascii="幼圆" w:eastAsia="幼圆" w:hAnsi="幼圆" w:cs="幼圆" w:hint="eastAsia"/>
        </w:rPr>
        <w:t>第二十二条</w:t>
      </w:r>
      <w:r w:rsidRPr="005A757D">
        <w:rPr>
          <w:rFonts w:ascii="微软雅黑" w:eastAsia="微软雅黑" w:hAnsi="微软雅黑" w:cs="微软雅黑" w:hint="eastAsia"/>
        </w:rPr>
        <w:t xml:space="preserve">　</w:t>
      </w:r>
      <w:r w:rsidRPr="005A757D">
        <w:rPr>
          <w:rFonts w:ascii="幼圆" w:eastAsia="幼圆" w:hAnsi="幼圆" w:cs="幼圆" w:hint="eastAsia"/>
        </w:rPr>
        <w:t>保管期满的政府采购档案，应按以下程序销毁：</w:t>
      </w:r>
    </w:p>
    <w:p w:rsidR="00E20C71" w:rsidRPr="005A757D" w:rsidRDefault="00E20C71" w:rsidP="007C4011">
      <w:pPr>
        <w:pStyle w:val="71"/>
        <w:rPr>
          <w:rFonts w:ascii="幼圆" w:eastAsia="幼圆"/>
        </w:rPr>
      </w:pPr>
      <w:r w:rsidRPr="005A757D">
        <w:rPr>
          <w:rFonts w:ascii="幼圆" w:eastAsia="幼圆" w:hAnsi="幼圆" w:cs="幼圆" w:hint="eastAsia"/>
        </w:rPr>
        <w:t>（一）档案管理人员提出档案销毁清单及销毁意见，并登记造册；</w:t>
      </w:r>
    </w:p>
    <w:p w:rsidR="00E20C71" w:rsidRPr="005A757D" w:rsidRDefault="00E20C71" w:rsidP="007C4011">
      <w:pPr>
        <w:pStyle w:val="71"/>
        <w:rPr>
          <w:rFonts w:ascii="幼圆" w:eastAsia="幼圆"/>
        </w:rPr>
      </w:pPr>
      <w:r w:rsidRPr="005A757D">
        <w:rPr>
          <w:rFonts w:ascii="幼圆" w:eastAsia="幼圆" w:hAnsi="幼圆" w:cs="幼圆" w:hint="eastAsia"/>
        </w:rPr>
        <w:t>（二）销毁意见应报单位负责人审核批准，同时报同级档案行政管理部门备案；</w:t>
      </w:r>
    </w:p>
    <w:p w:rsidR="00E20C71" w:rsidRPr="005A757D" w:rsidRDefault="00E20C71" w:rsidP="007C4011">
      <w:pPr>
        <w:pStyle w:val="71"/>
        <w:rPr>
          <w:rFonts w:ascii="幼圆" w:eastAsia="幼圆"/>
        </w:rPr>
      </w:pPr>
      <w:r w:rsidRPr="005A757D">
        <w:rPr>
          <w:rFonts w:ascii="幼圆" w:eastAsia="幼圆" w:hAnsi="幼圆" w:cs="幼圆" w:hint="eastAsia"/>
        </w:rPr>
        <w:t>（三）销毁政府采购档案时，应邀请同级政府采购管理部门人员参加现场监销；</w:t>
      </w:r>
    </w:p>
    <w:p w:rsidR="00E20C71" w:rsidRPr="005A757D" w:rsidRDefault="00E20C71" w:rsidP="007C4011">
      <w:pPr>
        <w:pStyle w:val="71"/>
        <w:rPr>
          <w:rFonts w:ascii="幼圆" w:eastAsia="幼圆"/>
        </w:rPr>
      </w:pPr>
      <w:r w:rsidRPr="005A757D">
        <w:rPr>
          <w:rFonts w:ascii="幼圆" w:eastAsia="幼圆" w:hAnsi="幼圆" w:cs="幼圆" w:hint="eastAsia"/>
        </w:rPr>
        <w:t>（四）销毁政府采购档案前，销毁单位和参加现场监销人员，应认真核对清点销毁的档案，销毁后应在销毁清册上签名。</w:t>
      </w:r>
    </w:p>
    <w:p w:rsidR="00E20C71" w:rsidRPr="005A757D" w:rsidRDefault="00E20C71" w:rsidP="007C4011">
      <w:pPr>
        <w:pStyle w:val="71"/>
        <w:rPr>
          <w:rFonts w:ascii="幼圆" w:eastAsia="幼圆"/>
        </w:rPr>
      </w:pPr>
      <w:r w:rsidRPr="005A757D">
        <w:rPr>
          <w:rFonts w:ascii="幼圆" w:eastAsia="幼圆" w:hint="eastAsia"/>
        </w:rPr>
        <w:t>第六章 监督检查</w:t>
      </w:r>
    </w:p>
    <w:p w:rsidR="00E20C71" w:rsidRPr="005A757D" w:rsidRDefault="00E20C71" w:rsidP="007C4011">
      <w:pPr>
        <w:pStyle w:val="71"/>
        <w:rPr>
          <w:rFonts w:ascii="幼圆" w:eastAsia="幼圆"/>
        </w:rPr>
      </w:pPr>
      <w:r w:rsidRPr="005A757D">
        <w:rPr>
          <w:rFonts w:ascii="幼圆" w:eastAsia="幼圆" w:hAnsi="幼圆" w:cs="幼圆" w:hint="eastAsia"/>
        </w:rPr>
        <w:t>第二十三条</w:t>
      </w:r>
      <w:r w:rsidRPr="005A757D">
        <w:rPr>
          <w:rFonts w:ascii="幼圆" w:eastAsia="幼圆" w:hint="eastAsia"/>
        </w:rPr>
        <w:t xml:space="preserve"> 由各级政府采购监督管理部门负责政府采购档案工作的指导、监督和检查。</w:t>
      </w:r>
    </w:p>
    <w:p w:rsidR="00E20C71" w:rsidRPr="005A757D" w:rsidRDefault="00E20C71" w:rsidP="007C4011">
      <w:pPr>
        <w:pStyle w:val="71"/>
        <w:rPr>
          <w:rFonts w:ascii="幼圆" w:eastAsia="幼圆"/>
        </w:rPr>
      </w:pPr>
      <w:r w:rsidRPr="005A757D">
        <w:rPr>
          <w:rFonts w:ascii="幼圆" w:eastAsia="幼圆" w:hAnsi="幼圆" w:cs="幼圆" w:hint="eastAsia"/>
        </w:rPr>
        <w:t>第二十四条</w:t>
      </w:r>
      <w:r w:rsidRPr="005A757D">
        <w:rPr>
          <w:rFonts w:ascii="幼圆" w:eastAsia="幼圆" w:hint="eastAsia"/>
        </w:rPr>
        <w:t xml:space="preserve"> 采购人和采购代理机构应积极配合政府采购监督管理部门对其政府采购档案的检查。</w:t>
      </w:r>
    </w:p>
    <w:p w:rsidR="00E20C71" w:rsidRPr="005A757D" w:rsidRDefault="00E20C71" w:rsidP="007C4011">
      <w:pPr>
        <w:pStyle w:val="71"/>
        <w:rPr>
          <w:rFonts w:ascii="幼圆" w:eastAsia="幼圆"/>
        </w:rPr>
      </w:pPr>
      <w:r w:rsidRPr="005A757D">
        <w:rPr>
          <w:rFonts w:ascii="幼圆" w:eastAsia="幼圆" w:hAnsi="幼圆" w:cs="幼圆" w:hint="eastAsia"/>
        </w:rPr>
        <w:t>第二十五条</w:t>
      </w:r>
      <w:r w:rsidRPr="005A757D">
        <w:rPr>
          <w:rFonts w:ascii="幼圆" w:eastAsia="幼圆" w:hint="eastAsia"/>
        </w:rPr>
        <w:t xml:space="preserve"> 政府采购监督管理部门、采购人和采购代理机构及其工作人员违反本办法，依法追究其责任。</w:t>
      </w:r>
    </w:p>
    <w:p w:rsidR="00E20C71" w:rsidRPr="005A757D" w:rsidRDefault="00E20C71" w:rsidP="007C4011">
      <w:pPr>
        <w:pStyle w:val="71"/>
        <w:rPr>
          <w:rFonts w:ascii="幼圆" w:eastAsia="幼圆"/>
        </w:rPr>
      </w:pPr>
      <w:r w:rsidRPr="005A757D">
        <w:rPr>
          <w:rFonts w:ascii="幼圆" w:eastAsia="幼圆" w:hint="eastAsia"/>
        </w:rPr>
        <w:t>第七章</w:t>
      </w:r>
      <w:r w:rsidRPr="005A757D">
        <w:rPr>
          <w:rFonts w:ascii="微软雅黑" w:eastAsia="微软雅黑" w:hAnsi="微软雅黑" w:cs="微软雅黑" w:hint="eastAsia"/>
        </w:rPr>
        <w:t xml:space="preserve">　</w:t>
      </w:r>
      <w:r w:rsidRPr="005A757D">
        <w:rPr>
          <w:rFonts w:ascii="幼圆" w:eastAsia="幼圆" w:hAnsi="幼圆" w:cs="幼圆" w:hint="eastAsia"/>
        </w:rPr>
        <w:t>附</w:t>
      </w:r>
      <w:r w:rsidRPr="005A757D">
        <w:rPr>
          <w:rFonts w:ascii="幼圆" w:eastAsia="幼圆" w:hint="eastAsia"/>
        </w:rPr>
        <w:t xml:space="preserve"> 则</w:t>
      </w:r>
    </w:p>
    <w:p w:rsidR="00E20C71" w:rsidRPr="005A757D" w:rsidRDefault="00E20C71" w:rsidP="007C4011">
      <w:pPr>
        <w:pStyle w:val="71"/>
        <w:rPr>
          <w:rFonts w:ascii="幼圆" w:eastAsia="幼圆"/>
        </w:rPr>
      </w:pPr>
      <w:r w:rsidRPr="005A757D">
        <w:rPr>
          <w:rFonts w:ascii="幼圆" w:eastAsia="幼圆" w:hAnsi="幼圆" w:cs="幼圆" w:hint="eastAsia"/>
        </w:rPr>
        <w:lastRenderedPageBreak/>
        <w:t>第二十六条</w:t>
      </w:r>
      <w:r w:rsidRPr="005A757D">
        <w:rPr>
          <w:rFonts w:ascii="幼圆" w:eastAsia="幼圆" w:hint="eastAsia"/>
        </w:rPr>
        <w:t xml:space="preserve"> 本办法有关概念含义如下：</w:t>
      </w:r>
    </w:p>
    <w:p w:rsidR="00E20C71" w:rsidRPr="005A757D" w:rsidRDefault="00E20C71" w:rsidP="007C4011">
      <w:pPr>
        <w:pStyle w:val="71"/>
        <w:rPr>
          <w:rFonts w:ascii="幼圆" w:eastAsia="幼圆"/>
        </w:rPr>
      </w:pPr>
      <w:r w:rsidRPr="005A757D">
        <w:rPr>
          <w:rFonts w:ascii="幼圆" w:eastAsia="幼圆" w:hAnsi="幼圆" w:cs="幼圆" w:hint="eastAsia"/>
        </w:rPr>
        <w:t>（一）采购代理机构，是指集中采购机构和政府采购代理机构。</w:t>
      </w:r>
    </w:p>
    <w:p w:rsidR="00E20C71" w:rsidRPr="005A757D" w:rsidRDefault="00E20C71" w:rsidP="007C4011">
      <w:pPr>
        <w:pStyle w:val="71"/>
        <w:rPr>
          <w:rFonts w:ascii="幼圆" w:eastAsia="幼圆"/>
        </w:rPr>
      </w:pPr>
      <w:r w:rsidRPr="005A757D">
        <w:rPr>
          <w:rFonts w:ascii="幼圆" w:eastAsia="幼圆" w:hAnsi="幼圆" w:cs="幼圆" w:hint="eastAsia"/>
        </w:rPr>
        <w:t>（二）项目</w:t>
      </w:r>
      <w:r w:rsidRPr="005A757D">
        <w:rPr>
          <w:rFonts w:ascii="幼圆" w:eastAsia="幼圆" w:hint="eastAsia"/>
        </w:rPr>
        <w:t>，是指所有政府采购项目。</w:t>
      </w:r>
    </w:p>
    <w:p w:rsidR="00E20C71" w:rsidRPr="005A757D" w:rsidRDefault="00E20C71" w:rsidP="007C4011">
      <w:pPr>
        <w:pStyle w:val="71"/>
        <w:rPr>
          <w:rFonts w:ascii="幼圆" w:eastAsia="幼圆"/>
        </w:rPr>
      </w:pPr>
      <w:r w:rsidRPr="005A757D">
        <w:rPr>
          <w:rFonts w:ascii="幼圆" w:eastAsia="幼圆" w:hAnsi="幼圆" w:cs="幼圆" w:hint="eastAsia"/>
        </w:rPr>
        <w:t>（三）采购预算和资金构成，如省本级要求采购人提供的预算单位用款计划申</w:t>
      </w:r>
      <w:r w:rsidRPr="005A757D">
        <w:rPr>
          <w:rFonts w:ascii="幼圆" w:eastAsia="幼圆" w:hint="eastAsia"/>
        </w:rPr>
        <w:t>报表或吉林省（省级）自筹资金集中采购项目资金到账承诺书。</w:t>
      </w:r>
    </w:p>
    <w:p w:rsidR="00E20C71" w:rsidRPr="005A757D" w:rsidRDefault="00E20C71" w:rsidP="007C4011">
      <w:pPr>
        <w:pStyle w:val="71"/>
        <w:rPr>
          <w:rFonts w:ascii="幼圆" w:eastAsia="幼圆"/>
        </w:rPr>
      </w:pPr>
      <w:r w:rsidRPr="005A757D">
        <w:rPr>
          <w:rFonts w:ascii="幼圆" w:eastAsia="幼圆" w:hAnsi="幼圆" w:cs="幼圆" w:hint="eastAsia"/>
        </w:rPr>
        <w:t>（四）招标，是指所有采购方式。</w:t>
      </w:r>
    </w:p>
    <w:p w:rsidR="00E20C71" w:rsidRPr="005A757D" w:rsidRDefault="00E20C71" w:rsidP="007C4011">
      <w:pPr>
        <w:pStyle w:val="71"/>
        <w:rPr>
          <w:rFonts w:ascii="幼圆" w:eastAsia="幼圆"/>
        </w:rPr>
      </w:pPr>
      <w:r w:rsidRPr="005A757D">
        <w:rPr>
          <w:rFonts w:ascii="幼圆" w:eastAsia="幼圆" w:hAnsi="幼圆" w:cs="幼圆" w:hint="eastAsia"/>
        </w:rPr>
        <w:t>（五）媒体记录，是指报刊、杂志复印件和网页打印件。</w:t>
      </w:r>
    </w:p>
    <w:p w:rsidR="00E20C71" w:rsidRPr="005A757D" w:rsidRDefault="00E20C71" w:rsidP="007C4011">
      <w:pPr>
        <w:pStyle w:val="71"/>
        <w:rPr>
          <w:rFonts w:ascii="幼圆" w:eastAsia="幼圆"/>
        </w:rPr>
      </w:pPr>
      <w:r w:rsidRPr="005A757D">
        <w:rPr>
          <w:rFonts w:ascii="幼圆" w:eastAsia="幼圆" w:hAnsi="幼圆" w:cs="幼圆" w:hint="eastAsia"/>
        </w:rPr>
        <w:t>（六）供应商的考察情况报告或资格审查情况报告，是指邀请招标的资格预审和个别采购项目的前期考察。</w:t>
      </w:r>
    </w:p>
    <w:p w:rsidR="00E20C71" w:rsidRPr="005A757D" w:rsidRDefault="00E20C71" w:rsidP="007C4011">
      <w:pPr>
        <w:pStyle w:val="71"/>
        <w:rPr>
          <w:rFonts w:ascii="幼圆" w:eastAsia="幼圆"/>
        </w:rPr>
      </w:pPr>
      <w:r w:rsidRPr="005A757D">
        <w:rPr>
          <w:rFonts w:ascii="幼圆" w:eastAsia="幼圆" w:hAnsi="幼圆" w:cs="幼圆" w:hint="eastAsia"/>
        </w:rPr>
        <w:t>（七）评标报告，是指公开招标和邀请招标采购。</w:t>
      </w:r>
    </w:p>
    <w:p w:rsidR="00E20C71" w:rsidRPr="005A757D" w:rsidRDefault="00E20C71" w:rsidP="007C4011">
      <w:pPr>
        <w:pStyle w:val="71"/>
        <w:rPr>
          <w:rFonts w:ascii="幼圆" w:eastAsia="幼圆"/>
        </w:rPr>
      </w:pPr>
      <w:r w:rsidRPr="005A757D">
        <w:rPr>
          <w:rFonts w:ascii="幼圆" w:eastAsia="幼圆" w:hAnsi="幼圆" w:cs="幼圆" w:hint="eastAsia"/>
        </w:rPr>
        <w:t>第二十七条</w:t>
      </w:r>
      <w:r w:rsidRPr="005A757D">
        <w:rPr>
          <w:rFonts w:ascii="微软雅黑" w:eastAsia="微软雅黑" w:hAnsi="微软雅黑" w:cs="微软雅黑" w:hint="eastAsia"/>
        </w:rPr>
        <w:t xml:space="preserve">　</w:t>
      </w:r>
      <w:r w:rsidRPr="005A757D">
        <w:rPr>
          <w:rFonts w:ascii="幼圆" w:eastAsia="幼圆" w:hAnsi="幼圆" w:cs="幼圆" w:hint="eastAsia"/>
        </w:rPr>
        <w:t>本办法由本单位</w:t>
      </w:r>
      <w:r w:rsidRPr="005A757D">
        <w:rPr>
          <w:rFonts w:ascii="幼圆" w:eastAsia="幼圆" w:hint="eastAsia"/>
          <w:color w:val="FF0000"/>
        </w:rPr>
        <w:t>#zfcgzlgkks</w:t>
      </w:r>
      <w:r w:rsidRPr="005A757D">
        <w:rPr>
          <w:rFonts w:ascii="幼圆" w:eastAsia="幼圆" w:hint="eastAsia"/>
        </w:rPr>
        <w:t>负责解释。</w:t>
      </w:r>
    </w:p>
    <w:p w:rsidR="00E20C71" w:rsidRPr="005A757D" w:rsidRDefault="00E20C71" w:rsidP="007C4011">
      <w:pPr>
        <w:pStyle w:val="71"/>
        <w:rPr>
          <w:rFonts w:ascii="幼圆" w:eastAsia="幼圆"/>
        </w:rPr>
      </w:pPr>
      <w:r w:rsidRPr="005A757D">
        <w:rPr>
          <w:rFonts w:ascii="幼圆" w:eastAsia="幼圆" w:hAnsi="幼圆" w:cs="幼圆" w:hint="eastAsia"/>
        </w:rPr>
        <w:t>第二十八条</w:t>
      </w:r>
      <w:r w:rsidRPr="005A757D">
        <w:rPr>
          <w:rFonts w:ascii="微软雅黑" w:eastAsia="微软雅黑" w:hAnsi="微软雅黑" w:cs="微软雅黑" w:hint="eastAsia"/>
        </w:rPr>
        <w:t xml:space="preserve">　</w:t>
      </w:r>
      <w:r w:rsidRPr="005A757D">
        <w:rPr>
          <w:rFonts w:ascii="幼圆" w:eastAsia="幼圆" w:hAnsi="幼圆" w:cs="幼圆" w:hint="eastAsia"/>
        </w:rPr>
        <w:t>本办法自</w:t>
      </w:r>
      <w:r w:rsidRPr="005A757D">
        <w:rPr>
          <w:rFonts w:ascii="幼圆" w:eastAsia="幼圆" w:hint="eastAsia"/>
        </w:rPr>
        <w:t>颁布之日起施行。</w:t>
      </w:r>
    </w:p>
    <w:p w:rsidR="004966B6" w:rsidRPr="005A757D" w:rsidRDefault="004966B6" w:rsidP="007C4011">
      <w:pPr>
        <w:pStyle w:val="a1"/>
        <w:rPr>
          <w:rFonts w:ascii="幼圆" w:eastAsia="幼圆"/>
        </w:rPr>
      </w:pPr>
      <w:bookmarkStart w:id="541" w:name="_Toc511464584"/>
      <w:r w:rsidRPr="005A757D">
        <w:rPr>
          <w:rFonts w:ascii="幼圆" w:eastAsia="幼圆" w:hint="eastAsia"/>
        </w:rPr>
        <w:t>单位办公用品管理制度</w:t>
      </w:r>
      <w:bookmarkEnd w:id="541"/>
    </w:p>
    <w:p w:rsidR="00CB2A29" w:rsidRPr="005A757D" w:rsidRDefault="00CB2A29" w:rsidP="007C4011">
      <w:pPr>
        <w:pStyle w:val="71"/>
        <w:rPr>
          <w:rFonts w:ascii="幼圆" w:eastAsia="幼圆"/>
        </w:rPr>
      </w:pPr>
      <w:r w:rsidRPr="005A757D">
        <w:rPr>
          <w:rFonts w:ascii="幼圆" w:eastAsia="幼圆" w:hint="eastAsia"/>
        </w:rPr>
        <w:t>为规范本单位办公用品的采购、保管和发放工作，节约办公费用，根据实际情况，特制订本制度。</w:t>
      </w:r>
    </w:p>
    <w:p w:rsidR="00CB2A29" w:rsidRPr="005A757D" w:rsidRDefault="00CB2A29" w:rsidP="007C4011">
      <w:pPr>
        <w:pStyle w:val="71"/>
        <w:rPr>
          <w:rFonts w:ascii="幼圆" w:eastAsia="幼圆"/>
        </w:rPr>
      </w:pPr>
      <w:r w:rsidRPr="005A757D">
        <w:rPr>
          <w:rFonts w:ascii="幼圆" w:eastAsia="幼圆" w:hint="eastAsia"/>
        </w:rPr>
        <w:t>属于预算内但达不到政府采购标准的零星办公用品采购，适用本制度。</w:t>
      </w:r>
    </w:p>
    <w:p w:rsidR="00CB2A29" w:rsidRPr="005A757D" w:rsidRDefault="00CB2A29" w:rsidP="007C4011">
      <w:pPr>
        <w:pStyle w:val="71"/>
        <w:rPr>
          <w:rFonts w:ascii="幼圆" w:eastAsia="幼圆"/>
        </w:rPr>
      </w:pPr>
      <w:r w:rsidRPr="005A757D">
        <w:rPr>
          <w:rFonts w:ascii="幼圆" w:eastAsia="幼圆" w:hint="eastAsia"/>
        </w:rPr>
        <w:t>（一）办公用品范围</w:t>
      </w:r>
    </w:p>
    <w:p w:rsidR="00CB2A29" w:rsidRPr="005A757D" w:rsidRDefault="00CB2A29" w:rsidP="007C4011">
      <w:pPr>
        <w:pStyle w:val="71"/>
        <w:rPr>
          <w:rFonts w:ascii="幼圆" w:eastAsia="幼圆"/>
        </w:rPr>
      </w:pPr>
      <w:r w:rsidRPr="005A757D">
        <w:rPr>
          <w:rFonts w:ascii="幼圆" w:eastAsia="幼圆" w:hint="eastAsia"/>
        </w:rPr>
        <w:t>办公用品包括办公笔、电话机、打印纸、档案盒、文件袋、笔记本、剪刀、胶带、胶棒、橡皮擦、回形针、订书器、计算器等。</w:t>
      </w:r>
    </w:p>
    <w:p w:rsidR="00CB2A29" w:rsidRPr="005A757D" w:rsidRDefault="00CB2A29" w:rsidP="007C4011">
      <w:pPr>
        <w:pStyle w:val="71"/>
        <w:rPr>
          <w:rFonts w:ascii="幼圆" w:eastAsia="幼圆"/>
        </w:rPr>
      </w:pPr>
      <w:r w:rsidRPr="005A757D">
        <w:rPr>
          <w:rFonts w:ascii="幼圆" w:eastAsia="幼圆" w:hint="eastAsia"/>
        </w:rPr>
        <w:t>（二）办公用品购买、验收管理</w:t>
      </w:r>
    </w:p>
    <w:p w:rsidR="00CB2A29" w:rsidRPr="005A757D" w:rsidRDefault="00CB2A29" w:rsidP="007C4011">
      <w:pPr>
        <w:pStyle w:val="71"/>
        <w:rPr>
          <w:rFonts w:ascii="幼圆" w:eastAsia="幼圆"/>
        </w:rPr>
      </w:pPr>
      <w:r w:rsidRPr="005A757D">
        <w:rPr>
          <w:rFonts w:ascii="幼圆" w:eastAsia="幼圆" w:hint="eastAsia"/>
        </w:rPr>
        <w:lastRenderedPageBreak/>
        <w:t>1.根据办公用品的消耗和领用情况，确定和保证合理的</w:t>
      </w:r>
      <w:r w:rsidR="006B4109" w:rsidRPr="005A757D">
        <w:rPr>
          <w:rFonts w:ascii="幼圆" w:eastAsia="幼圆" w:hint="eastAsia"/>
        </w:rPr>
        <w:t>库</w:t>
      </w:r>
      <w:r w:rsidRPr="005A757D">
        <w:rPr>
          <w:rFonts w:ascii="幼圆" w:eastAsia="幼圆" w:hint="eastAsia"/>
        </w:rPr>
        <w:t>存种类和数量，以减少资金占用和保证正常使用。</w:t>
      </w:r>
    </w:p>
    <w:p w:rsidR="00CB2A29" w:rsidRPr="005A757D" w:rsidRDefault="00CB2A29" w:rsidP="007C4011">
      <w:pPr>
        <w:pStyle w:val="71"/>
        <w:rPr>
          <w:rFonts w:ascii="幼圆" w:eastAsia="幼圆"/>
        </w:rPr>
      </w:pPr>
      <w:r w:rsidRPr="005A757D">
        <w:rPr>
          <w:rFonts w:ascii="幼圆" w:eastAsia="幼圆" w:hint="eastAsia"/>
        </w:rPr>
        <w:t>2.根据本单位办公用品消耗和使用情况，由申购人填写“资金使用申请报批单”，科室负责人复核，</w:t>
      </w:r>
      <w:r w:rsidRPr="005A757D">
        <w:rPr>
          <w:rFonts w:ascii="幼圆" w:eastAsia="幼圆" w:hint="eastAsia"/>
          <w:color w:val="333333"/>
        </w:rPr>
        <w:t>报</w:t>
      </w:r>
      <w:r w:rsidRPr="005A757D">
        <w:rPr>
          <w:rFonts w:ascii="幼圆" w:eastAsia="幼圆" w:hint="eastAsia"/>
          <w:color w:val="000000" w:themeColor="text1"/>
        </w:rPr>
        <w:t>办公用品归口科室</w:t>
      </w:r>
      <w:r w:rsidRPr="005A757D">
        <w:rPr>
          <w:rFonts w:ascii="幼圆" w:eastAsia="幼圆" w:hint="eastAsia"/>
          <w:color w:val="333333"/>
        </w:rPr>
        <w:t>备案，经</w:t>
      </w:r>
      <w:r w:rsidRPr="005A757D">
        <w:rPr>
          <w:rFonts w:ascii="幼圆" w:eastAsia="幼圆" w:hint="eastAsia"/>
          <w:color w:val="FF0000"/>
        </w:rPr>
        <w:t>#zzzwmc</w:t>
      </w:r>
      <w:r w:rsidRPr="005A757D">
        <w:rPr>
          <w:rFonts w:ascii="幼圆" w:eastAsia="幼圆" w:hint="eastAsia"/>
          <w:color w:val="333333"/>
        </w:rPr>
        <w:t>审核同意后，由</w:t>
      </w:r>
      <w:r w:rsidRPr="005A757D">
        <w:rPr>
          <w:rFonts w:ascii="幼圆" w:eastAsia="幼圆" w:hint="eastAsia"/>
          <w:color w:val="000000" w:themeColor="text1"/>
        </w:rPr>
        <w:t>办公用品归口科室</w:t>
      </w:r>
      <w:r w:rsidRPr="005A757D">
        <w:rPr>
          <w:rFonts w:ascii="幼圆" w:eastAsia="幼圆" w:hint="eastAsia"/>
          <w:color w:val="333333"/>
        </w:rPr>
        <w:t>组织采购，按规定</w:t>
      </w:r>
      <w:r w:rsidR="00615146" w:rsidRPr="005A757D">
        <w:rPr>
          <w:rFonts w:ascii="幼圆" w:eastAsia="幼圆" w:hAnsiTheme="minorEastAsia" w:hint="eastAsia"/>
          <w:szCs w:val="21"/>
        </w:rPr>
        <w:t>需</w:t>
      </w:r>
      <w:r w:rsidRPr="005A757D">
        <w:rPr>
          <w:rFonts w:ascii="幼圆" w:eastAsia="幼圆" w:hint="eastAsia"/>
          <w:color w:val="333333"/>
        </w:rPr>
        <w:t>纳入政府集中采购的，按照有关规定办理。</w:t>
      </w:r>
    </w:p>
    <w:p w:rsidR="00CB2A29" w:rsidRPr="005A757D" w:rsidRDefault="00CB2A29" w:rsidP="007C4011">
      <w:pPr>
        <w:pStyle w:val="71"/>
        <w:rPr>
          <w:rFonts w:ascii="幼圆" w:eastAsia="幼圆"/>
        </w:rPr>
      </w:pPr>
      <w:r w:rsidRPr="005A757D">
        <w:rPr>
          <w:rFonts w:ascii="幼圆" w:eastAsia="幼圆" w:hint="eastAsia"/>
        </w:rPr>
        <w:t>3.供应商应符合政府规定的供应商标准，采购人员应进行广泛的市场询价，综合确定供应商。</w:t>
      </w:r>
    </w:p>
    <w:p w:rsidR="00CB2A29" w:rsidRPr="005A757D" w:rsidRDefault="00CB2A29" w:rsidP="007C4011">
      <w:pPr>
        <w:pStyle w:val="71"/>
        <w:rPr>
          <w:rFonts w:ascii="幼圆" w:eastAsia="幼圆"/>
        </w:rPr>
      </w:pPr>
      <w:r w:rsidRPr="005A757D">
        <w:rPr>
          <w:rFonts w:ascii="幼圆" w:eastAsia="幼圆" w:hint="eastAsia"/>
        </w:rPr>
        <w:t>4.办公用品验收时由申购人和采购人员凭供货发票及清单共同验收，验收人必须严格根据批准的采购申请单按质、按价、按量验收。对于不符合要求的货物应坚决退回，严格把好质量关。验收合格的，由验收人填写“验收单”并签字确认。</w:t>
      </w:r>
    </w:p>
    <w:p w:rsidR="00CB2A29" w:rsidRPr="005A757D" w:rsidRDefault="00CB2A29" w:rsidP="007C4011">
      <w:pPr>
        <w:pStyle w:val="71"/>
        <w:rPr>
          <w:rFonts w:ascii="幼圆" w:eastAsia="幼圆"/>
        </w:rPr>
      </w:pPr>
      <w:r w:rsidRPr="005A757D">
        <w:rPr>
          <w:rFonts w:ascii="幼圆" w:eastAsia="幼圆" w:hint="eastAsia"/>
        </w:rPr>
        <w:t>5.报销时，采购人员填写“凭证粘贴单”，验收人员签字确认，经单位领导签字后，办理付款手续和办公用品领用手续。</w:t>
      </w:r>
    </w:p>
    <w:p w:rsidR="00AC2DB3" w:rsidRPr="005A757D" w:rsidRDefault="00AC2DB3" w:rsidP="007C4011">
      <w:pPr>
        <w:pStyle w:val="71"/>
        <w:ind w:firstLine="562"/>
        <w:rPr>
          <w:rFonts w:ascii="幼圆" w:eastAsia="幼圆"/>
          <w:b/>
        </w:rPr>
        <w:sectPr w:rsidR="00AC2DB3" w:rsidRPr="005A757D">
          <w:pgSz w:w="11906" w:h="16838"/>
          <w:pgMar w:top="1440" w:right="1800" w:bottom="1440" w:left="1800" w:header="851" w:footer="992" w:gutter="0"/>
          <w:cols w:space="425"/>
          <w:docGrid w:type="lines" w:linePitch="312"/>
        </w:sectPr>
      </w:pPr>
    </w:p>
    <w:p w:rsidR="00CB2A29" w:rsidRPr="005A757D" w:rsidRDefault="00CB2A29" w:rsidP="007C4011">
      <w:pPr>
        <w:pStyle w:val="71"/>
        <w:ind w:firstLine="562"/>
        <w:rPr>
          <w:rFonts w:ascii="幼圆" w:eastAsia="幼圆"/>
          <w:b/>
        </w:rPr>
      </w:pPr>
      <w:r w:rsidRPr="005A757D">
        <w:rPr>
          <w:rFonts w:ascii="幼圆" w:eastAsia="幼圆" w:hint="eastAsia"/>
          <w:b/>
        </w:rPr>
        <w:lastRenderedPageBreak/>
        <w:t>单位办公用品购买管理流程图：</w:t>
      </w:r>
    </w:p>
    <w:p w:rsidR="00CB2A29" w:rsidRPr="005A757D" w:rsidRDefault="00CB2A29" w:rsidP="007C4011">
      <w:pPr>
        <w:pStyle w:val="71"/>
        <w:ind w:firstLineChars="0" w:firstLine="0"/>
        <w:rPr>
          <w:rFonts w:ascii="幼圆" w:eastAsia="幼圆"/>
        </w:rPr>
      </w:pPr>
      <w:bookmarkStart w:id="542" w:name="img_bgypgmywlc"/>
      <w:bookmarkEnd w:id="542"/>
    </w:p>
    <w:p w:rsidR="00CB2A29" w:rsidRPr="005A757D" w:rsidRDefault="00CB2A29" w:rsidP="007C4011">
      <w:pPr>
        <w:pStyle w:val="71"/>
        <w:ind w:firstLine="562"/>
        <w:rPr>
          <w:rFonts w:ascii="幼圆" w:eastAsia="幼圆"/>
          <w:b/>
        </w:rPr>
      </w:pPr>
      <w:r w:rsidRPr="005A757D">
        <w:rPr>
          <w:rFonts w:ascii="幼圆" w:eastAsia="幼圆" w:hint="eastAsia"/>
          <w:b/>
        </w:rPr>
        <w:t>办公用品购买业务流程关键环节说明：</w:t>
      </w:r>
    </w:p>
    <w:p w:rsidR="00CB2A29" w:rsidRPr="005A757D" w:rsidRDefault="00CB2A29" w:rsidP="007C4011">
      <w:pPr>
        <w:pStyle w:val="71"/>
        <w:rPr>
          <w:rFonts w:ascii="幼圆" w:eastAsia="幼圆"/>
        </w:rPr>
      </w:pPr>
      <w:r w:rsidRPr="005A757D">
        <w:rPr>
          <w:rFonts w:ascii="幼圆" w:eastAsia="幼圆" w:hint="eastAsia"/>
        </w:rPr>
        <w:t>1.申请人员应根据</w:t>
      </w:r>
      <w:r w:rsidR="006B4109" w:rsidRPr="005A757D">
        <w:rPr>
          <w:rFonts w:ascii="幼圆" w:eastAsia="幼圆" w:hAnsiTheme="minorEastAsia" w:hint="eastAsia"/>
          <w:szCs w:val="21"/>
        </w:rPr>
        <w:t>需求</w:t>
      </w:r>
      <w:r w:rsidRPr="005A757D">
        <w:rPr>
          <w:rFonts w:ascii="幼圆" w:eastAsia="幼圆" w:hint="eastAsia"/>
        </w:rPr>
        <w:t>填写“资金使用申请报批单”，需要说明请购物资的名称、数量、规格、</w:t>
      </w:r>
      <w:r w:rsidR="006B4109" w:rsidRPr="005A757D">
        <w:rPr>
          <w:rFonts w:ascii="幼圆" w:eastAsia="幼圆" w:hAnsiTheme="minorEastAsia" w:hint="eastAsia"/>
          <w:szCs w:val="21"/>
        </w:rPr>
        <w:t>需求</w:t>
      </w:r>
      <w:r w:rsidRPr="005A757D">
        <w:rPr>
          <w:rFonts w:ascii="幼圆" w:eastAsia="幼圆" w:hint="eastAsia"/>
        </w:rPr>
        <w:t>日期、质量要求以及预算金额等内容。</w:t>
      </w:r>
    </w:p>
    <w:p w:rsidR="00CB2A29" w:rsidRPr="005A757D" w:rsidRDefault="00CB2A29" w:rsidP="007C4011">
      <w:pPr>
        <w:pStyle w:val="71"/>
        <w:rPr>
          <w:rFonts w:ascii="幼圆" w:eastAsia="幼圆"/>
        </w:rPr>
      </w:pPr>
      <w:r w:rsidRPr="005A757D">
        <w:rPr>
          <w:rFonts w:ascii="幼圆" w:eastAsia="幼圆" w:hint="eastAsia"/>
        </w:rPr>
        <w:t>2.办公用品管理人员核查采购物资的库存情况，检查该项请购是否在执行后又重复提出，以及是否存在不合理的请购品种和数量。</w:t>
      </w:r>
    </w:p>
    <w:p w:rsidR="00CB2A29" w:rsidRPr="005A757D" w:rsidRDefault="00CB2A29" w:rsidP="007C4011">
      <w:pPr>
        <w:pStyle w:val="71"/>
        <w:rPr>
          <w:rFonts w:ascii="幼圆" w:eastAsia="幼圆"/>
        </w:rPr>
      </w:pPr>
      <w:r w:rsidRPr="005A757D">
        <w:rPr>
          <w:rFonts w:ascii="幼圆" w:eastAsia="幼圆" w:hint="eastAsia"/>
        </w:rPr>
        <w:t>3.采购人员进行采购，办公用品管理人员进行验收（申请部门参与验收）。</w:t>
      </w:r>
    </w:p>
    <w:p w:rsidR="00CB2A29" w:rsidRPr="005A757D" w:rsidRDefault="00CB2A29" w:rsidP="007C4011">
      <w:pPr>
        <w:pStyle w:val="71"/>
        <w:rPr>
          <w:rFonts w:ascii="幼圆" w:eastAsia="幼圆"/>
        </w:rPr>
      </w:pPr>
      <w:r w:rsidRPr="005A757D">
        <w:rPr>
          <w:rFonts w:ascii="幼圆" w:eastAsia="幼圆" w:hint="eastAsia"/>
        </w:rPr>
        <w:t>4.申请人员进行领用。</w:t>
      </w:r>
    </w:p>
    <w:p w:rsidR="00D04C44" w:rsidRPr="005A757D" w:rsidRDefault="00D04C44" w:rsidP="007C4011">
      <w:pPr>
        <w:pStyle w:val="71"/>
        <w:rPr>
          <w:rFonts w:ascii="幼圆" w:eastAsia="幼圆"/>
        </w:rPr>
      </w:pPr>
    </w:p>
    <w:p w:rsidR="00D04C44" w:rsidRPr="005A757D" w:rsidRDefault="00D04C44" w:rsidP="007C4011">
      <w:pPr>
        <w:pStyle w:val="a1"/>
        <w:rPr>
          <w:rFonts w:ascii="幼圆" w:eastAsia="幼圆"/>
        </w:rPr>
        <w:sectPr w:rsidR="00D04C44" w:rsidRPr="005A757D">
          <w:pgSz w:w="11906" w:h="16838"/>
          <w:pgMar w:top="1440" w:right="1800" w:bottom="1440" w:left="1800" w:header="851" w:footer="992" w:gutter="0"/>
          <w:cols w:space="425"/>
          <w:docGrid w:type="lines" w:linePitch="312"/>
        </w:sectPr>
      </w:pPr>
    </w:p>
    <w:p w:rsidR="004966B6" w:rsidRPr="005A757D" w:rsidRDefault="004966B6" w:rsidP="007C4011">
      <w:pPr>
        <w:pStyle w:val="a1"/>
        <w:rPr>
          <w:rFonts w:ascii="幼圆" w:eastAsia="幼圆"/>
        </w:rPr>
      </w:pPr>
      <w:bookmarkStart w:id="543" w:name="_Toc511464585"/>
      <w:r w:rsidRPr="005A757D">
        <w:rPr>
          <w:rFonts w:ascii="幼圆" w:eastAsia="幼圆" w:hint="eastAsia"/>
        </w:rPr>
        <w:lastRenderedPageBreak/>
        <w:t>办公用品管理风险评估与应对表</w:t>
      </w:r>
      <w:bookmarkEnd w:id="543"/>
    </w:p>
    <w:tbl>
      <w:tblPr>
        <w:tblW w:w="0" w:type="auto"/>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8"/>
        <w:gridCol w:w="806"/>
        <w:gridCol w:w="2345"/>
        <w:gridCol w:w="1393"/>
        <w:gridCol w:w="1666"/>
        <w:gridCol w:w="1188"/>
        <w:gridCol w:w="6156"/>
      </w:tblGrid>
      <w:tr w:rsidR="00D04C44" w:rsidRPr="005A757D" w:rsidTr="0022029F">
        <w:trPr>
          <w:trHeight w:val="760"/>
        </w:trPr>
        <w:tc>
          <w:tcPr>
            <w:tcW w:w="0" w:type="auto"/>
            <w:shd w:val="clear" w:color="auto" w:fill="FFFFFF" w:themeFill="background1"/>
            <w:vAlign w:val="center"/>
          </w:tcPr>
          <w:p w:rsidR="00D04C44" w:rsidRPr="005A757D" w:rsidRDefault="00D04C44" w:rsidP="007C4011">
            <w:pPr>
              <w:rPr>
                <w:rFonts w:ascii="幼圆" w:eastAsia="幼圆" w:hAnsiTheme="minorEastAsia"/>
                <w:b/>
                <w:szCs w:val="21"/>
              </w:rPr>
            </w:pPr>
            <w:r w:rsidRPr="005A757D">
              <w:rPr>
                <w:rFonts w:ascii="幼圆" w:eastAsia="幼圆" w:hAnsiTheme="minorEastAsia" w:hint="eastAsia"/>
                <w:b/>
                <w:szCs w:val="21"/>
              </w:rPr>
              <w:t>流程</w:t>
            </w:r>
          </w:p>
        </w:tc>
        <w:tc>
          <w:tcPr>
            <w:tcW w:w="806" w:type="dxa"/>
            <w:shd w:val="clear" w:color="auto" w:fill="FFFFFF" w:themeFill="background1"/>
            <w:vAlign w:val="center"/>
          </w:tcPr>
          <w:p w:rsidR="00D04C44" w:rsidRPr="005A757D" w:rsidRDefault="00D04C44" w:rsidP="007C4011">
            <w:pPr>
              <w:jc w:val="center"/>
              <w:rPr>
                <w:rFonts w:ascii="幼圆" w:eastAsia="幼圆" w:hAnsiTheme="minorEastAsia"/>
                <w:b/>
                <w:szCs w:val="21"/>
              </w:rPr>
            </w:pPr>
            <w:r w:rsidRPr="005A757D">
              <w:rPr>
                <w:rFonts w:ascii="幼圆" w:eastAsia="幼圆" w:hAnsiTheme="minorEastAsia" w:hint="eastAsia"/>
                <w:b/>
                <w:szCs w:val="21"/>
              </w:rPr>
              <w:t>关键环节</w:t>
            </w:r>
          </w:p>
        </w:tc>
        <w:tc>
          <w:tcPr>
            <w:tcW w:w="2345" w:type="dxa"/>
            <w:shd w:val="clear" w:color="auto" w:fill="FFFFFF" w:themeFill="background1"/>
            <w:vAlign w:val="center"/>
          </w:tcPr>
          <w:p w:rsidR="00D04C44" w:rsidRPr="005A757D" w:rsidRDefault="00D04C44" w:rsidP="007C4011">
            <w:pPr>
              <w:jc w:val="center"/>
              <w:rPr>
                <w:rFonts w:ascii="幼圆" w:eastAsia="幼圆" w:hAnsiTheme="minorEastAsia"/>
                <w:b/>
                <w:szCs w:val="21"/>
              </w:rPr>
            </w:pPr>
            <w:r w:rsidRPr="005A757D">
              <w:rPr>
                <w:rFonts w:ascii="幼圆" w:eastAsia="幼圆" w:hAnsiTheme="minorEastAsia" w:hint="eastAsia"/>
                <w:b/>
                <w:szCs w:val="21"/>
              </w:rPr>
              <w:t>风险点</w:t>
            </w:r>
          </w:p>
        </w:tc>
        <w:tc>
          <w:tcPr>
            <w:tcW w:w="1393" w:type="dxa"/>
            <w:shd w:val="clear" w:color="auto" w:fill="FFFFFF" w:themeFill="background1"/>
            <w:vAlign w:val="center"/>
          </w:tcPr>
          <w:p w:rsidR="00D04C44" w:rsidRPr="005A757D" w:rsidRDefault="00D04C44" w:rsidP="007C4011">
            <w:pPr>
              <w:jc w:val="center"/>
              <w:rPr>
                <w:rFonts w:ascii="幼圆" w:eastAsia="幼圆" w:hAnsiTheme="minorEastAsia"/>
                <w:b/>
                <w:szCs w:val="21"/>
              </w:rPr>
            </w:pPr>
            <w:r w:rsidRPr="005A757D">
              <w:rPr>
                <w:rFonts w:ascii="幼圆" w:eastAsia="幼圆" w:hAnsiTheme="minorEastAsia" w:hint="eastAsia"/>
                <w:b/>
                <w:szCs w:val="21"/>
              </w:rPr>
              <w:t>控制方法</w:t>
            </w:r>
          </w:p>
        </w:tc>
        <w:tc>
          <w:tcPr>
            <w:tcW w:w="1666" w:type="dxa"/>
            <w:shd w:val="clear" w:color="auto" w:fill="FFFFFF" w:themeFill="background1"/>
            <w:vAlign w:val="center"/>
          </w:tcPr>
          <w:p w:rsidR="00D04C44" w:rsidRPr="005A757D" w:rsidRDefault="00D04C44" w:rsidP="007C4011">
            <w:pPr>
              <w:jc w:val="center"/>
              <w:rPr>
                <w:rFonts w:ascii="幼圆" w:eastAsia="幼圆" w:hAnsiTheme="minorEastAsia"/>
                <w:b/>
                <w:szCs w:val="21"/>
              </w:rPr>
            </w:pPr>
            <w:r w:rsidRPr="005A757D">
              <w:rPr>
                <w:rFonts w:ascii="幼圆" w:eastAsia="幼圆" w:hAnsiTheme="minorEastAsia" w:hint="eastAsia"/>
                <w:b/>
                <w:szCs w:val="21"/>
              </w:rPr>
              <w:t>控制目标</w:t>
            </w:r>
          </w:p>
        </w:tc>
        <w:tc>
          <w:tcPr>
            <w:tcW w:w="1188" w:type="dxa"/>
            <w:shd w:val="clear" w:color="auto" w:fill="FFFFFF" w:themeFill="background1"/>
            <w:vAlign w:val="center"/>
          </w:tcPr>
          <w:p w:rsidR="00D04C44" w:rsidRPr="005A757D" w:rsidRDefault="00D04C44" w:rsidP="007C4011">
            <w:pPr>
              <w:jc w:val="center"/>
              <w:rPr>
                <w:rFonts w:ascii="幼圆" w:eastAsia="幼圆" w:hAnsiTheme="minorEastAsia"/>
                <w:b/>
                <w:szCs w:val="21"/>
              </w:rPr>
            </w:pPr>
            <w:r w:rsidRPr="005A757D">
              <w:rPr>
                <w:rFonts w:ascii="幼圆" w:eastAsia="幼圆" w:hAnsiTheme="minorEastAsia" w:hint="eastAsia"/>
                <w:b/>
                <w:szCs w:val="21"/>
              </w:rPr>
              <w:t>责任主体</w:t>
            </w:r>
          </w:p>
        </w:tc>
        <w:tc>
          <w:tcPr>
            <w:tcW w:w="6156" w:type="dxa"/>
            <w:shd w:val="clear" w:color="auto" w:fill="FFFFFF" w:themeFill="background1"/>
            <w:vAlign w:val="center"/>
          </w:tcPr>
          <w:p w:rsidR="00D04C44" w:rsidRPr="005A757D" w:rsidRDefault="00D04C44" w:rsidP="007C4011">
            <w:pPr>
              <w:ind w:leftChars="-51" w:left="-107" w:rightChars="-51" w:right="-107"/>
              <w:jc w:val="center"/>
              <w:rPr>
                <w:rFonts w:ascii="幼圆" w:eastAsia="幼圆" w:hAnsiTheme="minorEastAsia"/>
                <w:b/>
                <w:szCs w:val="21"/>
              </w:rPr>
            </w:pPr>
            <w:r w:rsidRPr="005A757D">
              <w:rPr>
                <w:rFonts w:ascii="幼圆" w:eastAsia="幼圆" w:hAnsiTheme="minorEastAsia" w:hint="eastAsia"/>
                <w:b/>
                <w:szCs w:val="21"/>
              </w:rPr>
              <w:t>控制措施</w:t>
            </w:r>
          </w:p>
        </w:tc>
      </w:tr>
      <w:tr w:rsidR="00D04C44" w:rsidRPr="005A757D" w:rsidTr="0022029F">
        <w:trPr>
          <w:trHeight w:val="1270"/>
        </w:trPr>
        <w:tc>
          <w:tcPr>
            <w:tcW w:w="0" w:type="auto"/>
            <w:vMerge w:val="restart"/>
            <w:textDirection w:val="tbRlV"/>
            <w:vAlign w:val="center"/>
          </w:tcPr>
          <w:p w:rsidR="00D04C44" w:rsidRPr="005A757D" w:rsidRDefault="00D04C44" w:rsidP="007C4011">
            <w:pPr>
              <w:ind w:left="113" w:right="113"/>
              <w:jc w:val="center"/>
              <w:rPr>
                <w:rFonts w:ascii="幼圆" w:eastAsia="幼圆" w:hAnsiTheme="minorEastAsia"/>
                <w:b/>
                <w:szCs w:val="21"/>
              </w:rPr>
            </w:pPr>
            <w:r w:rsidRPr="005A757D">
              <w:rPr>
                <w:rFonts w:ascii="幼圆" w:eastAsia="幼圆" w:hAnsiTheme="minorEastAsia" w:hint="eastAsia"/>
                <w:b/>
                <w:szCs w:val="21"/>
              </w:rPr>
              <w:t>办公用品管理</w:t>
            </w:r>
          </w:p>
        </w:tc>
        <w:tc>
          <w:tcPr>
            <w:tcW w:w="806" w:type="dxa"/>
            <w:vAlign w:val="center"/>
          </w:tcPr>
          <w:p w:rsidR="00D04C44" w:rsidRPr="005A757D" w:rsidRDefault="00D04C44" w:rsidP="007C4011">
            <w:pPr>
              <w:jc w:val="left"/>
              <w:rPr>
                <w:rFonts w:ascii="幼圆" w:eastAsia="幼圆" w:hAnsiTheme="minorEastAsia"/>
                <w:szCs w:val="21"/>
              </w:rPr>
            </w:pPr>
            <w:r w:rsidRPr="005A757D">
              <w:rPr>
                <w:rFonts w:ascii="幼圆" w:eastAsia="幼圆" w:hAnsiTheme="minorEastAsia" w:hint="eastAsia"/>
                <w:szCs w:val="21"/>
              </w:rPr>
              <w:t>采购申请</w:t>
            </w:r>
          </w:p>
        </w:tc>
        <w:tc>
          <w:tcPr>
            <w:tcW w:w="2345" w:type="dxa"/>
            <w:vAlign w:val="center"/>
          </w:tcPr>
          <w:p w:rsidR="00D04C44" w:rsidRPr="005A757D" w:rsidRDefault="00D04C44" w:rsidP="007C4011">
            <w:pPr>
              <w:jc w:val="left"/>
              <w:rPr>
                <w:rFonts w:ascii="幼圆" w:eastAsia="幼圆" w:hAnsiTheme="minorEastAsia"/>
                <w:szCs w:val="21"/>
              </w:rPr>
            </w:pPr>
            <w:r w:rsidRPr="005A757D">
              <w:rPr>
                <w:rFonts w:ascii="幼圆" w:eastAsia="幼圆" w:hAnsiTheme="minorEastAsia" w:hint="eastAsia"/>
                <w:szCs w:val="21"/>
              </w:rPr>
              <w:t>不经领导审批直接进行采购</w:t>
            </w:r>
          </w:p>
        </w:tc>
        <w:tc>
          <w:tcPr>
            <w:tcW w:w="1393" w:type="dxa"/>
            <w:vAlign w:val="center"/>
          </w:tcPr>
          <w:p w:rsidR="00D04C44" w:rsidRPr="005A757D" w:rsidRDefault="00D04C44" w:rsidP="007C4011">
            <w:pPr>
              <w:jc w:val="left"/>
              <w:rPr>
                <w:rFonts w:ascii="幼圆" w:eastAsia="幼圆" w:hAnsiTheme="minorEastAsia"/>
                <w:szCs w:val="21"/>
              </w:rPr>
            </w:pPr>
            <w:r w:rsidRPr="005A757D">
              <w:rPr>
                <w:rFonts w:ascii="幼圆" w:eastAsia="幼圆" w:hAnsiTheme="minorEastAsia" w:hint="eastAsia"/>
                <w:szCs w:val="21"/>
              </w:rPr>
              <w:t>预算控制、归口控制</w:t>
            </w:r>
          </w:p>
        </w:tc>
        <w:tc>
          <w:tcPr>
            <w:tcW w:w="1666" w:type="dxa"/>
            <w:vAlign w:val="center"/>
          </w:tcPr>
          <w:p w:rsidR="00D04C44" w:rsidRPr="005A757D" w:rsidRDefault="00D04C44" w:rsidP="007C4011">
            <w:pPr>
              <w:jc w:val="left"/>
              <w:rPr>
                <w:rFonts w:ascii="幼圆" w:eastAsia="幼圆" w:hAnsiTheme="minorEastAsia"/>
                <w:szCs w:val="21"/>
              </w:rPr>
            </w:pPr>
            <w:r w:rsidRPr="005A757D">
              <w:rPr>
                <w:rFonts w:ascii="幼圆" w:eastAsia="幼圆" w:hAnsiTheme="minorEastAsia" w:hint="eastAsia"/>
                <w:szCs w:val="21"/>
              </w:rPr>
              <w:t>在预算内按权限进行审批</w:t>
            </w:r>
          </w:p>
        </w:tc>
        <w:tc>
          <w:tcPr>
            <w:tcW w:w="1188" w:type="dxa"/>
            <w:vAlign w:val="center"/>
          </w:tcPr>
          <w:p w:rsidR="00D04C44" w:rsidRPr="005A757D" w:rsidRDefault="00D04C44" w:rsidP="007C4011">
            <w:pPr>
              <w:jc w:val="left"/>
              <w:rPr>
                <w:rFonts w:ascii="幼圆" w:eastAsia="幼圆" w:hAnsiTheme="minorEastAsia"/>
                <w:szCs w:val="21"/>
              </w:rPr>
            </w:pPr>
            <w:r w:rsidRPr="005A757D">
              <w:rPr>
                <w:rFonts w:ascii="幼圆" w:eastAsia="幼圆" w:hAnsiTheme="minorEastAsia" w:hint="eastAsia"/>
                <w:szCs w:val="21"/>
              </w:rPr>
              <w:t>申请部门</w:t>
            </w:r>
          </w:p>
        </w:tc>
        <w:tc>
          <w:tcPr>
            <w:tcW w:w="6156" w:type="dxa"/>
            <w:vAlign w:val="center"/>
          </w:tcPr>
          <w:p w:rsidR="00D04C44" w:rsidRPr="005A757D" w:rsidRDefault="00D04C44" w:rsidP="007C4011">
            <w:pPr>
              <w:rPr>
                <w:rFonts w:ascii="幼圆" w:eastAsia="幼圆" w:hAnsiTheme="minorEastAsia"/>
                <w:szCs w:val="21"/>
              </w:rPr>
            </w:pPr>
            <w:r w:rsidRPr="005A757D">
              <w:rPr>
                <w:rFonts w:ascii="幼圆" w:eastAsia="幼圆" w:hAnsiTheme="minorEastAsia" w:hint="eastAsia"/>
                <w:szCs w:val="21"/>
              </w:rPr>
              <w:t>属于预算内但达不到政府采购标准的零星物资采购。</w:t>
            </w:r>
          </w:p>
          <w:p w:rsidR="00D04C44" w:rsidRPr="005A757D" w:rsidRDefault="00D04C44" w:rsidP="007C4011">
            <w:pPr>
              <w:rPr>
                <w:rFonts w:ascii="幼圆" w:eastAsia="幼圆" w:hAnsiTheme="minorEastAsia"/>
                <w:szCs w:val="21"/>
              </w:rPr>
            </w:pPr>
            <w:r w:rsidRPr="005A757D">
              <w:rPr>
                <w:rFonts w:ascii="幼圆" w:eastAsia="幼圆" w:hAnsiTheme="minorEastAsia" w:hint="eastAsia"/>
                <w:szCs w:val="21"/>
              </w:rPr>
              <w:t>根据本单位办公用品消耗和使用情况，由申购人填写“</w:t>
            </w:r>
            <w:r w:rsidRPr="005A757D">
              <w:rPr>
                <w:rFonts w:ascii="幼圆" w:eastAsia="幼圆" w:hAnsiTheme="minorEastAsia" w:cs="宋体" w:hint="eastAsia"/>
                <w:color w:val="000000"/>
                <w:kern w:val="0"/>
                <w:szCs w:val="21"/>
              </w:rPr>
              <w:t>资金使用申请报批单</w:t>
            </w:r>
            <w:r w:rsidRPr="005A757D">
              <w:rPr>
                <w:rFonts w:ascii="幼圆" w:eastAsia="幼圆" w:hAnsiTheme="minorEastAsia" w:hint="eastAsia"/>
                <w:szCs w:val="21"/>
              </w:rPr>
              <w:t>”，经#zzzwmc批准后进行采购。</w:t>
            </w:r>
          </w:p>
        </w:tc>
      </w:tr>
      <w:tr w:rsidR="00D04C44" w:rsidRPr="005A757D" w:rsidTr="0022029F">
        <w:trPr>
          <w:trHeight w:val="1411"/>
        </w:trPr>
        <w:tc>
          <w:tcPr>
            <w:tcW w:w="0" w:type="auto"/>
            <w:vMerge/>
            <w:textDirection w:val="tbRlV"/>
            <w:vAlign w:val="center"/>
          </w:tcPr>
          <w:p w:rsidR="00D04C44" w:rsidRPr="005A757D" w:rsidRDefault="00D04C44" w:rsidP="007C4011">
            <w:pPr>
              <w:ind w:left="113" w:right="113"/>
              <w:jc w:val="center"/>
              <w:rPr>
                <w:rFonts w:ascii="幼圆" w:eastAsia="幼圆" w:hAnsiTheme="minorEastAsia"/>
                <w:b/>
                <w:szCs w:val="21"/>
              </w:rPr>
            </w:pPr>
          </w:p>
        </w:tc>
        <w:tc>
          <w:tcPr>
            <w:tcW w:w="806" w:type="dxa"/>
            <w:vAlign w:val="center"/>
          </w:tcPr>
          <w:p w:rsidR="00D04C44" w:rsidRPr="005A757D" w:rsidRDefault="00D04C44" w:rsidP="007C4011">
            <w:pPr>
              <w:jc w:val="left"/>
              <w:rPr>
                <w:rFonts w:ascii="幼圆" w:eastAsia="幼圆" w:hAnsiTheme="minorEastAsia"/>
                <w:szCs w:val="21"/>
              </w:rPr>
            </w:pPr>
            <w:r w:rsidRPr="005A757D">
              <w:rPr>
                <w:rFonts w:ascii="幼圆" w:eastAsia="幼圆" w:hAnsiTheme="minorEastAsia" w:hint="eastAsia"/>
                <w:szCs w:val="21"/>
              </w:rPr>
              <w:t>进行采购</w:t>
            </w:r>
          </w:p>
        </w:tc>
        <w:tc>
          <w:tcPr>
            <w:tcW w:w="2345" w:type="dxa"/>
            <w:vAlign w:val="center"/>
          </w:tcPr>
          <w:p w:rsidR="00D04C44" w:rsidRPr="005A757D" w:rsidRDefault="00D04C44" w:rsidP="007C4011">
            <w:pPr>
              <w:jc w:val="left"/>
              <w:rPr>
                <w:rFonts w:ascii="幼圆" w:eastAsia="幼圆" w:hAnsiTheme="minorEastAsia"/>
                <w:szCs w:val="21"/>
              </w:rPr>
            </w:pPr>
            <w:r w:rsidRPr="005A757D">
              <w:rPr>
                <w:rFonts w:ascii="幼圆" w:eastAsia="幼圆" w:hAnsiTheme="minorEastAsia" w:hint="eastAsia"/>
                <w:szCs w:val="21"/>
              </w:rPr>
              <w:t>一个人完成采购工作</w:t>
            </w:r>
          </w:p>
        </w:tc>
        <w:tc>
          <w:tcPr>
            <w:tcW w:w="1393" w:type="dxa"/>
            <w:vAlign w:val="center"/>
          </w:tcPr>
          <w:p w:rsidR="00D04C44" w:rsidRPr="005A757D" w:rsidRDefault="00D04C44" w:rsidP="007C4011">
            <w:pPr>
              <w:jc w:val="left"/>
              <w:rPr>
                <w:rFonts w:ascii="幼圆" w:eastAsia="幼圆" w:hAnsiTheme="minorEastAsia"/>
                <w:szCs w:val="21"/>
              </w:rPr>
            </w:pPr>
            <w:r w:rsidRPr="005A757D">
              <w:rPr>
                <w:rFonts w:ascii="幼圆" w:eastAsia="幼圆" w:hAnsiTheme="minorEastAsia" w:hint="eastAsia"/>
                <w:szCs w:val="21"/>
              </w:rPr>
              <w:t>归口控制、不相容岗位相分离</w:t>
            </w:r>
          </w:p>
        </w:tc>
        <w:tc>
          <w:tcPr>
            <w:tcW w:w="1666" w:type="dxa"/>
            <w:vAlign w:val="center"/>
          </w:tcPr>
          <w:p w:rsidR="00D04C44" w:rsidRPr="005A757D" w:rsidRDefault="00D04C44" w:rsidP="007C4011">
            <w:pPr>
              <w:jc w:val="left"/>
              <w:rPr>
                <w:rFonts w:ascii="幼圆" w:eastAsia="幼圆" w:hAnsiTheme="minorEastAsia"/>
                <w:szCs w:val="21"/>
              </w:rPr>
            </w:pPr>
            <w:r w:rsidRPr="005A757D">
              <w:rPr>
                <w:rFonts w:ascii="幼圆" w:eastAsia="幼圆" w:hAnsiTheme="minorEastAsia" w:hint="eastAsia"/>
                <w:szCs w:val="21"/>
              </w:rPr>
              <w:t>合法性、科学性，采购结果公平、公开</w:t>
            </w:r>
          </w:p>
        </w:tc>
        <w:tc>
          <w:tcPr>
            <w:tcW w:w="1188" w:type="dxa"/>
            <w:vAlign w:val="center"/>
          </w:tcPr>
          <w:p w:rsidR="00D04C44" w:rsidRPr="005A757D" w:rsidRDefault="00D04C44" w:rsidP="007C4011">
            <w:pPr>
              <w:jc w:val="left"/>
              <w:rPr>
                <w:rFonts w:ascii="幼圆" w:eastAsia="幼圆" w:hAnsiTheme="minorEastAsia"/>
                <w:szCs w:val="21"/>
              </w:rPr>
            </w:pPr>
            <w:r w:rsidRPr="005A757D">
              <w:rPr>
                <w:rFonts w:ascii="幼圆" w:eastAsia="幼圆" w:hAnsiTheme="minorEastAsia" w:hint="eastAsia"/>
                <w:szCs w:val="21"/>
              </w:rPr>
              <w:t>综合部（政府采购部门）采购人员</w:t>
            </w:r>
          </w:p>
        </w:tc>
        <w:tc>
          <w:tcPr>
            <w:tcW w:w="6156" w:type="dxa"/>
            <w:vAlign w:val="center"/>
          </w:tcPr>
          <w:p w:rsidR="00D04C44" w:rsidRPr="005A757D" w:rsidRDefault="00D04C44" w:rsidP="007C4011">
            <w:pPr>
              <w:rPr>
                <w:rFonts w:ascii="幼圆" w:eastAsia="幼圆" w:hAnsiTheme="minorEastAsia"/>
                <w:szCs w:val="21"/>
              </w:rPr>
            </w:pPr>
            <w:r w:rsidRPr="005A757D">
              <w:rPr>
                <w:rFonts w:ascii="幼圆" w:eastAsia="幼圆" w:hAnsiTheme="minorEastAsia" w:hint="eastAsia"/>
                <w:szCs w:val="21"/>
              </w:rPr>
              <w:t>供应商应符合政府规定的供应商标准，采购人员应进行广泛的市场询价，综合确定供应商。</w:t>
            </w:r>
          </w:p>
          <w:p w:rsidR="00D04C44" w:rsidRPr="005A757D" w:rsidRDefault="00D04C44" w:rsidP="007C4011">
            <w:pPr>
              <w:rPr>
                <w:rFonts w:ascii="幼圆" w:eastAsia="幼圆" w:hAnsiTheme="minorEastAsia"/>
                <w:szCs w:val="21"/>
              </w:rPr>
            </w:pPr>
            <w:r w:rsidRPr="005A757D">
              <w:rPr>
                <w:rFonts w:ascii="幼圆" w:eastAsia="幼圆" w:hAnsiTheme="minorEastAsia" w:hint="eastAsia"/>
                <w:szCs w:val="21"/>
              </w:rPr>
              <w:t>物资采购应由两人以上共同完成，实行票、款分管。</w:t>
            </w:r>
          </w:p>
        </w:tc>
      </w:tr>
      <w:tr w:rsidR="00D04C44" w:rsidRPr="005A757D" w:rsidTr="0022029F">
        <w:trPr>
          <w:trHeight w:val="1825"/>
        </w:trPr>
        <w:tc>
          <w:tcPr>
            <w:tcW w:w="0" w:type="auto"/>
            <w:vMerge/>
            <w:textDirection w:val="tbRlV"/>
            <w:vAlign w:val="center"/>
          </w:tcPr>
          <w:p w:rsidR="00D04C44" w:rsidRPr="005A757D" w:rsidRDefault="00D04C44" w:rsidP="007C4011">
            <w:pPr>
              <w:ind w:left="113" w:right="113"/>
              <w:jc w:val="center"/>
              <w:rPr>
                <w:rFonts w:ascii="幼圆" w:eastAsia="幼圆" w:hAnsiTheme="minorEastAsia"/>
                <w:b/>
                <w:szCs w:val="21"/>
              </w:rPr>
            </w:pPr>
          </w:p>
        </w:tc>
        <w:tc>
          <w:tcPr>
            <w:tcW w:w="806" w:type="dxa"/>
            <w:vAlign w:val="center"/>
          </w:tcPr>
          <w:p w:rsidR="00D04C44" w:rsidRPr="005A757D" w:rsidRDefault="00D04C44" w:rsidP="007C4011">
            <w:pPr>
              <w:jc w:val="left"/>
              <w:rPr>
                <w:rFonts w:ascii="幼圆" w:eastAsia="幼圆" w:hAnsiTheme="minorEastAsia"/>
                <w:szCs w:val="21"/>
              </w:rPr>
            </w:pPr>
            <w:r w:rsidRPr="005A757D">
              <w:rPr>
                <w:rFonts w:ascii="幼圆" w:eastAsia="幼圆" w:hAnsiTheme="minorEastAsia" w:hint="eastAsia"/>
                <w:szCs w:val="21"/>
              </w:rPr>
              <w:t>验收入库</w:t>
            </w:r>
          </w:p>
        </w:tc>
        <w:tc>
          <w:tcPr>
            <w:tcW w:w="2345" w:type="dxa"/>
            <w:vAlign w:val="center"/>
          </w:tcPr>
          <w:p w:rsidR="00D04C44" w:rsidRPr="005A757D" w:rsidRDefault="00D04C44" w:rsidP="007C4011">
            <w:pPr>
              <w:jc w:val="left"/>
              <w:rPr>
                <w:rFonts w:ascii="幼圆" w:eastAsia="幼圆" w:hAnsiTheme="minorEastAsia"/>
                <w:szCs w:val="21"/>
              </w:rPr>
            </w:pPr>
            <w:r w:rsidRPr="005A757D">
              <w:rPr>
                <w:rFonts w:ascii="幼圆" w:eastAsia="幼圆" w:hAnsiTheme="minorEastAsia" w:hint="eastAsia"/>
                <w:szCs w:val="21"/>
              </w:rPr>
              <w:t>不经验收或验收人员没有履行职责</w:t>
            </w:r>
          </w:p>
        </w:tc>
        <w:tc>
          <w:tcPr>
            <w:tcW w:w="1393" w:type="dxa"/>
            <w:vAlign w:val="center"/>
          </w:tcPr>
          <w:p w:rsidR="00D04C44" w:rsidRPr="005A757D" w:rsidRDefault="00D04C44" w:rsidP="007C4011">
            <w:pPr>
              <w:jc w:val="left"/>
              <w:rPr>
                <w:rFonts w:ascii="幼圆" w:eastAsia="幼圆" w:hAnsiTheme="minorEastAsia"/>
                <w:szCs w:val="21"/>
              </w:rPr>
            </w:pPr>
            <w:r w:rsidRPr="005A757D">
              <w:rPr>
                <w:rFonts w:ascii="幼圆" w:eastAsia="幼圆" w:hAnsiTheme="minorEastAsia" w:hint="eastAsia"/>
                <w:szCs w:val="21"/>
              </w:rPr>
              <w:t>归口控制、资产保护控制</w:t>
            </w:r>
          </w:p>
        </w:tc>
        <w:tc>
          <w:tcPr>
            <w:tcW w:w="1666" w:type="dxa"/>
            <w:vAlign w:val="center"/>
          </w:tcPr>
          <w:p w:rsidR="00D04C44" w:rsidRPr="005A757D" w:rsidRDefault="00D04C44" w:rsidP="007C4011">
            <w:pPr>
              <w:jc w:val="left"/>
              <w:rPr>
                <w:rFonts w:ascii="幼圆" w:eastAsia="幼圆" w:hAnsiTheme="minorEastAsia"/>
                <w:szCs w:val="21"/>
              </w:rPr>
            </w:pPr>
            <w:r w:rsidRPr="005A757D">
              <w:rPr>
                <w:rFonts w:ascii="幼圆" w:eastAsia="幼圆" w:hAnsiTheme="minorEastAsia" w:hint="eastAsia"/>
                <w:szCs w:val="21"/>
              </w:rPr>
              <w:t>按采购申请的要求购买物资</w:t>
            </w:r>
          </w:p>
        </w:tc>
        <w:tc>
          <w:tcPr>
            <w:tcW w:w="1188" w:type="dxa"/>
            <w:vAlign w:val="center"/>
          </w:tcPr>
          <w:p w:rsidR="00D04C44" w:rsidRPr="005A757D" w:rsidRDefault="00D04C44" w:rsidP="007C4011">
            <w:pPr>
              <w:jc w:val="left"/>
              <w:rPr>
                <w:rFonts w:ascii="幼圆" w:eastAsia="幼圆" w:hAnsiTheme="minorEastAsia"/>
                <w:szCs w:val="21"/>
              </w:rPr>
            </w:pPr>
            <w:r w:rsidRPr="005A757D">
              <w:rPr>
                <w:rFonts w:ascii="幼圆" w:eastAsia="幼圆" w:hAnsiTheme="minorEastAsia" w:hint="eastAsia"/>
                <w:szCs w:val="21"/>
              </w:rPr>
              <w:t>综合部（政府采购部门）</w:t>
            </w:r>
          </w:p>
          <w:p w:rsidR="00D04C44" w:rsidRPr="005A757D" w:rsidRDefault="00D04C44" w:rsidP="007C4011">
            <w:pPr>
              <w:jc w:val="left"/>
              <w:rPr>
                <w:rFonts w:ascii="幼圆" w:eastAsia="幼圆" w:hAnsiTheme="minorEastAsia"/>
                <w:szCs w:val="21"/>
              </w:rPr>
            </w:pPr>
            <w:r w:rsidRPr="005A757D">
              <w:rPr>
                <w:rFonts w:ascii="幼圆" w:eastAsia="幼圆" w:hAnsiTheme="minorEastAsia" w:hint="eastAsia"/>
                <w:szCs w:val="21"/>
              </w:rPr>
              <w:t>申请部门</w:t>
            </w:r>
          </w:p>
        </w:tc>
        <w:tc>
          <w:tcPr>
            <w:tcW w:w="6156" w:type="dxa"/>
            <w:vAlign w:val="center"/>
          </w:tcPr>
          <w:p w:rsidR="00D04C44" w:rsidRPr="005A757D" w:rsidRDefault="00D04C44" w:rsidP="007C4011">
            <w:pPr>
              <w:rPr>
                <w:rFonts w:ascii="幼圆" w:eastAsia="幼圆" w:hAnsiTheme="minorEastAsia"/>
                <w:szCs w:val="21"/>
              </w:rPr>
            </w:pPr>
            <w:r w:rsidRPr="005A757D">
              <w:rPr>
                <w:rFonts w:ascii="幼圆" w:eastAsia="幼圆" w:hAnsiTheme="minorEastAsia" w:hint="eastAsia"/>
                <w:szCs w:val="21"/>
              </w:rPr>
              <w:t>由申请部门和采购人员凭供货发票及清单共同验收。</w:t>
            </w:r>
          </w:p>
          <w:p w:rsidR="00D04C44" w:rsidRPr="005A757D" w:rsidRDefault="00D04C44" w:rsidP="007C4011">
            <w:pPr>
              <w:rPr>
                <w:rFonts w:ascii="幼圆" w:eastAsia="幼圆" w:hAnsiTheme="minorEastAsia"/>
                <w:szCs w:val="21"/>
              </w:rPr>
            </w:pPr>
            <w:r w:rsidRPr="005A757D">
              <w:rPr>
                <w:rFonts w:ascii="幼圆" w:eastAsia="幼圆" w:hAnsiTheme="minorEastAsia" w:hint="eastAsia"/>
                <w:szCs w:val="21"/>
              </w:rPr>
              <w:t>验收人必须严格根据批准的采购申请单按质、按价、按量验收。</w:t>
            </w:r>
          </w:p>
          <w:p w:rsidR="00D04C44" w:rsidRPr="005A757D" w:rsidRDefault="00D04C44" w:rsidP="007C4011">
            <w:pPr>
              <w:rPr>
                <w:rFonts w:ascii="幼圆" w:eastAsia="幼圆" w:hAnsiTheme="minorEastAsia"/>
                <w:szCs w:val="21"/>
              </w:rPr>
            </w:pPr>
            <w:r w:rsidRPr="005A757D">
              <w:rPr>
                <w:rFonts w:ascii="幼圆" w:eastAsia="幼圆" w:hAnsiTheme="minorEastAsia" w:hint="eastAsia"/>
                <w:szCs w:val="21"/>
              </w:rPr>
              <w:t>对于不符合要求的货物应坚决退回，严格把好质量关。</w:t>
            </w:r>
          </w:p>
          <w:p w:rsidR="00D04C44" w:rsidRPr="005A757D" w:rsidRDefault="00D04C44" w:rsidP="007C4011">
            <w:pPr>
              <w:rPr>
                <w:rFonts w:ascii="幼圆" w:eastAsia="幼圆" w:hAnsiTheme="minorEastAsia"/>
                <w:szCs w:val="21"/>
              </w:rPr>
            </w:pPr>
            <w:r w:rsidRPr="005A757D">
              <w:rPr>
                <w:rFonts w:ascii="幼圆" w:eastAsia="幼圆" w:hAnsiTheme="minorEastAsia" w:hint="eastAsia"/>
                <w:szCs w:val="21"/>
              </w:rPr>
              <w:t>验收合格的，由验收人填写验收单并签字确认。</w:t>
            </w:r>
          </w:p>
        </w:tc>
      </w:tr>
    </w:tbl>
    <w:p w:rsidR="00D04C44" w:rsidRPr="005A757D" w:rsidRDefault="00D04C44" w:rsidP="007C4011">
      <w:pPr>
        <w:pStyle w:val="a0"/>
        <w:rPr>
          <w:rFonts w:ascii="幼圆" w:eastAsia="幼圆"/>
        </w:rPr>
        <w:sectPr w:rsidR="00D04C44" w:rsidRPr="005A757D" w:rsidSect="00D04C44">
          <w:pgSz w:w="16838" w:h="11906" w:orient="landscape"/>
          <w:pgMar w:top="1797" w:right="1440" w:bottom="1797" w:left="1440" w:header="851" w:footer="992" w:gutter="0"/>
          <w:cols w:space="425"/>
          <w:docGrid w:type="linesAndChars" w:linePitch="312"/>
        </w:sectPr>
      </w:pPr>
    </w:p>
    <w:p w:rsidR="004966B6" w:rsidRPr="005A757D" w:rsidRDefault="004966B6" w:rsidP="007C4011">
      <w:pPr>
        <w:pStyle w:val="a0"/>
        <w:rPr>
          <w:rFonts w:ascii="幼圆" w:eastAsia="幼圆"/>
        </w:rPr>
      </w:pPr>
      <w:bookmarkStart w:id="544" w:name="_Toc511464586"/>
      <w:bookmarkEnd w:id="519"/>
      <w:r w:rsidRPr="005A757D">
        <w:rPr>
          <w:rFonts w:ascii="幼圆" w:eastAsia="幼圆" w:hint="eastAsia"/>
        </w:rPr>
        <w:lastRenderedPageBreak/>
        <w:t>资产业务控制</w:t>
      </w:r>
      <w:bookmarkEnd w:id="544"/>
    </w:p>
    <w:p w:rsidR="00491099" w:rsidRPr="005A757D" w:rsidRDefault="00491099" w:rsidP="007C4011">
      <w:pPr>
        <w:pStyle w:val="71"/>
        <w:rPr>
          <w:rFonts w:ascii="幼圆" w:eastAsia="幼圆"/>
        </w:rPr>
      </w:pPr>
      <w:r w:rsidRPr="005A757D">
        <w:rPr>
          <w:rFonts w:ascii="幼圆" w:eastAsia="幼圆" w:hint="eastAsia"/>
        </w:rPr>
        <w:t>资产业务是行政事业单位开展业务活动的重要物质基础。行政事业单位的资产由流动资产和非流动资产组成。为保证行政事业单位固定资产的安全完整，加强资产的合理配置，充分发挥资产的使用效益，要从货币资金管理、实物资产、无形资产等方面做好资产内部控制工作。</w:t>
      </w:r>
    </w:p>
    <w:p w:rsidR="009D5428" w:rsidRPr="005A757D" w:rsidRDefault="009D5428" w:rsidP="007C4011">
      <w:pPr>
        <w:pStyle w:val="a1"/>
        <w:rPr>
          <w:rFonts w:ascii="幼圆" w:eastAsia="幼圆"/>
        </w:rPr>
      </w:pPr>
      <w:bookmarkStart w:id="545" w:name="_Toc511464587"/>
      <w:r w:rsidRPr="005A757D">
        <w:rPr>
          <w:rFonts w:ascii="幼圆" w:eastAsia="幼圆" w:hint="eastAsia"/>
        </w:rPr>
        <w:t>货币资金管理制度</w:t>
      </w:r>
      <w:bookmarkEnd w:id="545"/>
    </w:p>
    <w:p w:rsidR="009D5428" w:rsidRPr="005A757D" w:rsidRDefault="009D5428" w:rsidP="007C4011">
      <w:pPr>
        <w:pStyle w:val="71"/>
        <w:ind w:firstLine="562"/>
        <w:rPr>
          <w:rFonts w:ascii="幼圆" w:eastAsia="幼圆"/>
          <w:b/>
        </w:rPr>
      </w:pPr>
      <w:r w:rsidRPr="005A757D">
        <w:rPr>
          <w:rFonts w:ascii="幼圆" w:eastAsia="幼圆" w:hint="eastAsia"/>
          <w:b/>
        </w:rPr>
        <w:t>第一章 总则</w:t>
      </w:r>
    </w:p>
    <w:p w:rsidR="009D5428" w:rsidRPr="005A757D" w:rsidRDefault="009D5428" w:rsidP="007C4011">
      <w:pPr>
        <w:pStyle w:val="71"/>
        <w:ind w:firstLine="562"/>
        <w:rPr>
          <w:rFonts w:ascii="幼圆" w:eastAsia="幼圆"/>
        </w:rPr>
      </w:pPr>
      <w:r w:rsidRPr="005A757D">
        <w:rPr>
          <w:rFonts w:ascii="幼圆" w:eastAsia="幼圆" w:hint="eastAsia"/>
          <w:b/>
        </w:rPr>
        <w:t>第一条</w:t>
      </w:r>
      <w:r w:rsidRPr="005A757D">
        <w:rPr>
          <w:rFonts w:ascii="幼圆" w:eastAsia="幼圆" w:cs="Calibri" w:hint="eastAsia"/>
        </w:rPr>
        <w:t> </w:t>
      </w:r>
      <w:r w:rsidRPr="005A757D">
        <w:rPr>
          <w:rFonts w:ascii="幼圆" w:eastAsia="幼圆" w:hint="eastAsia"/>
        </w:rPr>
        <w:t>为加强财务管理，规范结算支付行为，确保货币资金的安全和完整，提高货币资金使用效率，根据《中华人民共和国会计法》（中华人民共和国主席令24号）和《加强货币出纳员控制的若干规定（征求意见稿）》、《会计基础工作规范》（财会字【1996】19号）和《行政事业单位内部控制规范（试行）》等法律法规，结合本单位的实际情况，特制订本制度。</w:t>
      </w:r>
    </w:p>
    <w:p w:rsidR="009D5428" w:rsidRPr="005A757D" w:rsidRDefault="009D5428" w:rsidP="007C4011">
      <w:pPr>
        <w:pStyle w:val="71"/>
        <w:ind w:firstLine="562"/>
        <w:rPr>
          <w:rFonts w:ascii="幼圆" w:eastAsia="幼圆"/>
        </w:rPr>
      </w:pPr>
      <w:r w:rsidRPr="005A757D">
        <w:rPr>
          <w:rFonts w:ascii="幼圆" w:eastAsia="幼圆" w:hint="eastAsia"/>
          <w:b/>
        </w:rPr>
        <w:t>第二条</w:t>
      </w:r>
      <w:r w:rsidRPr="005A757D">
        <w:rPr>
          <w:rFonts w:ascii="幼圆" w:eastAsia="幼圆" w:hint="eastAsia"/>
        </w:rPr>
        <w:t xml:space="preserve"> 本制度所称货币资金是指行政事业单位的库存现金、银行存款、零余额账户用款额度和其他货币资金。</w:t>
      </w:r>
    </w:p>
    <w:p w:rsidR="009D5428" w:rsidRPr="005A757D" w:rsidRDefault="009D5428" w:rsidP="007C4011">
      <w:pPr>
        <w:pStyle w:val="71"/>
        <w:ind w:firstLine="562"/>
        <w:rPr>
          <w:rFonts w:ascii="幼圆" w:eastAsia="幼圆"/>
        </w:rPr>
      </w:pPr>
      <w:r w:rsidRPr="005A757D">
        <w:rPr>
          <w:rFonts w:ascii="幼圆" w:eastAsia="幼圆" w:hint="eastAsia"/>
          <w:b/>
        </w:rPr>
        <w:t>第三条</w:t>
      </w:r>
      <w:r w:rsidRPr="005A757D">
        <w:rPr>
          <w:rFonts w:ascii="幼圆" w:eastAsia="幼圆" w:cs="Calibri" w:hint="eastAsia"/>
        </w:rPr>
        <w:t> </w:t>
      </w:r>
      <w:r w:rsidRPr="005A757D">
        <w:rPr>
          <w:rFonts w:ascii="幼圆" w:eastAsia="幼圆" w:cs="Calibri" w:hint="eastAsia"/>
        </w:rPr>
        <w:t>本单位</w:t>
      </w:r>
      <w:r w:rsidRPr="005A757D">
        <w:rPr>
          <w:rFonts w:ascii="幼圆" w:eastAsia="幼圆" w:hint="eastAsia"/>
        </w:rPr>
        <w:t>办理有关货币资金的收入、支付、保管事宜时，应遵循本制度的规定。</w:t>
      </w:r>
    </w:p>
    <w:p w:rsidR="009D5428" w:rsidRPr="005A757D" w:rsidRDefault="009D5428" w:rsidP="007C4011">
      <w:pPr>
        <w:pStyle w:val="71"/>
        <w:ind w:firstLine="562"/>
        <w:rPr>
          <w:rFonts w:ascii="幼圆" w:eastAsia="幼圆"/>
        </w:rPr>
      </w:pPr>
      <w:r w:rsidRPr="005A757D">
        <w:rPr>
          <w:rFonts w:ascii="幼圆" w:eastAsia="幼圆" w:hint="eastAsia"/>
          <w:b/>
        </w:rPr>
        <w:t>第四条</w:t>
      </w:r>
      <w:r w:rsidRPr="005A757D">
        <w:rPr>
          <w:rFonts w:ascii="幼圆" w:eastAsia="幼圆" w:cs="Calibri" w:hint="eastAsia"/>
        </w:rPr>
        <w:t>  </w:t>
      </w:r>
      <w:r w:rsidRPr="005A757D">
        <w:rPr>
          <w:rFonts w:ascii="幼圆" w:eastAsia="幼圆" w:cs="Calibri" w:hint="eastAsia"/>
        </w:rPr>
        <w:t>本单位</w:t>
      </w:r>
      <w:r w:rsidRPr="005A757D">
        <w:rPr>
          <w:rFonts w:ascii="幼圆" w:eastAsia="幼圆" w:hint="eastAsia"/>
        </w:rPr>
        <w:t>在货币资金管理过程中，应当重点关注以下风险：</w:t>
      </w:r>
    </w:p>
    <w:p w:rsidR="009D5428" w:rsidRPr="005A757D" w:rsidRDefault="009D5428" w:rsidP="007C4011">
      <w:pPr>
        <w:pStyle w:val="71"/>
        <w:rPr>
          <w:rFonts w:ascii="幼圆" w:eastAsia="幼圆"/>
        </w:rPr>
      </w:pPr>
      <w:r w:rsidRPr="005A757D">
        <w:rPr>
          <w:rFonts w:ascii="幼圆" w:eastAsia="幼圆" w:hint="eastAsia"/>
        </w:rPr>
        <w:t>（1）资金管理未经审批或者超越权限审批，因重大差错、舞弊、欺诈而导致损失。</w:t>
      </w:r>
    </w:p>
    <w:p w:rsidR="009D5428" w:rsidRPr="005A757D" w:rsidRDefault="009D5428" w:rsidP="007C4011">
      <w:pPr>
        <w:pStyle w:val="71"/>
        <w:rPr>
          <w:rFonts w:ascii="幼圆" w:eastAsia="幼圆"/>
        </w:rPr>
      </w:pPr>
      <w:r w:rsidRPr="005A757D">
        <w:rPr>
          <w:rFonts w:ascii="幼圆" w:eastAsia="幼圆" w:hint="eastAsia"/>
        </w:rPr>
        <w:t>（2）资金记录不准确、不完整，未及时登记账簿，造成账实不</w:t>
      </w:r>
      <w:r w:rsidRPr="005A757D">
        <w:rPr>
          <w:rFonts w:ascii="幼圆" w:eastAsia="幼圆" w:hint="eastAsia"/>
        </w:rPr>
        <w:lastRenderedPageBreak/>
        <w:t>符或导致财务报表信息失真。</w:t>
      </w:r>
    </w:p>
    <w:p w:rsidR="009D5428" w:rsidRPr="005A757D" w:rsidRDefault="009D5428" w:rsidP="007C4011">
      <w:pPr>
        <w:pStyle w:val="71"/>
        <w:rPr>
          <w:rFonts w:ascii="幼圆" w:eastAsia="幼圆"/>
        </w:rPr>
      </w:pPr>
      <w:r w:rsidRPr="005A757D">
        <w:rPr>
          <w:rFonts w:ascii="幼圆" w:eastAsia="幼圆" w:hint="eastAsia"/>
        </w:rPr>
        <w:t>（3）资金清查制度不完善，可能导致资金丢失和会计人员舞弊风险。</w:t>
      </w:r>
    </w:p>
    <w:p w:rsidR="009D5428" w:rsidRPr="005A757D" w:rsidRDefault="009D5428" w:rsidP="007C4011">
      <w:pPr>
        <w:pStyle w:val="71"/>
        <w:rPr>
          <w:rFonts w:ascii="幼圆" w:eastAsia="幼圆"/>
        </w:rPr>
      </w:pPr>
      <w:r w:rsidRPr="005A757D">
        <w:rPr>
          <w:rFonts w:ascii="幼圆" w:eastAsia="幼圆" w:hint="eastAsia"/>
        </w:rPr>
        <w:t>（4）岗位不健全，不相容岗位未实现有效分离，容易发生财会人员舞弊的风险。</w:t>
      </w:r>
    </w:p>
    <w:p w:rsidR="009D5428" w:rsidRPr="005A757D" w:rsidRDefault="009D5428" w:rsidP="007C4011">
      <w:pPr>
        <w:pStyle w:val="71"/>
        <w:rPr>
          <w:rFonts w:ascii="幼圆" w:eastAsia="幼圆"/>
        </w:rPr>
      </w:pPr>
      <w:r w:rsidRPr="005A757D">
        <w:rPr>
          <w:rFonts w:ascii="幼圆" w:eastAsia="幼圆" w:hint="eastAsia"/>
        </w:rPr>
        <w:t>（5）银行账户管理不善，多头开户，不及时销户，为违规转移隐匿单位资金提供便利。</w:t>
      </w:r>
    </w:p>
    <w:p w:rsidR="009D5428" w:rsidRPr="005A757D" w:rsidRDefault="009D5428" w:rsidP="007C4011">
      <w:pPr>
        <w:pStyle w:val="71"/>
        <w:rPr>
          <w:rFonts w:ascii="幼圆" w:eastAsia="幼圆"/>
        </w:rPr>
      </w:pPr>
      <w:r w:rsidRPr="005A757D">
        <w:rPr>
          <w:rFonts w:ascii="幼圆" w:eastAsia="幼圆" w:hint="eastAsia"/>
        </w:rPr>
        <w:t>（6）有关票据遗失、变造、伪造及违规使用印章等。</w:t>
      </w:r>
    </w:p>
    <w:p w:rsidR="009D5428" w:rsidRPr="005A757D" w:rsidRDefault="009D5428" w:rsidP="007C4011">
      <w:pPr>
        <w:pStyle w:val="71"/>
        <w:rPr>
          <w:rFonts w:ascii="幼圆" w:eastAsia="幼圆"/>
        </w:rPr>
      </w:pPr>
      <w:r w:rsidRPr="005A757D">
        <w:rPr>
          <w:rFonts w:ascii="幼圆" w:eastAsia="幼圆" w:hint="eastAsia"/>
        </w:rPr>
        <w:t>第五条</w:t>
      </w:r>
      <w:r w:rsidRPr="005A757D">
        <w:rPr>
          <w:rFonts w:ascii="幼圆" w:eastAsia="幼圆" w:cs="Calibri" w:hint="eastAsia"/>
        </w:rPr>
        <w:t> </w:t>
      </w:r>
      <w:r w:rsidRPr="005A757D">
        <w:rPr>
          <w:rFonts w:ascii="幼圆" w:eastAsia="幼圆" w:hint="eastAsia"/>
        </w:rPr>
        <w:t>建立健全货币资金管理岗位责任制，合理设置岗位，不得由一人办理货币资金业务的全过程，确保不相容岗位相互分离。</w:t>
      </w:r>
      <w:r w:rsidRPr="005A757D">
        <w:rPr>
          <w:rFonts w:ascii="幼圆" w:eastAsia="幼圆" w:cs="Calibri" w:hint="eastAsia"/>
        </w:rPr>
        <w:t> </w:t>
      </w:r>
    </w:p>
    <w:p w:rsidR="009D5428" w:rsidRPr="005A757D" w:rsidRDefault="009D5428" w:rsidP="007C4011">
      <w:pPr>
        <w:pStyle w:val="71"/>
        <w:rPr>
          <w:rFonts w:ascii="幼圆" w:eastAsia="幼圆"/>
        </w:rPr>
      </w:pPr>
      <w:r w:rsidRPr="005A757D">
        <w:rPr>
          <w:rFonts w:ascii="幼圆" w:eastAsia="幼圆" w:hint="eastAsia"/>
        </w:rPr>
        <w:t>（1）出纳员不得担任稽核、会计档案保管和收入、支出、债权、债务账目的登记工作。出纳员不得由临时人员担任。</w:t>
      </w:r>
    </w:p>
    <w:p w:rsidR="009D5428" w:rsidRPr="005A757D" w:rsidRDefault="009D5428" w:rsidP="007C4011">
      <w:pPr>
        <w:pStyle w:val="71"/>
        <w:rPr>
          <w:rFonts w:ascii="幼圆" w:eastAsia="幼圆"/>
        </w:rPr>
      </w:pPr>
      <w:r w:rsidRPr="005A757D">
        <w:rPr>
          <w:rFonts w:ascii="幼圆" w:eastAsia="幼圆" w:hint="eastAsia"/>
        </w:rPr>
        <w:t>（2）未经授权的人员不得办理货币资金业务。</w:t>
      </w:r>
    </w:p>
    <w:p w:rsidR="009D5428" w:rsidRPr="005A757D" w:rsidRDefault="009D5428" w:rsidP="007C4011">
      <w:pPr>
        <w:pStyle w:val="71"/>
        <w:ind w:firstLine="562"/>
        <w:rPr>
          <w:rFonts w:ascii="幼圆" w:eastAsia="幼圆"/>
          <w:b/>
        </w:rPr>
      </w:pPr>
      <w:r w:rsidRPr="005A757D">
        <w:rPr>
          <w:rFonts w:ascii="幼圆" w:eastAsia="幼圆" w:hint="eastAsia"/>
          <w:b/>
        </w:rPr>
        <w:t>第二章 管理原则</w:t>
      </w:r>
    </w:p>
    <w:p w:rsidR="009D5428" w:rsidRPr="005A757D" w:rsidRDefault="009D5428" w:rsidP="007C4011">
      <w:pPr>
        <w:pStyle w:val="71"/>
        <w:ind w:firstLine="562"/>
        <w:rPr>
          <w:rFonts w:ascii="幼圆" w:eastAsia="幼圆"/>
        </w:rPr>
      </w:pPr>
      <w:r w:rsidRPr="005A757D">
        <w:rPr>
          <w:rFonts w:ascii="幼圆" w:eastAsia="幼圆" w:hint="eastAsia"/>
          <w:b/>
        </w:rPr>
        <w:t>第六条</w:t>
      </w:r>
      <w:r w:rsidRPr="005A757D">
        <w:rPr>
          <w:rFonts w:ascii="幼圆" w:eastAsia="幼圆" w:hint="eastAsia"/>
        </w:rPr>
        <w:t xml:space="preserve"> </w:t>
      </w:r>
      <w:r w:rsidRPr="005A757D">
        <w:rPr>
          <w:rFonts w:ascii="幼圆" w:eastAsia="幼圆" w:hint="eastAsia"/>
          <w:color w:val="000000" w:themeColor="text1"/>
        </w:rPr>
        <w:t>财务部门</w:t>
      </w:r>
      <w:r w:rsidRPr="005A757D">
        <w:rPr>
          <w:rFonts w:ascii="幼圆" w:eastAsia="幼圆" w:hint="eastAsia"/>
        </w:rPr>
        <w:t>负责货币资金收付、核算与管理。</w:t>
      </w:r>
    </w:p>
    <w:p w:rsidR="009D5428" w:rsidRPr="005A757D" w:rsidRDefault="009D5428" w:rsidP="007C4011">
      <w:pPr>
        <w:pStyle w:val="71"/>
        <w:ind w:firstLine="562"/>
        <w:rPr>
          <w:rFonts w:ascii="幼圆" w:eastAsia="幼圆"/>
        </w:rPr>
      </w:pPr>
      <w:r w:rsidRPr="005A757D">
        <w:rPr>
          <w:rFonts w:ascii="幼圆" w:eastAsia="幼圆" w:hint="eastAsia"/>
          <w:b/>
        </w:rPr>
        <w:t>第七条</w:t>
      </w:r>
      <w:r w:rsidRPr="005A757D">
        <w:rPr>
          <w:rFonts w:ascii="幼圆" w:eastAsia="幼圆" w:hint="eastAsia"/>
        </w:rPr>
        <w:t xml:space="preserve"> 办理货币资金业务的出纳员应当具备会计从业资格，具备良好的业务素质和职业道德水平，忠于职守，廉洁奉公，遵纪守法。出纳人员不得兼任稽核、会计档案保管和收入、支出、费用、债权债务账目的登记。</w:t>
      </w:r>
    </w:p>
    <w:p w:rsidR="009D5428" w:rsidRPr="005A757D" w:rsidRDefault="009D5428" w:rsidP="007C4011">
      <w:pPr>
        <w:pStyle w:val="71"/>
        <w:ind w:firstLine="562"/>
        <w:rPr>
          <w:rFonts w:ascii="幼圆" w:eastAsia="幼圆"/>
        </w:rPr>
      </w:pPr>
      <w:r w:rsidRPr="005A757D">
        <w:rPr>
          <w:rFonts w:ascii="幼圆" w:eastAsia="幼圆" w:hint="eastAsia"/>
          <w:b/>
        </w:rPr>
        <w:t>第八条</w:t>
      </w:r>
      <w:r w:rsidRPr="005A757D">
        <w:rPr>
          <w:rFonts w:ascii="幼圆" w:eastAsia="幼圆" w:hint="eastAsia"/>
        </w:rPr>
        <w:t xml:space="preserve"> 货币资金支付程序</w:t>
      </w:r>
    </w:p>
    <w:p w:rsidR="009D5428" w:rsidRPr="005A757D" w:rsidRDefault="009D5428" w:rsidP="007C4011">
      <w:pPr>
        <w:pStyle w:val="71"/>
        <w:rPr>
          <w:rFonts w:ascii="幼圆" w:eastAsia="幼圆"/>
        </w:rPr>
      </w:pPr>
      <w:r w:rsidRPr="005A757D">
        <w:rPr>
          <w:rFonts w:ascii="幼圆" w:eastAsia="幼圆" w:hint="eastAsia"/>
        </w:rPr>
        <w:t>（1）支付申请</w:t>
      </w:r>
    </w:p>
    <w:p w:rsidR="009D5428" w:rsidRPr="005A757D" w:rsidRDefault="009D5428" w:rsidP="007C4011">
      <w:pPr>
        <w:pStyle w:val="71"/>
        <w:rPr>
          <w:rFonts w:ascii="幼圆" w:eastAsia="幼圆"/>
        </w:rPr>
      </w:pPr>
      <w:r w:rsidRPr="005A757D">
        <w:rPr>
          <w:rFonts w:ascii="幼圆" w:eastAsia="幼圆" w:hint="eastAsia"/>
        </w:rPr>
        <w:t>有关部门或个人用款时，应当提出货币资金支付申请，并注明款</w:t>
      </w:r>
      <w:r w:rsidRPr="005A757D">
        <w:rPr>
          <w:rFonts w:ascii="幼圆" w:eastAsia="幼圆" w:hint="eastAsia"/>
        </w:rPr>
        <w:lastRenderedPageBreak/>
        <w:t>项的用途、金额、支付方式等内容。</w:t>
      </w:r>
    </w:p>
    <w:p w:rsidR="009D5428" w:rsidRPr="005A757D" w:rsidRDefault="009D5428" w:rsidP="007C4011">
      <w:pPr>
        <w:pStyle w:val="71"/>
        <w:rPr>
          <w:rFonts w:ascii="幼圆" w:eastAsia="幼圆"/>
        </w:rPr>
      </w:pPr>
      <w:r w:rsidRPr="005A757D">
        <w:rPr>
          <w:rFonts w:ascii="幼圆" w:eastAsia="幼圆" w:hint="eastAsia"/>
        </w:rPr>
        <w:t>（2）支付审核</w:t>
      </w:r>
    </w:p>
    <w:p w:rsidR="009D5428" w:rsidRPr="005A757D" w:rsidRDefault="009D5428" w:rsidP="007C4011">
      <w:pPr>
        <w:pStyle w:val="71"/>
        <w:rPr>
          <w:rFonts w:ascii="幼圆" w:eastAsia="幼圆"/>
        </w:rPr>
      </w:pPr>
      <w:r w:rsidRPr="005A757D">
        <w:rPr>
          <w:rFonts w:ascii="幼圆" w:eastAsia="幼圆" w:hint="eastAsia"/>
        </w:rPr>
        <w:t>会计人员应对货币资金支付申请的范围、权限、程序是否正确，手续是否齐备，相关单据是否真实合规，金额计算是否准确，支付方式、支付单位是否正确等进行审核。</w:t>
      </w:r>
    </w:p>
    <w:p w:rsidR="009D5428" w:rsidRPr="005A757D" w:rsidRDefault="009D5428" w:rsidP="007C4011">
      <w:pPr>
        <w:pStyle w:val="71"/>
        <w:rPr>
          <w:rFonts w:ascii="幼圆" w:eastAsia="幼圆"/>
        </w:rPr>
      </w:pPr>
      <w:r w:rsidRPr="005A757D">
        <w:rPr>
          <w:rFonts w:ascii="幼圆" w:eastAsia="幼圆" w:hint="eastAsia"/>
        </w:rPr>
        <w:t>（3）支付审批</w:t>
      </w:r>
    </w:p>
    <w:p w:rsidR="009D5428" w:rsidRPr="005A757D" w:rsidRDefault="009D5428" w:rsidP="007C4011">
      <w:pPr>
        <w:pStyle w:val="71"/>
        <w:rPr>
          <w:rFonts w:ascii="幼圆" w:eastAsia="幼圆"/>
        </w:rPr>
      </w:pPr>
      <w:r w:rsidRPr="005A757D">
        <w:rPr>
          <w:rFonts w:ascii="幼圆" w:eastAsia="幼圆" w:hint="eastAsia"/>
        </w:rPr>
        <w:t>审批人根据货币资金管理规定在授权范围内进行审批，对不符合规定的货币资金支付，应当拒绝批准。</w:t>
      </w:r>
    </w:p>
    <w:p w:rsidR="009D5428" w:rsidRPr="005A757D" w:rsidRDefault="009D5428" w:rsidP="007C4011">
      <w:pPr>
        <w:pStyle w:val="71"/>
        <w:rPr>
          <w:rFonts w:ascii="幼圆" w:eastAsia="幼圆"/>
        </w:rPr>
      </w:pPr>
      <w:r w:rsidRPr="005A757D">
        <w:rPr>
          <w:rFonts w:ascii="幼圆" w:eastAsia="幼圆" w:hint="eastAsia"/>
        </w:rPr>
        <w:t>（4）办理支付</w:t>
      </w:r>
    </w:p>
    <w:p w:rsidR="009D5428" w:rsidRPr="005A757D" w:rsidRDefault="009D5428" w:rsidP="007C4011">
      <w:pPr>
        <w:pStyle w:val="71"/>
        <w:rPr>
          <w:rFonts w:ascii="幼圆" w:eastAsia="幼圆"/>
        </w:rPr>
      </w:pPr>
      <w:r w:rsidRPr="005A757D">
        <w:rPr>
          <w:rFonts w:ascii="幼圆" w:eastAsia="幼圆" w:hint="eastAsia"/>
        </w:rPr>
        <w:t>出纳员应当根据批复后的支付申请，按规定办理货币资金支付手续，并及时登记现金和银行存款日记账。</w:t>
      </w:r>
    </w:p>
    <w:p w:rsidR="009D5428" w:rsidRPr="005A757D" w:rsidRDefault="009D5428" w:rsidP="007C4011">
      <w:pPr>
        <w:pStyle w:val="71"/>
        <w:ind w:firstLine="562"/>
        <w:rPr>
          <w:rFonts w:ascii="幼圆" w:eastAsia="幼圆"/>
        </w:rPr>
      </w:pPr>
      <w:r w:rsidRPr="005A757D">
        <w:rPr>
          <w:rFonts w:ascii="幼圆" w:eastAsia="幼圆" w:hint="eastAsia"/>
          <w:b/>
        </w:rPr>
        <w:t>第九条</w:t>
      </w:r>
      <w:r w:rsidRPr="005A757D">
        <w:rPr>
          <w:rFonts w:ascii="幼圆" w:eastAsia="幼圆" w:hint="eastAsia"/>
        </w:rPr>
        <w:t xml:space="preserve"> 原始凭证的来源和要求</w:t>
      </w:r>
    </w:p>
    <w:p w:rsidR="009D5428" w:rsidRPr="005A757D" w:rsidRDefault="009D5428" w:rsidP="007C4011">
      <w:pPr>
        <w:pStyle w:val="71"/>
        <w:rPr>
          <w:rFonts w:ascii="幼圆" w:eastAsia="幼圆"/>
        </w:rPr>
      </w:pPr>
      <w:r w:rsidRPr="005A757D">
        <w:rPr>
          <w:rFonts w:ascii="幼圆" w:eastAsia="幼圆" w:hint="eastAsia"/>
        </w:rPr>
        <w:t>从外单位取得的原始凭证，必须盖有填制单位的公章（发票专用章或财务专用章）。由税务部门代开的发票，必须加盖申请代开单位公章。从个人取得的原始凭证，必须有填制人员的签名或者盖章。自制原始凭证必须有相应领导和经办人员签字。</w:t>
      </w:r>
    </w:p>
    <w:p w:rsidR="009D5428" w:rsidRPr="005A757D" w:rsidRDefault="009D5428" w:rsidP="007C4011">
      <w:pPr>
        <w:pStyle w:val="71"/>
        <w:rPr>
          <w:rFonts w:ascii="幼圆" w:eastAsia="幼圆"/>
        </w:rPr>
      </w:pPr>
      <w:r w:rsidRPr="005A757D">
        <w:rPr>
          <w:rFonts w:ascii="幼圆" w:eastAsia="幼圆" w:hint="eastAsia"/>
        </w:rPr>
        <w:t>从外单位取得的原始凭证如有遗失，应当取得原开出单位记账联的复印件和盖有公章的证明，由经办人写出说明并签字，经有关领导签字批准后，可代作原始凭证；确实无法取得证明的，由当事人将情况写清，经有关领导签字批准后，可代作原始凭证。</w:t>
      </w:r>
    </w:p>
    <w:p w:rsidR="009D5428" w:rsidRPr="005A757D" w:rsidRDefault="009D5428" w:rsidP="007C4011">
      <w:pPr>
        <w:pStyle w:val="71"/>
        <w:rPr>
          <w:rFonts w:ascii="幼圆" w:eastAsia="幼圆"/>
        </w:rPr>
      </w:pPr>
      <w:r w:rsidRPr="005A757D">
        <w:rPr>
          <w:rFonts w:ascii="幼圆" w:eastAsia="幼圆" w:hint="eastAsia"/>
        </w:rPr>
        <w:t>原始凭证不得涂改、挖补。发现原始凭证有错误的，应当由开出单位重开或者更正，更正处应加盖开出单位的公章。取得发票有错误</w:t>
      </w:r>
      <w:r w:rsidRPr="005A757D">
        <w:rPr>
          <w:rFonts w:ascii="幼圆" w:eastAsia="幼圆" w:hint="eastAsia"/>
        </w:rPr>
        <w:lastRenderedPageBreak/>
        <w:t>的，必须退回重开。</w:t>
      </w:r>
    </w:p>
    <w:p w:rsidR="009D5428" w:rsidRPr="005A757D" w:rsidRDefault="009D5428" w:rsidP="007C4011">
      <w:pPr>
        <w:pStyle w:val="71"/>
        <w:ind w:firstLine="562"/>
        <w:rPr>
          <w:rFonts w:ascii="幼圆" w:eastAsia="幼圆"/>
          <w:b/>
        </w:rPr>
      </w:pPr>
      <w:r w:rsidRPr="005A757D">
        <w:rPr>
          <w:rFonts w:ascii="幼圆" w:eastAsia="幼圆" w:hint="eastAsia"/>
          <w:b/>
        </w:rPr>
        <w:t>第三章 库存现金管理</w:t>
      </w:r>
    </w:p>
    <w:p w:rsidR="009D5428" w:rsidRPr="005A757D" w:rsidRDefault="009D5428" w:rsidP="007C4011">
      <w:pPr>
        <w:pStyle w:val="71"/>
        <w:ind w:firstLine="562"/>
        <w:rPr>
          <w:rFonts w:ascii="幼圆" w:eastAsia="幼圆"/>
        </w:rPr>
      </w:pPr>
      <w:r w:rsidRPr="005A757D">
        <w:rPr>
          <w:rFonts w:ascii="幼圆" w:eastAsia="幼圆" w:hint="eastAsia"/>
          <w:b/>
        </w:rPr>
        <w:t>第十条</w:t>
      </w:r>
      <w:r w:rsidRPr="005A757D">
        <w:rPr>
          <w:rFonts w:ascii="幼圆" w:eastAsia="幼圆" w:hint="eastAsia"/>
        </w:rPr>
        <w:t xml:space="preserve"> 现金收支和保管业务均由</w:t>
      </w:r>
      <w:r w:rsidRPr="005A757D">
        <w:rPr>
          <w:rFonts w:ascii="幼圆" w:eastAsia="幼圆" w:hint="eastAsia"/>
          <w:color w:val="000000" w:themeColor="text1"/>
        </w:rPr>
        <w:t>财务部门</w:t>
      </w:r>
      <w:r w:rsidRPr="005A757D">
        <w:rPr>
          <w:rFonts w:ascii="幼圆" w:eastAsia="幼圆" w:hint="eastAsia"/>
        </w:rPr>
        <w:t>统一办理。按照财政部门规定，凡属于政府采购内容的费用支出，必须通过政府采购方式办理用款支付。</w:t>
      </w:r>
    </w:p>
    <w:p w:rsidR="009D5428" w:rsidRPr="005A757D" w:rsidRDefault="009D5428" w:rsidP="007C4011">
      <w:pPr>
        <w:pStyle w:val="71"/>
        <w:ind w:firstLine="562"/>
        <w:rPr>
          <w:rFonts w:ascii="幼圆" w:eastAsia="幼圆"/>
        </w:rPr>
      </w:pPr>
      <w:r w:rsidRPr="005A757D">
        <w:rPr>
          <w:rFonts w:ascii="幼圆" w:eastAsia="幼圆" w:hint="eastAsia"/>
          <w:b/>
        </w:rPr>
        <w:t>第十一条</w:t>
      </w:r>
      <w:r w:rsidRPr="005A757D">
        <w:rPr>
          <w:rFonts w:ascii="幼圆" w:eastAsia="幼圆" w:hint="eastAsia"/>
        </w:rPr>
        <w:t xml:space="preserve"> 现金付款业务必须有原始凭证，有经办人签字和相关负责人审核批准，并经会计复核。出纳员付款时在付款凭证上加盖“现金付讫”章。现金付款的原始凭证必须是合法凭证，付款内容真实、完整，数字准确，不得涂改。</w:t>
      </w:r>
    </w:p>
    <w:p w:rsidR="009D5428" w:rsidRPr="005A757D" w:rsidRDefault="009D5428" w:rsidP="007C4011">
      <w:pPr>
        <w:pStyle w:val="71"/>
        <w:ind w:firstLine="562"/>
        <w:rPr>
          <w:rFonts w:ascii="幼圆" w:eastAsia="幼圆"/>
        </w:rPr>
      </w:pPr>
      <w:r w:rsidRPr="005A757D">
        <w:rPr>
          <w:rFonts w:ascii="幼圆" w:eastAsia="幼圆" w:hint="eastAsia"/>
          <w:b/>
        </w:rPr>
        <w:t>第十二条</w:t>
      </w:r>
      <w:r w:rsidRPr="005A757D">
        <w:rPr>
          <w:rFonts w:ascii="幼圆" w:eastAsia="幼圆" w:hint="eastAsia"/>
        </w:rPr>
        <w:t xml:space="preserve"> 现金支付范围</w:t>
      </w:r>
    </w:p>
    <w:p w:rsidR="009D5428" w:rsidRPr="005A757D" w:rsidRDefault="009D5428" w:rsidP="007C4011">
      <w:pPr>
        <w:pStyle w:val="71"/>
        <w:rPr>
          <w:rFonts w:ascii="幼圆" w:eastAsia="幼圆"/>
        </w:rPr>
      </w:pPr>
      <w:r w:rsidRPr="005A757D">
        <w:rPr>
          <w:rFonts w:ascii="幼圆" w:eastAsia="幼圆" w:hint="eastAsia"/>
        </w:rPr>
        <w:t>（1）#jine041509元以下的零星支出。</w:t>
      </w:r>
    </w:p>
    <w:p w:rsidR="009D5428" w:rsidRPr="005A757D" w:rsidRDefault="009D5428" w:rsidP="007C4011">
      <w:pPr>
        <w:pStyle w:val="71"/>
        <w:rPr>
          <w:rFonts w:ascii="幼圆" w:eastAsia="幼圆"/>
        </w:rPr>
      </w:pPr>
      <w:r w:rsidRPr="005A757D">
        <w:rPr>
          <w:rFonts w:ascii="幼圆" w:eastAsia="幼圆" w:hint="eastAsia"/>
        </w:rPr>
        <w:t>（2）出差人员必须随身携带的差旅费。</w:t>
      </w:r>
    </w:p>
    <w:p w:rsidR="009D5428" w:rsidRPr="005A757D" w:rsidRDefault="009D5428" w:rsidP="007C4011">
      <w:pPr>
        <w:pStyle w:val="71"/>
        <w:rPr>
          <w:rFonts w:ascii="幼圆" w:eastAsia="幼圆"/>
        </w:rPr>
      </w:pPr>
      <w:r w:rsidRPr="005A757D">
        <w:rPr>
          <w:rFonts w:ascii="幼圆" w:eastAsia="幼圆" w:hint="eastAsia"/>
        </w:rPr>
        <w:t>（3）发放给职工的个人支出。</w:t>
      </w:r>
    </w:p>
    <w:p w:rsidR="009D5428" w:rsidRPr="005A757D" w:rsidRDefault="009D5428" w:rsidP="007C4011">
      <w:pPr>
        <w:pStyle w:val="71"/>
        <w:rPr>
          <w:rFonts w:ascii="幼圆" w:eastAsia="幼圆"/>
        </w:rPr>
      </w:pPr>
      <w:r w:rsidRPr="005A757D">
        <w:rPr>
          <w:rFonts w:ascii="幼圆" w:eastAsia="幼圆" w:hint="eastAsia"/>
        </w:rPr>
        <w:t>（4）根据有关规定需要支付现金的其他费用。</w:t>
      </w:r>
    </w:p>
    <w:p w:rsidR="009D5428" w:rsidRPr="005A757D" w:rsidRDefault="009D5428" w:rsidP="007C4011">
      <w:pPr>
        <w:pStyle w:val="71"/>
        <w:ind w:firstLine="562"/>
        <w:rPr>
          <w:rFonts w:ascii="幼圆" w:eastAsia="幼圆"/>
        </w:rPr>
      </w:pPr>
      <w:r w:rsidRPr="005A757D">
        <w:rPr>
          <w:rFonts w:ascii="幼圆" w:eastAsia="幼圆" w:hint="eastAsia"/>
          <w:b/>
        </w:rPr>
        <w:t>第十三条</w:t>
      </w:r>
      <w:r w:rsidRPr="005A757D">
        <w:rPr>
          <w:rFonts w:ascii="幼圆" w:eastAsia="幼圆" w:hint="eastAsia"/>
        </w:rPr>
        <w:t xml:space="preserve"> 现金借款凭据，必须附在记账凭证之后。收回借款时，应当另开收据，不得退还原借款凭据。</w:t>
      </w:r>
    </w:p>
    <w:p w:rsidR="009D5428" w:rsidRPr="005A757D" w:rsidRDefault="009D5428" w:rsidP="007C4011">
      <w:pPr>
        <w:pStyle w:val="71"/>
        <w:rPr>
          <w:rFonts w:ascii="幼圆" w:eastAsia="幼圆"/>
        </w:rPr>
      </w:pPr>
      <w:r w:rsidRPr="005A757D">
        <w:rPr>
          <w:rFonts w:ascii="幼圆" w:eastAsia="幼圆" w:hint="eastAsia"/>
        </w:rPr>
        <w:t>属于现金发放性质的原始凭证，原则上应由本人领取签名；委托他人代领的，由代领人签名。</w:t>
      </w:r>
    </w:p>
    <w:p w:rsidR="009D5428" w:rsidRPr="005A757D" w:rsidRDefault="009D5428" w:rsidP="007C4011">
      <w:pPr>
        <w:pStyle w:val="71"/>
        <w:ind w:firstLine="562"/>
        <w:rPr>
          <w:rFonts w:ascii="幼圆" w:eastAsia="幼圆"/>
        </w:rPr>
      </w:pPr>
      <w:r w:rsidRPr="005A757D">
        <w:rPr>
          <w:rFonts w:ascii="幼圆" w:eastAsia="幼圆" w:hint="eastAsia"/>
          <w:b/>
        </w:rPr>
        <w:t>第十四条</w:t>
      </w:r>
      <w:r w:rsidRPr="005A757D">
        <w:rPr>
          <w:rFonts w:ascii="幼圆" w:eastAsia="幼圆" w:hint="eastAsia"/>
        </w:rPr>
        <w:t xml:space="preserve"> 出纳员根据记账凭证，按业务发生顺序逐笔登记库存现金日记账，做到日清月结，保证账款相符，发现差错及时查明原因。</w:t>
      </w:r>
    </w:p>
    <w:p w:rsidR="009D5428" w:rsidRPr="005A757D" w:rsidRDefault="009D5428" w:rsidP="007C4011">
      <w:pPr>
        <w:pStyle w:val="71"/>
        <w:ind w:firstLine="562"/>
        <w:rPr>
          <w:rFonts w:ascii="幼圆" w:eastAsia="幼圆"/>
        </w:rPr>
      </w:pPr>
      <w:r w:rsidRPr="005A757D">
        <w:rPr>
          <w:rFonts w:ascii="幼圆" w:eastAsia="幼圆" w:hint="eastAsia"/>
          <w:b/>
        </w:rPr>
        <w:t>第十五条</w:t>
      </w:r>
      <w:r w:rsidRPr="005A757D">
        <w:rPr>
          <w:rFonts w:ascii="幼圆" w:eastAsia="幼圆" w:hint="eastAsia"/>
        </w:rPr>
        <w:t xml:space="preserve"> 出纳员应严格按照核定的库存现金限额提取和保留库存现金，并作好保险柜的安全管理工作，收款应及时存入银行。   </w:t>
      </w:r>
    </w:p>
    <w:p w:rsidR="009D5428" w:rsidRPr="005A757D" w:rsidRDefault="009D5428" w:rsidP="007C4011">
      <w:pPr>
        <w:pStyle w:val="71"/>
        <w:ind w:firstLine="562"/>
        <w:rPr>
          <w:rFonts w:ascii="幼圆" w:eastAsia="幼圆"/>
        </w:rPr>
      </w:pPr>
      <w:r w:rsidRPr="005A757D">
        <w:rPr>
          <w:rFonts w:ascii="幼圆" w:eastAsia="幼圆" w:hint="eastAsia"/>
          <w:b/>
        </w:rPr>
        <w:lastRenderedPageBreak/>
        <w:t>第十六条</w:t>
      </w:r>
      <w:r w:rsidRPr="005A757D">
        <w:rPr>
          <w:rFonts w:ascii="幼圆" w:eastAsia="幼圆" w:hint="eastAsia"/>
        </w:rPr>
        <w:t xml:space="preserve"> 提取</w:t>
      </w:r>
      <w:r w:rsidRPr="005A757D">
        <w:rPr>
          <w:rFonts w:ascii="幼圆" w:eastAsia="幼圆" w:hint="eastAsia"/>
          <w:color w:val="FF0000"/>
        </w:rPr>
        <w:t>1万元以上现金时</w:t>
      </w:r>
      <w:r w:rsidRPr="005A757D">
        <w:rPr>
          <w:rFonts w:ascii="幼圆" w:eastAsia="幼圆" w:hint="eastAsia"/>
        </w:rPr>
        <w:t>，应有两人以上同往。提取现金在</w:t>
      </w:r>
      <w:r w:rsidRPr="005A757D">
        <w:rPr>
          <w:rFonts w:ascii="幼圆" w:eastAsia="幼圆" w:hint="eastAsia"/>
          <w:color w:val="FF0000"/>
        </w:rPr>
        <w:t>5万元以上时</w:t>
      </w:r>
      <w:r w:rsidRPr="005A757D">
        <w:rPr>
          <w:rFonts w:ascii="幼圆" w:eastAsia="幼圆" w:hint="eastAsia"/>
        </w:rPr>
        <w:t xml:space="preserve">，应有保卫人员同往。 </w:t>
      </w:r>
    </w:p>
    <w:p w:rsidR="009D5428" w:rsidRPr="005A757D" w:rsidRDefault="009D5428" w:rsidP="007C4011">
      <w:pPr>
        <w:pStyle w:val="71"/>
        <w:ind w:firstLine="562"/>
        <w:rPr>
          <w:rFonts w:ascii="幼圆" w:eastAsia="幼圆"/>
        </w:rPr>
      </w:pPr>
      <w:r w:rsidRPr="005A757D">
        <w:rPr>
          <w:rFonts w:ascii="幼圆" w:eastAsia="幼圆" w:hint="eastAsia"/>
          <w:b/>
        </w:rPr>
        <w:t>第十七条</w:t>
      </w:r>
      <w:r w:rsidRPr="005A757D">
        <w:rPr>
          <w:rFonts w:ascii="幼圆" w:eastAsia="幼圆" w:hint="eastAsia"/>
        </w:rPr>
        <w:t xml:space="preserve"> 本制度禁止下列行为：</w:t>
      </w:r>
    </w:p>
    <w:p w:rsidR="009D5428" w:rsidRPr="005A757D" w:rsidRDefault="009D5428" w:rsidP="007C4011">
      <w:pPr>
        <w:pStyle w:val="71"/>
        <w:rPr>
          <w:rFonts w:ascii="幼圆" w:eastAsia="幼圆"/>
        </w:rPr>
      </w:pPr>
      <w:r w:rsidRPr="005A757D">
        <w:rPr>
          <w:rFonts w:ascii="幼圆" w:eastAsia="幼圆" w:hint="eastAsia"/>
        </w:rPr>
        <w:t>（1）超出核定的库存现金限额留存现金。</w:t>
      </w:r>
    </w:p>
    <w:p w:rsidR="009D5428" w:rsidRPr="005A757D" w:rsidRDefault="009D5428" w:rsidP="007C4011">
      <w:pPr>
        <w:pStyle w:val="71"/>
        <w:rPr>
          <w:rFonts w:ascii="幼圆" w:eastAsia="幼圆"/>
        </w:rPr>
      </w:pPr>
      <w:r w:rsidRPr="005A757D">
        <w:rPr>
          <w:rFonts w:ascii="幼圆" w:eastAsia="幼圆" w:hint="eastAsia"/>
        </w:rPr>
        <w:t>（2）用不符合财务会计制度规定的凭证顶替库存现金。</w:t>
      </w:r>
    </w:p>
    <w:p w:rsidR="009D5428" w:rsidRPr="005A757D" w:rsidRDefault="009D5428" w:rsidP="007C4011">
      <w:pPr>
        <w:pStyle w:val="71"/>
        <w:rPr>
          <w:rFonts w:ascii="幼圆" w:eastAsia="幼圆"/>
        </w:rPr>
      </w:pPr>
      <w:r w:rsidRPr="005A757D">
        <w:rPr>
          <w:rFonts w:ascii="幼圆" w:eastAsia="幼圆" w:hint="eastAsia"/>
        </w:rPr>
        <w:t>（3）编造用途套取现金。</w:t>
      </w:r>
    </w:p>
    <w:p w:rsidR="009D5428" w:rsidRPr="005A757D" w:rsidRDefault="009D5428" w:rsidP="007C4011">
      <w:pPr>
        <w:pStyle w:val="71"/>
        <w:rPr>
          <w:rFonts w:ascii="幼圆" w:eastAsia="幼圆"/>
        </w:rPr>
      </w:pPr>
      <w:r w:rsidRPr="005A757D">
        <w:rPr>
          <w:rFonts w:ascii="幼圆" w:eastAsia="幼圆" w:hint="eastAsia"/>
        </w:rPr>
        <w:t>（4）利用账户替其他单位和个人套取现金。</w:t>
      </w:r>
    </w:p>
    <w:p w:rsidR="009D5428" w:rsidRPr="005A757D" w:rsidRDefault="009D5428" w:rsidP="007C4011">
      <w:pPr>
        <w:pStyle w:val="71"/>
        <w:rPr>
          <w:rFonts w:ascii="幼圆" w:eastAsia="幼圆"/>
        </w:rPr>
      </w:pPr>
      <w:r w:rsidRPr="005A757D">
        <w:rPr>
          <w:rFonts w:ascii="幼圆" w:eastAsia="幼圆" w:hint="eastAsia"/>
        </w:rPr>
        <w:t>（5）将现金收入按个人储蓄方式存入银行。</w:t>
      </w:r>
    </w:p>
    <w:p w:rsidR="009D5428" w:rsidRPr="005A757D" w:rsidRDefault="009D5428" w:rsidP="007C4011">
      <w:pPr>
        <w:pStyle w:val="71"/>
        <w:rPr>
          <w:rFonts w:ascii="幼圆" w:eastAsia="幼圆"/>
        </w:rPr>
      </w:pPr>
      <w:r w:rsidRPr="005A757D">
        <w:rPr>
          <w:rFonts w:ascii="幼圆" w:eastAsia="幼圆" w:hint="eastAsia"/>
        </w:rPr>
        <w:t>（6）设立“小金库”或保留账外公款。</w:t>
      </w:r>
    </w:p>
    <w:p w:rsidR="009D5428" w:rsidRPr="005A757D" w:rsidRDefault="009D5428" w:rsidP="007C4011">
      <w:pPr>
        <w:pStyle w:val="71"/>
        <w:ind w:firstLine="562"/>
        <w:rPr>
          <w:rFonts w:ascii="幼圆" w:eastAsia="幼圆"/>
        </w:rPr>
      </w:pPr>
      <w:r w:rsidRPr="005A757D">
        <w:rPr>
          <w:rFonts w:ascii="幼圆" w:eastAsia="幼圆" w:hint="eastAsia"/>
          <w:b/>
        </w:rPr>
        <w:t>第十八条</w:t>
      </w:r>
      <w:r w:rsidRPr="005A757D">
        <w:rPr>
          <w:rFonts w:ascii="幼圆" w:eastAsia="幼圆" w:hint="eastAsia"/>
        </w:rPr>
        <w:t xml:space="preserve"> 会计人员应当定期和不定期地进行现金盘点，确保现金账面余额与实际库存相符。</w:t>
      </w:r>
    </w:p>
    <w:p w:rsidR="009D5428" w:rsidRPr="005A757D" w:rsidRDefault="009D5428" w:rsidP="007C4011">
      <w:pPr>
        <w:pStyle w:val="71"/>
        <w:ind w:firstLine="562"/>
        <w:rPr>
          <w:rFonts w:ascii="幼圆" w:eastAsia="幼圆"/>
          <w:b/>
        </w:rPr>
      </w:pPr>
      <w:r w:rsidRPr="005A757D">
        <w:rPr>
          <w:rFonts w:ascii="幼圆" w:eastAsia="幼圆" w:hint="eastAsia"/>
          <w:b/>
        </w:rPr>
        <w:t>第四章 银行存款管理</w:t>
      </w:r>
    </w:p>
    <w:p w:rsidR="009D5428" w:rsidRPr="005A757D" w:rsidRDefault="009D5428" w:rsidP="007C4011">
      <w:pPr>
        <w:pStyle w:val="71"/>
        <w:rPr>
          <w:rFonts w:ascii="幼圆" w:eastAsia="幼圆"/>
        </w:rPr>
      </w:pPr>
      <w:r w:rsidRPr="005A757D">
        <w:rPr>
          <w:rFonts w:ascii="幼圆" w:eastAsia="幼圆" w:hint="eastAsia"/>
        </w:rPr>
        <w:t>除直接使用现金结算业务外，其他收付业务均通过银行办理结算。综合部财务要加强对银行账户的管理，严格按照国家的规定开设和使用银行账户。</w:t>
      </w:r>
    </w:p>
    <w:p w:rsidR="009D5428" w:rsidRPr="005A757D" w:rsidRDefault="009D5428" w:rsidP="007C4011">
      <w:pPr>
        <w:pStyle w:val="71"/>
        <w:ind w:firstLine="562"/>
        <w:rPr>
          <w:rFonts w:ascii="幼圆" w:eastAsia="幼圆"/>
        </w:rPr>
      </w:pPr>
      <w:r w:rsidRPr="005A757D">
        <w:rPr>
          <w:rFonts w:ascii="幼圆" w:eastAsia="幼圆" w:hint="eastAsia"/>
          <w:b/>
        </w:rPr>
        <w:t>第十九条</w:t>
      </w:r>
      <w:r w:rsidRPr="005A757D">
        <w:rPr>
          <w:rFonts w:ascii="幼圆" w:eastAsia="幼圆" w:hint="eastAsia"/>
        </w:rPr>
        <w:t xml:space="preserve"> 银行账户由</w:t>
      </w:r>
      <w:r w:rsidRPr="005A757D">
        <w:rPr>
          <w:rFonts w:ascii="幼圆" w:eastAsia="幼圆" w:hint="eastAsia"/>
          <w:color w:val="000000" w:themeColor="text1"/>
        </w:rPr>
        <w:t>财务归口部门</w:t>
      </w:r>
      <w:r w:rsidRPr="005A757D">
        <w:rPr>
          <w:rFonts w:ascii="幼圆" w:eastAsia="幼圆" w:hint="eastAsia"/>
        </w:rPr>
        <w:t>根据需要提出，报</w:t>
      </w:r>
      <w:r w:rsidRPr="005A757D">
        <w:rPr>
          <w:rFonts w:ascii="幼圆" w:eastAsia="幼圆" w:hint="eastAsia"/>
          <w:color w:val="FF0000"/>
        </w:rPr>
        <w:t>#zzzwmc</w:t>
      </w:r>
      <w:r w:rsidRPr="005A757D">
        <w:rPr>
          <w:rFonts w:ascii="幼圆" w:eastAsia="幼圆" w:hint="eastAsia"/>
        </w:rPr>
        <w:t>批准后，方可开设。单位只允许开设一个基本户，银行账户只供收支结算使用，严禁出借账户供外单位或个人使用，严禁为外单位或个人代收代支、转账套现。</w:t>
      </w:r>
    </w:p>
    <w:p w:rsidR="009D5428" w:rsidRPr="005A757D" w:rsidRDefault="009D5428" w:rsidP="007C4011">
      <w:pPr>
        <w:pStyle w:val="71"/>
        <w:ind w:firstLine="562"/>
        <w:rPr>
          <w:rFonts w:ascii="幼圆" w:eastAsia="幼圆"/>
        </w:rPr>
      </w:pPr>
      <w:r w:rsidRPr="005A757D">
        <w:rPr>
          <w:rFonts w:ascii="幼圆" w:eastAsia="幼圆" w:hint="eastAsia"/>
          <w:b/>
        </w:rPr>
        <w:t>第二十条</w:t>
      </w:r>
      <w:r w:rsidRPr="005A757D">
        <w:rPr>
          <w:rFonts w:ascii="幼圆" w:eastAsia="幼圆" w:hint="eastAsia"/>
        </w:rPr>
        <w:t xml:space="preserve"> 行政事业单位原则上应当在财政部门指定的商业银行开设银行账户，履行财务收支核算。银行账户由本单位财务部门统一管理。若单位内部其他独立核算部门需要开设账户的，须经财务部门</w:t>
      </w:r>
      <w:r w:rsidRPr="005A757D">
        <w:rPr>
          <w:rFonts w:ascii="幼圆" w:eastAsia="幼圆" w:hint="eastAsia"/>
        </w:rPr>
        <w:lastRenderedPageBreak/>
        <w:t>审核后再按规定程序报批。</w:t>
      </w:r>
    </w:p>
    <w:p w:rsidR="009D5428" w:rsidRPr="005A757D" w:rsidRDefault="009D5428" w:rsidP="007C4011">
      <w:pPr>
        <w:pStyle w:val="71"/>
        <w:ind w:firstLine="562"/>
        <w:rPr>
          <w:rFonts w:ascii="幼圆" w:eastAsia="幼圆"/>
          <w:b/>
        </w:rPr>
      </w:pPr>
      <w:r w:rsidRPr="005A757D">
        <w:rPr>
          <w:rFonts w:ascii="幼圆" w:eastAsia="幼圆" w:hint="eastAsia"/>
          <w:b/>
        </w:rPr>
        <w:t>第二十一条 银行账户的开立和销户</w:t>
      </w:r>
    </w:p>
    <w:p w:rsidR="009D5428" w:rsidRPr="005A757D" w:rsidRDefault="009D5428" w:rsidP="007C4011">
      <w:pPr>
        <w:pStyle w:val="71"/>
        <w:rPr>
          <w:rFonts w:ascii="幼圆" w:eastAsia="幼圆"/>
        </w:rPr>
      </w:pPr>
      <w:r w:rsidRPr="005A757D">
        <w:rPr>
          <w:rFonts w:ascii="幼圆" w:eastAsia="幼圆" w:hint="eastAsia"/>
        </w:rPr>
        <w:t>行政事业单位银行账户的开设、变更、撤销统一由同级财政、人民银行管理。开户单位要求开设银行账户，经本单位财务管理机构审查，送财政部门审核后，凭财政部门出具的“行政事业单位开设银行账户通知书”，到人民银行办理“开户许可证”，再到指定银行办理开户手续。</w:t>
      </w:r>
    </w:p>
    <w:p w:rsidR="009D5428" w:rsidRPr="005A757D" w:rsidRDefault="009D5428" w:rsidP="007C4011">
      <w:pPr>
        <w:pStyle w:val="71"/>
        <w:rPr>
          <w:rFonts w:ascii="幼圆" w:eastAsia="幼圆"/>
          <w:color w:val="000000" w:themeColor="text1"/>
        </w:rPr>
      </w:pPr>
      <w:r w:rsidRPr="005A757D">
        <w:rPr>
          <w:rFonts w:ascii="幼圆" w:eastAsia="幼圆" w:hAnsiTheme="minorEastAsia" w:cs="宋体" w:hint="eastAsia"/>
          <w:color w:val="000000" w:themeColor="text1"/>
          <w:kern w:val="0"/>
        </w:rPr>
        <w:t>对于已开设未使用或长期不使用的账户及时作出销户处理。银行账户销户按规定操作，经过适当授权并正确反映在会计记录中。销户的银行存款应转入正在使用的银行账户中，并对存、销户凭证及时编制会计记录入账。对已销户的银行账户，应在办理销户后一个月再由经办人员以外的财务人员向银行核实销户情况，确保销户已得到执行。</w:t>
      </w:r>
    </w:p>
    <w:p w:rsidR="009D5428" w:rsidRPr="005A757D" w:rsidRDefault="009D5428" w:rsidP="007C4011">
      <w:pPr>
        <w:pStyle w:val="71"/>
        <w:ind w:firstLine="562"/>
        <w:rPr>
          <w:rFonts w:ascii="幼圆" w:eastAsia="幼圆"/>
        </w:rPr>
      </w:pPr>
      <w:r w:rsidRPr="005A757D">
        <w:rPr>
          <w:rFonts w:ascii="幼圆" w:eastAsia="幼圆" w:hint="eastAsia"/>
          <w:b/>
        </w:rPr>
        <w:t>第二十二条</w:t>
      </w:r>
      <w:r w:rsidRPr="005A757D">
        <w:rPr>
          <w:rFonts w:ascii="幼圆" w:eastAsia="幼圆" w:hint="eastAsia"/>
        </w:rPr>
        <w:t xml:space="preserve"> 财务专用章和法人名章由会计和出纳员分别保管。印章保管人临时出差时由其委托他人代管,负责保管印章的人员要配置单独的保管设备，并做到人走柜锁。</w:t>
      </w:r>
    </w:p>
    <w:p w:rsidR="009D5428" w:rsidRPr="005A757D" w:rsidRDefault="009D5428" w:rsidP="007C4011">
      <w:pPr>
        <w:pStyle w:val="71"/>
        <w:ind w:firstLine="562"/>
        <w:rPr>
          <w:rFonts w:ascii="幼圆" w:eastAsia="幼圆"/>
        </w:rPr>
      </w:pPr>
      <w:r w:rsidRPr="005A757D">
        <w:rPr>
          <w:rFonts w:ascii="幼圆" w:eastAsia="幼圆" w:hint="eastAsia"/>
          <w:b/>
        </w:rPr>
        <w:t>第二十三条</w:t>
      </w:r>
      <w:r w:rsidRPr="005A757D">
        <w:rPr>
          <w:rFonts w:ascii="幼圆" w:eastAsia="幼圆" w:hint="eastAsia"/>
        </w:rPr>
        <w:t xml:space="preserve"> 出纳员应该逐笔序时登记银行存款日记账，每日终了结出余额。</w:t>
      </w:r>
    </w:p>
    <w:p w:rsidR="009D5428" w:rsidRPr="005A757D" w:rsidRDefault="009D5428" w:rsidP="007C4011">
      <w:pPr>
        <w:pStyle w:val="71"/>
        <w:ind w:firstLine="562"/>
        <w:rPr>
          <w:rFonts w:ascii="幼圆" w:eastAsia="幼圆"/>
        </w:rPr>
      </w:pPr>
      <w:r w:rsidRPr="005A757D">
        <w:rPr>
          <w:rFonts w:ascii="幼圆" w:eastAsia="幼圆" w:hint="eastAsia"/>
          <w:b/>
        </w:rPr>
        <w:t>第二十四条</w:t>
      </w:r>
      <w:r w:rsidRPr="005A757D">
        <w:rPr>
          <w:rFonts w:ascii="幼圆" w:eastAsia="幼圆" w:hint="eastAsia"/>
        </w:rPr>
        <w:t xml:space="preserve"> 会计人员应定期核对银行账户，每月至少核对一次，并编制银行存款余额调节表，使银行存款账面余额与银行对账单调节相符。</w:t>
      </w:r>
    </w:p>
    <w:p w:rsidR="009D5428" w:rsidRPr="005A757D" w:rsidRDefault="009D5428" w:rsidP="007C4011">
      <w:pPr>
        <w:pStyle w:val="71"/>
        <w:ind w:firstLine="562"/>
        <w:rPr>
          <w:rFonts w:ascii="幼圆" w:eastAsia="幼圆"/>
        </w:rPr>
      </w:pPr>
      <w:r w:rsidRPr="005A757D">
        <w:rPr>
          <w:rFonts w:ascii="幼圆" w:eastAsia="幼圆" w:hint="eastAsia"/>
          <w:b/>
        </w:rPr>
        <w:t>第二十五条</w:t>
      </w:r>
      <w:r w:rsidRPr="005A757D">
        <w:rPr>
          <w:rFonts w:ascii="幼圆" w:eastAsia="幼圆" w:hint="eastAsia"/>
        </w:rPr>
        <w:t xml:space="preserve"> 银行存款发生收支业务时，对各项原始凭证，如发票、合同、协议和其他结算凭证等，必须由经办人签字、科室负责人</w:t>
      </w:r>
      <w:r w:rsidRPr="005A757D">
        <w:rPr>
          <w:rFonts w:ascii="幼圆" w:eastAsia="幼圆" w:hint="eastAsia"/>
        </w:rPr>
        <w:lastRenderedPageBreak/>
        <w:t>审核、财务审核和</w:t>
      </w:r>
      <w:r w:rsidRPr="005A757D">
        <w:rPr>
          <w:rFonts w:ascii="幼圆" w:eastAsia="幼圆" w:hint="eastAsia"/>
          <w:color w:val="FF0000"/>
        </w:rPr>
        <w:t>#zzzwmc</w:t>
      </w:r>
      <w:r w:rsidRPr="005A757D">
        <w:rPr>
          <w:rFonts w:ascii="幼圆" w:eastAsia="幼圆" w:hint="eastAsia"/>
        </w:rPr>
        <w:t>审批后，出纳员方可进行收付结算。</w:t>
      </w:r>
    </w:p>
    <w:p w:rsidR="009D5428" w:rsidRPr="005A757D" w:rsidRDefault="009D5428" w:rsidP="007C4011">
      <w:pPr>
        <w:pStyle w:val="71"/>
        <w:ind w:firstLine="562"/>
        <w:rPr>
          <w:rFonts w:ascii="幼圆" w:eastAsia="幼圆"/>
        </w:rPr>
      </w:pPr>
      <w:r w:rsidRPr="005A757D">
        <w:rPr>
          <w:rFonts w:ascii="幼圆" w:eastAsia="幼圆" w:hint="eastAsia"/>
          <w:b/>
        </w:rPr>
        <w:t>第二十六条</w:t>
      </w:r>
      <w:r w:rsidRPr="005A757D">
        <w:rPr>
          <w:rFonts w:ascii="幼圆" w:eastAsia="幼圆" w:hint="eastAsia"/>
        </w:rPr>
        <w:t xml:space="preserve"> 建立健全支票领用登记制度。财会部门必须设置支票领用登记簿，登记支票领用的日期、领用人、用途、金额、限额、批准人、签发人等事项。</w:t>
      </w:r>
    </w:p>
    <w:p w:rsidR="009D5428" w:rsidRPr="005A757D" w:rsidRDefault="009D5428" w:rsidP="007C4011">
      <w:pPr>
        <w:pStyle w:val="71"/>
        <w:ind w:firstLine="562"/>
        <w:rPr>
          <w:rFonts w:ascii="幼圆" w:eastAsia="幼圆"/>
        </w:rPr>
      </w:pPr>
      <w:r w:rsidRPr="005A757D">
        <w:rPr>
          <w:rFonts w:ascii="幼圆" w:eastAsia="幼圆" w:hint="eastAsia"/>
          <w:b/>
        </w:rPr>
        <w:t>第二十七条</w:t>
      </w:r>
      <w:r w:rsidRPr="005A757D">
        <w:rPr>
          <w:rFonts w:ascii="幼圆" w:eastAsia="幼圆" w:hint="eastAsia"/>
        </w:rPr>
        <w:t xml:space="preserve"> 因业务需要领用转账支票的，凭领导签批的“借款审批单”到财会部门申领支票，并在支票上注明支付限额，同时登记“票据使用登记簿”。</w:t>
      </w:r>
    </w:p>
    <w:p w:rsidR="009D5428" w:rsidRPr="005A757D" w:rsidRDefault="009D5428" w:rsidP="007C4011">
      <w:pPr>
        <w:pStyle w:val="71"/>
        <w:ind w:firstLine="562"/>
        <w:rPr>
          <w:rFonts w:ascii="幼圆" w:eastAsia="幼圆"/>
        </w:rPr>
      </w:pPr>
      <w:r w:rsidRPr="005A757D">
        <w:rPr>
          <w:rFonts w:ascii="幼圆" w:eastAsia="幼圆" w:hint="eastAsia"/>
          <w:b/>
        </w:rPr>
        <w:t>第二十八条</w:t>
      </w:r>
      <w:r w:rsidRPr="005A757D">
        <w:rPr>
          <w:rFonts w:ascii="幼圆" w:eastAsia="幼圆" w:hint="eastAsia"/>
        </w:rPr>
        <w:t xml:space="preserve"> 支票领用后，应在10天之内报销，以便出纳员及时核对银行存款。支票如在10天之内没有使用，应及时将未使用的支票交回。</w:t>
      </w:r>
    </w:p>
    <w:p w:rsidR="009D5428" w:rsidRPr="005A757D" w:rsidRDefault="009D5428" w:rsidP="007C4011">
      <w:pPr>
        <w:pStyle w:val="71"/>
        <w:ind w:firstLine="562"/>
        <w:rPr>
          <w:rFonts w:ascii="幼圆" w:eastAsia="幼圆"/>
        </w:rPr>
      </w:pPr>
      <w:r w:rsidRPr="005A757D">
        <w:rPr>
          <w:rFonts w:ascii="幼圆" w:eastAsia="幼圆" w:hint="eastAsia"/>
          <w:b/>
        </w:rPr>
        <w:t>第二十九条</w:t>
      </w:r>
      <w:r w:rsidRPr="005A757D">
        <w:rPr>
          <w:rFonts w:ascii="幼圆" w:eastAsia="幼圆" w:hint="eastAsia"/>
        </w:rPr>
        <w:t xml:space="preserve"> 严格遵守银行结算纪律，不允许签发空白支票，不准签发没有资金保证的票据或远期支票，不准签发、取得和转让没有真实交易和债权债务的票据。</w:t>
      </w:r>
    </w:p>
    <w:p w:rsidR="009D5428" w:rsidRPr="005A757D" w:rsidRDefault="009D5428" w:rsidP="007C4011">
      <w:pPr>
        <w:pStyle w:val="71"/>
        <w:ind w:firstLine="562"/>
        <w:rPr>
          <w:rFonts w:ascii="幼圆" w:eastAsia="幼圆"/>
        </w:rPr>
      </w:pPr>
      <w:r w:rsidRPr="005A757D">
        <w:rPr>
          <w:rFonts w:ascii="幼圆" w:eastAsia="幼圆" w:hint="eastAsia"/>
          <w:b/>
        </w:rPr>
        <w:t>第三十条</w:t>
      </w:r>
      <w:r w:rsidRPr="005A757D">
        <w:rPr>
          <w:rFonts w:ascii="幼圆" w:eastAsia="幼圆" w:hint="eastAsia"/>
        </w:rPr>
        <w:t xml:space="preserve"> 领取支票人员一旦发现支票丢失或被盗，在积极查找的同时向单位领导报告并迅速向银行办理挂失手续。发生损失的将直接追究当事人的责任。</w:t>
      </w:r>
    </w:p>
    <w:p w:rsidR="009D5428" w:rsidRPr="005A757D" w:rsidRDefault="009D5428" w:rsidP="007C4011">
      <w:pPr>
        <w:pStyle w:val="71"/>
        <w:ind w:firstLine="562"/>
        <w:rPr>
          <w:rFonts w:ascii="幼圆" w:eastAsia="幼圆"/>
        </w:rPr>
      </w:pPr>
      <w:r w:rsidRPr="005A757D">
        <w:rPr>
          <w:rFonts w:ascii="幼圆" w:eastAsia="幼圆" w:hint="eastAsia"/>
          <w:b/>
        </w:rPr>
        <w:t>第三十一条</w:t>
      </w:r>
      <w:r w:rsidRPr="005A757D">
        <w:rPr>
          <w:rFonts w:ascii="幼圆" w:eastAsia="幼圆" w:hint="eastAsia"/>
        </w:rPr>
        <w:t xml:space="preserve"> 通过网上银行办理转账业务，要办理U盾及密码保护，并且要经常查阅账户资金使用情况，发现问题及时与银行联系，确保账户资金安全。</w:t>
      </w:r>
    </w:p>
    <w:p w:rsidR="009D5428" w:rsidRPr="005A757D" w:rsidRDefault="009D5428" w:rsidP="007C4011">
      <w:pPr>
        <w:pStyle w:val="71"/>
        <w:ind w:firstLine="562"/>
        <w:rPr>
          <w:rFonts w:ascii="幼圆" w:eastAsia="幼圆"/>
          <w:b/>
        </w:rPr>
      </w:pPr>
      <w:r w:rsidRPr="005A757D">
        <w:rPr>
          <w:rFonts w:ascii="幼圆" w:eastAsia="幼圆" w:hint="eastAsia"/>
          <w:b/>
        </w:rPr>
        <w:t>第五章 资金报告</w:t>
      </w:r>
    </w:p>
    <w:p w:rsidR="009D5428" w:rsidRPr="005A757D" w:rsidRDefault="009D5428" w:rsidP="007C4011">
      <w:pPr>
        <w:pStyle w:val="71"/>
        <w:ind w:firstLine="562"/>
        <w:rPr>
          <w:rFonts w:ascii="幼圆" w:eastAsia="幼圆"/>
        </w:rPr>
      </w:pPr>
      <w:r w:rsidRPr="005A757D">
        <w:rPr>
          <w:rFonts w:ascii="幼圆" w:eastAsia="幼圆" w:hint="eastAsia"/>
          <w:b/>
        </w:rPr>
        <w:t>第三十二条</w:t>
      </w:r>
      <w:r w:rsidRPr="005A757D">
        <w:rPr>
          <w:rFonts w:ascii="幼圆" w:eastAsia="幼圆" w:hint="eastAsia"/>
        </w:rPr>
        <w:t xml:space="preserve"> 出纳员应每天编制货币资金日报表。</w:t>
      </w:r>
    </w:p>
    <w:p w:rsidR="009D5428" w:rsidRPr="005A757D" w:rsidRDefault="009D5428" w:rsidP="007C4011">
      <w:pPr>
        <w:pStyle w:val="71"/>
        <w:ind w:firstLine="562"/>
        <w:rPr>
          <w:rFonts w:ascii="幼圆" w:eastAsia="幼圆"/>
        </w:rPr>
      </w:pPr>
      <w:r w:rsidRPr="005A757D">
        <w:rPr>
          <w:rFonts w:ascii="幼圆" w:eastAsia="幼圆" w:hint="eastAsia"/>
          <w:b/>
        </w:rPr>
        <w:t>第三十三条</w:t>
      </w:r>
      <w:r w:rsidRPr="005A757D">
        <w:rPr>
          <w:rFonts w:ascii="幼圆" w:eastAsia="幼圆" w:hint="eastAsia"/>
        </w:rPr>
        <w:t xml:space="preserve"> 货币资金日报表，应报告前日余额、本日收入、本</w:t>
      </w:r>
      <w:r w:rsidRPr="005A757D">
        <w:rPr>
          <w:rFonts w:ascii="幼圆" w:eastAsia="幼圆" w:hint="eastAsia"/>
        </w:rPr>
        <w:lastRenderedPageBreak/>
        <w:t>日支出、本日余额等内容。</w:t>
      </w:r>
    </w:p>
    <w:p w:rsidR="009D5428" w:rsidRPr="005A757D" w:rsidRDefault="009D5428" w:rsidP="007C4011">
      <w:pPr>
        <w:pStyle w:val="71"/>
        <w:ind w:firstLine="562"/>
        <w:rPr>
          <w:rFonts w:ascii="幼圆" w:eastAsia="幼圆"/>
        </w:rPr>
      </w:pPr>
      <w:r w:rsidRPr="005A757D">
        <w:rPr>
          <w:rFonts w:ascii="幼圆" w:eastAsia="幼圆" w:hint="eastAsia"/>
          <w:b/>
        </w:rPr>
        <w:t>第三十四条</w:t>
      </w:r>
      <w:r w:rsidRPr="005A757D">
        <w:rPr>
          <w:rFonts w:ascii="幼圆" w:eastAsia="幼圆" w:hint="eastAsia"/>
        </w:rPr>
        <w:t xml:space="preserve"> 会计人员须向本单位主管领导上报费用开支月报表。</w:t>
      </w:r>
    </w:p>
    <w:p w:rsidR="009D5428" w:rsidRPr="005A757D" w:rsidRDefault="009D5428" w:rsidP="007C4011">
      <w:pPr>
        <w:pStyle w:val="71"/>
        <w:ind w:firstLine="562"/>
        <w:rPr>
          <w:rFonts w:ascii="幼圆" w:eastAsia="幼圆" w:hAnsiTheme="minorEastAsia"/>
        </w:rPr>
      </w:pPr>
      <w:r w:rsidRPr="005A757D">
        <w:rPr>
          <w:rFonts w:ascii="幼圆" w:eastAsia="幼圆" w:hint="eastAsia"/>
          <w:b/>
        </w:rPr>
        <w:t>第三十五条</w:t>
      </w:r>
      <w:r w:rsidRPr="005A757D">
        <w:rPr>
          <w:rFonts w:ascii="幼圆" w:eastAsia="幼圆" w:hint="eastAsia"/>
        </w:rPr>
        <w:t xml:space="preserve"> 费用开支月报表分部门和费用项目报告费用开支的金额，并注明各部门和各费用项目的本月合计、本年累计，与月度、</w:t>
      </w:r>
      <w:r w:rsidRPr="005A757D">
        <w:rPr>
          <w:rFonts w:ascii="幼圆" w:eastAsia="幼圆" w:hAnsiTheme="minorEastAsia" w:hint="eastAsia"/>
        </w:rPr>
        <w:t>年度资金预算对比。</w:t>
      </w:r>
    </w:p>
    <w:p w:rsidR="00D46A60" w:rsidRPr="005A757D" w:rsidRDefault="009D5428" w:rsidP="007C4011">
      <w:pPr>
        <w:pStyle w:val="71"/>
        <w:ind w:firstLine="562"/>
        <w:rPr>
          <w:rFonts w:ascii="幼圆" w:eastAsia="幼圆"/>
        </w:rPr>
      </w:pPr>
      <w:r w:rsidRPr="005A757D">
        <w:rPr>
          <w:rFonts w:ascii="幼圆" w:eastAsia="幼圆" w:hAnsiTheme="minorEastAsia" w:hint="eastAsia"/>
          <w:b/>
        </w:rPr>
        <w:t>第三十六条</w:t>
      </w:r>
      <w:r w:rsidRPr="005A757D">
        <w:rPr>
          <w:rFonts w:ascii="幼圆" w:eastAsia="幼圆" w:hAnsiTheme="minorEastAsia" w:hint="eastAsia"/>
        </w:rPr>
        <w:t xml:space="preserve"> </w:t>
      </w:r>
      <w:r w:rsidRPr="005A757D">
        <w:rPr>
          <w:rFonts w:ascii="幼圆" w:eastAsia="幼圆" w:hAnsiTheme="minorEastAsia" w:hint="eastAsia"/>
          <w:color w:val="000000" w:themeColor="text1"/>
        </w:rPr>
        <w:t>财务归口部门</w:t>
      </w:r>
      <w:r w:rsidRPr="005A757D">
        <w:rPr>
          <w:rFonts w:ascii="幼圆" w:eastAsia="幼圆" w:hAnsiTheme="minorEastAsia" w:hint="eastAsia"/>
        </w:rPr>
        <w:t>应编制资金预算执行情况分析表，按部门分析资金预算的执行情况，对超预算部分说明原因，提出合理化建议。</w:t>
      </w:r>
    </w:p>
    <w:p w:rsidR="008E2940" w:rsidRPr="005A757D" w:rsidRDefault="008E2940" w:rsidP="007C4011">
      <w:pPr>
        <w:pStyle w:val="71"/>
        <w:ind w:firstLineChars="0" w:firstLine="0"/>
        <w:rPr>
          <w:rFonts w:ascii="幼圆" w:eastAsia="幼圆"/>
        </w:rPr>
      </w:pPr>
    </w:p>
    <w:p w:rsidR="008E2940" w:rsidRPr="005A757D" w:rsidRDefault="008E2940" w:rsidP="007C4011">
      <w:pPr>
        <w:pStyle w:val="a1"/>
        <w:rPr>
          <w:rFonts w:ascii="幼圆" w:eastAsia="幼圆"/>
        </w:rPr>
        <w:sectPr w:rsidR="008E2940" w:rsidRPr="005A757D">
          <w:pgSz w:w="11906" w:h="16838"/>
          <w:pgMar w:top="1440" w:right="1800" w:bottom="1440" w:left="1800" w:header="851" w:footer="992" w:gutter="0"/>
          <w:cols w:space="425"/>
          <w:docGrid w:type="lines" w:linePitch="312"/>
        </w:sectPr>
      </w:pPr>
    </w:p>
    <w:p w:rsidR="004966B6" w:rsidRPr="005A757D" w:rsidRDefault="004966B6" w:rsidP="007C4011">
      <w:pPr>
        <w:pStyle w:val="a1"/>
        <w:rPr>
          <w:rFonts w:ascii="幼圆" w:eastAsia="幼圆"/>
        </w:rPr>
      </w:pPr>
      <w:bookmarkStart w:id="546" w:name="_Toc511464588"/>
      <w:r w:rsidRPr="005A757D">
        <w:rPr>
          <w:rFonts w:ascii="幼圆" w:eastAsia="幼圆" w:hint="eastAsia"/>
        </w:rPr>
        <w:lastRenderedPageBreak/>
        <w:t>货币资金管理风险评估与应对表</w:t>
      </w:r>
      <w:bookmarkEnd w:id="546"/>
    </w:p>
    <w:tbl>
      <w:tblPr>
        <w:tblStyle w:val="aa"/>
        <w:tblW w:w="14029" w:type="dxa"/>
        <w:tblLook w:val="04A0" w:firstRow="1" w:lastRow="0" w:firstColumn="1" w:lastColumn="0" w:noHBand="0" w:noVBand="1"/>
      </w:tblPr>
      <w:tblGrid>
        <w:gridCol w:w="562"/>
        <w:gridCol w:w="709"/>
        <w:gridCol w:w="709"/>
        <w:gridCol w:w="1134"/>
        <w:gridCol w:w="3544"/>
        <w:gridCol w:w="1134"/>
        <w:gridCol w:w="1842"/>
        <w:gridCol w:w="993"/>
        <w:gridCol w:w="3402"/>
      </w:tblGrid>
      <w:tr w:rsidR="008E2940" w:rsidRPr="005A757D" w:rsidTr="0022029F">
        <w:tc>
          <w:tcPr>
            <w:tcW w:w="562" w:type="dxa"/>
            <w:vAlign w:val="center"/>
          </w:tcPr>
          <w:p w:rsidR="008E2940" w:rsidRPr="005A757D" w:rsidRDefault="008E2940" w:rsidP="007C4011">
            <w:pPr>
              <w:jc w:val="center"/>
              <w:rPr>
                <w:rFonts w:ascii="幼圆" w:eastAsia="幼圆" w:hAnsiTheme="minorEastAsia"/>
                <w:b/>
                <w:szCs w:val="21"/>
              </w:rPr>
            </w:pPr>
            <w:r w:rsidRPr="005A757D">
              <w:rPr>
                <w:rFonts w:ascii="幼圆" w:eastAsia="幼圆" w:hAnsiTheme="minorEastAsia" w:hint="eastAsia"/>
                <w:b/>
                <w:szCs w:val="21"/>
              </w:rPr>
              <w:t>序号</w:t>
            </w:r>
          </w:p>
        </w:tc>
        <w:tc>
          <w:tcPr>
            <w:tcW w:w="709" w:type="dxa"/>
            <w:vAlign w:val="center"/>
          </w:tcPr>
          <w:p w:rsidR="008E2940" w:rsidRPr="005A757D" w:rsidRDefault="008E2940" w:rsidP="007C4011">
            <w:pPr>
              <w:jc w:val="center"/>
              <w:rPr>
                <w:rFonts w:ascii="幼圆" w:eastAsia="幼圆" w:hAnsiTheme="minorEastAsia"/>
                <w:b/>
                <w:szCs w:val="21"/>
              </w:rPr>
            </w:pPr>
            <w:r w:rsidRPr="005A757D">
              <w:rPr>
                <w:rFonts w:ascii="幼圆" w:eastAsia="幼圆" w:hAnsiTheme="minorEastAsia" w:hint="eastAsia"/>
                <w:b/>
                <w:szCs w:val="21"/>
              </w:rPr>
              <w:t>业务类别</w:t>
            </w:r>
          </w:p>
        </w:tc>
        <w:tc>
          <w:tcPr>
            <w:tcW w:w="709" w:type="dxa"/>
            <w:vAlign w:val="center"/>
          </w:tcPr>
          <w:p w:rsidR="008E2940" w:rsidRPr="005A757D" w:rsidRDefault="008E2940" w:rsidP="007C4011">
            <w:pPr>
              <w:jc w:val="center"/>
              <w:rPr>
                <w:rFonts w:ascii="幼圆" w:eastAsia="幼圆" w:hAnsiTheme="minorEastAsia"/>
                <w:b/>
                <w:szCs w:val="21"/>
              </w:rPr>
            </w:pPr>
            <w:r w:rsidRPr="005A757D">
              <w:rPr>
                <w:rFonts w:ascii="幼圆" w:eastAsia="幼圆" w:hAnsiTheme="minorEastAsia" w:cs="宋体" w:hint="eastAsia"/>
                <w:b/>
                <w:bCs/>
                <w:kern w:val="0"/>
                <w:szCs w:val="21"/>
              </w:rPr>
              <w:t>关键环节</w:t>
            </w:r>
          </w:p>
        </w:tc>
        <w:tc>
          <w:tcPr>
            <w:tcW w:w="1134" w:type="dxa"/>
            <w:vAlign w:val="center"/>
          </w:tcPr>
          <w:p w:rsidR="008E2940" w:rsidRPr="005A757D" w:rsidRDefault="008E2940" w:rsidP="007C4011">
            <w:pPr>
              <w:jc w:val="center"/>
              <w:rPr>
                <w:rFonts w:ascii="幼圆" w:eastAsia="幼圆" w:hAnsiTheme="minorEastAsia"/>
                <w:b/>
                <w:szCs w:val="21"/>
              </w:rPr>
            </w:pPr>
            <w:r w:rsidRPr="005A757D">
              <w:rPr>
                <w:rFonts w:ascii="幼圆" w:eastAsia="幼圆" w:hAnsiTheme="minorEastAsia" w:hint="eastAsia"/>
                <w:b/>
                <w:szCs w:val="21"/>
              </w:rPr>
              <w:t>涉及的岗位</w:t>
            </w:r>
          </w:p>
        </w:tc>
        <w:tc>
          <w:tcPr>
            <w:tcW w:w="3544" w:type="dxa"/>
            <w:vAlign w:val="center"/>
          </w:tcPr>
          <w:p w:rsidR="008E2940" w:rsidRPr="005A757D" w:rsidRDefault="008E2940" w:rsidP="007C4011">
            <w:pPr>
              <w:jc w:val="center"/>
              <w:rPr>
                <w:rFonts w:ascii="幼圆" w:eastAsia="幼圆" w:hAnsiTheme="minorEastAsia"/>
                <w:b/>
                <w:szCs w:val="21"/>
              </w:rPr>
            </w:pPr>
            <w:r w:rsidRPr="005A757D">
              <w:rPr>
                <w:rFonts w:ascii="幼圆" w:eastAsia="幼圆" w:hAnsiTheme="minorEastAsia" w:hint="eastAsia"/>
                <w:b/>
                <w:szCs w:val="21"/>
              </w:rPr>
              <w:t>风险点描述</w:t>
            </w:r>
          </w:p>
        </w:tc>
        <w:tc>
          <w:tcPr>
            <w:tcW w:w="1134" w:type="dxa"/>
            <w:vAlign w:val="center"/>
          </w:tcPr>
          <w:p w:rsidR="008E2940" w:rsidRPr="005A757D" w:rsidRDefault="008E2940" w:rsidP="007C4011">
            <w:pPr>
              <w:jc w:val="center"/>
              <w:rPr>
                <w:rFonts w:ascii="幼圆" w:eastAsia="幼圆" w:hAnsiTheme="minorEastAsia"/>
                <w:b/>
                <w:szCs w:val="21"/>
              </w:rPr>
            </w:pPr>
            <w:r w:rsidRPr="005A757D">
              <w:rPr>
                <w:rFonts w:ascii="幼圆" w:eastAsia="幼圆" w:hAnsiTheme="minorEastAsia" w:hint="eastAsia"/>
                <w:b/>
                <w:szCs w:val="21"/>
              </w:rPr>
              <w:t>控制方法</w:t>
            </w:r>
          </w:p>
        </w:tc>
        <w:tc>
          <w:tcPr>
            <w:tcW w:w="1842" w:type="dxa"/>
            <w:vAlign w:val="center"/>
          </w:tcPr>
          <w:p w:rsidR="008E2940" w:rsidRPr="005A757D" w:rsidRDefault="008E2940" w:rsidP="007C4011">
            <w:pPr>
              <w:jc w:val="center"/>
              <w:rPr>
                <w:rFonts w:ascii="幼圆" w:eastAsia="幼圆" w:hAnsiTheme="minorEastAsia"/>
                <w:b/>
                <w:szCs w:val="21"/>
              </w:rPr>
            </w:pPr>
            <w:r w:rsidRPr="005A757D">
              <w:rPr>
                <w:rFonts w:ascii="幼圆" w:eastAsia="幼圆" w:hAnsiTheme="minorEastAsia" w:hint="eastAsia"/>
                <w:b/>
                <w:szCs w:val="21"/>
              </w:rPr>
              <w:t>控制目标</w:t>
            </w:r>
          </w:p>
        </w:tc>
        <w:tc>
          <w:tcPr>
            <w:tcW w:w="993" w:type="dxa"/>
            <w:vAlign w:val="center"/>
          </w:tcPr>
          <w:p w:rsidR="008E2940" w:rsidRPr="005A757D" w:rsidRDefault="008E2940" w:rsidP="007C4011">
            <w:pPr>
              <w:jc w:val="center"/>
              <w:rPr>
                <w:rFonts w:ascii="幼圆" w:eastAsia="幼圆" w:hAnsiTheme="minorEastAsia"/>
                <w:b/>
                <w:szCs w:val="21"/>
              </w:rPr>
            </w:pPr>
            <w:r w:rsidRPr="005A757D">
              <w:rPr>
                <w:rFonts w:ascii="幼圆" w:eastAsia="幼圆" w:hAnsiTheme="minorEastAsia" w:hint="eastAsia"/>
                <w:b/>
                <w:szCs w:val="21"/>
              </w:rPr>
              <w:t>责任部门</w:t>
            </w:r>
          </w:p>
        </w:tc>
        <w:tc>
          <w:tcPr>
            <w:tcW w:w="3402" w:type="dxa"/>
            <w:vAlign w:val="center"/>
          </w:tcPr>
          <w:p w:rsidR="008E2940" w:rsidRPr="005A757D" w:rsidRDefault="008E2940" w:rsidP="007C4011">
            <w:pPr>
              <w:jc w:val="center"/>
              <w:rPr>
                <w:rFonts w:ascii="幼圆" w:eastAsia="幼圆" w:hAnsiTheme="minorEastAsia"/>
                <w:b/>
                <w:szCs w:val="21"/>
              </w:rPr>
            </w:pPr>
            <w:r w:rsidRPr="005A757D">
              <w:rPr>
                <w:rFonts w:ascii="幼圆" w:eastAsia="幼圆" w:hAnsiTheme="minorEastAsia" w:hint="eastAsia"/>
                <w:b/>
                <w:szCs w:val="21"/>
              </w:rPr>
              <w:t>控制措施描述</w:t>
            </w:r>
          </w:p>
        </w:tc>
      </w:tr>
      <w:tr w:rsidR="008E2940" w:rsidRPr="005A757D" w:rsidTr="0022029F">
        <w:tc>
          <w:tcPr>
            <w:tcW w:w="562" w:type="dxa"/>
            <w:vAlign w:val="center"/>
          </w:tcPr>
          <w:p w:rsidR="008E2940" w:rsidRPr="005A757D" w:rsidRDefault="008E2940" w:rsidP="007C4011">
            <w:pPr>
              <w:jc w:val="left"/>
              <w:rPr>
                <w:rFonts w:ascii="幼圆" w:eastAsia="幼圆" w:hAnsiTheme="minorEastAsia"/>
                <w:szCs w:val="21"/>
              </w:rPr>
            </w:pPr>
            <w:r w:rsidRPr="005A757D">
              <w:rPr>
                <w:rFonts w:ascii="幼圆" w:eastAsia="幼圆" w:hAnsiTheme="minorEastAsia" w:hint="eastAsia"/>
                <w:szCs w:val="21"/>
              </w:rPr>
              <w:t>1</w:t>
            </w:r>
          </w:p>
        </w:tc>
        <w:tc>
          <w:tcPr>
            <w:tcW w:w="709" w:type="dxa"/>
            <w:vMerge w:val="restart"/>
            <w:vAlign w:val="center"/>
          </w:tcPr>
          <w:p w:rsidR="008E2940" w:rsidRPr="005A757D" w:rsidRDefault="008E2940" w:rsidP="007C4011">
            <w:pPr>
              <w:jc w:val="left"/>
              <w:rPr>
                <w:rFonts w:ascii="幼圆" w:eastAsia="幼圆" w:hAnsiTheme="minorEastAsia"/>
                <w:szCs w:val="21"/>
              </w:rPr>
            </w:pPr>
            <w:r w:rsidRPr="005A757D">
              <w:rPr>
                <w:rFonts w:ascii="幼圆" w:eastAsia="幼圆" w:hAnsiTheme="minorEastAsia" w:hint="eastAsia"/>
                <w:szCs w:val="21"/>
              </w:rPr>
              <w:t>货币资金</w:t>
            </w:r>
          </w:p>
        </w:tc>
        <w:tc>
          <w:tcPr>
            <w:tcW w:w="709" w:type="dxa"/>
            <w:vMerge w:val="restart"/>
            <w:vAlign w:val="center"/>
          </w:tcPr>
          <w:p w:rsidR="008E2940" w:rsidRPr="005A757D" w:rsidRDefault="008E2940" w:rsidP="007C4011">
            <w:pPr>
              <w:jc w:val="left"/>
              <w:rPr>
                <w:rFonts w:ascii="幼圆" w:eastAsia="幼圆" w:hAnsiTheme="minorEastAsia"/>
                <w:szCs w:val="21"/>
              </w:rPr>
            </w:pPr>
            <w:r w:rsidRPr="005A757D">
              <w:rPr>
                <w:rFonts w:ascii="幼圆" w:eastAsia="幼圆" w:hAnsiTheme="minorEastAsia" w:hint="eastAsia"/>
                <w:szCs w:val="21"/>
              </w:rPr>
              <w:t>货币资金业务</w:t>
            </w:r>
          </w:p>
        </w:tc>
        <w:tc>
          <w:tcPr>
            <w:tcW w:w="1134" w:type="dxa"/>
            <w:vAlign w:val="center"/>
          </w:tcPr>
          <w:p w:rsidR="008E2940" w:rsidRPr="005A757D" w:rsidRDefault="008E2940" w:rsidP="007C4011">
            <w:pPr>
              <w:tabs>
                <w:tab w:val="left" w:pos="885"/>
              </w:tabs>
              <w:jc w:val="center"/>
              <w:rPr>
                <w:rFonts w:ascii="幼圆" w:eastAsia="幼圆" w:hAnsiTheme="minorEastAsia"/>
                <w:szCs w:val="21"/>
              </w:rPr>
            </w:pPr>
            <w:r w:rsidRPr="005A757D">
              <w:rPr>
                <w:rFonts w:ascii="幼圆" w:eastAsia="幼圆" w:hAnsiTheme="minorEastAsia" w:hint="eastAsia"/>
                <w:szCs w:val="21"/>
              </w:rPr>
              <w:t>会计主管</w:t>
            </w:r>
          </w:p>
        </w:tc>
        <w:tc>
          <w:tcPr>
            <w:tcW w:w="3544" w:type="dxa"/>
          </w:tcPr>
          <w:p w:rsidR="008E2940" w:rsidRPr="005A757D" w:rsidRDefault="008E2940" w:rsidP="007C4011">
            <w:pPr>
              <w:jc w:val="left"/>
              <w:rPr>
                <w:rFonts w:ascii="幼圆" w:eastAsia="幼圆" w:hAnsiTheme="minorEastAsia"/>
                <w:szCs w:val="21"/>
              </w:rPr>
            </w:pPr>
            <w:r w:rsidRPr="005A757D">
              <w:rPr>
                <w:rFonts w:ascii="幼圆" w:eastAsia="幼圆" w:hAnsiTheme="minorEastAsia" w:hint="eastAsia"/>
                <w:szCs w:val="21"/>
              </w:rPr>
              <w:t>不相容岗位未分离，出纳监管银行对账单取回及自我核对，自我编制余额调节表，相互间未进行牵制/监督，可能导致资金流失风险！</w:t>
            </w:r>
          </w:p>
        </w:tc>
        <w:tc>
          <w:tcPr>
            <w:tcW w:w="1134" w:type="dxa"/>
          </w:tcPr>
          <w:p w:rsidR="008E2940" w:rsidRPr="005A757D" w:rsidRDefault="008E2940" w:rsidP="007C4011">
            <w:pPr>
              <w:jc w:val="center"/>
              <w:rPr>
                <w:rFonts w:ascii="幼圆" w:eastAsia="幼圆" w:hAnsiTheme="minorEastAsia"/>
                <w:szCs w:val="21"/>
              </w:rPr>
            </w:pPr>
            <w:r w:rsidRPr="005A757D">
              <w:rPr>
                <w:rFonts w:ascii="幼圆" w:eastAsia="幼圆" w:hAnsiTheme="minorEastAsia" w:hint="eastAsia"/>
                <w:szCs w:val="21"/>
              </w:rPr>
              <w:t>归口管理、不相容岗位分离控制</w:t>
            </w:r>
          </w:p>
        </w:tc>
        <w:tc>
          <w:tcPr>
            <w:tcW w:w="1842" w:type="dxa"/>
            <w:vAlign w:val="center"/>
          </w:tcPr>
          <w:p w:rsidR="008E2940" w:rsidRPr="005A757D" w:rsidRDefault="008E2940" w:rsidP="007C4011">
            <w:pPr>
              <w:jc w:val="left"/>
              <w:rPr>
                <w:rFonts w:ascii="幼圆" w:eastAsia="幼圆" w:hAnsiTheme="minorEastAsia"/>
                <w:szCs w:val="21"/>
              </w:rPr>
            </w:pPr>
            <w:r w:rsidRPr="005A757D">
              <w:rPr>
                <w:rFonts w:ascii="幼圆" w:eastAsia="幼圆" w:hAnsiTheme="minorEastAsia" w:hint="eastAsia"/>
                <w:szCs w:val="21"/>
              </w:rPr>
              <w:t>明确关键岗位不相容制度、建立货币资金管理制度</w:t>
            </w:r>
          </w:p>
        </w:tc>
        <w:tc>
          <w:tcPr>
            <w:tcW w:w="993" w:type="dxa"/>
            <w:vAlign w:val="center"/>
          </w:tcPr>
          <w:p w:rsidR="008E2940" w:rsidRPr="005A757D" w:rsidRDefault="008E2940" w:rsidP="007C4011">
            <w:pPr>
              <w:jc w:val="left"/>
              <w:rPr>
                <w:rFonts w:ascii="幼圆" w:eastAsia="幼圆" w:hAnsiTheme="minorEastAsia"/>
                <w:szCs w:val="21"/>
              </w:rPr>
            </w:pPr>
            <w:r w:rsidRPr="005A757D">
              <w:rPr>
                <w:rFonts w:ascii="幼圆" w:eastAsia="幼圆" w:hAnsiTheme="minorEastAsia" w:hint="eastAsia"/>
                <w:szCs w:val="21"/>
              </w:rPr>
              <w:t>财务部门</w:t>
            </w:r>
          </w:p>
        </w:tc>
        <w:tc>
          <w:tcPr>
            <w:tcW w:w="3402" w:type="dxa"/>
          </w:tcPr>
          <w:p w:rsidR="008E2940" w:rsidRPr="005A757D" w:rsidRDefault="008E2940" w:rsidP="007C4011">
            <w:pPr>
              <w:jc w:val="left"/>
              <w:rPr>
                <w:rFonts w:ascii="幼圆" w:eastAsia="幼圆" w:hAnsiTheme="minorEastAsia"/>
                <w:szCs w:val="21"/>
              </w:rPr>
            </w:pPr>
            <w:r w:rsidRPr="005A757D">
              <w:rPr>
                <w:rFonts w:ascii="幼圆" w:eastAsia="幼圆" w:hAnsiTheme="minorEastAsia" w:hint="eastAsia"/>
                <w:szCs w:val="21"/>
              </w:rPr>
              <w:t>必须将货币资金的审批和执行分离、货币资金保管与清查盘点及收支会计记录相分离、与审计监督相分离。</w:t>
            </w:r>
          </w:p>
        </w:tc>
      </w:tr>
      <w:tr w:rsidR="008E2940" w:rsidRPr="005A757D" w:rsidTr="0022029F">
        <w:tc>
          <w:tcPr>
            <w:tcW w:w="562" w:type="dxa"/>
            <w:vAlign w:val="center"/>
          </w:tcPr>
          <w:p w:rsidR="008E2940" w:rsidRPr="005A757D" w:rsidRDefault="008E2940" w:rsidP="007C4011">
            <w:pPr>
              <w:jc w:val="left"/>
              <w:rPr>
                <w:rFonts w:ascii="幼圆" w:eastAsia="幼圆" w:hAnsiTheme="minorEastAsia"/>
                <w:szCs w:val="21"/>
              </w:rPr>
            </w:pPr>
            <w:r w:rsidRPr="005A757D">
              <w:rPr>
                <w:rFonts w:ascii="幼圆" w:eastAsia="幼圆" w:hAnsiTheme="minorEastAsia" w:hint="eastAsia"/>
                <w:szCs w:val="21"/>
              </w:rPr>
              <w:t>2</w:t>
            </w:r>
          </w:p>
        </w:tc>
        <w:tc>
          <w:tcPr>
            <w:tcW w:w="709" w:type="dxa"/>
            <w:vMerge/>
            <w:vAlign w:val="center"/>
          </w:tcPr>
          <w:p w:rsidR="008E2940" w:rsidRPr="005A757D" w:rsidRDefault="008E2940" w:rsidP="007C4011">
            <w:pPr>
              <w:jc w:val="left"/>
              <w:rPr>
                <w:rFonts w:ascii="幼圆" w:eastAsia="幼圆" w:hAnsiTheme="minorEastAsia"/>
                <w:szCs w:val="21"/>
              </w:rPr>
            </w:pPr>
          </w:p>
        </w:tc>
        <w:tc>
          <w:tcPr>
            <w:tcW w:w="709" w:type="dxa"/>
            <w:vMerge/>
            <w:vAlign w:val="center"/>
          </w:tcPr>
          <w:p w:rsidR="008E2940" w:rsidRPr="005A757D" w:rsidRDefault="008E2940" w:rsidP="007C4011">
            <w:pPr>
              <w:jc w:val="left"/>
              <w:rPr>
                <w:rFonts w:ascii="幼圆" w:eastAsia="幼圆" w:hAnsiTheme="minorEastAsia"/>
                <w:szCs w:val="21"/>
              </w:rPr>
            </w:pPr>
          </w:p>
        </w:tc>
        <w:tc>
          <w:tcPr>
            <w:tcW w:w="1134" w:type="dxa"/>
            <w:vAlign w:val="center"/>
          </w:tcPr>
          <w:p w:rsidR="008E2940" w:rsidRPr="005A757D" w:rsidRDefault="008E2940" w:rsidP="007C4011">
            <w:pPr>
              <w:jc w:val="center"/>
              <w:rPr>
                <w:rFonts w:ascii="幼圆" w:eastAsia="幼圆" w:hAnsiTheme="minorEastAsia"/>
                <w:szCs w:val="21"/>
              </w:rPr>
            </w:pPr>
            <w:r w:rsidRPr="005A757D">
              <w:rPr>
                <w:rFonts w:ascii="幼圆" w:eastAsia="幼圆" w:hAnsiTheme="minorEastAsia" w:hint="eastAsia"/>
                <w:szCs w:val="21"/>
              </w:rPr>
              <w:t>会计主管</w:t>
            </w:r>
          </w:p>
        </w:tc>
        <w:tc>
          <w:tcPr>
            <w:tcW w:w="3544" w:type="dxa"/>
          </w:tcPr>
          <w:p w:rsidR="008E2940" w:rsidRPr="005A757D" w:rsidRDefault="008E2940" w:rsidP="007C4011">
            <w:pPr>
              <w:jc w:val="left"/>
              <w:rPr>
                <w:rFonts w:ascii="幼圆" w:eastAsia="幼圆" w:hAnsiTheme="minorEastAsia"/>
                <w:szCs w:val="21"/>
              </w:rPr>
            </w:pPr>
            <w:r w:rsidRPr="005A757D">
              <w:rPr>
                <w:rFonts w:ascii="幼圆" w:eastAsia="幼圆" w:hAnsiTheme="minorEastAsia" w:hint="eastAsia"/>
                <w:szCs w:val="21"/>
              </w:rPr>
              <w:t>担任出纳的人员不具备会计从业资格，没有相关业务知识，甚至聘用临时工担任出纳，并兼职凭证保管等，可能导致会计信息混乱，账实不符，资金流失。</w:t>
            </w:r>
          </w:p>
        </w:tc>
        <w:tc>
          <w:tcPr>
            <w:tcW w:w="1134" w:type="dxa"/>
          </w:tcPr>
          <w:p w:rsidR="008E2940" w:rsidRPr="005A757D" w:rsidRDefault="008E2940" w:rsidP="007C4011">
            <w:pPr>
              <w:jc w:val="center"/>
              <w:rPr>
                <w:rFonts w:ascii="幼圆" w:eastAsia="幼圆" w:hAnsiTheme="minorEastAsia"/>
                <w:szCs w:val="21"/>
              </w:rPr>
            </w:pPr>
            <w:r w:rsidRPr="005A757D">
              <w:rPr>
                <w:rFonts w:ascii="幼圆" w:eastAsia="幼圆" w:hAnsiTheme="minorEastAsia" w:hint="eastAsia"/>
                <w:szCs w:val="21"/>
              </w:rPr>
              <w:t>不相容岗位分离控制、会计控制</w:t>
            </w:r>
          </w:p>
        </w:tc>
        <w:tc>
          <w:tcPr>
            <w:tcW w:w="1842" w:type="dxa"/>
            <w:vAlign w:val="center"/>
          </w:tcPr>
          <w:p w:rsidR="008E2940" w:rsidRPr="005A757D" w:rsidRDefault="008E2940" w:rsidP="007C4011">
            <w:pPr>
              <w:jc w:val="left"/>
              <w:rPr>
                <w:rFonts w:ascii="幼圆" w:eastAsia="幼圆" w:hAnsiTheme="minorEastAsia"/>
                <w:szCs w:val="21"/>
              </w:rPr>
            </w:pPr>
            <w:r w:rsidRPr="005A757D">
              <w:rPr>
                <w:rFonts w:ascii="幼圆" w:eastAsia="幼圆" w:hAnsiTheme="minorEastAsia" w:hint="eastAsia"/>
                <w:szCs w:val="21"/>
              </w:rPr>
              <w:t>明确关键岗位不相容制度、建立货币资金管理制度、健全会计机构管理制度</w:t>
            </w:r>
          </w:p>
        </w:tc>
        <w:tc>
          <w:tcPr>
            <w:tcW w:w="993" w:type="dxa"/>
            <w:vAlign w:val="center"/>
          </w:tcPr>
          <w:p w:rsidR="008E2940" w:rsidRPr="005A757D" w:rsidRDefault="008E2940" w:rsidP="007C4011">
            <w:pPr>
              <w:jc w:val="left"/>
              <w:rPr>
                <w:rFonts w:ascii="幼圆" w:eastAsia="幼圆" w:hAnsiTheme="minorEastAsia"/>
                <w:szCs w:val="21"/>
              </w:rPr>
            </w:pPr>
            <w:r w:rsidRPr="005A757D">
              <w:rPr>
                <w:rFonts w:ascii="幼圆" w:eastAsia="幼圆" w:hAnsiTheme="minorEastAsia" w:hint="eastAsia"/>
                <w:szCs w:val="21"/>
              </w:rPr>
              <w:t>财务部门</w:t>
            </w:r>
          </w:p>
        </w:tc>
        <w:tc>
          <w:tcPr>
            <w:tcW w:w="3402" w:type="dxa"/>
          </w:tcPr>
          <w:p w:rsidR="008E2940" w:rsidRPr="005A757D" w:rsidRDefault="008E2940" w:rsidP="007C4011">
            <w:pPr>
              <w:jc w:val="left"/>
              <w:rPr>
                <w:rFonts w:ascii="幼圆" w:eastAsia="幼圆" w:hAnsiTheme="minorEastAsia"/>
                <w:szCs w:val="21"/>
              </w:rPr>
            </w:pPr>
            <w:r w:rsidRPr="005A757D">
              <w:rPr>
                <w:rFonts w:ascii="幼圆" w:eastAsia="幼圆" w:hAnsiTheme="minorEastAsia" w:hint="eastAsia"/>
                <w:szCs w:val="21"/>
              </w:rPr>
              <w:t>出纳应当具备会计从业资格、不得兼任稽核、审</w:t>
            </w:r>
            <w:r w:rsidR="00043ED8" w:rsidRPr="005A757D">
              <w:rPr>
                <w:rFonts w:ascii="幼圆" w:eastAsia="幼圆" w:hAnsiTheme="minorEastAsia" w:hint="eastAsia"/>
                <w:szCs w:val="21"/>
              </w:rPr>
              <w:t>计</w:t>
            </w:r>
            <w:r w:rsidRPr="005A757D">
              <w:rPr>
                <w:rFonts w:ascii="幼圆" w:eastAsia="幼圆" w:hAnsiTheme="minorEastAsia" w:hint="eastAsia"/>
                <w:szCs w:val="21"/>
              </w:rPr>
              <w:t>、会计档案保管和收入、支出、费用、债权、债务账的登记工作。不得由临时人员担任。</w:t>
            </w:r>
          </w:p>
        </w:tc>
      </w:tr>
      <w:tr w:rsidR="008E2940" w:rsidRPr="005A757D" w:rsidTr="0022029F">
        <w:tc>
          <w:tcPr>
            <w:tcW w:w="562" w:type="dxa"/>
            <w:vAlign w:val="center"/>
          </w:tcPr>
          <w:p w:rsidR="008E2940" w:rsidRPr="005A757D" w:rsidRDefault="008E2940" w:rsidP="007C4011">
            <w:pPr>
              <w:jc w:val="left"/>
              <w:rPr>
                <w:rFonts w:ascii="幼圆" w:eastAsia="幼圆" w:hAnsiTheme="minorEastAsia"/>
                <w:szCs w:val="21"/>
              </w:rPr>
            </w:pPr>
            <w:r w:rsidRPr="005A757D">
              <w:rPr>
                <w:rFonts w:ascii="幼圆" w:eastAsia="幼圆" w:hAnsiTheme="minorEastAsia" w:hint="eastAsia"/>
                <w:szCs w:val="21"/>
              </w:rPr>
              <w:t>3</w:t>
            </w:r>
          </w:p>
        </w:tc>
        <w:tc>
          <w:tcPr>
            <w:tcW w:w="709" w:type="dxa"/>
            <w:vMerge/>
            <w:vAlign w:val="center"/>
          </w:tcPr>
          <w:p w:rsidR="008E2940" w:rsidRPr="005A757D" w:rsidRDefault="008E2940" w:rsidP="007C4011">
            <w:pPr>
              <w:jc w:val="left"/>
              <w:rPr>
                <w:rFonts w:ascii="幼圆" w:eastAsia="幼圆" w:hAnsiTheme="minorEastAsia"/>
                <w:szCs w:val="21"/>
              </w:rPr>
            </w:pPr>
          </w:p>
        </w:tc>
        <w:tc>
          <w:tcPr>
            <w:tcW w:w="709" w:type="dxa"/>
            <w:vMerge/>
            <w:vAlign w:val="center"/>
          </w:tcPr>
          <w:p w:rsidR="008E2940" w:rsidRPr="005A757D" w:rsidRDefault="008E2940" w:rsidP="007C4011">
            <w:pPr>
              <w:jc w:val="left"/>
              <w:rPr>
                <w:rFonts w:ascii="幼圆" w:eastAsia="幼圆" w:hAnsiTheme="minorEastAsia"/>
                <w:szCs w:val="21"/>
              </w:rPr>
            </w:pPr>
          </w:p>
        </w:tc>
        <w:tc>
          <w:tcPr>
            <w:tcW w:w="1134" w:type="dxa"/>
            <w:vAlign w:val="center"/>
          </w:tcPr>
          <w:p w:rsidR="008E2940" w:rsidRPr="005A757D" w:rsidRDefault="008E2940" w:rsidP="007C4011">
            <w:pPr>
              <w:jc w:val="center"/>
              <w:rPr>
                <w:rFonts w:ascii="幼圆" w:eastAsia="幼圆" w:hAnsiTheme="minorEastAsia"/>
                <w:szCs w:val="21"/>
              </w:rPr>
            </w:pPr>
            <w:r w:rsidRPr="005A757D">
              <w:rPr>
                <w:rFonts w:ascii="幼圆" w:eastAsia="幼圆" w:hAnsiTheme="minorEastAsia" w:hint="eastAsia"/>
                <w:szCs w:val="21"/>
              </w:rPr>
              <w:t>会计主管</w:t>
            </w:r>
          </w:p>
        </w:tc>
        <w:tc>
          <w:tcPr>
            <w:tcW w:w="3544" w:type="dxa"/>
          </w:tcPr>
          <w:p w:rsidR="008E2940" w:rsidRPr="005A757D" w:rsidRDefault="008E2940" w:rsidP="007C4011">
            <w:pPr>
              <w:jc w:val="left"/>
              <w:rPr>
                <w:rFonts w:ascii="幼圆" w:eastAsia="幼圆" w:hAnsiTheme="minorEastAsia"/>
                <w:szCs w:val="21"/>
              </w:rPr>
            </w:pPr>
            <w:r w:rsidRPr="005A757D">
              <w:rPr>
                <w:rFonts w:ascii="幼圆" w:eastAsia="幼圆" w:hAnsiTheme="minorEastAsia" w:hint="eastAsia"/>
                <w:szCs w:val="21"/>
              </w:rPr>
              <w:t>货币资金的收入/支出没有指定专人负责，资金支付多头审批，手续不完善，审核不认真可能导致资金流失风险。</w:t>
            </w:r>
          </w:p>
        </w:tc>
        <w:tc>
          <w:tcPr>
            <w:tcW w:w="1134" w:type="dxa"/>
          </w:tcPr>
          <w:p w:rsidR="008E2940" w:rsidRPr="005A757D" w:rsidRDefault="008E2940" w:rsidP="007C4011">
            <w:pPr>
              <w:jc w:val="center"/>
              <w:rPr>
                <w:rFonts w:ascii="幼圆" w:eastAsia="幼圆" w:hAnsiTheme="minorEastAsia"/>
                <w:szCs w:val="21"/>
              </w:rPr>
            </w:pPr>
            <w:r w:rsidRPr="005A757D">
              <w:rPr>
                <w:rFonts w:ascii="幼圆" w:eastAsia="幼圆" w:hAnsiTheme="minorEastAsia" w:hint="eastAsia"/>
                <w:szCs w:val="21"/>
              </w:rPr>
              <w:t>不相容岗位分离控制、内部授权审批控制</w:t>
            </w:r>
          </w:p>
        </w:tc>
        <w:tc>
          <w:tcPr>
            <w:tcW w:w="1842" w:type="dxa"/>
            <w:vAlign w:val="center"/>
          </w:tcPr>
          <w:p w:rsidR="008E2940" w:rsidRPr="005A757D" w:rsidRDefault="008E2940" w:rsidP="007C4011">
            <w:pPr>
              <w:jc w:val="left"/>
              <w:rPr>
                <w:rFonts w:ascii="幼圆" w:eastAsia="幼圆" w:hAnsiTheme="minorEastAsia"/>
                <w:szCs w:val="21"/>
              </w:rPr>
            </w:pPr>
            <w:r w:rsidRPr="005A757D">
              <w:rPr>
                <w:rFonts w:ascii="幼圆" w:eastAsia="幼圆" w:hAnsiTheme="minorEastAsia" w:hint="eastAsia"/>
                <w:szCs w:val="21"/>
              </w:rPr>
              <w:t>明确关键岗位不相容制度、建立货币资金管理制度</w:t>
            </w:r>
          </w:p>
        </w:tc>
        <w:tc>
          <w:tcPr>
            <w:tcW w:w="993" w:type="dxa"/>
            <w:vAlign w:val="center"/>
          </w:tcPr>
          <w:p w:rsidR="008E2940" w:rsidRPr="005A757D" w:rsidRDefault="008E2940" w:rsidP="007C4011">
            <w:pPr>
              <w:jc w:val="left"/>
              <w:rPr>
                <w:rFonts w:ascii="幼圆" w:eastAsia="幼圆" w:hAnsiTheme="minorEastAsia"/>
                <w:szCs w:val="21"/>
              </w:rPr>
            </w:pPr>
            <w:r w:rsidRPr="005A757D">
              <w:rPr>
                <w:rFonts w:ascii="幼圆" w:eastAsia="幼圆" w:hAnsiTheme="minorEastAsia" w:hint="eastAsia"/>
                <w:szCs w:val="21"/>
              </w:rPr>
              <w:t>财务部门</w:t>
            </w:r>
          </w:p>
        </w:tc>
        <w:tc>
          <w:tcPr>
            <w:tcW w:w="3402" w:type="dxa"/>
          </w:tcPr>
          <w:p w:rsidR="008E2940" w:rsidRPr="005A757D" w:rsidRDefault="008E2940" w:rsidP="007C4011">
            <w:pPr>
              <w:jc w:val="left"/>
              <w:rPr>
                <w:rFonts w:ascii="幼圆" w:eastAsia="幼圆" w:hAnsiTheme="minorEastAsia"/>
                <w:szCs w:val="21"/>
              </w:rPr>
            </w:pPr>
            <w:r w:rsidRPr="005A757D">
              <w:rPr>
                <w:rFonts w:ascii="幼圆" w:eastAsia="幼圆" w:hAnsiTheme="minorEastAsia" w:hint="eastAsia"/>
                <w:szCs w:val="21"/>
              </w:rPr>
              <w:t>强化货币资金的授权审批控制，未经授权不得经办货币资金业务或接触货币，不准坐支现金，必须由第三者核查现金，核对账目，做好核查记录等。</w:t>
            </w:r>
          </w:p>
        </w:tc>
      </w:tr>
      <w:tr w:rsidR="008E2940" w:rsidRPr="005A757D" w:rsidTr="0022029F">
        <w:tc>
          <w:tcPr>
            <w:tcW w:w="562" w:type="dxa"/>
            <w:vAlign w:val="center"/>
          </w:tcPr>
          <w:p w:rsidR="008E2940" w:rsidRPr="005A757D" w:rsidRDefault="008E2940" w:rsidP="007C4011">
            <w:pPr>
              <w:jc w:val="left"/>
              <w:rPr>
                <w:rFonts w:ascii="幼圆" w:eastAsia="幼圆" w:hAnsiTheme="minorEastAsia"/>
                <w:szCs w:val="21"/>
              </w:rPr>
            </w:pPr>
            <w:r w:rsidRPr="005A757D">
              <w:rPr>
                <w:rFonts w:ascii="幼圆" w:eastAsia="幼圆" w:hAnsiTheme="minorEastAsia" w:hint="eastAsia"/>
                <w:szCs w:val="21"/>
              </w:rPr>
              <w:t>4</w:t>
            </w:r>
          </w:p>
        </w:tc>
        <w:tc>
          <w:tcPr>
            <w:tcW w:w="709" w:type="dxa"/>
            <w:vMerge/>
            <w:vAlign w:val="center"/>
          </w:tcPr>
          <w:p w:rsidR="008E2940" w:rsidRPr="005A757D" w:rsidRDefault="008E2940" w:rsidP="007C4011">
            <w:pPr>
              <w:jc w:val="left"/>
              <w:rPr>
                <w:rFonts w:ascii="幼圆" w:eastAsia="幼圆" w:hAnsiTheme="minorEastAsia"/>
                <w:szCs w:val="21"/>
              </w:rPr>
            </w:pPr>
          </w:p>
        </w:tc>
        <w:tc>
          <w:tcPr>
            <w:tcW w:w="709" w:type="dxa"/>
            <w:vMerge/>
            <w:vAlign w:val="center"/>
          </w:tcPr>
          <w:p w:rsidR="008E2940" w:rsidRPr="005A757D" w:rsidRDefault="008E2940" w:rsidP="007C4011">
            <w:pPr>
              <w:jc w:val="left"/>
              <w:rPr>
                <w:rFonts w:ascii="幼圆" w:eastAsia="幼圆" w:hAnsiTheme="minorEastAsia"/>
                <w:szCs w:val="21"/>
              </w:rPr>
            </w:pPr>
          </w:p>
        </w:tc>
        <w:tc>
          <w:tcPr>
            <w:tcW w:w="1134" w:type="dxa"/>
            <w:vAlign w:val="center"/>
          </w:tcPr>
          <w:p w:rsidR="008E2940" w:rsidRPr="005A757D" w:rsidRDefault="008E2940" w:rsidP="007C4011">
            <w:pPr>
              <w:jc w:val="center"/>
              <w:rPr>
                <w:rFonts w:ascii="幼圆" w:eastAsia="幼圆" w:hAnsiTheme="minorEastAsia"/>
                <w:szCs w:val="21"/>
              </w:rPr>
            </w:pPr>
            <w:r w:rsidRPr="005A757D">
              <w:rPr>
                <w:rFonts w:ascii="幼圆" w:eastAsia="幼圆" w:hAnsiTheme="minorEastAsia" w:hint="eastAsia"/>
                <w:szCs w:val="21"/>
              </w:rPr>
              <w:t>会计主管</w:t>
            </w:r>
          </w:p>
        </w:tc>
        <w:tc>
          <w:tcPr>
            <w:tcW w:w="3544" w:type="dxa"/>
          </w:tcPr>
          <w:p w:rsidR="008E2940" w:rsidRPr="005A757D" w:rsidRDefault="008E2940" w:rsidP="007C4011">
            <w:pPr>
              <w:jc w:val="left"/>
              <w:rPr>
                <w:rFonts w:ascii="幼圆" w:eastAsia="幼圆" w:hAnsiTheme="minorEastAsia"/>
                <w:szCs w:val="21"/>
              </w:rPr>
            </w:pPr>
            <w:r w:rsidRPr="005A757D">
              <w:rPr>
                <w:rFonts w:ascii="幼圆" w:eastAsia="幼圆" w:hAnsiTheme="minorEastAsia" w:hint="eastAsia"/>
                <w:szCs w:val="21"/>
              </w:rPr>
              <w:t>将银行印章/个人名章/空白支票全归一人保管或由出纳保管，印章支票不存放保险柜，可能导致资金被盗风风险。</w:t>
            </w:r>
          </w:p>
        </w:tc>
        <w:tc>
          <w:tcPr>
            <w:tcW w:w="1134" w:type="dxa"/>
          </w:tcPr>
          <w:p w:rsidR="008E2940" w:rsidRPr="005A757D" w:rsidRDefault="008E2940" w:rsidP="007C4011">
            <w:pPr>
              <w:jc w:val="center"/>
              <w:rPr>
                <w:rFonts w:ascii="幼圆" w:eastAsia="幼圆" w:hAnsiTheme="minorEastAsia"/>
                <w:szCs w:val="21"/>
              </w:rPr>
            </w:pPr>
            <w:r w:rsidRPr="005A757D">
              <w:rPr>
                <w:rFonts w:ascii="幼圆" w:eastAsia="幼圆" w:hAnsiTheme="minorEastAsia" w:hint="eastAsia"/>
                <w:szCs w:val="21"/>
              </w:rPr>
              <w:t>不相容岗位分离控制</w:t>
            </w:r>
          </w:p>
        </w:tc>
        <w:tc>
          <w:tcPr>
            <w:tcW w:w="1842" w:type="dxa"/>
            <w:vAlign w:val="center"/>
          </w:tcPr>
          <w:p w:rsidR="008E2940" w:rsidRPr="005A757D" w:rsidRDefault="008E2940" w:rsidP="007C4011">
            <w:pPr>
              <w:jc w:val="left"/>
              <w:rPr>
                <w:rFonts w:ascii="幼圆" w:eastAsia="幼圆" w:hAnsiTheme="minorEastAsia"/>
                <w:szCs w:val="21"/>
              </w:rPr>
            </w:pPr>
            <w:r w:rsidRPr="005A757D">
              <w:rPr>
                <w:rFonts w:ascii="幼圆" w:eastAsia="幼圆" w:hAnsiTheme="minorEastAsia" w:hint="eastAsia"/>
                <w:szCs w:val="21"/>
              </w:rPr>
              <w:t>明确关键岗位不相容制度、建立货币资金管理制度</w:t>
            </w:r>
          </w:p>
        </w:tc>
        <w:tc>
          <w:tcPr>
            <w:tcW w:w="993" w:type="dxa"/>
            <w:vAlign w:val="center"/>
          </w:tcPr>
          <w:p w:rsidR="008E2940" w:rsidRPr="005A757D" w:rsidRDefault="008E2940" w:rsidP="007C4011">
            <w:pPr>
              <w:jc w:val="left"/>
              <w:rPr>
                <w:rFonts w:ascii="幼圆" w:eastAsia="幼圆" w:hAnsiTheme="minorEastAsia"/>
                <w:szCs w:val="21"/>
              </w:rPr>
            </w:pPr>
            <w:r w:rsidRPr="005A757D">
              <w:rPr>
                <w:rFonts w:ascii="幼圆" w:eastAsia="幼圆" w:hAnsiTheme="minorEastAsia" w:hint="eastAsia"/>
                <w:szCs w:val="21"/>
              </w:rPr>
              <w:t>财务部门</w:t>
            </w:r>
          </w:p>
        </w:tc>
        <w:tc>
          <w:tcPr>
            <w:tcW w:w="3402" w:type="dxa"/>
          </w:tcPr>
          <w:p w:rsidR="008E2940" w:rsidRPr="005A757D" w:rsidRDefault="008E2940" w:rsidP="007C4011">
            <w:pPr>
              <w:jc w:val="left"/>
              <w:rPr>
                <w:rFonts w:ascii="幼圆" w:eastAsia="幼圆" w:hAnsiTheme="minorEastAsia"/>
                <w:szCs w:val="21"/>
              </w:rPr>
            </w:pPr>
            <w:r w:rsidRPr="005A757D">
              <w:rPr>
                <w:rFonts w:ascii="幼圆" w:eastAsia="幼圆" w:hAnsiTheme="minorEastAsia" w:hint="eastAsia"/>
                <w:szCs w:val="21"/>
              </w:rPr>
              <w:t>财务专用章应指定专人保管，个人名章由本人或被授权人员保管。负责保管印章人员应单独配备保管设备。</w:t>
            </w:r>
          </w:p>
        </w:tc>
      </w:tr>
      <w:tr w:rsidR="008E2940" w:rsidRPr="005A757D" w:rsidTr="0022029F">
        <w:tc>
          <w:tcPr>
            <w:tcW w:w="562" w:type="dxa"/>
            <w:vAlign w:val="center"/>
          </w:tcPr>
          <w:p w:rsidR="008E2940" w:rsidRPr="005A757D" w:rsidRDefault="008E2940" w:rsidP="007C4011">
            <w:pPr>
              <w:jc w:val="left"/>
              <w:rPr>
                <w:rFonts w:ascii="幼圆" w:eastAsia="幼圆" w:hAnsiTheme="minorEastAsia"/>
                <w:szCs w:val="21"/>
              </w:rPr>
            </w:pPr>
            <w:r w:rsidRPr="005A757D">
              <w:rPr>
                <w:rFonts w:ascii="幼圆" w:eastAsia="幼圆" w:hAnsiTheme="minorEastAsia" w:hint="eastAsia"/>
                <w:szCs w:val="21"/>
              </w:rPr>
              <w:t>5</w:t>
            </w:r>
          </w:p>
        </w:tc>
        <w:tc>
          <w:tcPr>
            <w:tcW w:w="709" w:type="dxa"/>
            <w:vMerge/>
            <w:vAlign w:val="center"/>
          </w:tcPr>
          <w:p w:rsidR="008E2940" w:rsidRPr="005A757D" w:rsidRDefault="008E2940" w:rsidP="007C4011">
            <w:pPr>
              <w:jc w:val="left"/>
              <w:rPr>
                <w:rFonts w:ascii="幼圆" w:eastAsia="幼圆" w:hAnsiTheme="minorEastAsia"/>
                <w:szCs w:val="21"/>
              </w:rPr>
            </w:pPr>
          </w:p>
        </w:tc>
        <w:tc>
          <w:tcPr>
            <w:tcW w:w="709" w:type="dxa"/>
            <w:vMerge/>
            <w:vAlign w:val="center"/>
          </w:tcPr>
          <w:p w:rsidR="008E2940" w:rsidRPr="005A757D" w:rsidRDefault="008E2940" w:rsidP="007C4011">
            <w:pPr>
              <w:jc w:val="left"/>
              <w:rPr>
                <w:rFonts w:ascii="幼圆" w:eastAsia="幼圆" w:hAnsiTheme="minorEastAsia"/>
                <w:szCs w:val="21"/>
              </w:rPr>
            </w:pPr>
          </w:p>
        </w:tc>
        <w:tc>
          <w:tcPr>
            <w:tcW w:w="1134" w:type="dxa"/>
            <w:vAlign w:val="center"/>
          </w:tcPr>
          <w:p w:rsidR="008E2940" w:rsidRPr="005A757D" w:rsidRDefault="008E2940" w:rsidP="007C4011">
            <w:pPr>
              <w:jc w:val="center"/>
              <w:rPr>
                <w:rFonts w:ascii="幼圆" w:eastAsia="幼圆" w:hAnsiTheme="minorEastAsia"/>
                <w:szCs w:val="21"/>
              </w:rPr>
            </w:pPr>
            <w:r w:rsidRPr="005A757D">
              <w:rPr>
                <w:rFonts w:ascii="幼圆" w:eastAsia="幼圆" w:hAnsiTheme="minorEastAsia" w:hint="eastAsia"/>
                <w:szCs w:val="21"/>
              </w:rPr>
              <w:t>会计主管</w:t>
            </w:r>
          </w:p>
        </w:tc>
        <w:tc>
          <w:tcPr>
            <w:tcW w:w="3544" w:type="dxa"/>
            <w:vAlign w:val="center"/>
          </w:tcPr>
          <w:p w:rsidR="008E2940" w:rsidRPr="005A757D" w:rsidRDefault="008E2940" w:rsidP="007C4011">
            <w:pPr>
              <w:rPr>
                <w:rFonts w:ascii="幼圆" w:eastAsia="幼圆" w:hAnsiTheme="minorEastAsia"/>
                <w:szCs w:val="21"/>
              </w:rPr>
            </w:pPr>
            <w:r w:rsidRPr="005A757D">
              <w:rPr>
                <w:rFonts w:ascii="幼圆" w:eastAsia="幼圆" w:hAnsiTheme="minorEastAsia" w:hint="eastAsia"/>
                <w:szCs w:val="21"/>
              </w:rPr>
              <w:t>银行存款核算不准确，登记不及时，可能导致财务信息不真实/不完整或导致资金被挪用的风险。</w:t>
            </w:r>
          </w:p>
        </w:tc>
        <w:tc>
          <w:tcPr>
            <w:tcW w:w="1134" w:type="dxa"/>
            <w:vAlign w:val="center"/>
          </w:tcPr>
          <w:p w:rsidR="008E2940" w:rsidRPr="005A757D" w:rsidRDefault="008E2940" w:rsidP="007C4011">
            <w:pPr>
              <w:jc w:val="center"/>
              <w:rPr>
                <w:rFonts w:ascii="幼圆" w:eastAsia="幼圆" w:hAnsiTheme="minorEastAsia"/>
                <w:szCs w:val="21"/>
              </w:rPr>
            </w:pPr>
            <w:r w:rsidRPr="005A757D">
              <w:rPr>
                <w:rFonts w:ascii="幼圆" w:eastAsia="幼圆" w:hAnsiTheme="minorEastAsia" w:hint="eastAsia"/>
                <w:szCs w:val="21"/>
              </w:rPr>
              <w:t>会计控制</w:t>
            </w:r>
          </w:p>
        </w:tc>
        <w:tc>
          <w:tcPr>
            <w:tcW w:w="1842" w:type="dxa"/>
            <w:vAlign w:val="center"/>
          </w:tcPr>
          <w:p w:rsidR="008E2940" w:rsidRPr="005A757D" w:rsidRDefault="008E2940" w:rsidP="007C4011">
            <w:pPr>
              <w:jc w:val="left"/>
              <w:rPr>
                <w:rFonts w:ascii="幼圆" w:eastAsia="幼圆" w:hAnsiTheme="minorEastAsia"/>
                <w:szCs w:val="21"/>
              </w:rPr>
            </w:pPr>
            <w:r w:rsidRPr="005A757D">
              <w:rPr>
                <w:rFonts w:ascii="幼圆" w:eastAsia="幼圆" w:hAnsiTheme="minorEastAsia" w:hint="eastAsia"/>
                <w:szCs w:val="21"/>
              </w:rPr>
              <w:t>建立货币资金管理制度</w:t>
            </w:r>
          </w:p>
        </w:tc>
        <w:tc>
          <w:tcPr>
            <w:tcW w:w="993" w:type="dxa"/>
            <w:vAlign w:val="center"/>
          </w:tcPr>
          <w:p w:rsidR="008E2940" w:rsidRPr="005A757D" w:rsidRDefault="008E2940" w:rsidP="007C4011">
            <w:pPr>
              <w:jc w:val="left"/>
              <w:rPr>
                <w:rFonts w:ascii="幼圆" w:eastAsia="幼圆" w:hAnsiTheme="minorEastAsia"/>
                <w:szCs w:val="21"/>
              </w:rPr>
            </w:pPr>
            <w:r w:rsidRPr="005A757D">
              <w:rPr>
                <w:rFonts w:ascii="幼圆" w:eastAsia="幼圆" w:hAnsiTheme="minorEastAsia" w:hint="eastAsia"/>
                <w:szCs w:val="21"/>
              </w:rPr>
              <w:t>财务部门</w:t>
            </w:r>
          </w:p>
        </w:tc>
        <w:tc>
          <w:tcPr>
            <w:tcW w:w="3402" w:type="dxa"/>
            <w:vAlign w:val="center"/>
          </w:tcPr>
          <w:p w:rsidR="008E2940" w:rsidRPr="005A757D" w:rsidRDefault="008E2940" w:rsidP="007C4011">
            <w:pPr>
              <w:rPr>
                <w:rFonts w:ascii="幼圆" w:eastAsia="幼圆" w:hAnsiTheme="minorEastAsia"/>
                <w:szCs w:val="21"/>
              </w:rPr>
            </w:pPr>
            <w:r w:rsidRPr="005A757D">
              <w:rPr>
                <w:rFonts w:ascii="幼圆" w:eastAsia="幼圆" w:hAnsiTheme="minorEastAsia" w:hint="eastAsia"/>
                <w:szCs w:val="21"/>
              </w:rPr>
              <w:t>对每笔拨款都要严格按照《财务管理办法》规定程序进行、及时登记账簿结出余额，相互核对。</w:t>
            </w:r>
          </w:p>
        </w:tc>
      </w:tr>
      <w:tr w:rsidR="008E2940" w:rsidRPr="005A757D" w:rsidTr="0022029F">
        <w:tc>
          <w:tcPr>
            <w:tcW w:w="562" w:type="dxa"/>
            <w:vAlign w:val="center"/>
          </w:tcPr>
          <w:p w:rsidR="008E2940" w:rsidRPr="005A757D" w:rsidRDefault="008E2940" w:rsidP="007C4011">
            <w:pPr>
              <w:jc w:val="left"/>
              <w:rPr>
                <w:rFonts w:ascii="幼圆" w:eastAsia="幼圆" w:hAnsiTheme="minorEastAsia"/>
                <w:szCs w:val="21"/>
              </w:rPr>
            </w:pPr>
            <w:r w:rsidRPr="005A757D">
              <w:rPr>
                <w:rFonts w:ascii="幼圆" w:eastAsia="幼圆" w:hAnsiTheme="minorEastAsia" w:hint="eastAsia"/>
                <w:szCs w:val="21"/>
              </w:rPr>
              <w:t>6</w:t>
            </w:r>
          </w:p>
        </w:tc>
        <w:tc>
          <w:tcPr>
            <w:tcW w:w="709" w:type="dxa"/>
            <w:vMerge/>
            <w:vAlign w:val="center"/>
          </w:tcPr>
          <w:p w:rsidR="008E2940" w:rsidRPr="005A757D" w:rsidRDefault="008E2940" w:rsidP="007C4011">
            <w:pPr>
              <w:jc w:val="left"/>
              <w:rPr>
                <w:rFonts w:ascii="幼圆" w:eastAsia="幼圆" w:hAnsiTheme="minorEastAsia"/>
                <w:szCs w:val="21"/>
              </w:rPr>
            </w:pPr>
          </w:p>
        </w:tc>
        <w:tc>
          <w:tcPr>
            <w:tcW w:w="709" w:type="dxa"/>
            <w:vMerge/>
            <w:vAlign w:val="center"/>
          </w:tcPr>
          <w:p w:rsidR="008E2940" w:rsidRPr="005A757D" w:rsidRDefault="008E2940" w:rsidP="007C4011">
            <w:pPr>
              <w:jc w:val="left"/>
              <w:rPr>
                <w:rFonts w:ascii="幼圆" w:eastAsia="幼圆" w:hAnsiTheme="minorEastAsia"/>
                <w:szCs w:val="21"/>
              </w:rPr>
            </w:pPr>
          </w:p>
        </w:tc>
        <w:tc>
          <w:tcPr>
            <w:tcW w:w="1134" w:type="dxa"/>
            <w:vAlign w:val="center"/>
          </w:tcPr>
          <w:p w:rsidR="008E2940" w:rsidRPr="005A757D" w:rsidRDefault="008E2940" w:rsidP="007C4011">
            <w:pPr>
              <w:jc w:val="center"/>
              <w:rPr>
                <w:rFonts w:ascii="幼圆" w:eastAsia="幼圆" w:hAnsiTheme="minorEastAsia"/>
                <w:szCs w:val="21"/>
              </w:rPr>
            </w:pPr>
            <w:r w:rsidRPr="005A757D">
              <w:rPr>
                <w:rFonts w:ascii="幼圆" w:eastAsia="幼圆" w:hAnsiTheme="minorEastAsia" w:hint="eastAsia"/>
                <w:szCs w:val="21"/>
              </w:rPr>
              <w:t>会计</w:t>
            </w:r>
          </w:p>
        </w:tc>
        <w:tc>
          <w:tcPr>
            <w:tcW w:w="3544" w:type="dxa"/>
            <w:vAlign w:val="center"/>
          </w:tcPr>
          <w:p w:rsidR="008E2940" w:rsidRPr="005A757D" w:rsidRDefault="008E2940" w:rsidP="007C4011">
            <w:pPr>
              <w:rPr>
                <w:rFonts w:ascii="幼圆" w:eastAsia="幼圆" w:hAnsiTheme="minorEastAsia"/>
                <w:szCs w:val="21"/>
              </w:rPr>
            </w:pPr>
            <w:r w:rsidRPr="005A757D">
              <w:rPr>
                <w:rFonts w:ascii="幼圆" w:eastAsia="幼圆" w:hAnsiTheme="minorEastAsia" w:hint="eastAsia"/>
                <w:szCs w:val="21"/>
              </w:rPr>
              <w:t>违反国家规定开立账户或凭私人关</w:t>
            </w:r>
            <w:r w:rsidRPr="005A757D">
              <w:rPr>
                <w:rFonts w:ascii="幼圆" w:eastAsia="幼圆" w:hAnsiTheme="minorEastAsia" w:hint="eastAsia"/>
                <w:szCs w:val="21"/>
              </w:rPr>
              <w:lastRenderedPageBreak/>
              <w:t>系开立关系户、或出借账户，可能导致账户被非法使用风险、</w:t>
            </w:r>
          </w:p>
        </w:tc>
        <w:tc>
          <w:tcPr>
            <w:tcW w:w="1134" w:type="dxa"/>
            <w:vAlign w:val="center"/>
          </w:tcPr>
          <w:p w:rsidR="008E2940" w:rsidRPr="005A757D" w:rsidRDefault="008E2940" w:rsidP="007C4011">
            <w:pPr>
              <w:jc w:val="center"/>
              <w:rPr>
                <w:rFonts w:ascii="幼圆" w:eastAsia="幼圆" w:hAnsiTheme="minorEastAsia"/>
                <w:szCs w:val="21"/>
              </w:rPr>
            </w:pPr>
            <w:r w:rsidRPr="005A757D">
              <w:rPr>
                <w:rFonts w:ascii="幼圆" w:eastAsia="幼圆" w:hAnsiTheme="minorEastAsia" w:hint="eastAsia"/>
                <w:szCs w:val="21"/>
              </w:rPr>
              <w:lastRenderedPageBreak/>
              <w:t>内部授权</w:t>
            </w:r>
            <w:r w:rsidRPr="005A757D">
              <w:rPr>
                <w:rFonts w:ascii="幼圆" w:eastAsia="幼圆" w:hAnsiTheme="minorEastAsia" w:hint="eastAsia"/>
                <w:szCs w:val="21"/>
              </w:rPr>
              <w:lastRenderedPageBreak/>
              <w:t>审批控制</w:t>
            </w:r>
          </w:p>
        </w:tc>
        <w:tc>
          <w:tcPr>
            <w:tcW w:w="1842" w:type="dxa"/>
            <w:vAlign w:val="center"/>
          </w:tcPr>
          <w:p w:rsidR="008E2940" w:rsidRPr="005A757D" w:rsidRDefault="008E2940" w:rsidP="007C4011">
            <w:pPr>
              <w:jc w:val="left"/>
              <w:rPr>
                <w:rFonts w:ascii="幼圆" w:eastAsia="幼圆" w:hAnsiTheme="minorEastAsia"/>
                <w:szCs w:val="21"/>
              </w:rPr>
            </w:pPr>
            <w:r w:rsidRPr="005A757D">
              <w:rPr>
                <w:rFonts w:ascii="幼圆" w:eastAsia="幼圆" w:hAnsiTheme="minorEastAsia" w:hint="eastAsia"/>
                <w:szCs w:val="21"/>
              </w:rPr>
              <w:lastRenderedPageBreak/>
              <w:t>建立货币资金管</w:t>
            </w:r>
            <w:r w:rsidRPr="005A757D">
              <w:rPr>
                <w:rFonts w:ascii="幼圆" w:eastAsia="幼圆" w:hAnsiTheme="minorEastAsia" w:hint="eastAsia"/>
                <w:szCs w:val="21"/>
              </w:rPr>
              <w:lastRenderedPageBreak/>
              <w:t>理制度</w:t>
            </w:r>
          </w:p>
        </w:tc>
        <w:tc>
          <w:tcPr>
            <w:tcW w:w="993" w:type="dxa"/>
            <w:vAlign w:val="center"/>
          </w:tcPr>
          <w:p w:rsidR="008E2940" w:rsidRPr="005A757D" w:rsidRDefault="008E2940" w:rsidP="007C4011">
            <w:pPr>
              <w:jc w:val="left"/>
              <w:rPr>
                <w:rFonts w:ascii="幼圆" w:eastAsia="幼圆" w:hAnsiTheme="minorEastAsia"/>
                <w:szCs w:val="21"/>
              </w:rPr>
            </w:pPr>
            <w:r w:rsidRPr="005A757D">
              <w:rPr>
                <w:rFonts w:ascii="幼圆" w:eastAsia="幼圆" w:hAnsiTheme="minorEastAsia" w:hint="eastAsia"/>
                <w:szCs w:val="21"/>
              </w:rPr>
              <w:lastRenderedPageBreak/>
              <w:t>财务部</w:t>
            </w:r>
            <w:r w:rsidRPr="005A757D">
              <w:rPr>
                <w:rFonts w:ascii="幼圆" w:eastAsia="幼圆" w:hAnsiTheme="minorEastAsia" w:hint="eastAsia"/>
                <w:szCs w:val="21"/>
              </w:rPr>
              <w:lastRenderedPageBreak/>
              <w:t>门</w:t>
            </w:r>
          </w:p>
        </w:tc>
        <w:tc>
          <w:tcPr>
            <w:tcW w:w="3402" w:type="dxa"/>
            <w:vAlign w:val="center"/>
          </w:tcPr>
          <w:p w:rsidR="008E2940" w:rsidRPr="005A757D" w:rsidRDefault="008E2940" w:rsidP="007C4011">
            <w:pPr>
              <w:rPr>
                <w:rFonts w:ascii="幼圆" w:eastAsia="幼圆" w:hAnsiTheme="minorEastAsia"/>
                <w:szCs w:val="21"/>
              </w:rPr>
            </w:pPr>
            <w:r w:rsidRPr="005A757D">
              <w:rPr>
                <w:rFonts w:ascii="幼圆" w:eastAsia="幼圆" w:hAnsiTheme="minorEastAsia" w:hint="eastAsia"/>
                <w:szCs w:val="21"/>
              </w:rPr>
              <w:lastRenderedPageBreak/>
              <w:t>不得随意开立或使用账户，账户开</w:t>
            </w:r>
            <w:r w:rsidRPr="005A757D">
              <w:rPr>
                <w:rFonts w:ascii="幼圆" w:eastAsia="幼圆" w:hAnsiTheme="minorEastAsia" w:hint="eastAsia"/>
                <w:szCs w:val="21"/>
              </w:rPr>
              <w:lastRenderedPageBreak/>
              <w:t>立必须经单位主管#zzzwmc批准.并经财政局批准。</w:t>
            </w:r>
          </w:p>
        </w:tc>
      </w:tr>
      <w:tr w:rsidR="008E2940" w:rsidRPr="005A757D" w:rsidTr="0022029F">
        <w:tc>
          <w:tcPr>
            <w:tcW w:w="562" w:type="dxa"/>
            <w:vAlign w:val="center"/>
          </w:tcPr>
          <w:p w:rsidR="008E2940" w:rsidRPr="005A757D" w:rsidRDefault="008E2940" w:rsidP="007C4011">
            <w:pPr>
              <w:jc w:val="left"/>
              <w:rPr>
                <w:rFonts w:ascii="幼圆" w:eastAsia="幼圆" w:hAnsiTheme="minorEastAsia"/>
                <w:szCs w:val="21"/>
              </w:rPr>
            </w:pPr>
            <w:r w:rsidRPr="005A757D">
              <w:rPr>
                <w:rFonts w:ascii="幼圆" w:eastAsia="幼圆" w:hAnsiTheme="minorEastAsia" w:hint="eastAsia"/>
                <w:szCs w:val="21"/>
              </w:rPr>
              <w:lastRenderedPageBreak/>
              <w:t>7</w:t>
            </w:r>
          </w:p>
        </w:tc>
        <w:tc>
          <w:tcPr>
            <w:tcW w:w="709" w:type="dxa"/>
            <w:vMerge/>
            <w:vAlign w:val="center"/>
          </w:tcPr>
          <w:p w:rsidR="008E2940" w:rsidRPr="005A757D" w:rsidRDefault="008E2940" w:rsidP="007C4011">
            <w:pPr>
              <w:jc w:val="left"/>
              <w:rPr>
                <w:rFonts w:ascii="幼圆" w:eastAsia="幼圆" w:hAnsiTheme="minorEastAsia"/>
                <w:szCs w:val="21"/>
              </w:rPr>
            </w:pPr>
          </w:p>
        </w:tc>
        <w:tc>
          <w:tcPr>
            <w:tcW w:w="709" w:type="dxa"/>
            <w:vMerge/>
            <w:vAlign w:val="center"/>
          </w:tcPr>
          <w:p w:rsidR="008E2940" w:rsidRPr="005A757D" w:rsidRDefault="008E2940" w:rsidP="007C4011">
            <w:pPr>
              <w:jc w:val="left"/>
              <w:rPr>
                <w:rFonts w:ascii="幼圆" w:eastAsia="幼圆" w:hAnsiTheme="minorEastAsia"/>
                <w:szCs w:val="21"/>
              </w:rPr>
            </w:pPr>
          </w:p>
        </w:tc>
        <w:tc>
          <w:tcPr>
            <w:tcW w:w="1134" w:type="dxa"/>
            <w:vAlign w:val="center"/>
          </w:tcPr>
          <w:p w:rsidR="008E2940" w:rsidRPr="005A757D" w:rsidRDefault="008E2940" w:rsidP="007C4011">
            <w:pPr>
              <w:jc w:val="center"/>
              <w:rPr>
                <w:rFonts w:ascii="幼圆" w:eastAsia="幼圆" w:hAnsiTheme="minorEastAsia"/>
                <w:szCs w:val="21"/>
              </w:rPr>
            </w:pPr>
            <w:r w:rsidRPr="005A757D">
              <w:rPr>
                <w:rFonts w:ascii="幼圆" w:eastAsia="幼圆" w:hAnsiTheme="minorEastAsia" w:hint="eastAsia"/>
                <w:szCs w:val="21"/>
              </w:rPr>
              <w:t>会计</w:t>
            </w:r>
          </w:p>
        </w:tc>
        <w:tc>
          <w:tcPr>
            <w:tcW w:w="3544" w:type="dxa"/>
            <w:vAlign w:val="center"/>
          </w:tcPr>
          <w:p w:rsidR="008E2940" w:rsidRPr="005A757D" w:rsidRDefault="008E2940" w:rsidP="007C4011">
            <w:pPr>
              <w:rPr>
                <w:rFonts w:ascii="幼圆" w:eastAsia="幼圆" w:hAnsiTheme="minorEastAsia"/>
                <w:szCs w:val="21"/>
              </w:rPr>
            </w:pPr>
            <w:r w:rsidRPr="005A757D">
              <w:rPr>
                <w:rFonts w:ascii="幼圆" w:eastAsia="幼圆" w:hAnsiTheme="minorEastAsia" w:hint="eastAsia"/>
                <w:szCs w:val="21"/>
              </w:rPr>
              <w:t>长期不用账户应及时销户，防止被盗用。</w:t>
            </w:r>
          </w:p>
        </w:tc>
        <w:tc>
          <w:tcPr>
            <w:tcW w:w="1134" w:type="dxa"/>
            <w:vAlign w:val="center"/>
          </w:tcPr>
          <w:p w:rsidR="008E2940" w:rsidRPr="005A757D" w:rsidRDefault="008E2940" w:rsidP="007C4011">
            <w:pPr>
              <w:jc w:val="center"/>
              <w:rPr>
                <w:rFonts w:ascii="幼圆" w:eastAsia="幼圆" w:hAnsiTheme="minorEastAsia"/>
                <w:szCs w:val="21"/>
              </w:rPr>
            </w:pPr>
            <w:r w:rsidRPr="005A757D">
              <w:rPr>
                <w:rFonts w:ascii="幼圆" w:eastAsia="幼圆" w:hAnsiTheme="minorEastAsia" w:hint="eastAsia"/>
                <w:szCs w:val="21"/>
              </w:rPr>
              <w:t>会计控制</w:t>
            </w:r>
          </w:p>
        </w:tc>
        <w:tc>
          <w:tcPr>
            <w:tcW w:w="1842" w:type="dxa"/>
            <w:vAlign w:val="center"/>
          </w:tcPr>
          <w:p w:rsidR="008E2940" w:rsidRPr="005A757D" w:rsidRDefault="008E2940" w:rsidP="007C4011">
            <w:pPr>
              <w:jc w:val="left"/>
              <w:rPr>
                <w:rFonts w:ascii="幼圆" w:eastAsia="幼圆" w:hAnsiTheme="minorEastAsia"/>
                <w:szCs w:val="21"/>
              </w:rPr>
            </w:pPr>
            <w:r w:rsidRPr="005A757D">
              <w:rPr>
                <w:rFonts w:ascii="幼圆" w:eastAsia="幼圆" w:hAnsiTheme="minorEastAsia" w:hint="eastAsia"/>
                <w:szCs w:val="21"/>
              </w:rPr>
              <w:t>建立货币资金管理制度</w:t>
            </w:r>
          </w:p>
        </w:tc>
        <w:tc>
          <w:tcPr>
            <w:tcW w:w="993" w:type="dxa"/>
            <w:vAlign w:val="center"/>
          </w:tcPr>
          <w:p w:rsidR="008E2940" w:rsidRPr="005A757D" w:rsidRDefault="008E2940" w:rsidP="007C4011">
            <w:pPr>
              <w:jc w:val="left"/>
              <w:rPr>
                <w:rFonts w:ascii="幼圆" w:eastAsia="幼圆" w:hAnsiTheme="minorEastAsia"/>
                <w:szCs w:val="21"/>
              </w:rPr>
            </w:pPr>
            <w:r w:rsidRPr="005A757D">
              <w:rPr>
                <w:rFonts w:ascii="幼圆" w:eastAsia="幼圆" w:hAnsiTheme="minorEastAsia" w:hint="eastAsia"/>
                <w:szCs w:val="21"/>
              </w:rPr>
              <w:t>财务部门</w:t>
            </w:r>
          </w:p>
        </w:tc>
        <w:tc>
          <w:tcPr>
            <w:tcW w:w="3402" w:type="dxa"/>
            <w:vAlign w:val="center"/>
          </w:tcPr>
          <w:p w:rsidR="008E2940" w:rsidRPr="005A757D" w:rsidRDefault="008E2940" w:rsidP="007C4011">
            <w:pPr>
              <w:rPr>
                <w:rFonts w:ascii="幼圆" w:eastAsia="幼圆" w:hAnsiTheme="minorEastAsia"/>
                <w:szCs w:val="21"/>
              </w:rPr>
            </w:pPr>
            <w:r w:rsidRPr="005A757D">
              <w:rPr>
                <w:rFonts w:ascii="幼圆" w:eastAsia="幼圆" w:hAnsiTheme="minorEastAsia" w:hint="eastAsia"/>
                <w:szCs w:val="21"/>
              </w:rPr>
              <w:t>对长期不用账户，要经主管部门/财政局批准及时销户，由第三者去核实销户。</w:t>
            </w:r>
          </w:p>
        </w:tc>
      </w:tr>
      <w:tr w:rsidR="008E2940" w:rsidRPr="005A757D" w:rsidTr="0022029F">
        <w:tc>
          <w:tcPr>
            <w:tcW w:w="562" w:type="dxa"/>
            <w:vAlign w:val="center"/>
          </w:tcPr>
          <w:p w:rsidR="008E2940" w:rsidRPr="005A757D" w:rsidRDefault="008E2940" w:rsidP="007C4011">
            <w:pPr>
              <w:jc w:val="left"/>
              <w:rPr>
                <w:rFonts w:ascii="幼圆" w:eastAsia="幼圆" w:hAnsiTheme="minorEastAsia"/>
                <w:szCs w:val="21"/>
              </w:rPr>
            </w:pPr>
            <w:r w:rsidRPr="005A757D">
              <w:rPr>
                <w:rFonts w:ascii="幼圆" w:eastAsia="幼圆" w:hAnsiTheme="minorEastAsia" w:hint="eastAsia"/>
                <w:szCs w:val="21"/>
              </w:rPr>
              <w:t>8</w:t>
            </w:r>
          </w:p>
        </w:tc>
        <w:tc>
          <w:tcPr>
            <w:tcW w:w="709" w:type="dxa"/>
            <w:vMerge/>
            <w:vAlign w:val="center"/>
          </w:tcPr>
          <w:p w:rsidR="008E2940" w:rsidRPr="005A757D" w:rsidRDefault="008E2940" w:rsidP="007C4011">
            <w:pPr>
              <w:jc w:val="left"/>
              <w:rPr>
                <w:rFonts w:ascii="幼圆" w:eastAsia="幼圆" w:hAnsiTheme="minorEastAsia"/>
                <w:szCs w:val="21"/>
              </w:rPr>
            </w:pPr>
          </w:p>
        </w:tc>
        <w:tc>
          <w:tcPr>
            <w:tcW w:w="709" w:type="dxa"/>
            <w:vMerge/>
            <w:vAlign w:val="center"/>
          </w:tcPr>
          <w:p w:rsidR="008E2940" w:rsidRPr="005A757D" w:rsidRDefault="008E2940" w:rsidP="007C4011">
            <w:pPr>
              <w:jc w:val="left"/>
              <w:rPr>
                <w:rFonts w:ascii="幼圆" w:eastAsia="幼圆" w:hAnsiTheme="minorEastAsia"/>
                <w:szCs w:val="21"/>
              </w:rPr>
            </w:pPr>
          </w:p>
        </w:tc>
        <w:tc>
          <w:tcPr>
            <w:tcW w:w="1134" w:type="dxa"/>
            <w:vAlign w:val="center"/>
          </w:tcPr>
          <w:p w:rsidR="008E2940" w:rsidRPr="005A757D" w:rsidRDefault="008E2940" w:rsidP="007C4011">
            <w:pPr>
              <w:jc w:val="center"/>
              <w:rPr>
                <w:rFonts w:ascii="幼圆" w:eastAsia="幼圆" w:hAnsiTheme="minorEastAsia"/>
                <w:szCs w:val="21"/>
              </w:rPr>
            </w:pPr>
            <w:r w:rsidRPr="005A757D">
              <w:rPr>
                <w:rFonts w:ascii="幼圆" w:eastAsia="幼圆" w:hAnsiTheme="minorEastAsia" w:hint="eastAsia"/>
                <w:szCs w:val="21"/>
              </w:rPr>
              <w:t>办公室</w:t>
            </w:r>
          </w:p>
        </w:tc>
        <w:tc>
          <w:tcPr>
            <w:tcW w:w="3544" w:type="dxa"/>
            <w:vAlign w:val="center"/>
          </w:tcPr>
          <w:p w:rsidR="008E2940" w:rsidRPr="005A757D" w:rsidRDefault="008E2940" w:rsidP="007C4011">
            <w:pPr>
              <w:rPr>
                <w:rFonts w:ascii="幼圆" w:eastAsia="幼圆" w:hAnsiTheme="minorEastAsia"/>
                <w:szCs w:val="21"/>
              </w:rPr>
            </w:pPr>
            <w:r w:rsidRPr="005A757D">
              <w:rPr>
                <w:rFonts w:ascii="幼圆" w:eastAsia="幼圆" w:hAnsiTheme="minorEastAsia" w:hint="eastAsia"/>
                <w:szCs w:val="21"/>
              </w:rPr>
              <w:t xml:space="preserve">库存现金长期不清查核对、挪用、白条抵库、账外资金、小金库等，可能导致资金丢失等风险发生。 </w:t>
            </w:r>
          </w:p>
        </w:tc>
        <w:tc>
          <w:tcPr>
            <w:tcW w:w="1134" w:type="dxa"/>
            <w:vAlign w:val="center"/>
          </w:tcPr>
          <w:p w:rsidR="008E2940" w:rsidRPr="005A757D" w:rsidRDefault="008E2940" w:rsidP="007C4011">
            <w:pPr>
              <w:jc w:val="center"/>
              <w:rPr>
                <w:rFonts w:ascii="幼圆" w:eastAsia="幼圆" w:hAnsiTheme="minorEastAsia"/>
                <w:szCs w:val="21"/>
              </w:rPr>
            </w:pPr>
            <w:r w:rsidRPr="005A757D">
              <w:rPr>
                <w:rFonts w:ascii="幼圆" w:eastAsia="幼圆" w:hAnsiTheme="minorEastAsia" w:hint="eastAsia"/>
                <w:szCs w:val="21"/>
              </w:rPr>
              <w:t>财产保护控制、会计制度</w:t>
            </w:r>
          </w:p>
        </w:tc>
        <w:tc>
          <w:tcPr>
            <w:tcW w:w="1842" w:type="dxa"/>
            <w:vAlign w:val="center"/>
          </w:tcPr>
          <w:p w:rsidR="008E2940" w:rsidRPr="005A757D" w:rsidRDefault="008E2940" w:rsidP="007C4011">
            <w:pPr>
              <w:jc w:val="left"/>
              <w:rPr>
                <w:rFonts w:ascii="幼圆" w:eastAsia="幼圆" w:hAnsiTheme="minorEastAsia"/>
                <w:szCs w:val="21"/>
              </w:rPr>
            </w:pPr>
            <w:r w:rsidRPr="005A757D">
              <w:rPr>
                <w:rFonts w:ascii="幼圆" w:eastAsia="幼圆" w:hAnsiTheme="minorEastAsia" w:hint="eastAsia"/>
                <w:szCs w:val="21"/>
              </w:rPr>
              <w:t>建立货币资金管理制度</w:t>
            </w:r>
          </w:p>
        </w:tc>
        <w:tc>
          <w:tcPr>
            <w:tcW w:w="993" w:type="dxa"/>
            <w:vAlign w:val="center"/>
          </w:tcPr>
          <w:p w:rsidR="008E2940" w:rsidRPr="005A757D" w:rsidRDefault="008E2940" w:rsidP="007C4011">
            <w:pPr>
              <w:jc w:val="left"/>
              <w:rPr>
                <w:rFonts w:ascii="幼圆" w:eastAsia="幼圆" w:hAnsiTheme="minorEastAsia"/>
                <w:szCs w:val="21"/>
              </w:rPr>
            </w:pPr>
            <w:r w:rsidRPr="005A757D">
              <w:rPr>
                <w:rFonts w:ascii="幼圆" w:eastAsia="幼圆" w:hAnsiTheme="minorEastAsia" w:hint="eastAsia"/>
                <w:szCs w:val="21"/>
              </w:rPr>
              <w:t>财务部门</w:t>
            </w:r>
          </w:p>
        </w:tc>
        <w:tc>
          <w:tcPr>
            <w:tcW w:w="3402" w:type="dxa"/>
            <w:vAlign w:val="center"/>
          </w:tcPr>
          <w:p w:rsidR="008E2940" w:rsidRPr="005A757D" w:rsidRDefault="008E2940" w:rsidP="007C4011">
            <w:pPr>
              <w:rPr>
                <w:rFonts w:ascii="幼圆" w:eastAsia="幼圆" w:hAnsiTheme="minorEastAsia"/>
                <w:szCs w:val="21"/>
              </w:rPr>
            </w:pPr>
            <w:r w:rsidRPr="005A757D">
              <w:rPr>
                <w:rFonts w:ascii="幼圆" w:eastAsia="幼圆" w:hAnsiTheme="minorEastAsia" w:hint="eastAsia"/>
                <w:szCs w:val="21"/>
              </w:rPr>
              <w:t>建立现金清查制度，指定管理货币业务人员，定期或不定期抽查库存现金。发现问题应查明原因、进行处理。</w:t>
            </w:r>
          </w:p>
        </w:tc>
      </w:tr>
      <w:tr w:rsidR="008E2940" w:rsidRPr="005A757D" w:rsidTr="0022029F">
        <w:tc>
          <w:tcPr>
            <w:tcW w:w="562" w:type="dxa"/>
            <w:vAlign w:val="center"/>
          </w:tcPr>
          <w:p w:rsidR="008E2940" w:rsidRPr="005A757D" w:rsidRDefault="008E2940" w:rsidP="007C4011">
            <w:pPr>
              <w:jc w:val="left"/>
              <w:rPr>
                <w:rFonts w:ascii="幼圆" w:eastAsia="幼圆" w:hAnsiTheme="minorEastAsia"/>
                <w:szCs w:val="21"/>
              </w:rPr>
            </w:pPr>
            <w:r w:rsidRPr="005A757D">
              <w:rPr>
                <w:rFonts w:ascii="幼圆" w:eastAsia="幼圆" w:hAnsiTheme="minorEastAsia" w:hint="eastAsia"/>
                <w:szCs w:val="21"/>
              </w:rPr>
              <w:t>9</w:t>
            </w:r>
          </w:p>
        </w:tc>
        <w:tc>
          <w:tcPr>
            <w:tcW w:w="709" w:type="dxa"/>
            <w:vMerge/>
            <w:vAlign w:val="center"/>
          </w:tcPr>
          <w:p w:rsidR="008E2940" w:rsidRPr="005A757D" w:rsidRDefault="008E2940" w:rsidP="007C4011">
            <w:pPr>
              <w:jc w:val="left"/>
              <w:rPr>
                <w:rFonts w:ascii="幼圆" w:eastAsia="幼圆" w:hAnsiTheme="minorEastAsia"/>
                <w:szCs w:val="21"/>
              </w:rPr>
            </w:pPr>
          </w:p>
        </w:tc>
        <w:tc>
          <w:tcPr>
            <w:tcW w:w="709" w:type="dxa"/>
            <w:vMerge/>
            <w:vAlign w:val="center"/>
          </w:tcPr>
          <w:p w:rsidR="008E2940" w:rsidRPr="005A757D" w:rsidRDefault="008E2940" w:rsidP="007C4011">
            <w:pPr>
              <w:jc w:val="left"/>
              <w:rPr>
                <w:rFonts w:ascii="幼圆" w:eastAsia="幼圆" w:hAnsiTheme="minorEastAsia"/>
                <w:szCs w:val="21"/>
              </w:rPr>
            </w:pPr>
          </w:p>
        </w:tc>
        <w:tc>
          <w:tcPr>
            <w:tcW w:w="1134" w:type="dxa"/>
            <w:vAlign w:val="center"/>
          </w:tcPr>
          <w:p w:rsidR="008E2940" w:rsidRPr="005A757D" w:rsidRDefault="008E2940" w:rsidP="007C4011">
            <w:pPr>
              <w:jc w:val="center"/>
              <w:rPr>
                <w:rFonts w:ascii="幼圆" w:eastAsia="幼圆" w:hAnsiTheme="minorEastAsia"/>
                <w:szCs w:val="21"/>
              </w:rPr>
            </w:pPr>
            <w:r w:rsidRPr="005A757D">
              <w:rPr>
                <w:rFonts w:ascii="幼圆" w:eastAsia="幼圆" w:hAnsiTheme="minorEastAsia" w:hint="eastAsia"/>
                <w:szCs w:val="21"/>
              </w:rPr>
              <w:t>财务主管</w:t>
            </w:r>
          </w:p>
        </w:tc>
        <w:tc>
          <w:tcPr>
            <w:tcW w:w="3544" w:type="dxa"/>
            <w:vAlign w:val="center"/>
          </w:tcPr>
          <w:p w:rsidR="008E2940" w:rsidRPr="005A757D" w:rsidRDefault="008E2940" w:rsidP="007C4011">
            <w:pPr>
              <w:rPr>
                <w:rFonts w:ascii="幼圆" w:eastAsia="幼圆" w:hAnsiTheme="minorEastAsia"/>
                <w:szCs w:val="21"/>
              </w:rPr>
            </w:pPr>
            <w:r w:rsidRPr="005A757D">
              <w:rPr>
                <w:rFonts w:ascii="幼圆" w:eastAsia="幼圆" w:hAnsiTheme="minorEastAsia" w:hint="eastAsia"/>
                <w:szCs w:val="21"/>
              </w:rPr>
              <w:t>出纳汇总、银行日记账，不及时记账，不与银行核对账目，可能导致账账不符，资金被挪用，丢失等风险！</w:t>
            </w:r>
          </w:p>
        </w:tc>
        <w:tc>
          <w:tcPr>
            <w:tcW w:w="1134" w:type="dxa"/>
            <w:vAlign w:val="center"/>
          </w:tcPr>
          <w:p w:rsidR="008E2940" w:rsidRPr="005A757D" w:rsidRDefault="008E2940" w:rsidP="007C4011">
            <w:pPr>
              <w:jc w:val="center"/>
              <w:rPr>
                <w:rFonts w:ascii="幼圆" w:eastAsia="幼圆" w:hAnsiTheme="minorEastAsia"/>
                <w:szCs w:val="21"/>
              </w:rPr>
            </w:pPr>
            <w:r w:rsidRPr="005A757D">
              <w:rPr>
                <w:rFonts w:ascii="幼圆" w:eastAsia="幼圆" w:hAnsiTheme="minorEastAsia" w:hint="eastAsia"/>
                <w:szCs w:val="21"/>
              </w:rPr>
              <w:t>会计控制</w:t>
            </w:r>
          </w:p>
        </w:tc>
        <w:tc>
          <w:tcPr>
            <w:tcW w:w="1842" w:type="dxa"/>
            <w:vAlign w:val="center"/>
          </w:tcPr>
          <w:p w:rsidR="008E2940" w:rsidRPr="005A757D" w:rsidRDefault="008E2940" w:rsidP="007C4011">
            <w:pPr>
              <w:jc w:val="left"/>
              <w:rPr>
                <w:rFonts w:ascii="幼圆" w:eastAsia="幼圆" w:hAnsiTheme="minorEastAsia"/>
                <w:szCs w:val="21"/>
              </w:rPr>
            </w:pPr>
            <w:r w:rsidRPr="005A757D">
              <w:rPr>
                <w:rFonts w:ascii="幼圆" w:eastAsia="幼圆" w:hAnsiTheme="minorEastAsia" w:hint="eastAsia"/>
                <w:szCs w:val="21"/>
              </w:rPr>
              <w:t>建立货币资金管理制度</w:t>
            </w:r>
          </w:p>
        </w:tc>
        <w:tc>
          <w:tcPr>
            <w:tcW w:w="993" w:type="dxa"/>
            <w:vAlign w:val="center"/>
          </w:tcPr>
          <w:p w:rsidR="008E2940" w:rsidRPr="005A757D" w:rsidRDefault="008E2940" w:rsidP="007C4011">
            <w:pPr>
              <w:jc w:val="left"/>
              <w:rPr>
                <w:rFonts w:ascii="幼圆" w:eastAsia="幼圆" w:hAnsiTheme="minorEastAsia"/>
                <w:szCs w:val="21"/>
              </w:rPr>
            </w:pPr>
            <w:r w:rsidRPr="005A757D">
              <w:rPr>
                <w:rFonts w:ascii="幼圆" w:eastAsia="幼圆" w:hAnsiTheme="minorEastAsia" w:hint="eastAsia"/>
                <w:szCs w:val="21"/>
              </w:rPr>
              <w:t>财务部门</w:t>
            </w:r>
          </w:p>
        </w:tc>
        <w:tc>
          <w:tcPr>
            <w:tcW w:w="3402" w:type="dxa"/>
            <w:vAlign w:val="center"/>
          </w:tcPr>
          <w:p w:rsidR="008E2940" w:rsidRPr="005A757D" w:rsidRDefault="008E2940" w:rsidP="007C4011">
            <w:pPr>
              <w:rPr>
                <w:rFonts w:ascii="幼圆" w:eastAsia="幼圆" w:hAnsiTheme="minorEastAsia"/>
                <w:szCs w:val="21"/>
              </w:rPr>
            </w:pPr>
            <w:r w:rsidRPr="005A757D">
              <w:rPr>
                <w:rFonts w:ascii="幼圆" w:eastAsia="幼圆" w:hAnsiTheme="minorEastAsia" w:hint="eastAsia"/>
                <w:szCs w:val="21"/>
              </w:rPr>
              <w:t>银行日记账必须按发生顺序逐笔登记，月末编制余额周节表，做到账账相符，</w:t>
            </w:r>
            <w:r w:rsidRPr="005A757D">
              <w:rPr>
                <w:rFonts w:ascii="幼圆" w:eastAsia="幼圆" w:hAnsiTheme="minorEastAsia" w:hint="eastAsia"/>
                <w:color w:val="000000" w:themeColor="text1"/>
                <w:szCs w:val="21"/>
              </w:rPr>
              <w:t>未达账项</w:t>
            </w:r>
            <w:r w:rsidRPr="005A757D">
              <w:rPr>
                <w:rFonts w:ascii="幼圆" w:eastAsia="幼圆" w:hAnsiTheme="minorEastAsia" w:hint="eastAsia"/>
                <w:szCs w:val="21"/>
              </w:rPr>
              <w:t>产生的原因要查清，发现问题要及时处理。</w:t>
            </w:r>
          </w:p>
        </w:tc>
      </w:tr>
      <w:tr w:rsidR="008E2940" w:rsidRPr="005A757D" w:rsidTr="0022029F">
        <w:tc>
          <w:tcPr>
            <w:tcW w:w="562" w:type="dxa"/>
            <w:vAlign w:val="center"/>
          </w:tcPr>
          <w:p w:rsidR="008E2940" w:rsidRPr="005A757D" w:rsidRDefault="008E2940" w:rsidP="007C4011">
            <w:pPr>
              <w:jc w:val="left"/>
              <w:rPr>
                <w:rFonts w:ascii="幼圆" w:eastAsia="幼圆" w:hAnsiTheme="minorEastAsia"/>
                <w:szCs w:val="21"/>
              </w:rPr>
            </w:pPr>
            <w:r w:rsidRPr="005A757D">
              <w:rPr>
                <w:rFonts w:ascii="幼圆" w:eastAsia="幼圆" w:hAnsiTheme="minorEastAsia" w:hint="eastAsia"/>
                <w:szCs w:val="21"/>
              </w:rPr>
              <w:t>10</w:t>
            </w:r>
          </w:p>
        </w:tc>
        <w:tc>
          <w:tcPr>
            <w:tcW w:w="709" w:type="dxa"/>
            <w:vMerge/>
            <w:vAlign w:val="center"/>
          </w:tcPr>
          <w:p w:rsidR="008E2940" w:rsidRPr="005A757D" w:rsidRDefault="008E2940" w:rsidP="007C4011">
            <w:pPr>
              <w:jc w:val="left"/>
              <w:rPr>
                <w:rFonts w:ascii="幼圆" w:eastAsia="幼圆" w:hAnsiTheme="minorEastAsia"/>
                <w:szCs w:val="21"/>
              </w:rPr>
            </w:pPr>
          </w:p>
        </w:tc>
        <w:tc>
          <w:tcPr>
            <w:tcW w:w="709" w:type="dxa"/>
            <w:vMerge/>
            <w:vAlign w:val="center"/>
          </w:tcPr>
          <w:p w:rsidR="008E2940" w:rsidRPr="005A757D" w:rsidRDefault="008E2940" w:rsidP="007C4011">
            <w:pPr>
              <w:jc w:val="left"/>
              <w:rPr>
                <w:rFonts w:ascii="幼圆" w:eastAsia="幼圆" w:hAnsiTheme="minorEastAsia"/>
                <w:szCs w:val="21"/>
              </w:rPr>
            </w:pPr>
          </w:p>
        </w:tc>
        <w:tc>
          <w:tcPr>
            <w:tcW w:w="1134" w:type="dxa"/>
            <w:vAlign w:val="center"/>
          </w:tcPr>
          <w:p w:rsidR="008E2940" w:rsidRPr="005A757D" w:rsidRDefault="008E2940" w:rsidP="007C4011">
            <w:pPr>
              <w:jc w:val="center"/>
              <w:rPr>
                <w:rFonts w:ascii="幼圆" w:eastAsia="幼圆" w:hAnsiTheme="minorEastAsia"/>
                <w:szCs w:val="21"/>
              </w:rPr>
            </w:pPr>
            <w:r w:rsidRPr="005A757D">
              <w:rPr>
                <w:rFonts w:ascii="幼圆" w:eastAsia="幼圆" w:hAnsiTheme="minorEastAsia" w:hint="eastAsia"/>
                <w:szCs w:val="21"/>
              </w:rPr>
              <w:t>财务主管</w:t>
            </w:r>
          </w:p>
        </w:tc>
        <w:tc>
          <w:tcPr>
            <w:tcW w:w="3544" w:type="dxa"/>
            <w:vAlign w:val="center"/>
          </w:tcPr>
          <w:p w:rsidR="008E2940" w:rsidRPr="005A757D" w:rsidRDefault="008E2940" w:rsidP="007C4011">
            <w:pPr>
              <w:rPr>
                <w:rFonts w:ascii="幼圆" w:eastAsia="幼圆" w:hAnsiTheme="minorEastAsia"/>
                <w:szCs w:val="21"/>
              </w:rPr>
            </w:pPr>
            <w:r w:rsidRPr="005A757D">
              <w:rPr>
                <w:rFonts w:ascii="幼圆" w:eastAsia="幼圆" w:hAnsiTheme="minorEastAsia" w:hint="eastAsia"/>
                <w:szCs w:val="21"/>
              </w:rPr>
              <w:t>网上银行密钥未分级保管，未按指定的网上银行交易范围进行交易，可能导致资金损失风险。</w:t>
            </w:r>
          </w:p>
        </w:tc>
        <w:tc>
          <w:tcPr>
            <w:tcW w:w="1134" w:type="dxa"/>
            <w:vAlign w:val="center"/>
          </w:tcPr>
          <w:p w:rsidR="008E2940" w:rsidRPr="005A757D" w:rsidRDefault="008E2940" w:rsidP="007C4011">
            <w:pPr>
              <w:jc w:val="center"/>
              <w:rPr>
                <w:rFonts w:ascii="幼圆" w:eastAsia="幼圆" w:hAnsiTheme="minorEastAsia"/>
                <w:szCs w:val="21"/>
              </w:rPr>
            </w:pPr>
            <w:r w:rsidRPr="005A757D">
              <w:rPr>
                <w:rFonts w:ascii="幼圆" w:eastAsia="幼圆" w:hAnsiTheme="minorEastAsia" w:hint="eastAsia"/>
                <w:szCs w:val="21"/>
              </w:rPr>
              <w:t>内部授权审批控制</w:t>
            </w:r>
          </w:p>
        </w:tc>
        <w:tc>
          <w:tcPr>
            <w:tcW w:w="1842" w:type="dxa"/>
            <w:vAlign w:val="center"/>
          </w:tcPr>
          <w:p w:rsidR="008E2940" w:rsidRPr="005A757D" w:rsidRDefault="008E2940" w:rsidP="007C4011">
            <w:pPr>
              <w:jc w:val="left"/>
              <w:rPr>
                <w:rFonts w:ascii="幼圆" w:eastAsia="幼圆" w:hAnsiTheme="minorEastAsia"/>
                <w:szCs w:val="21"/>
              </w:rPr>
            </w:pPr>
            <w:r w:rsidRPr="005A757D">
              <w:rPr>
                <w:rFonts w:ascii="幼圆" w:eastAsia="幼圆" w:hAnsiTheme="minorEastAsia" w:hint="eastAsia"/>
                <w:szCs w:val="21"/>
              </w:rPr>
              <w:t>建立货币资金管理制度</w:t>
            </w:r>
          </w:p>
        </w:tc>
        <w:tc>
          <w:tcPr>
            <w:tcW w:w="993" w:type="dxa"/>
            <w:vAlign w:val="center"/>
          </w:tcPr>
          <w:p w:rsidR="008E2940" w:rsidRPr="005A757D" w:rsidRDefault="008E2940" w:rsidP="007C4011">
            <w:pPr>
              <w:jc w:val="left"/>
              <w:rPr>
                <w:rFonts w:ascii="幼圆" w:eastAsia="幼圆" w:hAnsiTheme="minorEastAsia"/>
                <w:szCs w:val="21"/>
              </w:rPr>
            </w:pPr>
            <w:r w:rsidRPr="005A757D">
              <w:rPr>
                <w:rFonts w:ascii="幼圆" w:eastAsia="幼圆" w:hAnsiTheme="minorEastAsia" w:hint="eastAsia"/>
                <w:szCs w:val="21"/>
              </w:rPr>
              <w:t>财务部门</w:t>
            </w:r>
          </w:p>
        </w:tc>
        <w:tc>
          <w:tcPr>
            <w:tcW w:w="3402" w:type="dxa"/>
            <w:vAlign w:val="center"/>
          </w:tcPr>
          <w:p w:rsidR="008E2940" w:rsidRPr="005A757D" w:rsidRDefault="008E2940" w:rsidP="007C4011">
            <w:pPr>
              <w:rPr>
                <w:rFonts w:ascii="幼圆" w:eastAsia="幼圆" w:hAnsiTheme="minorEastAsia"/>
                <w:szCs w:val="21"/>
              </w:rPr>
            </w:pPr>
            <w:r w:rsidRPr="005A757D">
              <w:rPr>
                <w:rFonts w:ascii="幼圆" w:eastAsia="幼圆" w:hAnsiTheme="minorEastAsia" w:hint="eastAsia"/>
                <w:szCs w:val="21"/>
              </w:rPr>
              <w:t>根据实际情况确定网上银行密钥分级授权机制，电子商务类业务的授权，要符合账务制度规定。</w:t>
            </w:r>
          </w:p>
        </w:tc>
      </w:tr>
      <w:tr w:rsidR="008E2940" w:rsidRPr="005A757D" w:rsidTr="0022029F">
        <w:tc>
          <w:tcPr>
            <w:tcW w:w="562" w:type="dxa"/>
            <w:vAlign w:val="center"/>
          </w:tcPr>
          <w:p w:rsidR="008E2940" w:rsidRPr="005A757D" w:rsidRDefault="008E2940" w:rsidP="007C4011">
            <w:pPr>
              <w:jc w:val="left"/>
              <w:rPr>
                <w:rFonts w:ascii="幼圆" w:eastAsia="幼圆" w:hAnsiTheme="minorEastAsia"/>
                <w:szCs w:val="21"/>
              </w:rPr>
            </w:pPr>
            <w:r w:rsidRPr="005A757D">
              <w:rPr>
                <w:rFonts w:ascii="幼圆" w:eastAsia="幼圆" w:hAnsiTheme="minorEastAsia" w:hint="eastAsia"/>
                <w:szCs w:val="21"/>
              </w:rPr>
              <w:t>11</w:t>
            </w:r>
          </w:p>
        </w:tc>
        <w:tc>
          <w:tcPr>
            <w:tcW w:w="709" w:type="dxa"/>
            <w:vMerge/>
            <w:vAlign w:val="center"/>
          </w:tcPr>
          <w:p w:rsidR="008E2940" w:rsidRPr="005A757D" w:rsidRDefault="008E2940" w:rsidP="007C4011">
            <w:pPr>
              <w:jc w:val="left"/>
              <w:rPr>
                <w:rFonts w:ascii="幼圆" w:eastAsia="幼圆" w:hAnsiTheme="minorEastAsia"/>
                <w:szCs w:val="21"/>
              </w:rPr>
            </w:pPr>
          </w:p>
        </w:tc>
        <w:tc>
          <w:tcPr>
            <w:tcW w:w="709" w:type="dxa"/>
            <w:vMerge/>
            <w:vAlign w:val="center"/>
          </w:tcPr>
          <w:p w:rsidR="008E2940" w:rsidRPr="005A757D" w:rsidRDefault="008E2940" w:rsidP="007C4011">
            <w:pPr>
              <w:jc w:val="left"/>
              <w:rPr>
                <w:rFonts w:ascii="幼圆" w:eastAsia="幼圆" w:hAnsiTheme="minorEastAsia"/>
                <w:szCs w:val="21"/>
              </w:rPr>
            </w:pPr>
          </w:p>
        </w:tc>
        <w:tc>
          <w:tcPr>
            <w:tcW w:w="1134" w:type="dxa"/>
            <w:vAlign w:val="center"/>
          </w:tcPr>
          <w:p w:rsidR="008E2940" w:rsidRPr="005A757D" w:rsidRDefault="008E2940" w:rsidP="007C4011">
            <w:pPr>
              <w:jc w:val="center"/>
              <w:rPr>
                <w:rFonts w:ascii="幼圆" w:eastAsia="幼圆" w:hAnsiTheme="minorEastAsia"/>
                <w:szCs w:val="21"/>
              </w:rPr>
            </w:pPr>
            <w:r w:rsidRPr="005A757D">
              <w:rPr>
                <w:rFonts w:ascii="幼圆" w:eastAsia="幼圆" w:hAnsiTheme="minorEastAsia" w:hint="eastAsia"/>
                <w:szCs w:val="21"/>
              </w:rPr>
              <w:t>财务主管</w:t>
            </w:r>
          </w:p>
        </w:tc>
        <w:tc>
          <w:tcPr>
            <w:tcW w:w="3544" w:type="dxa"/>
            <w:vAlign w:val="center"/>
          </w:tcPr>
          <w:p w:rsidR="008E2940" w:rsidRPr="005A757D" w:rsidRDefault="008E2940" w:rsidP="007C4011">
            <w:pPr>
              <w:rPr>
                <w:rFonts w:ascii="幼圆" w:eastAsia="幼圆" w:hAnsiTheme="minorEastAsia"/>
                <w:szCs w:val="21"/>
              </w:rPr>
            </w:pPr>
            <w:r w:rsidRPr="005A757D">
              <w:rPr>
                <w:rFonts w:ascii="幼圆" w:eastAsia="幼圆" w:hAnsiTheme="minorEastAsia" w:hint="eastAsia"/>
                <w:szCs w:val="21"/>
              </w:rPr>
              <w:t>银行密码、银行账户等信息保管不当或被盗取修改，可能造成资金被盗的风险。</w:t>
            </w:r>
          </w:p>
        </w:tc>
        <w:tc>
          <w:tcPr>
            <w:tcW w:w="1134" w:type="dxa"/>
            <w:vAlign w:val="center"/>
          </w:tcPr>
          <w:p w:rsidR="008E2940" w:rsidRPr="005A757D" w:rsidRDefault="008E2940" w:rsidP="007C4011">
            <w:pPr>
              <w:jc w:val="center"/>
              <w:rPr>
                <w:rFonts w:ascii="幼圆" w:eastAsia="幼圆" w:hAnsiTheme="minorEastAsia"/>
                <w:szCs w:val="21"/>
              </w:rPr>
            </w:pPr>
            <w:r w:rsidRPr="005A757D">
              <w:rPr>
                <w:rFonts w:ascii="幼圆" w:eastAsia="幼圆" w:hAnsiTheme="minorEastAsia" w:hint="eastAsia"/>
                <w:szCs w:val="21"/>
              </w:rPr>
              <w:t>归口管理</w:t>
            </w:r>
          </w:p>
        </w:tc>
        <w:tc>
          <w:tcPr>
            <w:tcW w:w="1842" w:type="dxa"/>
            <w:vAlign w:val="center"/>
          </w:tcPr>
          <w:p w:rsidR="008E2940" w:rsidRPr="005A757D" w:rsidRDefault="008E2940" w:rsidP="007C4011">
            <w:pPr>
              <w:jc w:val="left"/>
              <w:rPr>
                <w:rFonts w:ascii="幼圆" w:eastAsia="幼圆" w:hAnsiTheme="minorEastAsia"/>
                <w:szCs w:val="21"/>
              </w:rPr>
            </w:pPr>
            <w:r w:rsidRPr="005A757D">
              <w:rPr>
                <w:rFonts w:ascii="幼圆" w:eastAsia="幼圆" w:hAnsiTheme="minorEastAsia" w:hint="eastAsia"/>
                <w:szCs w:val="21"/>
              </w:rPr>
              <w:t>建立货币资金管理制度</w:t>
            </w:r>
          </w:p>
        </w:tc>
        <w:tc>
          <w:tcPr>
            <w:tcW w:w="993" w:type="dxa"/>
            <w:vAlign w:val="center"/>
          </w:tcPr>
          <w:p w:rsidR="008E2940" w:rsidRPr="005A757D" w:rsidRDefault="008E2940" w:rsidP="007C4011">
            <w:pPr>
              <w:jc w:val="left"/>
              <w:rPr>
                <w:rFonts w:ascii="幼圆" w:eastAsia="幼圆" w:hAnsiTheme="minorEastAsia"/>
                <w:szCs w:val="21"/>
              </w:rPr>
            </w:pPr>
            <w:r w:rsidRPr="005A757D">
              <w:rPr>
                <w:rFonts w:ascii="幼圆" w:eastAsia="幼圆" w:hAnsiTheme="minorEastAsia" w:hint="eastAsia"/>
                <w:szCs w:val="21"/>
              </w:rPr>
              <w:t>财务部门</w:t>
            </w:r>
          </w:p>
        </w:tc>
        <w:tc>
          <w:tcPr>
            <w:tcW w:w="3402" w:type="dxa"/>
            <w:vAlign w:val="center"/>
          </w:tcPr>
          <w:p w:rsidR="008E2940" w:rsidRPr="005A757D" w:rsidRDefault="00F6250C" w:rsidP="007C4011">
            <w:pPr>
              <w:rPr>
                <w:rFonts w:ascii="幼圆" w:eastAsia="幼圆" w:hAnsiTheme="minorEastAsia"/>
                <w:szCs w:val="21"/>
              </w:rPr>
            </w:pPr>
            <w:r w:rsidRPr="005A757D">
              <w:rPr>
                <w:rFonts w:ascii="幼圆" w:eastAsia="幼圆" w:hAnsiTheme="minorEastAsia" w:hint="eastAsia"/>
                <w:szCs w:val="21"/>
              </w:rPr>
              <w:t>指定专人负责</w:t>
            </w:r>
            <w:r w:rsidR="008E2940" w:rsidRPr="005A757D">
              <w:rPr>
                <w:rFonts w:ascii="幼圆" w:eastAsia="幼圆" w:hAnsiTheme="minorEastAsia" w:hint="eastAsia"/>
                <w:szCs w:val="21"/>
              </w:rPr>
              <w:t>保管与资金有关的电子签名读卡器、电子签名证件卡、电字签名验证数据(密码口令、算法等)等安全措施。</w:t>
            </w:r>
          </w:p>
        </w:tc>
      </w:tr>
    </w:tbl>
    <w:p w:rsidR="008E2940" w:rsidRPr="005A757D" w:rsidRDefault="008E2940" w:rsidP="007C4011">
      <w:pPr>
        <w:pStyle w:val="a1"/>
        <w:rPr>
          <w:rFonts w:ascii="幼圆" w:eastAsia="幼圆"/>
        </w:rPr>
        <w:sectPr w:rsidR="008E2940" w:rsidRPr="005A757D" w:rsidSect="008E2940">
          <w:pgSz w:w="16838" w:h="11906" w:orient="landscape"/>
          <w:pgMar w:top="1797" w:right="1440" w:bottom="1797" w:left="1440" w:header="851" w:footer="992" w:gutter="0"/>
          <w:cols w:space="425"/>
          <w:docGrid w:type="linesAndChars" w:linePitch="312"/>
        </w:sectPr>
      </w:pPr>
    </w:p>
    <w:p w:rsidR="004966B6" w:rsidRPr="005A757D" w:rsidRDefault="004966B6" w:rsidP="007C4011">
      <w:pPr>
        <w:pStyle w:val="a1"/>
        <w:rPr>
          <w:rFonts w:ascii="幼圆" w:eastAsia="幼圆"/>
        </w:rPr>
      </w:pPr>
      <w:bookmarkStart w:id="547" w:name="_Toc511464589"/>
      <w:r w:rsidRPr="005A757D">
        <w:rPr>
          <w:rFonts w:ascii="幼圆" w:eastAsia="幼圆" w:hint="eastAsia"/>
        </w:rPr>
        <w:lastRenderedPageBreak/>
        <w:t>实物资产管理制度</w:t>
      </w:r>
      <w:bookmarkEnd w:id="547"/>
    </w:p>
    <w:p w:rsidR="009F4132" w:rsidRPr="005A757D" w:rsidRDefault="009F4132" w:rsidP="007C4011">
      <w:pPr>
        <w:pStyle w:val="71"/>
        <w:rPr>
          <w:rFonts w:ascii="幼圆" w:eastAsia="幼圆"/>
        </w:rPr>
      </w:pPr>
      <w:r w:rsidRPr="005A757D">
        <w:rPr>
          <w:rFonts w:ascii="幼圆" w:eastAsia="幼圆" w:hint="eastAsia"/>
        </w:rPr>
        <w:t>根据实物资产管理有关政策要求，为加强本单位实物资产的管理，提高其使用效率，保全资产，特制定本规定：</w:t>
      </w:r>
    </w:p>
    <w:p w:rsidR="009F4132" w:rsidRPr="005A757D" w:rsidRDefault="009F4132" w:rsidP="007C4011">
      <w:pPr>
        <w:pStyle w:val="71"/>
        <w:rPr>
          <w:rFonts w:ascii="幼圆" w:eastAsia="幼圆"/>
        </w:rPr>
      </w:pPr>
      <w:r w:rsidRPr="005A757D">
        <w:rPr>
          <w:rFonts w:ascii="幼圆" w:eastAsia="幼圆" w:hint="eastAsia"/>
        </w:rPr>
        <w:t>一、实物资产指单位机关、下属单位通过兴建、购置、拨入、接受捐赠等各种方式取得的使用年限在一年以上、单位价值在规定标准以上、并在使用过程中基本保持原实物形态的资产，包括房屋建筑物、专用设备、一般设备、陈列品、图书、其他实物资产。</w:t>
      </w:r>
    </w:p>
    <w:p w:rsidR="009F4132" w:rsidRPr="005A757D" w:rsidRDefault="009F4132" w:rsidP="007C4011">
      <w:pPr>
        <w:pStyle w:val="71"/>
        <w:rPr>
          <w:rFonts w:ascii="幼圆" w:eastAsia="幼圆"/>
        </w:rPr>
      </w:pPr>
      <w:r w:rsidRPr="005A757D">
        <w:rPr>
          <w:rFonts w:ascii="幼圆" w:eastAsia="幼圆" w:hint="eastAsia"/>
        </w:rPr>
        <w:t>二、本单位对实物资产的管理实行“统一领导，分工管理，层层负责，责任到人、物尽其用，谁使用、谁负责、谁损坏、谁赔偿”的管理原则。</w:t>
      </w:r>
    </w:p>
    <w:p w:rsidR="009F4132" w:rsidRPr="005A757D" w:rsidRDefault="009F4132" w:rsidP="007C4011">
      <w:pPr>
        <w:pStyle w:val="71"/>
        <w:rPr>
          <w:rFonts w:ascii="幼圆" w:eastAsia="幼圆"/>
        </w:rPr>
      </w:pPr>
      <w:r w:rsidRPr="005A757D">
        <w:rPr>
          <w:rFonts w:ascii="幼圆" w:eastAsia="幼圆" w:hint="eastAsia"/>
        </w:rPr>
        <w:t>三、本单位实物资产实行</w:t>
      </w:r>
      <w:r w:rsidRPr="005A757D">
        <w:rPr>
          <w:rFonts w:ascii="幼圆" w:eastAsia="幼圆" w:hint="eastAsia"/>
          <w:color w:val="FF0000"/>
        </w:rPr>
        <w:t>#gyzcxzqdks</w:t>
      </w:r>
      <w:r w:rsidRPr="005A757D">
        <w:rPr>
          <w:rFonts w:ascii="幼圆" w:eastAsia="幼圆" w:hint="eastAsia"/>
        </w:rPr>
        <w:t>、使用部门共同管理的办法，</w:t>
      </w:r>
      <w:r w:rsidRPr="005A757D">
        <w:rPr>
          <w:rFonts w:ascii="幼圆" w:eastAsia="幼圆" w:hint="eastAsia"/>
          <w:color w:val="FF0000"/>
        </w:rPr>
        <w:t>#gyzcxzqdks</w:t>
      </w:r>
      <w:r w:rsidRPr="005A757D">
        <w:rPr>
          <w:rFonts w:ascii="幼圆" w:eastAsia="幼圆" w:hint="eastAsia"/>
          <w:color w:val="000000" w:themeColor="text1"/>
        </w:rPr>
        <w:t>是实物资产的归口管理部门</w:t>
      </w:r>
      <w:r w:rsidRPr="005A757D">
        <w:rPr>
          <w:rFonts w:ascii="幼圆" w:eastAsia="幼圆" w:hint="eastAsia"/>
        </w:rPr>
        <w:t>。</w:t>
      </w:r>
      <w:r w:rsidR="00147574" w:rsidRPr="005A757D">
        <w:rPr>
          <w:rFonts w:ascii="幼圆" w:eastAsia="幼圆" w:hAnsiTheme="minorEastAsia" w:hint="eastAsia"/>
          <w:szCs w:val="21"/>
        </w:rPr>
        <w:t>各科室</w:t>
      </w:r>
      <w:r w:rsidRPr="005A757D">
        <w:rPr>
          <w:rFonts w:ascii="幼圆" w:eastAsia="幼圆" w:hint="eastAsia"/>
        </w:rPr>
        <w:t>对实物资产的管理应有明确分工，各负其责，保障实物资产的安全完整，做到帐帐相符、帐卡相符、帐实相符。</w:t>
      </w:r>
    </w:p>
    <w:p w:rsidR="009F4132" w:rsidRPr="005A757D" w:rsidRDefault="009F4132" w:rsidP="007C4011">
      <w:pPr>
        <w:pStyle w:val="71"/>
        <w:rPr>
          <w:rFonts w:ascii="幼圆" w:eastAsia="幼圆"/>
        </w:rPr>
      </w:pPr>
      <w:r w:rsidRPr="005A757D">
        <w:rPr>
          <w:rFonts w:ascii="幼圆" w:eastAsia="幼圆" w:hint="eastAsia"/>
        </w:rPr>
        <w:t>四、实物资产的管理必须贯彻“勤俭办事业”的方针，根据单位管理任务、工作计划、技术条件和财力可能等情况，全面规划、统筹安排，减少闲置和浪费。</w:t>
      </w:r>
    </w:p>
    <w:p w:rsidR="009F4132" w:rsidRPr="005A757D" w:rsidRDefault="009F4132" w:rsidP="007C4011">
      <w:pPr>
        <w:pStyle w:val="71"/>
        <w:rPr>
          <w:rFonts w:ascii="幼圆" w:eastAsia="幼圆"/>
          <w:color w:val="FF0000"/>
        </w:rPr>
      </w:pPr>
      <w:r w:rsidRPr="005A757D">
        <w:rPr>
          <w:rFonts w:ascii="幼圆" w:eastAsia="幼圆" w:hint="eastAsia"/>
          <w:color w:val="FF0000"/>
        </w:rPr>
        <w:t>五、实物资产标准为：</w:t>
      </w:r>
    </w:p>
    <w:p w:rsidR="009F4132" w:rsidRPr="005A757D" w:rsidRDefault="009F4132" w:rsidP="007C4011">
      <w:pPr>
        <w:pStyle w:val="71"/>
        <w:rPr>
          <w:rFonts w:ascii="幼圆" w:eastAsia="幼圆"/>
        </w:rPr>
      </w:pPr>
      <w:r w:rsidRPr="005A757D">
        <w:rPr>
          <w:rFonts w:ascii="幼圆" w:eastAsia="幼圆" w:hint="eastAsia"/>
        </w:rPr>
        <w:t>1.使用期限在一年以上的房屋、建筑物;</w:t>
      </w:r>
    </w:p>
    <w:p w:rsidR="009F4132" w:rsidRPr="005A757D" w:rsidRDefault="009F4132" w:rsidP="007C4011">
      <w:pPr>
        <w:pStyle w:val="71"/>
        <w:rPr>
          <w:rFonts w:ascii="幼圆" w:eastAsia="幼圆"/>
          <w:color w:val="FF0000"/>
        </w:rPr>
      </w:pPr>
      <w:r w:rsidRPr="005A757D">
        <w:rPr>
          <w:rFonts w:ascii="幼圆" w:eastAsia="幼圆" w:hint="eastAsia"/>
          <w:color w:val="FF0000"/>
        </w:rPr>
        <w:t>2.单位价值在#jine0407元以上(含#jine0407元)的一般设备;</w:t>
      </w:r>
    </w:p>
    <w:p w:rsidR="009F4132" w:rsidRPr="005A757D" w:rsidRDefault="009F4132" w:rsidP="007C4011">
      <w:pPr>
        <w:pStyle w:val="71"/>
        <w:rPr>
          <w:rFonts w:ascii="幼圆" w:eastAsia="幼圆"/>
          <w:color w:val="FF0000"/>
        </w:rPr>
      </w:pPr>
      <w:r w:rsidRPr="005A757D">
        <w:rPr>
          <w:rFonts w:ascii="幼圆" w:eastAsia="幼圆" w:hint="eastAsia"/>
          <w:color w:val="FF0000"/>
        </w:rPr>
        <w:t>3.单位价值在#jine0408元以上(含#jine0408元)的专用设备;</w:t>
      </w:r>
    </w:p>
    <w:p w:rsidR="009F4132" w:rsidRPr="005A757D" w:rsidRDefault="009F4132" w:rsidP="007C4011">
      <w:pPr>
        <w:pStyle w:val="71"/>
        <w:rPr>
          <w:rFonts w:ascii="幼圆" w:eastAsia="幼圆"/>
        </w:rPr>
      </w:pPr>
      <w:r w:rsidRPr="005A757D">
        <w:rPr>
          <w:rFonts w:ascii="幼圆" w:eastAsia="幼圆" w:hint="eastAsia"/>
        </w:rPr>
        <w:t>4.单位价值虽未达到规定标准，但其耐用时间在一年以上的大批</w:t>
      </w:r>
      <w:r w:rsidRPr="005A757D">
        <w:rPr>
          <w:rFonts w:ascii="幼圆" w:eastAsia="幼圆" w:hint="eastAsia"/>
        </w:rPr>
        <w:lastRenderedPageBreak/>
        <w:t>同类物资;</w:t>
      </w:r>
    </w:p>
    <w:p w:rsidR="009F4132" w:rsidRPr="005A757D" w:rsidRDefault="009F4132" w:rsidP="007C4011">
      <w:pPr>
        <w:pStyle w:val="71"/>
        <w:rPr>
          <w:rFonts w:ascii="幼圆" w:eastAsia="幼圆"/>
        </w:rPr>
      </w:pPr>
      <w:r w:rsidRPr="005A757D">
        <w:rPr>
          <w:rFonts w:ascii="幼圆" w:eastAsia="幼圆" w:hint="eastAsia"/>
        </w:rPr>
        <w:t>5.在实物资产维修、保养过程中购置的，使用期限一年以上的配件及零部件;</w:t>
      </w:r>
    </w:p>
    <w:p w:rsidR="009F4132" w:rsidRPr="005A757D" w:rsidRDefault="009F4132" w:rsidP="007C4011">
      <w:pPr>
        <w:pStyle w:val="71"/>
        <w:rPr>
          <w:rFonts w:ascii="幼圆" w:eastAsia="幼圆"/>
        </w:rPr>
      </w:pPr>
      <w:r w:rsidRPr="005A757D">
        <w:rPr>
          <w:rFonts w:ascii="幼圆" w:eastAsia="幼圆" w:hint="eastAsia"/>
        </w:rPr>
        <w:t>6.经资产管理部门认定符合标准的其他实物资产。</w:t>
      </w:r>
    </w:p>
    <w:p w:rsidR="009F4132" w:rsidRPr="005A757D" w:rsidRDefault="009F4132" w:rsidP="007C4011">
      <w:pPr>
        <w:pStyle w:val="71"/>
        <w:rPr>
          <w:rFonts w:ascii="幼圆" w:eastAsia="幼圆"/>
        </w:rPr>
      </w:pPr>
      <w:r w:rsidRPr="005A757D">
        <w:rPr>
          <w:rFonts w:ascii="幼圆" w:eastAsia="幼圆" w:hint="eastAsia"/>
        </w:rPr>
        <w:t>六、实物资产日常管理职责。</w:t>
      </w:r>
      <w:r w:rsidRPr="005A757D">
        <w:rPr>
          <w:rFonts w:ascii="幼圆" w:eastAsia="幼圆" w:hint="eastAsia"/>
          <w:color w:val="FF0000"/>
        </w:rPr>
        <w:t>#gyzcxzqdks</w:t>
      </w:r>
      <w:r w:rsidRPr="005A757D">
        <w:rPr>
          <w:rFonts w:ascii="幼圆" w:eastAsia="幼圆" w:hint="eastAsia"/>
        </w:rPr>
        <w:t>管理人员负责实物资产的实物管理，包括“采购、验收、登记、保管、下拨、调配、处置等管理工作，并负责分类进行数量核算，建立实物资产总帐和明细帐，财务科负责按实物资产的价值分类核算，并会同</w:t>
      </w:r>
      <w:r w:rsidRPr="005A757D">
        <w:rPr>
          <w:rFonts w:ascii="幼圆" w:eastAsia="幼圆" w:hint="eastAsia"/>
          <w:color w:val="FF0000"/>
        </w:rPr>
        <w:t>#gyzcxzqdks</w:t>
      </w:r>
      <w:r w:rsidRPr="005A757D">
        <w:rPr>
          <w:rFonts w:ascii="幼圆" w:eastAsia="幼圆" w:hint="eastAsia"/>
        </w:rPr>
        <w:t>对全系统实物资产管理进行监督检查;使用单位负责合理有效使用和日常维护管理工作，实行科(室)长、分</w:t>
      </w:r>
      <w:r w:rsidRPr="005A757D">
        <w:rPr>
          <w:rFonts w:ascii="幼圆" w:eastAsia="幼圆" w:hint="eastAsia"/>
          <w:color w:val="FF0000"/>
        </w:rPr>
        <w:t>#zzzwmc</w:t>
      </w:r>
      <w:r w:rsidRPr="005A757D">
        <w:rPr>
          <w:rFonts w:ascii="幼圆" w:eastAsia="幼圆" w:hint="eastAsia"/>
        </w:rPr>
        <w:t>负责制，领用签名制、退还注销制，指定专人负责保管。每年度，</w:t>
      </w:r>
      <w:r w:rsidRPr="005A757D">
        <w:rPr>
          <w:rFonts w:ascii="幼圆" w:eastAsia="幼圆" w:hint="eastAsia"/>
          <w:color w:val="FF0000"/>
        </w:rPr>
        <w:t>#gyzcxzqdks</w:t>
      </w:r>
      <w:r w:rsidRPr="005A757D">
        <w:rPr>
          <w:rFonts w:ascii="幼圆" w:eastAsia="幼圆" w:hint="eastAsia"/>
        </w:rPr>
        <w:t>管理人员与使用单位核实数量，进行全面清理盘点。</w:t>
      </w:r>
    </w:p>
    <w:p w:rsidR="009F4132" w:rsidRPr="005A757D" w:rsidRDefault="009F4132" w:rsidP="007C4011">
      <w:pPr>
        <w:pStyle w:val="71"/>
        <w:rPr>
          <w:rFonts w:ascii="幼圆" w:eastAsia="幼圆"/>
        </w:rPr>
      </w:pPr>
      <w:r w:rsidRPr="005A757D">
        <w:rPr>
          <w:rFonts w:ascii="幼圆" w:eastAsia="幼圆" w:hint="eastAsia"/>
        </w:rPr>
        <w:t>七、购置实物资产，原则上应按规定编制计划与预算，按批准计划与预算办理，并由本单位</w:t>
      </w:r>
      <w:r w:rsidRPr="005A757D">
        <w:rPr>
          <w:rFonts w:ascii="幼圆" w:eastAsia="幼圆" w:hint="eastAsia"/>
          <w:color w:val="FF0000"/>
        </w:rPr>
        <w:t>#gyzcxzqdks</w:t>
      </w:r>
      <w:r w:rsidRPr="005A757D">
        <w:rPr>
          <w:rFonts w:ascii="幼圆" w:eastAsia="幼圆" w:hint="eastAsia"/>
        </w:rPr>
        <w:t>统一负责购置、验收、下拨等工作。凡属基建范围的应按基本建设计划审批程序办理;属政府集中采购的，按规定参加政府采购，办理资金结算。</w:t>
      </w:r>
    </w:p>
    <w:p w:rsidR="009F4132" w:rsidRPr="005A757D" w:rsidRDefault="009F4132" w:rsidP="007C4011">
      <w:pPr>
        <w:pStyle w:val="71"/>
        <w:rPr>
          <w:rFonts w:ascii="幼圆" w:eastAsia="幼圆"/>
        </w:rPr>
      </w:pPr>
      <w:r w:rsidRPr="005A757D">
        <w:rPr>
          <w:rFonts w:ascii="幼圆" w:eastAsia="幼圆" w:hint="eastAsia"/>
        </w:rPr>
        <w:t>八、购置审批。购置实物资产由申请购置部门填制《实物资产购置审批表》，列明拟购置资产的详细情况、购置理由和购置方式等，交由本单位</w:t>
      </w:r>
      <w:r w:rsidRPr="005A757D">
        <w:rPr>
          <w:rFonts w:ascii="幼圆" w:eastAsia="幼圆" w:hint="eastAsia"/>
          <w:color w:val="FF0000"/>
        </w:rPr>
        <w:t>#gyzcxzqdks</w:t>
      </w:r>
      <w:r w:rsidRPr="005A757D">
        <w:rPr>
          <w:rFonts w:ascii="幼圆" w:eastAsia="幼圆" w:hint="eastAsia"/>
        </w:rPr>
        <w:t>报单位领导按审批权限审批。机关购置实物资产统一由</w:t>
      </w:r>
      <w:r w:rsidRPr="005A757D">
        <w:rPr>
          <w:rFonts w:ascii="幼圆" w:eastAsia="幼圆" w:hint="eastAsia"/>
          <w:color w:val="FF0000"/>
        </w:rPr>
        <w:t>#gyzcxzqdks</w:t>
      </w:r>
      <w:r w:rsidRPr="005A757D">
        <w:rPr>
          <w:rFonts w:ascii="幼圆" w:eastAsia="幼圆" w:hint="eastAsia"/>
        </w:rPr>
        <w:t>按规定实施。</w:t>
      </w:r>
    </w:p>
    <w:p w:rsidR="009F4132" w:rsidRPr="005A757D" w:rsidRDefault="009F4132" w:rsidP="007C4011">
      <w:pPr>
        <w:pStyle w:val="71"/>
        <w:rPr>
          <w:rFonts w:ascii="幼圆" w:eastAsia="幼圆"/>
        </w:rPr>
      </w:pPr>
      <w:r w:rsidRPr="005A757D">
        <w:rPr>
          <w:rFonts w:ascii="幼圆" w:eastAsia="幼圆" w:hint="eastAsia"/>
        </w:rPr>
        <w:t>九、实物资产验收入库时，购物发票须由经办人签名，经核批人核批，管理员验收入库后，方能交财务部门报帐。</w:t>
      </w:r>
    </w:p>
    <w:p w:rsidR="009F4132" w:rsidRPr="005A757D" w:rsidRDefault="009F4132" w:rsidP="007C4011">
      <w:pPr>
        <w:pStyle w:val="71"/>
        <w:rPr>
          <w:rFonts w:ascii="幼圆" w:eastAsia="幼圆"/>
        </w:rPr>
      </w:pPr>
      <w:r w:rsidRPr="005A757D">
        <w:rPr>
          <w:rFonts w:ascii="幼圆" w:eastAsia="幼圆" w:hint="eastAsia"/>
        </w:rPr>
        <w:lastRenderedPageBreak/>
        <w:t>十、接受捐赠。指接受个人和非国有单位无偿赠送的实物资产。各部门接受捐赠的实物资产应由</w:t>
      </w:r>
      <w:r w:rsidRPr="005A757D">
        <w:rPr>
          <w:rFonts w:ascii="幼圆" w:eastAsia="幼圆" w:hint="eastAsia"/>
          <w:color w:val="FF0000"/>
        </w:rPr>
        <w:t>#gyzcxzqdks</w:t>
      </w:r>
      <w:r w:rsidRPr="005A757D">
        <w:rPr>
          <w:rFonts w:ascii="幼圆" w:eastAsia="幼圆" w:hint="eastAsia"/>
        </w:rPr>
        <w:t>扎口办理验收手续。资产管理人员应根据捐赠凭证按原价入帐，不能查明原价的，可估价入帐，填写《实物资产验收单》一式三联。资产管理人员留存一联并据此登记实物资产台帐;交财务人员一联并附捐赠单位开具的捐赠凭证;存根一联。</w:t>
      </w:r>
    </w:p>
    <w:p w:rsidR="009F4132" w:rsidRPr="005A757D" w:rsidRDefault="009F4132" w:rsidP="007C4011">
      <w:pPr>
        <w:pStyle w:val="71"/>
        <w:rPr>
          <w:rFonts w:ascii="幼圆" w:eastAsia="幼圆"/>
        </w:rPr>
      </w:pPr>
      <w:r w:rsidRPr="005A757D">
        <w:rPr>
          <w:rFonts w:ascii="幼圆" w:eastAsia="幼圆" w:hint="eastAsia"/>
        </w:rPr>
        <w:t>十一、实物资产出借。借用实物资产，须经本单位领导同意后，由</w:t>
      </w:r>
      <w:r w:rsidRPr="005A757D">
        <w:rPr>
          <w:rFonts w:ascii="幼圆" w:eastAsia="幼圆" w:hint="eastAsia"/>
          <w:color w:val="FF0000"/>
        </w:rPr>
        <w:t>#gyzcxzqdks</w:t>
      </w:r>
      <w:r w:rsidRPr="005A757D">
        <w:rPr>
          <w:rFonts w:ascii="幼圆" w:eastAsia="幼圆" w:hint="eastAsia"/>
        </w:rPr>
        <w:t>统一办理借用手续，出借的实物资产在借用期满收回时，要进行校验，保证完好无损。对借用实物资产，如有人为损坏的，应查明责任，按规定赔偿。个人工作调动时，应及时组织交接，重新履行借用手续，落实责任人。</w:t>
      </w:r>
    </w:p>
    <w:p w:rsidR="009F4132" w:rsidRPr="005A757D" w:rsidRDefault="009F4132" w:rsidP="007C4011">
      <w:pPr>
        <w:pStyle w:val="71"/>
        <w:rPr>
          <w:rFonts w:ascii="幼圆" w:eastAsia="幼圆"/>
        </w:rPr>
      </w:pPr>
      <w:r w:rsidRPr="005A757D">
        <w:rPr>
          <w:rFonts w:ascii="幼圆" w:eastAsia="幼圆" w:hint="eastAsia"/>
        </w:rPr>
        <w:t>十二、严格执行单位事务公开。购置的</w:t>
      </w:r>
      <w:r w:rsidRPr="005A757D">
        <w:rPr>
          <w:rFonts w:ascii="幼圆" w:eastAsia="幼圆" w:hint="eastAsia"/>
          <w:color w:val="FF0000"/>
        </w:rPr>
        <w:t>5万元</w:t>
      </w:r>
      <w:r w:rsidRPr="005A757D">
        <w:rPr>
          <w:rFonts w:ascii="幼圆" w:eastAsia="幼圆" w:hint="eastAsia"/>
        </w:rPr>
        <w:t>以上物资的品名、数量、渠道、单价、总价及分配结果等情况，大宗物资定点维修单位的确定情况，大宗物资处置的原因、方法、结果等情况，要按规定时限及时公开。</w:t>
      </w:r>
    </w:p>
    <w:p w:rsidR="009F4132" w:rsidRPr="005A757D" w:rsidRDefault="009F4132" w:rsidP="007C4011">
      <w:pPr>
        <w:pStyle w:val="71"/>
        <w:rPr>
          <w:rFonts w:ascii="幼圆" w:eastAsia="幼圆"/>
        </w:rPr>
      </w:pPr>
      <w:r w:rsidRPr="005A757D">
        <w:rPr>
          <w:rFonts w:ascii="幼圆" w:eastAsia="幼圆" w:hint="eastAsia"/>
        </w:rPr>
        <w:t>十三、实物资产的赔偿、处置。</w:t>
      </w:r>
    </w:p>
    <w:p w:rsidR="009F4132" w:rsidRPr="005A757D" w:rsidRDefault="009F4132" w:rsidP="007C4011">
      <w:pPr>
        <w:pStyle w:val="71"/>
        <w:rPr>
          <w:rFonts w:ascii="幼圆" w:eastAsia="幼圆"/>
        </w:rPr>
      </w:pPr>
      <w:r w:rsidRPr="005A757D">
        <w:rPr>
          <w:rFonts w:ascii="幼圆" w:eastAsia="幼圆" w:hint="eastAsia"/>
        </w:rPr>
        <w:t>1.赔偿。因不负责任、工作失职、粗心大意等，致使财产损坏和遗失的，应负赔偿责任，具体赔偿如下：对一些由个人或专人保管的财产，因保管人粗心大意造成遗失的，如笔记本电脑、照相机、摄像机等财产设备，购置一年以内的按原值80%赔偿，一年至三年内的按原值60%赔偿，三年以上的按原值20%——50%酌情赔偿。由于保管人工作上失职、不负责任等造成财产设备非技术性损坏的，根据具体情</w:t>
      </w:r>
      <w:r w:rsidRPr="005A757D">
        <w:rPr>
          <w:rFonts w:ascii="幼圆" w:eastAsia="幼圆" w:hint="eastAsia"/>
        </w:rPr>
        <w:lastRenderedPageBreak/>
        <w:t>况按维修费用的20%——50%给予赔偿。对非人为损坏的，由使用人向办公室申请维修，经单位领导同意后，按有关财务规定报销。</w:t>
      </w:r>
    </w:p>
    <w:p w:rsidR="009F4132" w:rsidRPr="005A757D" w:rsidRDefault="009F4132" w:rsidP="007C4011">
      <w:pPr>
        <w:pStyle w:val="71"/>
        <w:rPr>
          <w:rFonts w:ascii="幼圆" w:eastAsia="幼圆"/>
        </w:rPr>
      </w:pPr>
      <w:r w:rsidRPr="005A757D">
        <w:rPr>
          <w:rFonts w:ascii="幼圆" w:eastAsia="幼圆" w:hint="eastAsia"/>
        </w:rPr>
        <w:t>2.处置。实物资产处置包括报废、报损、出售、捐赠和无偿调出。实物资产处置必须由</w:t>
      </w:r>
      <w:r w:rsidRPr="005A757D">
        <w:rPr>
          <w:rFonts w:ascii="幼圆" w:eastAsia="幼圆" w:hint="eastAsia"/>
          <w:color w:val="FF0000"/>
        </w:rPr>
        <w:t>#gyzcxzqdks</w:t>
      </w:r>
      <w:r w:rsidRPr="005A757D">
        <w:rPr>
          <w:rFonts w:ascii="幼圆" w:eastAsia="幼圆" w:hint="eastAsia"/>
        </w:rPr>
        <w:t>扎口办理，财务科参与，严格按照国家、省、市、县实物资产处置相关规定执行。</w:t>
      </w:r>
      <w:r w:rsidR="00147574" w:rsidRPr="005A757D">
        <w:rPr>
          <w:rFonts w:ascii="幼圆" w:eastAsia="幼圆" w:hAnsiTheme="minorEastAsia" w:hint="eastAsia"/>
          <w:szCs w:val="21"/>
        </w:rPr>
        <w:t>各科室</w:t>
      </w:r>
      <w:r w:rsidRPr="005A757D">
        <w:rPr>
          <w:rFonts w:ascii="幼圆" w:eastAsia="幼圆" w:hint="eastAsia"/>
        </w:rPr>
        <w:t>无权转拨、变卖本单位不需用、多余的财产物资，对于不需用、多余的财产物资统一由</w:t>
      </w:r>
      <w:r w:rsidRPr="005A757D">
        <w:rPr>
          <w:rFonts w:ascii="幼圆" w:eastAsia="幼圆" w:hint="eastAsia"/>
          <w:color w:val="FF0000"/>
        </w:rPr>
        <w:t>#gyzcxzqdks</w:t>
      </w:r>
      <w:r w:rsidRPr="005A757D">
        <w:rPr>
          <w:rFonts w:ascii="幼圆" w:eastAsia="幼圆" w:hint="eastAsia"/>
        </w:rPr>
        <w:t>负责调拨、处置、报损、变卖的财产残值一律交</w:t>
      </w:r>
      <w:r w:rsidRPr="005A757D">
        <w:rPr>
          <w:rFonts w:ascii="幼圆" w:eastAsia="幼圆" w:hint="eastAsia"/>
          <w:color w:val="FF0000"/>
        </w:rPr>
        <w:t>#gyzcxzqdks</w:t>
      </w:r>
      <w:r w:rsidRPr="005A757D">
        <w:rPr>
          <w:rFonts w:ascii="幼圆" w:eastAsia="幼圆" w:hint="eastAsia"/>
        </w:rPr>
        <w:t>入帐。</w:t>
      </w:r>
    </w:p>
    <w:p w:rsidR="004966B6" w:rsidRPr="005A757D" w:rsidRDefault="004966B6" w:rsidP="007C4011">
      <w:pPr>
        <w:pStyle w:val="a1"/>
        <w:rPr>
          <w:rFonts w:ascii="幼圆" w:eastAsia="幼圆"/>
        </w:rPr>
      </w:pPr>
      <w:bookmarkStart w:id="548" w:name="_Toc511464590"/>
      <w:r w:rsidRPr="005A757D">
        <w:rPr>
          <w:rFonts w:ascii="幼圆" w:eastAsia="幼圆" w:hint="eastAsia"/>
        </w:rPr>
        <w:t>无形资产管理制度</w:t>
      </w:r>
      <w:bookmarkEnd w:id="548"/>
    </w:p>
    <w:p w:rsidR="00A17508" w:rsidRPr="005A757D" w:rsidRDefault="00A17508" w:rsidP="007C4011">
      <w:pPr>
        <w:pStyle w:val="71"/>
        <w:rPr>
          <w:rFonts w:ascii="幼圆" w:eastAsia="幼圆"/>
        </w:rPr>
      </w:pPr>
      <w:r w:rsidRPr="005A757D">
        <w:rPr>
          <w:rFonts w:ascii="幼圆" w:eastAsia="幼圆" w:hint="eastAsia"/>
        </w:rPr>
        <w:t>为加强本单位无形资产管理，维护国有资产的完整，根据财务制度对本单位无形资产的相关规定，结合本单位实际情况，制定无形资产管理制度如下：</w:t>
      </w:r>
    </w:p>
    <w:p w:rsidR="00A17508" w:rsidRPr="005A757D" w:rsidRDefault="00A17508" w:rsidP="007C4011">
      <w:pPr>
        <w:pStyle w:val="71"/>
        <w:rPr>
          <w:rFonts w:ascii="幼圆" w:eastAsia="幼圆"/>
        </w:rPr>
      </w:pPr>
      <w:r w:rsidRPr="005A757D">
        <w:rPr>
          <w:rFonts w:ascii="幼圆" w:eastAsia="幼圆" w:hint="eastAsia"/>
        </w:rPr>
        <w:t>一、本单位的土地使用权、购入的不构成相关硬件不可缺少组成部分的应用软件及其他财产权利，如业务软件、内部控制管理信息系统、操作系统软件等，均按无形资产进行管理。</w:t>
      </w:r>
    </w:p>
    <w:p w:rsidR="00A17508" w:rsidRPr="005A757D" w:rsidRDefault="00A17508" w:rsidP="007C4011">
      <w:pPr>
        <w:pStyle w:val="71"/>
        <w:rPr>
          <w:rFonts w:ascii="幼圆" w:eastAsia="幼圆"/>
        </w:rPr>
      </w:pPr>
      <w:r w:rsidRPr="005A757D">
        <w:rPr>
          <w:rFonts w:ascii="幼圆" w:eastAsia="幼圆" w:hint="eastAsia"/>
        </w:rPr>
        <w:t>二、与无形资产有关的后续支出处理：</w:t>
      </w:r>
    </w:p>
    <w:p w:rsidR="00A17508" w:rsidRPr="005A757D" w:rsidRDefault="00A17508" w:rsidP="007C4011">
      <w:pPr>
        <w:pStyle w:val="71"/>
        <w:rPr>
          <w:rFonts w:ascii="幼圆" w:eastAsia="幼圆"/>
        </w:rPr>
      </w:pPr>
      <w:r w:rsidRPr="005A757D">
        <w:rPr>
          <w:rFonts w:ascii="幼圆" w:eastAsia="幼圆" w:hint="eastAsia"/>
        </w:rPr>
        <w:t>（1）为增加无形资产的使用效能而发生的后续支出，如对软件进行升级或扩展其功能等所发生的支出，应当计入无形资产账面价值。</w:t>
      </w:r>
    </w:p>
    <w:p w:rsidR="00A17508" w:rsidRPr="005A757D" w:rsidRDefault="00A17508" w:rsidP="007C4011">
      <w:pPr>
        <w:pStyle w:val="71"/>
        <w:rPr>
          <w:rFonts w:ascii="幼圆" w:eastAsia="幼圆"/>
        </w:rPr>
      </w:pPr>
      <w:r w:rsidRPr="005A757D">
        <w:rPr>
          <w:rFonts w:ascii="幼圆" w:eastAsia="幼圆" w:hint="eastAsia"/>
        </w:rPr>
        <w:t>（2）为了维护无形资产的正常使用而发生的后续支出，如对软件进行漏洞修补版本升级等所发生的支出，应当计入当期费用。</w:t>
      </w:r>
    </w:p>
    <w:p w:rsidR="00A17508" w:rsidRPr="005A757D" w:rsidRDefault="00A17508" w:rsidP="007C4011">
      <w:pPr>
        <w:pStyle w:val="71"/>
        <w:rPr>
          <w:rFonts w:ascii="幼圆" w:eastAsia="幼圆"/>
        </w:rPr>
      </w:pPr>
      <w:r w:rsidRPr="005A757D">
        <w:rPr>
          <w:rFonts w:ascii="幼圆" w:eastAsia="幼圆" w:hint="eastAsia"/>
        </w:rPr>
        <w:t>三、无形资产应当自取得当月起，在预计使用年限内采用年限平均法分期平均摊销。如果预计使用年限超过了相关合同规定的受益年</w:t>
      </w:r>
      <w:r w:rsidRPr="005A757D">
        <w:rPr>
          <w:rFonts w:ascii="幼圆" w:eastAsia="幼圆" w:hint="eastAsia"/>
        </w:rPr>
        <w:lastRenderedPageBreak/>
        <w:t>限或法律规定的有效年限，该无形资产的摊销年限如下原则确定：</w:t>
      </w:r>
    </w:p>
    <w:p w:rsidR="00A17508" w:rsidRPr="005A757D" w:rsidRDefault="00A17508" w:rsidP="007C4011">
      <w:pPr>
        <w:pStyle w:val="71"/>
        <w:rPr>
          <w:rFonts w:ascii="幼圆" w:eastAsia="幼圆"/>
        </w:rPr>
      </w:pPr>
      <w:r w:rsidRPr="005A757D">
        <w:rPr>
          <w:rFonts w:ascii="幼圆" w:eastAsia="幼圆" w:hint="eastAsia"/>
        </w:rPr>
        <w:t>（1）合同规定了受益年限但法律没有规定有效年限的，摊销期不应超过合同规定的受益年限。</w:t>
      </w:r>
    </w:p>
    <w:p w:rsidR="00A17508" w:rsidRPr="005A757D" w:rsidRDefault="00A17508" w:rsidP="007C4011">
      <w:pPr>
        <w:pStyle w:val="71"/>
        <w:rPr>
          <w:rFonts w:ascii="幼圆" w:eastAsia="幼圆"/>
        </w:rPr>
      </w:pPr>
      <w:r w:rsidRPr="005A757D">
        <w:rPr>
          <w:rFonts w:ascii="幼圆" w:eastAsia="幼圆" w:hint="eastAsia"/>
        </w:rPr>
        <w:t>（2）合同没有规定受益年限但法律规定了有效年限的，摊销期不应超过法律规定的有效年限。</w:t>
      </w:r>
    </w:p>
    <w:p w:rsidR="00A17508" w:rsidRPr="005A757D" w:rsidRDefault="00A17508" w:rsidP="007C4011">
      <w:pPr>
        <w:pStyle w:val="71"/>
        <w:rPr>
          <w:rFonts w:ascii="幼圆" w:eastAsia="幼圆"/>
        </w:rPr>
      </w:pPr>
      <w:r w:rsidRPr="005A757D">
        <w:rPr>
          <w:rFonts w:ascii="幼圆" w:eastAsia="幼圆" w:hint="eastAsia"/>
        </w:rPr>
        <w:t>（3）合同规定了受益年限，法律也规定有效年限的，摊销期不应超过受益年限和有效年限两者之中较短者。</w:t>
      </w:r>
    </w:p>
    <w:p w:rsidR="00A17508" w:rsidRPr="005A757D" w:rsidRDefault="00A17508" w:rsidP="007C4011">
      <w:pPr>
        <w:pStyle w:val="71"/>
        <w:rPr>
          <w:rFonts w:ascii="幼圆" w:eastAsia="幼圆"/>
        </w:rPr>
      </w:pPr>
      <w:r w:rsidRPr="005A757D">
        <w:rPr>
          <w:rFonts w:ascii="幼圆" w:eastAsia="幼圆" w:hint="eastAsia"/>
        </w:rPr>
        <w:t>（4）如果合同没有规定受益年限，法律也没有规定有效年限的，摊销期不应超过10年。</w:t>
      </w:r>
    </w:p>
    <w:p w:rsidR="00DC2FBE" w:rsidRPr="005A757D" w:rsidRDefault="00DC2FBE" w:rsidP="007C4011">
      <w:pPr>
        <w:pStyle w:val="a1"/>
        <w:rPr>
          <w:rFonts w:ascii="幼圆" w:eastAsia="幼圆"/>
        </w:rPr>
      </w:pPr>
      <w:bookmarkStart w:id="549" w:name="_Toc487442293"/>
      <w:bookmarkStart w:id="550" w:name="_Toc511464591"/>
      <w:r w:rsidRPr="005A757D">
        <w:rPr>
          <w:rFonts w:ascii="幼圆" w:eastAsia="幼圆" w:hint="eastAsia"/>
        </w:rPr>
        <w:t>固定资产管理制度</w:t>
      </w:r>
      <w:bookmarkEnd w:id="549"/>
      <w:bookmarkEnd w:id="550"/>
    </w:p>
    <w:p w:rsidR="00DC2FBE" w:rsidRPr="005A757D" w:rsidRDefault="00DC2FBE" w:rsidP="007C4011">
      <w:pPr>
        <w:pStyle w:val="71"/>
        <w:rPr>
          <w:rFonts w:ascii="幼圆" w:eastAsia="幼圆"/>
        </w:rPr>
      </w:pPr>
      <w:r w:rsidRPr="005A757D">
        <w:rPr>
          <w:rFonts w:ascii="幼圆" w:eastAsia="幼圆" w:hint="eastAsia"/>
        </w:rPr>
        <w:t>为加强本单位固定资产采购、使用和处置的监督和管理，保证固定资产处于良好状态，提高固定资产的使用效率，依据国家有关法规、政策和财务制度及上级主管部门相关规定，结合本本单位的实际，特制订本制度。</w:t>
      </w:r>
    </w:p>
    <w:p w:rsidR="00DC2FBE" w:rsidRPr="005A757D" w:rsidRDefault="00DC2FBE" w:rsidP="007C4011">
      <w:pPr>
        <w:pStyle w:val="71"/>
        <w:ind w:firstLine="562"/>
        <w:rPr>
          <w:rFonts w:ascii="幼圆" w:eastAsia="幼圆"/>
          <w:b/>
        </w:rPr>
      </w:pPr>
      <w:r w:rsidRPr="005A757D">
        <w:rPr>
          <w:rFonts w:ascii="幼圆" w:eastAsia="幼圆" w:hint="eastAsia"/>
          <w:b/>
        </w:rPr>
        <w:t>第一章 总则</w:t>
      </w:r>
    </w:p>
    <w:p w:rsidR="00DC2FBE" w:rsidRPr="005A757D" w:rsidRDefault="00DC2FBE" w:rsidP="007C4011">
      <w:pPr>
        <w:pStyle w:val="71"/>
        <w:rPr>
          <w:rFonts w:ascii="幼圆" w:eastAsia="幼圆"/>
        </w:rPr>
      </w:pPr>
      <w:r w:rsidRPr="005A757D">
        <w:rPr>
          <w:rFonts w:ascii="幼圆" w:eastAsia="幼圆" w:hint="eastAsia"/>
        </w:rPr>
        <w:t>第一条 固定资产是指事业单位持有的使用期限超过1年（不含1年），一般设备单位价值在</w:t>
      </w:r>
      <w:r w:rsidRPr="005A757D">
        <w:rPr>
          <w:rFonts w:ascii="幼圆" w:eastAsia="幼圆" w:hint="eastAsia"/>
          <w:color w:val="FF0000"/>
        </w:rPr>
        <w:t>#jine0407</w:t>
      </w:r>
      <w:r w:rsidRPr="005A757D">
        <w:rPr>
          <w:rFonts w:ascii="幼圆" w:eastAsia="幼圆" w:hint="eastAsia"/>
        </w:rPr>
        <w:t>元以上，专用设备单位价值在</w:t>
      </w:r>
      <w:r w:rsidRPr="005A757D">
        <w:rPr>
          <w:rFonts w:ascii="幼圆" w:eastAsia="幼圆" w:hint="eastAsia"/>
          <w:color w:val="FF0000"/>
        </w:rPr>
        <w:t>#jine0408</w:t>
      </w:r>
      <w:r w:rsidRPr="005A757D">
        <w:rPr>
          <w:rFonts w:ascii="幼圆" w:eastAsia="幼圆" w:hint="eastAsia"/>
        </w:rPr>
        <w:t>元以上，并在使用过程中基本保持原有物质形态的资产。</w:t>
      </w:r>
    </w:p>
    <w:p w:rsidR="00DC2FBE" w:rsidRPr="005A757D" w:rsidRDefault="00DC2FBE" w:rsidP="007C4011">
      <w:pPr>
        <w:pStyle w:val="71"/>
        <w:rPr>
          <w:rFonts w:ascii="幼圆" w:eastAsia="幼圆"/>
        </w:rPr>
      </w:pPr>
      <w:r w:rsidRPr="005A757D">
        <w:rPr>
          <w:rFonts w:ascii="幼圆" w:eastAsia="幼圆" w:hint="eastAsia"/>
        </w:rPr>
        <w:t>第二条 固定资产的分类</w:t>
      </w:r>
    </w:p>
    <w:p w:rsidR="00DC2FBE" w:rsidRPr="005A757D" w:rsidRDefault="00DC2FBE" w:rsidP="007C4011">
      <w:pPr>
        <w:pStyle w:val="71"/>
        <w:rPr>
          <w:rFonts w:ascii="幼圆" w:eastAsia="幼圆"/>
        </w:rPr>
      </w:pPr>
      <w:r w:rsidRPr="005A757D">
        <w:rPr>
          <w:rFonts w:ascii="幼圆" w:eastAsia="幼圆" w:hint="eastAsia"/>
        </w:rPr>
        <w:t>单位的固定资产一般分为六类：</w:t>
      </w:r>
    </w:p>
    <w:p w:rsidR="00DC2FBE" w:rsidRPr="005A757D" w:rsidRDefault="00DC2FBE" w:rsidP="007C4011">
      <w:pPr>
        <w:pStyle w:val="71"/>
        <w:rPr>
          <w:rFonts w:ascii="幼圆" w:eastAsia="幼圆"/>
        </w:rPr>
      </w:pPr>
      <w:r w:rsidRPr="005A757D">
        <w:rPr>
          <w:rFonts w:ascii="幼圆" w:eastAsia="幼圆" w:hint="eastAsia"/>
        </w:rPr>
        <w:t>（1）房屋及构筑物</w:t>
      </w:r>
    </w:p>
    <w:p w:rsidR="00DC2FBE" w:rsidRPr="005A757D" w:rsidRDefault="00DC2FBE" w:rsidP="007C4011">
      <w:pPr>
        <w:pStyle w:val="71"/>
        <w:rPr>
          <w:rFonts w:ascii="幼圆" w:eastAsia="幼圆"/>
        </w:rPr>
      </w:pPr>
      <w:r w:rsidRPr="005A757D">
        <w:rPr>
          <w:rFonts w:ascii="幼圆" w:eastAsia="幼圆" w:hint="eastAsia"/>
        </w:rPr>
        <w:t>（2）专用设备</w:t>
      </w:r>
    </w:p>
    <w:p w:rsidR="00DC2FBE" w:rsidRPr="005A757D" w:rsidRDefault="00DC2FBE" w:rsidP="007C4011">
      <w:pPr>
        <w:pStyle w:val="71"/>
        <w:rPr>
          <w:rFonts w:ascii="幼圆" w:eastAsia="幼圆"/>
        </w:rPr>
      </w:pPr>
      <w:r w:rsidRPr="005A757D">
        <w:rPr>
          <w:rFonts w:ascii="幼圆" w:eastAsia="幼圆" w:hint="eastAsia"/>
        </w:rPr>
        <w:lastRenderedPageBreak/>
        <w:t>（3）通用设备</w:t>
      </w:r>
    </w:p>
    <w:p w:rsidR="00DC2FBE" w:rsidRPr="005A757D" w:rsidRDefault="00DC2FBE" w:rsidP="007C4011">
      <w:pPr>
        <w:pStyle w:val="71"/>
        <w:rPr>
          <w:rFonts w:ascii="幼圆" w:eastAsia="幼圆"/>
        </w:rPr>
      </w:pPr>
      <w:r w:rsidRPr="005A757D">
        <w:rPr>
          <w:rFonts w:ascii="幼圆" w:eastAsia="幼圆" w:hint="eastAsia"/>
        </w:rPr>
        <w:t>（4）文物和陈列品</w:t>
      </w:r>
    </w:p>
    <w:p w:rsidR="00DC2FBE" w:rsidRPr="005A757D" w:rsidRDefault="00DC2FBE" w:rsidP="007C4011">
      <w:pPr>
        <w:pStyle w:val="71"/>
        <w:rPr>
          <w:rFonts w:ascii="幼圆" w:eastAsia="幼圆"/>
        </w:rPr>
      </w:pPr>
      <w:r w:rsidRPr="005A757D">
        <w:rPr>
          <w:rFonts w:ascii="幼圆" w:eastAsia="幼圆" w:hint="eastAsia"/>
        </w:rPr>
        <w:t>（5）图书、档案</w:t>
      </w:r>
    </w:p>
    <w:p w:rsidR="00DC2FBE" w:rsidRPr="005A757D" w:rsidRDefault="00DC2FBE" w:rsidP="007C4011">
      <w:pPr>
        <w:pStyle w:val="71"/>
        <w:rPr>
          <w:rFonts w:ascii="幼圆" w:eastAsia="幼圆"/>
        </w:rPr>
      </w:pPr>
      <w:r w:rsidRPr="005A757D">
        <w:rPr>
          <w:rFonts w:ascii="幼圆" w:eastAsia="幼圆" w:hint="eastAsia"/>
        </w:rPr>
        <w:t>（6）办公家具、用具、专用工具</w:t>
      </w:r>
    </w:p>
    <w:p w:rsidR="00DC2FBE" w:rsidRPr="005A757D" w:rsidRDefault="00DC2FBE" w:rsidP="007C4011">
      <w:pPr>
        <w:pStyle w:val="71"/>
        <w:rPr>
          <w:rFonts w:ascii="幼圆" w:eastAsia="幼圆"/>
        </w:rPr>
      </w:pPr>
      <w:r w:rsidRPr="005A757D">
        <w:rPr>
          <w:rFonts w:ascii="幼圆" w:eastAsia="幼圆" w:hint="eastAsia"/>
        </w:rPr>
        <w:t>第三条 相关说明</w:t>
      </w:r>
    </w:p>
    <w:p w:rsidR="00DC2FBE" w:rsidRPr="005A757D" w:rsidRDefault="00DC2FBE" w:rsidP="007C4011">
      <w:pPr>
        <w:pStyle w:val="71"/>
        <w:rPr>
          <w:rFonts w:ascii="幼圆" w:eastAsia="幼圆"/>
        </w:rPr>
      </w:pPr>
      <w:r w:rsidRPr="005A757D">
        <w:rPr>
          <w:rFonts w:ascii="幼圆" w:eastAsia="幼圆" w:hint="eastAsia"/>
        </w:rPr>
        <w:t xml:space="preserve">（1）对于应用软件，如果其构成相关硬件不可缺少的组成部分，应当将该软件价值包括在所属硬件价值中，一并作为实物资产进行核算；如果其不构成相关硬件不可缺少的组成部分，应当将该软件作为无形资产核算。 </w:t>
      </w:r>
    </w:p>
    <w:p w:rsidR="00DC2FBE" w:rsidRPr="005A757D" w:rsidRDefault="00DC2FBE" w:rsidP="007C4011">
      <w:pPr>
        <w:pStyle w:val="71"/>
        <w:rPr>
          <w:rFonts w:ascii="幼圆" w:eastAsia="幼圆"/>
        </w:rPr>
      </w:pPr>
      <w:r w:rsidRPr="005A757D">
        <w:rPr>
          <w:rFonts w:ascii="幼圆" w:eastAsia="幼圆" w:hint="eastAsia"/>
        </w:rPr>
        <w:t xml:space="preserve">（2）购入需要安装的固定资产，应当先通过“在建工程”科目核算，安装完毕交付使用时再转入本科目核算。 </w:t>
      </w:r>
    </w:p>
    <w:p w:rsidR="00DC2FBE" w:rsidRPr="005A757D" w:rsidRDefault="00DC2FBE" w:rsidP="007C4011">
      <w:pPr>
        <w:pStyle w:val="71"/>
        <w:rPr>
          <w:rFonts w:ascii="幼圆" w:eastAsia="幼圆"/>
        </w:rPr>
      </w:pPr>
      <w:r w:rsidRPr="005A757D">
        <w:rPr>
          <w:rFonts w:ascii="幼圆" w:eastAsia="幼圆" w:hint="eastAsia"/>
        </w:rPr>
        <w:t xml:space="preserve">（3）制订适合于本单位的固定资产目录、具体分类方法，作为进行固定资产核算的依据。 </w:t>
      </w:r>
    </w:p>
    <w:p w:rsidR="00DC2FBE" w:rsidRPr="005A757D" w:rsidRDefault="00DC2FBE" w:rsidP="007C4011">
      <w:pPr>
        <w:pStyle w:val="71"/>
        <w:rPr>
          <w:rFonts w:ascii="幼圆" w:eastAsia="幼圆"/>
        </w:rPr>
      </w:pPr>
      <w:r w:rsidRPr="005A757D">
        <w:rPr>
          <w:rFonts w:ascii="幼圆" w:eastAsia="幼圆" w:hint="eastAsia"/>
        </w:rPr>
        <w:t>（4）办公室设置固定资产台账和“固定资产卡片”，按照固定资产类别、项目和使用部门等进行明细核算。</w:t>
      </w:r>
    </w:p>
    <w:p w:rsidR="00DC2FBE" w:rsidRPr="005A757D" w:rsidRDefault="00DC2FBE" w:rsidP="007C4011">
      <w:pPr>
        <w:pStyle w:val="71"/>
        <w:rPr>
          <w:rFonts w:ascii="幼圆" w:eastAsia="幼圆"/>
        </w:rPr>
      </w:pPr>
      <w:r w:rsidRPr="005A757D">
        <w:rPr>
          <w:rFonts w:ascii="幼圆" w:eastAsia="幼圆" w:hint="eastAsia"/>
        </w:rPr>
        <w:t>（5）出租、出借的固定资产，应当设置备查簿进行登记。</w:t>
      </w:r>
    </w:p>
    <w:p w:rsidR="00DC2FBE" w:rsidRPr="005A757D" w:rsidRDefault="00DC2FBE" w:rsidP="007C4011">
      <w:pPr>
        <w:pStyle w:val="71"/>
        <w:ind w:firstLine="562"/>
        <w:rPr>
          <w:rFonts w:ascii="幼圆" w:eastAsia="幼圆"/>
          <w:b/>
        </w:rPr>
      </w:pPr>
      <w:r w:rsidRPr="005A757D">
        <w:rPr>
          <w:rFonts w:ascii="幼圆" w:eastAsia="幼圆" w:hint="eastAsia"/>
          <w:b/>
        </w:rPr>
        <w:t>第二章 固定资产的预算管理</w:t>
      </w:r>
    </w:p>
    <w:p w:rsidR="00DC2FBE" w:rsidRPr="005A757D" w:rsidRDefault="00DC2FBE" w:rsidP="007C4011">
      <w:pPr>
        <w:pStyle w:val="71"/>
        <w:rPr>
          <w:rFonts w:ascii="幼圆" w:eastAsia="幼圆"/>
        </w:rPr>
      </w:pPr>
      <w:r w:rsidRPr="005A757D">
        <w:rPr>
          <w:rFonts w:ascii="幼圆" w:eastAsia="幼圆" w:hint="eastAsia"/>
        </w:rPr>
        <w:t>第四条 固定资产的预算管理是单位预算管理的重要组成部分，单位年度固定资产购置及处置预算应随单位财务收支预算一并编制。</w:t>
      </w:r>
    </w:p>
    <w:p w:rsidR="00DC2FBE" w:rsidRPr="005A757D" w:rsidRDefault="00DC2FBE" w:rsidP="007C4011">
      <w:pPr>
        <w:pStyle w:val="71"/>
        <w:rPr>
          <w:rFonts w:ascii="幼圆" w:eastAsia="幼圆"/>
        </w:rPr>
      </w:pPr>
      <w:r w:rsidRPr="005A757D">
        <w:rPr>
          <w:rFonts w:ascii="幼圆" w:eastAsia="幼圆" w:hint="eastAsia"/>
        </w:rPr>
        <w:t>第五条 固定资产购置及处置预算的编制，应由使用部门提出需求，经过财务部门、固定资产实物管理部门及相关部门综合平衡后，报单位主管领导审核，并经</w:t>
      </w:r>
      <w:r w:rsidRPr="005A757D">
        <w:rPr>
          <w:rFonts w:ascii="幼圆" w:eastAsia="幼圆" w:hAnsi="仿宋" w:hint="eastAsia"/>
          <w:color w:val="FF0000"/>
        </w:rPr>
        <w:t>#zzzwmc</w:t>
      </w:r>
      <w:r w:rsidRPr="005A757D">
        <w:rPr>
          <w:rFonts w:ascii="幼圆" w:eastAsia="幼圆" w:hint="eastAsia"/>
        </w:rPr>
        <w:t>办公会通过后，纳入单位预算。</w:t>
      </w:r>
    </w:p>
    <w:p w:rsidR="00DC2FBE" w:rsidRPr="005A757D" w:rsidRDefault="00DC2FBE" w:rsidP="007C4011">
      <w:pPr>
        <w:pStyle w:val="71"/>
        <w:rPr>
          <w:rFonts w:ascii="幼圆" w:eastAsia="幼圆"/>
        </w:rPr>
      </w:pPr>
      <w:r w:rsidRPr="005A757D">
        <w:rPr>
          <w:rFonts w:ascii="幼圆" w:eastAsia="幼圆" w:hint="eastAsia"/>
        </w:rPr>
        <w:lastRenderedPageBreak/>
        <w:t>第六条 固定资产购置属于政府采购范围的，按照财政部门的要求，根据政府集中采购目录及政府采购限额标准，实施政府采购。</w:t>
      </w:r>
    </w:p>
    <w:p w:rsidR="00DC2FBE" w:rsidRPr="005A757D" w:rsidRDefault="00DC2FBE" w:rsidP="007C4011">
      <w:pPr>
        <w:pStyle w:val="71"/>
        <w:ind w:firstLine="562"/>
        <w:rPr>
          <w:rFonts w:ascii="幼圆" w:eastAsia="幼圆"/>
          <w:b/>
        </w:rPr>
      </w:pPr>
      <w:r w:rsidRPr="005A757D">
        <w:rPr>
          <w:rFonts w:ascii="幼圆" w:eastAsia="幼圆" w:hint="eastAsia"/>
          <w:b/>
        </w:rPr>
        <w:t>第三章 固定资产计价</w:t>
      </w:r>
    </w:p>
    <w:p w:rsidR="00DC2FBE" w:rsidRPr="005A757D" w:rsidRDefault="00DC2FBE" w:rsidP="007C4011">
      <w:pPr>
        <w:pStyle w:val="71"/>
        <w:rPr>
          <w:rFonts w:ascii="幼圆" w:eastAsia="幼圆"/>
        </w:rPr>
      </w:pPr>
      <w:r w:rsidRPr="005A757D">
        <w:rPr>
          <w:rFonts w:ascii="幼圆" w:eastAsia="幼圆" w:hint="eastAsia"/>
        </w:rPr>
        <w:t>第七条 固定资产的计价</w:t>
      </w:r>
    </w:p>
    <w:p w:rsidR="00DC2FBE" w:rsidRPr="005A757D" w:rsidRDefault="00DC2FBE" w:rsidP="007C4011">
      <w:pPr>
        <w:pStyle w:val="71"/>
        <w:rPr>
          <w:rFonts w:ascii="幼圆" w:eastAsia="幼圆"/>
        </w:rPr>
      </w:pPr>
      <w:r w:rsidRPr="005A757D">
        <w:rPr>
          <w:rFonts w:ascii="幼圆" w:eastAsia="幼圆" w:hint="eastAsia"/>
        </w:rPr>
        <w:t>（1）购入的固定资产按照买价加上支付的运输费、保险费、包装费、安装成本和缴纳的税金计价。</w:t>
      </w:r>
    </w:p>
    <w:p w:rsidR="00DC2FBE" w:rsidRPr="005A757D" w:rsidRDefault="00DC2FBE" w:rsidP="007C4011">
      <w:pPr>
        <w:pStyle w:val="71"/>
        <w:rPr>
          <w:rFonts w:ascii="幼圆" w:eastAsia="幼圆"/>
        </w:rPr>
      </w:pPr>
      <w:r w:rsidRPr="005A757D">
        <w:rPr>
          <w:rFonts w:ascii="幼圆" w:eastAsia="幼圆" w:hint="eastAsia"/>
        </w:rPr>
        <w:t>（2）建造的固定资产按照建造过程中实际发生的全部支出和安装费用计价。</w:t>
      </w:r>
    </w:p>
    <w:p w:rsidR="00DC2FBE" w:rsidRPr="005A757D" w:rsidRDefault="00DC2FBE" w:rsidP="007C4011">
      <w:pPr>
        <w:pStyle w:val="71"/>
        <w:rPr>
          <w:rFonts w:ascii="幼圆" w:eastAsia="幼圆"/>
        </w:rPr>
      </w:pPr>
      <w:r w:rsidRPr="005A757D">
        <w:rPr>
          <w:rFonts w:ascii="幼圆" w:eastAsia="幼圆" w:hint="eastAsia"/>
        </w:rPr>
        <w:t>（3）接受捐赠的固定资产按照发票账单所列金额加负担的运输费、保险费、安装调试费等计价。无发票账单的，按照同类设备的市场价或通过评估确认的价值计价。</w:t>
      </w:r>
    </w:p>
    <w:p w:rsidR="00DC2FBE" w:rsidRPr="005A757D" w:rsidRDefault="00DC2FBE" w:rsidP="007C4011">
      <w:pPr>
        <w:pStyle w:val="71"/>
        <w:rPr>
          <w:rFonts w:ascii="幼圆" w:eastAsia="幼圆"/>
        </w:rPr>
      </w:pPr>
      <w:r w:rsidRPr="005A757D">
        <w:rPr>
          <w:rFonts w:ascii="幼圆" w:eastAsia="幼圆" w:hint="eastAsia"/>
        </w:rPr>
        <w:t>（4）在原有固定资产基础上进行改、扩建的固定资产按照原固定资产的价值，加上因改、扩建而发生的支出，减去改、扩建过程中发生的固定资产变价收入后的余额计价。</w:t>
      </w:r>
    </w:p>
    <w:p w:rsidR="00DC2FBE" w:rsidRPr="005A757D" w:rsidRDefault="00DC2FBE" w:rsidP="007C4011">
      <w:pPr>
        <w:pStyle w:val="71"/>
        <w:rPr>
          <w:rFonts w:ascii="幼圆" w:eastAsia="幼圆"/>
        </w:rPr>
      </w:pPr>
      <w:r w:rsidRPr="005A757D">
        <w:rPr>
          <w:rFonts w:ascii="幼圆" w:eastAsia="幼圆" w:hint="eastAsia"/>
        </w:rPr>
        <w:t>（5）盘盈的固定资产按照同类固定资产的重置完全价值计价。</w:t>
      </w:r>
    </w:p>
    <w:p w:rsidR="00DC2FBE" w:rsidRPr="005A757D" w:rsidRDefault="00DC2FBE" w:rsidP="007C4011">
      <w:pPr>
        <w:pStyle w:val="71"/>
        <w:rPr>
          <w:rFonts w:ascii="幼圆" w:eastAsia="幼圆"/>
        </w:rPr>
      </w:pPr>
      <w:r w:rsidRPr="005A757D">
        <w:rPr>
          <w:rFonts w:ascii="幼圆" w:eastAsia="幼圆" w:hint="eastAsia"/>
        </w:rPr>
        <w:t>（6）已投入使用但尚未办理移交手续的固定资产，可先按估计价值记账，待确定实际价值后，再进行调整。</w:t>
      </w:r>
    </w:p>
    <w:p w:rsidR="00DC2FBE" w:rsidRPr="005A757D" w:rsidRDefault="00DC2FBE" w:rsidP="007C4011">
      <w:pPr>
        <w:pStyle w:val="71"/>
        <w:ind w:firstLine="562"/>
        <w:rPr>
          <w:rFonts w:ascii="幼圆" w:eastAsia="幼圆"/>
          <w:b/>
        </w:rPr>
      </w:pPr>
      <w:r w:rsidRPr="005A757D">
        <w:rPr>
          <w:rFonts w:ascii="幼圆" w:eastAsia="幼圆" w:hint="eastAsia"/>
          <w:b/>
        </w:rPr>
        <w:t>第三章 固定资产的使用、保管责任</w:t>
      </w:r>
    </w:p>
    <w:p w:rsidR="00DC2FBE" w:rsidRPr="005A757D" w:rsidRDefault="00DC2FBE" w:rsidP="007C4011">
      <w:pPr>
        <w:pStyle w:val="71"/>
        <w:rPr>
          <w:rFonts w:ascii="幼圆" w:eastAsia="幼圆"/>
        </w:rPr>
      </w:pPr>
      <w:r w:rsidRPr="005A757D">
        <w:rPr>
          <w:rFonts w:ascii="幼圆" w:eastAsia="幼圆" w:hint="eastAsia"/>
        </w:rPr>
        <w:t>第八条 按照“谁使用、谁保管、谁负责、谁损坏、谁赔偿”的原则确定资产的使用和保管责任。</w:t>
      </w:r>
    </w:p>
    <w:p w:rsidR="00DC2FBE" w:rsidRPr="005A757D" w:rsidRDefault="00DC2FBE" w:rsidP="007C4011">
      <w:pPr>
        <w:pStyle w:val="71"/>
        <w:rPr>
          <w:rFonts w:ascii="幼圆" w:eastAsia="幼圆"/>
        </w:rPr>
      </w:pPr>
      <w:r w:rsidRPr="005A757D">
        <w:rPr>
          <w:rFonts w:ascii="幼圆" w:eastAsia="幼圆" w:hint="eastAsia"/>
        </w:rPr>
        <w:t xml:space="preserve">第九条 </w:t>
      </w:r>
      <w:r w:rsidRPr="005A757D">
        <w:rPr>
          <w:rFonts w:ascii="幼圆" w:eastAsia="幼圆" w:hint="eastAsia"/>
          <w:color w:val="FF0000"/>
        </w:rPr>
        <w:t>#gyzcxzqdks</w:t>
      </w:r>
      <w:r w:rsidRPr="005A757D">
        <w:rPr>
          <w:rFonts w:ascii="幼圆" w:eastAsia="幼圆" w:hint="eastAsia"/>
        </w:rPr>
        <w:t>是本单位固定资产的归口管理部门，资产的各使用部门为该资产的使用管理责任部门。</w:t>
      </w:r>
    </w:p>
    <w:p w:rsidR="00DC2FBE" w:rsidRPr="005A757D" w:rsidRDefault="00DC2FBE" w:rsidP="007C4011">
      <w:pPr>
        <w:pStyle w:val="71"/>
        <w:rPr>
          <w:rFonts w:ascii="幼圆" w:eastAsia="幼圆"/>
        </w:rPr>
      </w:pPr>
      <w:r w:rsidRPr="005A757D">
        <w:rPr>
          <w:rFonts w:ascii="幼圆" w:eastAsia="幼圆" w:hint="eastAsia"/>
        </w:rPr>
        <w:lastRenderedPageBreak/>
        <w:t>第十条 固定资产归口管理部门的主要职责：</w:t>
      </w:r>
    </w:p>
    <w:p w:rsidR="00DC2FBE" w:rsidRPr="005A757D" w:rsidRDefault="00DC2FBE" w:rsidP="007C4011">
      <w:pPr>
        <w:pStyle w:val="71"/>
        <w:rPr>
          <w:rFonts w:ascii="幼圆" w:eastAsia="幼圆"/>
        </w:rPr>
      </w:pPr>
      <w:r w:rsidRPr="005A757D">
        <w:rPr>
          <w:rFonts w:ascii="幼圆" w:eastAsia="幼圆" w:hint="eastAsia"/>
        </w:rPr>
        <w:t>1.认真贯彻执行单位固定资产管理的规章制度，组织实施具体的管理规范、标准及有关制度，加强规范化和使用效益的管理。</w:t>
      </w:r>
      <w:r w:rsidRPr="005A757D">
        <w:rPr>
          <w:rFonts w:ascii="幼圆" w:eastAsia="幼圆" w:cs="Calibri" w:hint="eastAsia"/>
        </w:rPr>
        <w:t>   </w:t>
      </w:r>
    </w:p>
    <w:p w:rsidR="00DC2FBE" w:rsidRPr="005A757D" w:rsidRDefault="00DC2FBE" w:rsidP="007C4011">
      <w:pPr>
        <w:pStyle w:val="71"/>
        <w:rPr>
          <w:rFonts w:ascii="幼圆" w:eastAsia="幼圆"/>
        </w:rPr>
      </w:pPr>
      <w:r w:rsidRPr="005A757D">
        <w:rPr>
          <w:rFonts w:ascii="幼圆" w:eastAsia="幼圆" w:hint="eastAsia"/>
        </w:rPr>
        <w:t>2.各使用科室负责人是本科室固定资产管理的责任人，对本科室的固定资产负有全面的管理责任，组织实施本科室的固定资产管理工作，保证固定资产的安全和完整。</w:t>
      </w:r>
    </w:p>
    <w:p w:rsidR="00DC2FBE" w:rsidRPr="005A757D" w:rsidRDefault="00DC2FBE" w:rsidP="007C4011">
      <w:pPr>
        <w:pStyle w:val="71"/>
        <w:rPr>
          <w:rFonts w:ascii="幼圆" w:eastAsia="幼圆"/>
        </w:rPr>
      </w:pPr>
      <w:r w:rsidRPr="005A757D">
        <w:rPr>
          <w:rFonts w:ascii="幼圆" w:eastAsia="幼圆" w:hint="eastAsia"/>
        </w:rPr>
        <w:t>3.负责归口管理固定资产的计划编报、审批等工作，参与采购活动，并负责组织验收。</w:t>
      </w:r>
    </w:p>
    <w:p w:rsidR="00DC2FBE" w:rsidRPr="005A757D" w:rsidRDefault="00DC2FBE" w:rsidP="007C4011">
      <w:pPr>
        <w:pStyle w:val="71"/>
        <w:rPr>
          <w:rFonts w:ascii="幼圆" w:eastAsia="幼圆"/>
        </w:rPr>
      </w:pPr>
      <w:r w:rsidRPr="005A757D">
        <w:rPr>
          <w:rFonts w:ascii="幼圆" w:eastAsia="幼圆" w:hint="eastAsia"/>
        </w:rPr>
        <w:t>4.组织归口管理固定资产的清查、维护和统计等工作。</w:t>
      </w:r>
    </w:p>
    <w:p w:rsidR="00DC2FBE" w:rsidRPr="005A757D" w:rsidRDefault="00DC2FBE" w:rsidP="007C4011">
      <w:pPr>
        <w:pStyle w:val="71"/>
        <w:rPr>
          <w:rFonts w:ascii="幼圆" w:eastAsia="幼圆"/>
        </w:rPr>
      </w:pPr>
      <w:r w:rsidRPr="005A757D">
        <w:rPr>
          <w:rFonts w:ascii="幼圆" w:eastAsia="幼圆" w:hint="eastAsia"/>
        </w:rPr>
        <w:t>5.根据使用科室的申请，组织固定资产报废、报损的技术鉴定，提出处理意见，报财政部门审批。</w:t>
      </w:r>
    </w:p>
    <w:p w:rsidR="00DC2FBE" w:rsidRPr="005A757D" w:rsidRDefault="00DC2FBE" w:rsidP="007C4011">
      <w:pPr>
        <w:pStyle w:val="71"/>
        <w:rPr>
          <w:rFonts w:ascii="幼圆" w:eastAsia="幼圆"/>
        </w:rPr>
      </w:pPr>
      <w:r w:rsidRPr="005A757D">
        <w:rPr>
          <w:rFonts w:ascii="幼圆" w:eastAsia="幼圆" w:hint="eastAsia"/>
        </w:rPr>
        <w:t>6.对各科室固定资产管理人员进行指导和监督。</w:t>
      </w:r>
    </w:p>
    <w:p w:rsidR="00DC2FBE" w:rsidRPr="005A757D" w:rsidRDefault="00DC2FBE" w:rsidP="007C4011">
      <w:pPr>
        <w:pStyle w:val="71"/>
        <w:rPr>
          <w:rFonts w:ascii="幼圆" w:eastAsia="幼圆"/>
        </w:rPr>
      </w:pPr>
      <w:r w:rsidRPr="005A757D">
        <w:rPr>
          <w:rFonts w:ascii="幼圆" w:eastAsia="幼圆" w:hint="eastAsia"/>
        </w:rPr>
        <w:t>第十一条 各科室固定资产管理责任人对固定资产实施管理，其主要职责：</w:t>
      </w:r>
    </w:p>
    <w:p w:rsidR="00DC2FBE" w:rsidRPr="005A757D" w:rsidRDefault="00DC2FBE" w:rsidP="007C4011">
      <w:pPr>
        <w:pStyle w:val="71"/>
        <w:rPr>
          <w:rFonts w:ascii="幼圆" w:eastAsia="幼圆"/>
        </w:rPr>
      </w:pPr>
      <w:r w:rsidRPr="005A757D">
        <w:rPr>
          <w:rFonts w:ascii="幼圆" w:eastAsia="幼圆" w:hint="eastAsia"/>
        </w:rPr>
        <w:t>1.认真贯彻执行单位固定资产管理的规章制度，严格执行单位固定资产管理业务流程，加强规范化和使用效益的管理。</w:t>
      </w:r>
    </w:p>
    <w:p w:rsidR="00DC2FBE" w:rsidRPr="005A757D" w:rsidRDefault="00DC2FBE" w:rsidP="007C4011">
      <w:pPr>
        <w:pStyle w:val="71"/>
        <w:rPr>
          <w:rFonts w:ascii="幼圆" w:eastAsia="幼圆"/>
        </w:rPr>
      </w:pPr>
      <w:r w:rsidRPr="005A757D">
        <w:rPr>
          <w:rFonts w:ascii="幼圆" w:eastAsia="幼圆" w:hint="eastAsia"/>
        </w:rPr>
        <w:t>2.各科室负责人是本科室固定资产管理的责任人，对本科室的固定资产负有管理责任，按照单位固定资产管理制度的要求，管理和使用好本科室的固定资产，接受上级资产管理部门的指导和监督。</w:t>
      </w:r>
    </w:p>
    <w:p w:rsidR="00DC2FBE" w:rsidRPr="005A757D" w:rsidRDefault="00DC2FBE" w:rsidP="007C4011">
      <w:pPr>
        <w:pStyle w:val="71"/>
        <w:rPr>
          <w:rFonts w:ascii="幼圆" w:eastAsia="幼圆"/>
        </w:rPr>
      </w:pPr>
      <w:r w:rsidRPr="005A757D">
        <w:rPr>
          <w:rFonts w:ascii="幼圆" w:eastAsia="幼圆" w:hint="eastAsia"/>
        </w:rPr>
        <w:t>3.负责申报购置计划，建立使用资产的明细清单，保管、维护好固定资产，积极配合办公室做好统计、清查、核实、登记和管理工作。</w:t>
      </w:r>
    </w:p>
    <w:p w:rsidR="00DC2FBE" w:rsidRPr="005A757D" w:rsidRDefault="00DC2FBE" w:rsidP="007C4011">
      <w:pPr>
        <w:pStyle w:val="71"/>
        <w:rPr>
          <w:rFonts w:ascii="幼圆" w:eastAsia="幼圆"/>
        </w:rPr>
      </w:pPr>
      <w:r w:rsidRPr="005A757D">
        <w:rPr>
          <w:rFonts w:ascii="幼圆" w:eastAsia="幼圆" w:hint="eastAsia"/>
        </w:rPr>
        <w:t>4、固定资产管理人员对所管资产的安全和完整负有责任，定期</w:t>
      </w:r>
      <w:r w:rsidRPr="005A757D">
        <w:rPr>
          <w:rFonts w:ascii="幼圆" w:eastAsia="幼圆" w:hint="eastAsia"/>
        </w:rPr>
        <w:lastRenderedPageBreak/>
        <w:t>或不定期地进行清查、核对，保证固定资产的安全和完整。</w:t>
      </w:r>
    </w:p>
    <w:p w:rsidR="00DC2FBE" w:rsidRPr="005A757D" w:rsidRDefault="00DC2FBE" w:rsidP="007C4011">
      <w:pPr>
        <w:pStyle w:val="71"/>
        <w:rPr>
          <w:rFonts w:ascii="幼圆" w:eastAsia="幼圆"/>
        </w:rPr>
      </w:pPr>
      <w:r w:rsidRPr="005A757D">
        <w:rPr>
          <w:rFonts w:ascii="幼圆" w:eastAsia="幼圆" w:hint="eastAsia"/>
        </w:rPr>
        <w:t>5、提出固定资产处置申请，参与固定资产的处理。</w:t>
      </w:r>
      <w:r w:rsidRPr="005A757D">
        <w:rPr>
          <w:rFonts w:ascii="幼圆" w:eastAsia="幼圆" w:cs="Calibri" w:hint="eastAsia"/>
        </w:rPr>
        <w:t>   </w:t>
      </w:r>
    </w:p>
    <w:p w:rsidR="00DC2FBE" w:rsidRPr="005A757D" w:rsidRDefault="00DC2FBE" w:rsidP="007C4011">
      <w:pPr>
        <w:pStyle w:val="71"/>
        <w:rPr>
          <w:rFonts w:ascii="幼圆" w:eastAsia="幼圆"/>
        </w:rPr>
      </w:pPr>
      <w:r w:rsidRPr="005A757D">
        <w:rPr>
          <w:rFonts w:ascii="幼圆" w:eastAsia="幼圆" w:hint="eastAsia"/>
        </w:rPr>
        <w:t>第十二条 不得利用固定资产开展任何形式的经营和投资活动，不得以固定资产为任何部门或个人的经济活动提供担保和承诺，不得将固定资产对外抵押、出借和租赁。</w:t>
      </w:r>
    </w:p>
    <w:p w:rsidR="00DC2FBE" w:rsidRPr="005A757D" w:rsidRDefault="00DC2FBE" w:rsidP="007C4011">
      <w:pPr>
        <w:pStyle w:val="71"/>
        <w:rPr>
          <w:rFonts w:ascii="幼圆" w:eastAsia="幼圆"/>
        </w:rPr>
      </w:pPr>
      <w:r w:rsidRPr="005A757D">
        <w:rPr>
          <w:rFonts w:ascii="幼圆" w:eastAsia="幼圆" w:hint="eastAsia"/>
        </w:rPr>
        <w:t>第十三条 各科室应在固定资产管理工作中切实履行职责。如有违反以上规定的事项和行为，应及时自查自纠；给单位造成损失的，负责人应在其负责范围内承担相应的责任。</w:t>
      </w:r>
    </w:p>
    <w:p w:rsidR="00DC2FBE" w:rsidRPr="005A757D" w:rsidRDefault="00DC2FBE" w:rsidP="007C4011">
      <w:pPr>
        <w:pStyle w:val="71"/>
        <w:rPr>
          <w:rFonts w:ascii="幼圆" w:eastAsia="幼圆"/>
        </w:rPr>
      </w:pPr>
      <w:r w:rsidRPr="005A757D">
        <w:rPr>
          <w:rFonts w:ascii="幼圆" w:eastAsia="幼圆" w:hint="eastAsia"/>
        </w:rPr>
        <w:t>第十四条 固定资产管理责任人的工作岗位如有变动应及时告知资产管理部门，负责向新的责任人移交固定资产管理工作，并签署移交书。</w:t>
      </w:r>
    </w:p>
    <w:p w:rsidR="00DC2FBE" w:rsidRPr="005A757D" w:rsidRDefault="00DC2FBE" w:rsidP="007C4011">
      <w:pPr>
        <w:pStyle w:val="71"/>
        <w:ind w:firstLine="562"/>
        <w:rPr>
          <w:rFonts w:ascii="幼圆" w:eastAsia="幼圆"/>
          <w:b/>
        </w:rPr>
      </w:pPr>
      <w:r w:rsidRPr="005A757D">
        <w:rPr>
          <w:rFonts w:ascii="幼圆" w:eastAsia="幼圆" w:hint="eastAsia"/>
          <w:b/>
        </w:rPr>
        <w:t>第四章 资产的配置、使用、评估、处置、盘点的工作流程</w:t>
      </w:r>
    </w:p>
    <w:p w:rsidR="00DC2FBE" w:rsidRPr="005A757D" w:rsidRDefault="00DC2FBE" w:rsidP="007C4011">
      <w:pPr>
        <w:pStyle w:val="71"/>
        <w:rPr>
          <w:rFonts w:ascii="幼圆" w:eastAsia="幼圆"/>
        </w:rPr>
      </w:pPr>
      <w:r w:rsidRPr="005A757D">
        <w:rPr>
          <w:rFonts w:ascii="幼圆" w:eastAsia="幼圆" w:hint="eastAsia"/>
        </w:rPr>
        <w:t>第十五条 资产的配置</w:t>
      </w:r>
    </w:p>
    <w:p w:rsidR="00DC2FBE" w:rsidRPr="005A757D" w:rsidRDefault="00DC2FBE" w:rsidP="007C4011">
      <w:pPr>
        <w:pStyle w:val="71"/>
        <w:rPr>
          <w:rFonts w:ascii="幼圆" w:eastAsia="幼圆"/>
        </w:rPr>
      </w:pPr>
      <w:r w:rsidRPr="005A757D">
        <w:rPr>
          <w:rFonts w:ascii="幼圆" w:eastAsia="幼圆" w:hint="eastAsia"/>
        </w:rPr>
        <w:t>单位国有资产配置应当严格执行法律、法规和有关规章制度。</w:t>
      </w:r>
      <w:r w:rsidRPr="005A757D">
        <w:rPr>
          <w:rFonts w:ascii="幼圆" w:eastAsia="幼圆" w:hAnsi="幼圆" w:cs="幼圆" w:hint="eastAsia"/>
        </w:rPr>
        <w:t>对要求配置的资产，能通过调剂解决的，原则上不重新购置。购置有规定配备标</w:t>
      </w:r>
      <w:r w:rsidRPr="005A757D">
        <w:rPr>
          <w:rFonts w:ascii="幼圆" w:eastAsia="幼圆" w:hint="eastAsia"/>
        </w:rPr>
        <w:t>准的资产，除国家另有规定外，应当按规定的程序报批。</w:t>
      </w:r>
    </w:p>
    <w:p w:rsidR="00DC2FBE" w:rsidRPr="005A757D" w:rsidRDefault="00DC2FBE" w:rsidP="007C4011">
      <w:pPr>
        <w:pStyle w:val="71"/>
        <w:rPr>
          <w:rFonts w:ascii="幼圆" w:eastAsia="幼圆"/>
        </w:rPr>
      </w:pPr>
      <w:r w:rsidRPr="005A757D">
        <w:rPr>
          <w:rFonts w:ascii="幼圆" w:eastAsia="幼圆" w:hint="eastAsia"/>
        </w:rPr>
        <w:t>单位资产管理科室应当对购置的资产进行验收、登记，并及时进行账务处理。</w:t>
      </w:r>
    </w:p>
    <w:p w:rsidR="00DC2FBE" w:rsidRPr="005A757D" w:rsidRDefault="00DC2FBE" w:rsidP="007C4011">
      <w:pPr>
        <w:pStyle w:val="71"/>
        <w:rPr>
          <w:rFonts w:ascii="幼圆" w:eastAsia="幼圆"/>
        </w:rPr>
      </w:pPr>
      <w:r w:rsidRPr="005A757D">
        <w:rPr>
          <w:rFonts w:ascii="幼圆" w:eastAsia="幼圆" w:hint="eastAsia"/>
        </w:rPr>
        <w:t>第十六条 资产的使用</w:t>
      </w:r>
    </w:p>
    <w:p w:rsidR="00DC2FBE" w:rsidRPr="005A757D" w:rsidRDefault="00DC2FBE" w:rsidP="007C4011">
      <w:pPr>
        <w:pStyle w:val="71"/>
        <w:rPr>
          <w:rFonts w:ascii="幼圆" w:eastAsia="幼圆"/>
        </w:rPr>
      </w:pPr>
      <w:r w:rsidRPr="005A757D">
        <w:rPr>
          <w:rFonts w:ascii="幼圆" w:eastAsia="幼圆" w:hint="eastAsia"/>
        </w:rPr>
        <w:t>单位应当认真做好国有资产的使用管理工作，做到物尽其用，充分发挥国有资产的使用效益；保障国有资产的安全完整，防止国有资产由于使用不当而造成的损失和浪费。</w:t>
      </w:r>
    </w:p>
    <w:p w:rsidR="00DC2FBE" w:rsidRPr="005A757D" w:rsidRDefault="00DC2FBE" w:rsidP="007C4011">
      <w:pPr>
        <w:pStyle w:val="71"/>
        <w:rPr>
          <w:rFonts w:ascii="幼圆" w:eastAsia="幼圆"/>
        </w:rPr>
      </w:pPr>
      <w:r w:rsidRPr="005A757D">
        <w:rPr>
          <w:rFonts w:ascii="幼圆" w:eastAsia="幼圆" w:hint="eastAsia"/>
        </w:rPr>
        <w:lastRenderedPageBreak/>
        <w:t>第十七条 资产的评估</w:t>
      </w:r>
    </w:p>
    <w:p w:rsidR="00DC2FBE" w:rsidRPr="005A757D" w:rsidRDefault="00DC2FBE" w:rsidP="007C4011">
      <w:pPr>
        <w:pStyle w:val="71"/>
        <w:rPr>
          <w:rFonts w:ascii="幼圆" w:eastAsia="幼圆"/>
        </w:rPr>
      </w:pPr>
      <w:r w:rsidRPr="005A757D">
        <w:rPr>
          <w:rFonts w:ascii="幼圆" w:eastAsia="幼圆" w:hint="eastAsia"/>
        </w:rPr>
        <w:t>单位有下列情形之一的，应当对相关资产进行评估：单位取得的没有原始价格凭证的资产；拍卖、有偿转让、置换国有资产；依照国家有关规定需要进行资产评估的其他情形。</w:t>
      </w:r>
    </w:p>
    <w:p w:rsidR="00DC2FBE" w:rsidRPr="005A757D" w:rsidRDefault="00DC2FBE" w:rsidP="007C4011">
      <w:pPr>
        <w:pStyle w:val="71"/>
        <w:rPr>
          <w:rFonts w:ascii="幼圆" w:eastAsia="幼圆"/>
        </w:rPr>
      </w:pPr>
      <w:r w:rsidRPr="005A757D">
        <w:rPr>
          <w:rFonts w:ascii="幼圆" w:eastAsia="幼圆" w:hint="eastAsia"/>
        </w:rPr>
        <w:t>行政单位国有资产评估工作应当委托具有资产评估资质的资产评估机构进行。</w:t>
      </w:r>
    </w:p>
    <w:p w:rsidR="00DC2FBE" w:rsidRPr="005A757D" w:rsidRDefault="00DC2FBE" w:rsidP="007C4011">
      <w:pPr>
        <w:pStyle w:val="71"/>
        <w:rPr>
          <w:rFonts w:ascii="幼圆" w:eastAsia="幼圆"/>
        </w:rPr>
      </w:pPr>
      <w:r w:rsidRPr="005A757D">
        <w:rPr>
          <w:rFonts w:ascii="幼圆" w:eastAsia="幼圆" w:hint="eastAsia"/>
        </w:rPr>
        <w:t>第十八条 资产的处置。</w:t>
      </w:r>
    </w:p>
    <w:p w:rsidR="00DC2FBE" w:rsidRPr="005A757D" w:rsidRDefault="00DC2FBE" w:rsidP="007C4011">
      <w:pPr>
        <w:pStyle w:val="71"/>
        <w:rPr>
          <w:rFonts w:ascii="幼圆" w:eastAsia="幼圆"/>
        </w:rPr>
      </w:pPr>
      <w:r w:rsidRPr="005A757D">
        <w:rPr>
          <w:rFonts w:ascii="幼圆" w:eastAsia="幼圆" w:hint="eastAsia"/>
        </w:rPr>
        <w:t>资产的处置，包括各类国有资产的无偿转让、出售、置换、报损、报废等。</w:t>
      </w:r>
    </w:p>
    <w:p w:rsidR="00DC2FBE" w:rsidRPr="005A757D" w:rsidRDefault="00DC2FBE" w:rsidP="007C4011">
      <w:pPr>
        <w:pStyle w:val="71"/>
        <w:rPr>
          <w:rFonts w:ascii="幼圆" w:eastAsia="幼圆"/>
        </w:rPr>
      </w:pPr>
      <w:r w:rsidRPr="005A757D">
        <w:rPr>
          <w:rFonts w:ascii="幼圆" w:eastAsia="幼圆" w:hint="eastAsia"/>
        </w:rPr>
        <w:t>单位处置国有资产应当严格履行审批手续，未经批准不得处置。单位国有资产处置的变价收入和残值收入，按照政府非税收入管理的规定，实行“收支两条线”管理。</w:t>
      </w:r>
      <w:r w:rsidRPr="005A757D">
        <w:rPr>
          <w:rFonts w:ascii="微软雅黑" w:eastAsia="微软雅黑" w:hAnsi="微软雅黑" w:cs="微软雅黑" w:hint="eastAsia"/>
        </w:rPr>
        <w:t xml:space="preserve">　</w:t>
      </w:r>
    </w:p>
    <w:p w:rsidR="00DC2FBE" w:rsidRPr="005A757D" w:rsidRDefault="00DC2FBE" w:rsidP="007C4011">
      <w:pPr>
        <w:pStyle w:val="71"/>
        <w:rPr>
          <w:rFonts w:ascii="幼圆" w:eastAsia="幼圆"/>
        </w:rPr>
      </w:pPr>
      <w:r w:rsidRPr="005A757D">
        <w:rPr>
          <w:rFonts w:ascii="幼圆" w:eastAsia="幼圆" w:hint="eastAsia"/>
        </w:rPr>
        <w:t>第十九条 资产调拨</w:t>
      </w:r>
    </w:p>
    <w:p w:rsidR="00DC2FBE" w:rsidRPr="005A757D" w:rsidRDefault="00DC2FBE" w:rsidP="007C4011">
      <w:pPr>
        <w:pStyle w:val="71"/>
        <w:rPr>
          <w:rFonts w:ascii="幼圆" w:eastAsia="幼圆"/>
        </w:rPr>
      </w:pPr>
      <w:r w:rsidRPr="005A757D">
        <w:rPr>
          <w:rFonts w:ascii="幼圆" w:eastAsia="幼圆" w:hint="eastAsia"/>
        </w:rPr>
        <w:t>由</w:t>
      </w:r>
      <w:r w:rsidRPr="005A757D">
        <w:rPr>
          <w:rFonts w:ascii="幼圆" w:eastAsia="幼圆" w:hint="eastAsia"/>
          <w:color w:val="FF0000"/>
        </w:rPr>
        <w:t>#gyzcxzqdks</w:t>
      </w:r>
      <w:r w:rsidRPr="005A757D">
        <w:rPr>
          <w:rFonts w:ascii="幼圆" w:eastAsia="幼圆" w:hint="eastAsia"/>
        </w:rPr>
        <w:t>和财务分工负责办理固定资产转账手续，及时填写“固定资产出售（调拨）单”；未经本单位主管业务领导或</w:t>
      </w:r>
      <w:r w:rsidRPr="005A757D">
        <w:rPr>
          <w:rFonts w:ascii="幼圆" w:eastAsia="幼圆" w:hint="eastAsia"/>
          <w:color w:val="FF0000"/>
        </w:rPr>
        <w:t>#zzzwmc</w:t>
      </w:r>
      <w:r w:rsidRPr="005A757D">
        <w:rPr>
          <w:rFonts w:ascii="幼圆" w:eastAsia="幼圆" w:hint="eastAsia"/>
        </w:rPr>
        <w:t>办公会议批准，任何科室和个人不得随意调拨。</w:t>
      </w:r>
    </w:p>
    <w:p w:rsidR="00DC2FBE" w:rsidRPr="005A757D" w:rsidRDefault="00DC2FBE" w:rsidP="007C4011">
      <w:pPr>
        <w:pStyle w:val="71"/>
        <w:rPr>
          <w:rFonts w:ascii="幼圆" w:eastAsia="幼圆"/>
        </w:rPr>
      </w:pPr>
      <w:r w:rsidRPr="005A757D">
        <w:rPr>
          <w:rFonts w:ascii="幼圆" w:eastAsia="幼圆" w:hint="eastAsia"/>
        </w:rPr>
        <w:t>第二十条 资产清查盘点</w:t>
      </w:r>
    </w:p>
    <w:p w:rsidR="00DC2FBE" w:rsidRPr="005A757D" w:rsidRDefault="00DC2FBE" w:rsidP="007C4011">
      <w:pPr>
        <w:pStyle w:val="71"/>
        <w:rPr>
          <w:rFonts w:ascii="幼圆" w:eastAsia="幼圆"/>
        </w:rPr>
      </w:pPr>
      <w:r w:rsidRPr="005A757D">
        <w:rPr>
          <w:rFonts w:ascii="幼圆" w:eastAsia="幼圆" w:hint="eastAsia"/>
        </w:rPr>
        <w:t>(1)为加强固定资产的管理，确保账实、账卡、账账相符，应于每年年终对固定资产全面实地清查盘点一次。</w:t>
      </w:r>
    </w:p>
    <w:p w:rsidR="00DC2FBE" w:rsidRPr="005A757D" w:rsidRDefault="00DC2FBE" w:rsidP="007C4011">
      <w:pPr>
        <w:pStyle w:val="71"/>
        <w:rPr>
          <w:rFonts w:ascii="幼圆" w:eastAsia="幼圆"/>
        </w:rPr>
      </w:pPr>
      <w:r w:rsidRPr="005A757D">
        <w:rPr>
          <w:rFonts w:ascii="幼圆" w:eastAsia="幼圆" w:hint="eastAsia"/>
        </w:rPr>
        <w:t>(2)盘点工作由</w:t>
      </w:r>
      <w:r w:rsidRPr="005A757D">
        <w:rPr>
          <w:rFonts w:ascii="幼圆" w:eastAsia="幼圆" w:hint="eastAsia"/>
          <w:color w:val="FF0000"/>
        </w:rPr>
        <w:t>#gyzcxzqdks</w:t>
      </w:r>
      <w:r w:rsidRPr="005A757D">
        <w:rPr>
          <w:rFonts w:ascii="幼圆" w:eastAsia="幼圆" w:hint="eastAsia"/>
        </w:rPr>
        <w:t>组织实施，</w:t>
      </w:r>
      <w:r w:rsidRPr="005A757D">
        <w:rPr>
          <w:rFonts w:ascii="幼圆" w:eastAsia="幼圆" w:hint="eastAsia"/>
          <w:color w:val="000000" w:themeColor="text1"/>
        </w:rPr>
        <w:t>财务部门</w:t>
      </w:r>
      <w:r w:rsidRPr="005A757D">
        <w:rPr>
          <w:rFonts w:ascii="幼圆" w:eastAsia="幼圆" w:hint="eastAsia"/>
        </w:rPr>
        <w:t>监督，相关职能部门配合。</w:t>
      </w:r>
    </w:p>
    <w:p w:rsidR="00DC2FBE" w:rsidRPr="005A757D" w:rsidRDefault="00DC2FBE" w:rsidP="007C4011">
      <w:pPr>
        <w:pStyle w:val="71"/>
        <w:rPr>
          <w:rFonts w:ascii="幼圆" w:eastAsia="幼圆"/>
        </w:rPr>
      </w:pPr>
      <w:r w:rsidRPr="005A757D">
        <w:rPr>
          <w:rFonts w:ascii="幼圆" w:eastAsia="幼圆" w:hint="eastAsia"/>
        </w:rPr>
        <w:t>(3)盘点应编制“固定资产盘点表”，经盘点人员、使用部门负责</w:t>
      </w:r>
      <w:r w:rsidRPr="005A757D">
        <w:rPr>
          <w:rFonts w:ascii="幼圆" w:eastAsia="幼圆" w:hint="eastAsia"/>
        </w:rPr>
        <w:lastRenderedPageBreak/>
        <w:t>人、财务、办公室及主管业务领导审批签字，对出现的盘盈、盘亏现象，由使用科室负责查明原因，并填写盘盈、盘亏清单，按审批权限报经批准后，调整资产账户。</w:t>
      </w:r>
    </w:p>
    <w:p w:rsidR="00DC2FBE" w:rsidRPr="005A757D" w:rsidRDefault="00DC2FBE" w:rsidP="007C4011">
      <w:pPr>
        <w:pStyle w:val="71"/>
        <w:ind w:firstLine="562"/>
        <w:rPr>
          <w:rFonts w:ascii="幼圆" w:eastAsia="幼圆"/>
          <w:b/>
        </w:rPr>
      </w:pPr>
      <w:r w:rsidRPr="005A757D">
        <w:rPr>
          <w:rFonts w:ascii="幼圆" w:eastAsia="幼圆" w:hint="eastAsia"/>
          <w:b/>
        </w:rPr>
        <w:t>第五章 实施对资产的动态管理</w:t>
      </w:r>
    </w:p>
    <w:p w:rsidR="00DC2FBE" w:rsidRPr="005A757D" w:rsidRDefault="00DC2FBE" w:rsidP="007C4011">
      <w:pPr>
        <w:pStyle w:val="71"/>
        <w:rPr>
          <w:rFonts w:ascii="幼圆" w:eastAsia="幼圆"/>
        </w:rPr>
      </w:pPr>
      <w:r w:rsidRPr="005A757D">
        <w:rPr>
          <w:rFonts w:ascii="幼圆" w:eastAsia="幼圆" w:hint="eastAsia"/>
        </w:rPr>
        <w:t>第二十一条 完善单位关于固定资产管理制度。完善关于固定资产管理制度应从根源杜绝固定资产流失现象，做到账目、卡、实物相符。要加强闲置设备调剂管理，尽能提高其利用率，最终实现其使用价值</w:t>
      </w:r>
    </w:p>
    <w:p w:rsidR="00DC2FBE" w:rsidRPr="005A757D" w:rsidRDefault="00DC2FBE" w:rsidP="007C4011">
      <w:pPr>
        <w:pStyle w:val="71"/>
        <w:rPr>
          <w:rFonts w:ascii="幼圆" w:eastAsia="幼圆"/>
        </w:rPr>
      </w:pPr>
      <w:r w:rsidRPr="005A757D">
        <w:rPr>
          <w:rFonts w:ascii="幼圆" w:eastAsia="幼圆" w:hint="eastAsia"/>
        </w:rPr>
        <w:t>1.强化固定资产定期盘点制度。</w:t>
      </w:r>
    </w:p>
    <w:p w:rsidR="00DC2FBE" w:rsidRPr="005A757D" w:rsidRDefault="00DC2FBE" w:rsidP="007C4011">
      <w:pPr>
        <w:pStyle w:val="71"/>
        <w:rPr>
          <w:rFonts w:ascii="幼圆" w:eastAsia="幼圆"/>
        </w:rPr>
      </w:pPr>
      <w:r w:rsidRPr="005A757D">
        <w:rPr>
          <w:rFonts w:ascii="幼圆" w:eastAsia="幼圆" w:hint="eastAsia"/>
        </w:rPr>
        <w:t>2.建立并实施计算机动态管理。</w:t>
      </w:r>
    </w:p>
    <w:p w:rsidR="00DC2FBE" w:rsidRPr="005A757D" w:rsidRDefault="00DC2FBE" w:rsidP="007C4011">
      <w:pPr>
        <w:pStyle w:val="71"/>
        <w:rPr>
          <w:rFonts w:ascii="幼圆" w:eastAsia="幼圆"/>
        </w:rPr>
      </w:pPr>
      <w:r w:rsidRPr="005A757D">
        <w:rPr>
          <w:rFonts w:ascii="幼圆" w:eastAsia="幼圆" w:hint="eastAsia"/>
        </w:rPr>
        <w:t>3.加强固定资产及维修与保养。</w:t>
      </w:r>
    </w:p>
    <w:p w:rsidR="00DC2FBE" w:rsidRPr="005A757D" w:rsidRDefault="00DC2FBE" w:rsidP="007C4011">
      <w:pPr>
        <w:pStyle w:val="71"/>
        <w:rPr>
          <w:rFonts w:ascii="幼圆" w:eastAsia="幼圆"/>
        </w:rPr>
      </w:pPr>
      <w:r w:rsidRPr="005A757D">
        <w:rPr>
          <w:rFonts w:ascii="幼圆" w:eastAsia="幼圆" w:hint="eastAsia"/>
        </w:rPr>
        <w:t>4.完善固定资产处置、报废制度。</w:t>
      </w:r>
    </w:p>
    <w:p w:rsidR="00DC2FBE" w:rsidRPr="005A757D" w:rsidRDefault="00DC2FBE" w:rsidP="007C4011">
      <w:pPr>
        <w:pStyle w:val="71"/>
        <w:rPr>
          <w:rFonts w:ascii="幼圆" w:eastAsia="幼圆"/>
        </w:rPr>
      </w:pPr>
      <w:r w:rsidRPr="005A757D">
        <w:rPr>
          <w:rFonts w:ascii="幼圆" w:eastAsia="幼圆" w:hint="eastAsia"/>
        </w:rPr>
        <w:t>5.实行固定资产归口管理。</w:t>
      </w:r>
    </w:p>
    <w:p w:rsidR="00DC2FBE" w:rsidRPr="005A757D" w:rsidRDefault="00DC2FBE" w:rsidP="007C4011">
      <w:pPr>
        <w:pStyle w:val="71"/>
        <w:ind w:firstLine="562"/>
        <w:rPr>
          <w:rFonts w:ascii="幼圆" w:eastAsia="幼圆"/>
          <w:b/>
        </w:rPr>
      </w:pPr>
      <w:r w:rsidRPr="005A757D">
        <w:rPr>
          <w:rFonts w:ascii="幼圆" w:eastAsia="幼圆" w:hint="eastAsia"/>
          <w:b/>
        </w:rPr>
        <w:t>第六章 固定资产修理管理办法</w:t>
      </w:r>
    </w:p>
    <w:p w:rsidR="00DC2FBE" w:rsidRPr="005A757D" w:rsidRDefault="00DC2FBE" w:rsidP="007C4011">
      <w:pPr>
        <w:pStyle w:val="71"/>
        <w:rPr>
          <w:rFonts w:ascii="幼圆" w:eastAsia="幼圆"/>
        </w:rPr>
      </w:pPr>
      <w:r w:rsidRPr="005A757D">
        <w:rPr>
          <w:rFonts w:ascii="幼圆" w:eastAsia="幼圆" w:hint="eastAsia"/>
        </w:rPr>
        <w:t>第二十二条 固定资产维修一般由使用部门（科室）在年初以书面形式向</w:t>
      </w:r>
      <w:r w:rsidRPr="005A757D">
        <w:rPr>
          <w:rFonts w:ascii="幼圆" w:eastAsia="幼圆" w:hint="eastAsia"/>
          <w:color w:val="FF0000"/>
        </w:rPr>
        <w:t>#gyzcxzqdks</w:t>
      </w:r>
      <w:r w:rsidRPr="005A757D">
        <w:rPr>
          <w:rFonts w:ascii="幼圆" w:eastAsia="幼圆" w:hint="eastAsia"/>
        </w:rPr>
        <w:t>申请，由单位主管</w:t>
      </w:r>
      <w:r w:rsidRPr="005A757D">
        <w:rPr>
          <w:rFonts w:ascii="幼圆" w:eastAsia="幼圆" w:hint="eastAsia"/>
          <w:color w:val="FF0000"/>
        </w:rPr>
        <w:t>#zzzwmc</w:t>
      </w:r>
      <w:r w:rsidRPr="005A757D">
        <w:rPr>
          <w:rFonts w:ascii="幼圆" w:eastAsia="幼圆" w:hint="eastAsia"/>
        </w:rPr>
        <w:t>审批，经</w:t>
      </w:r>
      <w:r w:rsidRPr="005A757D">
        <w:rPr>
          <w:rFonts w:ascii="幼圆" w:eastAsia="幼圆" w:hint="eastAsia"/>
          <w:color w:val="FF0000"/>
        </w:rPr>
        <w:t>#zzzwmc</w:t>
      </w:r>
      <w:r w:rsidRPr="005A757D">
        <w:rPr>
          <w:rFonts w:ascii="幼圆" w:eastAsia="幼圆" w:hint="eastAsia"/>
        </w:rPr>
        <w:t>办公会研究是否列入年度维修计划；临时决定维修的，同样以书面形式向单位资产归口管理部门申请，经</w:t>
      </w:r>
      <w:r w:rsidRPr="005A757D">
        <w:rPr>
          <w:rFonts w:ascii="幼圆" w:eastAsia="幼圆" w:hint="eastAsia"/>
          <w:color w:val="FF0000"/>
        </w:rPr>
        <w:t>#zzzwmc</w:t>
      </w:r>
      <w:r w:rsidRPr="005A757D">
        <w:rPr>
          <w:rFonts w:ascii="幼圆" w:eastAsia="幼圆" w:hint="eastAsia"/>
        </w:rPr>
        <w:t>办公会研究决定是否维修。</w:t>
      </w:r>
    </w:p>
    <w:p w:rsidR="00DC2FBE" w:rsidRPr="005A757D" w:rsidRDefault="00DC2FBE" w:rsidP="007C4011">
      <w:pPr>
        <w:pStyle w:val="71"/>
        <w:rPr>
          <w:rFonts w:ascii="幼圆" w:eastAsia="幼圆"/>
        </w:rPr>
      </w:pPr>
      <w:r w:rsidRPr="005A757D">
        <w:rPr>
          <w:rFonts w:ascii="幼圆" w:eastAsia="幼圆" w:hint="eastAsia"/>
        </w:rPr>
        <w:t>第二十三条 申请报告必须写明固定资产维修原因和计划时间，并做维修效益分析。</w:t>
      </w:r>
    </w:p>
    <w:p w:rsidR="00DC2FBE" w:rsidRPr="005A757D" w:rsidRDefault="00DC2FBE" w:rsidP="007C4011">
      <w:pPr>
        <w:pStyle w:val="71"/>
        <w:rPr>
          <w:rFonts w:ascii="幼圆" w:eastAsia="幼圆"/>
        </w:rPr>
      </w:pPr>
      <w:r w:rsidRPr="005A757D">
        <w:rPr>
          <w:rFonts w:ascii="幼圆" w:eastAsia="幼圆" w:hint="eastAsia"/>
        </w:rPr>
        <w:t>第二十四条 经</w:t>
      </w:r>
      <w:r w:rsidRPr="005A757D">
        <w:rPr>
          <w:rFonts w:ascii="幼圆" w:eastAsia="幼圆" w:hint="eastAsia"/>
          <w:color w:val="FF0000"/>
        </w:rPr>
        <w:t>#zzzwmc</w:t>
      </w:r>
      <w:r w:rsidRPr="005A757D">
        <w:rPr>
          <w:rFonts w:ascii="幼圆" w:eastAsia="幼圆" w:hint="eastAsia"/>
        </w:rPr>
        <w:t>办公会同意维修的，申请部门（科室）</w:t>
      </w:r>
      <w:r w:rsidRPr="005A757D">
        <w:rPr>
          <w:rFonts w:ascii="幼圆" w:eastAsia="幼圆" w:hint="eastAsia"/>
        </w:rPr>
        <w:lastRenderedPageBreak/>
        <w:t>提交维修方案至</w:t>
      </w:r>
      <w:r w:rsidRPr="005A757D">
        <w:rPr>
          <w:rFonts w:ascii="幼圆" w:eastAsia="幼圆" w:hint="eastAsia"/>
          <w:color w:val="FF0000"/>
        </w:rPr>
        <w:t>#gyzcxzqdks</w:t>
      </w:r>
      <w:r w:rsidRPr="005A757D">
        <w:rPr>
          <w:rFonts w:ascii="幼圆" w:eastAsia="幼圆" w:hint="eastAsia"/>
        </w:rPr>
        <w:t>备案，并组织实施。</w:t>
      </w:r>
    </w:p>
    <w:p w:rsidR="00DC2FBE" w:rsidRPr="005A757D" w:rsidRDefault="00DC2FBE" w:rsidP="007C4011">
      <w:pPr>
        <w:pStyle w:val="71"/>
        <w:rPr>
          <w:rFonts w:ascii="幼圆" w:eastAsia="幼圆"/>
        </w:rPr>
      </w:pPr>
      <w:r w:rsidRPr="005A757D">
        <w:rPr>
          <w:rFonts w:ascii="幼圆" w:eastAsia="幼圆" w:hint="eastAsia"/>
        </w:rPr>
        <w:t>第二十五条 经维修的固定资产要组织验收，验收要求使用部门（科室）的负责人、经办人、资产管理员、财务人员、相关主管领导参加，验收合格的，要求在验收单签字。</w:t>
      </w:r>
    </w:p>
    <w:p w:rsidR="00DC2FBE" w:rsidRPr="005A757D" w:rsidRDefault="00DC2FBE" w:rsidP="007C4011">
      <w:pPr>
        <w:pStyle w:val="71"/>
        <w:rPr>
          <w:rFonts w:ascii="幼圆" w:eastAsia="幼圆"/>
        </w:rPr>
      </w:pPr>
      <w:r w:rsidRPr="005A757D">
        <w:rPr>
          <w:rFonts w:ascii="幼圆" w:eastAsia="幼圆" w:hint="eastAsia"/>
        </w:rPr>
        <w:t>第二十六条 经维修的固定资产验收合格后应当及时报财务部门入账，入账要求提供；合同、发票、验收单等材料，发票必须有经办人、验收人、主管领导的签字，财务部门根据有关规定确定维修费用是否列入固定资产。</w:t>
      </w:r>
    </w:p>
    <w:p w:rsidR="00DC2FBE" w:rsidRPr="005A757D" w:rsidRDefault="00DC2FBE" w:rsidP="007C4011">
      <w:pPr>
        <w:pStyle w:val="71"/>
        <w:rPr>
          <w:rFonts w:ascii="幼圆" w:eastAsia="幼圆"/>
        </w:rPr>
      </w:pPr>
      <w:r w:rsidRPr="005A757D">
        <w:rPr>
          <w:rFonts w:ascii="幼圆" w:eastAsia="幼圆" w:hint="eastAsia"/>
        </w:rPr>
        <w:t>第二十七条 严禁擅自拆卸和改装资产，如确需拆卸和改装时，必须取得使用部门（科室）负责人书面同意，并制定相关拆卸或改装方案，精密设备、大型资产等大额资产必须经专家评审后报到</w:t>
      </w:r>
      <w:r w:rsidRPr="005A757D">
        <w:rPr>
          <w:rFonts w:ascii="幼圆" w:eastAsia="幼圆" w:hint="eastAsia"/>
          <w:color w:val="FF0000"/>
        </w:rPr>
        <w:t>#zzzwmc</w:t>
      </w:r>
      <w:r w:rsidRPr="005A757D">
        <w:rPr>
          <w:rFonts w:ascii="幼圆" w:eastAsia="幼圆" w:hint="eastAsia"/>
        </w:rPr>
        <w:t>办公会审批后实施。</w:t>
      </w:r>
    </w:p>
    <w:p w:rsidR="00DC2FBE" w:rsidRPr="005A757D" w:rsidRDefault="00DC2FBE" w:rsidP="007C4011">
      <w:pPr>
        <w:pStyle w:val="71"/>
        <w:rPr>
          <w:rFonts w:ascii="幼圆" w:eastAsia="幼圆"/>
        </w:rPr>
      </w:pPr>
      <w:r w:rsidRPr="005A757D">
        <w:rPr>
          <w:rFonts w:ascii="幼圆" w:eastAsia="幼圆" w:hint="eastAsia"/>
        </w:rPr>
        <w:t>第二十八条 资产发生责任损坏或其它事故时，应及时追查事故原因，并立即向</w:t>
      </w:r>
      <w:r w:rsidRPr="005A757D">
        <w:rPr>
          <w:rFonts w:ascii="幼圆" w:eastAsia="幼圆" w:hint="eastAsia"/>
          <w:color w:val="FF0000"/>
        </w:rPr>
        <w:t>#gyzcxzqdks</w:t>
      </w:r>
      <w:r w:rsidRPr="005A757D">
        <w:rPr>
          <w:rFonts w:ascii="幼圆" w:eastAsia="幼圆" w:hint="eastAsia"/>
        </w:rPr>
        <w:t>报告，认真填写资产报损申报表，经评定事故级别后，根据事故情况给予处理，对隐瞒不报者根据后果情况严肃处理。</w:t>
      </w:r>
    </w:p>
    <w:p w:rsidR="00DC2FBE" w:rsidRPr="005A757D" w:rsidRDefault="00DC2FBE" w:rsidP="007C4011">
      <w:pPr>
        <w:pStyle w:val="71"/>
        <w:ind w:firstLine="562"/>
        <w:rPr>
          <w:rFonts w:ascii="幼圆" w:eastAsia="幼圆" w:hAnsi="仿宋"/>
          <w:b/>
        </w:rPr>
      </w:pPr>
      <w:r w:rsidRPr="005A757D">
        <w:rPr>
          <w:rFonts w:ascii="幼圆" w:eastAsia="幼圆" w:hAnsi="仿宋" w:hint="eastAsia"/>
          <w:b/>
        </w:rPr>
        <w:t>第七章</w:t>
      </w:r>
      <w:r w:rsidRPr="005A757D">
        <w:rPr>
          <w:rFonts w:ascii="微软雅黑" w:eastAsia="微软雅黑" w:hAnsi="微软雅黑" w:cs="微软雅黑" w:hint="eastAsia"/>
          <w:b/>
        </w:rPr>
        <w:t xml:space="preserve">　</w:t>
      </w:r>
      <w:r w:rsidRPr="005A757D">
        <w:rPr>
          <w:rFonts w:ascii="幼圆" w:eastAsia="幼圆" w:hint="eastAsia"/>
          <w:b/>
        </w:rPr>
        <w:t>资产信息统计与报告制度</w:t>
      </w:r>
    </w:p>
    <w:p w:rsidR="00DC2FBE" w:rsidRPr="005A757D" w:rsidRDefault="00DC2FBE" w:rsidP="007C4011">
      <w:pPr>
        <w:pStyle w:val="71"/>
        <w:rPr>
          <w:rFonts w:ascii="幼圆" w:eastAsia="幼圆" w:hAnsi="仿宋"/>
        </w:rPr>
      </w:pPr>
      <w:r w:rsidRPr="005A757D">
        <w:rPr>
          <w:rFonts w:ascii="幼圆" w:eastAsia="幼圆" w:hAnsi="仿宋" w:hint="eastAsia"/>
        </w:rPr>
        <w:t>第二十九条</w:t>
      </w:r>
      <w:r w:rsidRPr="005A757D">
        <w:rPr>
          <w:rFonts w:ascii="幼圆" w:eastAsia="幼圆" w:hAnsi="微软雅黑" w:cs="微软雅黑" w:hint="eastAsia"/>
        </w:rPr>
        <w:t xml:space="preserve"> </w:t>
      </w:r>
      <w:r w:rsidRPr="005A757D">
        <w:rPr>
          <w:rFonts w:ascii="幼圆" w:eastAsia="幼圆" w:hint="eastAsia"/>
        </w:rPr>
        <w:t>单位应当建立资产登记档案，并严格按照财政部门的要求做出报告。</w:t>
      </w:r>
    </w:p>
    <w:p w:rsidR="00DC2FBE" w:rsidRPr="005A757D" w:rsidRDefault="00DC2FBE" w:rsidP="007C4011">
      <w:pPr>
        <w:pStyle w:val="71"/>
        <w:rPr>
          <w:rFonts w:ascii="幼圆" w:eastAsia="幼圆" w:hAnsi="仿宋"/>
        </w:rPr>
      </w:pPr>
      <w:r w:rsidRPr="005A757D">
        <w:rPr>
          <w:rFonts w:ascii="幼圆" w:eastAsia="幼圆" w:hint="eastAsia"/>
        </w:rPr>
        <w:t>单位应当建立和完善资产管理信息系统，对国有资产实行动态管理。</w:t>
      </w:r>
    </w:p>
    <w:p w:rsidR="00DC2FBE" w:rsidRPr="005A757D" w:rsidRDefault="00DC2FBE" w:rsidP="007C4011">
      <w:pPr>
        <w:pStyle w:val="71"/>
        <w:rPr>
          <w:rFonts w:ascii="幼圆" w:eastAsia="幼圆" w:hAnsi="仿宋"/>
        </w:rPr>
      </w:pPr>
      <w:r w:rsidRPr="005A757D">
        <w:rPr>
          <w:rFonts w:ascii="幼圆" w:eastAsia="幼圆" w:hAnsi="仿宋" w:hint="eastAsia"/>
        </w:rPr>
        <w:t>第三十条</w:t>
      </w:r>
      <w:r w:rsidRPr="005A757D">
        <w:rPr>
          <w:rFonts w:ascii="幼圆" w:eastAsia="幼圆" w:hAnsi="微软雅黑" w:cs="微软雅黑" w:hint="eastAsia"/>
        </w:rPr>
        <w:t xml:space="preserve"> </w:t>
      </w:r>
      <w:r w:rsidRPr="005A757D">
        <w:rPr>
          <w:rFonts w:ascii="幼圆" w:eastAsia="幼圆" w:hint="eastAsia"/>
        </w:rPr>
        <w:t>单位报送资产统计报告，应当做到真实、准确、及时、</w:t>
      </w:r>
      <w:r w:rsidRPr="005A757D">
        <w:rPr>
          <w:rFonts w:ascii="幼圆" w:eastAsia="幼圆" w:hint="eastAsia"/>
        </w:rPr>
        <w:lastRenderedPageBreak/>
        <w:t>完整，并对国有资产占有、使用、变动、处置、盘点等情况做出文字分析说明。</w:t>
      </w:r>
    </w:p>
    <w:p w:rsidR="00DC2FBE" w:rsidRPr="005A757D" w:rsidRDefault="00DC2FBE" w:rsidP="007C4011">
      <w:pPr>
        <w:pStyle w:val="71"/>
        <w:rPr>
          <w:rFonts w:ascii="幼圆" w:eastAsia="幼圆"/>
        </w:rPr>
      </w:pPr>
      <w:r w:rsidRPr="005A757D">
        <w:rPr>
          <w:rFonts w:ascii="幼圆" w:eastAsia="幼圆" w:hint="eastAsia"/>
        </w:rPr>
        <w:t>单位应当对国有资产实行绩效管理，监督资产使用的有效性。</w:t>
      </w:r>
    </w:p>
    <w:p w:rsidR="00DC2FBE" w:rsidRPr="005A757D" w:rsidRDefault="00DC2FBE" w:rsidP="007C4011">
      <w:pPr>
        <w:pStyle w:val="71"/>
        <w:rPr>
          <w:rFonts w:ascii="幼圆" w:eastAsia="幼圆"/>
        </w:rPr>
      </w:pPr>
      <w:r w:rsidRPr="005A757D">
        <w:rPr>
          <w:rFonts w:ascii="幼圆" w:eastAsia="幼圆" w:hint="eastAsia"/>
        </w:rPr>
        <w:t>资产报告主要数据应当包括:</w:t>
      </w:r>
    </w:p>
    <w:p w:rsidR="00DC2FBE" w:rsidRPr="005A757D" w:rsidRDefault="00DC2FBE" w:rsidP="007C4011">
      <w:pPr>
        <w:pStyle w:val="71"/>
        <w:rPr>
          <w:rFonts w:ascii="幼圆" w:eastAsia="幼圆"/>
        </w:rPr>
      </w:pPr>
      <w:r w:rsidRPr="005A757D">
        <w:rPr>
          <w:rFonts w:ascii="幼圆" w:eastAsia="幼圆" w:hint="eastAsia"/>
        </w:rPr>
        <w:t>(一)单位机构人员等基本信息;</w:t>
      </w:r>
    </w:p>
    <w:p w:rsidR="00DC2FBE" w:rsidRPr="005A757D" w:rsidRDefault="00DC2FBE" w:rsidP="007C4011">
      <w:pPr>
        <w:pStyle w:val="71"/>
        <w:rPr>
          <w:rFonts w:ascii="幼圆" w:eastAsia="幼圆"/>
        </w:rPr>
      </w:pPr>
      <w:r w:rsidRPr="005A757D">
        <w:rPr>
          <w:rFonts w:ascii="幼圆" w:eastAsia="幼圆" w:hint="eastAsia"/>
        </w:rPr>
        <w:t>(二)流动资产、固定资产、无形资产、对外投资、在建工程等资产情况;</w:t>
      </w:r>
    </w:p>
    <w:p w:rsidR="00DC2FBE" w:rsidRPr="005A757D" w:rsidRDefault="00DC2FBE" w:rsidP="007C4011">
      <w:pPr>
        <w:pStyle w:val="71"/>
        <w:rPr>
          <w:rFonts w:ascii="幼圆" w:eastAsia="幼圆"/>
        </w:rPr>
      </w:pPr>
      <w:r w:rsidRPr="005A757D">
        <w:rPr>
          <w:rFonts w:ascii="幼圆" w:eastAsia="幼圆" w:hint="eastAsia"/>
        </w:rPr>
        <w:t>(三)资产配置情况：包括资产配置标准，资产配置计划和政府集中采购执行等情况;</w:t>
      </w:r>
    </w:p>
    <w:p w:rsidR="00DC2FBE" w:rsidRPr="005A757D" w:rsidRDefault="00DC2FBE" w:rsidP="007C4011">
      <w:pPr>
        <w:pStyle w:val="71"/>
        <w:rPr>
          <w:rFonts w:ascii="幼圆" w:eastAsia="幼圆"/>
        </w:rPr>
      </w:pPr>
      <w:r w:rsidRPr="005A757D">
        <w:rPr>
          <w:rFonts w:ascii="幼圆" w:eastAsia="幼圆" w:hint="eastAsia"/>
        </w:rPr>
        <w:t>(四)对外投资：出租、出借资产专项管理情况;</w:t>
      </w:r>
    </w:p>
    <w:p w:rsidR="00DC2FBE" w:rsidRPr="005A757D" w:rsidRDefault="00DC2FBE" w:rsidP="007C4011">
      <w:pPr>
        <w:pStyle w:val="71"/>
        <w:rPr>
          <w:rFonts w:ascii="幼圆" w:eastAsia="幼圆"/>
        </w:rPr>
      </w:pPr>
      <w:r w:rsidRPr="005A757D">
        <w:rPr>
          <w:rFonts w:ascii="幼圆" w:eastAsia="幼圆" w:hint="eastAsia"/>
        </w:rPr>
        <w:t>(五)资产处置情况：包括处置方式、程序、结果等情况;</w:t>
      </w:r>
    </w:p>
    <w:p w:rsidR="00DC2FBE" w:rsidRPr="005A757D" w:rsidRDefault="00DC2FBE" w:rsidP="007C4011">
      <w:pPr>
        <w:pStyle w:val="71"/>
        <w:rPr>
          <w:rFonts w:ascii="幼圆" w:eastAsia="幼圆"/>
        </w:rPr>
      </w:pPr>
      <w:r w:rsidRPr="005A757D">
        <w:rPr>
          <w:rFonts w:ascii="幼圆" w:eastAsia="幼圆" w:hint="eastAsia"/>
        </w:rPr>
        <w:t>(六)房屋建筑物：车辆管理和使用情况;</w:t>
      </w:r>
    </w:p>
    <w:p w:rsidR="00DC2FBE" w:rsidRPr="005A757D" w:rsidRDefault="00DC2FBE" w:rsidP="007C4011">
      <w:pPr>
        <w:pStyle w:val="71"/>
        <w:rPr>
          <w:rFonts w:ascii="幼圆" w:eastAsia="幼圆"/>
        </w:rPr>
      </w:pPr>
      <w:r w:rsidRPr="005A757D">
        <w:rPr>
          <w:rFonts w:ascii="幼圆" w:eastAsia="幼圆" w:hint="eastAsia"/>
        </w:rPr>
        <w:t>(七)资产清查盘点情况;</w:t>
      </w:r>
    </w:p>
    <w:p w:rsidR="00DC2FBE" w:rsidRPr="005A757D" w:rsidRDefault="00DC2FBE" w:rsidP="007C4011">
      <w:pPr>
        <w:pStyle w:val="71"/>
        <w:rPr>
          <w:rFonts w:ascii="幼圆" w:eastAsia="幼圆"/>
        </w:rPr>
      </w:pPr>
      <w:r w:rsidRPr="005A757D">
        <w:rPr>
          <w:rFonts w:ascii="幼圆" w:eastAsia="幼圆" w:hint="eastAsia"/>
        </w:rPr>
        <w:t>(八)其他应当报告的事项。</w:t>
      </w:r>
    </w:p>
    <w:p w:rsidR="00DC2FBE" w:rsidRPr="005A757D" w:rsidRDefault="00DC2FBE" w:rsidP="007C4011">
      <w:pPr>
        <w:pStyle w:val="71"/>
        <w:rPr>
          <w:rFonts w:ascii="幼圆" w:eastAsia="幼圆" w:hAnsi="仿宋"/>
        </w:rPr>
      </w:pPr>
      <w:r w:rsidRPr="005A757D">
        <w:rPr>
          <w:rFonts w:ascii="幼圆" w:eastAsia="幼圆" w:hAnsi="仿宋" w:hint="eastAsia"/>
        </w:rPr>
        <w:t>第三十一条</w:t>
      </w:r>
      <w:r w:rsidRPr="005A757D">
        <w:rPr>
          <w:rFonts w:ascii="微软雅黑" w:eastAsia="微软雅黑" w:hAnsi="微软雅黑" w:cs="微软雅黑" w:hint="eastAsia"/>
        </w:rPr>
        <w:t xml:space="preserve">　</w:t>
      </w:r>
      <w:r w:rsidRPr="005A757D">
        <w:rPr>
          <w:rFonts w:ascii="幼圆" w:eastAsia="幼圆" w:hint="eastAsia"/>
        </w:rPr>
        <w:t>财政部门应当对单位资产统计报告进行审核批复，必要时可以委托有关单位进行审计。</w:t>
      </w:r>
    </w:p>
    <w:p w:rsidR="00DC2FBE" w:rsidRPr="005A757D" w:rsidRDefault="00DC2FBE" w:rsidP="007C4011">
      <w:pPr>
        <w:pStyle w:val="71"/>
        <w:rPr>
          <w:rFonts w:ascii="幼圆" w:eastAsia="幼圆" w:hAnsi="仿宋"/>
        </w:rPr>
      </w:pPr>
      <w:r w:rsidRPr="005A757D">
        <w:rPr>
          <w:rFonts w:ascii="幼圆" w:eastAsia="幼圆" w:hint="eastAsia"/>
        </w:rPr>
        <w:t>经财政部门审核批复的统计报告，应当作为预算管理和资产管理的依据和基础。</w:t>
      </w:r>
    </w:p>
    <w:p w:rsidR="00DC2FBE" w:rsidRPr="005A757D" w:rsidRDefault="00DC2FBE" w:rsidP="007C4011">
      <w:pPr>
        <w:pStyle w:val="71"/>
        <w:rPr>
          <w:rFonts w:ascii="幼圆" w:eastAsia="幼圆" w:hAnsi="仿宋"/>
        </w:rPr>
      </w:pPr>
      <w:r w:rsidRPr="005A757D">
        <w:rPr>
          <w:rFonts w:ascii="幼圆" w:eastAsia="幼圆" w:hAnsi="仿宋" w:hint="eastAsia"/>
        </w:rPr>
        <w:t>第三十二条</w:t>
      </w:r>
      <w:r w:rsidRPr="005A757D">
        <w:rPr>
          <w:rFonts w:ascii="微软雅黑" w:eastAsia="微软雅黑" w:hAnsi="微软雅黑" w:cs="微软雅黑" w:hint="eastAsia"/>
        </w:rPr>
        <w:t xml:space="preserve">　</w:t>
      </w:r>
      <w:r w:rsidRPr="005A757D">
        <w:rPr>
          <w:rFonts w:ascii="幼圆" w:eastAsia="幼圆" w:hAnsi="微软雅黑" w:cs="微软雅黑" w:hint="eastAsia"/>
        </w:rPr>
        <w:t>单位</w:t>
      </w:r>
      <w:r w:rsidRPr="005A757D">
        <w:rPr>
          <w:rFonts w:ascii="幼圆" w:eastAsia="幼圆" w:hint="eastAsia"/>
        </w:rPr>
        <w:t>可以根据工作需要，组织开展资产清查盘点工作。</w:t>
      </w:r>
    </w:p>
    <w:p w:rsidR="00DC2FBE" w:rsidRPr="005A757D" w:rsidRDefault="00DC2FBE" w:rsidP="007C4011">
      <w:pPr>
        <w:pStyle w:val="71"/>
        <w:ind w:firstLine="562"/>
        <w:rPr>
          <w:rFonts w:ascii="幼圆" w:eastAsia="幼圆"/>
          <w:b/>
        </w:rPr>
      </w:pPr>
      <w:r w:rsidRPr="005A757D">
        <w:rPr>
          <w:rFonts w:ascii="幼圆" w:eastAsia="幼圆" w:hint="eastAsia"/>
          <w:b/>
        </w:rPr>
        <w:t>第八章 监督检查</w:t>
      </w:r>
    </w:p>
    <w:p w:rsidR="00DC2FBE" w:rsidRPr="005A757D" w:rsidRDefault="00DC2FBE" w:rsidP="007C4011">
      <w:pPr>
        <w:pStyle w:val="71"/>
        <w:rPr>
          <w:rFonts w:ascii="幼圆" w:eastAsia="幼圆"/>
        </w:rPr>
      </w:pPr>
      <w:r w:rsidRPr="005A757D">
        <w:rPr>
          <w:rFonts w:ascii="幼圆" w:eastAsia="幼圆" w:hint="eastAsia"/>
        </w:rPr>
        <w:t>第三十三条 单位应当开展资产监督检查工作,并接受财政部门、</w:t>
      </w:r>
      <w:r w:rsidRPr="005A757D">
        <w:rPr>
          <w:rFonts w:ascii="幼圆" w:eastAsia="幼圆" w:hint="eastAsia"/>
        </w:rPr>
        <w:lastRenderedPageBreak/>
        <w:t>审计部门和社会公众的监督。</w:t>
      </w:r>
    </w:p>
    <w:p w:rsidR="00DC2FBE" w:rsidRPr="005A757D" w:rsidRDefault="00DC2FBE" w:rsidP="007C4011">
      <w:pPr>
        <w:pStyle w:val="71"/>
        <w:rPr>
          <w:rFonts w:ascii="幼圆" w:eastAsia="幼圆"/>
        </w:rPr>
      </w:pPr>
      <w:r w:rsidRPr="005A757D">
        <w:rPr>
          <w:rFonts w:ascii="幼圆" w:eastAsia="幼圆" w:hint="eastAsia"/>
        </w:rPr>
        <w:t>第三十四条 检查内容主要包括:</w:t>
      </w:r>
    </w:p>
    <w:p w:rsidR="00DC2FBE" w:rsidRPr="005A757D" w:rsidRDefault="00DC2FBE" w:rsidP="007C4011">
      <w:pPr>
        <w:pStyle w:val="71"/>
        <w:rPr>
          <w:rFonts w:ascii="幼圆" w:eastAsia="幼圆"/>
        </w:rPr>
      </w:pPr>
      <w:r w:rsidRPr="005A757D">
        <w:rPr>
          <w:rFonts w:ascii="幼圆" w:eastAsia="幼圆" w:hint="eastAsia"/>
        </w:rPr>
        <w:t>(一)资产配置标准：资产配置计划和政府集中采购执行情况;</w:t>
      </w:r>
    </w:p>
    <w:p w:rsidR="00DC2FBE" w:rsidRPr="005A757D" w:rsidRDefault="00DC2FBE" w:rsidP="007C4011">
      <w:pPr>
        <w:pStyle w:val="71"/>
        <w:rPr>
          <w:rFonts w:ascii="幼圆" w:eastAsia="幼圆"/>
        </w:rPr>
      </w:pPr>
      <w:r w:rsidRPr="005A757D">
        <w:rPr>
          <w:rFonts w:ascii="幼圆" w:eastAsia="幼圆" w:hint="eastAsia"/>
        </w:rPr>
        <w:t>(二)资产处置方式：处置程序和收益管理情况;</w:t>
      </w:r>
    </w:p>
    <w:p w:rsidR="00DC2FBE" w:rsidRPr="005A757D" w:rsidRDefault="00DC2FBE" w:rsidP="007C4011">
      <w:pPr>
        <w:pStyle w:val="71"/>
        <w:rPr>
          <w:rFonts w:ascii="幼圆" w:eastAsia="幼圆"/>
        </w:rPr>
      </w:pPr>
      <w:r w:rsidRPr="005A757D">
        <w:rPr>
          <w:rFonts w:ascii="幼圆" w:eastAsia="幼圆" w:hint="eastAsia"/>
        </w:rPr>
        <w:t>(三)房屋建筑物：车辆管理和使用情况;</w:t>
      </w:r>
    </w:p>
    <w:p w:rsidR="00DC2FBE" w:rsidRPr="005A757D" w:rsidRDefault="00DC2FBE" w:rsidP="007C4011">
      <w:pPr>
        <w:pStyle w:val="71"/>
        <w:rPr>
          <w:rFonts w:ascii="幼圆" w:eastAsia="幼圆"/>
        </w:rPr>
      </w:pPr>
      <w:r w:rsidRPr="005A757D">
        <w:rPr>
          <w:rFonts w:ascii="幼圆" w:eastAsia="幼圆" w:hint="eastAsia"/>
        </w:rPr>
        <w:t>(四)对外投资：出租、出借资产专项管理情况;</w:t>
      </w:r>
    </w:p>
    <w:p w:rsidR="00DC2FBE" w:rsidRPr="005A757D" w:rsidRDefault="00DC2FBE" w:rsidP="007C4011">
      <w:pPr>
        <w:pStyle w:val="71"/>
        <w:rPr>
          <w:rFonts w:ascii="幼圆" w:eastAsia="幼圆"/>
        </w:rPr>
      </w:pPr>
      <w:r w:rsidRPr="005A757D">
        <w:rPr>
          <w:rFonts w:ascii="幼圆" w:eastAsia="幼圆" w:hint="eastAsia"/>
        </w:rPr>
        <w:t>(五)其他重大事项。</w:t>
      </w:r>
    </w:p>
    <w:p w:rsidR="00DC2FBE" w:rsidRPr="005A757D" w:rsidRDefault="00DC2FBE" w:rsidP="007C4011">
      <w:pPr>
        <w:pStyle w:val="71"/>
        <w:rPr>
          <w:rFonts w:ascii="幼圆" w:eastAsia="幼圆"/>
        </w:rPr>
      </w:pPr>
      <w:r w:rsidRPr="005A757D">
        <w:rPr>
          <w:rFonts w:ascii="幼圆" w:eastAsia="幼圆" w:hint="eastAsia"/>
        </w:rPr>
        <w:t>第三十五条 各部门应当对检查出的问题认真整改,并将整改情况报#zzzwmc办公会审批。</w:t>
      </w:r>
    </w:p>
    <w:p w:rsidR="00DC2FBE" w:rsidRPr="005A757D" w:rsidRDefault="00DC2FBE" w:rsidP="007C4011">
      <w:pPr>
        <w:pStyle w:val="71"/>
        <w:ind w:firstLine="562"/>
        <w:rPr>
          <w:rFonts w:ascii="幼圆" w:eastAsia="幼圆"/>
          <w:b/>
        </w:rPr>
      </w:pPr>
      <w:r w:rsidRPr="005A757D">
        <w:rPr>
          <w:rFonts w:ascii="幼圆" w:eastAsia="幼圆" w:hint="eastAsia"/>
          <w:b/>
        </w:rPr>
        <w:t>第九章 附件</w:t>
      </w:r>
    </w:p>
    <w:p w:rsidR="00DC2FBE" w:rsidRPr="005A757D" w:rsidRDefault="00DC2FBE" w:rsidP="007C4011">
      <w:pPr>
        <w:pStyle w:val="71"/>
        <w:rPr>
          <w:rFonts w:ascii="幼圆" w:eastAsia="幼圆"/>
        </w:rPr>
      </w:pPr>
      <w:r w:rsidRPr="005A757D">
        <w:rPr>
          <w:rFonts w:ascii="幼圆" w:eastAsia="幼圆" w:hint="eastAsia"/>
        </w:rPr>
        <w:t>第三十六条 本办法由</w:t>
      </w:r>
      <w:r w:rsidRPr="005A757D">
        <w:rPr>
          <w:rFonts w:ascii="幼圆" w:eastAsia="幼圆" w:hint="eastAsia"/>
          <w:color w:val="FF0000"/>
        </w:rPr>
        <w:t>#gyzcxzqdks</w:t>
      </w:r>
      <w:r w:rsidRPr="005A757D">
        <w:rPr>
          <w:rFonts w:ascii="幼圆" w:eastAsia="幼圆" w:hint="eastAsia"/>
        </w:rPr>
        <w:t>负责解释。</w:t>
      </w:r>
      <w:r w:rsidRPr="005A757D">
        <w:rPr>
          <w:rFonts w:ascii="幼圆" w:eastAsia="幼圆" w:hAnsi="Calibri" w:cs="Calibri" w:hint="eastAsia"/>
        </w:rPr>
        <w:t> </w:t>
      </w:r>
    </w:p>
    <w:p w:rsidR="00DC2FBE" w:rsidRPr="005A757D" w:rsidRDefault="00DC2FBE" w:rsidP="007C4011">
      <w:pPr>
        <w:pStyle w:val="71"/>
        <w:rPr>
          <w:rFonts w:ascii="幼圆" w:eastAsia="幼圆"/>
        </w:rPr>
      </w:pPr>
      <w:r w:rsidRPr="005A757D">
        <w:rPr>
          <w:rFonts w:ascii="幼圆" w:eastAsia="幼圆" w:hint="eastAsia"/>
        </w:rPr>
        <w:t>第三十七条 本办法自下发之日起执行。</w:t>
      </w:r>
    </w:p>
    <w:p w:rsidR="00AC2DB3" w:rsidRPr="005A757D" w:rsidRDefault="00AC2DB3" w:rsidP="007C4011">
      <w:pPr>
        <w:pStyle w:val="a1"/>
        <w:rPr>
          <w:rFonts w:ascii="幼圆" w:eastAsia="幼圆"/>
        </w:rPr>
        <w:sectPr w:rsidR="00AC2DB3" w:rsidRPr="005A757D">
          <w:pgSz w:w="11906" w:h="16838"/>
          <w:pgMar w:top="1440" w:right="1800" w:bottom="1440" w:left="1800" w:header="851" w:footer="992" w:gutter="0"/>
          <w:cols w:space="425"/>
          <w:docGrid w:type="lines" w:linePitch="312"/>
        </w:sectPr>
      </w:pPr>
    </w:p>
    <w:p w:rsidR="004966B6" w:rsidRPr="005A757D" w:rsidRDefault="004966B6" w:rsidP="007C4011">
      <w:pPr>
        <w:pStyle w:val="a1"/>
        <w:rPr>
          <w:rFonts w:ascii="幼圆" w:eastAsia="幼圆"/>
        </w:rPr>
      </w:pPr>
      <w:bookmarkStart w:id="551" w:name="_Toc511464592"/>
      <w:r w:rsidRPr="005A757D">
        <w:rPr>
          <w:rFonts w:ascii="幼圆" w:eastAsia="幼圆" w:hint="eastAsia"/>
        </w:rPr>
        <w:lastRenderedPageBreak/>
        <w:t>固定资产购置流程图</w:t>
      </w:r>
      <w:bookmarkEnd w:id="551"/>
    </w:p>
    <w:p w:rsidR="002E6F02" w:rsidRPr="005A757D" w:rsidRDefault="002E6F02" w:rsidP="007C4011">
      <w:pPr>
        <w:pStyle w:val="71"/>
        <w:ind w:firstLineChars="0" w:firstLine="0"/>
        <w:rPr>
          <w:rFonts w:ascii="幼圆" w:eastAsia="幼圆"/>
        </w:rPr>
      </w:pPr>
      <w:bookmarkStart w:id="552" w:name="img_gdzcgzywlc"/>
      <w:bookmarkEnd w:id="552"/>
    </w:p>
    <w:p w:rsidR="002E6F02" w:rsidRPr="005A757D" w:rsidRDefault="002E6F02" w:rsidP="007C4011">
      <w:pPr>
        <w:pStyle w:val="71"/>
        <w:ind w:firstLine="562"/>
        <w:rPr>
          <w:rFonts w:ascii="幼圆" w:eastAsia="幼圆"/>
          <w:b/>
        </w:rPr>
      </w:pPr>
      <w:r w:rsidRPr="005A757D">
        <w:rPr>
          <w:rFonts w:ascii="幼圆" w:eastAsia="幼圆" w:hint="eastAsia"/>
          <w:b/>
        </w:rPr>
        <w:t>固定资产购置业务流程关键环节描述：</w:t>
      </w:r>
    </w:p>
    <w:p w:rsidR="002E6F02" w:rsidRPr="005A757D" w:rsidRDefault="002E6F02" w:rsidP="007C4011">
      <w:pPr>
        <w:pStyle w:val="71"/>
        <w:rPr>
          <w:rFonts w:ascii="幼圆" w:eastAsia="幼圆"/>
        </w:rPr>
      </w:pPr>
      <w:r w:rsidRPr="005A757D">
        <w:rPr>
          <w:rFonts w:ascii="幼圆" w:eastAsia="幼圆" w:hint="eastAsia"/>
        </w:rPr>
        <w:t>1.业务科室填写购置申请表，根据审核审批后进行购置。</w:t>
      </w:r>
    </w:p>
    <w:p w:rsidR="00494883" w:rsidRPr="005A757D" w:rsidRDefault="002E6F02" w:rsidP="00AC2DB3">
      <w:pPr>
        <w:pStyle w:val="71"/>
        <w:rPr>
          <w:rFonts w:ascii="幼圆" w:eastAsia="幼圆"/>
        </w:rPr>
      </w:pPr>
      <w:r w:rsidRPr="005A757D">
        <w:rPr>
          <w:rFonts w:ascii="幼圆" w:eastAsia="幼圆" w:hint="eastAsia"/>
        </w:rPr>
        <w:t>2.固定资产的购入须到</w:t>
      </w:r>
      <w:r w:rsidRPr="005A757D">
        <w:rPr>
          <w:rFonts w:ascii="幼圆" w:eastAsia="幼圆" w:hint="eastAsia"/>
          <w:color w:val="FF0000"/>
        </w:rPr>
        <w:t>#gyzcxzqdks</w:t>
      </w:r>
      <w:r w:rsidRPr="005A757D">
        <w:rPr>
          <w:rFonts w:ascii="幼圆" w:eastAsia="幼圆" w:hint="eastAsia"/>
        </w:rPr>
        <w:t>登记资产台账，准确建立资产卡片，涉及政府采购的项目须按照</w:t>
      </w:r>
      <w:r w:rsidRPr="005A757D">
        <w:rPr>
          <w:rFonts w:ascii="幼圆" w:eastAsia="幼圆" w:hint="eastAsia"/>
          <w:color w:val="000000" w:themeColor="text1"/>
        </w:rPr>
        <w:t>区财政局</w:t>
      </w:r>
      <w:r w:rsidRPr="005A757D">
        <w:rPr>
          <w:rFonts w:ascii="幼圆" w:eastAsia="幼圆" w:hint="eastAsia"/>
        </w:rPr>
        <w:t>的要求，执行规定采购流程。</w:t>
      </w:r>
    </w:p>
    <w:p w:rsidR="00AC2DB3" w:rsidRPr="005A757D" w:rsidRDefault="00AC2DB3" w:rsidP="007C4011">
      <w:pPr>
        <w:pStyle w:val="a1"/>
        <w:rPr>
          <w:rFonts w:ascii="幼圆" w:eastAsia="幼圆"/>
        </w:rPr>
        <w:sectPr w:rsidR="00AC2DB3" w:rsidRPr="005A757D">
          <w:pgSz w:w="11906" w:h="16838"/>
          <w:pgMar w:top="1440" w:right="1800" w:bottom="1440" w:left="1800" w:header="851" w:footer="992" w:gutter="0"/>
          <w:cols w:space="425"/>
          <w:docGrid w:type="lines" w:linePitch="312"/>
        </w:sectPr>
      </w:pPr>
    </w:p>
    <w:p w:rsidR="004966B6" w:rsidRPr="005A757D" w:rsidRDefault="004966B6" w:rsidP="007C4011">
      <w:pPr>
        <w:pStyle w:val="a1"/>
        <w:rPr>
          <w:rFonts w:ascii="幼圆" w:eastAsia="幼圆"/>
        </w:rPr>
      </w:pPr>
      <w:bookmarkStart w:id="553" w:name="_Toc511464593"/>
      <w:r w:rsidRPr="005A757D">
        <w:rPr>
          <w:rFonts w:ascii="幼圆" w:eastAsia="幼圆" w:hint="eastAsia"/>
        </w:rPr>
        <w:lastRenderedPageBreak/>
        <w:t>固定资产调拨流程图</w:t>
      </w:r>
      <w:bookmarkEnd w:id="553"/>
    </w:p>
    <w:p w:rsidR="00494883" w:rsidRPr="005A757D" w:rsidRDefault="00494883" w:rsidP="007C4011">
      <w:pPr>
        <w:pStyle w:val="71"/>
        <w:ind w:firstLineChars="0" w:firstLine="0"/>
        <w:rPr>
          <w:rFonts w:ascii="幼圆" w:eastAsia="幼圆"/>
        </w:rPr>
      </w:pPr>
      <w:bookmarkStart w:id="554" w:name="img_gdzcdbywlc"/>
      <w:bookmarkEnd w:id="554"/>
    </w:p>
    <w:p w:rsidR="00494883" w:rsidRPr="005A757D" w:rsidRDefault="00494883" w:rsidP="007C4011">
      <w:pPr>
        <w:pStyle w:val="71"/>
        <w:ind w:firstLine="562"/>
        <w:rPr>
          <w:rFonts w:ascii="幼圆" w:eastAsia="幼圆"/>
          <w:b/>
        </w:rPr>
      </w:pPr>
      <w:r w:rsidRPr="005A757D">
        <w:rPr>
          <w:rFonts w:ascii="幼圆" w:eastAsia="幼圆" w:hint="eastAsia"/>
          <w:b/>
        </w:rPr>
        <w:t>固定资产调拨业务流程关键环节描述：</w:t>
      </w:r>
    </w:p>
    <w:p w:rsidR="00494883" w:rsidRPr="005A757D" w:rsidRDefault="00494883" w:rsidP="007C4011">
      <w:pPr>
        <w:pStyle w:val="71"/>
        <w:rPr>
          <w:rFonts w:ascii="幼圆" w:eastAsia="幼圆"/>
        </w:rPr>
      </w:pPr>
      <w:r w:rsidRPr="005A757D">
        <w:rPr>
          <w:rFonts w:ascii="幼圆" w:eastAsia="幼圆" w:hint="eastAsia"/>
        </w:rPr>
        <w:t>固定资产调拨时，</w:t>
      </w:r>
      <w:r w:rsidRPr="005A757D">
        <w:rPr>
          <w:rFonts w:ascii="幼圆" w:eastAsia="幼圆" w:hint="eastAsia"/>
          <w:color w:val="FF0000"/>
        </w:rPr>
        <w:t>#gyzcxzqdks</w:t>
      </w:r>
      <w:r w:rsidRPr="005A757D">
        <w:rPr>
          <w:rFonts w:ascii="幼圆" w:eastAsia="幼圆" w:hint="eastAsia"/>
        </w:rPr>
        <w:t>进行审核，</w:t>
      </w:r>
      <w:r w:rsidRPr="005A757D">
        <w:rPr>
          <w:rFonts w:ascii="幼圆" w:eastAsia="幼圆" w:hint="eastAsia"/>
          <w:color w:val="000000" w:themeColor="text1"/>
        </w:rPr>
        <w:t>财务部门</w:t>
      </w:r>
      <w:r w:rsidRPr="005A757D">
        <w:rPr>
          <w:rFonts w:ascii="幼圆" w:eastAsia="幼圆" w:hint="eastAsia"/>
        </w:rPr>
        <w:t>确认固定资产账实是否相符，主管领导审批后，各科室办理调拨手续。</w:t>
      </w:r>
    </w:p>
    <w:p w:rsidR="004966B6" w:rsidRPr="005A757D" w:rsidRDefault="004966B6" w:rsidP="007C4011">
      <w:pPr>
        <w:pStyle w:val="a1"/>
        <w:rPr>
          <w:rFonts w:ascii="幼圆" w:eastAsia="幼圆"/>
        </w:rPr>
      </w:pPr>
      <w:bookmarkStart w:id="555" w:name="_Toc511464594"/>
      <w:r w:rsidRPr="005A757D">
        <w:rPr>
          <w:rFonts w:ascii="幼圆" w:eastAsia="幼圆" w:hint="eastAsia"/>
        </w:rPr>
        <w:t>固定资产处置流程图</w:t>
      </w:r>
      <w:bookmarkEnd w:id="555"/>
    </w:p>
    <w:p w:rsidR="004532A3" w:rsidRPr="005A757D" w:rsidRDefault="004532A3" w:rsidP="007C4011">
      <w:pPr>
        <w:pStyle w:val="71"/>
        <w:ind w:firstLineChars="0" w:firstLine="0"/>
        <w:rPr>
          <w:rFonts w:ascii="幼圆" w:eastAsia="幼圆"/>
        </w:rPr>
      </w:pPr>
      <w:bookmarkStart w:id="556" w:name="img_gdzcczywlc"/>
      <w:bookmarkEnd w:id="556"/>
    </w:p>
    <w:p w:rsidR="00A70110" w:rsidRPr="005A757D" w:rsidRDefault="00A70110" w:rsidP="007C4011">
      <w:pPr>
        <w:pStyle w:val="71"/>
        <w:ind w:firstLine="562"/>
        <w:rPr>
          <w:rFonts w:ascii="幼圆" w:eastAsia="幼圆"/>
          <w:b/>
        </w:rPr>
      </w:pPr>
      <w:r w:rsidRPr="005A757D">
        <w:rPr>
          <w:rFonts w:ascii="幼圆" w:eastAsia="幼圆" w:hint="eastAsia"/>
          <w:b/>
        </w:rPr>
        <w:t>固定资产处置业务流程关键环节描述：</w:t>
      </w:r>
    </w:p>
    <w:p w:rsidR="00A70110" w:rsidRPr="005A757D" w:rsidRDefault="00A70110" w:rsidP="007C4011">
      <w:pPr>
        <w:pStyle w:val="71"/>
        <w:rPr>
          <w:rFonts w:ascii="幼圆" w:eastAsia="幼圆"/>
        </w:rPr>
      </w:pPr>
      <w:r w:rsidRPr="005A757D">
        <w:rPr>
          <w:rFonts w:ascii="幼圆" w:eastAsia="幼圆" w:hint="eastAsia"/>
        </w:rPr>
        <w:t>1.</w:t>
      </w:r>
      <w:r w:rsidR="00E7604A" w:rsidRPr="005A757D">
        <w:rPr>
          <w:rFonts w:ascii="幼圆" w:eastAsia="幼圆" w:hint="eastAsia"/>
        </w:rPr>
        <w:t>资产所属科室</w:t>
      </w:r>
      <w:r w:rsidRPr="005A757D">
        <w:rPr>
          <w:rFonts w:ascii="幼圆" w:eastAsia="幼圆" w:hint="eastAsia"/>
        </w:rPr>
        <w:t>按要求填写相关处置单据。</w:t>
      </w:r>
    </w:p>
    <w:p w:rsidR="00A70110" w:rsidRPr="005A757D" w:rsidRDefault="00A70110" w:rsidP="007C4011">
      <w:pPr>
        <w:pStyle w:val="71"/>
        <w:rPr>
          <w:rFonts w:ascii="幼圆" w:eastAsia="幼圆"/>
        </w:rPr>
      </w:pPr>
      <w:r w:rsidRPr="005A757D">
        <w:rPr>
          <w:rFonts w:ascii="幼圆" w:eastAsia="幼圆" w:hint="eastAsia"/>
        </w:rPr>
        <w:t>2.接受捐赠、无偿调入、报废、报损等，须及时到</w:t>
      </w:r>
      <w:r w:rsidRPr="005A757D">
        <w:rPr>
          <w:rFonts w:ascii="幼圆" w:eastAsia="幼圆" w:hint="eastAsia"/>
          <w:color w:val="000000" w:themeColor="text1"/>
        </w:rPr>
        <w:t>财务部门和</w:t>
      </w:r>
      <w:r w:rsidRPr="005A757D">
        <w:rPr>
          <w:rFonts w:ascii="幼圆" w:eastAsia="幼圆" w:hint="eastAsia"/>
          <w:color w:val="FF0000"/>
        </w:rPr>
        <w:t>#gyzcxzqdks</w:t>
      </w:r>
      <w:r w:rsidRPr="005A757D">
        <w:rPr>
          <w:rFonts w:ascii="幼圆" w:eastAsia="幼圆" w:hint="eastAsia"/>
        </w:rPr>
        <w:t>登记，并办理相关手续。未经批准不得擅自处置固定资产。</w:t>
      </w:r>
    </w:p>
    <w:p w:rsidR="004966B6" w:rsidRPr="005A757D" w:rsidRDefault="004966B6" w:rsidP="007C4011">
      <w:pPr>
        <w:pStyle w:val="a1"/>
        <w:rPr>
          <w:rFonts w:ascii="幼圆" w:eastAsia="幼圆"/>
        </w:rPr>
      </w:pPr>
      <w:bookmarkStart w:id="557" w:name="_Toc511464595"/>
      <w:r w:rsidRPr="005A757D">
        <w:rPr>
          <w:rFonts w:ascii="幼圆" w:eastAsia="幼圆" w:hint="eastAsia"/>
        </w:rPr>
        <w:t>固定资产清查流程图</w:t>
      </w:r>
      <w:bookmarkEnd w:id="557"/>
    </w:p>
    <w:p w:rsidR="00943D62" w:rsidRPr="005A757D" w:rsidRDefault="00943D62" w:rsidP="007C4011">
      <w:pPr>
        <w:pStyle w:val="71"/>
        <w:ind w:firstLineChars="0" w:firstLine="0"/>
        <w:rPr>
          <w:rFonts w:ascii="幼圆" w:eastAsia="幼圆"/>
        </w:rPr>
      </w:pPr>
      <w:bookmarkStart w:id="558" w:name="img_gdzcqcywlc"/>
      <w:bookmarkEnd w:id="558"/>
    </w:p>
    <w:p w:rsidR="00943D62" w:rsidRPr="005A757D" w:rsidRDefault="00943D62" w:rsidP="007C4011">
      <w:pPr>
        <w:pStyle w:val="71"/>
        <w:ind w:firstLine="562"/>
        <w:rPr>
          <w:rFonts w:ascii="幼圆" w:eastAsia="幼圆"/>
          <w:b/>
        </w:rPr>
      </w:pPr>
      <w:r w:rsidRPr="005A757D">
        <w:rPr>
          <w:rFonts w:ascii="幼圆" w:eastAsia="幼圆" w:hint="eastAsia"/>
          <w:b/>
        </w:rPr>
        <w:t>资产清查业务流程关键环节描述：</w:t>
      </w:r>
    </w:p>
    <w:p w:rsidR="00943D62" w:rsidRPr="005A757D" w:rsidRDefault="00943D62" w:rsidP="007C4011">
      <w:pPr>
        <w:pStyle w:val="71"/>
        <w:rPr>
          <w:rFonts w:ascii="幼圆" w:eastAsia="幼圆"/>
        </w:rPr>
      </w:pPr>
      <w:r w:rsidRPr="005A757D">
        <w:rPr>
          <w:rFonts w:ascii="幼圆" w:eastAsia="幼圆" w:hint="eastAsia"/>
        </w:rPr>
        <w:t>各科室对账实不符的资产，查明原因并进行处理后登记入账。</w:t>
      </w:r>
    </w:p>
    <w:p w:rsidR="00963456" w:rsidRPr="005A757D" w:rsidRDefault="00963456" w:rsidP="007C4011">
      <w:pPr>
        <w:pStyle w:val="a1"/>
        <w:rPr>
          <w:rFonts w:ascii="幼圆" w:eastAsia="幼圆"/>
        </w:rPr>
        <w:sectPr w:rsidR="00963456" w:rsidRPr="005A757D">
          <w:pgSz w:w="11906" w:h="16838"/>
          <w:pgMar w:top="1440" w:right="1800" w:bottom="1440" w:left="1800" w:header="851" w:footer="992" w:gutter="0"/>
          <w:cols w:space="425"/>
          <w:docGrid w:type="lines" w:linePitch="312"/>
        </w:sectPr>
      </w:pPr>
    </w:p>
    <w:p w:rsidR="00172864" w:rsidRPr="005A757D" w:rsidRDefault="004966B6" w:rsidP="007C4011">
      <w:pPr>
        <w:pStyle w:val="a1"/>
        <w:rPr>
          <w:rFonts w:ascii="幼圆" w:eastAsia="幼圆"/>
        </w:rPr>
      </w:pPr>
      <w:bookmarkStart w:id="559" w:name="_Toc511464596"/>
      <w:r w:rsidRPr="005A757D">
        <w:rPr>
          <w:rFonts w:ascii="幼圆" w:eastAsia="幼圆" w:hint="eastAsia"/>
        </w:rPr>
        <w:lastRenderedPageBreak/>
        <w:t>资产管理风险评估与应对表</w:t>
      </w:r>
      <w:bookmarkEnd w:id="559"/>
    </w:p>
    <w:tbl>
      <w:tblPr>
        <w:tblStyle w:val="aa"/>
        <w:tblW w:w="14029" w:type="dxa"/>
        <w:tblLook w:val="04A0" w:firstRow="1" w:lastRow="0" w:firstColumn="1" w:lastColumn="0" w:noHBand="0" w:noVBand="1"/>
      </w:tblPr>
      <w:tblGrid>
        <w:gridCol w:w="562"/>
        <w:gridCol w:w="709"/>
        <w:gridCol w:w="709"/>
        <w:gridCol w:w="1134"/>
        <w:gridCol w:w="2239"/>
        <w:gridCol w:w="1418"/>
        <w:gridCol w:w="2296"/>
        <w:gridCol w:w="1134"/>
        <w:gridCol w:w="3828"/>
      </w:tblGrid>
      <w:tr w:rsidR="00963456" w:rsidRPr="005A757D" w:rsidTr="0022029F">
        <w:tc>
          <w:tcPr>
            <w:tcW w:w="562" w:type="dxa"/>
            <w:vAlign w:val="center"/>
          </w:tcPr>
          <w:p w:rsidR="00963456" w:rsidRPr="005A757D" w:rsidRDefault="00963456" w:rsidP="007C4011">
            <w:pPr>
              <w:spacing w:line="280" w:lineRule="exact"/>
              <w:rPr>
                <w:rFonts w:ascii="幼圆" w:eastAsia="幼圆" w:hAnsiTheme="minorEastAsia"/>
                <w:b/>
                <w:szCs w:val="21"/>
              </w:rPr>
            </w:pPr>
            <w:r w:rsidRPr="005A757D">
              <w:rPr>
                <w:rFonts w:ascii="幼圆" w:eastAsia="幼圆" w:hAnsiTheme="minorEastAsia" w:hint="eastAsia"/>
                <w:b/>
                <w:szCs w:val="21"/>
              </w:rPr>
              <w:t>序号</w:t>
            </w:r>
          </w:p>
        </w:tc>
        <w:tc>
          <w:tcPr>
            <w:tcW w:w="709" w:type="dxa"/>
            <w:vAlign w:val="center"/>
          </w:tcPr>
          <w:p w:rsidR="00963456" w:rsidRPr="005A757D" w:rsidRDefault="00963456" w:rsidP="007C4011">
            <w:pPr>
              <w:spacing w:line="280" w:lineRule="exact"/>
              <w:rPr>
                <w:rFonts w:ascii="幼圆" w:eastAsia="幼圆" w:hAnsiTheme="minorEastAsia"/>
                <w:b/>
                <w:szCs w:val="21"/>
              </w:rPr>
            </w:pPr>
            <w:r w:rsidRPr="005A757D">
              <w:rPr>
                <w:rFonts w:ascii="幼圆" w:eastAsia="幼圆" w:hAnsiTheme="minorEastAsia" w:hint="eastAsia"/>
                <w:b/>
                <w:szCs w:val="21"/>
              </w:rPr>
              <w:t>业务类别</w:t>
            </w:r>
          </w:p>
        </w:tc>
        <w:tc>
          <w:tcPr>
            <w:tcW w:w="709" w:type="dxa"/>
            <w:vAlign w:val="center"/>
          </w:tcPr>
          <w:p w:rsidR="00963456" w:rsidRPr="005A757D" w:rsidRDefault="00963456" w:rsidP="007C4011">
            <w:pPr>
              <w:spacing w:line="280" w:lineRule="exact"/>
              <w:rPr>
                <w:rFonts w:ascii="幼圆" w:eastAsia="幼圆" w:hAnsiTheme="minorEastAsia"/>
                <w:b/>
                <w:szCs w:val="21"/>
              </w:rPr>
            </w:pPr>
            <w:r w:rsidRPr="005A757D">
              <w:rPr>
                <w:rFonts w:ascii="幼圆" w:eastAsia="幼圆" w:hAnsiTheme="minorEastAsia" w:cs="宋体" w:hint="eastAsia"/>
                <w:b/>
                <w:bCs/>
                <w:kern w:val="0"/>
                <w:szCs w:val="21"/>
              </w:rPr>
              <w:t>关键环节</w:t>
            </w:r>
          </w:p>
        </w:tc>
        <w:tc>
          <w:tcPr>
            <w:tcW w:w="1134" w:type="dxa"/>
            <w:vAlign w:val="center"/>
          </w:tcPr>
          <w:p w:rsidR="00963456" w:rsidRPr="005A757D" w:rsidRDefault="00963456" w:rsidP="007C4011">
            <w:pPr>
              <w:spacing w:line="280" w:lineRule="exact"/>
              <w:rPr>
                <w:rFonts w:ascii="幼圆" w:eastAsia="幼圆" w:hAnsiTheme="minorEastAsia"/>
                <w:b/>
                <w:szCs w:val="21"/>
              </w:rPr>
            </w:pPr>
            <w:r w:rsidRPr="005A757D">
              <w:rPr>
                <w:rFonts w:ascii="幼圆" w:eastAsia="幼圆" w:hAnsiTheme="minorEastAsia" w:hint="eastAsia"/>
                <w:b/>
                <w:szCs w:val="21"/>
              </w:rPr>
              <w:t>涉及的岗位</w:t>
            </w:r>
          </w:p>
        </w:tc>
        <w:tc>
          <w:tcPr>
            <w:tcW w:w="2239" w:type="dxa"/>
            <w:vAlign w:val="center"/>
          </w:tcPr>
          <w:p w:rsidR="00963456" w:rsidRPr="005A757D" w:rsidRDefault="00963456" w:rsidP="007C4011">
            <w:pPr>
              <w:spacing w:line="280" w:lineRule="exact"/>
              <w:rPr>
                <w:rFonts w:ascii="幼圆" w:eastAsia="幼圆" w:hAnsiTheme="minorEastAsia"/>
                <w:b/>
                <w:szCs w:val="21"/>
              </w:rPr>
            </w:pPr>
            <w:r w:rsidRPr="005A757D">
              <w:rPr>
                <w:rFonts w:ascii="幼圆" w:eastAsia="幼圆" w:hAnsiTheme="minorEastAsia" w:hint="eastAsia"/>
                <w:b/>
                <w:szCs w:val="21"/>
              </w:rPr>
              <w:t>风险点描述</w:t>
            </w:r>
          </w:p>
        </w:tc>
        <w:tc>
          <w:tcPr>
            <w:tcW w:w="1418" w:type="dxa"/>
            <w:vAlign w:val="center"/>
          </w:tcPr>
          <w:p w:rsidR="00963456" w:rsidRPr="005A757D" w:rsidRDefault="00963456" w:rsidP="007C4011">
            <w:pPr>
              <w:spacing w:line="280" w:lineRule="exact"/>
              <w:rPr>
                <w:rFonts w:ascii="幼圆" w:eastAsia="幼圆" w:hAnsiTheme="minorEastAsia"/>
                <w:b/>
                <w:szCs w:val="21"/>
              </w:rPr>
            </w:pPr>
            <w:r w:rsidRPr="005A757D">
              <w:rPr>
                <w:rFonts w:ascii="幼圆" w:eastAsia="幼圆" w:hAnsiTheme="minorEastAsia" w:hint="eastAsia"/>
                <w:b/>
                <w:szCs w:val="21"/>
              </w:rPr>
              <w:t>控制方法</w:t>
            </w:r>
          </w:p>
        </w:tc>
        <w:tc>
          <w:tcPr>
            <w:tcW w:w="2296" w:type="dxa"/>
            <w:vAlign w:val="center"/>
          </w:tcPr>
          <w:p w:rsidR="00963456" w:rsidRPr="005A757D" w:rsidRDefault="00963456" w:rsidP="007C4011">
            <w:pPr>
              <w:spacing w:line="280" w:lineRule="exact"/>
              <w:rPr>
                <w:rFonts w:ascii="幼圆" w:eastAsia="幼圆" w:hAnsiTheme="minorEastAsia"/>
                <w:b/>
                <w:szCs w:val="21"/>
              </w:rPr>
            </w:pPr>
            <w:r w:rsidRPr="005A757D">
              <w:rPr>
                <w:rFonts w:ascii="幼圆" w:eastAsia="幼圆" w:hAnsiTheme="minorEastAsia" w:hint="eastAsia"/>
                <w:b/>
                <w:szCs w:val="21"/>
              </w:rPr>
              <w:t>控制目标</w:t>
            </w:r>
          </w:p>
        </w:tc>
        <w:tc>
          <w:tcPr>
            <w:tcW w:w="1134" w:type="dxa"/>
            <w:vAlign w:val="center"/>
          </w:tcPr>
          <w:p w:rsidR="00963456" w:rsidRPr="005A757D" w:rsidRDefault="00963456" w:rsidP="007C4011">
            <w:pPr>
              <w:spacing w:line="280" w:lineRule="exact"/>
              <w:rPr>
                <w:rFonts w:ascii="幼圆" w:eastAsia="幼圆" w:hAnsiTheme="minorEastAsia"/>
                <w:b/>
                <w:szCs w:val="21"/>
              </w:rPr>
            </w:pPr>
            <w:r w:rsidRPr="005A757D">
              <w:rPr>
                <w:rFonts w:ascii="幼圆" w:eastAsia="幼圆" w:hAnsiTheme="minorEastAsia" w:hint="eastAsia"/>
                <w:b/>
                <w:szCs w:val="21"/>
              </w:rPr>
              <w:t>责任部门</w:t>
            </w:r>
          </w:p>
        </w:tc>
        <w:tc>
          <w:tcPr>
            <w:tcW w:w="3828" w:type="dxa"/>
            <w:vAlign w:val="center"/>
          </w:tcPr>
          <w:p w:rsidR="00963456" w:rsidRPr="005A757D" w:rsidRDefault="00963456" w:rsidP="007C4011">
            <w:pPr>
              <w:spacing w:line="280" w:lineRule="exact"/>
              <w:rPr>
                <w:rFonts w:ascii="幼圆" w:eastAsia="幼圆" w:hAnsiTheme="minorEastAsia"/>
                <w:b/>
                <w:szCs w:val="21"/>
              </w:rPr>
            </w:pPr>
            <w:r w:rsidRPr="005A757D">
              <w:rPr>
                <w:rFonts w:ascii="幼圆" w:eastAsia="幼圆" w:hAnsiTheme="minorEastAsia" w:hint="eastAsia"/>
                <w:b/>
                <w:szCs w:val="21"/>
              </w:rPr>
              <w:t>控制措施描述</w:t>
            </w:r>
          </w:p>
        </w:tc>
      </w:tr>
      <w:tr w:rsidR="00963456" w:rsidRPr="005A757D" w:rsidTr="00963456">
        <w:trPr>
          <w:trHeight w:val="2269"/>
        </w:trPr>
        <w:tc>
          <w:tcPr>
            <w:tcW w:w="562" w:type="dxa"/>
            <w:vAlign w:val="center"/>
          </w:tcPr>
          <w:p w:rsidR="00963456" w:rsidRPr="005A757D" w:rsidRDefault="00963456" w:rsidP="007C4011">
            <w:pPr>
              <w:spacing w:line="280" w:lineRule="exact"/>
              <w:rPr>
                <w:rFonts w:ascii="幼圆" w:eastAsia="幼圆" w:hAnsiTheme="minorEastAsia"/>
                <w:szCs w:val="21"/>
              </w:rPr>
            </w:pPr>
            <w:r w:rsidRPr="005A757D">
              <w:rPr>
                <w:rFonts w:ascii="幼圆" w:eastAsia="幼圆" w:hAnsiTheme="minorEastAsia" w:hint="eastAsia"/>
                <w:szCs w:val="21"/>
              </w:rPr>
              <w:t>1</w:t>
            </w:r>
          </w:p>
        </w:tc>
        <w:tc>
          <w:tcPr>
            <w:tcW w:w="709" w:type="dxa"/>
            <w:vMerge w:val="restart"/>
            <w:vAlign w:val="center"/>
          </w:tcPr>
          <w:p w:rsidR="00963456" w:rsidRPr="005A757D" w:rsidRDefault="00963456" w:rsidP="007C4011">
            <w:pPr>
              <w:spacing w:line="280" w:lineRule="exact"/>
              <w:rPr>
                <w:rFonts w:ascii="幼圆" w:eastAsia="幼圆" w:hAnsiTheme="minorEastAsia"/>
                <w:szCs w:val="21"/>
              </w:rPr>
            </w:pPr>
            <w:r w:rsidRPr="005A757D">
              <w:rPr>
                <w:rFonts w:ascii="幼圆" w:eastAsia="幼圆" w:hAnsiTheme="minorEastAsia" w:hint="eastAsia"/>
                <w:szCs w:val="21"/>
              </w:rPr>
              <w:t>资产业务</w:t>
            </w:r>
          </w:p>
        </w:tc>
        <w:tc>
          <w:tcPr>
            <w:tcW w:w="709" w:type="dxa"/>
            <w:vAlign w:val="center"/>
          </w:tcPr>
          <w:p w:rsidR="00963456" w:rsidRPr="005A757D" w:rsidRDefault="00963456" w:rsidP="007C4011">
            <w:pPr>
              <w:spacing w:line="280" w:lineRule="exact"/>
              <w:rPr>
                <w:rFonts w:ascii="幼圆" w:eastAsia="幼圆" w:hAnsiTheme="minorEastAsia"/>
                <w:szCs w:val="21"/>
              </w:rPr>
            </w:pPr>
            <w:r w:rsidRPr="005A757D">
              <w:rPr>
                <w:rFonts w:ascii="幼圆" w:eastAsia="幼圆" w:hAnsiTheme="minorEastAsia" w:hint="eastAsia"/>
                <w:szCs w:val="21"/>
              </w:rPr>
              <w:t>资产配置</w:t>
            </w:r>
          </w:p>
        </w:tc>
        <w:tc>
          <w:tcPr>
            <w:tcW w:w="1134" w:type="dxa"/>
            <w:vAlign w:val="center"/>
          </w:tcPr>
          <w:p w:rsidR="00963456" w:rsidRPr="005A757D" w:rsidRDefault="00963456" w:rsidP="007C4011">
            <w:pPr>
              <w:spacing w:line="280" w:lineRule="exact"/>
              <w:rPr>
                <w:rFonts w:ascii="幼圆" w:eastAsia="幼圆" w:hAnsiTheme="minorEastAsia"/>
                <w:szCs w:val="21"/>
              </w:rPr>
            </w:pPr>
            <w:r w:rsidRPr="005A757D">
              <w:rPr>
                <w:rFonts w:ascii="幼圆" w:eastAsia="幼圆" w:hAnsiTheme="minorEastAsia" w:hint="eastAsia"/>
                <w:szCs w:val="21"/>
              </w:rPr>
              <w:t>资产采购员</w:t>
            </w:r>
          </w:p>
        </w:tc>
        <w:tc>
          <w:tcPr>
            <w:tcW w:w="2239" w:type="dxa"/>
            <w:vAlign w:val="center"/>
          </w:tcPr>
          <w:p w:rsidR="00963456" w:rsidRPr="005A757D" w:rsidRDefault="00963456" w:rsidP="007C4011">
            <w:pPr>
              <w:spacing w:line="280" w:lineRule="exact"/>
              <w:rPr>
                <w:rFonts w:ascii="幼圆" w:eastAsia="幼圆" w:hAnsiTheme="minorEastAsia"/>
                <w:szCs w:val="21"/>
              </w:rPr>
            </w:pPr>
            <w:r w:rsidRPr="005A757D">
              <w:rPr>
                <w:rFonts w:ascii="幼圆" w:eastAsia="幼圆" w:hAnsiTheme="minorEastAsia" w:hint="eastAsia"/>
                <w:szCs w:val="21"/>
              </w:rPr>
              <w:t>超标准配置资产，造成资产损失浪费，资产配置不合理，影响工作运行。</w:t>
            </w:r>
          </w:p>
        </w:tc>
        <w:tc>
          <w:tcPr>
            <w:tcW w:w="1418" w:type="dxa"/>
            <w:vAlign w:val="center"/>
          </w:tcPr>
          <w:p w:rsidR="00963456" w:rsidRPr="005A757D" w:rsidRDefault="00963456" w:rsidP="007C4011">
            <w:pPr>
              <w:spacing w:line="280" w:lineRule="exact"/>
              <w:rPr>
                <w:rFonts w:ascii="幼圆" w:eastAsia="幼圆" w:hAnsiTheme="minorEastAsia"/>
                <w:szCs w:val="21"/>
              </w:rPr>
            </w:pPr>
            <w:r w:rsidRPr="005A757D">
              <w:rPr>
                <w:rFonts w:ascii="幼圆" w:eastAsia="幼圆" w:hAnsiTheme="minorEastAsia" w:hint="eastAsia"/>
                <w:szCs w:val="21"/>
              </w:rPr>
              <w:t>预算控制、财产保护控制、归口控制</w:t>
            </w:r>
          </w:p>
        </w:tc>
        <w:tc>
          <w:tcPr>
            <w:tcW w:w="2296" w:type="dxa"/>
            <w:vAlign w:val="center"/>
          </w:tcPr>
          <w:p w:rsidR="00963456" w:rsidRPr="005A757D" w:rsidRDefault="00963456" w:rsidP="007C4011">
            <w:pPr>
              <w:spacing w:line="280" w:lineRule="exact"/>
              <w:rPr>
                <w:rFonts w:ascii="幼圆" w:eastAsia="幼圆" w:hAnsiTheme="minorEastAsia"/>
                <w:szCs w:val="21"/>
              </w:rPr>
            </w:pPr>
            <w:r w:rsidRPr="005A757D">
              <w:rPr>
                <w:rFonts w:ascii="幼圆" w:eastAsia="幼圆" w:hAnsiTheme="minorEastAsia" w:hint="eastAsia"/>
                <w:szCs w:val="21"/>
              </w:rPr>
              <w:t>合理配置资产、避免重复、超标配备资产，发挥资产使用效益。</w:t>
            </w:r>
          </w:p>
        </w:tc>
        <w:tc>
          <w:tcPr>
            <w:tcW w:w="1134" w:type="dxa"/>
            <w:vAlign w:val="center"/>
          </w:tcPr>
          <w:p w:rsidR="00963456" w:rsidRPr="005A757D" w:rsidRDefault="00963456" w:rsidP="007C4011">
            <w:pPr>
              <w:spacing w:line="280" w:lineRule="exact"/>
              <w:rPr>
                <w:rFonts w:ascii="幼圆" w:eastAsia="幼圆" w:hAnsiTheme="minorEastAsia"/>
                <w:szCs w:val="21"/>
              </w:rPr>
            </w:pPr>
            <w:r w:rsidRPr="005A757D">
              <w:rPr>
                <w:rFonts w:ascii="幼圆" w:eastAsia="幼圆" w:hAnsiTheme="minorEastAsia" w:hint="eastAsia"/>
                <w:szCs w:val="21"/>
              </w:rPr>
              <w:t>预算编制部门、资产</w:t>
            </w:r>
            <w:r w:rsidR="006B4109" w:rsidRPr="005A757D">
              <w:rPr>
                <w:rFonts w:ascii="幼圆" w:eastAsia="幼圆" w:hAnsiTheme="minorEastAsia" w:hint="eastAsia"/>
                <w:szCs w:val="21"/>
              </w:rPr>
              <w:t>需求</w:t>
            </w:r>
            <w:r w:rsidRPr="005A757D">
              <w:rPr>
                <w:rFonts w:ascii="幼圆" w:eastAsia="幼圆" w:hAnsiTheme="minorEastAsia" w:hint="eastAsia"/>
                <w:szCs w:val="21"/>
              </w:rPr>
              <w:t>部门、政府采购部门</w:t>
            </w:r>
          </w:p>
        </w:tc>
        <w:tc>
          <w:tcPr>
            <w:tcW w:w="3828" w:type="dxa"/>
            <w:vAlign w:val="center"/>
          </w:tcPr>
          <w:p w:rsidR="00963456" w:rsidRPr="005A757D" w:rsidRDefault="00963456" w:rsidP="007C4011">
            <w:pPr>
              <w:spacing w:line="280" w:lineRule="exact"/>
              <w:rPr>
                <w:rFonts w:ascii="幼圆" w:eastAsia="幼圆" w:hAnsiTheme="minorEastAsia"/>
                <w:caps/>
                <w:szCs w:val="21"/>
              </w:rPr>
            </w:pPr>
            <w:r w:rsidRPr="005A757D">
              <w:rPr>
                <w:rFonts w:ascii="幼圆" w:eastAsia="幼圆" w:hAnsiTheme="minorEastAsia" w:hint="eastAsia"/>
                <w:caps/>
                <w:szCs w:val="21"/>
              </w:rPr>
              <w:t>行政事业单位购置固定资产应科学合理、优化结构，并与履行职能相适应。要勤俭节约，从严控制。</w:t>
            </w:r>
          </w:p>
          <w:p w:rsidR="00963456" w:rsidRPr="005A757D" w:rsidRDefault="00963456" w:rsidP="007C4011">
            <w:pPr>
              <w:spacing w:line="280" w:lineRule="exact"/>
              <w:rPr>
                <w:rFonts w:ascii="幼圆" w:eastAsia="幼圆" w:hAnsiTheme="minorEastAsia"/>
                <w:caps/>
                <w:szCs w:val="21"/>
              </w:rPr>
            </w:pPr>
            <w:r w:rsidRPr="005A757D">
              <w:rPr>
                <w:rFonts w:ascii="幼圆" w:eastAsia="幼圆" w:hAnsiTheme="minorEastAsia" w:hint="eastAsia"/>
                <w:caps/>
                <w:szCs w:val="21"/>
              </w:rPr>
              <w:t>大型活动须购置资产的，在经主管部门和本单位主管#zzzwmc审核同意后报#zzzwmc办公会审批。</w:t>
            </w:r>
            <w:r w:rsidRPr="005A757D">
              <w:rPr>
                <w:rFonts w:ascii="幼圆" w:eastAsia="幼圆" w:hAnsiTheme="minorEastAsia" w:hint="eastAsia"/>
                <w:szCs w:val="21"/>
              </w:rPr>
              <w:t>纳入政府采购的固定资产，依法实施政府采购。</w:t>
            </w:r>
          </w:p>
        </w:tc>
      </w:tr>
      <w:tr w:rsidR="00963456" w:rsidRPr="005A757D" w:rsidTr="0022029F">
        <w:tc>
          <w:tcPr>
            <w:tcW w:w="562" w:type="dxa"/>
            <w:vAlign w:val="center"/>
          </w:tcPr>
          <w:p w:rsidR="00963456" w:rsidRPr="005A757D" w:rsidRDefault="00963456" w:rsidP="007C4011">
            <w:pPr>
              <w:spacing w:line="280" w:lineRule="exact"/>
              <w:rPr>
                <w:rFonts w:ascii="幼圆" w:eastAsia="幼圆" w:hAnsiTheme="minorEastAsia"/>
                <w:szCs w:val="21"/>
              </w:rPr>
            </w:pPr>
            <w:r w:rsidRPr="005A757D">
              <w:rPr>
                <w:rFonts w:ascii="幼圆" w:eastAsia="幼圆" w:hAnsiTheme="minorEastAsia" w:hint="eastAsia"/>
                <w:szCs w:val="21"/>
              </w:rPr>
              <w:t>2</w:t>
            </w:r>
          </w:p>
        </w:tc>
        <w:tc>
          <w:tcPr>
            <w:tcW w:w="709" w:type="dxa"/>
            <w:vMerge/>
            <w:vAlign w:val="center"/>
          </w:tcPr>
          <w:p w:rsidR="00963456" w:rsidRPr="005A757D" w:rsidRDefault="00963456" w:rsidP="007C4011">
            <w:pPr>
              <w:spacing w:line="280" w:lineRule="exact"/>
              <w:rPr>
                <w:rFonts w:ascii="幼圆" w:eastAsia="幼圆" w:hAnsiTheme="minorEastAsia"/>
                <w:szCs w:val="21"/>
              </w:rPr>
            </w:pPr>
          </w:p>
        </w:tc>
        <w:tc>
          <w:tcPr>
            <w:tcW w:w="709" w:type="dxa"/>
            <w:vAlign w:val="center"/>
          </w:tcPr>
          <w:p w:rsidR="00963456" w:rsidRPr="005A757D" w:rsidRDefault="00963456" w:rsidP="007C4011">
            <w:pPr>
              <w:spacing w:line="280" w:lineRule="exact"/>
              <w:rPr>
                <w:rFonts w:ascii="幼圆" w:eastAsia="幼圆" w:hAnsiTheme="minorEastAsia"/>
                <w:szCs w:val="21"/>
              </w:rPr>
            </w:pPr>
            <w:r w:rsidRPr="005A757D">
              <w:rPr>
                <w:rFonts w:ascii="幼圆" w:eastAsia="幼圆" w:hAnsiTheme="minorEastAsia" w:hint="eastAsia"/>
                <w:szCs w:val="21"/>
              </w:rPr>
              <w:t>资产使用</w:t>
            </w:r>
          </w:p>
        </w:tc>
        <w:tc>
          <w:tcPr>
            <w:tcW w:w="1134" w:type="dxa"/>
            <w:vAlign w:val="center"/>
          </w:tcPr>
          <w:p w:rsidR="00963456" w:rsidRPr="005A757D" w:rsidRDefault="00963456" w:rsidP="007C4011">
            <w:pPr>
              <w:spacing w:line="280" w:lineRule="exact"/>
              <w:rPr>
                <w:rFonts w:ascii="幼圆" w:eastAsia="幼圆" w:hAnsiTheme="minorEastAsia"/>
                <w:szCs w:val="21"/>
              </w:rPr>
            </w:pPr>
            <w:r w:rsidRPr="005A757D">
              <w:rPr>
                <w:rFonts w:ascii="幼圆" w:eastAsia="幼圆" w:hAnsiTheme="minorEastAsia" w:hint="eastAsia"/>
                <w:szCs w:val="21"/>
              </w:rPr>
              <w:t>资产使用人</w:t>
            </w:r>
          </w:p>
        </w:tc>
        <w:tc>
          <w:tcPr>
            <w:tcW w:w="2239" w:type="dxa"/>
            <w:vAlign w:val="center"/>
          </w:tcPr>
          <w:p w:rsidR="00963456" w:rsidRPr="005A757D" w:rsidRDefault="00963456" w:rsidP="007C4011">
            <w:pPr>
              <w:spacing w:line="280" w:lineRule="exact"/>
              <w:rPr>
                <w:rFonts w:ascii="幼圆" w:eastAsia="幼圆" w:hAnsiTheme="minorEastAsia"/>
                <w:szCs w:val="21"/>
              </w:rPr>
            </w:pPr>
            <w:r w:rsidRPr="005A757D">
              <w:rPr>
                <w:rFonts w:ascii="幼圆" w:eastAsia="幼圆" w:hAnsiTheme="minorEastAsia" w:hint="eastAsia"/>
                <w:szCs w:val="21"/>
              </w:rPr>
              <w:t>资产保管不善、维护不当造成资产毁损浪费，缺乏资产有效记录和清查盘点制度，产生账外资产、资产流失、资产信息失真、账实不符、总量不清等问题。</w:t>
            </w:r>
          </w:p>
        </w:tc>
        <w:tc>
          <w:tcPr>
            <w:tcW w:w="1418" w:type="dxa"/>
            <w:vAlign w:val="center"/>
          </w:tcPr>
          <w:p w:rsidR="00963456" w:rsidRPr="005A757D" w:rsidRDefault="00963456" w:rsidP="007C4011">
            <w:pPr>
              <w:spacing w:line="280" w:lineRule="exact"/>
              <w:rPr>
                <w:rFonts w:ascii="幼圆" w:eastAsia="幼圆" w:hAnsiTheme="minorEastAsia"/>
                <w:szCs w:val="21"/>
              </w:rPr>
            </w:pPr>
            <w:r w:rsidRPr="005A757D">
              <w:rPr>
                <w:rFonts w:ascii="幼圆" w:eastAsia="幼圆" w:hAnsiTheme="minorEastAsia" w:hint="eastAsia"/>
                <w:szCs w:val="21"/>
              </w:rPr>
              <w:t>财产保护控制、归口控制、信息内部公开</w:t>
            </w:r>
          </w:p>
        </w:tc>
        <w:tc>
          <w:tcPr>
            <w:tcW w:w="2296" w:type="dxa"/>
            <w:vAlign w:val="center"/>
          </w:tcPr>
          <w:p w:rsidR="00963456" w:rsidRPr="005A757D" w:rsidRDefault="00963456" w:rsidP="007C4011">
            <w:pPr>
              <w:spacing w:line="280" w:lineRule="exact"/>
              <w:rPr>
                <w:rFonts w:ascii="幼圆" w:eastAsia="幼圆" w:hAnsiTheme="minorEastAsia"/>
                <w:szCs w:val="21"/>
              </w:rPr>
            </w:pPr>
            <w:r w:rsidRPr="005A757D">
              <w:rPr>
                <w:rFonts w:ascii="幼圆" w:eastAsia="幼圆" w:hAnsiTheme="minorEastAsia" w:hint="eastAsia"/>
                <w:szCs w:val="21"/>
              </w:rPr>
              <w:t>定期清查盘点、做好资产信息管理、及时进行资产维修保养，保障固定资产正常使用。</w:t>
            </w:r>
          </w:p>
        </w:tc>
        <w:tc>
          <w:tcPr>
            <w:tcW w:w="1134" w:type="dxa"/>
            <w:vAlign w:val="center"/>
          </w:tcPr>
          <w:p w:rsidR="00963456" w:rsidRPr="005A757D" w:rsidRDefault="00963456" w:rsidP="007C4011">
            <w:pPr>
              <w:spacing w:line="280" w:lineRule="exact"/>
              <w:rPr>
                <w:rFonts w:ascii="幼圆" w:eastAsia="幼圆" w:hAnsiTheme="minorEastAsia"/>
                <w:szCs w:val="21"/>
              </w:rPr>
            </w:pPr>
            <w:r w:rsidRPr="005A757D">
              <w:rPr>
                <w:rStyle w:val="CharChar"/>
                <w:rFonts w:ascii="幼圆" w:eastAsia="幼圆" w:hAnsiTheme="minorEastAsia" w:hint="eastAsia"/>
                <w:sz w:val="21"/>
                <w:szCs w:val="21"/>
              </w:rPr>
              <w:t>资产使用部门及人员、资产管理部门</w:t>
            </w:r>
          </w:p>
        </w:tc>
        <w:tc>
          <w:tcPr>
            <w:tcW w:w="3828" w:type="dxa"/>
            <w:vAlign w:val="center"/>
          </w:tcPr>
          <w:p w:rsidR="00963456" w:rsidRPr="005A757D" w:rsidRDefault="00963456" w:rsidP="007C4011">
            <w:pPr>
              <w:spacing w:line="280" w:lineRule="exact"/>
              <w:rPr>
                <w:rFonts w:ascii="幼圆" w:eastAsia="幼圆" w:hAnsiTheme="minorEastAsia"/>
                <w:szCs w:val="21"/>
              </w:rPr>
            </w:pPr>
            <w:r w:rsidRPr="005A757D">
              <w:rPr>
                <w:rFonts w:ascii="幼圆" w:eastAsia="幼圆" w:hAnsiTheme="minorEastAsia" w:hint="eastAsia"/>
                <w:szCs w:val="21"/>
              </w:rPr>
              <w:t>资产管理部门建立并使用资产信息管理系统对资产进行管理；应对资产进行定期清查盘点，资产管理部门、本单位和资产使用部门定期对资产进行账实核对，做到账、卡、物相符。</w:t>
            </w:r>
          </w:p>
          <w:p w:rsidR="00963456" w:rsidRPr="005A757D" w:rsidRDefault="00963456" w:rsidP="007C4011">
            <w:pPr>
              <w:spacing w:line="280" w:lineRule="exact"/>
              <w:rPr>
                <w:rFonts w:ascii="幼圆" w:eastAsia="幼圆" w:hAnsiTheme="minorEastAsia"/>
                <w:szCs w:val="21"/>
              </w:rPr>
            </w:pPr>
            <w:r w:rsidRPr="005A757D">
              <w:rPr>
                <w:rFonts w:ascii="幼圆" w:eastAsia="幼圆" w:hAnsiTheme="minorEastAsia" w:hint="eastAsia"/>
                <w:szCs w:val="21"/>
              </w:rPr>
              <w:t>及时将资产变动信息录入管理信息系统，建立资产档案，对本单位资产实行动态管理，并在此基础上做好固定资产统计和信息报告工作。</w:t>
            </w:r>
          </w:p>
        </w:tc>
      </w:tr>
      <w:tr w:rsidR="00963456" w:rsidRPr="005A757D" w:rsidTr="0022029F">
        <w:tc>
          <w:tcPr>
            <w:tcW w:w="562" w:type="dxa"/>
            <w:vAlign w:val="center"/>
          </w:tcPr>
          <w:p w:rsidR="00963456" w:rsidRPr="005A757D" w:rsidRDefault="00963456" w:rsidP="007C4011">
            <w:pPr>
              <w:spacing w:line="280" w:lineRule="exact"/>
              <w:rPr>
                <w:rFonts w:ascii="幼圆" w:eastAsia="幼圆" w:hAnsiTheme="minorEastAsia"/>
                <w:szCs w:val="21"/>
              </w:rPr>
            </w:pPr>
            <w:r w:rsidRPr="005A757D">
              <w:rPr>
                <w:rFonts w:ascii="幼圆" w:eastAsia="幼圆" w:hAnsiTheme="minorEastAsia" w:hint="eastAsia"/>
                <w:szCs w:val="21"/>
              </w:rPr>
              <w:t>3</w:t>
            </w:r>
          </w:p>
        </w:tc>
        <w:tc>
          <w:tcPr>
            <w:tcW w:w="709" w:type="dxa"/>
            <w:vMerge/>
            <w:vAlign w:val="center"/>
          </w:tcPr>
          <w:p w:rsidR="00963456" w:rsidRPr="005A757D" w:rsidRDefault="00963456" w:rsidP="007C4011">
            <w:pPr>
              <w:spacing w:line="280" w:lineRule="exact"/>
              <w:rPr>
                <w:rFonts w:ascii="幼圆" w:eastAsia="幼圆" w:hAnsiTheme="minorEastAsia"/>
                <w:szCs w:val="21"/>
              </w:rPr>
            </w:pPr>
          </w:p>
        </w:tc>
        <w:tc>
          <w:tcPr>
            <w:tcW w:w="709" w:type="dxa"/>
            <w:vAlign w:val="center"/>
          </w:tcPr>
          <w:p w:rsidR="00963456" w:rsidRPr="005A757D" w:rsidRDefault="00963456" w:rsidP="007C4011">
            <w:pPr>
              <w:spacing w:line="280" w:lineRule="exact"/>
              <w:rPr>
                <w:rFonts w:ascii="幼圆" w:eastAsia="幼圆" w:hAnsiTheme="minorEastAsia"/>
                <w:szCs w:val="21"/>
              </w:rPr>
            </w:pPr>
            <w:r w:rsidRPr="005A757D">
              <w:rPr>
                <w:rFonts w:ascii="幼圆" w:eastAsia="幼圆" w:hAnsiTheme="minorEastAsia" w:hint="eastAsia"/>
                <w:szCs w:val="21"/>
              </w:rPr>
              <w:t>资产处置</w:t>
            </w:r>
          </w:p>
        </w:tc>
        <w:tc>
          <w:tcPr>
            <w:tcW w:w="1134" w:type="dxa"/>
            <w:vAlign w:val="center"/>
          </w:tcPr>
          <w:p w:rsidR="00963456" w:rsidRPr="005A757D" w:rsidRDefault="00963456" w:rsidP="007C4011">
            <w:pPr>
              <w:spacing w:line="280" w:lineRule="exact"/>
              <w:rPr>
                <w:rFonts w:ascii="幼圆" w:eastAsia="幼圆" w:hAnsiTheme="minorEastAsia"/>
                <w:szCs w:val="21"/>
              </w:rPr>
            </w:pPr>
            <w:r w:rsidRPr="005A757D">
              <w:rPr>
                <w:rFonts w:ascii="幼圆" w:eastAsia="幼圆" w:hAnsiTheme="minorEastAsia" w:hint="eastAsia"/>
                <w:szCs w:val="21"/>
              </w:rPr>
              <w:t>资产管理员</w:t>
            </w:r>
          </w:p>
        </w:tc>
        <w:tc>
          <w:tcPr>
            <w:tcW w:w="2239" w:type="dxa"/>
            <w:vAlign w:val="center"/>
          </w:tcPr>
          <w:p w:rsidR="00963456" w:rsidRPr="005A757D" w:rsidRDefault="00963456" w:rsidP="007C4011">
            <w:pPr>
              <w:spacing w:line="280" w:lineRule="exact"/>
              <w:rPr>
                <w:rFonts w:ascii="幼圆" w:eastAsia="幼圆" w:hAnsiTheme="minorEastAsia"/>
                <w:szCs w:val="21"/>
              </w:rPr>
            </w:pPr>
            <w:r w:rsidRPr="005A757D">
              <w:rPr>
                <w:rStyle w:val="CharChar"/>
                <w:rFonts w:ascii="幼圆" w:eastAsia="幼圆" w:hAnsiTheme="minorEastAsia" w:hint="eastAsia"/>
                <w:sz w:val="21"/>
                <w:szCs w:val="21"/>
              </w:rPr>
              <w:t>资产处置没有严格执行审核审批程序，未按照国家有关规定执行，有关人员徇私舞弊，可能导致资产流失、单位利益受损。</w:t>
            </w:r>
          </w:p>
        </w:tc>
        <w:tc>
          <w:tcPr>
            <w:tcW w:w="1418" w:type="dxa"/>
            <w:vAlign w:val="center"/>
          </w:tcPr>
          <w:p w:rsidR="00963456" w:rsidRPr="005A757D" w:rsidRDefault="00963456" w:rsidP="007C4011">
            <w:pPr>
              <w:spacing w:line="280" w:lineRule="exact"/>
              <w:rPr>
                <w:rFonts w:ascii="幼圆" w:eastAsia="幼圆" w:hAnsiTheme="minorEastAsia"/>
                <w:szCs w:val="21"/>
              </w:rPr>
            </w:pPr>
            <w:r w:rsidRPr="005A757D">
              <w:rPr>
                <w:rFonts w:ascii="幼圆" w:eastAsia="幼圆" w:hAnsiTheme="minorEastAsia" w:hint="eastAsia"/>
                <w:szCs w:val="21"/>
              </w:rPr>
              <w:t>内部授权审批控制</w:t>
            </w:r>
          </w:p>
          <w:p w:rsidR="00963456" w:rsidRPr="005A757D" w:rsidRDefault="00963456" w:rsidP="007C4011">
            <w:pPr>
              <w:spacing w:line="280" w:lineRule="exact"/>
              <w:rPr>
                <w:rFonts w:ascii="幼圆" w:eastAsia="幼圆" w:hAnsiTheme="minorEastAsia"/>
                <w:szCs w:val="21"/>
              </w:rPr>
            </w:pPr>
            <w:r w:rsidRPr="005A757D">
              <w:rPr>
                <w:rFonts w:ascii="幼圆" w:eastAsia="幼圆" w:hAnsiTheme="minorEastAsia" w:hint="eastAsia"/>
                <w:szCs w:val="21"/>
              </w:rPr>
              <w:t>归口控制</w:t>
            </w:r>
          </w:p>
          <w:p w:rsidR="00963456" w:rsidRPr="005A757D" w:rsidRDefault="00963456" w:rsidP="007C4011">
            <w:pPr>
              <w:spacing w:line="280" w:lineRule="exact"/>
              <w:rPr>
                <w:rFonts w:ascii="幼圆" w:eastAsia="幼圆" w:hAnsiTheme="minorEastAsia"/>
                <w:szCs w:val="21"/>
              </w:rPr>
            </w:pPr>
            <w:r w:rsidRPr="005A757D">
              <w:rPr>
                <w:rFonts w:ascii="幼圆" w:eastAsia="幼圆" w:hAnsiTheme="minorEastAsia" w:hint="eastAsia"/>
                <w:szCs w:val="21"/>
              </w:rPr>
              <w:t>财产保护控制</w:t>
            </w:r>
          </w:p>
          <w:p w:rsidR="00963456" w:rsidRPr="005A757D" w:rsidRDefault="00963456" w:rsidP="007C4011">
            <w:pPr>
              <w:spacing w:line="280" w:lineRule="exact"/>
              <w:rPr>
                <w:rFonts w:ascii="幼圆" w:eastAsia="幼圆" w:hAnsiTheme="minorEastAsia"/>
                <w:szCs w:val="21"/>
              </w:rPr>
            </w:pPr>
            <w:r w:rsidRPr="005A757D">
              <w:rPr>
                <w:rFonts w:ascii="幼圆" w:eastAsia="幼圆" w:hAnsiTheme="minorEastAsia" w:hint="eastAsia"/>
                <w:szCs w:val="21"/>
              </w:rPr>
              <w:t>会计控制</w:t>
            </w:r>
          </w:p>
        </w:tc>
        <w:tc>
          <w:tcPr>
            <w:tcW w:w="2296" w:type="dxa"/>
            <w:vAlign w:val="center"/>
          </w:tcPr>
          <w:p w:rsidR="00963456" w:rsidRPr="005A757D" w:rsidRDefault="00963456" w:rsidP="007C4011">
            <w:pPr>
              <w:spacing w:line="280" w:lineRule="exact"/>
              <w:rPr>
                <w:rFonts w:ascii="幼圆" w:eastAsia="幼圆" w:hAnsiTheme="minorEastAsia"/>
                <w:szCs w:val="21"/>
              </w:rPr>
            </w:pPr>
            <w:r w:rsidRPr="005A757D">
              <w:rPr>
                <w:rFonts w:ascii="幼圆" w:eastAsia="幼圆" w:hAnsiTheme="minorEastAsia" w:hint="eastAsia"/>
                <w:szCs w:val="21"/>
              </w:rPr>
              <w:t>资产的调配，转移、出租出借，报废、捐赠应经过充分授权，防范资产处置过程中的舞弊行为，保护资产的安全完整，资产处置要符合国家相关法律规定。</w:t>
            </w:r>
          </w:p>
        </w:tc>
        <w:tc>
          <w:tcPr>
            <w:tcW w:w="1134" w:type="dxa"/>
            <w:vAlign w:val="center"/>
          </w:tcPr>
          <w:p w:rsidR="00963456" w:rsidRPr="005A757D" w:rsidRDefault="00963456" w:rsidP="007C4011">
            <w:pPr>
              <w:spacing w:line="280" w:lineRule="exact"/>
              <w:rPr>
                <w:rStyle w:val="CharChar"/>
                <w:rFonts w:ascii="幼圆" w:eastAsia="幼圆" w:hAnsiTheme="minorEastAsia"/>
                <w:sz w:val="21"/>
                <w:szCs w:val="21"/>
              </w:rPr>
            </w:pPr>
            <w:r w:rsidRPr="005A757D">
              <w:rPr>
                <w:rStyle w:val="CharChar"/>
                <w:rFonts w:ascii="幼圆" w:eastAsia="幼圆" w:hAnsiTheme="minorEastAsia" w:hint="eastAsia"/>
                <w:sz w:val="21"/>
                <w:szCs w:val="21"/>
              </w:rPr>
              <w:t>资产管理部门，相关审批权限负责人、本单位</w:t>
            </w:r>
          </w:p>
        </w:tc>
        <w:tc>
          <w:tcPr>
            <w:tcW w:w="3828" w:type="dxa"/>
            <w:vAlign w:val="center"/>
          </w:tcPr>
          <w:p w:rsidR="00963456" w:rsidRPr="005A757D" w:rsidRDefault="00963456" w:rsidP="007C4011">
            <w:pPr>
              <w:spacing w:line="280" w:lineRule="exact"/>
              <w:rPr>
                <w:rStyle w:val="CharChar"/>
                <w:rFonts w:ascii="幼圆" w:eastAsia="幼圆" w:hAnsiTheme="minorEastAsia"/>
                <w:sz w:val="21"/>
                <w:szCs w:val="21"/>
              </w:rPr>
            </w:pPr>
            <w:r w:rsidRPr="005A757D">
              <w:rPr>
                <w:rStyle w:val="CharChar"/>
                <w:rFonts w:ascii="幼圆" w:eastAsia="幼圆" w:hAnsiTheme="minorEastAsia" w:hint="eastAsia"/>
                <w:sz w:val="21"/>
                <w:szCs w:val="21"/>
              </w:rPr>
              <w:t>重大资产处置，严格按照领导权限进行审批；重大资产处置须按规定进行资产评估或技术审核；资产处置收益按照国家规定上缴或管理；</w:t>
            </w:r>
            <w:r w:rsidRPr="005A757D">
              <w:rPr>
                <w:rFonts w:ascii="幼圆" w:eastAsia="幼圆" w:hAnsiTheme="minorEastAsia" w:hint="eastAsia"/>
                <w:szCs w:val="21"/>
              </w:rPr>
              <w:t>行政事业单位固定资产处置的变价收入和残值收入，按照非税收入管理的规定，实行“收支两条线”，上缴财政。</w:t>
            </w:r>
          </w:p>
        </w:tc>
      </w:tr>
    </w:tbl>
    <w:p w:rsidR="00963456" w:rsidRPr="005A757D" w:rsidRDefault="00963456" w:rsidP="007C4011">
      <w:pPr>
        <w:pStyle w:val="a0"/>
        <w:rPr>
          <w:rFonts w:ascii="幼圆" w:eastAsia="幼圆"/>
        </w:rPr>
        <w:sectPr w:rsidR="00963456" w:rsidRPr="005A757D" w:rsidSect="00963456">
          <w:pgSz w:w="16838" w:h="11906" w:orient="landscape"/>
          <w:pgMar w:top="1797" w:right="1440" w:bottom="1797" w:left="1440" w:header="851" w:footer="992" w:gutter="0"/>
          <w:cols w:space="425"/>
          <w:docGrid w:type="linesAndChars" w:linePitch="312"/>
        </w:sectPr>
      </w:pPr>
    </w:p>
    <w:p w:rsidR="004966B6" w:rsidRPr="005A757D" w:rsidRDefault="004966B6" w:rsidP="007C4011">
      <w:pPr>
        <w:pStyle w:val="a0"/>
        <w:rPr>
          <w:rFonts w:ascii="幼圆" w:eastAsia="幼圆"/>
        </w:rPr>
      </w:pPr>
      <w:bookmarkStart w:id="560" w:name="_Toc511464597"/>
      <w:bookmarkStart w:id="561" w:name="jsxm_1"/>
      <w:r w:rsidRPr="005A757D">
        <w:rPr>
          <w:rFonts w:ascii="幼圆" w:eastAsia="幼圆" w:hint="eastAsia"/>
        </w:rPr>
        <w:lastRenderedPageBreak/>
        <w:t>建设项目业务控制</w:t>
      </w:r>
      <w:bookmarkEnd w:id="560"/>
    </w:p>
    <w:p w:rsidR="005014BB" w:rsidRPr="005A757D" w:rsidRDefault="005014BB" w:rsidP="007C4011">
      <w:pPr>
        <w:pStyle w:val="71"/>
        <w:rPr>
          <w:rFonts w:ascii="幼圆" w:eastAsia="幼圆"/>
        </w:rPr>
      </w:pPr>
      <w:r w:rsidRPr="005A757D">
        <w:rPr>
          <w:rFonts w:ascii="幼圆" w:eastAsia="幼圆" w:hint="eastAsia"/>
        </w:rPr>
        <w:t>建设项目是指行政事业单位自行或者委托其他单位进行的建造、安装活动。建造活动主要指基础设施、房屋及其他建筑物的新建、改（扩）建及大修。安装活动主要指大型设备的安装工程。</w:t>
      </w:r>
    </w:p>
    <w:p w:rsidR="00A92A3A" w:rsidRPr="005A757D" w:rsidRDefault="00A92A3A" w:rsidP="007C4011">
      <w:pPr>
        <w:pStyle w:val="a1"/>
        <w:rPr>
          <w:rFonts w:ascii="幼圆" w:eastAsia="幼圆"/>
        </w:rPr>
      </w:pPr>
      <w:bookmarkStart w:id="562" w:name="_Toc487442300"/>
      <w:bookmarkStart w:id="563" w:name="_Toc511464598"/>
      <w:r w:rsidRPr="005A757D">
        <w:rPr>
          <w:rFonts w:ascii="幼圆" w:eastAsia="幼圆" w:hint="eastAsia"/>
        </w:rPr>
        <w:t>建设项目管理制度</w:t>
      </w:r>
      <w:bookmarkEnd w:id="562"/>
      <w:bookmarkEnd w:id="563"/>
    </w:p>
    <w:p w:rsidR="00A92A3A" w:rsidRPr="005A757D" w:rsidRDefault="00A92A3A" w:rsidP="007C4011">
      <w:pPr>
        <w:pStyle w:val="71"/>
        <w:rPr>
          <w:rFonts w:ascii="幼圆" w:eastAsia="幼圆"/>
        </w:rPr>
      </w:pPr>
      <w:r w:rsidRPr="005A757D">
        <w:rPr>
          <w:rFonts w:ascii="幼圆" w:eastAsia="幼圆" w:hint="eastAsia"/>
        </w:rPr>
        <w:t>为加强单位建设项目管理，规范建设项目业务行为，提高建设项目使用效益和管理质量，有效防范舞弊和预防腐败，特制订本制度。</w:t>
      </w:r>
    </w:p>
    <w:p w:rsidR="00A92A3A" w:rsidRPr="005A757D" w:rsidRDefault="00A92A3A" w:rsidP="007C4011">
      <w:pPr>
        <w:pStyle w:val="71"/>
        <w:rPr>
          <w:rFonts w:ascii="幼圆" w:eastAsia="幼圆"/>
        </w:rPr>
      </w:pPr>
      <w:r w:rsidRPr="005A757D">
        <w:rPr>
          <w:rFonts w:ascii="幼圆" w:eastAsia="幼圆" w:hint="eastAsia"/>
        </w:rPr>
        <w:t>第一章 总则</w:t>
      </w:r>
    </w:p>
    <w:p w:rsidR="00A92A3A" w:rsidRPr="005A757D" w:rsidRDefault="00A92A3A" w:rsidP="007C4011">
      <w:pPr>
        <w:pStyle w:val="71"/>
        <w:rPr>
          <w:rFonts w:ascii="幼圆" w:eastAsia="幼圆"/>
        </w:rPr>
      </w:pPr>
      <w:r w:rsidRPr="005A757D">
        <w:rPr>
          <w:rFonts w:ascii="幼圆" w:eastAsia="幼圆" w:hint="eastAsia"/>
        </w:rPr>
        <w:t>本制度适用于单位自行或者委托其他单位进行各种建筑的新建、改建、扩建工程和技术改造、设备更新以及大型修缮工程的立项、实施及监督管理等。</w:t>
      </w:r>
    </w:p>
    <w:p w:rsidR="00A92A3A" w:rsidRPr="005A757D" w:rsidRDefault="00A92A3A" w:rsidP="007C4011">
      <w:pPr>
        <w:pStyle w:val="71"/>
        <w:rPr>
          <w:rFonts w:ascii="幼圆" w:eastAsia="幼圆"/>
        </w:rPr>
      </w:pPr>
      <w:r w:rsidRPr="005A757D">
        <w:rPr>
          <w:rFonts w:ascii="幼圆" w:eastAsia="幼圆" w:hint="eastAsia"/>
        </w:rPr>
        <w:t>一、制订依据</w:t>
      </w:r>
    </w:p>
    <w:p w:rsidR="00A92A3A" w:rsidRPr="005A757D" w:rsidRDefault="00A92A3A" w:rsidP="007C4011">
      <w:pPr>
        <w:pStyle w:val="71"/>
        <w:rPr>
          <w:rFonts w:ascii="幼圆" w:eastAsia="幼圆"/>
        </w:rPr>
      </w:pPr>
      <w:r w:rsidRPr="005A757D">
        <w:rPr>
          <w:rFonts w:ascii="幼圆" w:eastAsia="幼圆" w:hint="eastAsia"/>
        </w:rPr>
        <w:t>1．《中华人民共和国会计法》</w:t>
      </w:r>
    </w:p>
    <w:p w:rsidR="00A92A3A" w:rsidRPr="005A757D" w:rsidRDefault="00A92A3A" w:rsidP="007C4011">
      <w:pPr>
        <w:pStyle w:val="71"/>
        <w:rPr>
          <w:rFonts w:ascii="幼圆" w:eastAsia="幼圆"/>
        </w:rPr>
      </w:pPr>
      <w:r w:rsidRPr="005A757D">
        <w:rPr>
          <w:rFonts w:ascii="幼圆" w:eastAsia="幼圆" w:hint="eastAsia"/>
        </w:rPr>
        <w:t>2．《中华人民共和国预算法》</w:t>
      </w:r>
    </w:p>
    <w:p w:rsidR="00A92A3A" w:rsidRPr="005A757D" w:rsidRDefault="00A92A3A" w:rsidP="007C4011">
      <w:pPr>
        <w:pStyle w:val="71"/>
        <w:rPr>
          <w:rFonts w:ascii="幼圆" w:eastAsia="幼圆"/>
        </w:rPr>
      </w:pPr>
      <w:r w:rsidRPr="005A757D">
        <w:rPr>
          <w:rFonts w:ascii="幼圆" w:eastAsia="幼圆" w:hint="eastAsia"/>
        </w:rPr>
        <w:t>3．《中华人民共和国政府采购法》</w:t>
      </w:r>
    </w:p>
    <w:p w:rsidR="00A92A3A" w:rsidRPr="005A757D" w:rsidRDefault="00A92A3A" w:rsidP="007C4011">
      <w:pPr>
        <w:pStyle w:val="71"/>
        <w:rPr>
          <w:rFonts w:ascii="幼圆" w:eastAsia="幼圆"/>
        </w:rPr>
      </w:pPr>
      <w:r w:rsidRPr="005A757D">
        <w:rPr>
          <w:rFonts w:ascii="幼圆" w:eastAsia="幼圆" w:hint="eastAsia"/>
        </w:rPr>
        <w:t>4．《中华人民共和国招标投标法》</w:t>
      </w:r>
    </w:p>
    <w:p w:rsidR="00A92A3A" w:rsidRPr="005A757D" w:rsidRDefault="00A92A3A" w:rsidP="007C4011">
      <w:pPr>
        <w:pStyle w:val="71"/>
        <w:rPr>
          <w:rFonts w:ascii="幼圆" w:eastAsia="幼圆"/>
        </w:rPr>
      </w:pPr>
      <w:r w:rsidRPr="005A757D">
        <w:rPr>
          <w:rFonts w:ascii="幼圆" w:eastAsia="幼圆" w:hint="eastAsia"/>
        </w:rPr>
        <w:t>5．《中华人民共和国招标投标法实施条例》</w:t>
      </w:r>
    </w:p>
    <w:p w:rsidR="00A92A3A" w:rsidRPr="005A757D" w:rsidRDefault="00A92A3A" w:rsidP="007C4011">
      <w:pPr>
        <w:pStyle w:val="71"/>
        <w:rPr>
          <w:rFonts w:ascii="幼圆" w:eastAsia="幼圆"/>
        </w:rPr>
      </w:pPr>
      <w:r w:rsidRPr="005A757D">
        <w:rPr>
          <w:rFonts w:ascii="幼圆" w:eastAsia="幼圆" w:hint="eastAsia"/>
        </w:rPr>
        <w:t>6．《行政事业单位内部控制规范（试行）》</w:t>
      </w:r>
    </w:p>
    <w:p w:rsidR="00A92A3A" w:rsidRPr="005A757D" w:rsidRDefault="00A92A3A" w:rsidP="007C4011">
      <w:pPr>
        <w:pStyle w:val="71"/>
        <w:rPr>
          <w:rFonts w:ascii="幼圆" w:eastAsia="幼圆"/>
        </w:rPr>
      </w:pPr>
      <w:r w:rsidRPr="005A757D">
        <w:rPr>
          <w:rFonts w:ascii="幼圆" w:eastAsia="幼圆" w:hint="eastAsia"/>
        </w:rPr>
        <w:t>7．《财政投资评审管理规定》（财建〔2009〕648号）</w:t>
      </w:r>
    </w:p>
    <w:p w:rsidR="00A92A3A" w:rsidRPr="005A757D" w:rsidRDefault="00A92A3A" w:rsidP="007C4011">
      <w:pPr>
        <w:pStyle w:val="71"/>
        <w:rPr>
          <w:rFonts w:ascii="幼圆" w:eastAsia="幼圆"/>
          <w:color w:val="000000"/>
          <w:spacing w:val="15"/>
        </w:rPr>
      </w:pPr>
      <w:r w:rsidRPr="005A757D">
        <w:rPr>
          <w:rFonts w:ascii="幼圆" w:eastAsia="幼圆" w:hint="eastAsia"/>
        </w:rPr>
        <w:t>8．《吉林省政府性投资项目监督管理办法》</w:t>
      </w:r>
      <w:r w:rsidRPr="005A757D">
        <w:rPr>
          <w:rFonts w:ascii="幼圆" w:eastAsia="幼圆" w:hint="eastAsia"/>
          <w:color w:val="000000"/>
          <w:spacing w:val="15"/>
        </w:rPr>
        <w:t>（吉政发〔2013〕2号）</w:t>
      </w:r>
    </w:p>
    <w:p w:rsidR="00A92A3A" w:rsidRPr="005A757D" w:rsidRDefault="00A92A3A" w:rsidP="007C4011">
      <w:pPr>
        <w:pStyle w:val="71"/>
        <w:rPr>
          <w:rFonts w:ascii="幼圆" w:eastAsia="幼圆"/>
        </w:rPr>
      </w:pPr>
      <w:r w:rsidRPr="005A757D">
        <w:rPr>
          <w:rFonts w:ascii="幼圆" w:eastAsia="幼圆" w:hint="eastAsia"/>
        </w:rPr>
        <w:t>9．《关于印发***年集中采购目录政府采购限额标准和公开招标</w:t>
      </w:r>
      <w:r w:rsidRPr="005A757D">
        <w:rPr>
          <w:rFonts w:ascii="幼圆" w:eastAsia="幼圆" w:hint="eastAsia"/>
        </w:rPr>
        <w:lastRenderedPageBreak/>
        <w:t>数额标准的通知》（提示：按当年文件执行）</w:t>
      </w:r>
    </w:p>
    <w:p w:rsidR="00A92A3A" w:rsidRPr="005A757D" w:rsidRDefault="00A92A3A" w:rsidP="007C4011">
      <w:pPr>
        <w:pStyle w:val="71"/>
        <w:rPr>
          <w:rFonts w:ascii="幼圆" w:eastAsia="幼圆"/>
        </w:rPr>
      </w:pPr>
      <w:r w:rsidRPr="005A757D">
        <w:rPr>
          <w:rFonts w:ascii="幼圆" w:eastAsia="幼圆" w:hint="eastAsia"/>
        </w:rPr>
        <w:t>二、#jsxmgkks01</w:t>
      </w:r>
      <w:r w:rsidRPr="005A757D">
        <w:rPr>
          <w:rFonts w:ascii="幼圆" w:eastAsia="幼圆" w:hint="eastAsia"/>
          <w:color w:val="000000" w:themeColor="text1"/>
        </w:rPr>
        <w:t>是</w:t>
      </w:r>
      <w:r w:rsidRPr="005A757D">
        <w:rPr>
          <w:rFonts w:ascii="幼圆" w:eastAsia="幼圆" w:hint="eastAsia"/>
        </w:rPr>
        <w:t>DWQC</w:t>
      </w:r>
      <w:r w:rsidRPr="005A757D">
        <w:rPr>
          <w:rFonts w:ascii="幼圆" w:eastAsia="幼圆" w:hint="eastAsia"/>
          <w:color w:val="000000" w:themeColor="text1"/>
        </w:rPr>
        <w:t>建设项目的归口管理部门。</w:t>
      </w:r>
    </w:p>
    <w:p w:rsidR="00A92A3A" w:rsidRPr="005A757D" w:rsidRDefault="00A92A3A" w:rsidP="007C4011">
      <w:pPr>
        <w:pStyle w:val="71"/>
        <w:rPr>
          <w:rFonts w:ascii="幼圆" w:eastAsia="幼圆"/>
        </w:rPr>
      </w:pPr>
      <w:r w:rsidRPr="005A757D">
        <w:rPr>
          <w:rFonts w:ascii="幼圆" w:eastAsia="幼圆" w:hint="eastAsia"/>
        </w:rPr>
        <w:t>第二章 立项与审核管理制度</w:t>
      </w:r>
    </w:p>
    <w:p w:rsidR="00A92A3A" w:rsidRPr="005A757D" w:rsidRDefault="00A92A3A" w:rsidP="007C4011">
      <w:pPr>
        <w:pStyle w:val="71"/>
        <w:rPr>
          <w:rFonts w:ascii="幼圆" w:eastAsia="幼圆"/>
        </w:rPr>
      </w:pPr>
      <w:r w:rsidRPr="005A757D">
        <w:rPr>
          <w:rFonts w:ascii="幼圆" w:eastAsia="幼圆" w:hint="eastAsia"/>
        </w:rPr>
        <w:t>一、建设项目是指按一个总体设计进行的各个单项工程所构成的总体，也称为基本建设项目。</w:t>
      </w:r>
    </w:p>
    <w:p w:rsidR="00A92A3A" w:rsidRPr="005A757D" w:rsidRDefault="00A92A3A" w:rsidP="007C4011">
      <w:pPr>
        <w:pStyle w:val="71"/>
        <w:rPr>
          <w:rFonts w:ascii="幼圆" w:eastAsia="幼圆"/>
        </w:rPr>
      </w:pPr>
      <w:r w:rsidRPr="005A757D">
        <w:rPr>
          <w:rFonts w:ascii="幼圆" w:eastAsia="幼圆" w:hint="eastAsia"/>
        </w:rPr>
        <w:t>二、工程项目是指具有独立的设计文件、建成后能够独立发挥作用或效益的工程，它是建设项目的组成部分。</w:t>
      </w:r>
    </w:p>
    <w:p w:rsidR="00A92A3A" w:rsidRPr="005A757D" w:rsidRDefault="00A92A3A" w:rsidP="007C4011">
      <w:pPr>
        <w:pStyle w:val="71"/>
        <w:rPr>
          <w:rFonts w:ascii="幼圆" w:eastAsia="幼圆"/>
        </w:rPr>
      </w:pPr>
      <w:r w:rsidRPr="005A757D">
        <w:rPr>
          <w:rFonts w:ascii="幼圆" w:eastAsia="幼圆" w:hint="eastAsia"/>
        </w:rPr>
        <w:t>三、工程项目分为新建项目、扩建项目、维修改造项目。</w:t>
      </w:r>
    </w:p>
    <w:p w:rsidR="00A92A3A" w:rsidRPr="005A757D" w:rsidRDefault="00A92A3A" w:rsidP="007C4011">
      <w:pPr>
        <w:pStyle w:val="71"/>
        <w:rPr>
          <w:rFonts w:ascii="幼圆" w:eastAsia="幼圆"/>
        </w:rPr>
      </w:pPr>
      <w:r w:rsidRPr="005A757D">
        <w:rPr>
          <w:rFonts w:ascii="幼圆" w:eastAsia="幼圆" w:hint="eastAsia"/>
        </w:rPr>
        <w:t>四、一般工程项目立项程序</w:t>
      </w:r>
    </w:p>
    <w:p w:rsidR="00A92A3A" w:rsidRPr="005A757D" w:rsidRDefault="00A92A3A" w:rsidP="007C4011">
      <w:pPr>
        <w:pStyle w:val="71"/>
        <w:rPr>
          <w:rFonts w:ascii="幼圆" w:eastAsia="幼圆"/>
        </w:rPr>
      </w:pPr>
      <w:r w:rsidRPr="005A757D">
        <w:rPr>
          <w:rFonts w:ascii="幼圆" w:eastAsia="幼圆" w:hint="eastAsia"/>
        </w:rPr>
        <w:t>1、</w:t>
      </w:r>
      <w:r w:rsidRPr="005A757D">
        <w:rPr>
          <w:rFonts w:ascii="幼圆" w:eastAsia="幼圆" w:hint="eastAsia"/>
          <w:color w:val="FF0000"/>
        </w:rPr>
        <w:t>#jsxmgkks01</w:t>
      </w:r>
      <w:r w:rsidRPr="005A757D">
        <w:rPr>
          <w:rFonts w:ascii="幼圆" w:eastAsia="幼圆" w:hint="eastAsia"/>
        </w:rPr>
        <w:t>依据本单位实际情况提出工程项目申请书。工程项目申请书包括拟建工程项目建设的必要性、使用功能、建设地点、建筑面积、建设标准、预计开工建设时间等。</w:t>
      </w:r>
    </w:p>
    <w:p w:rsidR="00A92A3A" w:rsidRPr="005A757D" w:rsidRDefault="00A92A3A" w:rsidP="007C4011">
      <w:pPr>
        <w:pStyle w:val="71"/>
        <w:rPr>
          <w:rFonts w:ascii="幼圆" w:eastAsia="幼圆"/>
        </w:rPr>
      </w:pPr>
      <w:r w:rsidRPr="005A757D">
        <w:rPr>
          <w:rFonts w:ascii="幼圆" w:eastAsia="幼圆" w:hint="eastAsia"/>
          <w:color w:val="000000" w:themeColor="text1"/>
        </w:rPr>
        <w:t>2、</w:t>
      </w:r>
      <w:r w:rsidRPr="005A757D">
        <w:rPr>
          <w:rFonts w:ascii="幼圆" w:eastAsia="幼圆" w:hint="eastAsia"/>
          <w:color w:val="FF0000"/>
        </w:rPr>
        <w:t>#jsxmgkks01</w:t>
      </w:r>
      <w:r w:rsidRPr="005A757D">
        <w:rPr>
          <w:rFonts w:ascii="幼圆" w:eastAsia="幼圆" w:hint="eastAsia"/>
        </w:rPr>
        <w:t>组织各部门对工程项目申请书进行评估，并进一步估算工程项目需要投入的资金。</w:t>
      </w:r>
    </w:p>
    <w:p w:rsidR="00A92A3A" w:rsidRPr="005A757D" w:rsidRDefault="00A92A3A" w:rsidP="007C4011">
      <w:pPr>
        <w:pStyle w:val="71"/>
        <w:rPr>
          <w:rFonts w:ascii="幼圆" w:eastAsia="幼圆"/>
        </w:rPr>
      </w:pPr>
      <w:r w:rsidRPr="005A757D">
        <w:rPr>
          <w:rFonts w:ascii="幼圆" w:eastAsia="幼圆" w:hint="eastAsia"/>
        </w:rPr>
        <w:t>3、</w:t>
      </w:r>
      <w:r w:rsidRPr="005A757D">
        <w:rPr>
          <w:rFonts w:ascii="幼圆" w:eastAsia="幼圆" w:hint="eastAsia"/>
          <w:color w:val="000000" w:themeColor="text1"/>
        </w:rPr>
        <w:t>主管</w:t>
      </w:r>
      <w:r w:rsidRPr="005A757D">
        <w:rPr>
          <w:rFonts w:ascii="幼圆" w:eastAsia="幼圆" w:hint="eastAsia"/>
          <w:color w:val="FF0000"/>
        </w:rPr>
        <w:t>#GJZ5</w:t>
      </w:r>
      <w:r w:rsidRPr="005A757D">
        <w:rPr>
          <w:rFonts w:ascii="幼圆" w:eastAsia="幼圆" w:hint="eastAsia"/>
        </w:rPr>
        <w:t>对工程项目申请书进行评审，通过后形成评审报告，并明确项目的使用功能、建设地点、建筑面积、建设标准等。</w:t>
      </w:r>
    </w:p>
    <w:p w:rsidR="00A92A3A" w:rsidRPr="005A757D" w:rsidRDefault="00A92A3A" w:rsidP="007C4011">
      <w:pPr>
        <w:pStyle w:val="71"/>
        <w:rPr>
          <w:rFonts w:ascii="幼圆" w:eastAsia="幼圆"/>
        </w:rPr>
      </w:pPr>
      <w:r w:rsidRPr="005A757D">
        <w:rPr>
          <w:rFonts w:ascii="幼圆" w:eastAsia="幼圆" w:hint="eastAsia"/>
        </w:rPr>
        <w:t>4、</w:t>
      </w:r>
      <w:r w:rsidRPr="005A757D">
        <w:rPr>
          <w:rFonts w:ascii="幼圆" w:eastAsia="幼圆" w:hint="eastAsia"/>
          <w:color w:val="000000" w:themeColor="text1"/>
        </w:rPr>
        <w:t>财务归口科室按评审报告开展项目可行性研究，提出可行性研究报告。可行性研究报告由财务归口科室委</w:t>
      </w:r>
      <w:r w:rsidRPr="005A757D">
        <w:rPr>
          <w:rFonts w:ascii="幼圆" w:eastAsia="幼圆" w:hint="eastAsia"/>
        </w:rPr>
        <w:t>托具有资质的单位编制，应包括建设项目名称、建设必要性、建设规模、选址方案及地质条件、环境保护、建设工期安排、投资估算和资金筹措、经济效益评价、结论等内容。可行性研究报告是确定投资计划、进行初步设计的根本依据，要求技术论证严谨规范，投资估算科学合理。</w:t>
      </w:r>
    </w:p>
    <w:p w:rsidR="00A92A3A" w:rsidRPr="005A757D" w:rsidRDefault="00A92A3A" w:rsidP="007C4011">
      <w:pPr>
        <w:pStyle w:val="71"/>
        <w:rPr>
          <w:rFonts w:ascii="幼圆" w:eastAsia="幼圆"/>
        </w:rPr>
      </w:pPr>
      <w:r w:rsidRPr="005A757D">
        <w:rPr>
          <w:rFonts w:ascii="幼圆" w:eastAsia="幼圆" w:hint="eastAsia"/>
        </w:rPr>
        <w:lastRenderedPageBreak/>
        <w:t>5、可行性研究报告上报单位#DZZJGMC审批，经批准后由项目归口科室文件形式上报</w:t>
      </w:r>
      <w:r w:rsidRPr="005A757D">
        <w:rPr>
          <w:rFonts w:ascii="幼圆" w:eastAsia="幼圆" w:hint="eastAsia"/>
          <w:color w:val="FF0000"/>
        </w:rPr>
        <w:t>区</w:t>
      </w:r>
      <w:r w:rsidRPr="005A757D">
        <w:rPr>
          <w:rFonts w:ascii="幼圆" w:eastAsia="幼圆" w:hint="eastAsia"/>
        </w:rPr>
        <w:t>政府申请工程项目建设计划。</w:t>
      </w:r>
    </w:p>
    <w:p w:rsidR="00A92A3A" w:rsidRPr="005A757D" w:rsidRDefault="00A92A3A" w:rsidP="007C4011">
      <w:pPr>
        <w:pStyle w:val="71"/>
        <w:rPr>
          <w:rFonts w:ascii="幼圆" w:eastAsia="幼圆"/>
        </w:rPr>
      </w:pPr>
      <w:r w:rsidRPr="005A757D">
        <w:rPr>
          <w:rFonts w:ascii="幼圆" w:eastAsia="幼圆" w:hint="eastAsia"/>
        </w:rPr>
        <w:t>6、</w:t>
      </w:r>
      <w:r w:rsidRPr="005A757D">
        <w:rPr>
          <w:rFonts w:ascii="幼圆" w:eastAsia="幼圆" w:hint="eastAsia"/>
          <w:color w:val="FF0000"/>
        </w:rPr>
        <w:t>区</w:t>
      </w:r>
      <w:r w:rsidRPr="005A757D">
        <w:rPr>
          <w:rFonts w:ascii="幼圆" w:eastAsia="幼圆" w:hint="eastAsia"/>
          <w:color w:val="000000" w:themeColor="text1"/>
        </w:rPr>
        <w:t>政府</w:t>
      </w:r>
      <w:r w:rsidRPr="005A757D">
        <w:rPr>
          <w:rFonts w:ascii="幼圆" w:eastAsia="幼圆" w:hint="eastAsia"/>
        </w:rPr>
        <w:t>以工程项目建设计划批复形式批准立项。</w:t>
      </w:r>
    </w:p>
    <w:p w:rsidR="00A92A3A" w:rsidRPr="005A757D" w:rsidRDefault="00A92A3A" w:rsidP="007C4011">
      <w:pPr>
        <w:pStyle w:val="71"/>
        <w:rPr>
          <w:rFonts w:ascii="幼圆" w:eastAsia="幼圆"/>
        </w:rPr>
      </w:pPr>
      <w:r w:rsidRPr="005A757D">
        <w:rPr>
          <w:rFonts w:ascii="幼圆" w:eastAsia="幼圆" w:hint="eastAsia"/>
        </w:rPr>
        <w:t>7、</w:t>
      </w:r>
      <w:r w:rsidRPr="005A757D">
        <w:rPr>
          <w:rFonts w:ascii="幼圆" w:eastAsia="幼圆" w:hint="eastAsia"/>
          <w:color w:val="FF0000"/>
        </w:rPr>
        <w:t>#jsxmgkks01</w:t>
      </w:r>
      <w:r w:rsidRPr="005A757D">
        <w:rPr>
          <w:rFonts w:ascii="幼圆" w:eastAsia="幼圆" w:hint="eastAsia"/>
          <w:color w:val="000000" w:themeColor="text1"/>
        </w:rPr>
        <w:t>与财务归口科室</w:t>
      </w:r>
      <w:r w:rsidRPr="005A757D">
        <w:rPr>
          <w:rFonts w:ascii="幼圆" w:eastAsia="幼圆" w:hint="eastAsia"/>
        </w:rPr>
        <w:t>根据省发改委对项目可行性研究报告的批复文件，编制工程项目建设计划。建设计划中项目名称、建筑面积、计划投资、建设地点、使用功能等必须与可行性研究报告的批复文件一致。经</w:t>
      </w:r>
      <w:r w:rsidRPr="005A757D">
        <w:rPr>
          <w:rFonts w:ascii="幼圆" w:eastAsia="幼圆" w:hint="eastAsia"/>
          <w:color w:val="000000" w:themeColor="text1"/>
        </w:rPr>
        <w:t>单位#DZZJGMC批准后</w:t>
      </w:r>
      <w:r w:rsidRPr="005A757D">
        <w:rPr>
          <w:rFonts w:ascii="幼圆" w:eastAsia="幼圆" w:hint="eastAsia"/>
        </w:rPr>
        <w:t>，</w:t>
      </w:r>
      <w:r w:rsidRPr="005A757D">
        <w:rPr>
          <w:rFonts w:ascii="幼圆" w:eastAsia="幼圆" w:hint="eastAsia"/>
          <w:color w:val="FF0000"/>
        </w:rPr>
        <w:t>#jsxmgkks01</w:t>
      </w:r>
      <w:r w:rsidRPr="005A757D">
        <w:rPr>
          <w:rFonts w:ascii="幼圆" w:eastAsia="幼圆" w:hint="eastAsia"/>
        </w:rPr>
        <w:t>组织实施。</w:t>
      </w:r>
    </w:p>
    <w:p w:rsidR="00A92A3A" w:rsidRPr="005A757D" w:rsidRDefault="00A92A3A" w:rsidP="007C4011">
      <w:pPr>
        <w:pStyle w:val="71"/>
        <w:rPr>
          <w:rFonts w:ascii="幼圆" w:eastAsia="幼圆"/>
        </w:rPr>
      </w:pPr>
      <w:r w:rsidRPr="005A757D">
        <w:rPr>
          <w:rFonts w:ascii="幼圆" w:eastAsia="幼圆" w:hint="eastAsia"/>
        </w:rPr>
        <w:t>第三章 概算预算管理规定</w:t>
      </w:r>
    </w:p>
    <w:p w:rsidR="00A92A3A" w:rsidRPr="005A757D" w:rsidRDefault="00A92A3A" w:rsidP="007C4011">
      <w:pPr>
        <w:pStyle w:val="71"/>
        <w:rPr>
          <w:rFonts w:ascii="幼圆" w:eastAsia="幼圆"/>
        </w:rPr>
      </w:pPr>
      <w:r w:rsidRPr="005A757D">
        <w:rPr>
          <w:rFonts w:ascii="幼圆" w:eastAsia="幼圆" w:hint="eastAsia"/>
        </w:rPr>
        <w:t>一、为加强本单位设计概算、施工图预算的管理，促进概预算管理的标准化、规范化，特制定本管理规定。</w:t>
      </w:r>
    </w:p>
    <w:p w:rsidR="00A92A3A" w:rsidRPr="005A757D" w:rsidRDefault="00A92A3A" w:rsidP="007C4011">
      <w:pPr>
        <w:pStyle w:val="71"/>
        <w:rPr>
          <w:rFonts w:ascii="幼圆" w:eastAsia="幼圆"/>
        </w:rPr>
      </w:pPr>
      <w:r w:rsidRPr="005A757D">
        <w:rPr>
          <w:rFonts w:ascii="幼圆" w:eastAsia="幼圆" w:hint="eastAsia"/>
        </w:rPr>
        <w:t>二、本规定所称概算是在初步设计（技术设计）图纸阶段的设计概算，指对设计是否超限额设计基准价、是否需要进一步优化从经济角度作出评估。</w:t>
      </w:r>
    </w:p>
    <w:p w:rsidR="00A92A3A" w:rsidRPr="005A757D" w:rsidRDefault="00A92A3A" w:rsidP="007C4011">
      <w:pPr>
        <w:pStyle w:val="71"/>
        <w:rPr>
          <w:rFonts w:ascii="幼圆" w:eastAsia="幼圆"/>
        </w:rPr>
      </w:pPr>
      <w:r w:rsidRPr="005A757D">
        <w:rPr>
          <w:rFonts w:ascii="幼圆" w:eastAsia="幼圆" w:hint="eastAsia"/>
        </w:rPr>
        <w:t>三、本规定所称施工图预算是对应于施工图设计阶段的施工图预算，包括总包施工图预算和分包施工图预算以及专业承包工程施工图预算。</w:t>
      </w:r>
    </w:p>
    <w:p w:rsidR="00A92A3A" w:rsidRPr="005A757D" w:rsidRDefault="00A92A3A" w:rsidP="007C4011">
      <w:pPr>
        <w:pStyle w:val="71"/>
        <w:rPr>
          <w:rFonts w:ascii="幼圆" w:eastAsia="幼圆"/>
        </w:rPr>
      </w:pPr>
      <w:r w:rsidRPr="005A757D">
        <w:rPr>
          <w:rFonts w:ascii="幼圆" w:eastAsia="幼圆" w:hint="eastAsia"/>
        </w:rPr>
        <w:t>四、本规定所称总包施工图预算是根据建设单位与施工单位签订的合同中约定的计价条款编制。</w:t>
      </w:r>
    </w:p>
    <w:p w:rsidR="00A92A3A" w:rsidRPr="005A757D" w:rsidRDefault="00A92A3A" w:rsidP="007C4011">
      <w:pPr>
        <w:pStyle w:val="71"/>
        <w:rPr>
          <w:rFonts w:ascii="幼圆" w:eastAsia="幼圆"/>
        </w:rPr>
      </w:pPr>
      <w:r w:rsidRPr="005A757D">
        <w:rPr>
          <w:rFonts w:ascii="幼圆" w:eastAsia="幼圆" w:hint="eastAsia"/>
        </w:rPr>
        <w:t>五、本规定所称分包施工图预算是根据总包单位与分包单位签订的联营合同或者联合体主办方与成员方签订的补充协议中约定的计价条款编制。</w:t>
      </w:r>
    </w:p>
    <w:p w:rsidR="00A92A3A" w:rsidRPr="005A757D" w:rsidRDefault="00A92A3A" w:rsidP="007C4011">
      <w:pPr>
        <w:pStyle w:val="71"/>
        <w:rPr>
          <w:rFonts w:ascii="幼圆" w:eastAsia="幼圆"/>
        </w:rPr>
      </w:pPr>
      <w:r w:rsidRPr="005A757D">
        <w:rPr>
          <w:rFonts w:ascii="幼圆" w:eastAsia="幼圆" w:hint="eastAsia"/>
        </w:rPr>
        <w:t>六、本规定所称专业承包工程施工图预算包括指定分包工程和独</w:t>
      </w:r>
      <w:r w:rsidRPr="005A757D">
        <w:rPr>
          <w:rFonts w:ascii="幼圆" w:eastAsia="幼圆" w:hint="eastAsia"/>
        </w:rPr>
        <w:lastRenderedPageBreak/>
        <w:t>立发包工程的施工图预算。</w:t>
      </w:r>
    </w:p>
    <w:p w:rsidR="00A92A3A" w:rsidRPr="005A757D" w:rsidRDefault="00A92A3A" w:rsidP="007C4011">
      <w:pPr>
        <w:pStyle w:val="71"/>
        <w:rPr>
          <w:rFonts w:ascii="幼圆" w:eastAsia="幼圆"/>
        </w:rPr>
      </w:pPr>
      <w:r w:rsidRPr="005A757D">
        <w:rPr>
          <w:rFonts w:ascii="幼圆" w:eastAsia="幼圆" w:hint="eastAsia"/>
        </w:rPr>
        <w:t>七、本规定所称指定分包工程是指施工图纸中包含但不属总承包自行施工范围内，且需总承包单位对其现场施工进行管理的工程。指定分包工程范围见工程招（议）标管理制度。</w:t>
      </w:r>
    </w:p>
    <w:p w:rsidR="00A92A3A" w:rsidRPr="005A757D" w:rsidRDefault="00A92A3A" w:rsidP="007C4011">
      <w:pPr>
        <w:pStyle w:val="71"/>
        <w:rPr>
          <w:rFonts w:ascii="幼圆" w:eastAsia="幼圆"/>
        </w:rPr>
      </w:pPr>
      <w:r w:rsidRPr="005A757D">
        <w:rPr>
          <w:rFonts w:ascii="幼圆" w:eastAsia="幼圆" w:hint="eastAsia"/>
        </w:rPr>
        <w:t>八、本规定所称独立发包工程是指总承包范围外因建设单位整体建设需要，通过直接招标或选定长期合作单位方式，发包确定施工单位的独立工程。独立分包范围见工程招（议）标管理制度。</w:t>
      </w:r>
    </w:p>
    <w:p w:rsidR="00A92A3A" w:rsidRPr="005A757D" w:rsidRDefault="00A92A3A" w:rsidP="007C4011">
      <w:pPr>
        <w:pStyle w:val="71"/>
        <w:rPr>
          <w:rFonts w:ascii="幼圆" w:eastAsia="幼圆"/>
        </w:rPr>
      </w:pPr>
      <w:r w:rsidRPr="005A757D">
        <w:rPr>
          <w:rFonts w:ascii="幼圆" w:eastAsia="幼圆" w:hint="eastAsia"/>
        </w:rPr>
        <w:t>九、工程概、预算工作应遵循准确性、及时性的原则，做到及时帐清，以适应工程设计出图、工程招标、工程合同签订、工期等多方面的要求。</w:t>
      </w:r>
    </w:p>
    <w:p w:rsidR="00A92A3A" w:rsidRPr="005A757D" w:rsidRDefault="00A92A3A" w:rsidP="007C4011">
      <w:pPr>
        <w:pStyle w:val="71"/>
        <w:rPr>
          <w:rFonts w:ascii="幼圆" w:eastAsia="幼圆"/>
        </w:rPr>
      </w:pPr>
      <w:r w:rsidRPr="005A757D">
        <w:rPr>
          <w:rFonts w:ascii="幼圆" w:eastAsia="幼圆" w:hint="eastAsia"/>
        </w:rPr>
        <w:t>十、本规定主要包含了总则、设计概算管理、总包/分包施工图预算管理、专业承包工程施工图预算管理、专业承包工程标底管理、附则、工作操作指引等内容。</w:t>
      </w:r>
    </w:p>
    <w:p w:rsidR="00A92A3A" w:rsidRPr="005A757D" w:rsidRDefault="00A92A3A" w:rsidP="007C4011">
      <w:pPr>
        <w:pStyle w:val="71"/>
        <w:rPr>
          <w:rFonts w:ascii="幼圆" w:eastAsia="幼圆"/>
        </w:rPr>
      </w:pPr>
      <w:r w:rsidRPr="005A757D">
        <w:rPr>
          <w:rFonts w:ascii="幼圆" w:eastAsia="幼圆" w:hint="eastAsia"/>
        </w:rPr>
        <w:t>十一、财务归口部门负责编制除“两点一线”工程、设计修改变更工程、工程签证、议标工程外的全部设计概算。</w:t>
      </w:r>
    </w:p>
    <w:p w:rsidR="00A92A3A" w:rsidRPr="005A757D" w:rsidRDefault="00A92A3A" w:rsidP="007C4011">
      <w:pPr>
        <w:pStyle w:val="71"/>
        <w:rPr>
          <w:rFonts w:ascii="幼圆" w:eastAsia="幼圆"/>
        </w:rPr>
      </w:pPr>
      <w:r w:rsidRPr="005A757D">
        <w:rPr>
          <w:rFonts w:ascii="幼圆" w:eastAsia="幼圆" w:hint="eastAsia"/>
        </w:rPr>
        <w:t>十二、设计概算编制及评审由单位#DZZJGMC审批，可将项目外委给单位确定的造价咨询公司编制概算。</w:t>
      </w:r>
    </w:p>
    <w:p w:rsidR="00A92A3A" w:rsidRPr="005A757D" w:rsidRDefault="00A92A3A" w:rsidP="007C4011">
      <w:pPr>
        <w:pStyle w:val="71"/>
        <w:rPr>
          <w:rFonts w:ascii="幼圆" w:eastAsia="幼圆"/>
        </w:rPr>
      </w:pPr>
      <w:r w:rsidRPr="005A757D">
        <w:rPr>
          <w:rFonts w:ascii="幼圆" w:eastAsia="幼圆" w:hint="eastAsia"/>
        </w:rPr>
        <w:t>十三、设计公司在完成初步设计后，由设计代表报送财务归口部门。</w:t>
      </w:r>
    </w:p>
    <w:p w:rsidR="00A92A3A" w:rsidRPr="005A757D" w:rsidRDefault="00A92A3A" w:rsidP="007C4011">
      <w:pPr>
        <w:pStyle w:val="71"/>
        <w:rPr>
          <w:rFonts w:ascii="幼圆" w:eastAsia="幼圆"/>
        </w:rPr>
      </w:pPr>
      <w:r w:rsidRPr="005A757D">
        <w:rPr>
          <w:rFonts w:ascii="幼圆" w:eastAsia="幼圆" w:hint="eastAsia"/>
        </w:rPr>
        <w:t>十四、概算接单程序：本单位项目归口科室接到设计图纸后须办理签收登记手续，并于收图当天建立台帐记录。</w:t>
      </w:r>
    </w:p>
    <w:p w:rsidR="00A92A3A" w:rsidRPr="005A757D" w:rsidRDefault="00A92A3A" w:rsidP="007C4011">
      <w:pPr>
        <w:pStyle w:val="71"/>
        <w:rPr>
          <w:rFonts w:ascii="幼圆" w:eastAsia="幼圆"/>
        </w:rPr>
      </w:pPr>
      <w:r w:rsidRPr="005A757D">
        <w:rPr>
          <w:rFonts w:ascii="幼圆" w:eastAsia="幼圆" w:hint="eastAsia"/>
        </w:rPr>
        <w:t>十五、图纸要求：</w:t>
      </w:r>
    </w:p>
    <w:p w:rsidR="00A92A3A" w:rsidRPr="005A757D" w:rsidRDefault="00A92A3A" w:rsidP="007C4011">
      <w:pPr>
        <w:pStyle w:val="71"/>
        <w:rPr>
          <w:rFonts w:ascii="幼圆" w:eastAsia="幼圆"/>
        </w:rPr>
      </w:pPr>
      <w:r w:rsidRPr="005A757D">
        <w:rPr>
          <w:rFonts w:ascii="幼圆" w:eastAsia="幼圆" w:hint="eastAsia"/>
        </w:rPr>
        <w:lastRenderedPageBreak/>
        <w:t>1、编制设计概算的图纸，必须是经过本单位设计科室审批确认过的图纸。</w:t>
      </w:r>
    </w:p>
    <w:p w:rsidR="00A92A3A" w:rsidRPr="005A757D" w:rsidRDefault="00A92A3A" w:rsidP="007C4011">
      <w:pPr>
        <w:pStyle w:val="71"/>
        <w:rPr>
          <w:rFonts w:ascii="幼圆" w:eastAsia="幼圆"/>
        </w:rPr>
      </w:pPr>
      <w:r w:rsidRPr="005A757D">
        <w:rPr>
          <w:rFonts w:ascii="幼圆" w:eastAsia="幼圆" w:hint="eastAsia"/>
        </w:rPr>
        <w:t>2、设计图纸须明确工程所属板块、工程所在地、单位工程名称和编码。</w:t>
      </w:r>
    </w:p>
    <w:p w:rsidR="00A92A3A" w:rsidRPr="005A757D" w:rsidRDefault="00A92A3A" w:rsidP="007C4011">
      <w:pPr>
        <w:pStyle w:val="71"/>
        <w:rPr>
          <w:rFonts w:ascii="幼圆" w:eastAsia="幼圆"/>
        </w:rPr>
      </w:pPr>
      <w:r w:rsidRPr="005A757D">
        <w:rPr>
          <w:rFonts w:ascii="幼圆" w:eastAsia="幼圆" w:hint="eastAsia"/>
        </w:rPr>
        <w:t>3、设计图纸须尺寸清晰、准确，有详细的设备材料的规格型号和标准。</w:t>
      </w:r>
    </w:p>
    <w:p w:rsidR="00A92A3A" w:rsidRPr="005A757D" w:rsidRDefault="00A92A3A" w:rsidP="007C4011">
      <w:pPr>
        <w:pStyle w:val="71"/>
        <w:rPr>
          <w:rFonts w:ascii="幼圆" w:eastAsia="幼圆"/>
        </w:rPr>
      </w:pPr>
      <w:r w:rsidRPr="005A757D">
        <w:rPr>
          <w:rFonts w:ascii="幼圆" w:eastAsia="幼圆" w:hint="eastAsia"/>
        </w:rPr>
        <w:t>十六、设计概算完成后，编制人员须编制设计概算指标分析表，科目、计算范围、口径须与限额设计基准价保持一致，与限额设计基准价进行分析比较。</w:t>
      </w:r>
    </w:p>
    <w:p w:rsidR="00A92A3A" w:rsidRPr="005A757D" w:rsidRDefault="00A92A3A" w:rsidP="007C4011">
      <w:pPr>
        <w:pStyle w:val="71"/>
        <w:rPr>
          <w:rFonts w:ascii="幼圆" w:eastAsia="幼圆"/>
        </w:rPr>
      </w:pPr>
      <w:r w:rsidRPr="005A757D">
        <w:rPr>
          <w:rFonts w:ascii="幼圆" w:eastAsia="幼圆" w:hint="eastAsia"/>
        </w:rPr>
        <w:t>十七</w:t>
      </w:r>
      <w:r w:rsidRPr="005A757D">
        <w:rPr>
          <w:rFonts w:ascii="幼圆" w:eastAsia="幼圆" w:hint="eastAsia"/>
          <w:color w:val="000000" w:themeColor="text1"/>
        </w:rPr>
        <w:t>、财务归口科室</w:t>
      </w:r>
      <w:r w:rsidRPr="005A757D">
        <w:rPr>
          <w:rFonts w:ascii="幼圆" w:eastAsia="幼圆" w:hint="eastAsia"/>
        </w:rPr>
        <w:t>负责建设项目施工图预算的编制工作。</w:t>
      </w:r>
    </w:p>
    <w:p w:rsidR="00A92A3A" w:rsidRPr="005A757D" w:rsidRDefault="00A92A3A" w:rsidP="007C4011">
      <w:pPr>
        <w:pStyle w:val="71"/>
        <w:rPr>
          <w:rFonts w:ascii="幼圆" w:eastAsia="幼圆"/>
        </w:rPr>
      </w:pPr>
      <w:r w:rsidRPr="005A757D">
        <w:rPr>
          <w:rFonts w:ascii="幼圆" w:eastAsia="幼圆" w:hint="eastAsia"/>
        </w:rPr>
        <w:t>十八、完整的建设项目施工图预算文件应包括但不限于以下内容：</w:t>
      </w:r>
    </w:p>
    <w:p w:rsidR="00A92A3A" w:rsidRPr="005A757D" w:rsidRDefault="00A92A3A" w:rsidP="007C4011">
      <w:pPr>
        <w:pStyle w:val="71"/>
        <w:rPr>
          <w:rFonts w:ascii="幼圆" w:eastAsia="幼圆"/>
        </w:rPr>
      </w:pPr>
      <w:r w:rsidRPr="005A757D">
        <w:rPr>
          <w:rFonts w:ascii="幼圆" w:eastAsia="幼圆" w:hint="eastAsia"/>
        </w:rPr>
        <w:t>1、电子版预算文件包含：</w:t>
      </w:r>
    </w:p>
    <w:p w:rsidR="00A92A3A" w:rsidRPr="005A757D" w:rsidRDefault="00A92A3A" w:rsidP="007C4011">
      <w:pPr>
        <w:pStyle w:val="71"/>
        <w:rPr>
          <w:rFonts w:ascii="幼圆" w:eastAsia="幼圆"/>
        </w:rPr>
      </w:pPr>
      <w:r w:rsidRPr="005A757D">
        <w:rPr>
          <w:rFonts w:ascii="幼圆" w:eastAsia="幼圆" w:hint="eastAsia"/>
        </w:rPr>
        <w:t>1)软件版预算文件；</w:t>
      </w:r>
    </w:p>
    <w:p w:rsidR="00A92A3A" w:rsidRPr="005A757D" w:rsidRDefault="00A92A3A" w:rsidP="007C4011">
      <w:pPr>
        <w:pStyle w:val="71"/>
        <w:rPr>
          <w:rFonts w:ascii="幼圆" w:eastAsia="幼圆"/>
        </w:rPr>
      </w:pPr>
      <w:r w:rsidRPr="005A757D">
        <w:rPr>
          <w:rFonts w:ascii="幼圆" w:eastAsia="幼圆" w:hint="eastAsia"/>
        </w:rPr>
        <w:t>2)工程量计算底稿；</w:t>
      </w:r>
    </w:p>
    <w:p w:rsidR="00A92A3A" w:rsidRPr="005A757D" w:rsidRDefault="00A92A3A" w:rsidP="007C4011">
      <w:pPr>
        <w:pStyle w:val="71"/>
        <w:rPr>
          <w:rFonts w:ascii="幼圆" w:eastAsia="幼圆"/>
        </w:rPr>
      </w:pPr>
      <w:r w:rsidRPr="005A757D">
        <w:rPr>
          <w:rFonts w:ascii="幼圆" w:eastAsia="幼圆" w:hint="eastAsia"/>
        </w:rPr>
        <w:t>3)封面、编制说明及造价汇总表；</w:t>
      </w:r>
    </w:p>
    <w:p w:rsidR="00A92A3A" w:rsidRPr="005A757D" w:rsidRDefault="00A92A3A" w:rsidP="007C4011">
      <w:pPr>
        <w:pStyle w:val="71"/>
        <w:rPr>
          <w:rFonts w:ascii="幼圆" w:eastAsia="幼圆"/>
        </w:rPr>
      </w:pPr>
      <w:r w:rsidRPr="005A757D">
        <w:rPr>
          <w:rFonts w:ascii="幼圆" w:eastAsia="幼圆" w:hint="eastAsia"/>
        </w:rPr>
        <w:t>4)往来文件；</w:t>
      </w:r>
    </w:p>
    <w:p w:rsidR="00A92A3A" w:rsidRPr="005A757D" w:rsidRDefault="00A92A3A" w:rsidP="007C4011">
      <w:pPr>
        <w:pStyle w:val="71"/>
        <w:rPr>
          <w:rFonts w:ascii="幼圆" w:eastAsia="幼圆"/>
        </w:rPr>
      </w:pPr>
      <w:r w:rsidRPr="005A757D">
        <w:rPr>
          <w:rFonts w:ascii="幼圆" w:eastAsia="幼圆" w:hint="eastAsia"/>
        </w:rPr>
        <w:t>5)专业承包施工图电子版。</w:t>
      </w:r>
    </w:p>
    <w:p w:rsidR="00A92A3A" w:rsidRPr="005A757D" w:rsidRDefault="00A92A3A" w:rsidP="007C4011">
      <w:pPr>
        <w:pStyle w:val="71"/>
        <w:rPr>
          <w:rFonts w:ascii="幼圆" w:eastAsia="幼圆"/>
        </w:rPr>
      </w:pPr>
      <w:r w:rsidRPr="005A757D">
        <w:rPr>
          <w:rFonts w:ascii="幼圆" w:eastAsia="幼圆" w:hint="eastAsia"/>
        </w:rPr>
        <w:t>2、纸版预算书主要包含：</w:t>
      </w:r>
    </w:p>
    <w:p w:rsidR="00A92A3A" w:rsidRPr="005A757D" w:rsidRDefault="00A92A3A" w:rsidP="007C4011">
      <w:pPr>
        <w:pStyle w:val="71"/>
        <w:rPr>
          <w:rFonts w:ascii="幼圆" w:eastAsia="幼圆"/>
        </w:rPr>
      </w:pPr>
      <w:r w:rsidRPr="005A757D">
        <w:rPr>
          <w:rFonts w:ascii="幼圆" w:eastAsia="幼圆" w:hint="eastAsia"/>
        </w:rPr>
        <w:t>1）专业承包工程预算书封面；</w:t>
      </w:r>
    </w:p>
    <w:p w:rsidR="00A92A3A" w:rsidRPr="005A757D" w:rsidRDefault="00A92A3A" w:rsidP="007C4011">
      <w:pPr>
        <w:pStyle w:val="71"/>
        <w:rPr>
          <w:rFonts w:ascii="幼圆" w:eastAsia="幼圆"/>
        </w:rPr>
      </w:pPr>
      <w:r w:rsidRPr="005A757D">
        <w:rPr>
          <w:rFonts w:ascii="幼圆" w:eastAsia="幼圆" w:hint="eastAsia"/>
        </w:rPr>
        <w:t>2）编制说明；</w:t>
      </w:r>
    </w:p>
    <w:p w:rsidR="00A92A3A" w:rsidRPr="005A757D" w:rsidRDefault="00A92A3A" w:rsidP="007C4011">
      <w:pPr>
        <w:pStyle w:val="71"/>
        <w:rPr>
          <w:rFonts w:ascii="幼圆" w:eastAsia="幼圆"/>
        </w:rPr>
      </w:pPr>
      <w:r w:rsidRPr="005A757D">
        <w:rPr>
          <w:rFonts w:ascii="幼圆" w:eastAsia="幼圆" w:hint="eastAsia"/>
        </w:rPr>
        <w:t>3)主要材料一览表（须标注规格型号、品牌、产品等级、价格来源、材料分类等）；</w:t>
      </w:r>
    </w:p>
    <w:p w:rsidR="00A92A3A" w:rsidRPr="005A757D" w:rsidRDefault="00A92A3A" w:rsidP="007C4011">
      <w:pPr>
        <w:pStyle w:val="71"/>
        <w:rPr>
          <w:rFonts w:ascii="幼圆" w:eastAsia="幼圆"/>
        </w:rPr>
      </w:pPr>
      <w:r w:rsidRPr="005A757D">
        <w:rPr>
          <w:rFonts w:ascii="幼圆" w:eastAsia="幼圆" w:hint="eastAsia"/>
        </w:rPr>
        <w:lastRenderedPageBreak/>
        <w:t>4）图纸目录。</w:t>
      </w:r>
    </w:p>
    <w:p w:rsidR="00A92A3A" w:rsidRPr="005A757D" w:rsidRDefault="00A92A3A" w:rsidP="007C4011">
      <w:pPr>
        <w:pStyle w:val="71"/>
        <w:rPr>
          <w:rFonts w:ascii="幼圆" w:eastAsia="幼圆"/>
        </w:rPr>
      </w:pPr>
      <w:r w:rsidRPr="005A757D">
        <w:rPr>
          <w:rFonts w:ascii="幼圆" w:eastAsia="幼圆" w:hint="eastAsia"/>
        </w:rPr>
        <w:t>十九、工程招标与预算管理小组下属各对口科室应建立完善的专业承包工程预算的资料存档管理和台帐管理体系。</w:t>
      </w:r>
    </w:p>
    <w:p w:rsidR="00A92A3A" w:rsidRPr="005A757D" w:rsidRDefault="00A92A3A" w:rsidP="007C4011">
      <w:pPr>
        <w:pStyle w:val="71"/>
        <w:rPr>
          <w:rFonts w:ascii="幼圆" w:eastAsia="幼圆"/>
        </w:rPr>
      </w:pPr>
      <w:r w:rsidRPr="005A757D">
        <w:rPr>
          <w:rFonts w:ascii="幼圆" w:eastAsia="幼圆" w:hint="eastAsia"/>
        </w:rPr>
        <w:t>二十、设计变更预算编制完成后，需及时更新各项目的动态成本报表。</w:t>
      </w:r>
    </w:p>
    <w:p w:rsidR="00A92A3A" w:rsidRPr="005A757D" w:rsidRDefault="00A92A3A" w:rsidP="007C4011">
      <w:pPr>
        <w:pStyle w:val="71"/>
        <w:rPr>
          <w:rFonts w:ascii="幼圆" w:eastAsia="幼圆"/>
        </w:rPr>
      </w:pPr>
      <w:r w:rsidRPr="005A757D">
        <w:rPr>
          <w:rFonts w:ascii="幼圆" w:eastAsia="幼圆" w:hint="eastAsia"/>
        </w:rPr>
        <w:t>二十一、本节条款与相关法律、法规存在冲突的，适从相关法律、法规。</w:t>
      </w:r>
    </w:p>
    <w:p w:rsidR="00A92A3A" w:rsidRPr="005A757D" w:rsidRDefault="00A92A3A" w:rsidP="007C4011">
      <w:pPr>
        <w:pStyle w:val="71"/>
        <w:rPr>
          <w:rFonts w:ascii="幼圆" w:eastAsia="幼圆"/>
        </w:rPr>
      </w:pPr>
      <w:r w:rsidRPr="005A757D">
        <w:rPr>
          <w:rFonts w:ascii="幼圆" w:eastAsia="幼圆" w:hint="eastAsia"/>
        </w:rPr>
        <w:t>二十二、本规定由本单位</w:t>
      </w:r>
      <w:r w:rsidRPr="005A757D">
        <w:rPr>
          <w:rFonts w:ascii="幼圆" w:eastAsia="幼圆" w:hint="eastAsia"/>
          <w:color w:val="000000" w:themeColor="text1"/>
        </w:rPr>
        <w:t>财务归口部门</w:t>
      </w:r>
      <w:r w:rsidRPr="005A757D">
        <w:rPr>
          <w:rFonts w:ascii="幼圆" w:eastAsia="幼圆" w:hint="eastAsia"/>
        </w:rPr>
        <w:t>负责解释。</w:t>
      </w:r>
    </w:p>
    <w:p w:rsidR="00A92A3A" w:rsidRPr="005A757D" w:rsidRDefault="00A92A3A" w:rsidP="007C4011">
      <w:pPr>
        <w:pStyle w:val="71"/>
        <w:rPr>
          <w:rFonts w:ascii="幼圆" w:eastAsia="幼圆"/>
        </w:rPr>
      </w:pPr>
      <w:r w:rsidRPr="005A757D">
        <w:rPr>
          <w:rFonts w:ascii="幼圆" w:eastAsia="幼圆" w:hint="eastAsia"/>
        </w:rPr>
        <w:t>第四章 招标投标管理办法</w:t>
      </w:r>
    </w:p>
    <w:p w:rsidR="00A92A3A" w:rsidRPr="005A757D" w:rsidRDefault="00A92A3A" w:rsidP="007C4011">
      <w:pPr>
        <w:pStyle w:val="71"/>
        <w:rPr>
          <w:rFonts w:ascii="幼圆" w:eastAsia="幼圆"/>
        </w:rPr>
      </w:pPr>
      <w:r w:rsidRPr="005A757D">
        <w:rPr>
          <w:rFonts w:ascii="幼圆" w:eastAsia="幼圆" w:hint="eastAsia"/>
        </w:rPr>
        <w:t>第一条 采用公开招标方式，应当发布招标公告。招标公告应当包括下列内容：</w:t>
      </w:r>
    </w:p>
    <w:p w:rsidR="00A92A3A" w:rsidRPr="005A757D" w:rsidRDefault="00A92A3A" w:rsidP="007C4011">
      <w:pPr>
        <w:pStyle w:val="71"/>
        <w:rPr>
          <w:rFonts w:ascii="幼圆" w:eastAsia="幼圆"/>
        </w:rPr>
      </w:pPr>
      <w:r w:rsidRPr="005A757D">
        <w:rPr>
          <w:rFonts w:ascii="幼圆" w:eastAsia="幼圆" w:hint="eastAsia"/>
        </w:rPr>
        <w:t>（一）招标人名称、地址和联系方法；</w:t>
      </w:r>
    </w:p>
    <w:p w:rsidR="00A92A3A" w:rsidRPr="005A757D" w:rsidRDefault="00A92A3A" w:rsidP="007C4011">
      <w:pPr>
        <w:pStyle w:val="71"/>
        <w:rPr>
          <w:rFonts w:ascii="幼圆" w:eastAsia="幼圆"/>
        </w:rPr>
      </w:pPr>
      <w:r w:rsidRPr="005A757D">
        <w:rPr>
          <w:rFonts w:ascii="幼圆" w:eastAsia="幼圆" w:hint="eastAsia"/>
        </w:rPr>
        <w:t>（二）招标项目名称、编号、数量和有关情况介绍；</w:t>
      </w:r>
    </w:p>
    <w:p w:rsidR="00A92A3A" w:rsidRPr="005A757D" w:rsidRDefault="00A92A3A" w:rsidP="007C4011">
      <w:pPr>
        <w:pStyle w:val="71"/>
        <w:rPr>
          <w:rFonts w:ascii="幼圆" w:eastAsia="幼圆"/>
        </w:rPr>
      </w:pPr>
      <w:r w:rsidRPr="005A757D">
        <w:rPr>
          <w:rFonts w:ascii="幼圆" w:eastAsia="幼圆" w:hint="eastAsia"/>
        </w:rPr>
        <w:t>（三）招标文件的发售方法、时间及收费金额；</w:t>
      </w:r>
    </w:p>
    <w:p w:rsidR="00A92A3A" w:rsidRPr="005A757D" w:rsidRDefault="00A92A3A" w:rsidP="007C4011">
      <w:pPr>
        <w:pStyle w:val="71"/>
        <w:rPr>
          <w:rFonts w:ascii="幼圆" w:eastAsia="幼圆"/>
        </w:rPr>
      </w:pPr>
      <w:r w:rsidRPr="005A757D">
        <w:rPr>
          <w:rFonts w:ascii="幼圆" w:eastAsia="幼圆" w:hint="eastAsia"/>
        </w:rPr>
        <w:t>（四）招标开始时间、投标开始时间、投标截止时间、开标时间和投标文件送达地点等。</w:t>
      </w:r>
    </w:p>
    <w:p w:rsidR="00A92A3A" w:rsidRPr="005A757D" w:rsidRDefault="00A92A3A" w:rsidP="007C4011">
      <w:pPr>
        <w:pStyle w:val="71"/>
        <w:rPr>
          <w:rFonts w:ascii="幼圆" w:eastAsia="幼圆"/>
        </w:rPr>
      </w:pPr>
      <w:r w:rsidRPr="005A757D">
        <w:rPr>
          <w:rFonts w:ascii="幼圆" w:eastAsia="幼圆" w:hint="eastAsia"/>
        </w:rPr>
        <w:t>第二条 采用邀请招标方式，应当向3个以上具备承担招标项目能力、资信良好的特定的法人或者其他组织发出投标邀请书。投标邀请书应当载明本办法第十一条规定的事项。</w:t>
      </w:r>
    </w:p>
    <w:p w:rsidR="00A92A3A" w:rsidRPr="005A757D" w:rsidRDefault="00A92A3A" w:rsidP="007C4011">
      <w:pPr>
        <w:pStyle w:val="71"/>
        <w:rPr>
          <w:rFonts w:ascii="幼圆" w:eastAsia="幼圆"/>
        </w:rPr>
      </w:pPr>
      <w:r w:rsidRPr="005A757D">
        <w:rPr>
          <w:rFonts w:ascii="幼圆" w:eastAsia="幼圆" w:hint="eastAsia"/>
        </w:rPr>
        <w:t xml:space="preserve">第三条 </w:t>
      </w:r>
      <w:r w:rsidRPr="005A757D">
        <w:rPr>
          <w:rFonts w:ascii="幼圆" w:eastAsia="幼圆" w:hint="eastAsia"/>
          <w:color w:val="000000" w:themeColor="text1"/>
        </w:rPr>
        <w:t>区财政局</w:t>
      </w:r>
      <w:r w:rsidRPr="005A757D">
        <w:rPr>
          <w:rFonts w:ascii="幼圆" w:eastAsia="幼圆" w:hint="eastAsia"/>
        </w:rPr>
        <w:t>或招标代理机构根据招标项目的特点和要求，会同采购部门编制招标文件，经专家审核、采购部门确认后发布。</w:t>
      </w:r>
    </w:p>
    <w:p w:rsidR="00A92A3A" w:rsidRPr="005A757D" w:rsidRDefault="00A92A3A" w:rsidP="007C4011">
      <w:pPr>
        <w:pStyle w:val="71"/>
        <w:rPr>
          <w:rFonts w:ascii="幼圆" w:eastAsia="幼圆"/>
        </w:rPr>
      </w:pPr>
      <w:r w:rsidRPr="005A757D">
        <w:rPr>
          <w:rFonts w:ascii="幼圆" w:eastAsia="幼圆" w:hint="eastAsia"/>
        </w:rPr>
        <w:t>第四条 投标文件应包括以下内容：</w:t>
      </w:r>
    </w:p>
    <w:p w:rsidR="00A92A3A" w:rsidRPr="005A757D" w:rsidRDefault="00A92A3A" w:rsidP="007C4011">
      <w:pPr>
        <w:pStyle w:val="71"/>
        <w:rPr>
          <w:rFonts w:ascii="幼圆" w:eastAsia="幼圆"/>
        </w:rPr>
      </w:pPr>
      <w:r w:rsidRPr="005A757D">
        <w:rPr>
          <w:rFonts w:ascii="幼圆" w:eastAsia="幼圆" w:hint="eastAsia"/>
        </w:rPr>
        <w:lastRenderedPageBreak/>
        <w:t>（一）招标邀请；</w:t>
      </w:r>
    </w:p>
    <w:p w:rsidR="00A92A3A" w:rsidRPr="005A757D" w:rsidRDefault="00A92A3A" w:rsidP="007C4011">
      <w:pPr>
        <w:pStyle w:val="71"/>
        <w:rPr>
          <w:rFonts w:ascii="幼圆" w:eastAsia="幼圆"/>
        </w:rPr>
      </w:pPr>
      <w:r w:rsidRPr="005A757D">
        <w:rPr>
          <w:rFonts w:ascii="幼圆" w:eastAsia="幼圆" w:hint="eastAsia"/>
        </w:rPr>
        <w:t>（二）投标人须知；</w:t>
      </w:r>
    </w:p>
    <w:p w:rsidR="00A92A3A" w:rsidRPr="005A757D" w:rsidRDefault="00A92A3A" w:rsidP="007C4011">
      <w:pPr>
        <w:pStyle w:val="71"/>
        <w:rPr>
          <w:rFonts w:ascii="幼圆" w:eastAsia="幼圆"/>
        </w:rPr>
      </w:pPr>
      <w:r w:rsidRPr="005A757D">
        <w:rPr>
          <w:rFonts w:ascii="幼圆" w:eastAsia="幼圆" w:hint="eastAsia"/>
        </w:rPr>
        <w:t>（三）投标保证金的要求；</w:t>
      </w:r>
    </w:p>
    <w:p w:rsidR="00A92A3A" w:rsidRPr="005A757D" w:rsidRDefault="00A92A3A" w:rsidP="007C4011">
      <w:pPr>
        <w:pStyle w:val="71"/>
        <w:rPr>
          <w:rFonts w:ascii="幼圆" w:eastAsia="幼圆"/>
        </w:rPr>
      </w:pPr>
      <w:r w:rsidRPr="005A757D">
        <w:rPr>
          <w:rFonts w:ascii="幼圆" w:eastAsia="幼圆" w:hint="eastAsia"/>
        </w:rPr>
        <w:t>（四）评标原则；</w:t>
      </w:r>
    </w:p>
    <w:p w:rsidR="00A92A3A" w:rsidRPr="005A757D" w:rsidRDefault="00A92A3A" w:rsidP="007C4011">
      <w:pPr>
        <w:pStyle w:val="71"/>
        <w:rPr>
          <w:rFonts w:ascii="幼圆" w:eastAsia="幼圆"/>
        </w:rPr>
      </w:pPr>
      <w:r w:rsidRPr="005A757D">
        <w:rPr>
          <w:rFonts w:ascii="幼圆" w:eastAsia="幼圆" w:hint="eastAsia"/>
        </w:rPr>
        <w:t>（五）标的名称、数量、技术参数和报价方式；</w:t>
      </w:r>
    </w:p>
    <w:p w:rsidR="00A92A3A" w:rsidRPr="005A757D" w:rsidRDefault="00A92A3A" w:rsidP="007C4011">
      <w:pPr>
        <w:pStyle w:val="71"/>
        <w:rPr>
          <w:rFonts w:ascii="幼圆" w:eastAsia="幼圆"/>
        </w:rPr>
      </w:pPr>
      <w:r w:rsidRPr="005A757D">
        <w:rPr>
          <w:rFonts w:ascii="幼圆" w:eastAsia="幼圆" w:hint="eastAsia"/>
        </w:rPr>
        <w:t>（六）交货、竣工或者提供服务的时间要求；</w:t>
      </w:r>
    </w:p>
    <w:p w:rsidR="00A92A3A" w:rsidRPr="005A757D" w:rsidRDefault="00A92A3A" w:rsidP="007C4011">
      <w:pPr>
        <w:pStyle w:val="71"/>
        <w:rPr>
          <w:rFonts w:ascii="幼圆" w:eastAsia="幼圆"/>
        </w:rPr>
      </w:pPr>
      <w:r w:rsidRPr="005A757D">
        <w:rPr>
          <w:rFonts w:ascii="幼圆" w:eastAsia="幼圆" w:hint="eastAsia"/>
        </w:rPr>
        <w:t>（七）投标人的有关资格和资信证明文件；</w:t>
      </w:r>
    </w:p>
    <w:p w:rsidR="00A92A3A" w:rsidRPr="005A757D" w:rsidRDefault="00A92A3A" w:rsidP="007C4011">
      <w:pPr>
        <w:pStyle w:val="71"/>
        <w:rPr>
          <w:rFonts w:ascii="幼圆" w:eastAsia="幼圆"/>
        </w:rPr>
      </w:pPr>
      <w:r w:rsidRPr="005A757D">
        <w:rPr>
          <w:rFonts w:ascii="幼圆" w:eastAsia="幼圆" w:hint="eastAsia"/>
        </w:rPr>
        <w:t>（八）合同的主要条款及订立方式；</w:t>
      </w:r>
    </w:p>
    <w:p w:rsidR="00A92A3A" w:rsidRPr="005A757D" w:rsidRDefault="00A92A3A" w:rsidP="007C4011">
      <w:pPr>
        <w:pStyle w:val="71"/>
        <w:rPr>
          <w:rFonts w:ascii="幼圆" w:eastAsia="幼圆"/>
        </w:rPr>
      </w:pPr>
      <w:r w:rsidRPr="005A757D">
        <w:rPr>
          <w:rFonts w:ascii="幼圆" w:eastAsia="幼圆" w:hint="eastAsia"/>
        </w:rPr>
        <w:t>（九）合同的特殊条款；</w:t>
      </w:r>
    </w:p>
    <w:p w:rsidR="00A92A3A" w:rsidRPr="005A757D" w:rsidRDefault="00A92A3A" w:rsidP="007C4011">
      <w:pPr>
        <w:pStyle w:val="71"/>
        <w:rPr>
          <w:rFonts w:ascii="幼圆" w:eastAsia="幼圆"/>
        </w:rPr>
      </w:pPr>
      <w:r w:rsidRPr="005A757D">
        <w:rPr>
          <w:rFonts w:ascii="幼圆" w:eastAsia="幼圆" w:hint="eastAsia"/>
        </w:rPr>
        <w:t>（十）其他应当说明的事项。</w:t>
      </w:r>
    </w:p>
    <w:p w:rsidR="00A92A3A" w:rsidRPr="005A757D" w:rsidRDefault="00A92A3A" w:rsidP="007C4011">
      <w:pPr>
        <w:pStyle w:val="71"/>
        <w:rPr>
          <w:rFonts w:ascii="幼圆" w:eastAsia="幼圆"/>
        </w:rPr>
      </w:pPr>
      <w:r w:rsidRPr="005A757D">
        <w:rPr>
          <w:rFonts w:ascii="幼圆" w:eastAsia="幼圆" w:hint="eastAsia"/>
        </w:rPr>
        <w:t>招标文件不得要求或标明特定的供应商，也不得含有排斥潜在投标人的其他内容。</w:t>
      </w:r>
    </w:p>
    <w:p w:rsidR="00A92A3A" w:rsidRPr="005A757D" w:rsidRDefault="00A92A3A" w:rsidP="007C4011">
      <w:pPr>
        <w:pStyle w:val="71"/>
        <w:rPr>
          <w:rFonts w:ascii="幼圆" w:eastAsia="幼圆"/>
        </w:rPr>
      </w:pPr>
      <w:r w:rsidRPr="005A757D">
        <w:rPr>
          <w:rFonts w:ascii="幼圆" w:eastAsia="幼圆" w:hint="eastAsia"/>
        </w:rPr>
        <w:t>第五条 自招标文件开始发出之日起至投标人提交投标文件截止之日止，最短不得少于20日。</w:t>
      </w:r>
    </w:p>
    <w:p w:rsidR="00A92A3A" w:rsidRPr="005A757D" w:rsidRDefault="00A92A3A" w:rsidP="007C4011">
      <w:pPr>
        <w:pStyle w:val="71"/>
        <w:rPr>
          <w:rFonts w:ascii="幼圆" w:eastAsia="幼圆"/>
        </w:rPr>
      </w:pPr>
      <w:r w:rsidRPr="005A757D">
        <w:rPr>
          <w:rFonts w:ascii="幼圆" w:eastAsia="幼圆" w:hint="eastAsia"/>
        </w:rPr>
        <w:t>第六条 招标人对已发出的招标文件进行必要的澄清或者修改的，应当在投标截止时间至少15日前，以书面形式通知所有招标文件收受人。该澄清或修改的内容为招标文件的组成部分。</w:t>
      </w:r>
    </w:p>
    <w:p w:rsidR="00A92A3A" w:rsidRPr="005A757D" w:rsidRDefault="00A92A3A" w:rsidP="007C4011">
      <w:pPr>
        <w:pStyle w:val="71"/>
        <w:rPr>
          <w:rFonts w:ascii="幼圆" w:eastAsia="幼圆"/>
        </w:rPr>
      </w:pPr>
      <w:r w:rsidRPr="005A757D">
        <w:rPr>
          <w:rFonts w:ascii="幼圆" w:eastAsia="幼圆" w:hint="eastAsia"/>
        </w:rPr>
        <w:t>除因不可抗力情况外，不得撤销招标文件。</w:t>
      </w:r>
    </w:p>
    <w:p w:rsidR="00A92A3A" w:rsidRPr="005A757D" w:rsidRDefault="00A92A3A" w:rsidP="007C4011">
      <w:pPr>
        <w:pStyle w:val="71"/>
        <w:rPr>
          <w:rFonts w:ascii="幼圆" w:eastAsia="幼圆"/>
        </w:rPr>
      </w:pPr>
      <w:r w:rsidRPr="005A757D">
        <w:rPr>
          <w:rFonts w:ascii="幼圆" w:eastAsia="幼圆" w:hint="eastAsia"/>
        </w:rPr>
        <w:t>第七条 招标文件收受人对招标文件有异议的，应在投标截止7日前，以书面形式向招标人提出澄清要求。招标人必须在3日内以书面形式作出答复，并同时抄告所有招标文件收受人。</w:t>
      </w:r>
    </w:p>
    <w:p w:rsidR="00A92A3A" w:rsidRPr="005A757D" w:rsidRDefault="00A92A3A" w:rsidP="007C4011">
      <w:pPr>
        <w:pStyle w:val="71"/>
        <w:rPr>
          <w:rFonts w:ascii="幼圆" w:eastAsia="幼圆"/>
        </w:rPr>
      </w:pPr>
      <w:r w:rsidRPr="005A757D">
        <w:rPr>
          <w:rFonts w:ascii="幼圆" w:eastAsia="幼圆" w:hint="eastAsia"/>
        </w:rPr>
        <w:t>第八条 招标人不得向他人透露已获取招标文件的潜在投标人的</w:t>
      </w:r>
      <w:r w:rsidRPr="005A757D">
        <w:rPr>
          <w:rFonts w:ascii="幼圆" w:eastAsia="幼圆" w:hint="eastAsia"/>
        </w:rPr>
        <w:lastRenderedPageBreak/>
        <w:t>名称、数量以及可能影响公平竞争的有关招标投标的其他情况。</w:t>
      </w:r>
    </w:p>
    <w:p w:rsidR="00A92A3A" w:rsidRPr="005A757D" w:rsidRDefault="00A92A3A" w:rsidP="007C4011">
      <w:pPr>
        <w:pStyle w:val="71"/>
        <w:rPr>
          <w:rFonts w:ascii="幼圆" w:eastAsia="幼圆"/>
        </w:rPr>
      </w:pPr>
      <w:r w:rsidRPr="005A757D">
        <w:rPr>
          <w:rFonts w:ascii="幼圆" w:eastAsia="幼圆" w:hint="eastAsia"/>
        </w:rPr>
        <w:t>招标人设有标底，标底必须保密。</w:t>
      </w:r>
    </w:p>
    <w:p w:rsidR="00A92A3A" w:rsidRPr="005A757D" w:rsidRDefault="00A92A3A" w:rsidP="007C4011">
      <w:pPr>
        <w:pStyle w:val="71"/>
        <w:rPr>
          <w:rFonts w:ascii="幼圆" w:eastAsia="幼圆"/>
        </w:rPr>
      </w:pPr>
      <w:r w:rsidRPr="005A757D">
        <w:rPr>
          <w:rFonts w:ascii="幼圆" w:eastAsia="幼圆" w:hint="eastAsia"/>
        </w:rPr>
        <w:t>第九条 投标人应按照招标文件的要求编制投标文件。投标文件的主要内容包括：</w:t>
      </w:r>
    </w:p>
    <w:p w:rsidR="00A92A3A" w:rsidRPr="005A757D" w:rsidRDefault="00A92A3A" w:rsidP="007C4011">
      <w:pPr>
        <w:pStyle w:val="71"/>
        <w:rPr>
          <w:rFonts w:ascii="幼圆" w:eastAsia="幼圆"/>
        </w:rPr>
      </w:pPr>
      <w:r w:rsidRPr="005A757D">
        <w:rPr>
          <w:rFonts w:ascii="幼圆" w:eastAsia="幼圆" w:hint="eastAsia"/>
        </w:rPr>
        <w:t>（一）投标函；</w:t>
      </w:r>
    </w:p>
    <w:p w:rsidR="00A92A3A" w:rsidRPr="005A757D" w:rsidRDefault="00A92A3A" w:rsidP="007C4011">
      <w:pPr>
        <w:pStyle w:val="71"/>
        <w:rPr>
          <w:rFonts w:ascii="幼圆" w:eastAsia="幼圆"/>
        </w:rPr>
      </w:pPr>
      <w:r w:rsidRPr="005A757D">
        <w:rPr>
          <w:rFonts w:ascii="幼圆" w:eastAsia="幼圆" w:hint="eastAsia"/>
        </w:rPr>
        <w:t>（二）投标方资格、资信证明文件；</w:t>
      </w:r>
    </w:p>
    <w:p w:rsidR="00A92A3A" w:rsidRPr="005A757D" w:rsidRDefault="00A92A3A" w:rsidP="007C4011">
      <w:pPr>
        <w:pStyle w:val="71"/>
        <w:rPr>
          <w:rFonts w:ascii="幼圆" w:eastAsia="幼圆"/>
        </w:rPr>
      </w:pPr>
      <w:r w:rsidRPr="005A757D">
        <w:rPr>
          <w:rFonts w:ascii="幼圆" w:eastAsia="幼圆" w:hint="eastAsia"/>
        </w:rPr>
        <w:t>（三）投标项目方案及说明；</w:t>
      </w:r>
    </w:p>
    <w:p w:rsidR="00A92A3A" w:rsidRPr="005A757D" w:rsidRDefault="00A92A3A" w:rsidP="007C4011">
      <w:pPr>
        <w:pStyle w:val="71"/>
        <w:rPr>
          <w:rFonts w:ascii="幼圆" w:eastAsia="幼圆"/>
        </w:rPr>
      </w:pPr>
      <w:r w:rsidRPr="005A757D">
        <w:rPr>
          <w:rFonts w:ascii="幼圆" w:eastAsia="幼圆" w:hint="eastAsia"/>
        </w:rPr>
        <w:t>（四）投标项目数量价格表；</w:t>
      </w:r>
    </w:p>
    <w:p w:rsidR="00A92A3A" w:rsidRPr="005A757D" w:rsidRDefault="00A92A3A" w:rsidP="007C4011">
      <w:pPr>
        <w:pStyle w:val="71"/>
        <w:rPr>
          <w:rFonts w:ascii="幼圆" w:eastAsia="幼圆"/>
        </w:rPr>
      </w:pPr>
      <w:r w:rsidRPr="005A757D">
        <w:rPr>
          <w:rFonts w:ascii="幼圆" w:eastAsia="幼圆" w:hint="eastAsia"/>
        </w:rPr>
        <w:t>（五）开标一览表；</w:t>
      </w:r>
    </w:p>
    <w:p w:rsidR="00A92A3A" w:rsidRPr="005A757D" w:rsidRDefault="00A92A3A" w:rsidP="007C4011">
      <w:pPr>
        <w:pStyle w:val="71"/>
        <w:rPr>
          <w:rFonts w:ascii="幼圆" w:eastAsia="幼圆"/>
        </w:rPr>
      </w:pPr>
      <w:r w:rsidRPr="005A757D">
        <w:rPr>
          <w:rFonts w:ascii="幼圆" w:eastAsia="幼圆" w:hint="eastAsia"/>
        </w:rPr>
        <w:t>（六）投标文件中规定的应提交的其他资料或投标人认为需要说明的其他内容。</w:t>
      </w:r>
    </w:p>
    <w:p w:rsidR="00A92A3A" w:rsidRPr="005A757D" w:rsidRDefault="00A92A3A" w:rsidP="007C4011">
      <w:pPr>
        <w:pStyle w:val="71"/>
        <w:rPr>
          <w:rFonts w:ascii="幼圆" w:eastAsia="幼圆"/>
        </w:rPr>
      </w:pPr>
      <w:r w:rsidRPr="005A757D">
        <w:rPr>
          <w:rFonts w:ascii="幼圆" w:eastAsia="幼圆" w:hint="eastAsia"/>
        </w:rPr>
        <w:t>第十条 投标人应当按照招标文件规定的时间，将密封的投标文件送达招标文件规定的地点。</w:t>
      </w:r>
    </w:p>
    <w:p w:rsidR="00A92A3A" w:rsidRPr="005A757D" w:rsidRDefault="00A92A3A" w:rsidP="007C4011">
      <w:pPr>
        <w:pStyle w:val="71"/>
        <w:rPr>
          <w:rFonts w:ascii="幼圆" w:eastAsia="幼圆"/>
        </w:rPr>
      </w:pPr>
      <w:r w:rsidRPr="005A757D">
        <w:rPr>
          <w:rFonts w:ascii="幼圆" w:eastAsia="幼圆" w:hint="eastAsia"/>
        </w:rPr>
        <w:t>第十一条 投标人应当按招标文件的要求向招标人交纳投标保证金。</w:t>
      </w:r>
    </w:p>
    <w:p w:rsidR="00A92A3A" w:rsidRPr="005A757D" w:rsidRDefault="00A92A3A" w:rsidP="007C4011">
      <w:pPr>
        <w:pStyle w:val="71"/>
        <w:rPr>
          <w:rFonts w:ascii="幼圆" w:eastAsia="幼圆"/>
        </w:rPr>
      </w:pPr>
      <w:r w:rsidRPr="005A757D">
        <w:rPr>
          <w:rFonts w:ascii="幼圆" w:eastAsia="幼圆" w:hint="eastAsia"/>
        </w:rPr>
        <w:t>第十二条 开标前投标文件不得启封。</w:t>
      </w:r>
    </w:p>
    <w:p w:rsidR="00A92A3A" w:rsidRPr="005A757D" w:rsidRDefault="00A92A3A" w:rsidP="007C4011">
      <w:pPr>
        <w:pStyle w:val="71"/>
        <w:rPr>
          <w:rFonts w:ascii="幼圆" w:eastAsia="幼圆"/>
        </w:rPr>
      </w:pPr>
      <w:r w:rsidRPr="005A757D">
        <w:rPr>
          <w:rFonts w:ascii="幼圆" w:eastAsia="幼圆" w:hint="eastAsia"/>
        </w:rPr>
        <w:t>第十三条 有下列情形之一的，投标文件无效。</w:t>
      </w:r>
    </w:p>
    <w:p w:rsidR="00A92A3A" w:rsidRPr="005A757D" w:rsidRDefault="00A92A3A" w:rsidP="007C4011">
      <w:pPr>
        <w:pStyle w:val="71"/>
        <w:rPr>
          <w:rFonts w:ascii="幼圆" w:eastAsia="幼圆"/>
        </w:rPr>
      </w:pPr>
      <w:r w:rsidRPr="005A757D">
        <w:rPr>
          <w:rFonts w:ascii="幼圆" w:eastAsia="幼圆" w:hint="eastAsia"/>
        </w:rPr>
        <w:t>（一）投标文件未密封；</w:t>
      </w:r>
    </w:p>
    <w:p w:rsidR="00A92A3A" w:rsidRPr="005A757D" w:rsidRDefault="00A92A3A" w:rsidP="007C4011">
      <w:pPr>
        <w:pStyle w:val="71"/>
        <w:rPr>
          <w:rFonts w:ascii="幼圆" w:eastAsia="幼圆"/>
        </w:rPr>
      </w:pPr>
      <w:r w:rsidRPr="005A757D">
        <w:rPr>
          <w:rFonts w:ascii="幼圆" w:eastAsia="幼圆" w:hint="eastAsia"/>
        </w:rPr>
        <w:t>（二）投标文件未按照招标文件规定内容和要求编制；</w:t>
      </w:r>
    </w:p>
    <w:p w:rsidR="00A92A3A" w:rsidRPr="005A757D" w:rsidRDefault="00A92A3A" w:rsidP="007C4011">
      <w:pPr>
        <w:pStyle w:val="71"/>
        <w:rPr>
          <w:rFonts w:ascii="幼圆" w:eastAsia="幼圆"/>
        </w:rPr>
      </w:pPr>
      <w:r w:rsidRPr="005A757D">
        <w:rPr>
          <w:rFonts w:ascii="幼圆" w:eastAsia="幼圆" w:hint="eastAsia"/>
        </w:rPr>
        <w:t>（三）投标文件未加盖单位公章或法定代表人印章；</w:t>
      </w:r>
    </w:p>
    <w:p w:rsidR="00A92A3A" w:rsidRPr="005A757D" w:rsidRDefault="00A92A3A" w:rsidP="007C4011">
      <w:pPr>
        <w:pStyle w:val="71"/>
        <w:rPr>
          <w:rFonts w:ascii="幼圆" w:eastAsia="幼圆"/>
        </w:rPr>
      </w:pPr>
      <w:r w:rsidRPr="005A757D">
        <w:rPr>
          <w:rFonts w:ascii="幼圆" w:eastAsia="幼圆" w:hint="eastAsia"/>
        </w:rPr>
        <w:t>（四）投标文件在规定的截止时间后送达；</w:t>
      </w:r>
    </w:p>
    <w:p w:rsidR="00A92A3A" w:rsidRPr="005A757D" w:rsidRDefault="00A92A3A" w:rsidP="007C4011">
      <w:pPr>
        <w:pStyle w:val="71"/>
        <w:rPr>
          <w:rFonts w:ascii="幼圆" w:eastAsia="幼圆"/>
        </w:rPr>
      </w:pPr>
      <w:r w:rsidRPr="005A757D">
        <w:rPr>
          <w:rFonts w:ascii="幼圆" w:eastAsia="幼圆" w:hint="eastAsia"/>
        </w:rPr>
        <w:t>（五）未交纳投标保证金。</w:t>
      </w:r>
    </w:p>
    <w:p w:rsidR="00A92A3A" w:rsidRPr="005A757D" w:rsidRDefault="00A92A3A" w:rsidP="007C4011">
      <w:pPr>
        <w:pStyle w:val="71"/>
        <w:rPr>
          <w:rFonts w:ascii="幼圆" w:eastAsia="幼圆"/>
        </w:rPr>
      </w:pPr>
      <w:r w:rsidRPr="005A757D">
        <w:rPr>
          <w:rFonts w:ascii="幼圆" w:eastAsia="幼圆" w:hint="eastAsia"/>
        </w:rPr>
        <w:lastRenderedPageBreak/>
        <w:t>第十四条 开标应当按照招标文件规定的时间、地点公开进行，并邀请所有投标人和采购部门代表参加。同时邀请纪检、监察部门列席，必要时请公证机关进行公证。</w:t>
      </w:r>
    </w:p>
    <w:p w:rsidR="00A92A3A" w:rsidRPr="005A757D" w:rsidRDefault="00A92A3A" w:rsidP="007C4011">
      <w:pPr>
        <w:pStyle w:val="71"/>
        <w:rPr>
          <w:rFonts w:ascii="幼圆" w:eastAsia="幼圆"/>
        </w:rPr>
      </w:pPr>
      <w:r w:rsidRPr="005A757D">
        <w:rPr>
          <w:rFonts w:ascii="幼圆" w:eastAsia="幼圆" w:hint="eastAsia"/>
        </w:rPr>
        <w:t>第十五条 开标时，应先检查投标文件的密封情况，经确认无误后，由工作人员当众拆封，并宣读投标人名称、投标项目、投标报价以及开标一览表规定的其他内容。</w:t>
      </w:r>
    </w:p>
    <w:p w:rsidR="00A92A3A" w:rsidRPr="005A757D" w:rsidRDefault="00A92A3A" w:rsidP="007C4011">
      <w:pPr>
        <w:pStyle w:val="71"/>
        <w:rPr>
          <w:rFonts w:ascii="幼圆" w:eastAsia="幼圆"/>
        </w:rPr>
      </w:pPr>
      <w:r w:rsidRPr="005A757D">
        <w:rPr>
          <w:rFonts w:ascii="幼圆" w:eastAsia="幼圆" w:hint="eastAsia"/>
        </w:rPr>
        <w:t>开标过程应当制作笔录，存档备案。</w:t>
      </w:r>
    </w:p>
    <w:p w:rsidR="00A92A3A" w:rsidRPr="005A757D" w:rsidRDefault="00A92A3A" w:rsidP="007C4011">
      <w:pPr>
        <w:pStyle w:val="71"/>
        <w:rPr>
          <w:rFonts w:ascii="幼圆" w:eastAsia="幼圆"/>
        </w:rPr>
      </w:pPr>
      <w:r w:rsidRPr="005A757D">
        <w:rPr>
          <w:rFonts w:ascii="幼圆" w:eastAsia="幼圆" w:hint="eastAsia"/>
        </w:rPr>
        <w:t>第十六条 评标由招标人依法组建的评标委员会负责。评标委员会由采购部门全权代表、招标机构代表和技术、经济、法律等方面的专家组成，其中专家人数不得少于成员总数的三分之二，成员人数为5人以上的单数。</w:t>
      </w:r>
    </w:p>
    <w:p w:rsidR="00A92A3A" w:rsidRPr="005A757D" w:rsidRDefault="00A92A3A" w:rsidP="007C4011">
      <w:pPr>
        <w:pStyle w:val="71"/>
        <w:rPr>
          <w:rFonts w:ascii="幼圆" w:eastAsia="幼圆"/>
        </w:rPr>
      </w:pPr>
      <w:r w:rsidRPr="005A757D">
        <w:rPr>
          <w:rFonts w:ascii="幼圆" w:eastAsia="幼圆" w:hint="eastAsia"/>
        </w:rPr>
        <w:t>评标委员会成员名单在中标结果确定前应当保密。</w:t>
      </w:r>
    </w:p>
    <w:p w:rsidR="00A92A3A" w:rsidRPr="005A757D" w:rsidRDefault="00A92A3A" w:rsidP="007C4011">
      <w:pPr>
        <w:pStyle w:val="71"/>
        <w:rPr>
          <w:rFonts w:ascii="幼圆" w:eastAsia="幼圆"/>
        </w:rPr>
      </w:pPr>
      <w:r w:rsidRPr="005A757D">
        <w:rPr>
          <w:rFonts w:ascii="幼圆" w:eastAsia="幼圆" w:hint="eastAsia"/>
        </w:rPr>
        <w:t>第十七条 评标委员会享有独立的评标权，任何单位和个人不得干预评标委员会的工作。</w:t>
      </w:r>
    </w:p>
    <w:p w:rsidR="00A92A3A" w:rsidRPr="005A757D" w:rsidRDefault="00A92A3A" w:rsidP="007C4011">
      <w:pPr>
        <w:pStyle w:val="71"/>
        <w:rPr>
          <w:rFonts w:ascii="幼圆" w:eastAsia="幼圆"/>
        </w:rPr>
      </w:pPr>
      <w:r w:rsidRPr="005A757D">
        <w:rPr>
          <w:rFonts w:ascii="幼圆" w:eastAsia="幼圆" w:hint="eastAsia"/>
        </w:rPr>
        <w:t>第十八条 评标委员会根据招标文件要求，综合比较质量、性能、价格、售后服务、交货期限和投标方的资信等因素，依据确定的评标标准和程序进行评标，向招标人提出书面评标报告，并推荐合格的中标候选人。</w:t>
      </w:r>
    </w:p>
    <w:p w:rsidR="00A92A3A" w:rsidRPr="005A757D" w:rsidRDefault="00A92A3A" w:rsidP="007C4011">
      <w:pPr>
        <w:pStyle w:val="71"/>
        <w:rPr>
          <w:rFonts w:ascii="幼圆" w:eastAsia="幼圆"/>
        </w:rPr>
      </w:pPr>
      <w:r w:rsidRPr="005A757D">
        <w:rPr>
          <w:rFonts w:ascii="幼圆" w:eastAsia="幼圆" w:hint="eastAsia"/>
        </w:rPr>
        <w:t>第十九条 参与评标工作的人员不得泄露有关评标工作情况、资格，不得与投标人进行私下接触。</w:t>
      </w:r>
    </w:p>
    <w:p w:rsidR="00A92A3A" w:rsidRPr="005A757D" w:rsidRDefault="00A92A3A" w:rsidP="007C4011">
      <w:pPr>
        <w:pStyle w:val="71"/>
        <w:rPr>
          <w:rFonts w:ascii="幼圆" w:eastAsia="幼圆"/>
        </w:rPr>
      </w:pPr>
      <w:r w:rsidRPr="005A757D">
        <w:rPr>
          <w:rFonts w:ascii="幼圆" w:eastAsia="幼圆" w:hint="eastAsia"/>
        </w:rPr>
        <w:t>第二十条 根据实际情况，可以分别采用下列评标方法：</w:t>
      </w:r>
    </w:p>
    <w:p w:rsidR="00A92A3A" w:rsidRPr="005A757D" w:rsidRDefault="00A92A3A" w:rsidP="007C4011">
      <w:pPr>
        <w:pStyle w:val="71"/>
        <w:rPr>
          <w:rFonts w:ascii="幼圆" w:eastAsia="幼圆"/>
        </w:rPr>
      </w:pPr>
      <w:r w:rsidRPr="005A757D">
        <w:rPr>
          <w:rFonts w:ascii="幼圆" w:eastAsia="幼圆" w:hint="eastAsia"/>
        </w:rPr>
        <w:t>（一）价格评选法。在符合招标文件要求的投标文件中，选择评</w:t>
      </w:r>
      <w:r w:rsidRPr="005A757D">
        <w:rPr>
          <w:rFonts w:ascii="幼圆" w:eastAsia="幼圆" w:hint="eastAsia"/>
        </w:rPr>
        <w:lastRenderedPageBreak/>
        <w:t>标价最低的为中标候选人。</w:t>
      </w:r>
    </w:p>
    <w:p w:rsidR="00A92A3A" w:rsidRPr="005A757D" w:rsidRDefault="00A92A3A" w:rsidP="007C4011">
      <w:pPr>
        <w:pStyle w:val="71"/>
        <w:rPr>
          <w:rFonts w:ascii="幼圆" w:eastAsia="幼圆"/>
        </w:rPr>
      </w:pPr>
      <w:r w:rsidRPr="005A757D">
        <w:rPr>
          <w:rFonts w:ascii="幼圆" w:eastAsia="幼圆" w:hint="eastAsia"/>
        </w:rPr>
        <w:t>（二）综合评标法。在符合招标文件要求的投标文件中，价格、性能和质量比最佳的为中标候选人。</w:t>
      </w:r>
    </w:p>
    <w:p w:rsidR="00A92A3A" w:rsidRPr="005A757D" w:rsidRDefault="00A92A3A" w:rsidP="007C4011">
      <w:pPr>
        <w:pStyle w:val="71"/>
        <w:rPr>
          <w:rFonts w:ascii="幼圆" w:eastAsia="幼圆"/>
        </w:rPr>
      </w:pPr>
      <w:r w:rsidRPr="005A757D">
        <w:rPr>
          <w:rFonts w:ascii="幼圆" w:eastAsia="幼圆" w:hint="eastAsia"/>
        </w:rPr>
        <w:t>（三）投票评标法。在符合招标文件要求的投标文件中，由评委投票，得票多的为中标候选人。</w:t>
      </w:r>
    </w:p>
    <w:p w:rsidR="00A92A3A" w:rsidRPr="005A757D" w:rsidRDefault="00A92A3A" w:rsidP="007C4011">
      <w:pPr>
        <w:pStyle w:val="71"/>
        <w:rPr>
          <w:rFonts w:ascii="幼圆" w:eastAsia="幼圆"/>
        </w:rPr>
      </w:pPr>
      <w:r w:rsidRPr="005A757D">
        <w:rPr>
          <w:rFonts w:ascii="幼圆" w:eastAsia="幼圆" w:hint="eastAsia"/>
        </w:rPr>
        <w:t>（四）打分法。在符合招标文件要求的投标文件中，根据价格、性能、质量、服务等因素在评标总分中所占比例，由评委进行打分，得分多的为中标候选人。</w:t>
      </w:r>
    </w:p>
    <w:p w:rsidR="00A92A3A" w:rsidRPr="005A757D" w:rsidRDefault="00A92A3A" w:rsidP="007C4011">
      <w:pPr>
        <w:pStyle w:val="71"/>
        <w:rPr>
          <w:rFonts w:ascii="幼圆" w:eastAsia="幼圆"/>
        </w:rPr>
      </w:pPr>
      <w:r w:rsidRPr="005A757D">
        <w:rPr>
          <w:rFonts w:ascii="幼圆" w:eastAsia="幼圆" w:hint="eastAsia"/>
        </w:rPr>
        <w:t>第二十一条 根据评标委员会的书面评标报告和推荐的中标候选人，确定中标人。</w:t>
      </w:r>
    </w:p>
    <w:p w:rsidR="00A92A3A" w:rsidRPr="005A757D" w:rsidRDefault="00A92A3A" w:rsidP="007C4011">
      <w:pPr>
        <w:pStyle w:val="71"/>
        <w:rPr>
          <w:rFonts w:ascii="幼圆" w:eastAsia="幼圆"/>
        </w:rPr>
      </w:pPr>
      <w:r w:rsidRPr="005A757D">
        <w:rPr>
          <w:rFonts w:ascii="幼圆" w:eastAsia="幼圆" w:hint="eastAsia"/>
        </w:rPr>
        <w:t>第二十二条 评标结束后15日内，招标人应将中标结果通知各采购部门，经确认后，由招标人向中标人发出《中标通知书》，并同时将中标结果通知所有未中标的投标人。</w:t>
      </w:r>
    </w:p>
    <w:p w:rsidR="00A92A3A" w:rsidRPr="005A757D" w:rsidRDefault="00A92A3A" w:rsidP="007C4011">
      <w:pPr>
        <w:pStyle w:val="71"/>
        <w:rPr>
          <w:rFonts w:ascii="幼圆" w:eastAsia="幼圆"/>
        </w:rPr>
      </w:pPr>
      <w:r w:rsidRPr="005A757D">
        <w:rPr>
          <w:rFonts w:ascii="幼圆" w:eastAsia="幼圆" w:hint="eastAsia"/>
        </w:rPr>
        <w:t>第五章 建设项目施工管理</w:t>
      </w:r>
    </w:p>
    <w:p w:rsidR="00A92A3A" w:rsidRPr="005A757D" w:rsidRDefault="00A92A3A" w:rsidP="007C4011">
      <w:pPr>
        <w:pStyle w:val="71"/>
        <w:rPr>
          <w:rFonts w:ascii="幼圆" w:eastAsia="幼圆"/>
        </w:rPr>
      </w:pPr>
      <w:r w:rsidRPr="005A757D">
        <w:rPr>
          <w:rFonts w:ascii="幼圆" w:eastAsia="幼圆" w:hint="eastAsia"/>
        </w:rPr>
        <w:t>第一条 由项目主管部门依据工程设计图编制建设项目工程预算书；依据相关规定，编制建设项目施工方案，经审核、审批后组织工程施工。</w:t>
      </w:r>
    </w:p>
    <w:p w:rsidR="00A92A3A" w:rsidRPr="005A757D" w:rsidRDefault="00A92A3A" w:rsidP="007C4011">
      <w:pPr>
        <w:pStyle w:val="71"/>
        <w:rPr>
          <w:rFonts w:ascii="幼圆" w:eastAsia="幼圆"/>
        </w:rPr>
      </w:pPr>
      <w:r w:rsidRPr="005A757D">
        <w:rPr>
          <w:rFonts w:ascii="幼圆" w:eastAsia="幼圆" w:hint="eastAsia"/>
        </w:rPr>
        <w:t>第二条 单位应按照审批下达的投资计划和预算对建设项目资金实行专款专用，严禁截留、挪用和超批复内容使用资金。</w:t>
      </w:r>
    </w:p>
    <w:p w:rsidR="00A92A3A" w:rsidRPr="005A757D" w:rsidRDefault="00A92A3A" w:rsidP="007C4011">
      <w:pPr>
        <w:pStyle w:val="71"/>
        <w:rPr>
          <w:rFonts w:ascii="幼圆" w:eastAsia="幼圆"/>
        </w:rPr>
      </w:pPr>
      <w:r w:rsidRPr="005A757D">
        <w:rPr>
          <w:rFonts w:ascii="幼圆" w:eastAsia="幼圆" w:hint="eastAsia"/>
        </w:rPr>
        <w:t xml:space="preserve">第三条 </w:t>
      </w:r>
      <w:r w:rsidRPr="005A757D">
        <w:rPr>
          <w:rFonts w:ascii="幼圆" w:eastAsia="幼圆" w:hint="eastAsia"/>
          <w:color w:val="000000" w:themeColor="text1"/>
        </w:rPr>
        <w:t>财务归口科室</w:t>
      </w:r>
      <w:r w:rsidRPr="005A757D">
        <w:rPr>
          <w:rFonts w:ascii="幼圆" w:eastAsia="幼圆" w:hint="eastAsia"/>
        </w:rPr>
        <w:t>应当加强与建设项目承建单位的沟通，准确掌握建设进度，加强价款支付审核，按照规定办理价款结算，按照财政国库管理制度相关规定支付资金。</w:t>
      </w:r>
    </w:p>
    <w:p w:rsidR="00A92A3A" w:rsidRPr="005A757D" w:rsidRDefault="00A92A3A" w:rsidP="007C4011">
      <w:pPr>
        <w:pStyle w:val="71"/>
        <w:rPr>
          <w:rFonts w:ascii="幼圆" w:eastAsia="幼圆"/>
        </w:rPr>
      </w:pPr>
      <w:r w:rsidRPr="005A757D">
        <w:rPr>
          <w:rFonts w:ascii="幼圆" w:eastAsia="幼圆" w:hint="eastAsia"/>
        </w:rPr>
        <w:lastRenderedPageBreak/>
        <w:t>第四条 严格执行建设项目进度安排，科学组织，周密部署，用文明规范的管理方式保证施工质量、工程进度、施工安全。</w:t>
      </w:r>
    </w:p>
    <w:p w:rsidR="00A92A3A" w:rsidRPr="005A757D" w:rsidRDefault="00A92A3A" w:rsidP="007C4011">
      <w:pPr>
        <w:pStyle w:val="71"/>
        <w:rPr>
          <w:rFonts w:ascii="幼圆" w:eastAsia="幼圆"/>
        </w:rPr>
      </w:pPr>
      <w:r w:rsidRPr="005A757D">
        <w:rPr>
          <w:rFonts w:ascii="幼圆" w:eastAsia="幼圆" w:hint="eastAsia"/>
        </w:rPr>
        <w:t>第五条 单位应严格控制建设项目设计和洽商变更，严格履行项目管理部门、监理部门及审批部门对变更项目的审核及审批程序。经批准的投资概算是工程投资的最高限额，未经批准，不得随意突破。</w:t>
      </w:r>
    </w:p>
    <w:p w:rsidR="00A92A3A" w:rsidRPr="005A757D" w:rsidRDefault="00A92A3A" w:rsidP="007C4011">
      <w:pPr>
        <w:pStyle w:val="71"/>
        <w:rPr>
          <w:rFonts w:ascii="幼圆" w:eastAsia="幼圆"/>
        </w:rPr>
      </w:pPr>
      <w:r w:rsidRPr="005A757D">
        <w:rPr>
          <w:rFonts w:ascii="幼圆" w:eastAsia="幼圆" w:hint="eastAsia"/>
        </w:rPr>
        <w:t>第六章 工程变更管理制度</w:t>
      </w:r>
    </w:p>
    <w:p w:rsidR="00A92A3A" w:rsidRPr="005A757D" w:rsidRDefault="00A92A3A" w:rsidP="007C4011">
      <w:pPr>
        <w:pStyle w:val="71"/>
        <w:rPr>
          <w:rFonts w:ascii="幼圆" w:eastAsia="幼圆"/>
        </w:rPr>
      </w:pPr>
      <w:r w:rsidRPr="005A757D">
        <w:rPr>
          <w:rFonts w:ascii="幼圆" w:eastAsia="幼圆" w:hint="eastAsia"/>
        </w:rPr>
        <w:t>一、工程变更程序</w:t>
      </w:r>
    </w:p>
    <w:p w:rsidR="00A92A3A" w:rsidRPr="005A757D" w:rsidRDefault="00A92A3A" w:rsidP="007C4011">
      <w:pPr>
        <w:pStyle w:val="71"/>
        <w:rPr>
          <w:rFonts w:ascii="幼圆" w:eastAsia="幼圆"/>
        </w:rPr>
      </w:pPr>
      <w:r w:rsidRPr="005A757D">
        <w:rPr>
          <w:rFonts w:ascii="幼圆" w:eastAsia="幼圆" w:hint="eastAsia"/>
        </w:rPr>
        <w:t>1、工程变更提出单位：在项目工程的实施过程中，各参与方均有对工程提出合理化建议和必要的变更要求，具体的提出单位包括设计院、甲方（本单位）、施工单位等。</w:t>
      </w:r>
    </w:p>
    <w:p w:rsidR="00A92A3A" w:rsidRPr="005A757D" w:rsidRDefault="00A92A3A" w:rsidP="007C4011">
      <w:pPr>
        <w:pStyle w:val="71"/>
        <w:rPr>
          <w:rFonts w:ascii="幼圆" w:eastAsia="幼圆"/>
        </w:rPr>
      </w:pPr>
      <w:r w:rsidRPr="005A757D">
        <w:rPr>
          <w:rFonts w:ascii="幼圆" w:eastAsia="幼圆" w:hint="eastAsia"/>
        </w:rPr>
        <w:t>2、设计单位提出的变更：设计单位对原设计存在问题提出变更，应提供设计变更的图纸和说明，设计管理部审核后编制工程变更文件并填写《工程变更通知单》，按审批程序审核通过后，填写《工程变更通知单》，</w:t>
      </w:r>
      <w:r w:rsidRPr="005A757D">
        <w:rPr>
          <w:rFonts w:ascii="幼圆" w:eastAsia="幼圆" w:hint="eastAsia"/>
          <w:color w:val="000000" w:themeColor="text1"/>
        </w:rPr>
        <w:t>项目归口科室盖章后将一份工程变更资料原件交本单位归档，其它设计变更图纸和说明、《工程变更通知单》由财务负责人交施工单位、监理机构，各方办理文件签收手续，工程变更资料复</w:t>
      </w:r>
      <w:r w:rsidRPr="005A757D">
        <w:rPr>
          <w:rFonts w:ascii="幼圆" w:eastAsia="幼圆" w:hint="eastAsia"/>
        </w:rPr>
        <w:t>印件交成本控制部、工程管理部存档并监督施工单位落实。</w:t>
      </w:r>
    </w:p>
    <w:p w:rsidR="00A92A3A" w:rsidRPr="005A757D" w:rsidRDefault="00A92A3A" w:rsidP="007C4011">
      <w:pPr>
        <w:pStyle w:val="71"/>
        <w:rPr>
          <w:rFonts w:ascii="幼圆" w:eastAsia="幼圆"/>
        </w:rPr>
      </w:pPr>
      <w:r w:rsidRPr="005A757D">
        <w:rPr>
          <w:rFonts w:ascii="幼圆" w:eastAsia="幼圆" w:hint="eastAsia"/>
        </w:rPr>
        <w:t>3、施工单位提出的工程变更：施工单位根据工程具体情况，要求工程变更的必须填写《工程变更申请表》，一式3份并附变更原因交监理机构审查后交</w:t>
      </w:r>
      <w:r w:rsidRPr="005A757D">
        <w:rPr>
          <w:rFonts w:ascii="幼圆" w:eastAsia="幼圆" w:hint="eastAsia"/>
          <w:color w:val="000000" w:themeColor="text1"/>
        </w:rPr>
        <w:t>主管</w:t>
      </w:r>
      <w:r w:rsidRPr="005A757D">
        <w:rPr>
          <w:rFonts w:ascii="幼圆" w:eastAsia="幼圆" w:hint="eastAsia"/>
          <w:color w:val="FF0000"/>
        </w:rPr>
        <w:t>#GJZ5</w:t>
      </w:r>
      <w:r w:rsidRPr="005A757D">
        <w:rPr>
          <w:rFonts w:ascii="幼圆" w:eastAsia="幼圆" w:hint="eastAsia"/>
        </w:rPr>
        <w:t>审核后编制工程变更文件并填写《工程变更审核表》，按审批程序审核通过后，填写《工程变更通知单》项目归口科室盖章后将一份工程变更资料原件交本单位归档，其他设</w:t>
      </w:r>
      <w:r w:rsidRPr="005A757D">
        <w:rPr>
          <w:rFonts w:ascii="幼圆" w:eastAsia="幼圆" w:hint="eastAsia"/>
        </w:rPr>
        <w:lastRenderedPageBreak/>
        <w:t>计变更图纸和说明、《工程变更通知单》由</w:t>
      </w:r>
      <w:r w:rsidRPr="005A757D">
        <w:rPr>
          <w:rFonts w:ascii="幼圆" w:eastAsia="幼圆" w:hint="eastAsia"/>
          <w:color w:val="000000" w:themeColor="text1"/>
        </w:rPr>
        <w:t>主管</w:t>
      </w:r>
      <w:r w:rsidRPr="005A757D">
        <w:rPr>
          <w:rFonts w:ascii="幼圆" w:eastAsia="幼圆" w:hint="eastAsia"/>
          <w:color w:val="FF0000"/>
        </w:rPr>
        <w:t>#GJZ5</w:t>
      </w:r>
      <w:r w:rsidRPr="005A757D">
        <w:rPr>
          <w:rFonts w:ascii="幼圆" w:eastAsia="幼圆" w:hint="eastAsia"/>
        </w:rPr>
        <w:t>交施工单位、监理单位，各方办理文件签收手续，工程变更资料复印件交成本控制部、工程管理部存档并监督施工单位落实。</w:t>
      </w:r>
    </w:p>
    <w:p w:rsidR="00A92A3A" w:rsidRPr="005A757D" w:rsidRDefault="00A92A3A" w:rsidP="007C4011">
      <w:pPr>
        <w:pStyle w:val="71"/>
        <w:rPr>
          <w:rFonts w:ascii="幼圆" w:eastAsia="幼圆"/>
        </w:rPr>
      </w:pPr>
      <w:r w:rsidRPr="005A757D">
        <w:rPr>
          <w:rFonts w:ascii="幼圆" w:eastAsia="幼圆" w:hint="eastAsia"/>
        </w:rPr>
        <w:t>4、本单位提出的工程变更：项目归口科室编制工程变更文件，并填写《工程变更审核表》按审批程序审核通过后，填写《工程变更通知单》，办公室盖章后将一份工程变更资料原件交本单位归档，其他设计变更图纸、说明、《工程变更通知单》原件由项目归口科室交施工单位、监理单位，各方办理文件签收手续，工程变更资料复印件交成本控制部、工程管理部存档并监督施工单位落实。</w:t>
      </w:r>
    </w:p>
    <w:p w:rsidR="00A92A3A" w:rsidRPr="005A757D" w:rsidRDefault="00A92A3A" w:rsidP="007C4011">
      <w:pPr>
        <w:pStyle w:val="71"/>
        <w:rPr>
          <w:rFonts w:ascii="幼圆" w:eastAsia="幼圆"/>
        </w:rPr>
      </w:pPr>
      <w:r w:rsidRPr="005A757D">
        <w:rPr>
          <w:rFonts w:ascii="幼圆" w:eastAsia="幼圆" w:hint="eastAsia"/>
        </w:rPr>
        <w:t>二、工程变更审批流程</w:t>
      </w:r>
    </w:p>
    <w:p w:rsidR="00A92A3A" w:rsidRPr="005A757D" w:rsidRDefault="00A92A3A" w:rsidP="007C4011">
      <w:pPr>
        <w:pStyle w:val="71"/>
        <w:rPr>
          <w:rFonts w:ascii="幼圆" w:eastAsia="幼圆"/>
        </w:rPr>
      </w:pPr>
      <w:r w:rsidRPr="005A757D">
        <w:rPr>
          <w:rFonts w:ascii="幼圆" w:eastAsia="幼圆" w:hint="eastAsia"/>
        </w:rPr>
        <w:t>提出单位填写《工程变更申请表》和相关文件——监理公司审查盖章——</w:t>
      </w:r>
      <w:r w:rsidRPr="005A757D">
        <w:rPr>
          <w:rFonts w:ascii="幼圆" w:eastAsia="幼圆" w:hint="eastAsia"/>
          <w:color w:val="FF0000"/>
        </w:rPr>
        <w:t>#jsxmgkks01</w:t>
      </w:r>
      <w:r w:rsidRPr="005A757D">
        <w:rPr>
          <w:rFonts w:ascii="幼圆" w:eastAsia="幼圆" w:hint="eastAsia"/>
        </w:rPr>
        <w:t>组织相关专业审核签署意见——</w:t>
      </w:r>
      <w:r w:rsidRPr="005A757D">
        <w:rPr>
          <w:rFonts w:ascii="幼圆" w:eastAsia="幼圆" w:hint="eastAsia"/>
          <w:color w:val="FF0000"/>
        </w:rPr>
        <w:t>#jsxmgkks01</w:t>
      </w:r>
      <w:r w:rsidRPr="005A757D">
        <w:rPr>
          <w:rFonts w:ascii="幼圆" w:eastAsia="幼圆" w:hint="eastAsia"/>
        </w:rPr>
        <w:t>负责编写工程变更文件填写《工程变更审核表》——按工程变更费用审批权限要求签署意见——印章管理人员核查并在《工程变更通知单》盖工程部专用章——相关单位签名盖章——监督实施。</w:t>
      </w:r>
    </w:p>
    <w:p w:rsidR="00A92A3A" w:rsidRPr="005A757D" w:rsidRDefault="00A92A3A" w:rsidP="007C4011">
      <w:pPr>
        <w:pStyle w:val="71"/>
        <w:rPr>
          <w:rFonts w:ascii="幼圆" w:eastAsia="幼圆"/>
        </w:rPr>
      </w:pPr>
      <w:r w:rsidRPr="005A757D">
        <w:rPr>
          <w:rFonts w:ascii="幼圆" w:eastAsia="幼圆" w:hint="eastAsia"/>
        </w:rPr>
        <w:t>三、工程变更费用审批权限：</w:t>
      </w:r>
    </w:p>
    <w:p w:rsidR="00A92A3A" w:rsidRPr="005A757D" w:rsidRDefault="00A92A3A" w:rsidP="007C4011">
      <w:pPr>
        <w:pStyle w:val="71"/>
        <w:rPr>
          <w:rFonts w:ascii="幼圆" w:eastAsia="幼圆"/>
        </w:rPr>
      </w:pPr>
      <w:r w:rsidRPr="005A757D">
        <w:rPr>
          <w:rFonts w:ascii="幼圆" w:eastAsia="幼圆" w:hint="eastAsia"/>
        </w:rPr>
        <w:t>1、设计变更在5000元以内由财务负责人签批。</w:t>
      </w:r>
    </w:p>
    <w:p w:rsidR="00A92A3A" w:rsidRPr="005A757D" w:rsidRDefault="00A92A3A" w:rsidP="007C4011">
      <w:pPr>
        <w:pStyle w:val="71"/>
        <w:rPr>
          <w:rFonts w:ascii="幼圆" w:eastAsia="幼圆"/>
        </w:rPr>
      </w:pPr>
      <w:r w:rsidRPr="005A757D">
        <w:rPr>
          <w:rFonts w:ascii="幼圆" w:eastAsia="幼圆" w:hint="eastAsia"/>
        </w:rPr>
        <w:t>2、设计变更费用在5000～10000元者，主管副#zzzwmc签批。</w:t>
      </w:r>
    </w:p>
    <w:p w:rsidR="00A92A3A" w:rsidRPr="005A757D" w:rsidRDefault="00A92A3A" w:rsidP="007C4011">
      <w:pPr>
        <w:pStyle w:val="71"/>
        <w:rPr>
          <w:rFonts w:ascii="幼圆" w:eastAsia="幼圆"/>
        </w:rPr>
      </w:pPr>
      <w:r w:rsidRPr="005A757D">
        <w:rPr>
          <w:rFonts w:ascii="幼圆" w:eastAsia="幼圆" w:hint="eastAsia"/>
        </w:rPr>
        <w:t>3、设计变更费用在10000元以上者，除按以上两条要求外，必须由造价咨询公司分析原因并出具分析结果报#zzzwmc签署。</w:t>
      </w:r>
    </w:p>
    <w:p w:rsidR="00A92A3A" w:rsidRPr="005A757D" w:rsidRDefault="00A92A3A" w:rsidP="007C4011">
      <w:pPr>
        <w:pStyle w:val="71"/>
        <w:rPr>
          <w:rFonts w:ascii="幼圆" w:eastAsia="幼圆"/>
        </w:rPr>
      </w:pPr>
      <w:r w:rsidRPr="005A757D">
        <w:rPr>
          <w:rFonts w:ascii="幼圆" w:eastAsia="幼圆" w:hint="eastAsia"/>
        </w:rPr>
        <w:t>4、涉及项目外立面、外墙色彩，建筑功能等大的变更则必须由单位#DZZJGMC决定。</w:t>
      </w:r>
    </w:p>
    <w:p w:rsidR="00A92A3A" w:rsidRPr="005A757D" w:rsidRDefault="00A92A3A" w:rsidP="007C4011">
      <w:pPr>
        <w:pStyle w:val="71"/>
        <w:rPr>
          <w:rFonts w:ascii="幼圆" w:eastAsia="幼圆"/>
        </w:rPr>
      </w:pPr>
      <w:r w:rsidRPr="005A757D">
        <w:rPr>
          <w:rFonts w:ascii="幼圆" w:eastAsia="幼圆" w:hint="eastAsia"/>
        </w:rPr>
        <w:lastRenderedPageBreak/>
        <w:t>第七章 项目资金控制管理规定</w:t>
      </w:r>
    </w:p>
    <w:p w:rsidR="00A92A3A" w:rsidRPr="005A757D" w:rsidRDefault="00A92A3A" w:rsidP="007C4011">
      <w:pPr>
        <w:pStyle w:val="71"/>
        <w:rPr>
          <w:rFonts w:ascii="幼圆" w:eastAsia="幼圆"/>
        </w:rPr>
      </w:pPr>
      <w:r w:rsidRPr="005A757D">
        <w:rPr>
          <w:rFonts w:ascii="幼圆" w:eastAsia="幼圆" w:hint="eastAsia"/>
        </w:rPr>
        <w:t>一、为了加强建设项目资金的管理，提高资金利用效率，有效控制资金占用，特制定本规定。</w:t>
      </w:r>
    </w:p>
    <w:p w:rsidR="00A92A3A" w:rsidRPr="005A757D" w:rsidRDefault="00A92A3A" w:rsidP="007C4011">
      <w:pPr>
        <w:pStyle w:val="71"/>
        <w:rPr>
          <w:rFonts w:ascii="幼圆" w:eastAsia="幼圆"/>
        </w:rPr>
      </w:pPr>
      <w:r w:rsidRPr="005A757D">
        <w:rPr>
          <w:rFonts w:ascii="幼圆" w:eastAsia="幼圆" w:hint="eastAsia"/>
        </w:rPr>
        <w:t>二、项目备用金</w:t>
      </w:r>
    </w:p>
    <w:p w:rsidR="00A92A3A" w:rsidRPr="005A757D" w:rsidRDefault="00A92A3A" w:rsidP="007C4011">
      <w:pPr>
        <w:pStyle w:val="71"/>
        <w:rPr>
          <w:rFonts w:ascii="幼圆" w:eastAsia="幼圆"/>
        </w:rPr>
      </w:pPr>
      <w:r w:rsidRPr="005A757D">
        <w:rPr>
          <w:rFonts w:ascii="幼圆" w:eastAsia="幼圆" w:hint="eastAsia"/>
        </w:rPr>
        <w:t>1、项目部借支备用金，用作工作人员零星开支、业务采购、差旅费等。</w:t>
      </w:r>
    </w:p>
    <w:p w:rsidR="00A92A3A" w:rsidRPr="005A757D" w:rsidRDefault="00A92A3A" w:rsidP="007C4011">
      <w:pPr>
        <w:pStyle w:val="71"/>
        <w:rPr>
          <w:rFonts w:ascii="幼圆" w:eastAsia="幼圆"/>
        </w:rPr>
      </w:pPr>
      <w:r w:rsidRPr="005A757D">
        <w:rPr>
          <w:rFonts w:ascii="幼圆" w:eastAsia="幼圆" w:hint="eastAsia"/>
        </w:rPr>
        <w:t>2、备用金必须做到专款专用，不得挪用和贪污，一经发现严肃处理。</w:t>
      </w:r>
    </w:p>
    <w:p w:rsidR="00A92A3A" w:rsidRPr="005A757D" w:rsidRDefault="00A92A3A" w:rsidP="007C4011">
      <w:pPr>
        <w:pStyle w:val="71"/>
        <w:rPr>
          <w:rFonts w:ascii="幼圆" w:eastAsia="幼圆"/>
        </w:rPr>
      </w:pPr>
      <w:r w:rsidRPr="005A757D">
        <w:rPr>
          <w:rFonts w:ascii="幼圆" w:eastAsia="幼圆" w:hint="eastAsia"/>
        </w:rPr>
        <w:t>3、备用金借款和报销手续</w:t>
      </w:r>
    </w:p>
    <w:p w:rsidR="00A92A3A" w:rsidRPr="005A757D" w:rsidRDefault="00A92A3A" w:rsidP="007C4011">
      <w:pPr>
        <w:pStyle w:val="71"/>
        <w:rPr>
          <w:rFonts w:ascii="幼圆" w:eastAsia="幼圆"/>
        </w:rPr>
      </w:pPr>
      <w:r w:rsidRPr="005A757D">
        <w:rPr>
          <w:rFonts w:ascii="幼圆" w:eastAsia="幼圆" w:hint="eastAsia"/>
        </w:rPr>
        <w:t>工作人员需临时借用备用金时，先到财务归口部门索取“借款单”，财务人员根据实际需要向借款人发放“借款单”，借款人按规定的格式内容填写借款日期、借款部门、借款人、借款用途和借款金额等事项，经主管</w:t>
      </w:r>
      <w:r w:rsidRPr="005A757D">
        <w:rPr>
          <w:rFonts w:ascii="幼圆" w:eastAsia="幼圆" w:hint="eastAsia"/>
          <w:color w:val="FF0000"/>
        </w:rPr>
        <w:t>#GJZ5</w:t>
      </w:r>
      <w:r w:rsidRPr="005A757D">
        <w:rPr>
          <w:rFonts w:ascii="幼圆" w:eastAsia="幼圆" w:hint="eastAsia"/>
        </w:rPr>
        <w:t>签字同意才能办理付款手续。</w:t>
      </w:r>
    </w:p>
    <w:p w:rsidR="00A92A3A" w:rsidRPr="005A757D" w:rsidRDefault="00A92A3A" w:rsidP="007C4011">
      <w:pPr>
        <w:pStyle w:val="71"/>
        <w:rPr>
          <w:rFonts w:ascii="幼圆" w:eastAsia="幼圆"/>
        </w:rPr>
      </w:pPr>
      <w:r w:rsidRPr="005A757D">
        <w:rPr>
          <w:rFonts w:ascii="幼圆" w:eastAsia="幼圆" w:hint="eastAsia"/>
          <w:color w:val="000000" w:themeColor="text1"/>
        </w:rPr>
        <w:t>借款人员完成业务后应在2日内到财务归口部门索</w:t>
      </w:r>
      <w:r w:rsidRPr="005A757D">
        <w:rPr>
          <w:rFonts w:ascii="幼圆" w:eastAsia="幼圆" w:hint="eastAsia"/>
        </w:rPr>
        <w:t>取“报销单”，填写好“报销单”的各项规定内容，并经主管</w:t>
      </w:r>
      <w:r w:rsidRPr="005A757D">
        <w:rPr>
          <w:rFonts w:ascii="幼圆" w:eastAsia="幼圆" w:hint="eastAsia"/>
          <w:color w:val="FF0000"/>
        </w:rPr>
        <w:t>#GJZ5</w:t>
      </w:r>
      <w:r w:rsidRPr="005A757D">
        <w:rPr>
          <w:rFonts w:ascii="幼圆" w:eastAsia="幼圆" w:hint="eastAsia"/>
        </w:rPr>
        <w:t>审批后，方可报销。</w:t>
      </w:r>
    </w:p>
    <w:p w:rsidR="00A92A3A" w:rsidRPr="005A757D" w:rsidRDefault="00A92A3A" w:rsidP="007C4011">
      <w:pPr>
        <w:pStyle w:val="71"/>
        <w:rPr>
          <w:rFonts w:ascii="幼圆" w:eastAsia="幼圆"/>
        </w:rPr>
      </w:pPr>
      <w:r w:rsidRPr="005A757D">
        <w:rPr>
          <w:rFonts w:ascii="幼圆" w:eastAsia="幼圆" w:hint="eastAsia"/>
        </w:rPr>
        <w:t>借款人到本单位办理报销手续时，财务人员应查阅“备用金”台账，查明报销人员原借款金额，对报销的超支款项应及时付现退还本人，对报销后低于备用金金额款项的，应让其退回余额以结清原借款单所借账款。</w:t>
      </w:r>
    </w:p>
    <w:p w:rsidR="00A92A3A" w:rsidRPr="005A757D" w:rsidRDefault="00A92A3A" w:rsidP="007C4011">
      <w:pPr>
        <w:pStyle w:val="71"/>
        <w:rPr>
          <w:rFonts w:ascii="幼圆" w:eastAsia="幼圆"/>
        </w:rPr>
      </w:pPr>
      <w:r w:rsidRPr="005A757D">
        <w:rPr>
          <w:rFonts w:ascii="幼圆" w:eastAsia="幼圆" w:hint="eastAsia"/>
        </w:rPr>
        <w:t>4、因业务原因长期借用备用金的人员可由</w:t>
      </w:r>
      <w:r w:rsidRPr="005A757D">
        <w:rPr>
          <w:rFonts w:ascii="幼圆" w:eastAsia="幼圆" w:hint="eastAsia"/>
          <w:color w:val="000000" w:themeColor="text1"/>
        </w:rPr>
        <w:t>财务归口部门</w:t>
      </w:r>
      <w:r w:rsidRPr="005A757D">
        <w:rPr>
          <w:rFonts w:ascii="幼圆" w:eastAsia="幼圆" w:hint="eastAsia"/>
        </w:rPr>
        <w:t>根据实际情况核定，拨出一笔固定数额的现金并规定使用范围；使用部门必</w:t>
      </w:r>
      <w:r w:rsidRPr="005A757D">
        <w:rPr>
          <w:rFonts w:ascii="幼圆" w:eastAsia="幼圆" w:hint="eastAsia"/>
        </w:rPr>
        <w:lastRenderedPageBreak/>
        <w:t>须设立专人经管定额备用金，备用金经管人员必须妥善保存支付备用金的收据、发票以及各种报销凭证，并设备用金登记簿，记录各种零星支出。</w:t>
      </w:r>
    </w:p>
    <w:p w:rsidR="00A92A3A" w:rsidRPr="005A757D" w:rsidRDefault="00A92A3A" w:rsidP="007C4011">
      <w:pPr>
        <w:pStyle w:val="71"/>
        <w:rPr>
          <w:rFonts w:ascii="幼圆" w:eastAsia="幼圆"/>
        </w:rPr>
      </w:pPr>
      <w:r w:rsidRPr="005A757D">
        <w:rPr>
          <w:rFonts w:ascii="幼圆" w:eastAsia="幼圆" w:hint="eastAsia"/>
        </w:rPr>
        <w:t>5、</w:t>
      </w:r>
      <w:r w:rsidRPr="005A757D">
        <w:rPr>
          <w:rFonts w:ascii="幼圆" w:eastAsia="幼圆" w:hint="eastAsia"/>
          <w:color w:val="000000" w:themeColor="text1"/>
        </w:rPr>
        <w:t>财务归口部门</w:t>
      </w:r>
      <w:r w:rsidRPr="005A757D">
        <w:rPr>
          <w:rFonts w:ascii="幼圆" w:eastAsia="幼圆" w:hint="eastAsia"/>
        </w:rPr>
        <w:t>应当按照借款日期、借款部门、借款人、用途、金额、注销日期建立备用金台账，按月及时清理。</w:t>
      </w:r>
    </w:p>
    <w:p w:rsidR="00A92A3A" w:rsidRPr="005A757D" w:rsidRDefault="00A92A3A" w:rsidP="007C4011">
      <w:pPr>
        <w:pStyle w:val="71"/>
        <w:rPr>
          <w:rFonts w:ascii="幼圆" w:eastAsia="幼圆"/>
        </w:rPr>
      </w:pPr>
      <w:r w:rsidRPr="005A757D">
        <w:rPr>
          <w:rFonts w:ascii="幼圆" w:eastAsia="幼圆" w:hint="eastAsia"/>
        </w:rPr>
        <w:t>三、项目资金使用</w:t>
      </w:r>
    </w:p>
    <w:p w:rsidR="00A92A3A" w:rsidRPr="005A757D" w:rsidRDefault="00A92A3A" w:rsidP="007C4011">
      <w:pPr>
        <w:pStyle w:val="71"/>
        <w:rPr>
          <w:rFonts w:ascii="幼圆" w:eastAsia="幼圆"/>
        </w:rPr>
      </w:pPr>
      <w:r w:rsidRPr="005A757D">
        <w:rPr>
          <w:rFonts w:ascii="幼圆" w:eastAsia="幼圆" w:hint="eastAsia"/>
        </w:rPr>
        <w:t>1、办公用品及项目部采购的零散物品，由专门人员定点采购，并附采购清单，说明结帐时的折扣情况。</w:t>
      </w:r>
    </w:p>
    <w:p w:rsidR="00A92A3A" w:rsidRPr="005A757D" w:rsidRDefault="00A92A3A" w:rsidP="007C4011">
      <w:pPr>
        <w:pStyle w:val="71"/>
        <w:rPr>
          <w:rFonts w:ascii="幼圆" w:eastAsia="幼圆"/>
        </w:rPr>
      </w:pPr>
      <w:r w:rsidRPr="005A757D">
        <w:rPr>
          <w:rFonts w:ascii="幼圆" w:eastAsia="幼圆" w:hint="eastAsia"/>
        </w:rPr>
        <w:t>2、所有报销的单据必须在48小时内按规定粘贴上交到本单位财务审计科。超过时限，无特殊情况不报销。</w:t>
      </w:r>
    </w:p>
    <w:p w:rsidR="00A92A3A" w:rsidRPr="005A757D" w:rsidRDefault="00A92A3A" w:rsidP="007C4011">
      <w:pPr>
        <w:pStyle w:val="71"/>
        <w:rPr>
          <w:rFonts w:ascii="幼圆" w:eastAsia="幼圆"/>
        </w:rPr>
      </w:pPr>
      <w:r w:rsidRPr="005A757D">
        <w:rPr>
          <w:rFonts w:ascii="幼圆" w:eastAsia="幼圆" w:hint="eastAsia"/>
        </w:rPr>
        <w:t>第八章 项目竣工验收管理制度</w:t>
      </w:r>
    </w:p>
    <w:p w:rsidR="00A92A3A" w:rsidRPr="005A757D" w:rsidRDefault="00A92A3A" w:rsidP="007C4011">
      <w:pPr>
        <w:pStyle w:val="71"/>
        <w:rPr>
          <w:rFonts w:ascii="幼圆" w:eastAsia="幼圆"/>
        </w:rPr>
      </w:pPr>
      <w:r w:rsidRPr="005A757D">
        <w:rPr>
          <w:rFonts w:ascii="幼圆" w:eastAsia="幼圆" w:hint="eastAsia"/>
        </w:rPr>
        <w:t>一、竣工验收要依据以下内容</w:t>
      </w:r>
    </w:p>
    <w:p w:rsidR="00A92A3A" w:rsidRPr="005A757D" w:rsidRDefault="00A92A3A" w:rsidP="007C4011">
      <w:pPr>
        <w:pStyle w:val="71"/>
        <w:rPr>
          <w:rFonts w:ascii="幼圆" w:eastAsia="幼圆"/>
        </w:rPr>
      </w:pPr>
      <w:r w:rsidRPr="005A757D">
        <w:rPr>
          <w:rFonts w:ascii="幼圆" w:eastAsia="幼圆" w:hint="eastAsia"/>
        </w:rPr>
        <w:t>经过审批机关批准的安全专篇、初步设计、施工图和合同、设备技术说明书、施工过程中的设计变更单、现行施工验收规范、主管部门有关审批、修改、调整意见等。</w:t>
      </w:r>
    </w:p>
    <w:p w:rsidR="00A92A3A" w:rsidRPr="005A757D" w:rsidRDefault="00A92A3A" w:rsidP="007C4011">
      <w:pPr>
        <w:pStyle w:val="71"/>
        <w:rPr>
          <w:rFonts w:ascii="幼圆" w:eastAsia="幼圆"/>
        </w:rPr>
      </w:pPr>
      <w:r w:rsidRPr="005A757D">
        <w:rPr>
          <w:rFonts w:ascii="幼圆" w:eastAsia="幼圆" w:hint="eastAsia"/>
        </w:rPr>
        <w:t>二、组织领导及参加部门</w:t>
      </w:r>
    </w:p>
    <w:p w:rsidR="00A92A3A" w:rsidRPr="005A757D" w:rsidRDefault="00A92A3A" w:rsidP="007C4011">
      <w:pPr>
        <w:pStyle w:val="71"/>
        <w:rPr>
          <w:rFonts w:ascii="幼圆" w:eastAsia="幼圆"/>
        </w:rPr>
      </w:pPr>
      <w:r w:rsidRPr="005A757D">
        <w:rPr>
          <w:rFonts w:ascii="幼圆" w:eastAsia="幼圆" w:hint="eastAsia"/>
        </w:rPr>
        <w:t>工程项目即单位工程竣工验收由本单位</w:t>
      </w:r>
      <w:r w:rsidRPr="005A757D">
        <w:rPr>
          <w:rFonts w:ascii="幼圆" w:eastAsia="幼圆" w:hint="eastAsia"/>
          <w:color w:val="000000" w:themeColor="text1"/>
        </w:rPr>
        <w:t>项目归口科室</w:t>
      </w:r>
      <w:r w:rsidRPr="005A757D">
        <w:rPr>
          <w:rFonts w:ascii="幼圆" w:eastAsia="幼圆" w:hint="eastAsia"/>
        </w:rPr>
        <w:t>组织，</w:t>
      </w:r>
      <w:r w:rsidRPr="005A757D">
        <w:rPr>
          <w:rFonts w:ascii="幼圆" w:eastAsia="幼圆" w:hint="eastAsia"/>
          <w:color w:val="000000" w:themeColor="text1"/>
        </w:rPr>
        <w:t>财务归口部门</w:t>
      </w:r>
      <w:r w:rsidRPr="005A757D">
        <w:rPr>
          <w:rFonts w:ascii="幼圆" w:eastAsia="幼圆" w:hint="eastAsia"/>
        </w:rPr>
        <w:t>等相关部门参加。</w:t>
      </w:r>
    </w:p>
    <w:p w:rsidR="00A92A3A" w:rsidRPr="005A757D" w:rsidRDefault="00A92A3A" w:rsidP="007C4011">
      <w:pPr>
        <w:pStyle w:val="71"/>
        <w:rPr>
          <w:rFonts w:ascii="幼圆" w:eastAsia="幼圆"/>
        </w:rPr>
      </w:pPr>
      <w:r w:rsidRPr="005A757D">
        <w:rPr>
          <w:rFonts w:ascii="幼圆" w:eastAsia="幼圆" w:hint="eastAsia"/>
        </w:rPr>
        <w:t>三、验收时间</w:t>
      </w:r>
    </w:p>
    <w:p w:rsidR="00A92A3A" w:rsidRPr="005A757D" w:rsidRDefault="00A92A3A" w:rsidP="007C4011">
      <w:pPr>
        <w:pStyle w:val="71"/>
        <w:rPr>
          <w:rFonts w:ascii="幼圆" w:eastAsia="幼圆"/>
        </w:rPr>
      </w:pPr>
      <w:r w:rsidRPr="005A757D">
        <w:rPr>
          <w:rFonts w:ascii="幼圆" w:eastAsia="幼圆" w:hint="eastAsia"/>
        </w:rPr>
        <w:t>本单位接到施工单位工程竣工报告一个月内组织验收。</w:t>
      </w:r>
    </w:p>
    <w:p w:rsidR="00A92A3A" w:rsidRPr="005A757D" w:rsidRDefault="00A92A3A" w:rsidP="007C4011">
      <w:pPr>
        <w:pStyle w:val="71"/>
        <w:rPr>
          <w:rFonts w:ascii="幼圆" w:eastAsia="幼圆"/>
        </w:rPr>
      </w:pPr>
      <w:r w:rsidRPr="005A757D">
        <w:rPr>
          <w:rFonts w:ascii="幼圆" w:eastAsia="幼圆" w:hint="eastAsia"/>
        </w:rPr>
        <w:t>四、验收议程</w:t>
      </w:r>
    </w:p>
    <w:p w:rsidR="00A92A3A" w:rsidRPr="005A757D" w:rsidRDefault="00A92A3A" w:rsidP="007C4011">
      <w:pPr>
        <w:pStyle w:val="71"/>
        <w:rPr>
          <w:rFonts w:ascii="幼圆" w:eastAsia="幼圆"/>
        </w:rPr>
      </w:pPr>
      <w:r w:rsidRPr="005A757D">
        <w:rPr>
          <w:rFonts w:ascii="幼圆" w:eastAsia="幼圆" w:hint="eastAsia"/>
        </w:rPr>
        <w:t>1、由施工单位对工程项目的建设概况向验收组进行介绍，主要</w:t>
      </w:r>
      <w:r w:rsidRPr="005A757D">
        <w:rPr>
          <w:rFonts w:ascii="幼圆" w:eastAsia="幼圆" w:hint="eastAsia"/>
        </w:rPr>
        <w:lastRenderedPageBreak/>
        <w:t>包括以下内容：</w:t>
      </w:r>
    </w:p>
    <w:p w:rsidR="00A92A3A" w:rsidRPr="005A757D" w:rsidRDefault="00A92A3A" w:rsidP="007C4011">
      <w:pPr>
        <w:pStyle w:val="71"/>
        <w:rPr>
          <w:rFonts w:ascii="幼圆" w:eastAsia="幼圆"/>
        </w:rPr>
      </w:pPr>
      <w:r w:rsidRPr="005A757D">
        <w:rPr>
          <w:rFonts w:ascii="幼圆" w:eastAsia="幼圆" w:hint="eastAsia"/>
        </w:rPr>
        <w:t>（1）设计情况：包括设计单位、设计的主要内容和重大变更等。</w:t>
      </w:r>
    </w:p>
    <w:p w:rsidR="00A92A3A" w:rsidRPr="005A757D" w:rsidRDefault="00A92A3A" w:rsidP="007C4011">
      <w:pPr>
        <w:pStyle w:val="71"/>
        <w:rPr>
          <w:rFonts w:ascii="幼圆" w:eastAsia="幼圆"/>
        </w:rPr>
      </w:pPr>
      <w:r w:rsidRPr="005A757D">
        <w:rPr>
          <w:rFonts w:ascii="幼圆" w:eastAsia="幼圆" w:hint="eastAsia"/>
        </w:rPr>
        <w:t>（2）施工情况：包括施工单位、开竣工时间、采取的主要施工工艺。重大变更（包括设计变更、工程更改及隐蔽工程等）及重大事项处理记录。</w:t>
      </w:r>
    </w:p>
    <w:p w:rsidR="00A92A3A" w:rsidRPr="005A757D" w:rsidRDefault="00A92A3A" w:rsidP="007C4011">
      <w:pPr>
        <w:pStyle w:val="71"/>
        <w:rPr>
          <w:rFonts w:ascii="幼圆" w:eastAsia="幼圆"/>
        </w:rPr>
      </w:pPr>
      <w:r w:rsidRPr="005A757D">
        <w:rPr>
          <w:rFonts w:ascii="幼圆" w:eastAsia="幼圆" w:hint="eastAsia"/>
        </w:rPr>
        <w:t>（3）项目投资：包括批准概（预）算、合同价款、结算和预计工程总造价。</w:t>
      </w:r>
    </w:p>
    <w:p w:rsidR="00A92A3A" w:rsidRPr="005A757D" w:rsidRDefault="00A92A3A" w:rsidP="007C4011">
      <w:pPr>
        <w:pStyle w:val="71"/>
        <w:rPr>
          <w:rFonts w:ascii="幼圆" w:eastAsia="幼圆"/>
        </w:rPr>
      </w:pPr>
      <w:r w:rsidRPr="005A757D">
        <w:rPr>
          <w:rFonts w:ascii="幼圆" w:eastAsia="幼圆" w:hint="eastAsia"/>
        </w:rPr>
        <w:t>（4）初步验收情况通报：包括主要工程质量、系统运行情况、和主要指标监测情况等。</w:t>
      </w:r>
    </w:p>
    <w:p w:rsidR="00A92A3A" w:rsidRPr="005A757D" w:rsidRDefault="00A92A3A" w:rsidP="007C4011">
      <w:pPr>
        <w:pStyle w:val="71"/>
        <w:rPr>
          <w:rFonts w:ascii="幼圆" w:eastAsia="幼圆"/>
        </w:rPr>
      </w:pPr>
      <w:r w:rsidRPr="005A757D">
        <w:rPr>
          <w:rFonts w:ascii="幼圆" w:eastAsia="幼圆" w:hint="eastAsia"/>
        </w:rPr>
        <w:t>（5）剩余工程及其安排。</w:t>
      </w:r>
    </w:p>
    <w:p w:rsidR="00A92A3A" w:rsidRPr="005A757D" w:rsidRDefault="00A92A3A" w:rsidP="007C4011">
      <w:pPr>
        <w:pStyle w:val="71"/>
        <w:rPr>
          <w:rFonts w:ascii="幼圆" w:eastAsia="幼圆"/>
        </w:rPr>
      </w:pPr>
      <w:r w:rsidRPr="005A757D">
        <w:rPr>
          <w:rFonts w:ascii="幼圆" w:eastAsia="幼圆" w:hint="eastAsia"/>
        </w:rPr>
        <w:t>2、与会人员现场检查验收</w:t>
      </w:r>
    </w:p>
    <w:p w:rsidR="00A92A3A" w:rsidRPr="005A757D" w:rsidRDefault="00A92A3A" w:rsidP="007C4011">
      <w:pPr>
        <w:pStyle w:val="71"/>
        <w:rPr>
          <w:rFonts w:ascii="幼圆" w:eastAsia="幼圆"/>
        </w:rPr>
      </w:pPr>
      <w:r w:rsidRPr="005A757D">
        <w:rPr>
          <w:rFonts w:ascii="幼圆" w:eastAsia="幼圆" w:hint="eastAsia"/>
        </w:rPr>
        <w:t>由施工单位进行专业分组，针对工程的具体情况，按照施工验收规范和评定标准要求进行检查，并详细记录。</w:t>
      </w:r>
    </w:p>
    <w:p w:rsidR="00A92A3A" w:rsidRPr="005A757D" w:rsidRDefault="00A92A3A" w:rsidP="007C4011">
      <w:pPr>
        <w:pStyle w:val="71"/>
        <w:rPr>
          <w:rFonts w:ascii="幼圆" w:eastAsia="幼圆"/>
        </w:rPr>
      </w:pPr>
      <w:r w:rsidRPr="005A757D">
        <w:rPr>
          <w:rFonts w:ascii="幼圆" w:eastAsia="幼圆" w:hint="eastAsia"/>
        </w:rPr>
        <w:t>3、集中讲评</w:t>
      </w:r>
    </w:p>
    <w:p w:rsidR="00A92A3A" w:rsidRPr="005A757D" w:rsidRDefault="00A92A3A" w:rsidP="007C4011">
      <w:pPr>
        <w:pStyle w:val="71"/>
        <w:rPr>
          <w:rFonts w:ascii="幼圆" w:eastAsia="幼圆"/>
        </w:rPr>
      </w:pPr>
      <w:r w:rsidRPr="005A757D">
        <w:rPr>
          <w:rFonts w:ascii="幼圆" w:eastAsia="幼圆" w:hint="eastAsia"/>
        </w:rPr>
        <w:t>（1）由各组长进行统一讲评，对验收中提出的问题，拿出处理意见，并提出最终验收结果。</w:t>
      </w:r>
    </w:p>
    <w:p w:rsidR="00A92A3A" w:rsidRPr="005A757D" w:rsidRDefault="00A92A3A" w:rsidP="007C4011">
      <w:pPr>
        <w:pStyle w:val="71"/>
        <w:rPr>
          <w:rFonts w:ascii="幼圆" w:eastAsia="幼圆"/>
        </w:rPr>
      </w:pPr>
      <w:r w:rsidRPr="005A757D">
        <w:rPr>
          <w:rFonts w:ascii="幼圆" w:eastAsia="幼圆" w:hint="eastAsia"/>
        </w:rPr>
        <w:t>（2）施工单位就验收人员提出的问题进行表态。</w:t>
      </w:r>
    </w:p>
    <w:p w:rsidR="00A92A3A" w:rsidRPr="005A757D" w:rsidRDefault="00A92A3A" w:rsidP="007C4011">
      <w:pPr>
        <w:pStyle w:val="71"/>
        <w:rPr>
          <w:rFonts w:ascii="幼圆" w:eastAsia="幼圆"/>
        </w:rPr>
      </w:pPr>
      <w:r w:rsidRPr="005A757D">
        <w:rPr>
          <w:rFonts w:ascii="幼圆" w:eastAsia="幼圆" w:hint="eastAsia"/>
        </w:rPr>
        <w:t>（3）主持人进行总结定论。</w:t>
      </w:r>
    </w:p>
    <w:p w:rsidR="00A92A3A" w:rsidRPr="005A757D" w:rsidRDefault="00A92A3A" w:rsidP="007C4011">
      <w:pPr>
        <w:pStyle w:val="71"/>
        <w:rPr>
          <w:rFonts w:ascii="幼圆" w:eastAsia="幼圆"/>
        </w:rPr>
      </w:pPr>
      <w:r w:rsidRPr="005A757D">
        <w:rPr>
          <w:rFonts w:ascii="幼圆" w:eastAsia="幼圆" w:hint="eastAsia"/>
        </w:rPr>
        <w:t>4、根据讲评意见写出验收纪要，原则上由建设单位负责落实，按期完成。落实意见与纪要一并作为竣工验收资料归档保存。通过验收形成竣工验收合格证书，并由验收人员签字。</w:t>
      </w:r>
    </w:p>
    <w:p w:rsidR="00A92A3A" w:rsidRPr="005A757D" w:rsidRDefault="00A92A3A" w:rsidP="007C4011">
      <w:pPr>
        <w:pStyle w:val="71"/>
        <w:rPr>
          <w:rFonts w:ascii="幼圆" w:eastAsia="幼圆"/>
        </w:rPr>
      </w:pPr>
      <w:r w:rsidRPr="005A757D">
        <w:rPr>
          <w:rFonts w:ascii="幼圆" w:eastAsia="幼圆" w:hint="eastAsia"/>
        </w:rPr>
        <w:t>5、凡未完成设计、纪要要求的一律不得交付使用，不签证竣工</w:t>
      </w:r>
      <w:r w:rsidRPr="005A757D">
        <w:rPr>
          <w:rFonts w:ascii="幼圆" w:eastAsia="幼圆" w:hint="eastAsia"/>
        </w:rPr>
        <w:lastRenderedPageBreak/>
        <w:t>验收证书，不得办理竣工结算。</w:t>
      </w:r>
    </w:p>
    <w:p w:rsidR="00A92A3A" w:rsidRPr="005A757D" w:rsidRDefault="00A92A3A" w:rsidP="007C4011">
      <w:pPr>
        <w:pStyle w:val="71"/>
        <w:rPr>
          <w:rFonts w:ascii="幼圆" w:eastAsia="幼圆"/>
        </w:rPr>
      </w:pPr>
      <w:r w:rsidRPr="005A757D">
        <w:rPr>
          <w:rFonts w:ascii="幼圆" w:eastAsia="幼圆" w:hint="eastAsia"/>
        </w:rPr>
        <w:t>第九章 项目决算管理制度</w:t>
      </w:r>
    </w:p>
    <w:p w:rsidR="00A92A3A" w:rsidRPr="005A757D" w:rsidRDefault="00A92A3A" w:rsidP="007C4011">
      <w:pPr>
        <w:pStyle w:val="71"/>
        <w:rPr>
          <w:rFonts w:ascii="幼圆" w:eastAsia="幼圆"/>
        </w:rPr>
      </w:pPr>
      <w:r w:rsidRPr="005A757D">
        <w:rPr>
          <w:rFonts w:ascii="幼圆" w:eastAsia="幼圆" w:hint="eastAsia"/>
        </w:rPr>
        <w:t>第一条 目的为加强对本单位建设项目决算的管理，控制建设项目的成本支出，使建设项目的竣工决算工作进入受控状态，特制定本制度。</w:t>
      </w:r>
    </w:p>
    <w:p w:rsidR="00A92A3A" w:rsidRPr="005A757D" w:rsidRDefault="00A92A3A" w:rsidP="007C4011">
      <w:pPr>
        <w:pStyle w:val="71"/>
        <w:rPr>
          <w:rFonts w:ascii="幼圆" w:eastAsia="幼圆"/>
        </w:rPr>
      </w:pPr>
      <w:r w:rsidRPr="005A757D">
        <w:rPr>
          <w:rFonts w:ascii="幼圆" w:eastAsia="幼圆" w:hint="eastAsia"/>
        </w:rPr>
        <w:t>第二条 适用范围本制度适用于本单位各建设项目竣工决算的管理事项。</w:t>
      </w:r>
    </w:p>
    <w:p w:rsidR="00A92A3A" w:rsidRPr="005A757D" w:rsidRDefault="00A92A3A" w:rsidP="007C4011">
      <w:pPr>
        <w:pStyle w:val="71"/>
        <w:rPr>
          <w:rFonts w:ascii="幼圆" w:eastAsia="幼圆"/>
        </w:rPr>
      </w:pPr>
      <w:r w:rsidRPr="005A757D">
        <w:rPr>
          <w:rFonts w:ascii="幼圆" w:eastAsia="幼圆" w:hint="eastAsia"/>
        </w:rPr>
        <w:t>第三条 相关定义</w:t>
      </w:r>
    </w:p>
    <w:p w:rsidR="00A92A3A" w:rsidRPr="005A757D" w:rsidRDefault="00A92A3A" w:rsidP="007C4011">
      <w:pPr>
        <w:pStyle w:val="71"/>
        <w:rPr>
          <w:rFonts w:ascii="幼圆" w:eastAsia="幼圆"/>
        </w:rPr>
      </w:pPr>
      <w:r w:rsidRPr="005A757D">
        <w:rPr>
          <w:rFonts w:ascii="幼圆" w:eastAsia="幼圆" w:hint="eastAsia"/>
        </w:rPr>
        <w:t>1、本制度中的建设项目竣工决算是指以实物数量和货币指标为计量单位，综合反映竣工项目从筹建开始到项目竣工交付使用为止的全部建设费用、建设成果和财务情况的总结性文件。</w:t>
      </w:r>
    </w:p>
    <w:p w:rsidR="00A92A3A" w:rsidRPr="005A757D" w:rsidRDefault="00A92A3A" w:rsidP="007C4011">
      <w:pPr>
        <w:pStyle w:val="71"/>
        <w:rPr>
          <w:rFonts w:ascii="幼圆" w:eastAsia="幼圆"/>
        </w:rPr>
      </w:pPr>
      <w:r w:rsidRPr="005A757D">
        <w:rPr>
          <w:rFonts w:ascii="幼圆" w:eastAsia="幼圆" w:hint="eastAsia"/>
        </w:rPr>
        <w:t>2、竣工决算书的主要内容包括竣工财务决算说明书、竣工财务决算报表、建设项目竣工图和建设项目造价对比分析四个部分，其中竣工财务决算说明书和竣工财务决算报表是竣工决算的核心内容。</w:t>
      </w:r>
    </w:p>
    <w:p w:rsidR="00A92A3A" w:rsidRPr="005A757D" w:rsidRDefault="00A92A3A" w:rsidP="007C4011">
      <w:pPr>
        <w:pStyle w:val="71"/>
        <w:rPr>
          <w:rFonts w:ascii="幼圆" w:eastAsia="幼圆"/>
        </w:rPr>
      </w:pPr>
      <w:r w:rsidRPr="005A757D">
        <w:rPr>
          <w:rFonts w:ascii="幼圆" w:eastAsia="幼圆" w:hint="eastAsia"/>
        </w:rPr>
        <w:t>第四条 相关职责分工</w:t>
      </w:r>
    </w:p>
    <w:p w:rsidR="00A92A3A" w:rsidRPr="005A757D" w:rsidRDefault="00A92A3A" w:rsidP="007C4011">
      <w:pPr>
        <w:pStyle w:val="71"/>
        <w:rPr>
          <w:rFonts w:ascii="幼圆" w:eastAsia="幼圆"/>
        </w:rPr>
      </w:pPr>
      <w:r w:rsidRPr="005A757D">
        <w:rPr>
          <w:rFonts w:ascii="幼圆" w:eastAsia="幼圆" w:hint="eastAsia"/>
        </w:rPr>
        <w:t>1、</w:t>
      </w:r>
      <w:r w:rsidRPr="005A757D">
        <w:rPr>
          <w:rFonts w:ascii="幼圆" w:eastAsia="幼圆" w:hint="eastAsia"/>
          <w:color w:val="000000" w:themeColor="text1"/>
        </w:rPr>
        <w:t>项目归口科室</w:t>
      </w:r>
      <w:r w:rsidRPr="005A757D">
        <w:rPr>
          <w:rFonts w:ascii="幼圆" w:eastAsia="幼圆" w:hint="eastAsia"/>
        </w:rPr>
        <w:t>负责建设项目竣工决算工作，编制建设项目竣工决算书。</w:t>
      </w:r>
    </w:p>
    <w:p w:rsidR="00A92A3A" w:rsidRPr="005A757D" w:rsidRDefault="00A92A3A" w:rsidP="007C4011">
      <w:pPr>
        <w:pStyle w:val="71"/>
        <w:rPr>
          <w:rFonts w:ascii="幼圆" w:eastAsia="幼圆"/>
        </w:rPr>
      </w:pPr>
      <w:r w:rsidRPr="005A757D">
        <w:rPr>
          <w:rFonts w:ascii="幼圆" w:eastAsia="幼圆" w:hint="eastAsia"/>
        </w:rPr>
        <w:t>2、其他相关部门或单位需积极配合财务审计工作，提供真实可靠的资料。</w:t>
      </w:r>
    </w:p>
    <w:p w:rsidR="00A92A3A" w:rsidRPr="005A757D" w:rsidRDefault="00A92A3A" w:rsidP="007C4011">
      <w:pPr>
        <w:pStyle w:val="71"/>
        <w:rPr>
          <w:rFonts w:ascii="幼圆" w:eastAsia="幼圆"/>
        </w:rPr>
      </w:pPr>
      <w:r w:rsidRPr="005A757D">
        <w:rPr>
          <w:rFonts w:ascii="幼圆" w:eastAsia="幼圆" w:hint="eastAsia"/>
        </w:rPr>
        <w:t>3、财务审计负责对建设项目竣工决算进行审查。</w:t>
      </w:r>
    </w:p>
    <w:p w:rsidR="00A92A3A" w:rsidRPr="005A757D" w:rsidRDefault="00A92A3A" w:rsidP="007C4011">
      <w:pPr>
        <w:pStyle w:val="71"/>
        <w:rPr>
          <w:rFonts w:ascii="幼圆" w:eastAsia="幼圆"/>
        </w:rPr>
      </w:pPr>
      <w:r w:rsidRPr="005A757D">
        <w:rPr>
          <w:rFonts w:ascii="幼圆" w:eastAsia="幼圆" w:hint="eastAsia"/>
        </w:rPr>
        <w:t>第五条 建设项目竣工后，</w:t>
      </w:r>
      <w:r w:rsidRPr="005A757D">
        <w:rPr>
          <w:rFonts w:ascii="幼圆" w:eastAsia="幼圆" w:hint="eastAsia"/>
          <w:color w:val="000000" w:themeColor="text1"/>
        </w:rPr>
        <w:t>财务归口科室</w:t>
      </w:r>
      <w:r w:rsidRPr="005A757D">
        <w:rPr>
          <w:rFonts w:ascii="幼圆" w:eastAsia="幼圆" w:hint="eastAsia"/>
        </w:rPr>
        <w:t>决算人员需要编制建设项目竣工决算书，其编制依据如下：</w:t>
      </w:r>
    </w:p>
    <w:p w:rsidR="00A92A3A" w:rsidRPr="005A757D" w:rsidRDefault="00A92A3A" w:rsidP="007C4011">
      <w:pPr>
        <w:pStyle w:val="71"/>
        <w:rPr>
          <w:rFonts w:ascii="幼圆" w:eastAsia="幼圆"/>
        </w:rPr>
      </w:pPr>
      <w:r w:rsidRPr="005A757D">
        <w:rPr>
          <w:rFonts w:ascii="幼圆" w:eastAsia="幼圆" w:hint="eastAsia"/>
        </w:rPr>
        <w:lastRenderedPageBreak/>
        <w:t>1、建设项目项目可行性研究报告及投资估算；</w:t>
      </w:r>
    </w:p>
    <w:p w:rsidR="00A92A3A" w:rsidRPr="005A757D" w:rsidRDefault="00A92A3A" w:rsidP="007C4011">
      <w:pPr>
        <w:pStyle w:val="71"/>
        <w:rPr>
          <w:rFonts w:ascii="幼圆" w:eastAsia="幼圆"/>
        </w:rPr>
      </w:pPr>
      <w:r w:rsidRPr="005A757D">
        <w:rPr>
          <w:rFonts w:ascii="幼圆" w:eastAsia="幼圆" w:hint="eastAsia"/>
        </w:rPr>
        <w:t>2、建设项目初步设计预算或扩大初步设计后的预算及修正预算；</w:t>
      </w:r>
    </w:p>
    <w:p w:rsidR="00A92A3A" w:rsidRPr="005A757D" w:rsidRDefault="00A92A3A" w:rsidP="007C4011">
      <w:pPr>
        <w:pStyle w:val="71"/>
        <w:rPr>
          <w:rFonts w:ascii="幼圆" w:eastAsia="幼圆"/>
        </w:rPr>
      </w:pPr>
      <w:r w:rsidRPr="005A757D">
        <w:rPr>
          <w:rFonts w:ascii="幼圆" w:eastAsia="幼圆" w:hint="eastAsia"/>
        </w:rPr>
        <w:t>3、建设项目施工图及施工图预算；</w:t>
      </w:r>
    </w:p>
    <w:p w:rsidR="00A92A3A" w:rsidRPr="005A757D" w:rsidRDefault="00A92A3A" w:rsidP="007C4011">
      <w:pPr>
        <w:pStyle w:val="71"/>
        <w:rPr>
          <w:rFonts w:ascii="幼圆" w:eastAsia="幼圆"/>
        </w:rPr>
      </w:pPr>
      <w:r w:rsidRPr="005A757D">
        <w:rPr>
          <w:rFonts w:ascii="幼圆" w:eastAsia="幼圆" w:hint="eastAsia"/>
        </w:rPr>
        <w:t>4、设计交底及图纸会审纪要；</w:t>
      </w:r>
    </w:p>
    <w:p w:rsidR="00A92A3A" w:rsidRPr="005A757D" w:rsidRDefault="00A92A3A" w:rsidP="007C4011">
      <w:pPr>
        <w:pStyle w:val="71"/>
        <w:rPr>
          <w:rFonts w:ascii="幼圆" w:eastAsia="幼圆"/>
        </w:rPr>
      </w:pPr>
      <w:r w:rsidRPr="005A757D">
        <w:rPr>
          <w:rFonts w:ascii="幼圆" w:eastAsia="幼圆" w:hint="eastAsia"/>
        </w:rPr>
        <w:t>5、招投标标的、承包合同、建设项目结算资料；</w:t>
      </w:r>
    </w:p>
    <w:p w:rsidR="00A92A3A" w:rsidRPr="005A757D" w:rsidRDefault="00A92A3A" w:rsidP="007C4011">
      <w:pPr>
        <w:pStyle w:val="71"/>
        <w:rPr>
          <w:rFonts w:ascii="幼圆" w:eastAsia="幼圆"/>
        </w:rPr>
      </w:pPr>
      <w:r w:rsidRPr="005A757D">
        <w:rPr>
          <w:rFonts w:ascii="幼圆" w:eastAsia="幼圆" w:hint="eastAsia"/>
        </w:rPr>
        <w:t>6、施工记录或施工签证单，以及其他施工中发生的费用记录；</w:t>
      </w:r>
    </w:p>
    <w:p w:rsidR="00A92A3A" w:rsidRPr="005A757D" w:rsidRDefault="00A92A3A" w:rsidP="007C4011">
      <w:pPr>
        <w:pStyle w:val="71"/>
        <w:rPr>
          <w:rFonts w:ascii="幼圆" w:eastAsia="幼圆"/>
        </w:rPr>
      </w:pPr>
      <w:r w:rsidRPr="005A757D">
        <w:rPr>
          <w:rFonts w:ascii="幼圆" w:eastAsia="幼圆" w:hint="eastAsia"/>
        </w:rPr>
        <w:t>7、竣工图及各种竣工验收资料；</w:t>
      </w:r>
    </w:p>
    <w:p w:rsidR="00A92A3A" w:rsidRPr="005A757D" w:rsidRDefault="00A92A3A" w:rsidP="007C4011">
      <w:pPr>
        <w:pStyle w:val="71"/>
        <w:rPr>
          <w:rFonts w:ascii="幼圆" w:eastAsia="幼圆"/>
        </w:rPr>
      </w:pPr>
      <w:r w:rsidRPr="005A757D">
        <w:rPr>
          <w:rFonts w:ascii="幼圆" w:eastAsia="幼圆" w:hint="eastAsia"/>
        </w:rPr>
        <w:t>8、设备、材料调价文件和调价记录。</w:t>
      </w:r>
    </w:p>
    <w:p w:rsidR="00A92A3A" w:rsidRPr="005A757D" w:rsidRDefault="00A92A3A" w:rsidP="007C4011">
      <w:pPr>
        <w:pStyle w:val="71"/>
        <w:rPr>
          <w:rFonts w:ascii="幼圆" w:eastAsia="幼圆"/>
        </w:rPr>
      </w:pPr>
      <w:r w:rsidRPr="005A757D">
        <w:rPr>
          <w:rFonts w:ascii="幼圆" w:eastAsia="幼圆" w:hint="eastAsia"/>
        </w:rPr>
        <w:t>第六条 建设项目竣工决算书的编制程序如下：</w:t>
      </w:r>
    </w:p>
    <w:p w:rsidR="00A92A3A" w:rsidRPr="005A757D" w:rsidRDefault="00A92A3A" w:rsidP="007C4011">
      <w:pPr>
        <w:pStyle w:val="71"/>
        <w:rPr>
          <w:rFonts w:ascii="幼圆" w:eastAsia="幼圆"/>
        </w:rPr>
      </w:pPr>
      <w:r w:rsidRPr="005A757D">
        <w:rPr>
          <w:rFonts w:ascii="幼圆" w:eastAsia="幼圆" w:hint="eastAsia"/>
        </w:rPr>
        <w:t>1、在编制建设项目竣工决算书之前，预决算人员需要清点物资，对各种设备、材料、工具、器具等需要逐项进行盘点核实，并填列清单，妥善保管，不得任意挪用；</w:t>
      </w:r>
    </w:p>
    <w:p w:rsidR="00A92A3A" w:rsidRPr="005A757D" w:rsidRDefault="00A92A3A" w:rsidP="007C4011">
      <w:pPr>
        <w:pStyle w:val="71"/>
        <w:rPr>
          <w:rFonts w:ascii="幼圆" w:eastAsia="幼圆"/>
        </w:rPr>
      </w:pPr>
      <w:r w:rsidRPr="005A757D">
        <w:rPr>
          <w:rFonts w:ascii="幼圆" w:eastAsia="幼圆" w:hint="eastAsia"/>
        </w:rPr>
        <w:t>2、收集、整理、分析原始资料；</w:t>
      </w:r>
    </w:p>
    <w:p w:rsidR="00A92A3A" w:rsidRPr="005A757D" w:rsidRDefault="00A92A3A" w:rsidP="007C4011">
      <w:pPr>
        <w:pStyle w:val="71"/>
        <w:rPr>
          <w:rFonts w:ascii="幼圆" w:eastAsia="幼圆"/>
        </w:rPr>
      </w:pPr>
      <w:r w:rsidRPr="005A757D">
        <w:rPr>
          <w:rFonts w:ascii="幼圆" w:eastAsia="幼圆" w:hint="eastAsia"/>
        </w:rPr>
        <w:t>3、竣工资料与设计图纸进行核对，进行实地测量，对照、核实建设项目变动情况，核实造价；</w:t>
      </w:r>
    </w:p>
    <w:p w:rsidR="00A92A3A" w:rsidRPr="005A757D" w:rsidRDefault="00A92A3A" w:rsidP="007C4011">
      <w:pPr>
        <w:pStyle w:val="71"/>
        <w:rPr>
          <w:rFonts w:ascii="幼圆" w:eastAsia="幼圆"/>
        </w:rPr>
      </w:pPr>
      <w:r w:rsidRPr="005A757D">
        <w:rPr>
          <w:rFonts w:ascii="幼圆" w:eastAsia="幼圆" w:hint="eastAsia"/>
        </w:rPr>
        <w:t>4、严格划分和核定各类投资；</w:t>
      </w:r>
    </w:p>
    <w:p w:rsidR="00A92A3A" w:rsidRPr="005A757D" w:rsidRDefault="00A92A3A" w:rsidP="007C4011">
      <w:pPr>
        <w:pStyle w:val="71"/>
        <w:rPr>
          <w:rFonts w:ascii="幼圆" w:eastAsia="幼圆"/>
        </w:rPr>
      </w:pPr>
      <w:r w:rsidRPr="005A757D">
        <w:rPr>
          <w:rFonts w:ascii="幼圆" w:eastAsia="幼圆" w:hint="eastAsia"/>
        </w:rPr>
        <w:t>5、编写竣工财务决算说明书；</w:t>
      </w:r>
    </w:p>
    <w:p w:rsidR="00A92A3A" w:rsidRPr="005A757D" w:rsidRDefault="00A92A3A" w:rsidP="007C4011">
      <w:pPr>
        <w:pStyle w:val="71"/>
        <w:rPr>
          <w:rFonts w:ascii="幼圆" w:eastAsia="幼圆"/>
        </w:rPr>
      </w:pPr>
      <w:r w:rsidRPr="005A757D">
        <w:rPr>
          <w:rFonts w:ascii="幼圆" w:eastAsia="幼圆" w:hint="eastAsia"/>
        </w:rPr>
        <w:t>6、上报主管部门审查。</w:t>
      </w:r>
    </w:p>
    <w:p w:rsidR="00A92A3A" w:rsidRPr="005A757D" w:rsidRDefault="00A92A3A" w:rsidP="007C4011">
      <w:pPr>
        <w:pStyle w:val="71"/>
        <w:rPr>
          <w:rFonts w:ascii="幼圆" w:eastAsia="幼圆"/>
        </w:rPr>
      </w:pPr>
      <w:r w:rsidRPr="005A757D">
        <w:rPr>
          <w:rFonts w:ascii="幼圆" w:eastAsia="幼圆" w:hint="eastAsia"/>
        </w:rPr>
        <w:t>第七条 竣工财务决算说明书包括以下方面的内容：</w:t>
      </w:r>
    </w:p>
    <w:p w:rsidR="00A92A3A" w:rsidRPr="005A757D" w:rsidRDefault="00A92A3A" w:rsidP="007C4011">
      <w:pPr>
        <w:pStyle w:val="71"/>
        <w:rPr>
          <w:rFonts w:ascii="幼圆" w:eastAsia="幼圆"/>
        </w:rPr>
      </w:pPr>
      <w:r w:rsidRPr="005A757D">
        <w:rPr>
          <w:rFonts w:ascii="幼圆" w:eastAsia="幼圆" w:hint="eastAsia"/>
        </w:rPr>
        <w:t>1、建设项目概况；</w:t>
      </w:r>
    </w:p>
    <w:p w:rsidR="00A92A3A" w:rsidRPr="005A757D" w:rsidRDefault="00A92A3A" w:rsidP="007C4011">
      <w:pPr>
        <w:pStyle w:val="71"/>
        <w:rPr>
          <w:rFonts w:ascii="幼圆" w:eastAsia="幼圆"/>
        </w:rPr>
      </w:pPr>
      <w:r w:rsidRPr="005A757D">
        <w:rPr>
          <w:rFonts w:ascii="幼圆" w:eastAsia="幼圆" w:hint="eastAsia"/>
        </w:rPr>
        <w:t>2、会计财务处理、财产物资情况及债权的清偿情况；</w:t>
      </w:r>
    </w:p>
    <w:p w:rsidR="00A92A3A" w:rsidRPr="005A757D" w:rsidRDefault="00A92A3A" w:rsidP="007C4011">
      <w:pPr>
        <w:pStyle w:val="71"/>
        <w:rPr>
          <w:rFonts w:ascii="幼圆" w:eastAsia="幼圆"/>
        </w:rPr>
      </w:pPr>
      <w:r w:rsidRPr="005A757D">
        <w:rPr>
          <w:rFonts w:ascii="幼圆" w:eastAsia="幼圆" w:hint="eastAsia"/>
        </w:rPr>
        <w:t>3、资金节余、基建节余等的上交分配情况；</w:t>
      </w:r>
    </w:p>
    <w:p w:rsidR="00A92A3A" w:rsidRPr="005A757D" w:rsidRDefault="00A92A3A" w:rsidP="007C4011">
      <w:pPr>
        <w:pStyle w:val="71"/>
        <w:rPr>
          <w:rFonts w:ascii="幼圆" w:eastAsia="幼圆"/>
        </w:rPr>
      </w:pPr>
      <w:r w:rsidRPr="005A757D">
        <w:rPr>
          <w:rFonts w:ascii="幼圆" w:eastAsia="幼圆" w:hint="eastAsia"/>
        </w:rPr>
        <w:lastRenderedPageBreak/>
        <w:t>4、主要技术经济指标的分析、计算情况；</w:t>
      </w:r>
    </w:p>
    <w:p w:rsidR="00A92A3A" w:rsidRPr="005A757D" w:rsidRDefault="00A92A3A" w:rsidP="007C4011">
      <w:pPr>
        <w:pStyle w:val="71"/>
        <w:rPr>
          <w:rFonts w:ascii="幼圆" w:eastAsia="幼圆"/>
        </w:rPr>
      </w:pPr>
      <w:r w:rsidRPr="005A757D">
        <w:rPr>
          <w:rFonts w:ascii="幼圆" w:eastAsia="幼圆" w:hint="eastAsia"/>
        </w:rPr>
        <w:t>5、项目管理及决算中存在的问题及建议。</w:t>
      </w:r>
    </w:p>
    <w:p w:rsidR="00A92A3A" w:rsidRPr="005A757D" w:rsidRDefault="00A92A3A" w:rsidP="007C4011">
      <w:pPr>
        <w:pStyle w:val="71"/>
        <w:rPr>
          <w:rFonts w:ascii="幼圆" w:eastAsia="幼圆"/>
        </w:rPr>
      </w:pPr>
      <w:r w:rsidRPr="005A757D">
        <w:rPr>
          <w:rFonts w:ascii="幼圆" w:eastAsia="幼圆" w:hint="eastAsia"/>
        </w:rPr>
        <w:t>第八条 造价管理部门负责编制的竣工决算务求数据准确、内容全面、简明扼要，能够真实、客观地说明问题。</w:t>
      </w:r>
    </w:p>
    <w:p w:rsidR="00A92A3A" w:rsidRPr="005A757D" w:rsidRDefault="00A92A3A" w:rsidP="007C4011">
      <w:pPr>
        <w:pStyle w:val="71"/>
        <w:rPr>
          <w:rFonts w:ascii="幼圆" w:eastAsia="幼圆"/>
        </w:rPr>
      </w:pPr>
      <w:r w:rsidRPr="005A757D">
        <w:rPr>
          <w:rFonts w:ascii="幼圆" w:eastAsia="幼圆" w:hint="eastAsia"/>
        </w:rPr>
        <w:t>第九条 建设项目竣工决算报告编制完成后，需要报本单位</w:t>
      </w:r>
      <w:r w:rsidRPr="005A757D">
        <w:rPr>
          <w:rFonts w:ascii="幼圆" w:eastAsia="幼圆" w:hint="eastAsia"/>
          <w:color w:val="000000" w:themeColor="text1"/>
        </w:rPr>
        <w:t>#DZZJGMC</w:t>
      </w:r>
      <w:r w:rsidRPr="005A757D">
        <w:rPr>
          <w:rFonts w:ascii="幼圆" w:eastAsia="幼圆" w:hint="eastAsia"/>
        </w:rPr>
        <w:t>进行审核审批。</w:t>
      </w:r>
    </w:p>
    <w:p w:rsidR="00A92A3A" w:rsidRPr="005A757D" w:rsidRDefault="00A92A3A" w:rsidP="007C4011">
      <w:pPr>
        <w:pStyle w:val="71"/>
        <w:rPr>
          <w:rFonts w:ascii="幼圆" w:eastAsia="幼圆"/>
        </w:rPr>
      </w:pPr>
      <w:r w:rsidRPr="005A757D">
        <w:rPr>
          <w:rFonts w:ascii="幼圆" w:eastAsia="幼圆" w:hint="eastAsia"/>
        </w:rPr>
        <w:t>第十章 绩效评价</w:t>
      </w:r>
    </w:p>
    <w:p w:rsidR="00A92A3A" w:rsidRPr="005A757D" w:rsidRDefault="00A92A3A" w:rsidP="007C4011">
      <w:pPr>
        <w:pStyle w:val="71"/>
        <w:rPr>
          <w:rFonts w:ascii="幼圆" w:eastAsia="幼圆"/>
        </w:rPr>
      </w:pPr>
      <w:r w:rsidRPr="005A757D">
        <w:rPr>
          <w:rFonts w:ascii="幼圆" w:eastAsia="幼圆" w:hint="eastAsia"/>
        </w:rPr>
        <w:t>第一条 为加强</w:t>
      </w:r>
      <w:r w:rsidRPr="005A757D">
        <w:rPr>
          <w:rFonts w:ascii="幼圆" w:eastAsia="幼圆" w:hint="eastAsia"/>
          <w:color w:val="FF0000"/>
        </w:rPr>
        <w:t>DWQC</w:t>
      </w:r>
      <w:r w:rsidRPr="005A757D">
        <w:rPr>
          <w:rFonts w:ascii="幼圆" w:eastAsia="幼圆" w:hint="eastAsia"/>
        </w:rPr>
        <w:t>建设项目管理，提高投资决策水平、项目管理水平和投资效益，保证项目绩效评价活动科学、规范，根据《中央国家机关建设项目管理办法（试行）》以及有关规定，制定本办法。</w:t>
      </w:r>
    </w:p>
    <w:p w:rsidR="00A92A3A" w:rsidRPr="005A757D" w:rsidRDefault="00A92A3A" w:rsidP="007C4011">
      <w:pPr>
        <w:pStyle w:val="71"/>
        <w:rPr>
          <w:rFonts w:ascii="幼圆" w:eastAsia="幼圆"/>
        </w:rPr>
      </w:pPr>
      <w:r w:rsidRPr="005A757D">
        <w:rPr>
          <w:rFonts w:ascii="幼圆" w:eastAsia="幼圆" w:hint="eastAsia"/>
        </w:rPr>
        <w:t>第二条 本单位建设项目绩效评价活动（以下简称项目绩效评价）适用本办法。</w:t>
      </w:r>
    </w:p>
    <w:p w:rsidR="00A92A3A" w:rsidRPr="005A757D" w:rsidRDefault="00A92A3A" w:rsidP="007C4011">
      <w:pPr>
        <w:pStyle w:val="71"/>
        <w:rPr>
          <w:rFonts w:ascii="幼圆" w:eastAsia="幼圆"/>
        </w:rPr>
      </w:pPr>
      <w:r w:rsidRPr="005A757D">
        <w:rPr>
          <w:rFonts w:ascii="幼圆" w:eastAsia="幼圆" w:hint="eastAsia"/>
        </w:rPr>
        <w:t>第三条 绩效评价是指对建设项目决策、准备、实施、竣工和运营过程中某一阶段或全过程进行评价的活动。通过对项目实施过程、结果及其影响进行调查研究和全面系统回顾，对比建设项目决策时确定的目标以及技术、经济、环境、社会指标，找出差别和变化，分析原因，总结经验，汲取教训，得到启示，提出对策建议，达到提高投资决策水平、改进建设项目管理的目的。</w:t>
      </w:r>
    </w:p>
    <w:p w:rsidR="00A92A3A" w:rsidRPr="005A757D" w:rsidRDefault="00A92A3A" w:rsidP="007C4011">
      <w:pPr>
        <w:pStyle w:val="71"/>
        <w:rPr>
          <w:rFonts w:ascii="幼圆" w:eastAsia="幼圆"/>
        </w:rPr>
      </w:pPr>
      <w:r w:rsidRPr="005A757D">
        <w:rPr>
          <w:rFonts w:ascii="幼圆" w:eastAsia="幼圆" w:hint="eastAsia"/>
        </w:rPr>
        <w:t>第四条 项目绩效评价分为项目管理单位（或项目使用单位，下同）对项目自我评价和项目主管部门委托工程咨询机构或由其直接组织专家对项目独立评价。</w:t>
      </w:r>
    </w:p>
    <w:p w:rsidR="00A92A3A" w:rsidRPr="005A757D" w:rsidRDefault="00A92A3A" w:rsidP="007C4011">
      <w:pPr>
        <w:pStyle w:val="71"/>
        <w:rPr>
          <w:rFonts w:ascii="幼圆" w:eastAsia="幼圆"/>
        </w:rPr>
      </w:pPr>
      <w:r w:rsidRPr="005A757D">
        <w:rPr>
          <w:rFonts w:ascii="幼圆" w:eastAsia="幼圆" w:hint="eastAsia"/>
        </w:rPr>
        <w:t>第五条 项目绩效评价应符合国家法律、法规及有关部门制定的</w:t>
      </w:r>
      <w:r w:rsidRPr="005A757D">
        <w:rPr>
          <w:rFonts w:ascii="幼圆" w:eastAsia="幼圆" w:hint="eastAsia"/>
        </w:rPr>
        <w:lastRenderedPageBreak/>
        <w:t>强制性标准；遵循独立、客观、科学、公正的原则；建立畅通、快捷的信息管理和反馈机制。</w:t>
      </w:r>
    </w:p>
    <w:p w:rsidR="00A92A3A" w:rsidRPr="005A757D" w:rsidRDefault="00A92A3A" w:rsidP="007C4011">
      <w:pPr>
        <w:pStyle w:val="71"/>
        <w:rPr>
          <w:rFonts w:ascii="幼圆" w:eastAsia="幼圆"/>
        </w:rPr>
      </w:pPr>
      <w:r w:rsidRPr="005A757D">
        <w:rPr>
          <w:rFonts w:ascii="幼圆" w:eastAsia="幼圆" w:hint="eastAsia"/>
        </w:rPr>
        <w:t>第六条</w:t>
      </w:r>
      <w:r w:rsidRPr="005A757D">
        <w:rPr>
          <w:rFonts w:ascii="幼圆" w:eastAsia="幼圆" w:hint="eastAsia"/>
          <w:color w:val="FF0000"/>
        </w:rPr>
        <w:t xml:space="preserve"> #jsxmjxpjks01</w:t>
      </w:r>
      <w:r w:rsidRPr="005A757D">
        <w:rPr>
          <w:rFonts w:ascii="幼圆" w:eastAsia="幼圆" w:hint="eastAsia"/>
        </w:rPr>
        <w:t>是本单位建设项目绩效评价的主管部门，对项目绩效评价负有以下主要职责：</w:t>
      </w:r>
    </w:p>
    <w:p w:rsidR="00A92A3A" w:rsidRPr="005A757D" w:rsidRDefault="00A92A3A" w:rsidP="007C4011">
      <w:pPr>
        <w:pStyle w:val="71"/>
        <w:rPr>
          <w:rFonts w:ascii="幼圆" w:eastAsia="幼圆"/>
        </w:rPr>
      </w:pPr>
      <w:r w:rsidRPr="005A757D">
        <w:rPr>
          <w:rFonts w:ascii="幼圆" w:eastAsia="幼圆" w:hint="eastAsia"/>
        </w:rPr>
        <w:t>（一）指导和监督项目管理部门开展项目自我评价工作；</w:t>
      </w:r>
    </w:p>
    <w:p w:rsidR="00A92A3A" w:rsidRPr="005A757D" w:rsidRDefault="00A92A3A" w:rsidP="007C4011">
      <w:pPr>
        <w:pStyle w:val="71"/>
        <w:rPr>
          <w:rFonts w:ascii="幼圆" w:eastAsia="幼圆"/>
        </w:rPr>
      </w:pPr>
      <w:r w:rsidRPr="005A757D">
        <w:rPr>
          <w:rFonts w:ascii="幼圆" w:eastAsia="幼圆" w:hint="eastAsia"/>
        </w:rPr>
        <w:t>（二）分析汇总项目自我评价情况，确定需进行绩效评价的项目及其评价方式；</w:t>
      </w:r>
    </w:p>
    <w:p w:rsidR="00A92A3A" w:rsidRPr="005A757D" w:rsidRDefault="00A92A3A" w:rsidP="007C4011">
      <w:pPr>
        <w:pStyle w:val="71"/>
        <w:rPr>
          <w:rFonts w:ascii="幼圆" w:eastAsia="幼圆"/>
        </w:rPr>
      </w:pPr>
      <w:r w:rsidRPr="005A757D">
        <w:rPr>
          <w:rFonts w:ascii="幼圆" w:eastAsia="幼圆" w:hint="eastAsia"/>
        </w:rPr>
        <w:t>（三）选择承担绩效评价任务的工程咨询机构或有关专家，监督其开展项目绩效评价工作；</w:t>
      </w:r>
    </w:p>
    <w:p w:rsidR="00A92A3A" w:rsidRPr="005A757D" w:rsidRDefault="00A92A3A" w:rsidP="007C4011">
      <w:pPr>
        <w:pStyle w:val="71"/>
        <w:rPr>
          <w:rFonts w:ascii="幼圆" w:eastAsia="幼圆"/>
        </w:rPr>
      </w:pPr>
      <w:r w:rsidRPr="005A757D">
        <w:rPr>
          <w:rFonts w:ascii="幼圆" w:eastAsia="幼圆" w:hint="eastAsia"/>
        </w:rPr>
        <w:t>（四）及时向有关部门（科室）通报项目绩效评价结果，督促有关单位进行整改；</w:t>
      </w:r>
    </w:p>
    <w:p w:rsidR="00A92A3A" w:rsidRPr="005A757D" w:rsidRDefault="00A92A3A" w:rsidP="007C4011">
      <w:pPr>
        <w:pStyle w:val="71"/>
        <w:rPr>
          <w:rFonts w:ascii="幼圆" w:eastAsia="幼圆"/>
        </w:rPr>
      </w:pPr>
      <w:r w:rsidRPr="005A757D">
        <w:rPr>
          <w:rFonts w:ascii="幼圆" w:eastAsia="幼圆" w:hint="eastAsia"/>
        </w:rPr>
        <w:t>（五）根据项目绩效评价情况，建立项目绩效评价信息库。</w:t>
      </w:r>
    </w:p>
    <w:p w:rsidR="00A92A3A" w:rsidRPr="005A757D" w:rsidRDefault="00A92A3A" w:rsidP="007C4011">
      <w:pPr>
        <w:pStyle w:val="71"/>
        <w:rPr>
          <w:rFonts w:ascii="幼圆" w:eastAsia="幼圆"/>
        </w:rPr>
      </w:pPr>
      <w:r w:rsidRPr="005A757D">
        <w:rPr>
          <w:rFonts w:ascii="幼圆" w:eastAsia="幼圆" w:hint="eastAsia"/>
        </w:rPr>
        <w:t>第七条 项目管理部门对项目绩效评价负有以下主要职责：</w:t>
      </w:r>
    </w:p>
    <w:p w:rsidR="00A92A3A" w:rsidRPr="005A757D" w:rsidRDefault="00A92A3A" w:rsidP="007C4011">
      <w:pPr>
        <w:pStyle w:val="71"/>
        <w:rPr>
          <w:rFonts w:ascii="幼圆" w:eastAsia="幼圆"/>
        </w:rPr>
      </w:pPr>
      <w:r w:rsidRPr="005A757D">
        <w:rPr>
          <w:rFonts w:ascii="幼圆" w:eastAsia="幼圆" w:hint="eastAsia"/>
        </w:rPr>
        <w:t>（一）按照有关要求组织项目自我评价，并对评价结论负责；</w:t>
      </w:r>
    </w:p>
    <w:p w:rsidR="00A92A3A" w:rsidRPr="005A757D" w:rsidRDefault="00A92A3A" w:rsidP="007C4011">
      <w:pPr>
        <w:pStyle w:val="71"/>
        <w:rPr>
          <w:rFonts w:ascii="幼圆" w:eastAsia="幼圆"/>
        </w:rPr>
      </w:pPr>
      <w:r w:rsidRPr="005A757D">
        <w:rPr>
          <w:rFonts w:ascii="幼圆" w:eastAsia="幼圆" w:hint="eastAsia"/>
        </w:rPr>
        <w:t>（二）配合有关工程咨询机构开展项目绩效评价；</w:t>
      </w:r>
    </w:p>
    <w:p w:rsidR="00A92A3A" w:rsidRPr="005A757D" w:rsidRDefault="00A92A3A" w:rsidP="007C4011">
      <w:pPr>
        <w:pStyle w:val="71"/>
        <w:rPr>
          <w:rFonts w:ascii="幼圆" w:eastAsia="幼圆"/>
        </w:rPr>
      </w:pPr>
      <w:r w:rsidRPr="005A757D">
        <w:rPr>
          <w:rFonts w:ascii="幼圆" w:eastAsia="幼圆" w:hint="eastAsia"/>
        </w:rPr>
        <w:t>（三）提供评价工作需要的有关项目资料，并对资料的真实性负责。</w:t>
      </w:r>
    </w:p>
    <w:p w:rsidR="00A92A3A" w:rsidRPr="005A757D" w:rsidRDefault="00A92A3A" w:rsidP="007C4011">
      <w:pPr>
        <w:pStyle w:val="71"/>
        <w:rPr>
          <w:rFonts w:ascii="幼圆" w:eastAsia="幼圆"/>
        </w:rPr>
      </w:pPr>
      <w:r w:rsidRPr="005A757D">
        <w:rPr>
          <w:rFonts w:ascii="幼圆" w:eastAsia="幼圆" w:hint="eastAsia"/>
        </w:rPr>
        <w:t>第八条 工程咨询机构和相关专家组是承担单位建设项目绩效评价任务的主体，对项目绩效评价负有以下主要职责：</w:t>
      </w:r>
    </w:p>
    <w:p w:rsidR="00A92A3A" w:rsidRPr="005A757D" w:rsidRDefault="00A92A3A" w:rsidP="007C4011">
      <w:pPr>
        <w:pStyle w:val="71"/>
        <w:rPr>
          <w:rFonts w:ascii="幼圆" w:eastAsia="幼圆"/>
        </w:rPr>
      </w:pPr>
      <w:r w:rsidRPr="005A757D">
        <w:rPr>
          <w:rFonts w:ascii="幼圆" w:eastAsia="幼圆" w:hint="eastAsia"/>
        </w:rPr>
        <w:t>（一）按照项目主管部门的要求进行项目绩效评价，并对评价结论负责；</w:t>
      </w:r>
    </w:p>
    <w:p w:rsidR="00A92A3A" w:rsidRPr="005A757D" w:rsidRDefault="00A92A3A" w:rsidP="007C4011">
      <w:pPr>
        <w:pStyle w:val="71"/>
        <w:rPr>
          <w:rFonts w:ascii="幼圆" w:eastAsia="幼圆"/>
        </w:rPr>
      </w:pPr>
      <w:r w:rsidRPr="005A757D">
        <w:rPr>
          <w:rFonts w:ascii="幼圆" w:eastAsia="幼圆" w:hint="eastAsia"/>
        </w:rPr>
        <w:t>（二）对项目绩效评价中涉及国家秘密事项承担保密责任。</w:t>
      </w:r>
    </w:p>
    <w:p w:rsidR="00A92A3A" w:rsidRPr="005A757D" w:rsidRDefault="00A92A3A" w:rsidP="007C4011">
      <w:pPr>
        <w:pStyle w:val="71"/>
        <w:rPr>
          <w:rFonts w:ascii="幼圆" w:eastAsia="幼圆"/>
        </w:rPr>
      </w:pPr>
      <w:r w:rsidRPr="005A757D">
        <w:rPr>
          <w:rFonts w:ascii="幼圆" w:eastAsia="幼圆" w:hint="eastAsia"/>
        </w:rPr>
        <w:lastRenderedPageBreak/>
        <w:t>第九条 项目管理部门必须在项目竣工验收后180天内完成项目自我评价，并向项目主管部门报送《建设项目自我评价报告》。</w:t>
      </w:r>
    </w:p>
    <w:p w:rsidR="00A92A3A" w:rsidRPr="005A757D" w:rsidRDefault="00A92A3A" w:rsidP="007C4011">
      <w:pPr>
        <w:pStyle w:val="71"/>
        <w:rPr>
          <w:rFonts w:ascii="幼圆" w:eastAsia="幼圆"/>
        </w:rPr>
      </w:pPr>
      <w:r w:rsidRPr="005A757D">
        <w:rPr>
          <w:rFonts w:ascii="幼圆" w:eastAsia="幼圆" w:hint="eastAsia"/>
        </w:rPr>
        <w:t>项目管理部门也可根据情况委托具有相应资质的工程咨询机构进行项目自我评价。</w:t>
      </w:r>
    </w:p>
    <w:p w:rsidR="00A92A3A" w:rsidRPr="005A757D" w:rsidRDefault="00A92A3A" w:rsidP="007C4011">
      <w:pPr>
        <w:pStyle w:val="71"/>
        <w:rPr>
          <w:rFonts w:ascii="幼圆" w:eastAsia="幼圆"/>
        </w:rPr>
      </w:pPr>
      <w:r w:rsidRPr="005A757D">
        <w:rPr>
          <w:rFonts w:ascii="幼圆" w:eastAsia="幼圆" w:hint="eastAsia"/>
        </w:rPr>
        <w:t>第十条 项目主管部门根据业务工作需要，对重点或典型项目采取委托工程咨询机构或直接组织专家两种方式进行绩效评价。</w:t>
      </w:r>
    </w:p>
    <w:p w:rsidR="00A92A3A" w:rsidRPr="005A757D" w:rsidRDefault="00A92A3A" w:rsidP="007C4011">
      <w:pPr>
        <w:pStyle w:val="71"/>
        <w:rPr>
          <w:rFonts w:ascii="幼圆" w:eastAsia="幼圆"/>
        </w:rPr>
      </w:pPr>
      <w:r w:rsidRPr="005A757D">
        <w:rPr>
          <w:rFonts w:ascii="幼圆" w:eastAsia="幼圆" w:hint="eastAsia"/>
        </w:rPr>
        <w:t>项目主管部门应通过政府采购方式选择符合资质的工程咨询机构。该机构不得是该项目的项目建议书、可行性研究报告、初步设计文件的编制、审查或评估评审单位。参与绩效评价及报告编制人员不得是该项目的决策者和前期咨询、设计和评估评审者。专家组成员必须符合有关资格水平要求，并且不得是该项目决策、管理和使用阶段的参与者。</w:t>
      </w:r>
    </w:p>
    <w:p w:rsidR="00A92A3A" w:rsidRPr="005A757D" w:rsidRDefault="00A92A3A" w:rsidP="007C4011">
      <w:pPr>
        <w:pStyle w:val="71"/>
        <w:rPr>
          <w:rFonts w:ascii="幼圆" w:eastAsia="幼圆"/>
        </w:rPr>
      </w:pPr>
      <w:r w:rsidRPr="005A757D">
        <w:rPr>
          <w:rFonts w:ascii="幼圆" w:eastAsia="幼圆" w:hint="eastAsia"/>
        </w:rPr>
        <w:t>绩效评价报告应及时反馈到项目管理部门和各阶段参与该项目的各单位，并进入</w:t>
      </w:r>
      <w:r w:rsidRPr="005A757D">
        <w:rPr>
          <w:rFonts w:ascii="幼圆" w:eastAsia="幼圆" w:hint="eastAsia"/>
          <w:color w:val="FF0000"/>
        </w:rPr>
        <w:t>DWQC</w:t>
      </w:r>
      <w:r w:rsidRPr="005A757D">
        <w:rPr>
          <w:rFonts w:ascii="幼圆" w:eastAsia="幼圆" w:hint="eastAsia"/>
        </w:rPr>
        <w:t>建设项目管理信息系统。</w:t>
      </w:r>
    </w:p>
    <w:p w:rsidR="00A92A3A" w:rsidRPr="005A757D" w:rsidRDefault="00A92A3A" w:rsidP="007C4011">
      <w:pPr>
        <w:pStyle w:val="71"/>
        <w:rPr>
          <w:rFonts w:ascii="幼圆" w:eastAsia="幼圆"/>
        </w:rPr>
      </w:pPr>
      <w:r w:rsidRPr="005A757D">
        <w:rPr>
          <w:rFonts w:ascii="幼圆" w:eastAsia="幼圆" w:hint="eastAsia"/>
        </w:rPr>
        <w:t>第十一条 项目绩效评价的主要内容包括：回顾项目实施的全过程；分析项目的绩效和影响；评价项目的目标实现程度；总结经验教训并提出对策建议等。</w:t>
      </w:r>
    </w:p>
    <w:p w:rsidR="00A92A3A" w:rsidRPr="005A757D" w:rsidRDefault="00A92A3A" w:rsidP="007C4011">
      <w:pPr>
        <w:pStyle w:val="71"/>
        <w:rPr>
          <w:rFonts w:ascii="幼圆" w:eastAsia="幼圆"/>
        </w:rPr>
      </w:pPr>
      <w:r w:rsidRPr="005A757D">
        <w:rPr>
          <w:rFonts w:ascii="幼圆" w:eastAsia="幼圆" w:hint="eastAsia"/>
        </w:rPr>
        <w:t>第十二条 项目绩效评价应按照有关规定组织进行。</w:t>
      </w:r>
    </w:p>
    <w:p w:rsidR="00A92A3A" w:rsidRPr="005A757D" w:rsidRDefault="00A92A3A" w:rsidP="007C4011">
      <w:pPr>
        <w:pStyle w:val="71"/>
        <w:rPr>
          <w:rFonts w:ascii="幼圆" w:eastAsia="幼圆"/>
        </w:rPr>
      </w:pPr>
      <w:r w:rsidRPr="005A757D">
        <w:rPr>
          <w:rFonts w:ascii="幼圆" w:eastAsia="幼圆" w:hint="eastAsia"/>
        </w:rPr>
        <w:t>第十三条 项目绩效评价报告应以项目各阶段的正式文件和真实数据为依据，主要包括：项目建议书、可行性研究报告、初步设计、施工图设计及变更；审查意见、批复文件；概算调整报告；施工阶段重大问题的请示及批复；工程竣工报告；工程验收报告和审计后的工</w:t>
      </w:r>
      <w:r w:rsidRPr="005A757D">
        <w:rPr>
          <w:rFonts w:ascii="幼圆" w:eastAsia="幼圆" w:hint="eastAsia"/>
        </w:rPr>
        <w:lastRenderedPageBreak/>
        <w:t>程竣工决算及主要图纸；项目自我评价报告等。</w:t>
      </w:r>
    </w:p>
    <w:p w:rsidR="00A92A3A" w:rsidRPr="005A757D" w:rsidRDefault="00A92A3A" w:rsidP="007C4011">
      <w:pPr>
        <w:pStyle w:val="71"/>
        <w:rPr>
          <w:rFonts w:ascii="幼圆" w:eastAsia="幼圆"/>
        </w:rPr>
      </w:pPr>
      <w:r w:rsidRPr="005A757D">
        <w:rPr>
          <w:rFonts w:ascii="幼圆" w:eastAsia="幼圆" w:hint="eastAsia"/>
        </w:rPr>
        <w:t>第十四条 项目绩效评价分析存在的问题应当全面、准确，得出的结论应当客观、公正，提出的对策建议应当合理、可行。</w:t>
      </w:r>
    </w:p>
    <w:p w:rsidR="00A92A3A" w:rsidRPr="005A757D" w:rsidRDefault="00A92A3A" w:rsidP="007C4011">
      <w:pPr>
        <w:pStyle w:val="71"/>
        <w:rPr>
          <w:rFonts w:ascii="幼圆" w:eastAsia="幼圆"/>
        </w:rPr>
      </w:pPr>
      <w:r w:rsidRPr="005A757D">
        <w:rPr>
          <w:rFonts w:ascii="幼圆" w:eastAsia="幼圆" w:hint="eastAsia"/>
        </w:rPr>
        <w:t>第十五条 建立项目绩效评价信息公开发布制度，在一定范围内通报项目绩效评价成果。</w:t>
      </w:r>
    </w:p>
    <w:p w:rsidR="00A92A3A" w:rsidRPr="005A757D" w:rsidRDefault="00A92A3A" w:rsidP="007C4011">
      <w:pPr>
        <w:pStyle w:val="71"/>
        <w:rPr>
          <w:rFonts w:ascii="幼圆" w:eastAsia="幼圆"/>
        </w:rPr>
      </w:pPr>
      <w:r w:rsidRPr="005A757D">
        <w:rPr>
          <w:rFonts w:ascii="幼圆" w:eastAsia="幼圆" w:hint="eastAsia"/>
        </w:rPr>
        <w:t>建立投资决策失误责任追究制度，根据绩效评价结论追究相关责任人责任。</w:t>
      </w:r>
    </w:p>
    <w:p w:rsidR="00A92A3A" w:rsidRPr="005A757D" w:rsidRDefault="00A92A3A" w:rsidP="007C4011">
      <w:pPr>
        <w:pStyle w:val="71"/>
        <w:rPr>
          <w:rFonts w:ascii="幼圆" w:eastAsia="幼圆"/>
        </w:rPr>
      </w:pPr>
      <w:r w:rsidRPr="005A757D">
        <w:rPr>
          <w:rFonts w:ascii="幼圆" w:eastAsia="幼圆" w:hint="eastAsia"/>
        </w:rPr>
        <w:t>项目主管部门应充分利用项目绩效评价成果，提高投资决策水平、改进项目管理、完善建设规划编制。</w:t>
      </w:r>
    </w:p>
    <w:p w:rsidR="00A92A3A" w:rsidRPr="005A757D" w:rsidRDefault="00A92A3A" w:rsidP="007C4011">
      <w:pPr>
        <w:pStyle w:val="71"/>
        <w:rPr>
          <w:rFonts w:ascii="幼圆" w:eastAsia="幼圆"/>
        </w:rPr>
      </w:pPr>
      <w:r w:rsidRPr="005A757D">
        <w:rPr>
          <w:rFonts w:ascii="幼圆" w:eastAsia="幼圆" w:hint="eastAsia"/>
        </w:rPr>
        <w:t>第十六条</w:t>
      </w:r>
      <w:r w:rsidRPr="005A757D">
        <w:rPr>
          <w:rFonts w:ascii="微软雅黑" w:eastAsia="微软雅黑" w:hAnsi="微软雅黑" w:cs="微软雅黑" w:hint="eastAsia"/>
        </w:rPr>
        <w:t xml:space="preserve">　</w:t>
      </w:r>
      <w:r w:rsidRPr="005A757D">
        <w:rPr>
          <w:rFonts w:ascii="幼圆" w:eastAsia="幼圆" w:hint="eastAsia"/>
        </w:rPr>
        <w:t>针对项目绩效评价发现的问题，项目管理部门应当提出改进意见，可以补救的，应当及时提出补救措施，并组织协调有关单位或部门认真落实。</w:t>
      </w:r>
    </w:p>
    <w:p w:rsidR="00A92A3A" w:rsidRPr="005A757D" w:rsidRDefault="00A92A3A" w:rsidP="007C4011">
      <w:pPr>
        <w:pStyle w:val="71"/>
        <w:rPr>
          <w:rFonts w:ascii="幼圆" w:eastAsia="幼圆"/>
        </w:rPr>
      </w:pPr>
      <w:r w:rsidRPr="005A757D">
        <w:rPr>
          <w:rFonts w:ascii="幼圆" w:eastAsia="幼圆" w:hint="eastAsia"/>
        </w:rPr>
        <w:t>第十七条 项目绩效评价所需费用由委托单位支付，承担项目绩效评价任务的工程咨询机构及其相关人员不得接受其他任何费用。</w:t>
      </w:r>
    </w:p>
    <w:p w:rsidR="00A92A3A" w:rsidRPr="005A757D" w:rsidRDefault="00A92A3A" w:rsidP="007C4011">
      <w:pPr>
        <w:pStyle w:val="71"/>
        <w:rPr>
          <w:rFonts w:ascii="幼圆" w:eastAsia="幼圆"/>
        </w:rPr>
      </w:pPr>
      <w:r w:rsidRPr="005A757D">
        <w:rPr>
          <w:rFonts w:ascii="幼圆" w:eastAsia="幼圆" w:hint="eastAsia"/>
        </w:rPr>
        <w:t>第十八条 对于在项目绩效评价中弄虚作假，造成评价结论严重失实或评价报告质量低劣、有重大失误的工程咨询机构和有关人员，项目主管部门可根据合同约定追究其经济责任，情节恶劣的，三年内不再委托其承担评价任务，或提请国家有关部门依照有关规定进行处理。</w:t>
      </w:r>
    </w:p>
    <w:p w:rsidR="00A92A3A" w:rsidRPr="005A757D" w:rsidRDefault="00A92A3A" w:rsidP="007C4011">
      <w:pPr>
        <w:pStyle w:val="71"/>
        <w:rPr>
          <w:rFonts w:ascii="幼圆" w:eastAsia="幼圆"/>
        </w:rPr>
      </w:pPr>
      <w:r w:rsidRPr="005A757D">
        <w:rPr>
          <w:rFonts w:ascii="幼圆" w:eastAsia="幼圆" w:hint="eastAsia"/>
        </w:rPr>
        <w:t>第十一章 项目竣工决算审计</w:t>
      </w:r>
    </w:p>
    <w:p w:rsidR="00A92A3A" w:rsidRPr="005A757D" w:rsidRDefault="00A92A3A" w:rsidP="007C4011">
      <w:pPr>
        <w:pStyle w:val="71"/>
        <w:rPr>
          <w:rFonts w:ascii="幼圆" w:eastAsia="幼圆"/>
        </w:rPr>
      </w:pPr>
      <w:r w:rsidRPr="005A757D">
        <w:rPr>
          <w:rFonts w:ascii="幼圆" w:eastAsia="幼圆" w:hint="eastAsia"/>
        </w:rPr>
        <w:t>第一条</w:t>
      </w:r>
      <w:r w:rsidRPr="005A757D">
        <w:rPr>
          <w:rFonts w:ascii="微软雅黑" w:eastAsia="微软雅黑" w:hAnsi="微软雅黑" w:cs="微软雅黑" w:hint="eastAsia"/>
        </w:rPr>
        <w:t xml:space="preserve">　</w:t>
      </w:r>
      <w:r w:rsidRPr="005A757D">
        <w:rPr>
          <w:rFonts w:ascii="幼圆" w:eastAsia="幼圆" w:hint="eastAsia"/>
        </w:rPr>
        <w:t>为加强建设项目的审计监督，规范投资行为，提高投资效益，促进廉政建设，根据《中华人民共和国审计法》等有关法律、</w:t>
      </w:r>
      <w:r w:rsidRPr="005A757D">
        <w:rPr>
          <w:rFonts w:ascii="幼圆" w:eastAsia="幼圆" w:hint="eastAsia"/>
        </w:rPr>
        <w:lastRenderedPageBreak/>
        <w:t>法规，结合本省实际，制定本规定。</w:t>
      </w:r>
    </w:p>
    <w:p w:rsidR="00A92A3A" w:rsidRPr="005A757D" w:rsidRDefault="00A92A3A" w:rsidP="007C4011">
      <w:pPr>
        <w:pStyle w:val="71"/>
        <w:rPr>
          <w:rFonts w:ascii="幼圆" w:eastAsia="幼圆"/>
        </w:rPr>
      </w:pPr>
      <w:r w:rsidRPr="005A757D">
        <w:rPr>
          <w:rFonts w:ascii="幼圆" w:eastAsia="幼圆" w:hint="eastAsia"/>
        </w:rPr>
        <w:t>第二条</w:t>
      </w:r>
      <w:r w:rsidRPr="005A757D">
        <w:rPr>
          <w:rFonts w:ascii="微软雅黑" w:eastAsia="微软雅黑" w:hAnsi="微软雅黑" w:cs="微软雅黑" w:hint="eastAsia"/>
        </w:rPr>
        <w:t xml:space="preserve">　</w:t>
      </w:r>
      <w:r w:rsidRPr="005A757D">
        <w:rPr>
          <w:rFonts w:ascii="幼圆" w:eastAsia="幼圆" w:hint="eastAsia"/>
        </w:rPr>
        <w:t>凡使用国家或者本省各级财政性资金、专项资金、计划安排的银行贷款和利用外资等进行的基本建设和技术改造项目的竣工决算，以及国有企业、事业单位使用自有资金进行的基本建设和技术改造项目的竣工决算，均应按本规定接受审计监督。</w:t>
      </w:r>
    </w:p>
    <w:p w:rsidR="00A92A3A" w:rsidRPr="005A757D" w:rsidRDefault="00A92A3A" w:rsidP="007C4011">
      <w:pPr>
        <w:pStyle w:val="71"/>
        <w:rPr>
          <w:rFonts w:ascii="幼圆" w:eastAsia="幼圆"/>
        </w:rPr>
      </w:pPr>
      <w:r w:rsidRPr="005A757D">
        <w:rPr>
          <w:rFonts w:ascii="幼圆" w:eastAsia="幼圆" w:hint="eastAsia"/>
        </w:rPr>
        <w:t>第三条</w:t>
      </w:r>
      <w:r w:rsidRPr="005A757D">
        <w:rPr>
          <w:rFonts w:ascii="微软雅黑" w:eastAsia="微软雅黑" w:hAnsi="微软雅黑" w:cs="微软雅黑" w:hint="eastAsia"/>
        </w:rPr>
        <w:t xml:space="preserve">　</w:t>
      </w:r>
      <w:r w:rsidRPr="005A757D">
        <w:rPr>
          <w:rFonts w:ascii="幼圆" w:eastAsia="幼圆" w:hint="eastAsia"/>
        </w:rPr>
        <w:t>建设项目竣工决算审计，按项目投资主体的财政、财务隶属关系确定审计管辖范围。</w:t>
      </w:r>
    </w:p>
    <w:p w:rsidR="00A92A3A" w:rsidRPr="005A757D" w:rsidRDefault="00A92A3A" w:rsidP="007C4011">
      <w:pPr>
        <w:pStyle w:val="71"/>
        <w:rPr>
          <w:rFonts w:ascii="幼圆" w:eastAsia="幼圆"/>
        </w:rPr>
      </w:pPr>
      <w:r w:rsidRPr="005A757D">
        <w:rPr>
          <w:rFonts w:ascii="幼圆" w:eastAsia="幼圆" w:hint="eastAsia"/>
        </w:rPr>
        <w:t>第四条</w:t>
      </w:r>
      <w:r w:rsidRPr="005A757D">
        <w:rPr>
          <w:rFonts w:ascii="微软雅黑" w:eastAsia="微软雅黑" w:hAnsi="微软雅黑" w:cs="微软雅黑" w:hint="eastAsia"/>
        </w:rPr>
        <w:t xml:space="preserve">　</w:t>
      </w:r>
      <w:r w:rsidRPr="005A757D">
        <w:rPr>
          <w:rFonts w:ascii="幼圆" w:eastAsia="幼圆" w:hint="eastAsia"/>
        </w:rPr>
        <w:t>审计机关应加强对本规定所列建设项目竣工决算的审计监督，并可将建设项目竣工决算审计的价款结算审核委托有工程审计资质的社会中介机构承担。</w:t>
      </w:r>
    </w:p>
    <w:p w:rsidR="00A92A3A" w:rsidRPr="005A757D" w:rsidRDefault="00A92A3A" w:rsidP="007C4011">
      <w:pPr>
        <w:pStyle w:val="71"/>
        <w:rPr>
          <w:rFonts w:ascii="幼圆" w:eastAsia="幼圆"/>
        </w:rPr>
      </w:pPr>
      <w:r w:rsidRPr="005A757D">
        <w:rPr>
          <w:rFonts w:ascii="幼圆" w:eastAsia="幼圆" w:hint="eastAsia"/>
        </w:rPr>
        <w:t>对社会中介机构办理的建设项目竣工决算价款结算审核工作，审计机关应当加强指导和监督。</w:t>
      </w:r>
    </w:p>
    <w:p w:rsidR="00A92A3A" w:rsidRPr="005A757D" w:rsidRDefault="00A92A3A" w:rsidP="007C4011">
      <w:pPr>
        <w:pStyle w:val="71"/>
        <w:rPr>
          <w:rFonts w:ascii="幼圆" w:eastAsia="幼圆"/>
        </w:rPr>
      </w:pPr>
      <w:r w:rsidRPr="005A757D">
        <w:rPr>
          <w:rFonts w:ascii="幼圆" w:eastAsia="幼圆" w:hint="eastAsia"/>
        </w:rPr>
        <w:t>第五条</w:t>
      </w:r>
      <w:r w:rsidRPr="005A757D">
        <w:rPr>
          <w:rFonts w:ascii="微软雅黑" w:eastAsia="微软雅黑" w:hAnsi="微软雅黑" w:cs="微软雅黑" w:hint="eastAsia"/>
        </w:rPr>
        <w:t xml:space="preserve">　</w:t>
      </w:r>
      <w:r w:rsidRPr="005A757D">
        <w:rPr>
          <w:rFonts w:ascii="幼圆" w:eastAsia="幼圆" w:hAnsi="幼圆" w:cs="幼圆" w:hint="eastAsia"/>
        </w:rPr>
        <w:t>建设项目符合竣工验收条件的，建设单位应当在</w:t>
      </w:r>
      <w:r w:rsidRPr="005A757D">
        <w:rPr>
          <w:rFonts w:ascii="幼圆" w:eastAsia="幼圆" w:hint="eastAsia"/>
        </w:rPr>
        <w:t>30日内向审计机关或者受委托的社会中介机构提交竣工决算报表等有关材料。</w:t>
      </w:r>
    </w:p>
    <w:p w:rsidR="00A92A3A" w:rsidRPr="005A757D" w:rsidRDefault="00A92A3A" w:rsidP="007C4011">
      <w:pPr>
        <w:pStyle w:val="71"/>
        <w:rPr>
          <w:rFonts w:ascii="幼圆" w:eastAsia="幼圆"/>
        </w:rPr>
      </w:pPr>
      <w:r w:rsidRPr="005A757D">
        <w:rPr>
          <w:rFonts w:ascii="幼圆" w:eastAsia="幼圆" w:hint="eastAsia"/>
        </w:rPr>
        <w:t>第六条</w:t>
      </w:r>
      <w:r w:rsidRPr="005A757D">
        <w:rPr>
          <w:rFonts w:ascii="微软雅黑" w:eastAsia="微软雅黑" w:hAnsi="微软雅黑" w:cs="微软雅黑" w:hint="eastAsia"/>
        </w:rPr>
        <w:t xml:space="preserve">　</w:t>
      </w:r>
      <w:r w:rsidRPr="005A757D">
        <w:rPr>
          <w:rFonts w:ascii="幼圆" w:eastAsia="幼圆" w:hint="eastAsia"/>
        </w:rPr>
        <w:t>建设项目竣工决算审计，以审查项目建设单位投资活动的真实性、合法性、效益性为主，对涉及项目投资活动的设计、施工、供货、银行等单位可进行审计或者审计调查，其主要内容包括：</w:t>
      </w:r>
    </w:p>
    <w:p w:rsidR="00A92A3A" w:rsidRPr="005A757D" w:rsidRDefault="00A92A3A" w:rsidP="007C4011">
      <w:pPr>
        <w:pStyle w:val="71"/>
        <w:rPr>
          <w:rFonts w:ascii="幼圆" w:eastAsia="幼圆"/>
        </w:rPr>
      </w:pPr>
      <w:r w:rsidRPr="005A757D">
        <w:rPr>
          <w:rFonts w:ascii="幼圆" w:eastAsia="幼圆" w:hint="eastAsia"/>
        </w:rPr>
        <w:t>（一）竣工决算报表的审计；</w:t>
      </w:r>
    </w:p>
    <w:p w:rsidR="00A92A3A" w:rsidRPr="005A757D" w:rsidRDefault="00A92A3A" w:rsidP="007C4011">
      <w:pPr>
        <w:pStyle w:val="71"/>
        <w:rPr>
          <w:rFonts w:ascii="幼圆" w:eastAsia="幼圆"/>
        </w:rPr>
      </w:pPr>
      <w:r w:rsidRPr="005A757D">
        <w:rPr>
          <w:rFonts w:ascii="幼圆" w:eastAsia="幼圆" w:hint="eastAsia"/>
        </w:rPr>
        <w:t>（二）交付使用的财产的审计；</w:t>
      </w:r>
    </w:p>
    <w:p w:rsidR="00A92A3A" w:rsidRPr="005A757D" w:rsidRDefault="00A92A3A" w:rsidP="007C4011">
      <w:pPr>
        <w:pStyle w:val="71"/>
        <w:rPr>
          <w:rFonts w:ascii="幼圆" w:eastAsia="幼圆"/>
        </w:rPr>
      </w:pPr>
      <w:r w:rsidRPr="005A757D">
        <w:rPr>
          <w:rFonts w:ascii="幼圆" w:eastAsia="幼圆" w:hint="eastAsia"/>
        </w:rPr>
        <w:t>（三）成本核算的审计；</w:t>
      </w:r>
    </w:p>
    <w:p w:rsidR="00A92A3A" w:rsidRPr="005A757D" w:rsidRDefault="00A92A3A" w:rsidP="007C4011">
      <w:pPr>
        <w:pStyle w:val="71"/>
        <w:rPr>
          <w:rFonts w:ascii="幼圆" w:eastAsia="幼圆"/>
        </w:rPr>
      </w:pPr>
      <w:r w:rsidRPr="005A757D">
        <w:rPr>
          <w:rFonts w:ascii="幼圆" w:eastAsia="幼圆" w:hint="eastAsia"/>
        </w:rPr>
        <w:t>（四）工程价款结算的审计；</w:t>
      </w:r>
    </w:p>
    <w:p w:rsidR="00A92A3A" w:rsidRPr="005A757D" w:rsidRDefault="00A92A3A" w:rsidP="007C4011">
      <w:pPr>
        <w:pStyle w:val="71"/>
        <w:rPr>
          <w:rFonts w:ascii="幼圆" w:eastAsia="幼圆"/>
        </w:rPr>
      </w:pPr>
      <w:r w:rsidRPr="005A757D">
        <w:rPr>
          <w:rFonts w:ascii="幼圆" w:eastAsia="幼圆" w:hint="eastAsia"/>
        </w:rPr>
        <w:lastRenderedPageBreak/>
        <w:t>（五）其他需要审计的内容。</w:t>
      </w:r>
    </w:p>
    <w:p w:rsidR="00A92A3A" w:rsidRPr="005A757D" w:rsidRDefault="00A92A3A" w:rsidP="007C4011">
      <w:pPr>
        <w:pStyle w:val="71"/>
        <w:rPr>
          <w:rFonts w:ascii="幼圆" w:eastAsia="幼圆"/>
        </w:rPr>
      </w:pPr>
      <w:r w:rsidRPr="005A757D">
        <w:rPr>
          <w:rFonts w:ascii="幼圆" w:eastAsia="幼圆" w:hint="eastAsia"/>
        </w:rPr>
        <w:t>第七条</w:t>
      </w:r>
      <w:r w:rsidRPr="005A757D">
        <w:rPr>
          <w:rFonts w:ascii="微软雅黑" w:eastAsia="微软雅黑" w:hAnsi="微软雅黑" w:cs="微软雅黑" w:hint="eastAsia"/>
        </w:rPr>
        <w:t xml:space="preserve">　</w:t>
      </w:r>
      <w:r w:rsidRPr="005A757D">
        <w:rPr>
          <w:rFonts w:ascii="幼圆" w:eastAsia="幼圆" w:hAnsi="幼圆" w:cs="幼圆" w:hint="eastAsia"/>
        </w:rPr>
        <w:t>办理建设项目竣工决算审计，审计机关或者社会中介</w:t>
      </w:r>
      <w:r w:rsidRPr="005A757D">
        <w:rPr>
          <w:rFonts w:ascii="幼圆" w:eastAsia="幼圆" w:hint="eastAsia"/>
        </w:rPr>
        <w:t>机构应当自收到竣工决算报表之日起30日内出具审计意见书或者审计报告，对建设项目进行全面评价，并提出意见和建议。</w:t>
      </w:r>
    </w:p>
    <w:p w:rsidR="00A92A3A" w:rsidRPr="005A757D" w:rsidRDefault="00A92A3A" w:rsidP="007C4011">
      <w:pPr>
        <w:pStyle w:val="71"/>
        <w:rPr>
          <w:rFonts w:ascii="幼圆" w:eastAsia="幼圆"/>
        </w:rPr>
      </w:pPr>
      <w:r w:rsidRPr="005A757D">
        <w:rPr>
          <w:rFonts w:ascii="幼圆" w:eastAsia="幼圆" w:hint="eastAsia"/>
        </w:rPr>
        <w:t>第八条</w:t>
      </w:r>
      <w:r w:rsidRPr="005A757D">
        <w:rPr>
          <w:rFonts w:ascii="微软雅黑" w:eastAsia="微软雅黑" w:hAnsi="微软雅黑" w:cs="微软雅黑" w:hint="eastAsia"/>
        </w:rPr>
        <w:t xml:space="preserve">　</w:t>
      </w:r>
      <w:r w:rsidRPr="005A757D">
        <w:rPr>
          <w:rFonts w:ascii="幼圆" w:eastAsia="幼圆" w:hint="eastAsia"/>
        </w:rPr>
        <w:t>建设项目竣工决算审计前，建设单位应当暂缓支付占各施工单位申报工程总价5%－10%的工程款，待建设项目竣工决算审计后清算。</w:t>
      </w:r>
    </w:p>
    <w:p w:rsidR="00A92A3A" w:rsidRPr="005A757D" w:rsidRDefault="00A92A3A" w:rsidP="007C4011">
      <w:pPr>
        <w:pStyle w:val="71"/>
        <w:rPr>
          <w:rFonts w:ascii="幼圆" w:eastAsia="幼圆"/>
        </w:rPr>
      </w:pPr>
      <w:r w:rsidRPr="005A757D">
        <w:rPr>
          <w:rFonts w:ascii="幼圆" w:eastAsia="幼圆" w:hint="eastAsia"/>
        </w:rPr>
        <w:t>第九条</w:t>
      </w:r>
      <w:r w:rsidRPr="005A757D">
        <w:rPr>
          <w:rFonts w:ascii="微软雅黑" w:eastAsia="微软雅黑" w:hAnsi="微软雅黑" w:cs="微软雅黑" w:hint="eastAsia"/>
        </w:rPr>
        <w:t xml:space="preserve">　</w:t>
      </w:r>
      <w:r w:rsidRPr="005A757D">
        <w:rPr>
          <w:rFonts w:ascii="幼圆" w:eastAsia="幼圆" w:hint="eastAsia"/>
        </w:rPr>
        <w:t>凡本规定要求进行竣工决算审计的建设项目，其竣工决算未经审计，建设单位不得付清工程价款，有关单位和部门不得批准财务决算和办理竣工验收。</w:t>
      </w:r>
    </w:p>
    <w:p w:rsidR="00A92A3A" w:rsidRPr="005A757D" w:rsidRDefault="00A92A3A" w:rsidP="007C4011">
      <w:pPr>
        <w:pStyle w:val="71"/>
        <w:rPr>
          <w:rFonts w:ascii="幼圆" w:eastAsia="幼圆"/>
        </w:rPr>
      </w:pPr>
      <w:r w:rsidRPr="005A757D">
        <w:rPr>
          <w:rFonts w:ascii="幼圆" w:eastAsia="幼圆" w:hint="eastAsia"/>
        </w:rPr>
        <w:t>对财政部门核拨资金的建设项目，可在财政部门批准财务决算后，由审计部门按本规定进行竣工决算审计。</w:t>
      </w:r>
    </w:p>
    <w:p w:rsidR="00A92A3A" w:rsidRPr="005A757D" w:rsidRDefault="00A92A3A" w:rsidP="007C4011">
      <w:pPr>
        <w:pStyle w:val="71"/>
        <w:rPr>
          <w:rFonts w:ascii="幼圆" w:eastAsia="幼圆"/>
        </w:rPr>
      </w:pPr>
      <w:r w:rsidRPr="005A757D">
        <w:rPr>
          <w:rFonts w:ascii="幼圆" w:eastAsia="幼圆" w:hint="eastAsia"/>
        </w:rPr>
        <w:t>第十条</w:t>
      </w:r>
      <w:r w:rsidRPr="005A757D">
        <w:rPr>
          <w:rFonts w:ascii="微软雅黑" w:eastAsia="微软雅黑" w:hAnsi="微软雅黑" w:cs="微软雅黑" w:hint="eastAsia"/>
        </w:rPr>
        <w:t xml:space="preserve">　</w:t>
      </w:r>
      <w:r w:rsidRPr="005A757D">
        <w:rPr>
          <w:rFonts w:ascii="幼圆" w:eastAsia="幼圆" w:hAnsi="幼圆" w:cs="幼圆" w:hint="eastAsia"/>
        </w:rPr>
        <w:t>建设项目竣工决算审计中发</w:t>
      </w:r>
      <w:r w:rsidRPr="005A757D">
        <w:rPr>
          <w:rFonts w:ascii="幼圆" w:eastAsia="幼圆" w:hint="eastAsia"/>
        </w:rPr>
        <w:t>现的违反国家规定的财政收支、财务收支行为的，由审计机关依照《审计法》及有关法律、法规和规章的规定处理。</w:t>
      </w:r>
    </w:p>
    <w:p w:rsidR="00A92A3A" w:rsidRPr="005A757D" w:rsidRDefault="00A92A3A" w:rsidP="007C4011">
      <w:pPr>
        <w:pStyle w:val="71"/>
        <w:rPr>
          <w:rFonts w:ascii="幼圆" w:eastAsia="幼圆"/>
        </w:rPr>
      </w:pPr>
      <w:r w:rsidRPr="005A757D">
        <w:rPr>
          <w:rFonts w:ascii="幼圆" w:eastAsia="幼圆" w:hint="eastAsia"/>
        </w:rPr>
        <w:t>第十一条</w:t>
      </w:r>
      <w:r w:rsidRPr="005A757D">
        <w:rPr>
          <w:rFonts w:ascii="微软雅黑" w:eastAsia="微软雅黑" w:hAnsi="微软雅黑" w:cs="微软雅黑" w:hint="eastAsia"/>
        </w:rPr>
        <w:t xml:space="preserve">　</w:t>
      </w:r>
      <w:r w:rsidRPr="005A757D">
        <w:rPr>
          <w:rFonts w:ascii="幼圆" w:eastAsia="幼圆" w:hint="eastAsia"/>
        </w:rPr>
        <w:t>符合竣工验收条件的建设项目，建设单位违反本规定，拖延或者拒不办理竣工决算或者决算审计的，由审计机关或者有关部门视情节在法定职权范围内处以警告或者按照有关规定进行罚款。</w:t>
      </w:r>
    </w:p>
    <w:p w:rsidR="00A92A3A" w:rsidRPr="005A757D" w:rsidRDefault="00A92A3A" w:rsidP="007C4011">
      <w:pPr>
        <w:pStyle w:val="71"/>
        <w:rPr>
          <w:rFonts w:ascii="幼圆" w:eastAsia="幼圆"/>
        </w:rPr>
      </w:pPr>
      <w:r w:rsidRPr="005A757D">
        <w:rPr>
          <w:rFonts w:ascii="幼圆" w:eastAsia="幼圆" w:hint="eastAsia"/>
        </w:rPr>
        <w:t>第十二条</w:t>
      </w:r>
      <w:r w:rsidRPr="005A757D">
        <w:rPr>
          <w:rFonts w:ascii="微软雅黑" w:eastAsia="微软雅黑" w:hAnsi="微软雅黑" w:cs="微软雅黑" w:hint="eastAsia"/>
        </w:rPr>
        <w:t xml:space="preserve">　</w:t>
      </w:r>
      <w:r w:rsidRPr="005A757D">
        <w:rPr>
          <w:rFonts w:ascii="幼圆" w:eastAsia="幼圆" w:hint="eastAsia"/>
        </w:rPr>
        <w:t>审计机关及其审计人员和社会中介机构办理建设项目竣工决算审计事项，应当客观公正、实事求是、廉洁奉公。对滥用职权、徇私舞弊、玩忽职守的，由所在单位或者上级主管机关给予主要负责人和直接责任人行政处分；构成犯罪的，依法追究刑事责任。</w:t>
      </w:r>
    </w:p>
    <w:p w:rsidR="00A92A3A" w:rsidRPr="005A757D" w:rsidRDefault="00A92A3A" w:rsidP="007C4011">
      <w:pPr>
        <w:pStyle w:val="71"/>
        <w:rPr>
          <w:rFonts w:ascii="幼圆" w:eastAsia="幼圆"/>
        </w:rPr>
      </w:pPr>
      <w:r w:rsidRPr="005A757D">
        <w:rPr>
          <w:rFonts w:ascii="幼圆" w:eastAsia="幼圆" w:hint="eastAsia"/>
        </w:rPr>
        <w:lastRenderedPageBreak/>
        <w:t>第十二章 附件</w:t>
      </w:r>
    </w:p>
    <w:p w:rsidR="00A92A3A" w:rsidRPr="005A757D" w:rsidRDefault="00A92A3A" w:rsidP="007C4011">
      <w:pPr>
        <w:pStyle w:val="71"/>
        <w:rPr>
          <w:rFonts w:ascii="幼圆" w:eastAsia="幼圆"/>
        </w:rPr>
      </w:pPr>
      <w:r w:rsidRPr="005A757D">
        <w:rPr>
          <w:rFonts w:ascii="幼圆" w:eastAsia="幼圆" w:hint="eastAsia"/>
        </w:rPr>
        <w:t>第一条 本制度至发布之日起开始执行。</w:t>
      </w:r>
    </w:p>
    <w:p w:rsidR="00A92A3A" w:rsidRPr="005A757D" w:rsidRDefault="00A92A3A" w:rsidP="007C4011">
      <w:pPr>
        <w:pStyle w:val="71"/>
        <w:rPr>
          <w:rFonts w:ascii="幼圆" w:eastAsia="幼圆"/>
        </w:rPr>
      </w:pPr>
      <w:r w:rsidRPr="005A757D">
        <w:rPr>
          <w:rFonts w:ascii="幼圆" w:eastAsia="幼圆" w:hint="eastAsia"/>
        </w:rPr>
        <w:t>第二条 本制度由</w:t>
      </w:r>
      <w:r w:rsidRPr="005A757D">
        <w:rPr>
          <w:rFonts w:ascii="幼圆" w:eastAsia="幼圆" w:hint="eastAsia"/>
          <w:color w:val="FF0000"/>
        </w:rPr>
        <w:t>#jsxmgkks01</w:t>
      </w:r>
      <w:r w:rsidRPr="005A757D">
        <w:rPr>
          <w:rFonts w:ascii="幼圆" w:eastAsia="幼圆" w:hint="eastAsia"/>
        </w:rPr>
        <w:t>负责解释和修改。</w:t>
      </w:r>
      <w:r w:rsidRPr="005A757D">
        <w:rPr>
          <w:rFonts w:ascii="幼圆" w:eastAsia="幼圆" w:hint="eastAsia"/>
        </w:rPr>
        <w:br w:type="page"/>
      </w:r>
    </w:p>
    <w:p w:rsidR="004966B6" w:rsidRPr="005A757D" w:rsidRDefault="004966B6" w:rsidP="007C4011">
      <w:pPr>
        <w:pStyle w:val="a1"/>
        <w:rPr>
          <w:rFonts w:ascii="幼圆" w:eastAsia="幼圆"/>
        </w:rPr>
      </w:pPr>
      <w:bookmarkStart w:id="564" w:name="_Toc511464599"/>
      <w:r w:rsidRPr="005A757D">
        <w:rPr>
          <w:rFonts w:ascii="幼圆" w:eastAsia="幼圆" w:hint="eastAsia"/>
        </w:rPr>
        <w:lastRenderedPageBreak/>
        <w:t>建设项目业务管理流程图</w:t>
      </w:r>
      <w:bookmarkEnd w:id="564"/>
    </w:p>
    <w:p w:rsidR="001622EE" w:rsidRPr="005A757D" w:rsidRDefault="001622EE" w:rsidP="007C4011">
      <w:pPr>
        <w:pStyle w:val="71"/>
        <w:ind w:firstLineChars="0" w:firstLine="0"/>
        <w:rPr>
          <w:rFonts w:ascii="幼圆" w:eastAsia="幼圆"/>
        </w:rPr>
      </w:pPr>
      <w:bookmarkStart w:id="565" w:name="img_jsxmywgllc"/>
      <w:bookmarkEnd w:id="565"/>
    </w:p>
    <w:p w:rsidR="001622EE" w:rsidRPr="005A757D" w:rsidRDefault="001622EE" w:rsidP="007C4011">
      <w:pPr>
        <w:pStyle w:val="71"/>
        <w:ind w:firstLine="562"/>
        <w:rPr>
          <w:rFonts w:ascii="幼圆" w:eastAsia="幼圆"/>
          <w:b/>
        </w:rPr>
      </w:pPr>
      <w:r w:rsidRPr="005A757D">
        <w:rPr>
          <w:rFonts w:ascii="幼圆" w:eastAsia="幼圆" w:hint="eastAsia"/>
          <w:b/>
        </w:rPr>
        <w:t>建设项目业务管理流程关键环节描述：</w:t>
      </w:r>
    </w:p>
    <w:p w:rsidR="001622EE" w:rsidRPr="005A757D" w:rsidRDefault="001622EE" w:rsidP="007C4011">
      <w:pPr>
        <w:pStyle w:val="71"/>
        <w:rPr>
          <w:rFonts w:ascii="幼圆" w:eastAsia="幼圆"/>
        </w:rPr>
      </w:pPr>
      <w:r w:rsidRPr="005A757D">
        <w:rPr>
          <w:rFonts w:ascii="幼圆" w:eastAsia="幼圆" w:hint="eastAsia"/>
        </w:rPr>
        <w:t>1.项目主管部门负责项目建议书、可行性研究报告、项目可行性报告及概预算，通过财务、主管领导、</w:t>
      </w:r>
      <w:r w:rsidRPr="005A757D">
        <w:rPr>
          <w:rFonts w:ascii="幼圆" w:eastAsia="幼圆" w:hint="eastAsia"/>
          <w:color w:val="FF0000"/>
        </w:rPr>
        <w:t>#zzzwmc办公会</w:t>
      </w:r>
      <w:r w:rsidRPr="005A757D">
        <w:rPr>
          <w:rFonts w:ascii="幼圆" w:eastAsia="幼圆" w:hint="eastAsia"/>
        </w:rPr>
        <w:t>审核、批准后报上级主管部门审批。</w:t>
      </w:r>
    </w:p>
    <w:p w:rsidR="001622EE" w:rsidRPr="005A757D" w:rsidRDefault="001622EE" w:rsidP="007C4011">
      <w:pPr>
        <w:pStyle w:val="71"/>
        <w:rPr>
          <w:rFonts w:ascii="幼圆" w:eastAsia="幼圆" w:cs="宋体"/>
          <w:color w:val="000000"/>
          <w:kern w:val="0"/>
          <w:lang w:val="zh-CN"/>
        </w:rPr>
      </w:pPr>
      <w:r w:rsidRPr="005A757D">
        <w:rPr>
          <w:rFonts w:ascii="幼圆" w:eastAsia="幼圆" w:hint="eastAsia"/>
        </w:rPr>
        <w:t>2.项目主管部门组织招标及与施工单位签订施工合同，</w:t>
      </w:r>
      <w:r w:rsidRPr="005A757D">
        <w:rPr>
          <w:rFonts w:ascii="幼圆" w:eastAsia="幼圆" w:hint="eastAsia"/>
          <w:color w:val="FF0000"/>
        </w:rPr>
        <w:t>#zzzwmc办公会</w:t>
      </w:r>
      <w:r w:rsidRPr="005A757D">
        <w:rPr>
          <w:rFonts w:ascii="幼圆" w:eastAsia="幼圆" w:hint="eastAsia"/>
        </w:rPr>
        <w:t>及上级单位进行审批，合同批准后项目主管部门组织项目施工</w:t>
      </w:r>
      <w:r w:rsidRPr="005A757D">
        <w:rPr>
          <w:rFonts w:ascii="幼圆" w:eastAsia="幼圆" w:cs="宋体" w:hint="eastAsia"/>
          <w:color w:val="000000"/>
          <w:kern w:val="0"/>
          <w:lang w:val="zh-CN"/>
        </w:rPr>
        <w:t>。</w:t>
      </w:r>
    </w:p>
    <w:p w:rsidR="001622EE" w:rsidRPr="005A757D" w:rsidRDefault="001622EE" w:rsidP="007C4011">
      <w:pPr>
        <w:pStyle w:val="71"/>
        <w:rPr>
          <w:rFonts w:ascii="幼圆" w:eastAsia="幼圆" w:cs="宋体"/>
          <w:color w:val="000000"/>
          <w:kern w:val="0"/>
          <w:lang w:val="zh-CN"/>
        </w:rPr>
      </w:pPr>
      <w:r w:rsidRPr="005A757D">
        <w:rPr>
          <w:rFonts w:ascii="幼圆" w:eastAsia="幼圆" w:hint="eastAsia"/>
        </w:rPr>
        <w:t>3.根据施工完成进度，施工单位填写价款支付申请，监理部门签字，经项目主管部门核对</w:t>
      </w:r>
      <w:r w:rsidRPr="005A757D">
        <w:rPr>
          <w:rFonts w:ascii="幼圆" w:eastAsia="幼圆" w:hint="eastAsia"/>
          <w:color w:val="000000" w:themeColor="text1"/>
        </w:rPr>
        <w:t>，项目归口科室</w:t>
      </w:r>
      <w:r w:rsidRPr="005A757D">
        <w:rPr>
          <w:rFonts w:ascii="幼圆" w:eastAsia="幼圆" w:hint="eastAsia"/>
          <w:color w:val="FF0000"/>
        </w:rPr>
        <w:t>、#zzzwmc办公会</w:t>
      </w:r>
      <w:r w:rsidRPr="005A757D">
        <w:rPr>
          <w:rFonts w:ascii="幼圆" w:eastAsia="幼圆" w:hint="eastAsia"/>
        </w:rPr>
        <w:t>审批通过后由</w:t>
      </w:r>
      <w:r w:rsidRPr="005A757D">
        <w:rPr>
          <w:rFonts w:ascii="幼圆" w:eastAsia="幼圆" w:hint="eastAsia"/>
          <w:color w:val="000000" w:themeColor="text1"/>
        </w:rPr>
        <w:t>财务归口科室</w:t>
      </w:r>
      <w:r w:rsidRPr="005A757D">
        <w:rPr>
          <w:rFonts w:ascii="幼圆" w:eastAsia="幼圆" w:hint="eastAsia"/>
        </w:rPr>
        <w:t>进行工程款支付</w:t>
      </w:r>
      <w:r w:rsidRPr="005A757D">
        <w:rPr>
          <w:rFonts w:ascii="幼圆" w:eastAsia="幼圆" w:cs="宋体" w:hint="eastAsia"/>
          <w:color w:val="000000"/>
          <w:kern w:val="0"/>
          <w:lang w:val="zh-CN"/>
        </w:rPr>
        <w:t>。</w:t>
      </w:r>
    </w:p>
    <w:p w:rsidR="001622EE" w:rsidRPr="005A757D" w:rsidRDefault="001622EE" w:rsidP="007C4011">
      <w:pPr>
        <w:pStyle w:val="71"/>
        <w:rPr>
          <w:rFonts w:ascii="幼圆" w:eastAsia="幼圆"/>
        </w:rPr>
      </w:pPr>
      <w:r w:rsidRPr="005A757D">
        <w:rPr>
          <w:rFonts w:ascii="幼圆" w:eastAsia="幼圆" w:hint="eastAsia"/>
        </w:rPr>
        <w:t>4.建设项目竣工后，项目主管部门组织竣工验收并编制决算及审计报告，通过</w:t>
      </w:r>
      <w:r w:rsidRPr="005A757D">
        <w:rPr>
          <w:rFonts w:ascii="幼圆" w:eastAsia="幼圆" w:hint="eastAsia"/>
          <w:color w:val="000000" w:themeColor="text1"/>
        </w:rPr>
        <w:t>财务归口科室</w:t>
      </w:r>
      <w:r w:rsidRPr="005A757D">
        <w:rPr>
          <w:rFonts w:ascii="幼圆" w:eastAsia="幼圆" w:hint="eastAsia"/>
        </w:rPr>
        <w:t>、监理单位、上级主管部门审核、审批后将项目档案资料移交</w:t>
      </w:r>
      <w:r w:rsidRPr="005A757D">
        <w:rPr>
          <w:rFonts w:ascii="幼圆" w:eastAsia="幼圆" w:hint="eastAsia"/>
          <w:color w:val="000000" w:themeColor="text1"/>
        </w:rPr>
        <w:t>财务归口科室</w:t>
      </w:r>
      <w:r w:rsidRPr="005A757D">
        <w:rPr>
          <w:rFonts w:ascii="幼圆" w:eastAsia="幼圆" w:hint="eastAsia"/>
        </w:rPr>
        <w:t>，财务进行资产入账等账务处理。</w:t>
      </w:r>
    </w:p>
    <w:p w:rsidR="004966B6" w:rsidRPr="005A757D" w:rsidRDefault="004966B6" w:rsidP="007C4011">
      <w:pPr>
        <w:pStyle w:val="a1"/>
        <w:rPr>
          <w:rFonts w:ascii="幼圆" w:eastAsia="幼圆"/>
        </w:rPr>
      </w:pPr>
      <w:bookmarkStart w:id="566" w:name="_Toc511464600"/>
      <w:r w:rsidRPr="005A757D">
        <w:rPr>
          <w:rFonts w:ascii="幼圆" w:eastAsia="幼圆" w:hint="eastAsia"/>
        </w:rPr>
        <w:t>建设项目付款流程</w:t>
      </w:r>
      <w:bookmarkEnd w:id="566"/>
    </w:p>
    <w:p w:rsidR="0028436D" w:rsidRPr="005A757D" w:rsidRDefault="0028436D" w:rsidP="007C4011">
      <w:pPr>
        <w:pStyle w:val="71"/>
        <w:ind w:firstLineChars="0" w:firstLine="0"/>
        <w:jc w:val="center"/>
        <w:rPr>
          <w:rFonts w:ascii="幼圆" w:eastAsia="幼圆"/>
        </w:rPr>
      </w:pPr>
      <w:bookmarkStart w:id="567" w:name="img_jsxmfkywlc"/>
      <w:bookmarkEnd w:id="567"/>
    </w:p>
    <w:p w:rsidR="00AC2DB3" w:rsidRPr="005A757D" w:rsidRDefault="00AC2DB3" w:rsidP="007C4011">
      <w:pPr>
        <w:pStyle w:val="a1"/>
        <w:rPr>
          <w:rFonts w:ascii="幼圆" w:eastAsia="幼圆"/>
        </w:rPr>
        <w:sectPr w:rsidR="00AC2DB3" w:rsidRPr="005A757D">
          <w:pgSz w:w="11906" w:h="16838"/>
          <w:pgMar w:top="1440" w:right="1800" w:bottom="1440" w:left="1800" w:header="851" w:footer="992" w:gutter="0"/>
          <w:cols w:space="425"/>
          <w:docGrid w:type="lines" w:linePitch="312"/>
        </w:sectPr>
      </w:pPr>
    </w:p>
    <w:p w:rsidR="004966B6" w:rsidRPr="005A757D" w:rsidRDefault="004966B6" w:rsidP="007C4011">
      <w:pPr>
        <w:pStyle w:val="a1"/>
        <w:rPr>
          <w:rFonts w:ascii="幼圆" w:eastAsia="幼圆"/>
        </w:rPr>
      </w:pPr>
      <w:bookmarkStart w:id="568" w:name="_Toc511464601"/>
      <w:r w:rsidRPr="005A757D">
        <w:rPr>
          <w:rFonts w:ascii="幼圆" w:eastAsia="幼圆" w:hint="eastAsia"/>
        </w:rPr>
        <w:lastRenderedPageBreak/>
        <w:t>建设项目竣工结算流程</w:t>
      </w:r>
      <w:bookmarkEnd w:id="568"/>
    </w:p>
    <w:p w:rsidR="0028436D" w:rsidRPr="005A757D" w:rsidRDefault="0028436D" w:rsidP="007C4011">
      <w:pPr>
        <w:pStyle w:val="71"/>
        <w:ind w:firstLineChars="0" w:firstLine="0"/>
        <w:jc w:val="center"/>
        <w:rPr>
          <w:rFonts w:ascii="幼圆" w:eastAsia="幼圆"/>
        </w:rPr>
      </w:pPr>
      <w:bookmarkStart w:id="569" w:name="img_jsxmjgjsywlc"/>
      <w:bookmarkEnd w:id="569"/>
    </w:p>
    <w:p w:rsidR="008A7218" w:rsidRPr="005A757D" w:rsidRDefault="008A7218" w:rsidP="007C4011">
      <w:pPr>
        <w:pStyle w:val="a1"/>
        <w:rPr>
          <w:rFonts w:ascii="幼圆" w:eastAsia="幼圆"/>
        </w:rPr>
        <w:sectPr w:rsidR="008A7218" w:rsidRPr="005A757D">
          <w:pgSz w:w="11906" w:h="16838"/>
          <w:pgMar w:top="1440" w:right="1800" w:bottom="1440" w:left="1800" w:header="851" w:footer="992" w:gutter="0"/>
          <w:cols w:space="425"/>
          <w:docGrid w:type="lines" w:linePitch="312"/>
        </w:sectPr>
      </w:pPr>
    </w:p>
    <w:p w:rsidR="008A7218" w:rsidRPr="005A757D" w:rsidRDefault="004966B6" w:rsidP="007C4011">
      <w:pPr>
        <w:pStyle w:val="a1"/>
        <w:rPr>
          <w:rFonts w:ascii="幼圆" w:eastAsia="幼圆"/>
        </w:rPr>
      </w:pPr>
      <w:bookmarkStart w:id="570" w:name="_Toc511464602"/>
      <w:r w:rsidRPr="005A757D">
        <w:rPr>
          <w:rFonts w:ascii="幼圆" w:eastAsia="幼圆" w:hint="eastAsia"/>
        </w:rPr>
        <w:lastRenderedPageBreak/>
        <w:t>建设项目风险评估与应对表</w:t>
      </w:r>
      <w:bookmarkEnd w:id="570"/>
    </w:p>
    <w:tbl>
      <w:tblPr>
        <w:tblStyle w:val="aa"/>
        <w:tblW w:w="14029" w:type="dxa"/>
        <w:tblLook w:val="04A0" w:firstRow="1" w:lastRow="0" w:firstColumn="1" w:lastColumn="0" w:noHBand="0" w:noVBand="1"/>
      </w:tblPr>
      <w:tblGrid>
        <w:gridCol w:w="562"/>
        <w:gridCol w:w="709"/>
        <w:gridCol w:w="709"/>
        <w:gridCol w:w="850"/>
        <w:gridCol w:w="3402"/>
        <w:gridCol w:w="1134"/>
        <w:gridCol w:w="1276"/>
        <w:gridCol w:w="1559"/>
        <w:gridCol w:w="3828"/>
      </w:tblGrid>
      <w:tr w:rsidR="008A7218" w:rsidRPr="005A757D" w:rsidTr="0022029F">
        <w:tc>
          <w:tcPr>
            <w:tcW w:w="562" w:type="dxa"/>
            <w:vAlign w:val="center"/>
          </w:tcPr>
          <w:p w:rsidR="008A7218" w:rsidRPr="005A757D" w:rsidRDefault="008A7218" w:rsidP="007C4011">
            <w:pPr>
              <w:jc w:val="center"/>
              <w:rPr>
                <w:rFonts w:ascii="幼圆" w:eastAsia="幼圆" w:hAnsiTheme="minorEastAsia"/>
                <w:b/>
                <w:color w:val="000000" w:themeColor="text1"/>
                <w:szCs w:val="21"/>
              </w:rPr>
            </w:pPr>
            <w:r w:rsidRPr="005A757D">
              <w:rPr>
                <w:rFonts w:ascii="幼圆" w:eastAsia="幼圆" w:hAnsiTheme="minorEastAsia" w:hint="eastAsia"/>
                <w:b/>
                <w:color w:val="000000" w:themeColor="text1"/>
                <w:szCs w:val="21"/>
              </w:rPr>
              <w:t>序号</w:t>
            </w:r>
          </w:p>
        </w:tc>
        <w:tc>
          <w:tcPr>
            <w:tcW w:w="709" w:type="dxa"/>
            <w:vAlign w:val="center"/>
          </w:tcPr>
          <w:p w:rsidR="008A7218" w:rsidRPr="005A757D" w:rsidRDefault="008A7218" w:rsidP="007C4011">
            <w:pPr>
              <w:jc w:val="center"/>
              <w:rPr>
                <w:rFonts w:ascii="幼圆" w:eastAsia="幼圆" w:hAnsiTheme="minorEastAsia"/>
                <w:b/>
                <w:color w:val="000000" w:themeColor="text1"/>
                <w:szCs w:val="21"/>
              </w:rPr>
            </w:pPr>
            <w:r w:rsidRPr="005A757D">
              <w:rPr>
                <w:rFonts w:ascii="幼圆" w:eastAsia="幼圆" w:hAnsiTheme="minorEastAsia" w:hint="eastAsia"/>
                <w:b/>
                <w:color w:val="000000" w:themeColor="text1"/>
                <w:szCs w:val="21"/>
              </w:rPr>
              <w:t>业务类别</w:t>
            </w:r>
          </w:p>
        </w:tc>
        <w:tc>
          <w:tcPr>
            <w:tcW w:w="709" w:type="dxa"/>
            <w:vAlign w:val="center"/>
          </w:tcPr>
          <w:p w:rsidR="008A7218" w:rsidRPr="005A757D" w:rsidRDefault="008A7218" w:rsidP="007C4011">
            <w:pPr>
              <w:jc w:val="center"/>
              <w:rPr>
                <w:rFonts w:ascii="幼圆" w:eastAsia="幼圆" w:hAnsiTheme="minorEastAsia"/>
                <w:b/>
                <w:color w:val="000000" w:themeColor="text1"/>
                <w:szCs w:val="21"/>
              </w:rPr>
            </w:pPr>
            <w:r w:rsidRPr="005A757D">
              <w:rPr>
                <w:rFonts w:ascii="幼圆" w:eastAsia="幼圆" w:hAnsiTheme="minorEastAsia" w:cs="宋体" w:hint="eastAsia"/>
                <w:b/>
                <w:bCs/>
                <w:color w:val="000000" w:themeColor="text1"/>
                <w:kern w:val="0"/>
                <w:szCs w:val="21"/>
              </w:rPr>
              <w:t>关键环节</w:t>
            </w:r>
          </w:p>
        </w:tc>
        <w:tc>
          <w:tcPr>
            <w:tcW w:w="850" w:type="dxa"/>
            <w:vAlign w:val="center"/>
          </w:tcPr>
          <w:p w:rsidR="008A7218" w:rsidRPr="005A757D" w:rsidRDefault="008A7218" w:rsidP="007C4011">
            <w:pPr>
              <w:jc w:val="center"/>
              <w:rPr>
                <w:rFonts w:ascii="幼圆" w:eastAsia="幼圆" w:hAnsiTheme="minorEastAsia"/>
                <w:b/>
                <w:color w:val="000000" w:themeColor="text1"/>
                <w:szCs w:val="21"/>
              </w:rPr>
            </w:pPr>
            <w:r w:rsidRPr="005A757D">
              <w:rPr>
                <w:rFonts w:ascii="幼圆" w:eastAsia="幼圆" w:hAnsiTheme="minorEastAsia" w:hint="eastAsia"/>
                <w:b/>
                <w:color w:val="000000" w:themeColor="text1"/>
                <w:szCs w:val="21"/>
              </w:rPr>
              <w:t>涉及的岗位</w:t>
            </w:r>
          </w:p>
        </w:tc>
        <w:tc>
          <w:tcPr>
            <w:tcW w:w="3402" w:type="dxa"/>
            <w:vAlign w:val="center"/>
          </w:tcPr>
          <w:p w:rsidR="008A7218" w:rsidRPr="005A757D" w:rsidRDefault="008A7218" w:rsidP="007C4011">
            <w:pPr>
              <w:jc w:val="center"/>
              <w:rPr>
                <w:rFonts w:ascii="幼圆" w:eastAsia="幼圆" w:hAnsiTheme="minorEastAsia"/>
                <w:b/>
                <w:color w:val="000000" w:themeColor="text1"/>
                <w:szCs w:val="21"/>
              </w:rPr>
            </w:pPr>
            <w:r w:rsidRPr="005A757D">
              <w:rPr>
                <w:rFonts w:ascii="幼圆" w:eastAsia="幼圆" w:hAnsiTheme="minorEastAsia" w:hint="eastAsia"/>
                <w:b/>
                <w:color w:val="000000" w:themeColor="text1"/>
                <w:szCs w:val="21"/>
              </w:rPr>
              <w:t>风险点描述</w:t>
            </w:r>
          </w:p>
        </w:tc>
        <w:tc>
          <w:tcPr>
            <w:tcW w:w="1134" w:type="dxa"/>
            <w:vAlign w:val="center"/>
          </w:tcPr>
          <w:p w:rsidR="008A7218" w:rsidRPr="005A757D" w:rsidRDefault="008A7218" w:rsidP="007C4011">
            <w:pPr>
              <w:jc w:val="center"/>
              <w:rPr>
                <w:rFonts w:ascii="幼圆" w:eastAsia="幼圆" w:hAnsiTheme="minorEastAsia"/>
                <w:b/>
                <w:color w:val="000000" w:themeColor="text1"/>
                <w:szCs w:val="21"/>
              </w:rPr>
            </w:pPr>
            <w:r w:rsidRPr="005A757D">
              <w:rPr>
                <w:rFonts w:ascii="幼圆" w:eastAsia="幼圆" w:hAnsiTheme="minorEastAsia" w:hint="eastAsia"/>
                <w:b/>
                <w:color w:val="000000" w:themeColor="text1"/>
                <w:szCs w:val="21"/>
              </w:rPr>
              <w:t>控制方法</w:t>
            </w:r>
          </w:p>
        </w:tc>
        <w:tc>
          <w:tcPr>
            <w:tcW w:w="1276" w:type="dxa"/>
            <w:vAlign w:val="center"/>
          </w:tcPr>
          <w:p w:rsidR="008A7218" w:rsidRPr="005A757D" w:rsidRDefault="008A7218" w:rsidP="007C4011">
            <w:pPr>
              <w:jc w:val="center"/>
              <w:rPr>
                <w:rFonts w:ascii="幼圆" w:eastAsia="幼圆" w:hAnsiTheme="minorEastAsia"/>
                <w:b/>
                <w:color w:val="000000" w:themeColor="text1"/>
                <w:szCs w:val="21"/>
              </w:rPr>
            </w:pPr>
            <w:r w:rsidRPr="005A757D">
              <w:rPr>
                <w:rFonts w:ascii="幼圆" w:eastAsia="幼圆" w:hAnsiTheme="minorEastAsia" w:hint="eastAsia"/>
                <w:b/>
                <w:color w:val="000000" w:themeColor="text1"/>
                <w:szCs w:val="21"/>
              </w:rPr>
              <w:t>控制目标</w:t>
            </w:r>
          </w:p>
        </w:tc>
        <w:tc>
          <w:tcPr>
            <w:tcW w:w="1559" w:type="dxa"/>
            <w:vAlign w:val="center"/>
          </w:tcPr>
          <w:p w:rsidR="008A7218" w:rsidRPr="005A757D" w:rsidRDefault="008A7218" w:rsidP="007C4011">
            <w:pPr>
              <w:jc w:val="center"/>
              <w:rPr>
                <w:rFonts w:ascii="幼圆" w:eastAsia="幼圆" w:hAnsiTheme="minorEastAsia"/>
                <w:b/>
                <w:color w:val="000000" w:themeColor="text1"/>
                <w:szCs w:val="21"/>
              </w:rPr>
            </w:pPr>
            <w:r w:rsidRPr="005A757D">
              <w:rPr>
                <w:rFonts w:ascii="幼圆" w:eastAsia="幼圆" w:hAnsiTheme="minorEastAsia" w:hint="eastAsia"/>
                <w:b/>
                <w:color w:val="000000" w:themeColor="text1"/>
                <w:szCs w:val="21"/>
              </w:rPr>
              <w:t>责任部门</w:t>
            </w:r>
          </w:p>
        </w:tc>
        <w:tc>
          <w:tcPr>
            <w:tcW w:w="3828" w:type="dxa"/>
            <w:vAlign w:val="center"/>
          </w:tcPr>
          <w:p w:rsidR="008A7218" w:rsidRPr="005A757D" w:rsidRDefault="008A7218" w:rsidP="007C4011">
            <w:pPr>
              <w:jc w:val="center"/>
              <w:rPr>
                <w:rFonts w:ascii="幼圆" w:eastAsia="幼圆" w:hAnsiTheme="minorEastAsia"/>
                <w:b/>
                <w:color w:val="000000" w:themeColor="text1"/>
                <w:szCs w:val="21"/>
              </w:rPr>
            </w:pPr>
            <w:r w:rsidRPr="005A757D">
              <w:rPr>
                <w:rFonts w:ascii="幼圆" w:eastAsia="幼圆" w:hAnsiTheme="minorEastAsia" w:hint="eastAsia"/>
                <w:b/>
                <w:color w:val="000000" w:themeColor="text1"/>
                <w:szCs w:val="21"/>
              </w:rPr>
              <w:t>控制措施描述</w:t>
            </w:r>
          </w:p>
        </w:tc>
      </w:tr>
      <w:tr w:rsidR="008A7218" w:rsidRPr="005A757D" w:rsidTr="0022029F">
        <w:tc>
          <w:tcPr>
            <w:tcW w:w="562" w:type="dxa"/>
            <w:vAlign w:val="center"/>
          </w:tcPr>
          <w:p w:rsidR="008A7218" w:rsidRPr="005A757D" w:rsidRDefault="008A7218" w:rsidP="007C4011">
            <w:pPr>
              <w:jc w:val="left"/>
              <w:rPr>
                <w:rFonts w:ascii="幼圆" w:eastAsia="幼圆" w:hAnsiTheme="minorEastAsia"/>
                <w:color w:val="000000" w:themeColor="text1"/>
                <w:szCs w:val="21"/>
              </w:rPr>
            </w:pPr>
            <w:r w:rsidRPr="005A757D">
              <w:rPr>
                <w:rFonts w:ascii="幼圆" w:eastAsia="幼圆" w:hAnsiTheme="minorEastAsia" w:hint="eastAsia"/>
                <w:color w:val="000000" w:themeColor="text1"/>
                <w:szCs w:val="21"/>
              </w:rPr>
              <w:t>1</w:t>
            </w:r>
          </w:p>
        </w:tc>
        <w:tc>
          <w:tcPr>
            <w:tcW w:w="709" w:type="dxa"/>
            <w:vMerge w:val="restart"/>
            <w:vAlign w:val="center"/>
          </w:tcPr>
          <w:p w:rsidR="008A7218" w:rsidRPr="005A757D" w:rsidRDefault="008A7218" w:rsidP="007C4011">
            <w:pPr>
              <w:jc w:val="left"/>
              <w:rPr>
                <w:rFonts w:ascii="幼圆" w:eastAsia="幼圆" w:hAnsiTheme="minorEastAsia"/>
                <w:color w:val="000000" w:themeColor="text1"/>
                <w:szCs w:val="21"/>
              </w:rPr>
            </w:pPr>
            <w:r w:rsidRPr="005A757D">
              <w:rPr>
                <w:rFonts w:ascii="幼圆" w:eastAsia="幼圆" w:hAnsiTheme="minorEastAsia" w:hint="eastAsia"/>
                <w:color w:val="000000" w:themeColor="text1"/>
                <w:szCs w:val="21"/>
              </w:rPr>
              <w:t>建设项目业务</w:t>
            </w:r>
          </w:p>
        </w:tc>
        <w:tc>
          <w:tcPr>
            <w:tcW w:w="709" w:type="dxa"/>
            <w:vAlign w:val="center"/>
          </w:tcPr>
          <w:p w:rsidR="008A7218" w:rsidRPr="005A757D" w:rsidRDefault="008A7218" w:rsidP="007C4011">
            <w:pPr>
              <w:rPr>
                <w:rFonts w:ascii="幼圆" w:eastAsia="幼圆" w:hAnsiTheme="minorEastAsia"/>
                <w:color w:val="000000" w:themeColor="text1"/>
                <w:szCs w:val="21"/>
              </w:rPr>
            </w:pPr>
            <w:r w:rsidRPr="005A757D">
              <w:rPr>
                <w:rFonts w:ascii="幼圆" w:eastAsia="幼圆" w:hAnsiTheme="minorEastAsia" w:hint="eastAsia"/>
                <w:color w:val="000000" w:themeColor="text1"/>
                <w:szCs w:val="21"/>
              </w:rPr>
              <w:t>项目</w:t>
            </w:r>
          </w:p>
          <w:p w:rsidR="008A7218" w:rsidRPr="005A757D" w:rsidRDefault="008A7218" w:rsidP="007C4011">
            <w:pPr>
              <w:pStyle w:val="21"/>
              <w:tabs>
                <w:tab w:val="left" w:pos="270"/>
              </w:tabs>
              <w:ind w:firstLineChars="0" w:firstLine="0"/>
              <w:jc w:val="left"/>
              <w:rPr>
                <w:rFonts w:ascii="幼圆" w:eastAsia="幼圆" w:hAnsiTheme="minorEastAsia"/>
                <w:color w:val="000000" w:themeColor="text1"/>
              </w:rPr>
            </w:pPr>
            <w:r w:rsidRPr="005A757D">
              <w:rPr>
                <w:rFonts w:ascii="幼圆" w:eastAsia="幼圆" w:hAnsiTheme="minorEastAsia" w:hint="eastAsia"/>
                <w:color w:val="000000" w:themeColor="text1"/>
              </w:rPr>
              <w:t>立项</w:t>
            </w:r>
          </w:p>
        </w:tc>
        <w:tc>
          <w:tcPr>
            <w:tcW w:w="850" w:type="dxa"/>
            <w:vAlign w:val="center"/>
          </w:tcPr>
          <w:p w:rsidR="008A7218" w:rsidRPr="005A757D" w:rsidRDefault="008A7218" w:rsidP="007C4011">
            <w:pPr>
              <w:tabs>
                <w:tab w:val="left" w:pos="885"/>
              </w:tabs>
              <w:rPr>
                <w:rFonts w:ascii="幼圆" w:eastAsia="幼圆" w:hAnsiTheme="minorEastAsia"/>
                <w:color w:val="000000" w:themeColor="text1"/>
                <w:szCs w:val="21"/>
              </w:rPr>
            </w:pPr>
            <w:r w:rsidRPr="005A757D">
              <w:rPr>
                <w:rFonts w:ascii="幼圆" w:eastAsia="幼圆" w:hAnsiTheme="minorEastAsia" w:hint="eastAsia"/>
                <w:color w:val="000000" w:themeColor="text1"/>
                <w:szCs w:val="21"/>
              </w:rPr>
              <w:t>需求科室</w:t>
            </w:r>
          </w:p>
        </w:tc>
        <w:tc>
          <w:tcPr>
            <w:tcW w:w="3402" w:type="dxa"/>
            <w:vAlign w:val="center"/>
          </w:tcPr>
          <w:p w:rsidR="008A7218" w:rsidRPr="005A757D" w:rsidRDefault="008A7218" w:rsidP="007C4011">
            <w:pPr>
              <w:pStyle w:val="21"/>
              <w:tabs>
                <w:tab w:val="left" w:pos="270"/>
              </w:tabs>
              <w:ind w:firstLineChars="0" w:firstLine="0"/>
              <w:jc w:val="left"/>
              <w:rPr>
                <w:rFonts w:ascii="幼圆" w:eastAsia="幼圆" w:hAnsiTheme="minorEastAsia"/>
                <w:color w:val="000000" w:themeColor="text1"/>
              </w:rPr>
            </w:pPr>
            <w:r w:rsidRPr="005A757D">
              <w:rPr>
                <w:rFonts w:ascii="幼圆" w:eastAsia="幼圆" w:hAnsiTheme="minorEastAsia" w:hint="eastAsia"/>
                <w:color w:val="000000" w:themeColor="text1"/>
              </w:rPr>
              <w:t>立项缺乏可行性研究或者研究流于形式，决策不当、审核审批不严、盲目上马，导致建设项目难以实现预期目标的风险。</w:t>
            </w:r>
          </w:p>
        </w:tc>
        <w:tc>
          <w:tcPr>
            <w:tcW w:w="1134" w:type="dxa"/>
            <w:vAlign w:val="center"/>
          </w:tcPr>
          <w:p w:rsidR="008A7218" w:rsidRPr="005A757D" w:rsidRDefault="008A7218" w:rsidP="007C4011">
            <w:pPr>
              <w:jc w:val="left"/>
              <w:rPr>
                <w:rFonts w:ascii="幼圆" w:eastAsia="幼圆" w:hAnsiTheme="minorEastAsia"/>
                <w:color w:val="000000" w:themeColor="text1"/>
                <w:szCs w:val="21"/>
              </w:rPr>
            </w:pPr>
            <w:r w:rsidRPr="005A757D">
              <w:rPr>
                <w:rFonts w:ascii="幼圆" w:eastAsia="幼圆" w:hAnsiTheme="minorEastAsia" w:hint="eastAsia"/>
                <w:color w:val="000000" w:themeColor="text1"/>
                <w:szCs w:val="21"/>
              </w:rPr>
              <w:t>归口控制</w:t>
            </w:r>
          </w:p>
        </w:tc>
        <w:tc>
          <w:tcPr>
            <w:tcW w:w="1276" w:type="dxa"/>
            <w:vAlign w:val="center"/>
          </w:tcPr>
          <w:p w:rsidR="008A7218" w:rsidRPr="005A757D" w:rsidRDefault="008A7218" w:rsidP="007C4011">
            <w:pPr>
              <w:jc w:val="left"/>
              <w:rPr>
                <w:rFonts w:ascii="幼圆" w:eastAsia="幼圆" w:hAnsiTheme="minorEastAsia"/>
                <w:color w:val="000000" w:themeColor="text1"/>
                <w:szCs w:val="21"/>
              </w:rPr>
            </w:pPr>
            <w:r w:rsidRPr="005A757D">
              <w:rPr>
                <w:rFonts w:ascii="幼圆" w:eastAsia="幼圆" w:hAnsiTheme="minorEastAsia" w:hint="eastAsia"/>
                <w:color w:val="000000" w:themeColor="text1"/>
                <w:szCs w:val="21"/>
              </w:rPr>
              <w:t>严格审核项目的立项工作</w:t>
            </w:r>
          </w:p>
        </w:tc>
        <w:tc>
          <w:tcPr>
            <w:tcW w:w="1559" w:type="dxa"/>
            <w:vAlign w:val="center"/>
          </w:tcPr>
          <w:p w:rsidR="008A7218" w:rsidRPr="005A757D" w:rsidRDefault="008A7218" w:rsidP="007C4011">
            <w:pPr>
              <w:pStyle w:val="21"/>
              <w:tabs>
                <w:tab w:val="left" w:pos="270"/>
              </w:tabs>
              <w:ind w:firstLineChars="0" w:firstLine="0"/>
              <w:jc w:val="left"/>
              <w:rPr>
                <w:rFonts w:ascii="幼圆" w:eastAsia="幼圆" w:hAnsiTheme="minorEastAsia"/>
                <w:color w:val="000000" w:themeColor="text1"/>
              </w:rPr>
            </w:pPr>
            <w:r w:rsidRPr="005A757D">
              <w:rPr>
                <w:rFonts w:ascii="幼圆" w:eastAsia="幼圆" w:hAnsiTheme="minorEastAsia" w:hint="eastAsia"/>
                <w:color w:val="000000" w:themeColor="text1"/>
              </w:rPr>
              <w:t>班子办公会</w:t>
            </w:r>
          </w:p>
          <w:p w:rsidR="008A7218" w:rsidRPr="005A757D" w:rsidRDefault="008A7218" w:rsidP="007C4011">
            <w:pPr>
              <w:pStyle w:val="21"/>
              <w:tabs>
                <w:tab w:val="left" w:pos="270"/>
              </w:tabs>
              <w:ind w:firstLineChars="0" w:firstLine="0"/>
              <w:jc w:val="left"/>
              <w:rPr>
                <w:rFonts w:ascii="幼圆" w:eastAsia="幼圆" w:hAnsiTheme="minorEastAsia"/>
                <w:color w:val="000000" w:themeColor="text1"/>
              </w:rPr>
            </w:pPr>
            <w:r w:rsidRPr="005A757D">
              <w:rPr>
                <w:rFonts w:ascii="幼圆" w:eastAsia="幼圆" w:hAnsiTheme="minorEastAsia" w:hint="eastAsia"/>
                <w:color w:val="000000" w:themeColor="text1"/>
              </w:rPr>
              <w:t>相关业务部门</w:t>
            </w:r>
          </w:p>
        </w:tc>
        <w:tc>
          <w:tcPr>
            <w:tcW w:w="3828" w:type="dxa"/>
            <w:vAlign w:val="center"/>
          </w:tcPr>
          <w:p w:rsidR="008A7218" w:rsidRPr="005A757D" w:rsidRDefault="008A7218" w:rsidP="007C4011">
            <w:pPr>
              <w:pStyle w:val="21"/>
              <w:tabs>
                <w:tab w:val="left" w:pos="270"/>
              </w:tabs>
              <w:ind w:firstLineChars="0" w:firstLine="0"/>
              <w:rPr>
                <w:rFonts w:ascii="幼圆" w:eastAsia="幼圆" w:hAnsiTheme="minorEastAsia"/>
                <w:color w:val="000000" w:themeColor="text1"/>
              </w:rPr>
            </w:pPr>
            <w:r w:rsidRPr="005A757D">
              <w:rPr>
                <w:rFonts w:ascii="幼圆" w:eastAsia="幼圆" w:hAnsiTheme="minorEastAsia" w:hint="eastAsia"/>
                <w:color w:val="000000" w:themeColor="text1"/>
              </w:rPr>
              <w:t>应对项目进行充分研究论证，必要时聘请外部机构咨询，严格审批程序，避免项目立项不科学、不合理。</w:t>
            </w:r>
          </w:p>
        </w:tc>
      </w:tr>
      <w:tr w:rsidR="008A7218" w:rsidRPr="005A757D" w:rsidTr="0022029F">
        <w:tc>
          <w:tcPr>
            <w:tcW w:w="562" w:type="dxa"/>
            <w:vAlign w:val="center"/>
          </w:tcPr>
          <w:p w:rsidR="008A7218" w:rsidRPr="005A757D" w:rsidRDefault="008A7218" w:rsidP="007C4011">
            <w:pPr>
              <w:jc w:val="left"/>
              <w:rPr>
                <w:rFonts w:ascii="幼圆" w:eastAsia="幼圆" w:hAnsiTheme="minorEastAsia"/>
                <w:color w:val="000000" w:themeColor="text1"/>
                <w:szCs w:val="21"/>
              </w:rPr>
            </w:pPr>
            <w:r w:rsidRPr="005A757D">
              <w:rPr>
                <w:rFonts w:ascii="幼圆" w:eastAsia="幼圆" w:hAnsiTheme="minorEastAsia" w:hint="eastAsia"/>
                <w:color w:val="000000" w:themeColor="text1"/>
                <w:szCs w:val="21"/>
              </w:rPr>
              <w:t>2</w:t>
            </w:r>
          </w:p>
        </w:tc>
        <w:tc>
          <w:tcPr>
            <w:tcW w:w="709" w:type="dxa"/>
            <w:vMerge/>
            <w:vAlign w:val="center"/>
          </w:tcPr>
          <w:p w:rsidR="008A7218" w:rsidRPr="005A757D" w:rsidRDefault="008A7218" w:rsidP="007C4011">
            <w:pPr>
              <w:jc w:val="left"/>
              <w:rPr>
                <w:rFonts w:ascii="幼圆" w:eastAsia="幼圆" w:hAnsiTheme="minorEastAsia"/>
                <w:color w:val="000000" w:themeColor="text1"/>
                <w:szCs w:val="21"/>
              </w:rPr>
            </w:pPr>
          </w:p>
        </w:tc>
        <w:tc>
          <w:tcPr>
            <w:tcW w:w="709" w:type="dxa"/>
            <w:vAlign w:val="center"/>
          </w:tcPr>
          <w:p w:rsidR="008A7218" w:rsidRPr="005A757D" w:rsidRDefault="008A7218" w:rsidP="007C4011">
            <w:pPr>
              <w:rPr>
                <w:rFonts w:ascii="幼圆" w:eastAsia="幼圆" w:hAnsiTheme="minorEastAsia"/>
                <w:color w:val="000000" w:themeColor="text1"/>
                <w:szCs w:val="21"/>
              </w:rPr>
            </w:pPr>
            <w:r w:rsidRPr="005A757D">
              <w:rPr>
                <w:rFonts w:ascii="幼圆" w:eastAsia="幼圆" w:hAnsiTheme="minorEastAsia" w:hint="eastAsia"/>
                <w:color w:val="000000" w:themeColor="text1"/>
                <w:szCs w:val="21"/>
              </w:rPr>
              <w:t>项目</w:t>
            </w:r>
          </w:p>
          <w:p w:rsidR="008A7218" w:rsidRPr="005A757D" w:rsidRDefault="008A7218" w:rsidP="007C4011">
            <w:pPr>
              <w:pStyle w:val="21"/>
              <w:tabs>
                <w:tab w:val="left" w:pos="270"/>
              </w:tabs>
              <w:ind w:firstLineChars="0" w:firstLine="0"/>
              <w:jc w:val="left"/>
              <w:rPr>
                <w:rFonts w:ascii="幼圆" w:eastAsia="幼圆" w:hAnsiTheme="minorEastAsia"/>
                <w:color w:val="000000" w:themeColor="text1"/>
              </w:rPr>
            </w:pPr>
            <w:r w:rsidRPr="005A757D">
              <w:rPr>
                <w:rFonts w:ascii="幼圆" w:eastAsia="幼圆" w:hAnsiTheme="minorEastAsia" w:hint="eastAsia"/>
                <w:color w:val="000000" w:themeColor="text1"/>
              </w:rPr>
              <w:t>招标</w:t>
            </w:r>
          </w:p>
        </w:tc>
        <w:tc>
          <w:tcPr>
            <w:tcW w:w="850" w:type="dxa"/>
            <w:vAlign w:val="center"/>
          </w:tcPr>
          <w:p w:rsidR="008A7218" w:rsidRPr="005A757D" w:rsidRDefault="008A7218" w:rsidP="007C4011">
            <w:pPr>
              <w:tabs>
                <w:tab w:val="left" w:pos="885"/>
              </w:tabs>
              <w:rPr>
                <w:rFonts w:ascii="幼圆" w:eastAsia="幼圆" w:hAnsiTheme="minorEastAsia"/>
                <w:color w:val="000000" w:themeColor="text1"/>
                <w:szCs w:val="21"/>
              </w:rPr>
            </w:pPr>
            <w:r w:rsidRPr="005A757D">
              <w:rPr>
                <w:rFonts w:ascii="幼圆" w:eastAsia="幼圆" w:hAnsiTheme="minorEastAsia" w:hint="eastAsia"/>
                <w:color w:val="000000" w:themeColor="text1"/>
                <w:szCs w:val="21"/>
              </w:rPr>
              <w:t>项目科室</w:t>
            </w:r>
          </w:p>
          <w:p w:rsidR="008A7218" w:rsidRPr="005A757D" w:rsidRDefault="008A7218" w:rsidP="007C4011">
            <w:pPr>
              <w:tabs>
                <w:tab w:val="left" w:pos="885"/>
              </w:tabs>
              <w:rPr>
                <w:rFonts w:ascii="幼圆" w:eastAsia="幼圆" w:hAnsiTheme="minorEastAsia"/>
                <w:color w:val="000000" w:themeColor="text1"/>
                <w:szCs w:val="21"/>
              </w:rPr>
            </w:pPr>
            <w:r w:rsidRPr="005A757D">
              <w:rPr>
                <w:rFonts w:ascii="幼圆" w:eastAsia="幼圆" w:hAnsiTheme="minorEastAsia" w:hint="eastAsia"/>
                <w:color w:val="000000" w:themeColor="text1"/>
                <w:szCs w:val="21"/>
              </w:rPr>
              <w:t>上级单位</w:t>
            </w:r>
          </w:p>
        </w:tc>
        <w:tc>
          <w:tcPr>
            <w:tcW w:w="3402" w:type="dxa"/>
            <w:vAlign w:val="center"/>
          </w:tcPr>
          <w:p w:rsidR="008A7218" w:rsidRPr="005A757D" w:rsidRDefault="008A7218" w:rsidP="007C4011">
            <w:pPr>
              <w:pStyle w:val="21"/>
              <w:tabs>
                <w:tab w:val="left" w:pos="270"/>
              </w:tabs>
              <w:ind w:firstLineChars="0" w:firstLine="0"/>
              <w:jc w:val="left"/>
              <w:rPr>
                <w:rFonts w:ascii="幼圆" w:eastAsia="幼圆" w:hAnsiTheme="minorEastAsia"/>
                <w:color w:val="000000" w:themeColor="text1"/>
              </w:rPr>
            </w:pPr>
            <w:r w:rsidRPr="005A757D">
              <w:rPr>
                <w:rFonts w:ascii="幼圆" w:eastAsia="幼圆" w:hAnsiTheme="minorEastAsia" w:cs="宋体" w:hint="eastAsia"/>
                <w:color w:val="000000" w:themeColor="text1"/>
                <w:kern w:val="0"/>
              </w:rPr>
              <w:t>肢解建设项目，致使招标项目不完整或逃避公开招标，相关人员违法违纪泄露标底，存在舞弊行为。</w:t>
            </w:r>
          </w:p>
        </w:tc>
        <w:tc>
          <w:tcPr>
            <w:tcW w:w="1134" w:type="dxa"/>
            <w:vAlign w:val="center"/>
          </w:tcPr>
          <w:p w:rsidR="008A7218" w:rsidRPr="005A757D" w:rsidRDefault="008A7218" w:rsidP="007C4011">
            <w:pPr>
              <w:jc w:val="left"/>
              <w:rPr>
                <w:rFonts w:ascii="幼圆" w:eastAsia="幼圆" w:hAnsiTheme="minorEastAsia"/>
                <w:color w:val="000000" w:themeColor="text1"/>
                <w:szCs w:val="21"/>
              </w:rPr>
            </w:pPr>
            <w:r w:rsidRPr="005A757D">
              <w:rPr>
                <w:rFonts w:ascii="幼圆" w:eastAsia="幼圆" w:hAnsiTheme="minorEastAsia" w:hint="eastAsia"/>
                <w:color w:val="000000" w:themeColor="text1"/>
                <w:szCs w:val="21"/>
              </w:rPr>
              <w:t>归口控制、信息内部公开</w:t>
            </w:r>
          </w:p>
        </w:tc>
        <w:tc>
          <w:tcPr>
            <w:tcW w:w="1276" w:type="dxa"/>
            <w:vAlign w:val="center"/>
          </w:tcPr>
          <w:p w:rsidR="008A7218" w:rsidRPr="005A757D" w:rsidRDefault="008A7218" w:rsidP="007C4011">
            <w:pPr>
              <w:jc w:val="left"/>
              <w:rPr>
                <w:rFonts w:ascii="幼圆" w:eastAsia="幼圆" w:hAnsiTheme="minorEastAsia"/>
                <w:color w:val="000000" w:themeColor="text1"/>
                <w:szCs w:val="21"/>
              </w:rPr>
            </w:pPr>
            <w:r w:rsidRPr="005A757D">
              <w:rPr>
                <w:rFonts w:ascii="幼圆" w:eastAsia="幼圆" w:hAnsiTheme="minorEastAsia" w:hint="eastAsia"/>
                <w:color w:val="000000" w:themeColor="text1"/>
                <w:szCs w:val="21"/>
              </w:rPr>
              <w:t>严格审核项目招标全过程</w:t>
            </w:r>
          </w:p>
        </w:tc>
        <w:tc>
          <w:tcPr>
            <w:tcW w:w="1559" w:type="dxa"/>
            <w:vAlign w:val="center"/>
          </w:tcPr>
          <w:p w:rsidR="008A7218" w:rsidRPr="005A757D" w:rsidRDefault="008A7218" w:rsidP="007C4011">
            <w:pPr>
              <w:rPr>
                <w:rFonts w:ascii="幼圆" w:eastAsia="幼圆" w:hAnsiTheme="minorEastAsia"/>
                <w:color w:val="000000" w:themeColor="text1"/>
                <w:szCs w:val="21"/>
              </w:rPr>
            </w:pPr>
            <w:r w:rsidRPr="005A757D">
              <w:rPr>
                <w:rFonts w:ascii="幼圆" w:eastAsia="幼圆" w:hAnsiTheme="minorEastAsia" w:hint="eastAsia"/>
                <w:color w:val="000000" w:themeColor="text1"/>
                <w:szCs w:val="21"/>
              </w:rPr>
              <w:t>主管项目部门</w:t>
            </w:r>
          </w:p>
          <w:p w:rsidR="008A7218" w:rsidRPr="005A757D" w:rsidRDefault="008A7218" w:rsidP="007C4011">
            <w:pPr>
              <w:tabs>
                <w:tab w:val="left" w:pos="270"/>
              </w:tabs>
              <w:jc w:val="left"/>
              <w:rPr>
                <w:rFonts w:ascii="幼圆" w:eastAsia="幼圆" w:hAnsiTheme="minorEastAsia"/>
                <w:color w:val="000000" w:themeColor="text1"/>
                <w:szCs w:val="21"/>
              </w:rPr>
            </w:pPr>
            <w:r w:rsidRPr="005A757D">
              <w:rPr>
                <w:rFonts w:ascii="幼圆" w:eastAsia="幼圆" w:hAnsiTheme="minorEastAsia" w:hint="eastAsia"/>
                <w:color w:val="000000" w:themeColor="text1"/>
                <w:szCs w:val="21"/>
              </w:rPr>
              <w:t>上级部门</w:t>
            </w:r>
          </w:p>
          <w:p w:rsidR="008A7218" w:rsidRPr="005A757D" w:rsidRDefault="008A7218" w:rsidP="007C4011">
            <w:pPr>
              <w:tabs>
                <w:tab w:val="left" w:pos="270"/>
              </w:tabs>
              <w:jc w:val="left"/>
              <w:rPr>
                <w:rStyle w:val="CharChar"/>
                <w:rFonts w:ascii="幼圆" w:eastAsia="幼圆" w:hAnsiTheme="minorEastAsia"/>
                <w:color w:val="000000" w:themeColor="text1"/>
                <w:szCs w:val="21"/>
              </w:rPr>
            </w:pPr>
            <w:r w:rsidRPr="005A757D">
              <w:rPr>
                <w:rFonts w:ascii="幼圆" w:eastAsia="幼圆" w:hAnsiTheme="minorEastAsia" w:hint="eastAsia"/>
                <w:color w:val="000000" w:themeColor="text1"/>
                <w:szCs w:val="21"/>
              </w:rPr>
              <w:t>相关业务部门</w:t>
            </w:r>
          </w:p>
        </w:tc>
        <w:tc>
          <w:tcPr>
            <w:tcW w:w="3828" w:type="dxa"/>
            <w:vAlign w:val="center"/>
          </w:tcPr>
          <w:p w:rsidR="008A7218" w:rsidRPr="005A757D" w:rsidRDefault="008A7218" w:rsidP="007C4011">
            <w:pPr>
              <w:pStyle w:val="21"/>
              <w:tabs>
                <w:tab w:val="left" w:pos="270"/>
              </w:tabs>
              <w:ind w:firstLineChars="0" w:firstLine="0"/>
              <w:rPr>
                <w:rFonts w:ascii="幼圆" w:eastAsia="幼圆" w:hAnsiTheme="minorEastAsia"/>
                <w:color w:val="000000" w:themeColor="text1"/>
              </w:rPr>
            </w:pPr>
            <w:r w:rsidRPr="005A757D">
              <w:rPr>
                <w:rFonts w:ascii="幼圆" w:eastAsia="幼圆" w:hAnsiTheme="minorEastAsia" w:cs="宋体" w:hint="eastAsia"/>
                <w:color w:val="000000" w:themeColor="text1"/>
                <w:kern w:val="0"/>
              </w:rPr>
              <w:t>应按照相关法律法规，结合实际情况，本着公开、公正、平等的原则，严格根据项目特点确定投标人的资格要求，项目需要编制标底的，标底应严格保密。</w:t>
            </w:r>
          </w:p>
        </w:tc>
      </w:tr>
      <w:tr w:rsidR="008A7218" w:rsidRPr="005A757D" w:rsidTr="0022029F">
        <w:tc>
          <w:tcPr>
            <w:tcW w:w="562" w:type="dxa"/>
            <w:vAlign w:val="center"/>
          </w:tcPr>
          <w:p w:rsidR="008A7218" w:rsidRPr="005A757D" w:rsidRDefault="008A7218" w:rsidP="007C4011">
            <w:pPr>
              <w:jc w:val="left"/>
              <w:rPr>
                <w:rFonts w:ascii="幼圆" w:eastAsia="幼圆" w:hAnsiTheme="minorEastAsia"/>
                <w:color w:val="000000" w:themeColor="text1"/>
                <w:szCs w:val="21"/>
              </w:rPr>
            </w:pPr>
            <w:r w:rsidRPr="005A757D">
              <w:rPr>
                <w:rFonts w:ascii="幼圆" w:eastAsia="幼圆" w:hAnsiTheme="minorEastAsia" w:hint="eastAsia"/>
                <w:color w:val="000000" w:themeColor="text1"/>
                <w:szCs w:val="21"/>
              </w:rPr>
              <w:t>3</w:t>
            </w:r>
          </w:p>
        </w:tc>
        <w:tc>
          <w:tcPr>
            <w:tcW w:w="709" w:type="dxa"/>
            <w:vMerge/>
            <w:vAlign w:val="center"/>
          </w:tcPr>
          <w:p w:rsidR="008A7218" w:rsidRPr="005A757D" w:rsidRDefault="008A7218" w:rsidP="007C4011">
            <w:pPr>
              <w:jc w:val="left"/>
              <w:rPr>
                <w:rFonts w:ascii="幼圆" w:eastAsia="幼圆" w:hAnsiTheme="minorEastAsia"/>
                <w:color w:val="000000" w:themeColor="text1"/>
                <w:szCs w:val="21"/>
              </w:rPr>
            </w:pPr>
          </w:p>
        </w:tc>
        <w:tc>
          <w:tcPr>
            <w:tcW w:w="709" w:type="dxa"/>
            <w:vAlign w:val="center"/>
          </w:tcPr>
          <w:p w:rsidR="008A7218" w:rsidRPr="005A757D" w:rsidRDefault="008A7218" w:rsidP="007C4011">
            <w:pPr>
              <w:rPr>
                <w:rFonts w:ascii="幼圆" w:eastAsia="幼圆" w:hAnsiTheme="minorEastAsia"/>
                <w:color w:val="000000" w:themeColor="text1"/>
                <w:szCs w:val="21"/>
              </w:rPr>
            </w:pPr>
            <w:r w:rsidRPr="005A757D">
              <w:rPr>
                <w:rFonts w:ascii="幼圆" w:eastAsia="幼圆" w:hAnsiTheme="minorEastAsia" w:hint="eastAsia"/>
                <w:color w:val="000000" w:themeColor="text1"/>
                <w:szCs w:val="21"/>
              </w:rPr>
              <w:t>项目</w:t>
            </w:r>
          </w:p>
          <w:p w:rsidR="008A7218" w:rsidRPr="005A757D" w:rsidRDefault="008A7218" w:rsidP="007C4011">
            <w:pPr>
              <w:pStyle w:val="21"/>
              <w:tabs>
                <w:tab w:val="left" w:pos="270"/>
              </w:tabs>
              <w:ind w:firstLineChars="0" w:firstLine="0"/>
              <w:jc w:val="left"/>
              <w:rPr>
                <w:rFonts w:ascii="幼圆" w:eastAsia="幼圆" w:hAnsiTheme="minorEastAsia"/>
                <w:color w:val="000000" w:themeColor="text1"/>
              </w:rPr>
            </w:pPr>
            <w:r w:rsidRPr="005A757D">
              <w:rPr>
                <w:rFonts w:ascii="幼圆" w:eastAsia="幼圆" w:hAnsiTheme="minorEastAsia" w:hint="eastAsia"/>
                <w:color w:val="000000" w:themeColor="text1"/>
              </w:rPr>
              <w:t>实施</w:t>
            </w:r>
          </w:p>
        </w:tc>
        <w:tc>
          <w:tcPr>
            <w:tcW w:w="850" w:type="dxa"/>
            <w:vAlign w:val="center"/>
          </w:tcPr>
          <w:p w:rsidR="008A7218" w:rsidRPr="005A757D" w:rsidRDefault="008A7218" w:rsidP="007C4011">
            <w:pPr>
              <w:tabs>
                <w:tab w:val="left" w:pos="885"/>
              </w:tabs>
              <w:rPr>
                <w:rFonts w:ascii="幼圆" w:eastAsia="幼圆" w:hAnsiTheme="minorEastAsia"/>
                <w:color w:val="000000" w:themeColor="text1"/>
                <w:szCs w:val="21"/>
              </w:rPr>
            </w:pPr>
            <w:r w:rsidRPr="005A757D">
              <w:rPr>
                <w:rFonts w:ascii="幼圆" w:eastAsia="幼圆" w:hAnsiTheme="minorEastAsia" w:hint="eastAsia"/>
                <w:color w:val="000000" w:themeColor="text1"/>
                <w:szCs w:val="21"/>
              </w:rPr>
              <w:t>监督科室</w:t>
            </w:r>
          </w:p>
          <w:p w:rsidR="008A7218" w:rsidRPr="005A757D" w:rsidRDefault="008A7218" w:rsidP="007C4011">
            <w:pPr>
              <w:tabs>
                <w:tab w:val="left" w:pos="885"/>
              </w:tabs>
              <w:rPr>
                <w:rFonts w:ascii="幼圆" w:eastAsia="幼圆" w:hAnsiTheme="minorEastAsia"/>
                <w:color w:val="000000" w:themeColor="text1"/>
                <w:szCs w:val="21"/>
              </w:rPr>
            </w:pPr>
            <w:r w:rsidRPr="005A757D">
              <w:rPr>
                <w:rFonts w:ascii="幼圆" w:eastAsia="幼圆" w:hAnsiTheme="minorEastAsia" w:hint="eastAsia"/>
                <w:color w:val="000000" w:themeColor="text1"/>
                <w:szCs w:val="21"/>
              </w:rPr>
              <w:t>项目科室</w:t>
            </w:r>
          </w:p>
        </w:tc>
        <w:tc>
          <w:tcPr>
            <w:tcW w:w="3402" w:type="dxa"/>
            <w:vAlign w:val="center"/>
          </w:tcPr>
          <w:p w:rsidR="008A7218" w:rsidRPr="005A757D" w:rsidRDefault="008A7218" w:rsidP="007C4011">
            <w:pPr>
              <w:tabs>
                <w:tab w:val="left" w:pos="270"/>
              </w:tabs>
              <w:jc w:val="left"/>
              <w:rPr>
                <w:rStyle w:val="CharChar"/>
                <w:rFonts w:ascii="幼圆" w:eastAsia="幼圆" w:hAnsiTheme="minorEastAsia"/>
                <w:color w:val="000000" w:themeColor="text1"/>
                <w:szCs w:val="21"/>
              </w:rPr>
            </w:pPr>
            <w:r w:rsidRPr="005A757D">
              <w:rPr>
                <w:rFonts w:ascii="幼圆" w:eastAsia="幼圆" w:hAnsiTheme="minorEastAsia" w:hint="eastAsia"/>
                <w:color w:val="000000" w:themeColor="text1"/>
                <w:szCs w:val="21"/>
              </w:rPr>
              <w:t>未按制度对建设项目进行全程、全方位跟踪管理，对项目进度和质量情况了解不全面，导致建设项目工期延误、质量低劣。</w:t>
            </w:r>
          </w:p>
        </w:tc>
        <w:tc>
          <w:tcPr>
            <w:tcW w:w="1134" w:type="dxa"/>
            <w:vAlign w:val="center"/>
          </w:tcPr>
          <w:p w:rsidR="008A7218" w:rsidRPr="005A757D" w:rsidRDefault="008A7218" w:rsidP="007C4011">
            <w:pPr>
              <w:jc w:val="left"/>
              <w:rPr>
                <w:rFonts w:ascii="幼圆" w:eastAsia="幼圆" w:hAnsiTheme="minorEastAsia"/>
                <w:color w:val="000000" w:themeColor="text1"/>
                <w:szCs w:val="21"/>
              </w:rPr>
            </w:pPr>
            <w:r w:rsidRPr="005A757D">
              <w:rPr>
                <w:rFonts w:ascii="幼圆" w:eastAsia="幼圆" w:hAnsiTheme="minorEastAsia" w:hint="eastAsia"/>
                <w:color w:val="000000" w:themeColor="text1"/>
                <w:szCs w:val="21"/>
              </w:rPr>
              <w:t>归口控制</w:t>
            </w:r>
          </w:p>
        </w:tc>
        <w:tc>
          <w:tcPr>
            <w:tcW w:w="1276" w:type="dxa"/>
            <w:vAlign w:val="center"/>
          </w:tcPr>
          <w:p w:rsidR="008A7218" w:rsidRPr="005A757D" w:rsidRDefault="008A7218" w:rsidP="007C4011">
            <w:pPr>
              <w:pStyle w:val="21"/>
              <w:tabs>
                <w:tab w:val="left" w:pos="270"/>
              </w:tabs>
              <w:ind w:firstLineChars="0" w:firstLine="0"/>
              <w:jc w:val="left"/>
              <w:rPr>
                <w:rFonts w:ascii="幼圆" w:eastAsia="幼圆" w:hAnsiTheme="minorEastAsia"/>
                <w:color w:val="000000" w:themeColor="text1"/>
              </w:rPr>
            </w:pPr>
            <w:r w:rsidRPr="005A757D">
              <w:rPr>
                <w:rFonts w:ascii="幼圆" w:eastAsia="幼圆" w:hAnsiTheme="minorEastAsia" w:hint="eastAsia"/>
                <w:color w:val="000000" w:themeColor="text1"/>
              </w:rPr>
              <w:t>严格跟踪项目进度</w:t>
            </w:r>
          </w:p>
        </w:tc>
        <w:tc>
          <w:tcPr>
            <w:tcW w:w="1559" w:type="dxa"/>
            <w:vAlign w:val="center"/>
          </w:tcPr>
          <w:p w:rsidR="008A7218" w:rsidRPr="005A757D" w:rsidRDefault="008A7218" w:rsidP="007C4011">
            <w:pPr>
              <w:tabs>
                <w:tab w:val="left" w:pos="270"/>
              </w:tabs>
              <w:jc w:val="left"/>
              <w:rPr>
                <w:rFonts w:ascii="幼圆" w:eastAsia="幼圆" w:hAnsiTheme="minorEastAsia"/>
                <w:color w:val="000000" w:themeColor="text1"/>
                <w:szCs w:val="21"/>
              </w:rPr>
            </w:pPr>
            <w:r w:rsidRPr="005A757D">
              <w:rPr>
                <w:rFonts w:ascii="幼圆" w:eastAsia="幼圆" w:hAnsiTheme="minorEastAsia" w:hint="eastAsia"/>
                <w:color w:val="000000" w:themeColor="text1"/>
                <w:szCs w:val="21"/>
              </w:rPr>
              <w:t>主管项目部门</w:t>
            </w:r>
          </w:p>
          <w:p w:rsidR="008A7218" w:rsidRPr="005A757D" w:rsidRDefault="008A7218" w:rsidP="007C4011">
            <w:pPr>
              <w:tabs>
                <w:tab w:val="left" w:pos="270"/>
              </w:tabs>
              <w:jc w:val="left"/>
              <w:rPr>
                <w:rStyle w:val="CharChar"/>
                <w:rFonts w:ascii="幼圆" w:eastAsia="幼圆" w:hAnsiTheme="minorEastAsia"/>
                <w:color w:val="000000" w:themeColor="text1"/>
                <w:szCs w:val="21"/>
              </w:rPr>
            </w:pPr>
            <w:r w:rsidRPr="005A757D">
              <w:rPr>
                <w:rFonts w:ascii="幼圆" w:eastAsia="幼圆" w:hAnsiTheme="minorEastAsia" w:hint="eastAsia"/>
                <w:color w:val="000000" w:themeColor="text1"/>
                <w:szCs w:val="21"/>
              </w:rPr>
              <w:t>监督部门</w:t>
            </w:r>
          </w:p>
        </w:tc>
        <w:tc>
          <w:tcPr>
            <w:tcW w:w="3828" w:type="dxa"/>
            <w:vAlign w:val="center"/>
          </w:tcPr>
          <w:p w:rsidR="008A7218" w:rsidRPr="005A757D" w:rsidRDefault="008A7218" w:rsidP="007C4011">
            <w:pPr>
              <w:tabs>
                <w:tab w:val="left" w:pos="270"/>
              </w:tabs>
              <w:rPr>
                <w:rStyle w:val="CharChar"/>
                <w:rFonts w:ascii="幼圆" w:eastAsia="幼圆" w:hAnsiTheme="minorEastAsia"/>
                <w:color w:val="000000" w:themeColor="text1"/>
                <w:szCs w:val="21"/>
              </w:rPr>
            </w:pPr>
            <w:r w:rsidRPr="005A757D">
              <w:rPr>
                <w:rFonts w:ascii="幼圆" w:eastAsia="幼圆" w:hAnsiTheme="minorEastAsia" w:hint="eastAsia"/>
                <w:color w:val="000000" w:themeColor="text1"/>
                <w:szCs w:val="21"/>
              </w:rPr>
              <w:t>应按照《基建工程管理办法》及相应制度结合施工合同对项目的施工进行监控管理，确保项目的质量和工期。</w:t>
            </w:r>
          </w:p>
        </w:tc>
      </w:tr>
      <w:tr w:rsidR="008A7218" w:rsidRPr="005A757D" w:rsidTr="0022029F">
        <w:tc>
          <w:tcPr>
            <w:tcW w:w="562" w:type="dxa"/>
            <w:vAlign w:val="center"/>
          </w:tcPr>
          <w:p w:rsidR="008A7218" w:rsidRPr="005A757D" w:rsidRDefault="008A7218" w:rsidP="007C4011">
            <w:pPr>
              <w:jc w:val="left"/>
              <w:rPr>
                <w:rFonts w:ascii="幼圆" w:eastAsia="幼圆" w:hAnsiTheme="minorEastAsia"/>
                <w:color w:val="000000" w:themeColor="text1"/>
                <w:szCs w:val="21"/>
              </w:rPr>
            </w:pPr>
            <w:r w:rsidRPr="005A757D">
              <w:rPr>
                <w:rFonts w:ascii="幼圆" w:eastAsia="幼圆" w:hAnsiTheme="minorEastAsia" w:hint="eastAsia"/>
                <w:color w:val="000000" w:themeColor="text1"/>
                <w:szCs w:val="21"/>
              </w:rPr>
              <w:t>4</w:t>
            </w:r>
          </w:p>
        </w:tc>
        <w:tc>
          <w:tcPr>
            <w:tcW w:w="709" w:type="dxa"/>
            <w:vMerge/>
            <w:vAlign w:val="center"/>
          </w:tcPr>
          <w:p w:rsidR="008A7218" w:rsidRPr="005A757D" w:rsidRDefault="008A7218" w:rsidP="007C4011">
            <w:pPr>
              <w:jc w:val="left"/>
              <w:rPr>
                <w:rFonts w:ascii="幼圆" w:eastAsia="幼圆" w:hAnsiTheme="minorEastAsia"/>
                <w:color w:val="000000" w:themeColor="text1"/>
                <w:szCs w:val="21"/>
              </w:rPr>
            </w:pPr>
          </w:p>
        </w:tc>
        <w:tc>
          <w:tcPr>
            <w:tcW w:w="709" w:type="dxa"/>
            <w:vAlign w:val="center"/>
          </w:tcPr>
          <w:p w:rsidR="008A7218" w:rsidRPr="005A757D" w:rsidRDefault="008A7218" w:rsidP="007C4011">
            <w:pPr>
              <w:rPr>
                <w:rFonts w:ascii="幼圆" w:eastAsia="幼圆" w:hAnsiTheme="minorEastAsia"/>
                <w:color w:val="000000" w:themeColor="text1"/>
                <w:szCs w:val="21"/>
              </w:rPr>
            </w:pPr>
            <w:r w:rsidRPr="005A757D">
              <w:rPr>
                <w:rFonts w:ascii="幼圆" w:eastAsia="幼圆" w:hAnsiTheme="minorEastAsia" w:hint="eastAsia"/>
                <w:color w:val="000000" w:themeColor="text1"/>
                <w:szCs w:val="21"/>
              </w:rPr>
              <w:t>项目</w:t>
            </w:r>
          </w:p>
          <w:p w:rsidR="008A7218" w:rsidRPr="005A757D" w:rsidRDefault="008A7218" w:rsidP="007C4011">
            <w:pPr>
              <w:rPr>
                <w:rFonts w:ascii="幼圆" w:eastAsia="幼圆" w:hAnsiTheme="minorEastAsia"/>
                <w:color w:val="000000" w:themeColor="text1"/>
                <w:szCs w:val="21"/>
              </w:rPr>
            </w:pPr>
            <w:r w:rsidRPr="005A757D">
              <w:rPr>
                <w:rFonts w:ascii="幼圆" w:eastAsia="幼圆" w:hAnsiTheme="minorEastAsia" w:hint="eastAsia"/>
                <w:color w:val="000000" w:themeColor="text1"/>
                <w:szCs w:val="21"/>
              </w:rPr>
              <w:t>完工</w:t>
            </w:r>
          </w:p>
        </w:tc>
        <w:tc>
          <w:tcPr>
            <w:tcW w:w="850" w:type="dxa"/>
            <w:vAlign w:val="center"/>
          </w:tcPr>
          <w:p w:rsidR="008A7218" w:rsidRPr="005A757D" w:rsidRDefault="008A7218" w:rsidP="007C4011">
            <w:pPr>
              <w:tabs>
                <w:tab w:val="left" w:pos="885"/>
              </w:tabs>
              <w:rPr>
                <w:rFonts w:ascii="幼圆" w:eastAsia="幼圆" w:hAnsiTheme="minorEastAsia"/>
                <w:color w:val="000000" w:themeColor="text1"/>
                <w:szCs w:val="21"/>
              </w:rPr>
            </w:pPr>
            <w:r w:rsidRPr="005A757D">
              <w:rPr>
                <w:rFonts w:ascii="幼圆" w:eastAsia="幼圆" w:hAnsiTheme="minorEastAsia" w:hint="eastAsia"/>
                <w:color w:val="000000" w:themeColor="text1"/>
                <w:szCs w:val="21"/>
              </w:rPr>
              <w:t>项目科室</w:t>
            </w:r>
          </w:p>
          <w:p w:rsidR="008A7218" w:rsidRPr="005A757D" w:rsidRDefault="008A7218" w:rsidP="007C4011">
            <w:pPr>
              <w:tabs>
                <w:tab w:val="left" w:pos="885"/>
              </w:tabs>
              <w:rPr>
                <w:rFonts w:ascii="幼圆" w:eastAsia="幼圆" w:hAnsiTheme="minorEastAsia"/>
                <w:color w:val="000000" w:themeColor="text1"/>
                <w:szCs w:val="21"/>
              </w:rPr>
            </w:pPr>
            <w:r w:rsidRPr="005A757D">
              <w:rPr>
                <w:rFonts w:ascii="幼圆" w:eastAsia="幼圆" w:hAnsiTheme="minorEastAsia" w:hint="eastAsia"/>
                <w:color w:val="000000" w:themeColor="text1"/>
                <w:szCs w:val="21"/>
              </w:rPr>
              <w:t>财务部门</w:t>
            </w:r>
          </w:p>
        </w:tc>
        <w:tc>
          <w:tcPr>
            <w:tcW w:w="3402" w:type="dxa"/>
            <w:vAlign w:val="center"/>
          </w:tcPr>
          <w:p w:rsidR="008A7218" w:rsidRPr="005A757D" w:rsidRDefault="008A7218" w:rsidP="007C4011">
            <w:pPr>
              <w:tabs>
                <w:tab w:val="left" w:pos="270"/>
              </w:tabs>
              <w:jc w:val="left"/>
              <w:rPr>
                <w:rFonts w:ascii="幼圆" w:eastAsia="幼圆" w:hAnsiTheme="minorEastAsia"/>
                <w:color w:val="000000" w:themeColor="text1"/>
                <w:szCs w:val="21"/>
              </w:rPr>
            </w:pPr>
            <w:r w:rsidRPr="005A757D">
              <w:rPr>
                <w:rFonts w:ascii="幼圆" w:eastAsia="幼圆" w:hAnsiTheme="minorEastAsia" w:cs="宋体" w:hint="eastAsia"/>
                <w:color w:val="000000" w:themeColor="text1"/>
                <w:kern w:val="0"/>
                <w:szCs w:val="21"/>
              </w:rPr>
              <w:t>竣工验收不规范，质量检验把关不严，导致工程存在重大质量隐患，固定资产达到预定可使用状态后，未及时入账。</w:t>
            </w:r>
          </w:p>
        </w:tc>
        <w:tc>
          <w:tcPr>
            <w:tcW w:w="1134" w:type="dxa"/>
            <w:vAlign w:val="center"/>
          </w:tcPr>
          <w:p w:rsidR="008A7218" w:rsidRPr="005A757D" w:rsidRDefault="008A7218" w:rsidP="007C4011">
            <w:pPr>
              <w:jc w:val="left"/>
              <w:rPr>
                <w:rFonts w:ascii="幼圆" w:eastAsia="幼圆" w:hAnsiTheme="minorEastAsia"/>
                <w:color w:val="000000" w:themeColor="text1"/>
                <w:szCs w:val="21"/>
              </w:rPr>
            </w:pPr>
            <w:r w:rsidRPr="005A757D">
              <w:rPr>
                <w:rFonts w:ascii="幼圆" w:eastAsia="幼圆" w:hAnsiTheme="minorEastAsia" w:hint="eastAsia"/>
                <w:color w:val="000000" w:themeColor="text1"/>
                <w:szCs w:val="21"/>
              </w:rPr>
              <w:t>归口控制</w:t>
            </w:r>
          </w:p>
        </w:tc>
        <w:tc>
          <w:tcPr>
            <w:tcW w:w="1276" w:type="dxa"/>
            <w:vAlign w:val="center"/>
          </w:tcPr>
          <w:p w:rsidR="008A7218" w:rsidRPr="005A757D" w:rsidRDefault="008A7218" w:rsidP="007C4011">
            <w:pPr>
              <w:pStyle w:val="21"/>
              <w:tabs>
                <w:tab w:val="left" w:pos="270"/>
              </w:tabs>
              <w:ind w:firstLineChars="0" w:firstLine="0"/>
              <w:jc w:val="left"/>
              <w:rPr>
                <w:rFonts w:ascii="幼圆" w:eastAsia="幼圆" w:hAnsiTheme="minorEastAsia"/>
                <w:color w:val="000000" w:themeColor="text1"/>
              </w:rPr>
            </w:pPr>
            <w:r w:rsidRPr="005A757D">
              <w:rPr>
                <w:rFonts w:ascii="幼圆" w:eastAsia="幼圆" w:hAnsiTheme="minorEastAsia" w:hint="eastAsia"/>
                <w:color w:val="000000" w:themeColor="text1"/>
              </w:rPr>
              <w:t>对竣工验收工作严格审核</w:t>
            </w:r>
          </w:p>
        </w:tc>
        <w:tc>
          <w:tcPr>
            <w:tcW w:w="1559" w:type="dxa"/>
            <w:vAlign w:val="center"/>
          </w:tcPr>
          <w:p w:rsidR="008A7218" w:rsidRPr="005A757D" w:rsidRDefault="008A7218" w:rsidP="007C4011">
            <w:pPr>
              <w:tabs>
                <w:tab w:val="left" w:pos="270"/>
              </w:tabs>
              <w:jc w:val="left"/>
              <w:rPr>
                <w:rFonts w:ascii="幼圆" w:eastAsia="幼圆" w:hAnsiTheme="minorEastAsia"/>
                <w:color w:val="000000" w:themeColor="text1"/>
                <w:szCs w:val="21"/>
              </w:rPr>
            </w:pPr>
            <w:r w:rsidRPr="005A757D">
              <w:rPr>
                <w:rFonts w:ascii="幼圆" w:eastAsia="幼圆" w:hAnsiTheme="minorEastAsia" w:hint="eastAsia"/>
                <w:color w:val="000000" w:themeColor="text1"/>
                <w:szCs w:val="21"/>
              </w:rPr>
              <w:t>主管项目部门</w:t>
            </w:r>
          </w:p>
          <w:p w:rsidR="008A7218" w:rsidRPr="005A757D" w:rsidRDefault="008A7218" w:rsidP="007C4011">
            <w:pPr>
              <w:tabs>
                <w:tab w:val="left" w:pos="270"/>
              </w:tabs>
              <w:jc w:val="left"/>
              <w:rPr>
                <w:rFonts w:ascii="幼圆" w:eastAsia="幼圆" w:hAnsiTheme="minorEastAsia"/>
                <w:color w:val="000000" w:themeColor="text1"/>
                <w:szCs w:val="21"/>
              </w:rPr>
            </w:pPr>
            <w:r w:rsidRPr="005A757D">
              <w:rPr>
                <w:rFonts w:ascii="幼圆" w:eastAsia="幼圆" w:hAnsiTheme="minorEastAsia" w:hint="eastAsia"/>
                <w:color w:val="000000" w:themeColor="text1"/>
                <w:szCs w:val="21"/>
              </w:rPr>
              <w:t>班子办公会</w:t>
            </w:r>
          </w:p>
          <w:p w:rsidR="008A7218" w:rsidRPr="005A757D" w:rsidRDefault="008A7218" w:rsidP="007C4011">
            <w:pPr>
              <w:tabs>
                <w:tab w:val="left" w:pos="270"/>
              </w:tabs>
              <w:jc w:val="left"/>
              <w:rPr>
                <w:rFonts w:ascii="幼圆" w:eastAsia="幼圆" w:hAnsiTheme="minorEastAsia"/>
                <w:color w:val="000000" w:themeColor="text1"/>
                <w:szCs w:val="21"/>
              </w:rPr>
            </w:pPr>
            <w:r w:rsidRPr="005A757D">
              <w:rPr>
                <w:rFonts w:ascii="幼圆" w:eastAsia="幼圆" w:hAnsiTheme="minorEastAsia" w:hint="eastAsia"/>
                <w:color w:val="000000" w:themeColor="text1"/>
                <w:szCs w:val="21"/>
              </w:rPr>
              <w:t>综合部财务</w:t>
            </w:r>
          </w:p>
        </w:tc>
        <w:tc>
          <w:tcPr>
            <w:tcW w:w="3828" w:type="dxa"/>
            <w:vAlign w:val="center"/>
          </w:tcPr>
          <w:p w:rsidR="008A7218" w:rsidRPr="005A757D" w:rsidRDefault="008A7218" w:rsidP="007C4011">
            <w:pPr>
              <w:tabs>
                <w:tab w:val="left" w:pos="270"/>
              </w:tabs>
              <w:rPr>
                <w:rFonts w:ascii="幼圆" w:eastAsia="幼圆" w:hAnsiTheme="minorEastAsia"/>
                <w:color w:val="000000" w:themeColor="text1"/>
                <w:szCs w:val="21"/>
              </w:rPr>
            </w:pPr>
            <w:r w:rsidRPr="005A757D">
              <w:rPr>
                <w:rFonts w:ascii="幼圆" w:eastAsia="幼圆" w:hAnsiTheme="minorEastAsia" w:cs="宋体" w:hint="eastAsia"/>
                <w:color w:val="000000" w:themeColor="text1"/>
                <w:kern w:val="0"/>
                <w:szCs w:val="21"/>
              </w:rPr>
              <w:t>竣工验收必须履行规定的程序，至少应经过施工单位初检、监理机构审核、正式竣工验收三个程序，</w:t>
            </w:r>
            <w:r w:rsidRPr="005A757D">
              <w:rPr>
                <w:rFonts w:ascii="幼圆" w:eastAsia="幼圆" w:hAnsiTheme="minorEastAsia" w:hint="eastAsia"/>
                <w:color w:val="000000" w:themeColor="text1"/>
                <w:szCs w:val="21"/>
              </w:rPr>
              <w:t xml:space="preserve"> 并对资产及时入账处理。</w:t>
            </w:r>
          </w:p>
        </w:tc>
      </w:tr>
    </w:tbl>
    <w:p w:rsidR="00D76E70" w:rsidRPr="005A757D" w:rsidRDefault="00D76E70" w:rsidP="007C4011">
      <w:pPr>
        <w:rPr>
          <w:rFonts w:ascii="幼圆" w:eastAsia="幼圆"/>
        </w:rPr>
      </w:pPr>
    </w:p>
    <w:p w:rsidR="00076FD0" w:rsidRPr="005A757D" w:rsidRDefault="00076FD0" w:rsidP="007C4011">
      <w:pPr>
        <w:rPr>
          <w:rFonts w:ascii="幼圆" w:eastAsia="幼圆"/>
        </w:rPr>
      </w:pPr>
    </w:p>
    <w:bookmarkEnd w:id="561"/>
    <w:p w:rsidR="00B8025B" w:rsidRPr="005A757D" w:rsidRDefault="00B8025B" w:rsidP="007C4011">
      <w:pPr>
        <w:pStyle w:val="a"/>
        <w:numPr>
          <w:ilvl w:val="0"/>
          <w:numId w:val="0"/>
        </w:numPr>
        <w:rPr>
          <w:rFonts w:ascii="幼圆" w:eastAsia="幼圆"/>
        </w:rPr>
        <w:sectPr w:rsidR="00B8025B" w:rsidRPr="005A757D" w:rsidSect="008A7218">
          <w:pgSz w:w="16838" w:h="11906" w:orient="landscape"/>
          <w:pgMar w:top="1797" w:right="1440" w:bottom="1797" w:left="1440" w:header="851" w:footer="992" w:gutter="0"/>
          <w:cols w:space="425"/>
          <w:docGrid w:type="linesAndChars" w:linePitch="312"/>
        </w:sectPr>
      </w:pPr>
    </w:p>
    <w:p w:rsidR="004966B6" w:rsidRPr="005A757D" w:rsidRDefault="004966B6" w:rsidP="007C4011">
      <w:pPr>
        <w:pStyle w:val="a0"/>
        <w:rPr>
          <w:rFonts w:ascii="幼圆" w:eastAsia="幼圆"/>
        </w:rPr>
      </w:pPr>
      <w:bookmarkStart w:id="571" w:name="_Toc511464603"/>
      <w:bookmarkStart w:id="572" w:name="htgl_1"/>
      <w:r w:rsidRPr="005A757D">
        <w:rPr>
          <w:rFonts w:ascii="幼圆" w:eastAsia="幼圆" w:hint="eastAsia"/>
        </w:rPr>
        <w:lastRenderedPageBreak/>
        <w:t>合同业务控制</w:t>
      </w:r>
      <w:bookmarkEnd w:id="571"/>
    </w:p>
    <w:p w:rsidR="00C555A9" w:rsidRPr="005A757D" w:rsidRDefault="00C555A9" w:rsidP="007C4011">
      <w:pPr>
        <w:pStyle w:val="71"/>
        <w:rPr>
          <w:rFonts w:ascii="幼圆" w:eastAsia="幼圆"/>
        </w:rPr>
      </w:pPr>
      <w:r w:rsidRPr="005A757D">
        <w:rPr>
          <w:rFonts w:ascii="幼圆" w:eastAsia="幼圆" w:hint="eastAsia"/>
        </w:rPr>
        <w:t>合同是指平等自然人、法人、其他组织之间设立、变更、终止民事权利义务关系的协议。合同业务主要包括合同订立、合同履行、纠纷处理以及合同登记、归档等环节。单位合同业务的主要内容包括合同订立、合同履行、合同变更、解除、合同纠纷处理、合同登记归档。</w:t>
      </w:r>
    </w:p>
    <w:p w:rsidR="00A92A3A" w:rsidRPr="005A757D" w:rsidRDefault="00A92A3A" w:rsidP="007C4011">
      <w:pPr>
        <w:pStyle w:val="a1"/>
        <w:rPr>
          <w:rFonts w:ascii="幼圆" w:eastAsia="幼圆"/>
        </w:rPr>
      </w:pPr>
      <w:bookmarkStart w:id="573" w:name="_Toc511464604"/>
      <w:r w:rsidRPr="005A757D">
        <w:rPr>
          <w:rFonts w:ascii="幼圆" w:eastAsia="幼圆" w:hint="eastAsia"/>
        </w:rPr>
        <w:t>合同管理制度</w:t>
      </w:r>
      <w:bookmarkEnd w:id="573"/>
    </w:p>
    <w:p w:rsidR="00A92A3A" w:rsidRPr="005A757D" w:rsidRDefault="00A92A3A" w:rsidP="007C4011">
      <w:pPr>
        <w:pStyle w:val="4"/>
        <w:rPr>
          <w:rFonts w:ascii="幼圆" w:eastAsia="幼圆"/>
          <w:shd w:val="clear" w:color="auto" w:fill="FFFFFF"/>
        </w:rPr>
      </w:pPr>
      <w:bookmarkStart w:id="574" w:name="_Toc511464605"/>
      <w:r w:rsidRPr="005A757D">
        <w:rPr>
          <w:rFonts w:ascii="幼圆" w:eastAsia="幼圆" w:hint="eastAsia"/>
          <w:shd w:val="clear" w:color="auto" w:fill="FFFFFF"/>
        </w:rPr>
        <w:t>总则</w:t>
      </w:r>
      <w:bookmarkEnd w:id="574"/>
    </w:p>
    <w:p w:rsidR="00A92A3A" w:rsidRPr="005A757D" w:rsidRDefault="00A92A3A" w:rsidP="007C4011">
      <w:pPr>
        <w:pStyle w:val="71"/>
        <w:spacing w:line="360" w:lineRule="auto"/>
        <w:rPr>
          <w:rFonts w:ascii="幼圆" w:eastAsia="幼圆" w:hAnsiTheme="minorEastAsia"/>
          <w:shd w:val="clear" w:color="auto" w:fill="FFFFFF"/>
        </w:rPr>
      </w:pPr>
      <w:r w:rsidRPr="005A757D">
        <w:rPr>
          <w:rFonts w:ascii="幼圆" w:eastAsia="幼圆" w:hAnsiTheme="minorEastAsia" w:hint="eastAsia"/>
        </w:rPr>
        <w:t>加强行政事业单位合同管理，规避法律风险的发生，避免给单位造成经济损失，确保经济活动合法合规地开展，维护行政事业单位的合法权益，实施合同有效监督，拟定本制度。</w:t>
      </w:r>
    </w:p>
    <w:p w:rsidR="00A92A3A" w:rsidRPr="005A757D" w:rsidRDefault="00A92A3A" w:rsidP="007C4011">
      <w:pPr>
        <w:pStyle w:val="71"/>
        <w:spacing w:line="360" w:lineRule="auto"/>
        <w:rPr>
          <w:rFonts w:ascii="幼圆" w:eastAsia="幼圆" w:hAnsiTheme="minorEastAsia"/>
        </w:rPr>
      </w:pPr>
      <w:r w:rsidRPr="005A757D">
        <w:rPr>
          <w:rFonts w:ascii="幼圆" w:eastAsia="幼圆" w:hAnsiTheme="minorEastAsia" w:hint="eastAsia"/>
        </w:rPr>
        <w:t>第一条 本制度适用于单位对外签订与本单位经济活动有关的合同的订立、履行、变更及纠纷处理、监督检查等。</w:t>
      </w:r>
    </w:p>
    <w:p w:rsidR="00A92A3A" w:rsidRPr="005A757D" w:rsidRDefault="00A92A3A" w:rsidP="007C4011">
      <w:pPr>
        <w:pStyle w:val="71"/>
        <w:spacing w:line="360" w:lineRule="auto"/>
        <w:rPr>
          <w:rFonts w:ascii="幼圆" w:eastAsia="幼圆" w:hAnsiTheme="minorEastAsia"/>
        </w:rPr>
      </w:pPr>
      <w:r w:rsidRPr="005A757D">
        <w:rPr>
          <w:rFonts w:ascii="幼圆" w:eastAsia="幼圆" w:hAnsiTheme="minorEastAsia" w:hint="eastAsia"/>
          <w:shd w:val="clear" w:color="auto" w:fill="FFFFFF"/>
        </w:rPr>
        <w:t xml:space="preserve">第二条 </w:t>
      </w:r>
      <w:r w:rsidRPr="005A757D">
        <w:rPr>
          <w:rFonts w:ascii="幼圆" w:eastAsia="幼圆" w:hAnsiTheme="minorEastAsia" w:hint="eastAsia"/>
        </w:rPr>
        <w:t>制订依据：</w:t>
      </w:r>
    </w:p>
    <w:p w:rsidR="00A92A3A" w:rsidRPr="005A757D" w:rsidRDefault="00A92A3A" w:rsidP="007C4011">
      <w:pPr>
        <w:pStyle w:val="71"/>
        <w:spacing w:line="360" w:lineRule="auto"/>
        <w:rPr>
          <w:rFonts w:ascii="幼圆" w:eastAsia="幼圆" w:hAnsiTheme="minorEastAsia"/>
        </w:rPr>
      </w:pPr>
      <w:r w:rsidRPr="005A757D">
        <w:rPr>
          <w:rFonts w:ascii="幼圆" w:eastAsia="幼圆" w:hAnsiTheme="minorEastAsia" w:hint="eastAsia"/>
        </w:rPr>
        <w:t>1．《中华人民共和国合同法》。</w:t>
      </w:r>
    </w:p>
    <w:p w:rsidR="00A92A3A" w:rsidRPr="005A757D" w:rsidRDefault="00A92A3A" w:rsidP="007C4011">
      <w:pPr>
        <w:pStyle w:val="71"/>
        <w:spacing w:line="360" w:lineRule="auto"/>
        <w:rPr>
          <w:rFonts w:ascii="幼圆" w:eastAsia="幼圆" w:hAnsiTheme="minorEastAsia"/>
        </w:rPr>
      </w:pPr>
      <w:r w:rsidRPr="005A757D">
        <w:rPr>
          <w:rFonts w:ascii="幼圆" w:eastAsia="幼圆" w:hAnsiTheme="minorEastAsia" w:hint="eastAsia"/>
        </w:rPr>
        <w:t>2．《行政事业单位内部控制规范（试行）》。</w:t>
      </w:r>
    </w:p>
    <w:p w:rsidR="00A92A3A" w:rsidRPr="005A757D" w:rsidRDefault="00A92A3A" w:rsidP="007C4011">
      <w:pPr>
        <w:pStyle w:val="71"/>
        <w:spacing w:line="360" w:lineRule="auto"/>
        <w:rPr>
          <w:rFonts w:ascii="幼圆" w:eastAsia="幼圆" w:hAnsiTheme="minorEastAsia"/>
          <w:color w:val="333333"/>
        </w:rPr>
      </w:pPr>
      <w:r w:rsidRPr="005A757D">
        <w:rPr>
          <w:rFonts w:ascii="幼圆" w:eastAsia="幼圆" w:hAnsiTheme="minorEastAsia" w:hint="eastAsia"/>
          <w:color w:val="333333"/>
        </w:rPr>
        <w:t>第三条 合同管理实行归口管理、分工负责制。</w:t>
      </w:r>
      <w:r w:rsidRPr="005A757D">
        <w:rPr>
          <w:rFonts w:ascii="幼圆" w:eastAsia="幼圆" w:hAnsiTheme="minorEastAsia" w:hint="eastAsia"/>
          <w:color w:val="FF0000"/>
        </w:rPr>
        <w:t>#htgkks1</w:t>
      </w:r>
      <w:r w:rsidRPr="005A757D">
        <w:rPr>
          <w:rFonts w:ascii="幼圆" w:eastAsia="幼圆" w:hAnsiTheme="minorEastAsia" w:hint="eastAsia"/>
        </w:rPr>
        <w:t>（提示：如果单位存在法律部门，则应当指定法律部门作为合同归口管理部门）作为合同的归口管理部门，其主要职责：</w:t>
      </w:r>
    </w:p>
    <w:p w:rsidR="00A92A3A" w:rsidRPr="005A757D" w:rsidRDefault="00A92A3A" w:rsidP="007C4011">
      <w:pPr>
        <w:pStyle w:val="71"/>
        <w:spacing w:line="360" w:lineRule="auto"/>
        <w:rPr>
          <w:rFonts w:ascii="幼圆" w:eastAsia="幼圆" w:hAnsiTheme="minorEastAsia"/>
        </w:rPr>
      </w:pPr>
      <w:r w:rsidRPr="005A757D">
        <w:rPr>
          <w:rFonts w:ascii="幼圆" w:eastAsia="幼圆" w:hAnsiTheme="minorEastAsia" w:hint="eastAsia"/>
        </w:rPr>
        <w:t>（一）负责确定合同业务的程序和要求。</w:t>
      </w:r>
    </w:p>
    <w:p w:rsidR="00A92A3A" w:rsidRPr="005A757D" w:rsidRDefault="00A92A3A" w:rsidP="007C4011">
      <w:pPr>
        <w:pStyle w:val="71"/>
        <w:spacing w:line="360" w:lineRule="auto"/>
        <w:rPr>
          <w:rFonts w:ascii="幼圆" w:eastAsia="幼圆" w:hAnsiTheme="minorEastAsia"/>
        </w:rPr>
      </w:pPr>
      <w:r w:rsidRPr="005A757D">
        <w:rPr>
          <w:rFonts w:ascii="幼圆" w:eastAsia="幼圆" w:hAnsiTheme="minorEastAsia" w:hint="eastAsia"/>
        </w:rPr>
        <w:t>（二）参与重大合同的起草、谈判、审查和订立。</w:t>
      </w:r>
    </w:p>
    <w:p w:rsidR="00A92A3A" w:rsidRPr="005A757D" w:rsidRDefault="00A92A3A" w:rsidP="007C4011">
      <w:pPr>
        <w:pStyle w:val="71"/>
        <w:spacing w:line="360" w:lineRule="auto"/>
        <w:rPr>
          <w:rFonts w:ascii="幼圆" w:eastAsia="幼圆" w:hAnsiTheme="minorEastAsia"/>
        </w:rPr>
      </w:pPr>
      <w:r w:rsidRPr="005A757D">
        <w:rPr>
          <w:rFonts w:ascii="幼圆" w:eastAsia="幼圆" w:hAnsiTheme="minorEastAsia" w:hint="eastAsia"/>
        </w:rPr>
        <w:t>（三）管理合同专用章；</w:t>
      </w:r>
    </w:p>
    <w:p w:rsidR="00A92A3A" w:rsidRPr="005A757D" w:rsidRDefault="00A92A3A" w:rsidP="007C4011">
      <w:pPr>
        <w:pStyle w:val="71"/>
        <w:spacing w:line="360" w:lineRule="auto"/>
        <w:rPr>
          <w:rFonts w:ascii="幼圆" w:eastAsia="幼圆" w:hAnsiTheme="minorEastAsia"/>
        </w:rPr>
      </w:pPr>
      <w:r w:rsidRPr="005A757D">
        <w:rPr>
          <w:rFonts w:ascii="幼圆" w:eastAsia="幼圆" w:hAnsiTheme="minorEastAsia" w:hint="eastAsia"/>
        </w:rPr>
        <w:t>（四）参与或组织合同纠纷的调解、仲裁、诉讼活动。</w:t>
      </w:r>
    </w:p>
    <w:p w:rsidR="00A92A3A" w:rsidRPr="005A757D" w:rsidRDefault="00A92A3A" w:rsidP="007C4011">
      <w:pPr>
        <w:pStyle w:val="71"/>
        <w:spacing w:line="360" w:lineRule="auto"/>
        <w:rPr>
          <w:rFonts w:ascii="幼圆" w:eastAsia="幼圆" w:hAnsiTheme="minorEastAsia"/>
        </w:rPr>
      </w:pPr>
      <w:r w:rsidRPr="005A757D">
        <w:rPr>
          <w:rFonts w:ascii="幼圆" w:eastAsia="幼圆" w:hAnsiTheme="minorEastAsia" w:hint="eastAsia"/>
        </w:rPr>
        <w:lastRenderedPageBreak/>
        <w:t>（五）对合同进行登记和归档。</w:t>
      </w:r>
    </w:p>
    <w:p w:rsidR="00A92A3A" w:rsidRPr="005A757D" w:rsidRDefault="00A92A3A" w:rsidP="007C4011">
      <w:pPr>
        <w:pStyle w:val="71"/>
        <w:spacing w:line="360" w:lineRule="auto"/>
        <w:rPr>
          <w:rFonts w:ascii="幼圆" w:eastAsia="幼圆" w:hAnsiTheme="minorEastAsia"/>
        </w:rPr>
      </w:pPr>
      <w:r w:rsidRPr="005A757D">
        <w:rPr>
          <w:rFonts w:ascii="幼圆" w:eastAsia="幼圆" w:hAnsiTheme="minorEastAsia" w:hint="eastAsia"/>
        </w:rPr>
        <w:t>（六）定期检查和评价合同管理中的薄弱环节，采取相应控制措施，促进合同的有效履行。</w:t>
      </w:r>
    </w:p>
    <w:p w:rsidR="00A92A3A" w:rsidRPr="005A757D" w:rsidRDefault="00A92A3A" w:rsidP="007C4011">
      <w:pPr>
        <w:pStyle w:val="71"/>
        <w:spacing w:line="360" w:lineRule="auto"/>
        <w:rPr>
          <w:rFonts w:ascii="幼圆" w:eastAsia="幼圆" w:hAnsiTheme="minorEastAsia"/>
        </w:rPr>
      </w:pPr>
      <w:r w:rsidRPr="005A757D">
        <w:rPr>
          <w:rFonts w:ascii="幼圆" w:eastAsia="幼圆" w:hAnsiTheme="minorEastAsia" w:hint="eastAsia"/>
        </w:rPr>
        <w:t>第四条 各业务科室作为经济活动的承办部门，按照职能分工在其职能范围内承办相关合同业务。监督部门负责对合同订立、履行进行纪检监察。</w:t>
      </w:r>
    </w:p>
    <w:p w:rsidR="00A92A3A" w:rsidRPr="005A757D" w:rsidRDefault="00A92A3A" w:rsidP="007C4011">
      <w:pPr>
        <w:pStyle w:val="71"/>
        <w:spacing w:line="360" w:lineRule="auto"/>
        <w:rPr>
          <w:rFonts w:ascii="幼圆" w:eastAsia="幼圆" w:hAnsiTheme="minorEastAsia"/>
        </w:rPr>
      </w:pPr>
      <w:r w:rsidRPr="005A757D">
        <w:rPr>
          <w:rFonts w:ascii="幼圆" w:eastAsia="幼圆" w:hAnsiTheme="minorEastAsia" w:hint="eastAsia"/>
        </w:rPr>
        <w:t>第五条 建立</w:t>
      </w:r>
      <w:r w:rsidRPr="005A757D">
        <w:rPr>
          <w:rFonts w:ascii="幼圆" w:eastAsia="幼圆" w:hAnsiTheme="minorEastAsia" w:hint="eastAsia"/>
          <w:color w:val="000000" w:themeColor="text1"/>
        </w:rPr>
        <w:t>财务归口部门与</w:t>
      </w:r>
      <w:r w:rsidRPr="005A757D">
        <w:rPr>
          <w:rFonts w:ascii="幼圆" w:eastAsia="幼圆" w:hAnsiTheme="minorEastAsia" w:hint="eastAsia"/>
          <w:color w:val="FF0000"/>
        </w:rPr>
        <w:t>#htgkks1</w:t>
      </w:r>
      <w:r w:rsidRPr="005A757D">
        <w:rPr>
          <w:rFonts w:ascii="幼圆" w:eastAsia="幼圆" w:hAnsiTheme="minorEastAsia" w:hint="eastAsia"/>
        </w:rPr>
        <w:t>（即合同归口管理部门）的沟通协调机制，实现合同管理与预算管理、收支管理相结合。</w:t>
      </w:r>
    </w:p>
    <w:p w:rsidR="00A92A3A" w:rsidRPr="005A757D" w:rsidRDefault="00A92A3A" w:rsidP="007C4011">
      <w:pPr>
        <w:pStyle w:val="71"/>
        <w:spacing w:line="360" w:lineRule="auto"/>
        <w:rPr>
          <w:rFonts w:ascii="幼圆" w:eastAsia="幼圆" w:hAnsiTheme="minorEastAsia"/>
          <w:shd w:val="clear" w:color="auto" w:fill="FFFFFF"/>
        </w:rPr>
      </w:pPr>
      <w:r w:rsidRPr="005A757D">
        <w:rPr>
          <w:rFonts w:ascii="幼圆" w:eastAsia="幼圆" w:hAnsiTheme="minorEastAsia" w:hint="eastAsia"/>
          <w:shd w:val="clear" w:color="auto" w:fill="FFFFFF"/>
        </w:rPr>
        <w:t xml:space="preserve">第六条 </w:t>
      </w:r>
      <w:r w:rsidRPr="005A757D">
        <w:rPr>
          <w:rFonts w:ascii="幼圆" w:eastAsia="幼圆" w:hAnsiTheme="minorEastAsia" w:hint="eastAsia"/>
        </w:rPr>
        <w:t>严格按照不相容岗位相互分离的原则进行合同控制，不相容岗位一般包括：合同的拟订与审核、合同的审核与审批、合同的审批与订立、合同的执行与监督等。</w:t>
      </w:r>
    </w:p>
    <w:p w:rsidR="00A92A3A" w:rsidRPr="005A757D" w:rsidRDefault="00A92A3A" w:rsidP="007C4011">
      <w:pPr>
        <w:pStyle w:val="71"/>
        <w:spacing w:line="360" w:lineRule="auto"/>
        <w:rPr>
          <w:rFonts w:ascii="幼圆" w:eastAsia="幼圆" w:hAnsiTheme="minorEastAsia"/>
        </w:rPr>
      </w:pPr>
      <w:r w:rsidRPr="005A757D">
        <w:rPr>
          <w:rFonts w:ascii="幼圆" w:eastAsia="幼圆" w:hAnsiTheme="minorEastAsia" w:hint="eastAsia"/>
          <w:shd w:val="clear" w:color="auto" w:fill="FFFFFF"/>
        </w:rPr>
        <w:t>第七条 加强合同管理，涉及各岗位分管业务的合同由各岗位人员分别保管。</w:t>
      </w:r>
      <w:r w:rsidRPr="005A757D">
        <w:rPr>
          <w:rFonts w:ascii="幼圆" w:eastAsia="幼圆" w:hAnsiTheme="minorEastAsia" w:hint="eastAsia"/>
        </w:rPr>
        <w:t>严禁未经授权擅自以单位名义对外签订合同，严禁违规签订担保、投资和借贷合同。</w:t>
      </w:r>
    </w:p>
    <w:p w:rsidR="00A92A3A" w:rsidRPr="005A757D" w:rsidRDefault="00A92A3A" w:rsidP="007C4011">
      <w:pPr>
        <w:pStyle w:val="71"/>
        <w:spacing w:line="360" w:lineRule="auto"/>
        <w:rPr>
          <w:rFonts w:ascii="幼圆" w:eastAsia="幼圆" w:hAnsiTheme="minorEastAsia"/>
        </w:rPr>
      </w:pPr>
      <w:r w:rsidRPr="005A757D">
        <w:rPr>
          <w:rFonts w:ascii="幼圆" w:eastAsia="幼圆" w:hAnsiTheme="minorEastAsia" w:hint="eastAsia"/>
        </w:rPr>
        <w:t>第八条 本单位在合同管理过程中，应当重点关注以下风险：</w:t>
      </w:r>
    </w:p>
    <w:p w:rsidR="00A92A3A" w:rsidRPr="005A757D" w:rsidRDefault="00A92A3A" w:rsidP="007C4011">
      <w:pPr>
        <w:pStyle w:val="71"/>
        <w:spacing w:line="360" w:lineRule="auto"/>
        <w:rPr>
          <w:rFonts w:ascii="幼圆" w:eastAsia="幼圆" w:hAnsiTheme="minorEastAsia"/>
        </w:rPr>
      </w:pPr>
      <w:r w:rsidRPr="005A757D">
        <w:rPr>
          <w:rFonts w:ascii="幼圆" w:eastAsia="幼圆" w:hAnsiTheme="minorEastAsia" w:hint="eastAsia"/>
        </w:rPr>
        <w:t>（一）应签订合同的经济活动未订立合同，违规签订担保、投资和借贷合同，可能导致单位经济利益受损。</w:t>
      </w:r>
    </w:p>
    <w:p w:rsidR="00A92A3A" w:rsidRPr="005A757D" w:rsidRDefault="00A92A3A" w:rsidP="007C4011">
      <w:pPr>
        <w:pStyle w:val="71"/>
        <w:spacing w:line="360" w:lineRule="auto"/>
        <w:rPr>
          <w:rFonts w:ascii="幼圆" w:eastAsia="幼圆" w:hAnsiTheme="minorEastAsia"/>
        </w:rPr>
      </w:pPr>
      <w:r w:rsidRPr="005A757D">
        <w:rPr>
          <w:rFonts w:ascii="幼圆" w:eastAsia="幼圆" w:hAnsiTheme="minorEastAsia" w:hint="eastAsia"/>
        </w:rPr>
        <w:t>（二）未经授权对外订立合同，合同对方主体资格未达要求、合同内容存在重大疏漏和欺诈，可能导致单位经济利益受损。</w:t>
      </w:r>
    </w:p>
    <w:p w:rsidR="00A92A3A" w:rsidRPr="005A757D" w:rsidRDefault="00A92A3A" w:rsidP="007C4011">
      <w:pPr>
        <w:pStyle w:val="71"/>
        <w:spacing w:line="360" w:lineRule="auto"/>
        <w:rPr>
          <w:rFonts w:ascii="幼圆" w:eastAsia="幼圆" w:hAnsiTheme="minorEastAsia"/>
        </w:rPr>
      </w:pPr>
      <w:r w:rsidRPr="005A757D">
        <w:rPr>
          <w:rFonts w:ascii="幼圆" w:eastAsia="幼圆" w:hAnsiTheme="minorEastAsia" w:hint="eastAsia"/>
        </w:rPr>
        <w:t>（三）合同未全面履行或监控不当，可能导致单位诉讼失败、经济利益受损。</w:t>
      </w:r>
    </w:p>
    <w:p w:rsidR="00A92A3A" w:rsidRPr="005A757D" w:rsidRDefault="00A92A3A" w:rsidP="007C4011">
      <w:pPr>
        <w:pStyle w:val="71"/>
        <w:spacing w:line="360" w:lineRule="auto"/>
        <w:rPr>
          <w:rFonts w:ascii="幼圆" w:eastAsia="幼圆" w:hAnsiTheme="minorEastAsia"/>
        </w:rPr>
      </w:pPr>
      <w:r w:rsidRPr="005A757D">
        <w:rPr>
          <w:rFonts w:ascii="幼圆" w:eastAsia="幼圆" w:hAnsiTheme="minorEastAsia" w:hint="eastAsia"/>
        </w:rPr>
        <w:t>（四）合同纠纷处理不当，可能导致单位利益、信誉和形象受损。</w:t>
      </w:r>
    </w:p>
    <w:p w:rsidR="00A92A3A" w:rsidRPr="005A757D" w:rsidRDefault="00A92A3A" w:rsidP="007C4011">
      <w:pPr>
        <w:pStyle w:val="71"/>
        <w:spacing w:line="360" w:lineRule="auto"/>
        <w:rPr>
          <w:rFonts w:ascii="幼圆" w:eastAsia="幼圆" w:hAnsiTheme="minorEastAsia"/>
        </w:rPr>
      </w:pPr>
      <w:r w:rsidRPr="005A757D">
        <w:rPr>
          <w:rFonts w:ascii="幼圆" w:eastAsia="幼圆" w:hAnsiTheme="minorEastAsia" w:hint="eastAsia"/>
        </w:rPr>
        <w:lastRenderedPageBreak/>
        <w:t>第九条 合同关键风险点控制措施</w:t>
      </w:r>
    </w:p>
    <w:p w:rsidR="00A92A3A" w:rsidRPr="005A757D" w:rsidRDefault="00A92A3A" w:rsidP="007C4011">
      <w:pPr>
        <w:pStyle w:val="71"/>
        <w:spacing w:line="360" w:lineRule="auto"/>
        <w:rPr>
          <w:rFonts w:ascii="幼圆" w:eastAsia="幼圆" w:hAnsiTheme="minorEastAsia"/>
        </w:rPr>
      </w:pPr>
      <w:r w:rsidRPr="005A757D">
        <w:rPr>
          <w:rFonts w:ascii="幼圆" w:eastAsia="幼圆" w:hAnsiTheme="minorEastAsia" w:hint="eastAsia"/>
        </w:rPr>
        <w:t>（一）合同订立控制：明确合同订立的范围和条件，严禁未经授权擅自以单位名义对外签订合同。</w:t>
      </w:r>
    </w:p>
    <w:p w:rsidR="00A92A3A" w:rsidRPr="005A757D" w:rsidRDefault="00A92A3A" w:rsidP="007C4011">
      <w:pPr>
        <w:pStyle w:val="71"/>
        <w:spacing w:line="360" w:lineRule="auto"/>
        <w:rPr>
          <w:rFonts w:ascii="幼圆" w:eastAsia="幼圆" w:hAnsiTheme="minorEastAsia"/>
        </w:rPr>
      </w:pPr>
      <w:r w:rsidRPr="005A757D">
        <w:rPr>
          <w:rFonts w:ascii="幼圆" w:eastAsia="幼圆" w:hAnsiTheme="minorEastAsia" w:hint="eastAsia"/>
        </w:rPr>
        <w:t>（二）合同履行控制：对合同履行情况实施有效监控。</w:t>
      </w:r>
    </w:p>
    <w:p w:rsidR="00A92A3A" w:rsidRPr="005A757D" w:rsidRDefault="00A92A3A" w:rsidP="007C4011">
      <w:pPr>
        <w:pStyle w:val="71"/>
        <w:spacing w:line="360" w:lineRule="auto"/>
        <w:rPr>
          <w:rFonts w:ascii="幼圆" w:eastAsia="幼圆" w:hAnsiTheme="minorEastAsia"/>
        </w:rPr>
      </w:pPr>
      <w:r w:rsidRPr="005A757D">
        <w:rPr>
          <w:rFonts w:ascii="幼圆" w:eastAsia="幼圆" w:hAnsiTheme="minorEastAsia" w:hint="eastAsia"/>
        </w:rPr>
        <w:t>（三）合同登记控制：定期对合同进行统计、分类和归档，详细登记合同的订立、履行和变更情况，实行对合同的全过程管理。</w:t>
      </w:r>
    </w:p>
    <w:p w:rsidR="00A92A3A" w:rsidRPr="005A757D" w:rsidRDefault="00A92A3A" w:rsidP="007C4011">
      <w:pPr>
        <w:pStyle w:val="71"/>
        <w:spacing w:line="360" w:lineRule="auto"/>
        <w:rPr>
          <w:rFonts w:ascii="幼圆" w:eastAsia="幼圆" w:hAnsiTheme="minorEastAsia"/>
        </w:rPr>
      </w:pPr>
      <w:r w:rsidRPr="005A757D">
        <w:rPr>
          <w:rFonts w:ascii="幼圆" w:eastAsia="幼圆" w:hAnsiTheme="minorEastAsia" w:hint="eastAsia"/>
        </w:rPr>
        <w:t>（四）合同纠纷控制：合同发生纠纷的，单位应当在规定时效内与对方协商谈判。</w:t>
      </w:r>
    </w:p>
    <w:p w:rsidR="00A92A3A" w:rsidRPr="005A757D" w:rsidRDefault="00A92A3A" w:rsidP="007C4011">
      <w:pPr>
        <w:pStyle w:val="4"/>
        <w:spacing w:line="360" w:lineRule="auto"/>
        <w:rPr>
          <w:rFonts w:ascii="幼圆" w:eastAsia="幼圆"/>
        </w:rPr>
      </w:pPr>
      <w:bookmarkStart w:id="575" w:name="_Toc511464606"/>
      <w:r w:rsidRPr="005A757D">
        <w:rPr>
          <w:rFonts w:ascii="幼圆" w:eastAsia="幼圆" w:hint="eastAsia"/>
          <w:shd w:val="clear" w:color="auto" w:fill="FFFFFF"/>
        </w:rPr>
        <w:t>合同的订立、谈判、审核、履行、变更、解除</w:t>
      </w:r>
      <w:bookmarkEnd w:id="575"/>
    </w:p>
    <w:p w:rsidR="00A92A3A" w:rsidRPr="005A757D" w:rsidRDefault="00A92A3A" w:rsidP="007C4011">
      <w:pPr>
        <w:pStyle w:val="71"/>
        <w:spacing w:line="360" w:lineRule="auto"/>
        <w:rPr>
          <w:rFonts w:ascii="幼圆" w:eastAsia="幼圆" w:hAnsiTheme="minorEastAsia"/>
        </w:rPr>
      </w:pPr>
      <w:r w:rsidRPr="005A757D">
        <w:rPr>
          <w:rFonts w:ascii="幼圆" w:eastAsia="幼圆" w:hAnsiTheme="minorEastAsia" w:hint="eastAsia"/>
        </w:rPr>
        <w:t>第十条 订立合同，必须遵守国家的法律、法规。必须贯彻“平等互利、协商一致、等价有偿”和“价廉物美、择优签约”的原则。任何部门和个人不得利用合同进行违法活动，损害本单位利益，牟取非法收入。</w:t>
      </w:r>
    </w:p>
    <w:p w:rsidR="00A92A3A" w:rsidRPr="005A757D" w:rsidRDefault="00A92A3A" w:rsidP="007C4011">
      <w:pPr>
        <w:pStyle w:val="71"/>
        <w:spacing w:line="360" w:lineRule="auto"/>
        <w:rPr>
          <w:rFonts w:ascii="幼圆" w:eastAsia="幼圆" w:hAnsiTheme="minorEastAsia"/>
        </w:rPr>
      </w:pPr>
      <w:r w:rsidRPr="005A757D">
        <w:rPr>
          <w:rFonts w:ascii="幼圆" w:eastAsia="幼圆" w:hAnsiTheme="minorEastAsia" w:hint="eastAsia"/>
        </w:rPr>
        <w:t>第十一条 本单位对外签订合同的种类（包括但不限于）</w:t>
      </w:r>
    </w:p>
    <w:p w:rsidR="00A92A3A" w:rsidRPr="005A757D" w:rsidRDefault="00A92A3A" w:rsidP="007C4011">
      <w:pPr>
        <w:pStyle w:val="71"/>
        <w:spacing w:line="360" w:lineRule="auto"/>
        <w:rPr>
          <w:rFonts w:ascii="幼圆" w:eastAsia="幼圆" w:hAnsiTheme="minorEastAsia"/>
        </w:rPr>
      </w:pPr>
      <w:r w:rsidRPr="005A757D">
        <w:rPr>
          <w:rFonts w:ascii="幼圆" w:eastAsia="幼圆" w:hAnsiTheme="minorEastAsia" w:hint="eastAsia"/>
        </w:rPr>
        <w:t>（一）合作合同</w:t>
      </w:r>
    </w:p>
    <w:p w:rsidR="00A92A3A" w:rsidRPr="005A757D" w:rsidRDefault="00A92A3A" w:rsidP="007C4011">
      <w:pPr>
        <w:pStyle w:val="71"/>
        <w:spacing w:line="360" w:lineRule="auto"/>
        <w:rPr>
          <w:rFonts w:ascii="幼圆" w:eastAsia="幼圆" w:hAnsiTheme="minorEastAsia"/>
        </w:rPr>
      </w:pPr>
      <w:r w:rsidRPr="005A757D">
        <w:rPr>
          <w:rFonts w:ascii="幼圆" w:eastAsia="幼圆" w:hAnsiTheme="minorEastAsia" w:hint="eastAsia"/>
        </w:rPr>
        <w:t>（二）购销合同（包括供应、采购、预购等合同）</w:t>
      </w:r>
    </w:p>
    <w:p w:rsidR="00A92A3A" w:rsidRPr="005A757D" w:rsidRDefault="00A92A3A" w:rsidP="007C4011">
      <w:pPr>
        <w:pStyle w:val="71"/>
        <w:spacing w:line="360" w:lineRule="auto"/>
        <w:rPr>
          <w:rFonts w:ascii="幼圆" w:eastAsia="幼圆" w:hAnsiTheme="minorEastAsia"/>
        </w:rPr>
      </w:pPr>
      <w:r w:rsidRPr="005A757D">
        <w:rPr>
          <w:rFonts w:ascii="幼圆" w:eastAsia="幼圆" w:hAnsiTheme="minorEastAsia" w:hint="eastAsia"/>
        </w:rPr>
        <w:t>（三）建筑工程承包合同（包括勘察、设计、建筑、安装合同）</w:t>
      </w:r>
    </w:p>
    <w:p w:rsidR="00A92A3A" w:rsidRPr="005A757D" w:rsidRDefault="00A92A3A" w:rsidP="007C4011">
      <w:pPr>
        <w:pStyle w:val="71"/>
        <w:spacing w:line="360" w:lineRule="auto"/>
        <w:rPr>
          <w:rFonts w:ascii="幼圆" w:eastAsia="幼圆" w:hAnsiTheme="minorEastAsia"/>
        </w:rPr>
      </w:pPr>
      <w:r w:rsidRPr="005A757D">
        <w:rPr>
          <w:rFonts w:ascii="幼圆" w:eastAsia="幼圆" w:hAnsiTheme="minorEastAsia" w:hint="eastAsia"/>
        </w:rPr>
        <w:t>（四）货物运输合同</w:t>
      </w:r>
    </w:p>
    <w:p w:rsidR="00A92A3A" w:rsidRPr="005A757D" w:rsidRDefault="00A92A3A" w:rsidP="007C4011">
      <w:pPr>
        <w:pStyle w:val="71"/>
        <w:spacing w:line="360" w:lineRule="auto"/>
        <w:rPr>
          <w:rFonts w:ascii="幼圆" w:eastAsia="幼圆" w:hAnsiTheme="minorEastAsia"/>
        </w:rPr>
      </w:pPr>
      <w:r w:rsidRPr="005A757D">
        <w:rPr>
          <w:rFonts w:ascii="幼圆" w:eastAsia="幼圆" w:hAnsiTheme="minorEastAsia" w:hint="eastAsia"/>
        </w:rPr>
        <w:t>（五）供电、燃气等公用类合同</w:t>
      </w:r>
    </w:p>
    <w:p w:rsidR="00A92A3A" w:rsidRPr="005A757D" w:rsidRDefault="00A92A3A" w:rsidP="007C4011">
      <w:pPr>
        <w:pStyle w:val="71"/>
        <w:spacing w:line="360" w:lineRule="auto"/>
        <w:rPr>
          <w:rFonts w:ascii="幼圆" w:eastAsia="幼圆" w:hAnsiTheme="minorEastAsia"/>
        </w:rPr>
      </w:pPr>
      <w:r w:rsidRPr="005A757D">
        <w:rPr>
          <w:rFonts w:ascii="幼圆" w:eastAsia="幼圆" w:hAnsiTheme="minorEastAsia" w:hint="eastAsia"/>
        </w:rPr>
        <w:t>（六）租赁合同</w:t>
      </w:r>
    </w:p>
    <w:p w:rsidR="00A92A3A" w:rsidRPr="005A757D" w:rsidRDefault="00A92A3A" w:rsidP="007C4011">
      <w:pPr>
        <w:pStyle w:val="71"/>
        <w:spacing w:line="360" w:lineRule="auto"/>
        <w:rPr>
          <w:rFonts w:ascii="幼圆" w:eastAsia="幼圆" w:hAnsiTheme="minorEastAsia"/>
        </w:rPr>
      </w:pPr>
      <w:r w:rsidRPr="005A757D">
        <w:rPr>
          <w:rFonts w:ascii="幼圆" w:eastAsia="幼圆" w:hAnsiTheme="minorEastAsia" w:hint="eastAsia"/>
        </w:rPr>
        <w:t>（七）保险合同</w:t>
      </w:r>
    </w:p>
    <w:p w:rsidR="00A92A3A" w:rsidRPr="005A757D" w:rsidRDefault="00A92A3A" w:rsidP="007C4011">
      <w:pPr>
        <w:pStyle w:val="71"/>
        <w:spacing w:line="360" w:lineRule="auto"/>
        <w:rPr>
          <w:rFonts w:ascii="幼圆" w:eastAsia="幼圆" w:hAnsiTheme="minorEastAsia"/>
        </w:rPr>
      </w:pPr>
      <w:r w:rsidRPr="005A757D">
        <w:rPr>
          <w:rFonts w:ascii="幼圆" w:eastAsia="幼圆" w:hAnsiTheme="minorEastAsia" w:hint="eastAsia"/>
        </w:rPr>
        <w:t>（八）科技协作合同（包括科研、试剂、成果推广、技术转让、</w:t>
      </w:r>
      <w:r w:rsidRPr="005A757D">
        <w:rPr>
          <w:rFonts w:ascii="幼圆" w:eastAsia="幼圆" w:hAnsiTheme="minorEastAsia" w:hint="eastAsia"/>
        </w:rPr>
        <w:lastRenderedPageBreak/>
        <w:t>技术咨询服务、委托检验、技术培训、科技情报、科学资料翻译等合同）</w:t>
      </w:r>
    </w:p>
    <w:p w:rsidR="00A92A3A" w:rsidRPr="005A757D" w:rsidRDefault="00A92A3A" w:rsidP="007C4011">
      <w:pPr>
        <w:pStyle w:val="71"/>
        <w:spacing w:line="360" w:lineRule="auto"/>
        <w:rPr>
          <w:rFonts w:ascii="幼圆" w:eastAsia="幼圆" w:hAnsiTheme="minorEastAsia"/>
        </w:rPr>
      </w:pPr>
      <w:r w:rsidRPr="005A757D">
        <w:rPr>
          <w:rFonts w:ascii="幼圆" w:eastAsia="幼圆" w:hAnsiTheme="minorEastAsia" w:hint="eastAsia"/>
        </w:rPr>
        <w:t>第十二条 本单位对外签订合同应具备以下主要条款</w:t>
      </w:r>
    </w:p>
    <w:p w:rsidR="00A92A3A" w:rsidRPr="005A757D" w:rsidRDefault="00A92A3A" w:rsidP="007C4011">
      <w:pPr>
        <w:pStyle w:val="71"/>
        <w:spacing w:line="360" w:lineRule="auto"/>
        <w:rPr>
          <w:rFonts w:ascii="幼圆" w:eastAsia="幼圆" w:hAnsiTheme="minorEastAsia"/>
        </w:rPr>
      </w:pPr>
      <w:r w:rsidRPr="005A757D">
        <w:rPr>
          <w:rFonts w:ascii="幼圆" w:eastAsia="幼圆" w:hAnsiTheme="minorEastAsia" w:hint="eastAsia"/>
        </w:rPr>
        <w:t>（一）当事人</w:t>
      </w:r>
    </w:p>
    <w:p w:rsidR="00A92A3A" w:rsidRPr="005A757D" w:rsidRDefault="00A92A3A" w:rsidP="007C4011">
      <w:pPr>
        <w:pStyle w:val="71"/>
        <w:spacing w:line="360" w:lineRule="auto"/>
        <w:rPr>
          <w:rFonts w:ascii="幼圆" w:eastAsia="幼圆" w:hAnsiTheme="minorEastAsia"/>
        </w:rPr>
      </w:pPr>
      <w:r w:rsidRPr="005A757D">
        <w:rPr>
          <w:rFonts w:ascii="幼圆" w:eastAsia="幼圆" w:hAnsiTheme="minorEastAsia" w:hint="eastAsia"/>
        </w:rPr>
        <w:t>（二）标的</w:t>
      </w:r>
    </w:p>
    <w:p w:rsidR="00A92A3A" w:rsidRPr="005A757D" w:rsidRDefault="00A92A3A" w:rsidP="007C4011">
      <w:pPr>
        <w:pStyle w:val="71"/>
        <w:spacing w:line="360" w:lineRule="auto"/>
        <w:rPr>
          <w:rFonts w:ascii="幼圆" w:eastAsia="幼圆" w:hAnsiTheme="minorEastAsia"/>
        </w:rPr>
      </w:pPr>
      <w:r w:rsidRPr="005A757D">
        <w:rPr>
          <w:rFonts w:ascii="幼圆" w:eastAsia="幼圆" w:hAnsiTheme="minorEastAsia" w:hint="eastAsia"/>
        </w:rPr>
        <w:t>（三）数量和质量</w:t>
      </w:r>
    </w:p>
    <w:p w:rsidR="00A92A3A" w:rsidRPr="005A757D" w:rsidRDefault="00A92A3A" w:rsidP="007C4011">
      <w:pPr>
        <w:pStyle w:val="71"/>
        <w:spacing w:line="360" w:lineRule="auto"/>
        <w:rPr>
          <w:rFonts w:ascii="幼圆" w:eastAsia="幼圆" w:hAnsiTheme="minorEastAsia"/>
        </w:rPr>
      </w:pPr>
      <w:r w:rsidRPr="005A757D">
        <w:rPr>
          <w:rFonts w:ascii="幼圆" w:eastAsia="幼圆" w:hAnsiTheme="minorEastAsia" w:hint="eastAsia"/>
        </w:rPr>
        <w:t>（四）价款或者收益等</w:t>
      </w:r>
    </w:p>
    <w:p w:rsidR="00A92A3A" w:rsidRPr="005A757D" w:rsidRDefault="00A92A3A" w:rsidP="007C4011">
      <w:pPr>
        <w:pStyle w:val="71"/>
        <w:spacing w:line="360" w:lineRule="auto"/>
        <w:rPr>
          <w:rFonts w:ascii="幼圆" w:eastAsia="幼圆" w:hAnsiTheme="minorEastAsia"/>
        </w:rPr>
      </w:pPr>
      <w:r w:rsidRPr="005A757D">
        <w:rPr>
          <w:rFonts w:ascii="幼圆" w:eastAsia="幼圆" w:hAnsiTheme="minorEastAsia" w:hint="eastAsia"/>
        </w:rPr>
        <w:t>（五）履行的期限、地点和方式</w:t>
      </w:r>
    </w:p>
    <w:p w:rsidR="00A92A3A" w:rsidRPr="005A757D" w:rsidRDefault="00A92A3A" w:rsidP="007C4011">
      <w:pPr>
        <w:pStyle w:val="71"/>
        <w:spacing w:line="360" w:lineRule="auto"/>
        <w:rPr>
          <w:rFonts w:ascii="幼圆" w:eastAsia="幼圆" w:hAnsiTheme="minorEastAsia"/>
        </w:rPr>
      </w:pPr>
      <w:r w:rsidRPr="005A757D">
        <w:rPr>
          <w:rFonts w:ascii="幼圆" w:eastAsia="幼圆" w:hAnsiTheme="minorEastAsia" w:hint="eastAsia"/>
        </w:rPr>
        <w:t>（六）违约责任</w:t>
      </w:r>
    </w:p>
    <w:p w:rsidR="00A92A3A" w:rsidRPr="005A757D" w:rsidRDefault="00A92A3A" w:rsidP="007C4011">
      <w:pPr>
        <w:pStyle w:val="71"/>
        <w:spacing w:line="360" w:lineRule="auto"/>
        <w:rPr>
          <w:rFonts w:ascii="幼圆" w:eastAsia="幼圆" w:hAnsiTheme="minorEastAsia"/>
        </w:rPr>
      </w:pPr>
      <w:r w:rsidRPr="005A757D">
        <w:rPr>
          <w:rFonts w:ascii="幼圆" w:eastAsia="幼圆" w:hAnsiTheme="minorEastAsia" w:hint="eastAsia"/>
        </w:rPr>
        <w:t>（七）根据法律规定的或按合同性质必须具备的条款，以及当事人一方要求必须规定的条款</w:t>
      </w:r>
    </w:p>
    <w:p w:rsidR="00A92A3A" w:rsidRPr="005A757D" w:rsidRDefault="00A92A3A" w:rsidP="007C4011">
      <w:pPr>
        <w:pStyle w:val="71"/>
        <w:spacing w:line="360" w:lineRule="auto"/>
        <w:rPr>
          <w:rFonts w:ascii="幼圆" w:eastAsia="幼圆" w:hAnsiTheme="minorEastAsia"/>
        </w:rPr>
      </w:pPr>
      <w:r w:rsidRPr="005A757D">
        <w:rPr>
          <w:rFonts w:ascii="幼圆" w:eastAsia="幼圆" w:hAnsiTheme="minorEastAsia" w:hint="eastAsia"/>
        </w:rPr>
        <w:t>第十三条 本单位对外签订合同的程序</w:t>
      </w:r>
    </w:p>
    <w:p w:rsidR="00A92A3A" w:rsidRPr="005A757D" w:rsidRDefault="00A92A3A" w:rsidP="007C4011">
      <w:pPr>
        <w:pStyle w:val="71"/>
        <w:spacing w:line="360" w:lineRule="auto"/>
        <w:rPr>
          <w:rFonts w:ascii="幼圆" w:eastAsia="幼圆" w:hAnsiTheme="minorEastAsia"/>
        </w:rPr>
      </w:pPr>
      <w:r w:rsidRPr="005A757D">
        <w:rPr>
          <w:rFonts w:ascii="幼圆" w:eastAsia="幼圆" w:hAnsiTheme="minorEastAsia" w:hint="eastAsia"/>
        </w:rPr>
        <w:t>（一）本单位须签订合同事项的确定，按本单位《集体议事决策制度》的规定执行。</w:t>
      </w:r>
    </w:p>
    <w:p w:rsidR="00A92A3A" w:rsidRPr="005A757D" w:rsidRDefault="00A92A3A" w:rsidP="007C4011">
      <w:pPr>
        <w:pStyle w:val="71"/>
        <w:spacing w:line="360" w:lineRule="auto"/>
        <w:rPr>
          <w:rFonts w:ascii="幼圆" w:eastAsia="幼圆" w:hAnsiTheme="minorEastAsia"/>
        </w:rPr>
      </w:pPr>
      <w:r w:rsidRPr="005A757D">
        <w:rPr>
          <w:rFonts w:ascii="幼圆" w:eastAsia="幼圆" w:hAnsiTheme="minorEastAsia" w:hint="eastAsia"/>
        </w:rPr>
        <w:t>（二）本单位对外签订合同，按照归口管理的原则，谁主管，谁负责牵头，有关部门一并参与配合。</w:t>
      </w:r>
    </w:p>
    <w:p w:rsidR="00A92A3A" w:rsidRPr="005A757D" w:rsidRDefault="00A92A3A" w:rsidP="007C4011">
      <w:pPr>
        <w:pStyle w:val="71"/>
        <w:spacing w:line="360" w:lineRule="auto"/>
        <w:rPr>
          <w:rFonts w:ascii="幼圆" w:eastAsia="幼圆" w:hAnsiTheme="minorEastAsia"/>
        </w:rPr>
      </w:pPr>
      <w:r w:rsidRPr="005A757D">
        <w:rPr>
          <w:rFonts w:ascii="幼圆" w:eastAsia="幼圆" w:hAnsiTheme="minorEastAsia" w:hint="eastAsia"/>
        </w:rPr>
        <w:t>（三）资格、资信和履约能力的审查。</w:t>
      </w:r>
    </w:p>
    <w:p w:rsidR="00A92A3A" w:rsidRPr="005A757D" w:rsidRDefault="00A92A3A" w:rsidP="007C4011">
      <w:pPr>
        <w:pStyle w:val="71"/>
        <w:spacing w:line="360" w:lineRule="auto"/>
        <w:rPr>
          <w:rFonts w:ascii="幼圆" w:eastAsia="幼圆" w:hAnsiTheme="minorEastAsia"/>
        </w:rPr>
      </w:pPr>
      <w:r w:rsidRPr="005A757D">
        <w:rPr>
          <w:rFonts w:ascii="幼圆" w:eastAsia="幼圆" w:hAnsiTheme="minorEastAsia" w:hint="eastAsia"/>
        </w:rPr>
        <w:t>1.审查资格。对合同的当事人是否具备法律规定资格的审查（指法人资格的审查）。一方面要审查当事人是否属于经国家规定的审批程序成立的法人组织，有无法人章程和营业执照，其经营活动是否超出章程或营业执照批准的范围；另一方面要审查参加签订经济合同的有关人员，是否是法人的代表人或法人委托的代理人，代理人的代理</w:t>
      </w:r>
      <w:r w:rsidRPr="005A757D">
        <w:rPr>
          <w:rFonts w:ascii="幼圆" w:eastAsia="幼圆" w:hAnsiTheme="minorEastAsia" w:hint="eastAsia"/>
        </w:rPr>
        <w:lastRenderedPageBreak/>
        <w:t>活动是否越权。</w:t>
      </w:r>
    </w:p>
    <w:p w:rsidR="00A92A3A" w:rsidRPr="005A757D" w:rsidRDefault="00A92A3A" w:rsidP="007C4011">
      <w:pPr>
        <w:pStyle w:val="71"/>
        <w:spacing w:line="360" w:lineRule="auto"/>
        <w:rPr>
          <w:rFonts w:ascii="幼圆" w:eastAsia="幼圆" w:hAnsiTheme="minorEastAsia"/>
        </w:rPr>
      </w:pPr>
      <w:r w:rsidRPr="005A757D">
        <w:rPr>
          <w:rFonts w:ascii="幼圆" w:eastAsia="幼圆" w:hAnsiTheme="minorEastAsia" w:hint="eastAsia"/>
        </w:rPr>
        <w:t>2.资信和履约能力审查。资信即资金和信用。履约能力是指当事人除资信以外技术和生产能力、原材料与能源供应、产品质量、工艺流程等方面的综合情况。</w:t>
      </w:r>
    </w:p>
    <w:p w:rsidR="00A92A3A" w:rsidRPr="005A757D" w:rsidRDefault="00A92A3A" w:rsidP="007C4011">
      <w:pPr>
        <w:pStyle w:val="71"/>
        <w:spacing w:line="360" w:lineRule="auto"/>
        <w:rPr>
          <w:rFonts w:ascii="幼圆" w:eastAsia="幼圆" w:hAnsiTheme="minorEastAsia"/>
        </w:rPr>
      </w:pPr>
      <w:r w:rsidRPr="005A757D">
        <w:rPr>
          <w:rFonts w:ascii="幼圆" w:eastAsia="幼圆" w:hAnsiTheme="minorEastAsia" w:hint="eastAsia"/>
        </w:rPr>
        <w:t>（四）合同的谈判。</w:t>
      </w:r>
    </w:p>
    <w:p w:rsidR="00A92A3A" w:rsidRPr="005A757D" w:rsidRDefault="00A92A3A" w:rsidP="007C4011">
      <w:pPr>
        <w:pStyle w:val="71"/>
        <w:spacing w:line="360" w:lineRule="auto"/>
        <w:rPr>
          <w:rFonts w:ascii="幼圆" w:eastAsia="幼圆" w:hAnsiTheme="minorEastAsia"/>
        </w:rPr>
      </w:pPr>
      <w:r w:rsidRPr="005A757D">
        <w:rPr>
          <w:rFonts w:ascii="幼圆" w:eastAsia="幼圆" w:hAnsiTheme="minorEastAsia" w:hint="eastAsia"/>
        </w:rPr>
        <w:t>合同谈判须由业务主管科室负责人与业务经办人员共同参加，不得一个人单独与对方洽谈合同；业务主管科室负责人认为必要时，经请示</w:t>
      </w:r>
      <w:r w:rsidRPr="005A757D">
        <w:rPr>
          <w:rFonts w:ascii="幼圆" w:eastAsia="幼圆" w:hAnsiTheme="minorEastAsia" w:hint="eastAsia"/>
          <w:color w:val="FF0000"/>
        </w:rPr>
        <w:t>#zzzwmc</w:t>
      </w:r>
      <w:r w:rsidRPr="005A757D">
        <w:rPr>
          <w:rFonts w:ascii="幼圆" w:eastAsia="幼圆" w:hAnsiTheme="minorEastAsia" w:hint="eastAsia"/>
        </w:rPr>
        <w:t>同意后，可邀请</w:t>
      </w:r>
      <w:r w:rsidRPr="005A757D">
        <w:rPr>
          <w:rFonts w:ascii="幼圆" w:eastAsia="幼圆" w:hAnsiTheme="minorEastAsia" w:hint="eastAsia"/>
          <w:color w:val="000000" w:themeColor="text1"/>
        </w:rPr>
        <w:t>财务归口部门、</w:t>
      </w:r>
      <w:r w:rsidRPr="005A757D">
        <w:rPr>
          <w:rFonts w:ascii="幼圆" w:eastAsia="幼圆" w:hAnsiTheme="minorEastAsia" w:hint="eastAsia"/>
          <w:color w:val="FF0000"/>
        </w:rPr>
        <w:t>#htgkks1</w:t>
      </w:r>
      <w:r w:rsidRPr="005A757D">
        <w:rPr>
          <w:rFonts w:ascii="幼圆" w:eastAsia="幼圆" w:hAnsiTheme="minorEastAsia" w:hint="eastAsia"/>
        </w:rPr>
        <w:t>派员一同参加洽谈；重大经济合同必须由</w:t>
      </w:r>
      <w:r w:rsidRPr="005A757D">
        <w:rPr>
          <w:rFonts w:ascii="幼圆" w:eastAsia="幼圆" w:hAnsiTheme="minorEastAsia" w:hint="eastAsia"/>
          <w:color w:val="FF0000"/>
        </w:rPr>
        <w:t>#zzzwmc</w:t>
      </w:r>
      <w:r w:rsidRPr="005A757D">
        <w:rPr>
          <w:rFonts w:ascii="幼圆" w:eastAsia="幼圆" w:hAnsiTheme="minorEastAsia" w:hint="eastAsia"/>
        </w:rPr>
        <w:t>主持洽谈，并经</w:t>
      </w:r>
      <w:r w:rsidRPr="005A757D">
        <w:rPr>
          <w:rFonts w:ascii="幼圆" w:eastAsia="幼圆" w:hAnsiTheme="minorEastAsia" w:hint="eastAsia"/>
          <w:color w:val="FF0000"/>
        </w:rPr>
        <w:t>#zzzwmc</w:t>
      </w:r>
      <w:r w:rsidRPr="005A757D">
        <w:rPr>
          <w:rFonts w:ascii="幼圆" w:eastAsia="幼圆" w:hAnsiTheme="minorEastAsia" w:hint="eastAsia"/>
          <w:color w:val="000000" w:themeColor="text1"/>
        </w:rPr>
        <w:t>办公会</w:t>
      </w:r>
      <w:r w:rsidRPr="005A757D">
        <w:rPr>
          <w:rFonts w:ascii="幼圆" w:eastAsia="幼圆" w:hAnsiTheme="minorEastAsia" w:hint="eastAsia"/>
        </w:rPr>
        <w:t>审核批准。</w:t>
      </w:r>
    </w:p>
    <w:p w:rsidR="00A92A3A" w:rsidRPr="005A757D" w:rsidRDefault="00A92A3A" w:rsidP="007C4011">
      <w:pPr>
        <w:pStyle w:val="71"/>
        <w:spacing w:line="360" w:lineRule="auto"/>
        <w:rPr>
          <w:rFonts w:ascii="幼圆" w:eastAsia="幼圆" w:hAnsiTheme="minorEastAsia"/>
        </w:rPr>
      </w:pPr>
      <w:r w:rsidRPr="005A757D">
        <w:rPr>
          <w:rFonts w:ascii="幼圆" w:eastAsia="幼圆" w:hAnsiTheme="minorEastAsia" w:hint="eastAsia"/>
        </w:rPr>
        <w:t>业务主管科室在了解对方的资格、资信和履约能力之后，可依据意向书或协议书拟订的大致方向，就合同的正式签订进行谈判。谈判的内容，视合同而异。主要应讨论的质量、数量、价金或酬金、履行期限及方法、违约责任等基本项目。</w:t>
      </w:r>
    </w:p>
    <w:p w:rsidR="00A92A3A" w:rsidRPr="005A757D" w:rsidRDefault="00A92A3A" w:rsidP="007C4011">
      <w:pPr>
        <w:pStyle w:val="71"/>
        <w:spacing w:line="360" w:lineRule="auto"/>
        <w:rPr>
          <w:rFonts w:ascii="幼圆" w:eastAsia="幼圆" w:hAnsiTheme="minorEastAsia"/>
        </w:rPr>
      </w:pPr>
      <w:r w:rsidRPr="005A757D">
        <w:rPr>
          <w:rFonts w:ascii="幼圆" w:eastAsia="幼圆" w:hAnsiTheme="minorEastAsia" w:hint="eastAsia"/>
        </w:rPr>
        <w:t>谈判的内容虽然很多，但每个合同都有一个到几个重点，因此，在谈判前，业务主管科室应就合同的重点拟定谈判方案或谈判要点，以便能解决关键性问题。在谈判中，业务主管科室对合同权利义务和违约责任的规定，内容要具体，责任要明确，条款要完备，语言文字要准确，谈判的内容均应有文字记载。</w:t>
      </w:r>
    </w:p>
    <w:p w:rsidR="00A92A3A" w:rsidRPr="005A757D" w:rsidRDefault="00A92A3A" w:rsidP="007C4011">
      <w:pPr>
        <w:pStyle w:val="71"/>
        <w:spacing w:line="360" w:lineRule="auto"/>
        <w:rPr>
          <w:rFonts w:ascii="幼圆" w:eastAsia="幼圆" w:hAnsiTheme="minorEastAsia"/>
        </w:rPr>
      </w:pPr>
      <w:r w:rsidRPr="005A757D">
        <w:rPr>
          <w:rFonts w:ascii="幼圆" w:eastAsia="幼圆" w:hAnsiTheme="minorEastAsia" w:hint="eastAsia"/>
        </w:rPr>
        <w:t>谈判结束，业务主管科室依据合同双方达成一致的各项条款草拟合同。</w:t>
      </w:r>
    </w:p>
    <w:p w:rsidR="00A92A3A" w:rsidRPr="005A757D" w:rsidRDefault="00A92A3A" w:rsidP="007C4011">
      <w:pPr>
        <w:pStyle w:val="71"/>
        <w:spacing w:line="360" w:lineRule="auto"/>
        <w:rPr>
          <w:rFonts w:ascii="幼圆" w:eastAsia="幼圆" w:hAnsiTheme="minorEastAsia"/>
        </w:rPr>
      </w:pPr>
      <w:r w:rsidRPr="005A757D">
        <w:rPr>
          <w:rFonts w:ascii="幼圆" w:eastAsia="幼圆" w:hAnsiTheme="minorEastAsia" w:hint="eastAsia"/>
        </w:rPr>
        <w:t>（五）合同的审核。</w:t>
      </w:r>
    </w:p>
    <w:p w:rsidR="00A92A3A" w:rsidRPr="005A757D" w:rsidRDefault="00A92A3A" w:rsidP="007C4011">
      <w:pPr>
        <w:pStyle w:val="71"/>
        <w:spacing w:line="360" w:lineRule="auto"/>
        <w:rPr>
          <w:rFonts w:ascii="幼圆" w:eastAsia="幼圆" w:hAnsiTheme="minorEastAsia"/>
        </w:rPr>
      </w:pPr>
      <w:r w:rsidRPr="005A757D">
        <w:rPr>
          <w:rFonts w:ascii="幼圆" w:eastAsia="幼圆" w:hAnsiTheme="minorEastAsia" w:hint="eastAsia"/>
        </w:rPr>
        <w:lastRenderedPageBreak/>
        <w:t>由业务主管科室在对合同的合法性、严密性、可行性等进行论证的基础上拟定的合同草稿，报送</w:t>
      </w:r>
      <w:r w:rsidRPr="005A757D">
        <w:rPr>
          <w:rFonts w:ascii="幼圆" w:eastAsia="幼圆" w:hAnsiTheme="minorEastAsia" w:hint="eastAsia"/>
          <w:color w:val="000000" w:themeColor="text1"/>
        </w:rPr>
        <w:t>财务归口部门</w:t>
      </w:r>
      <w:r w:rsidRPr="005A757D">
        <w:rPr>
          <w:rFonts w:ascii="幼圆" w:eastAsia="幼圆" w:hAnsiTheme="minorEastAsia" w:hint="eastAsia"/>
          <w:color w:val="FF0000"/>
        </w:rPr>
        <w:t>、#htgkks1</w:t>
      </w:r>
      <w:r w:rsidRPr="005A757D">
        <w:rPr>
          <w:rFonts w:ascii="幼圆" w:eastAsia="幼圆" w:hAnsiTheme="minorEastAsia" w:hint="eastAsia"/>
        </w:rPr>
        <w:t>、法律人员初审和修改后复审，终稿报</w:t>
      </w:r>
      <w:r w:rsidRPr="005A757D">
        <w:rPr>
          <w:rFonts w:ascii="幼圆" w:eastAsia="幼圆" w:hAnsiTheme="minorEastAsia" w:hint="eastAsia"/>
          <w:color w:val="FF0000"/>
        </w:rPr>
        <w:t>#zzzwmc</w:t>
      </w:r>
      <w:r w:rsidRPr="005A757D">
        <w:rPr>
          <w:rFonts w:ascii="幼圆" w:eastAsia="幼圆" w:hAnsiTheme="minorEastAsia" w:hint="eastAsia"/>
        </w:rPr>
        <w:t>审批并在“经济合同联审联签单”上签署明确的意见。经审核通过的合同定稿，才能由双方全权代表签字盖章后生效。</w:t>
      </w:r>
    </w:p>
    <w:p w:rsidR="00A92A3A" w:rsidRPr="005A757D" w:rsidRDefault="00A92A3A" w:rsidP="007C4011">
      <w:pPr>
        <w:pStyle w:val="71"/>
        <w:spacing w:line="360" w:lineRule="auto"/>
        <w:rPr>
          <w:rFonts w:ascii="幼圆" w:eastAsia="幼圆" w:hAnsiTheme="minorEastAsia"/>
        </w:rPr>
      </w:pPr>
      <w:r w:rsidRPr="005A757D">
        <w:rPr>
          <w:rFonts w:ascii="幼圆" w:eastAsia="幼圆" w:hAnsiTheme="minorEastAsia" w:hint="eastAsia"/>
        </w:rPr>
        <w:t>（六）在签订重大合同前应认真听取法律人员对合同法律条款提出的建议和意见。合同的保管人、实施人对经济合同的签订和履行负有保密责任，未经本单位批准，不得以任何形式故意或过失泄露给第三方。</w:t>
      </w:r>
    </w:p>
    <w:p w:rsidR="00A92A3A" w:rsidRPr="005A757D" w:rsidRDefault="00A92A3A" w:rsidP="007C4011">
      <w:pPr>
        <w:pStyle w:val="71"/>
        <w:spacing w:line="360" w:lineRule="auto"/>
        <w:rPr>
          <w:rFonts w:ascii="幼圆" w:eastAsia="幼圆" w:hAnsiTheme="minorEastAsia"/>
        </w:rPr>
      </w:pPr>
      <w:r w:rsidRPr="005A757D">
        <w:rPr>
          <w:rFonts w:ascii="幼圆" w:eastAsia="幼圆" w:hAnsiTheme="minorEastAsia" w:hint="eastAsia"/>
        </w:rPr>
        <w:t>第十四条 合同依法成立，即具有法律约束力。一切与合同有关的部门、人员都必须本着“重合同、守信誉”的原则，严格执行合同所规定的义务，确保合同的实际履行或全面履行。</w:t>
      </w:r>
    </w:p>
    <w:p w:rsidR="00A92A3A" w:rsidRPr="005A757D" w:rsidRDefault="00A92A3A" w:rsidP="007C4011">
      <w:pPr>
        <w:pStyle w:val="71"/>
        <w:spacing w:line="360" w:lineRule="auto"/>
        <w:rPr>
          <w:rFonts w:ascii="幼圆" w:eastAsia="幼圆" w:hAnsiTheme="minorEastAsia"/>
        </w:rPr>
      </w:pPr>
      <w:r w:rsidRPr="005A757D">
        <w:rPr>
          <w:rFonts w:ascii="幼圆" w:eastAsia="幼圆" w:hAnsiTheme="minorEastAsia" w:hint="eastAsia"/>
        </w:rPr>
        <w:t>第十五条 单位所有签订的正式合同均由本单位档案管理部门统一登记编号，并且将合同编号标注于合同首页右上角，以便于管理。</w:t>
      </w:r>
    </w:p>
    <w:p w:rsidR="00A92A3A" w:rsidRPr="005A757D" w:rsidRDefault="00A92A3A" w:rsidP="007C4011">
      <w:pPr>
        <w:pStyle w:val="71"/>
        <w:spacing w:line="360" w:lineRule="auto"/>
        <w:rPr>
          <w:rFonts w:ascii="幼圆" w:eastAsia="幼圆" w:hAnsiTheme="minorEastAsia"/>
        </w:rPr>
      </w:pPr>
      <w:r w:rsidRPr="005A757D">
        <w:rPr>
          <w:rFonts w:ascii="幼圆" w:eastAsia="幼圆" w:hAnsiTheme="minorEastAsia" w:hint="eastAsia"/>
        </w:rPr>
        <w:t>第十六条 合同由</w:t>
      </w:r>
      <w:r w:rsidRPr="005A757D">
        <w:rPr>
          <w:rFonts w:ascii="幼圆" w:eastAsia="幼圆" w:hAnsiTheme="minorEastAsia" w:hint="eastAsia"/>
          <w:color w:val="FF0000"/>
        </w:rPr>
        <w:t>#zzzwmc</w:t>
      </w:r>
      <w:r w:rsidRPr="005A757D">
        <w:rPr>
          <w:rFonts w:ascii="幼圆" w:eastAsia="幼圆" w:hAnsiTheme="minorEastAsia" w:hint="eastAsia"/>
        </w:rPr>
        <w:t>授权的人员代表本单位签署。</w:t>
      </w:r>
      <w:r w:rsidRPr="005A757D">
        <w:rPr>
          <w:rFonts w:ascii="幼圆" w:eastAsia="幼圆" w:hAnsiTheme="minorEastAsia" w:hint="eastAsia"/>
          <w:color w:val="FF0000"/>
        </w:rPr>
        <w:t>#htgkks1</w:t>
      </w:r>
      <w:r w:rsidRPr="005A757D">
        <w:rPr>
          <w:rFonts w:ascii="幼圆" w:eastAsia="幼圆" w:hAnsiTheme="minorEastAsia" w:hint="eastAsia"/>
        </w:rPr>
        <w:t>必须加强对“授权委托书”的管理，要逐一编号、登记，并注明一份“授权委托书”只能使用一次（行政诉讼授权委托书除外），下同。合同所盖公章原则上使用本单位的合同专用章或公章，严禁使用科室业务章。</w:t>
      </w:r>
    </w:p>
    <w:p w:rsidR="00A92A3A" w:rsidRPr="005A757D" w:rsidRDefault="00A92A3A" w:rsidP="007C4011">
      <w:pPr>
        <w:pStyle w:val="71"/>
        <w:spacing w:line="360" w:lineRule="auto"/>
        <w:rPr>
          <w:rFonts w:ascii="幼圆" w:eastAsia="幼圆" w:hAnsiTheme="minorEastAsia"/>
        </w:rPr>
      </w:pPr>
      <w:r w:rsidRPr="005A757D">
        <w:rPr>
          <w:rFonts w:ascii="幼圆" w:eastAsia="幼圆" w:hAnsiTheme="minorEastAsia" w:hint="eastAsia"/>
        </w:rPr>
        <w:t>第十七条 在合同履行过程中，业务主管科室的经办人员须记录全部过程，保留全部履行记录。相关履行行为须有符合法律形式的签收手续，经济合同另一方的签收或履行人签字须有法定代表人授权或</w:t>
      </w:r>
      <w:r w:rsidRPr="005A757D">
        <w:rPr>
          <w:rFonts w:ascii="幼圆" w:eastAsia="幼圆" w:hAnsiTheme="minorEastAsia" w:hint="eastAsia"/>
        </w:rPr>
        <w:lastRenderedPageBreak/>
        <w:t>合同特别授权，特别是在材料数量验收、设备调试、质量验收、产品交付、工程洽商、工程结算、工程竣工等。通知合同另一方履行义务时，须进行书面通知，并取得对方回执。涉及财务收支内容的由财务科定期进行财务通报。</w:t>
      </w:r>
    </w:p>
    <w:p w:rsidR="00A92A3A" w:rsidRPr="005A757D" w:rsidRDefault="00A92A3A" w:rsidP="007C4011">
      <w:pPr>
        <w:pStyle w:val="71"/>
        <w:spacing w:line="360" w:lineRule="auto"/>
        <w:rPr>
          <w:rFonts w:ascii="幼圆" w:eastAsia="幼圆" w:hAnsiTheme="minorEastAsia"/>
        </w:rPr>
      </w:pPr>
      <w:r w:rsidRPr="005A757D">
        <w:rPr>
          <w:rFonts w:ascii="幼圆" w:eastAsia="幼圆" w:hAnsiTheme="minorEastAsia" w:hint="eastAsia"/>
        </w:rPr>
        <w:t>合同履行完毕的标准，应以合同条款或法律规定为准。没有合同条款或法律规定的，应以物资交清，工程竣工并验收合格、价款结清、无遗留交涉手续为准。</w:t>
      </w:r>
    </w:p>
    <w:p w:rsidR="00A92A3A" w:rsidRPr="005A757D" w:rsidRDefault="00A92A3A" w:rsidP="007C4011">
      <w:pPr>
        <w:pStyle w:val="71"/>
        <w:spacing w:line="360" w:lineRule="auto"/>
        <w:rPr>
          <w:rFonts w:ascii="幼圆" w:eastAsia="幼圆" w:hAnsiTheme="minorEastAsia"/>
        </w:rPr>
      </w:pPr>
      <w:r w:rsidRPr="005A757D">
        <w:rPr>
          <w:rFonts w:ascii="幼圆" w:eastAsia="幼圆" w:hAnsiTheme="minorEastAsia" w:hint="eastAsia"/>
        </w:rPr>
        <w:t>第十八条 在合同履行过程中，碰到困难的，首先应尽一切努力克服困难，尽力保障合同的履行。如实际履行或适当履行确有人力不可克服的困难而须变更、解除合同时，应在法律规定或合理期限内与对方当事人进行协商。对方当事人提出变更、解除合同的，应从维护本单位合法权益出发，从严控制。</w:t>
      </w:r>
    </w:p>
    <w:p w:rsidR="00A92A3A" w:rsidRPr="005A757D" w:rsidRDefault="00A92A3A" w:rsidP="007C4011">
      <w:pPr>
        <w:pStyle w:val="71"/>
        <w:spacing w:line="360" w:lineRule="auto"/>
        <w:rPr>
          <w:rFonts w:ascii="幼圆" w:eastAsia="幼圆" w:hAnsiTheme="minorEastAsia"/>
        </w:rPr>
      </w:pPr>
      <w:r w:rsidRPr="005A757D">
        <w:rPr>
          <w:rFonts w:ascii="幼圆" w:eastAsia="幼圆" w:hAnsiTheme="minorEastAsia" w:hint="eastAsia"/>
        </w:rPr>
        <w:t>第十九条 变更、解除合同，必须符合《中华人民共和国合同法》的规定，并应在本单位内办理有关的手续。在办理手续时应按本规定的审批权限和程序执行。</w:t>
      </w:r>
    </w:p>
    <w:p w:rsidR="00A92A3A" w:rsidRPr="005A757D" w:rsidRDefault="00A92A3A" w:rsidP="007C4011">
      <w:pPr>
        <w:pStyle w:val="71"/>
        <w:spacing w:line="360" w:lineRule="auto"/>
        <w:rPr>
          <w:rFonts w:ascii="幼圆" w:eastAsia="幼圆" w:hAnsiTheme="minorEastAsia"/>
        </w:rPr>
      </w:pPr>
      <w:r w:rsidRPr="005A757D">
        <w:rPr>
          <w:rFonts w:ascii="幼圆" w:eastAsia="幼圆" w:hAnsiTheme="minorEastAsia" w:hint="eastAsia"/>
        </w:rPr>
        <w:t>第二十条 变更、解除合同一律必须采用书面形式（包括当事人双方的信件、函电、电传等），口头形式一律无效。因变更、解除合同而使当事人的利益遭受损失的，除法律允许免责的以外，均应承担相应的责任，并在变更、解除合同的协议书中明确规定。</w:t>
      </w:r>
    </w:p>
    <w:p w:rsidR="00A92A3A" w:rsidRPr="005A757D" w:rsidRDefault="00A92A3A" w:rsidP="007C4011">
      <w:pPr>
        <w:pStyle w:val="71"/>
        <w:spacing w:line="360" w:lineRule="auto"/>
        <w:rPr>
          <w:rFonts w:ascii="幼圆" w:eastAsia="幼圆" w:hAnsiTheme="minorEastAsia"/>
        </w:rPr>
      </w:pPr>
      <w:r w:rsidRPr="005A757D">
        <w:rPr>
          <w:rFonts w:ascii="幼圆" w:eastAsia="幼圆" w:hAnsiTheme="minorEastAsia" w:hint="eastAsia"/>
        </w:rPr>
        <w:t>第二十一条 变更、解除合同的协议在未达成或未批准之前，原合同仍有效，仍应履行。但特殊情况经双方一致同意的例外。</w:t>
      </w:r>
    </w:p>
    <w:p w:rsidR="00A92A3A" w:rsidRPr="005A757D" w:rsidRDefault="00A92A3A" w:rsidP="007C4011">
      <w:pPr>
        <w:pStyle w:val="4"/>
        <w:rPr>
          <w:rFonts w:ascii="幼圆" w:eastAsia="幼圆"/>
        </w:rPr>
      </w:pPr>
      <w:bookmarkStart w:id="576" w:name="_Toc511464607"/>
      <w:r w:rsidRPr="005A757D">
        <w:rPr>
          <w:rFonts w:ascii="幼圆" w:eastAsia="幼圆" w:hint="eastAsia"/>
        </w:rPr>
        <w:t>合同纠纷处理办法</w:t>
      </w:r>
      <w:bookmarkEnd w:id="576"/>
    </w:p>
    <w:p w:rsidR="00A92A3A" w:rsidRPr="005A757D" w:rsidRDefault="00A92A3A" w:rsidP="007C4011">
      <w:pPr>
        <w:pStyle w:val="71"/>
        <w:spacing w:line="360" w:lineRule="auto"/>
        <w:rPr>
          <w:rFonts w:ascii="幼圆" w:eastAsia="幼圆" w:hAnsiTheme="minorEastAsia"/>
        </w:rPr>
      </w:pPr>
      <w:r w:rsidRPr="005A757D">
        <w:rPr>
          <w:rFonts w:ascii="幼圆" w:eastAsia="幼圆" w:hAnsiTheme="minorEastAsia" w:hint="eastAsia"/>
        </w:rPr>
        <w:lastRenderedPageBreak/>
        <w:t>第二十二条 合同纠纷处理归口部门</w:t>
      </w:r>
    </w:p>
    <w:p w:rsidR="00A92A3A" w:rsidRPr="005A757D" w:rsidRDefault="00A92A3A" w:rsidP="007C4011">
      <w:pPr>
        <w:pStyle w:val="71"/>
        <w:spacing w:line="360" w:lineRule="auto"/>
        <w:rPr>
          <w:rFonts w:ascii="幼圆" w:eastAsia="幼圆" w:hAnsiTheme="minorEastAsia"/>
          <w:color w:val="000000" w:themeColor="text1"/>
        </w:rPr>
      </w:pPr>
      <w:r w:rsidRPr="005A757D">
        <w:rPr>
          <w:rFonts w:ascii="幼圆" w:eastAsia="幼圆" w:hAnsiTheme="minorEastAsia" w:hint="eastAsia"/>
          <w:color w:val="FF0000"/>
        </w:rPr>
        <w:t>#htgkks1</w:t>
      </w:r>
      <w:r w:rsidRPr="005A757D">
        <w:rPr>
          <w:rFonts w:ascii="幼圆" w:eastAsia="幼圆" w:hAnsiTheme="minorEastAsia" w:hint="eastAsia"/>
          <w:color w:val="000000" w:themeColor="text1"/>
        </w:rPr>
        <w:t>作为合同纠纷处理归口管理部门，负责合同纠纷的处理管理。</w:t>
      </w:r>
    </w:p>
    <w:p w:rsidR="00A92A3A" w:rsidRPr="005A757D" w:rsidRDefault="00A92A3A" w:rsidP="007C4011">
      <w:pPr>
        <w:pStyle w:val="71"/>
        <w:spacing w:line="360" w:lineRule="auto"/>
        <w:rPr>
          <w:rFonts w:ascii="幼圆" w:eastAsia="幼圆" w:hAnsiTheme="minorEastAsia"/>
        </w:rPr>
      </w:pPr>
      <w:r w:rsidRPr="005A757D">
        <w:rPr>
          <w:rFonts w:ascii="幼圆" w:eastAsia="幼圆" w:hAnsiTheme="minorEastAsia" w:hint="eastAsia"/>
        </w:rPr>
        <w:t>第二十三条 合同纠纷处理原则</w:t>
      </w:r>
    </w:p>
    <w:p w:rsidR="00A92A3A" w:rsidRPr="005A757D" w:rsidRDefault="00A92A3A" w:rsidP="007C4011">
      <w:pPr>
        <w:pStyle w:val="71"/>
        <w:spacing w:line="360" w:lineRule="auto"/>
        <w:rPr>
          <w:rFonts w:ascii="幼圆" w:eastAsia="幼圆" w:hAnsiTheme="minorEastAsia"/>
        </w:rPr>
      </w:pPr>
      <w:r w:rsidRPr="005A757D">
        <w:rPr>
          <w:rFonts w:ascii="幼圆" w:eastAsia="幼圆" w:hAnsiTheme="minorEastAsia" w:hint="eastAsia"/>
        </w:rPr>
        <w:t>（一）坚持以事实为依据、以法律为准绳，法律没规定的，以国家政策或合同条款为准。</w:t>
      </w:r>
    </w:p>
    <w:p w:rsidR="00A92A3A" w:rsidRPr="005A757D" w:rsidRDefault="00A92A3A" w:rsidP="007C4011">
      <w:pPr>
        <w:pStyle w:val="71"/>
        <w:spacing w:line="360" w:lineRule="auto"/>
        <w:rPr>
          <w:rFonts w:ascii="幼圆" w:eastAsia="幼圆" w:hAnsiTheme="minorEastAsia"/>
        </w:rPr>
      </w:pPr>
      <w:r w:rsidRPr="005A757D">
        <w:rPr>
          <w:rFonts w:ascii="幼圆" w:eastAsia="幼圆" w:hAnsiTheme="minorEastAsia" w:hint="eastAsia"/>
        </w:rPr>
        <w:t>（二）以双方协商解决为基本办法。纠纷发生后，应及时与对方当事人友好协商，在既维护本单位合法权益，又不侵犯对方合法权益的基础上，互谅互让，达成协议，解决纠纷。</w:t>
      </w:r>
    </w:p>
    <w:p w:rsidR="00A92A3A" w:rsidRPr="005A757D" w:rsidRDefault="00A92A3A" w:rsidP="007C4011">
      <w:pPr>
        <w:pStyle w:val="71"/>
        <w:spacing w:line="360" w:lineRule="auto"/>
        <w:rPr>
          <w:rFonts w:ascii="幼圆" w:eastAsia="幼圆" w:hAnsiTheme="minorEastAsia"/>
        </w:rPr>
      </w:pPr>
      <w:r w:rsidRPr="005A757D">
        <w:rPr>
          <w:rFonts w:ascii="幼圆" w:eastAsia="幼圆" w:hAnsiTheme="minorEastAsia" w:hint="eastAsia"/>
        </w:rPr>
        <w:t>（三）因对方责任引起的纠纷，应坚持原则，保障我方合法权益不受侵犯；因本单位责任引起的纠纷，应尊重对方的合法权益，主动承担责任，并尽量采取补救措施，减少本单位损失；因双方责任引起的纠纷，应实事求是，分清主次，合情合理解决。</w:t>
      </w:r>
    </w:p>
    <w:p w:rsidR="00A92A3A" w:rsidRPr="005A757D" w:rsidRDefault="00A92A3A" w:rsidP="007C4011">
      <w:pPr>
        <w:pStyle w:val="71"/>
        <w:spacing w:line="360" w:lineRule="auto"/>
        <w:rPr>
          <w:rFonts w:ascii="幼圆" w:eastAsia="幼圆" w:hAnsiTheme="minorEastAsia"/>
        </w:rPr>
      </w:pPr>
      <w:r w:rsidRPr="005A757D">
        <w:rPr>
          <w:rFonts w:ascii="幼圆" w:eastAsia="幼圆" w:hAnsiTheme="minorEastAsia" w:hint="eastAsia"/>
        </w:rPr>
        <w:t>第二十四条 合同纠纷处理细则</w:t>
      </w:r>
    </w:p>
    <w:p w:rsidR="00A92A3A" w:rsidRPr="005A757D" w:rsidRDefault="00A92A3A" w:rsidP="007C4011">
      <w:pPr>
        <w:pStyle w:val="71"/>
        <w:spacing w:line="360" w:lineRule="auto"/>
        <w:rPr>
          <w:rFonts w:ascii="幼圆" w:eastAsia="幼圆" w:hAnsiTheme="minorEastAsia"/>
        </w:rPr>
      </w:pPr>
      <w:r w:rsidRPr="005A757D">
        <w:rPr>
          <w:rFonts w:ascii="幼圆" w:eastAsia="幼圆" w:hAnsiTheme="minorEastAsia" w:hint="eastAsia"/>
          <w:color w:val="000000" w:themeColor="text1"/>
        </w:rPr>
        <w:t>1、</w:t>
      </w:r>
      <w:r w:rsidRPr="005A757D">
        <w:rPr>
          <w:rFonts w:ascii="幼圆" w:eastAsia="幼圆" w:hAnsiTheme="minorEastAsia" w:hint="eastAsia"/>
          <w:color w:val="FF0000"/>
        </w:rPr>
        <w:t>DWQC</w:t>
      </w:r>
      <w:r w:rsidRPr="005A757D">
        <w:rPr>
          <w:rFonts w:ascii="幼圆" w:eastAsia="幼圆" w:hAnsiTheme="minorEastAsia" w:hint="eastAsia"/>
        </w:rPr>
        <w:t>在处理合同纠纷时，应加强联系，及时通气，积极主动地做好应做的工作，不互相推诿、指责、埋怨，统一意见，统一行动，一致对外。</w:t>
      </w:r>
    </w:p>
    <w:p w:rsidR="00A92A3A" w:rsidRPr="005A757D" w:rsidRDefault="00A92A3A" w:rsidP="007C4011">
      <w:pPr>
        <w:pStyle w:val="71"/>
        <w:spacing w:line="360" w:lineRule="auto"/>
        <w:rPr>
          <w:rFonts w:ascii="幼圆" w:eastAsia="幼圆" w:hAnsiTheme="minorEastAsia"/>
        </w:rPr>
      </w:pPr>
      <w:r w:rsidRPr="005A757D">
        <w:rPr>
          <w:rFonts w:ascii="幼圆" w:eastAsia="幼圆" w:hAnsiTheme="minorEastAsia" w:hint="eastAsia"/>
        </w:rPr>
        <w:t>2、合同纠纷处理的范围</w:t>
      </w:r>
    </w:p>
    <w:p w:rsidR="00A92A3A" w:rsidRPr="005A757D" w:rsidRDefault="00A92A3A" w:rsidP="007C4011">
      <w:pPr>
        <w:pStyle w:val="71"/>
        <w:spacing w:line="360" w:lineRule="auto"/>
        <w:rPr>
          <w:rFonts w:ascii="幼圆" w:eastAsia="幼圆" w:hAnsiTheme="minorEastAsia"/>
        </w:rPr>
      </w:pPr>
      <w:r w:rsidRPr="005A757D">
        <w:rPr>
          <w:rFonts w:ascii="幼圆" w:eastAsia="幼圆" w:hAnsiTheme="minorEastAsia" w:hint="eastAsia"/>
        </w:rPr>
        <w:t xml:space="preserve">（1）上级单位、单位领导交办的； </w:t>
      </w:r>
    </w:p>
    <w:p w:rsidR="00A92A3A" w:rsidRPr="005A757D" w:rsidRDefault="00A92A3A" w:rsidP="007C4011">
      <w:pPr>
        <w:pStyle w:val="71"/>
        <w:spacing w:line="360" w:lineRule="auto"/>
        <w:rPr>
          <w:rFonts w:ascii="幼圆" w:eastAsia="幼圆" w:hAnsiTheme="minorEastAsia"/>
        </w:rPr>
      </w:pPr>
      <w:r w:rsidRPr="005A757D">
        <w:rPr>
          <w:rFonts w:ascii="幼圆" w:eastAsia="幼圆" w:hAnsiTheme="minorEastAsia" w:hint="eastAsia"/>
        </w:rPr>
        <w:t>（2）经各科室处理解决不了的；</w:t>
      </w:r>
    </w:p>
    <w:p w:rsidR="00A92A3A" w:rsidRPr="005A757D" w:rsidRDefault="00A92A3A" w:rsidP="007C4011">
      <w:pPr>
        <w:pStyle w:val="71"/>
        <w:spacing w:line="360" w:lineRule="auto"/>
        <w:rPr>
          <w:rFonts w:ascii="幼圆" w:eastAsia="幼圆" w:hAnsiTheme="minorEastAsia"/>
        </w:rPr>
      </w:pPr>
      <w:r w:rsidRPr="005A757D">
        <w:rPr>
          <w:rFonts w:ascii="幼圆" w:eastAsia="幼圆" w:hAnsiTheme="minorEastAsia" w:hint="eastAsia"/>
        </w:rPr>
        <w:t>（3）其他应由</w:t>
      </w:r>
      <w:r w:rsidRPr="005A757D">
        <w:rPr>
          <w:rFonts w:ascii="幼圆" w:eastAsia="幼圆" w:hAnsiTheme="minorEastAsia" w:hint="eastAsia"/>
          <w:color w:val="FF0000"/>
        </w:rPr>
        <w:t>#htgkks1</w:t>
      </w:r>
      <w:r w:rsidRPr="005A757D">
        <w:rPr>
          <w:rFonts w:ascii="幼圆" w:eastAsia="幼圆" w:hAnsiTheme="minorEastAsia" w:hint="eastAsia"/>
        </w:rPr>
        <w:t xml:space="preserve">处理的。 </w:t>
      </w:r>
    </w:p>
    <w:p w:rsidR="00A92A3A" w:rsidRPr="005A757D" w:rsidRDefault="00A92A3A" w:rsidP="007C4011">
      <w:pPr>
        <w:pStyle w:val="71"/>
        <w:spacing w:line="360" w:lineRule="auto"/>
        <w:rPr>
          <w:rFonts w:ascii="幼圆" w:eastAsia="幼圆" w:hAnsiTheme="minorEastAsia"/>
        </w:rPr>
      </w:pPr>
      <w:r w:rsidRPr="005A757D">
        <w:rPr>
          <w:rFonts w:ascii="幼圆" w:eastAsia="幼圆" w:hAnsiTheme="minorEastAsia" w:hint="eastAsia"/>
        </w:rPr>
        <w:t xml:space="preserve">3、合同纠纷处理的程序 </w:t>
      </w:r>
    </w:p>
    <w:p w:rsidR="00A92A3A" w:rsidRPr="005A757D" w:rsidRDefault="00A92A3A" w:rsidP="007C4011">
      <w:pPr>
        <w:pStyle w:val="71"/>
        <w:spacing w:line="360" w:lineRule="auto"/>
        <w:rPr>
          <w:rFonts w:ascii="幼圆" w:eastAsia="幼圆" w:hAnsiTheme="minorEastAsia"/>
        </w:rPr>
      </w:pPr>
      <w:r w:rsidRPr="005A757D">
        <w:rPr>
          <w:rFonts w:ascii="幼圆" w:eastAsia="幼圆" w:hAnsiTheme="minorEastAsia" w:hint="eastAsia"/>
        </w:rPr>
        <w:lastRenderedPageBreak/>
        <w:t xml:space="preserve">（1）承办人填写“对外经济合同纠纷申报表（一式两份）”报批。 </w:t>
      </w:r>
    </w:p>
    <w:p w:rsidR="00A92A3A" w:rsidRPr="005A757D" w:rsidRDefault="00A92A3A" w:rsidP="007C4011">
      <w:pPr>
        <w:pStyle w:val="71"/>
        <w:spacing w:line="360" w:lineRule="auto"/>
        <w:rPr>
          <w:rFonts w:ascii="幼圆" w:eastAsia="幼圆" w:hAnsiTheme="minorEastAsia"/>
          <w:color w:val="000000" w:themeColor="text1"/>
        </w:rPr>
      </w:pPr>
      <w:r w:rsidRPr="005A757D">
        <w:rPr>
          <w:rFonts w:ascii="幼圆" w:eastAsia="幼圆" w:hAnsiTheme="minorEastAsia" w:hint="eastAsia"/>
        </w:rPr>
        <w:t>（2）经</w:t>
      </w:r>
      <w:r w:rsidRPr="005A757D">
        <w:rPr>
          <w:rFonts w:ascii="幼圆" w:eastAsia="幼圆" w:hAnsiTheme="minorEastAsia" w:hint="eastAsia"/>
          <w:color w:val="FF0000"/>
        </w:rPr>
        <w:t>#htgkks1</w:t>
      </w:r>
      <w:r w:rsidRPr="005A757D">
        <w:rPr>
          <w:rFonts w:ascii="幼圆" w:eastAsia="幼圆" w:hAnsiTheme="minorEastAsia" w:hint="eastAsia"/>
          <w:color w:val="000000" w:themeColor="text1"/>
        </w:rPr>
        <w:t>审核，上报单位主管领导审批。</w:t>
      </w:r>
    </w:p>
    <w:p w:rsidR="00A92A3A" w:rsidRPr="005A757D" w:rsidRDefault="00A92A3A" w:rsidP="007C4011">
      <w:pPr>
        <w:pStyle w:val="71"/>
        <w:spacing w:line="360" w:lineRule="auto"/>
        <w:rPr>
          <w:rFonts w:ascii="幼圆" w:eastAsia="幼圆" w:hAnsiTheme="minorEastAsia"/>
        </w:rPr>
      </w:pPr>
      <w:r w:rsidRPr="005A757D">
        <w:rPr>
          <w:rFonts w:ascii="幼圆" w:eastAsia="幼圆" w:hAnsiTheme="minorEastAsia" w:hint="eastAsia"/>
        </w:rPr>
        <w:t>（3）</w:t>
      </w:r>
      <w:r w:rsidRPr="005A757D">
        <w:rPr>
          <w:rFonts w:ascii="幼圆" w:eastAsia="幼圆" w:hAnsiTheme="minorEastAsia" w:hint="eastAsia"/>
          <w:color w:val="FF0000"/>
        </w:rPr>
        <w:t>#htgkks1</w:t>
      </w:r>
      <w:r w:rsidRPr="005A757D">
        <w:rPr>
          <w:rFonts w:ascii="幼圆" w:eastAsia="幼圆" w:hAnsiTheme="minorEastAsia" w:hint="eastAsia"/>
        </w:rPr>
        <w:t xml:space="preserve">对经协商仍无法解决或认为有必要的合同纠纷，经主管领导同意，可提交上级主管机关、仲裁部门或人民法院依法处理。 </w:t>
      </w:r>
    </w:p>
    <w:p w:rsidR="00A92A3A" w:rsidRPr="005A757D" w:rsidRDefault="00A92A3A" w:rsidP="007C4011">
      <w:pPr>
        <w:pStyle w:val="71"/>
        <w:spacing w:line="360" w:lineRule="auto"/>
        <w:rPr>
          <w:rFonts w:ascii="幼圆" w:eastAsia="幼圆" w:hAnsiTheme="minorEastAsia"/>
        </w:rPr>
      </w:pPr>
      <w:r w:rsidRPr="005A757D">
        <w:rPr>
          <w:rFonts w:ascii="幼圆" w:eastAsia="幼圆" w:hAnsiTheme="minorEastAsia" w:hint="eastAsia"/>
        </w:rPr>
        <w:t xml:space="preserve">4、合同纠纷的提出，加上由我方与对方当事人协商处理纠纷的时间，应在法律规定的失效内进行，并必须考虑有申请仲裁的足够时间。 </w:t>
      </w:r>
    </w:p>
    <w:p w:rsidR="00A92A3A" w:rsidRPr="005A757D" w:rsidRDefault="00A92A3A" w:rsidP="007C4011">
      <w:pPr>
        <w:pStyle w:val="71"/>
        <w:spacing w:line="360" w:lineRule="auto"/>
        <w:rPr>
          <w:rFonts w:ascii="幼圆" w:eastAsia="幼圆" w:hAnsiTheme="minorEastAsia"/>
        </w:rPr>
      </w:pPr>
      <w:r w:rsidRPr="005A757D">
        <w:rPr>
          <w:rFonts w:ascii="幼圆" w:eastAsia="幼圆" w:hAnsiTheme="minorEastAsia" w:hint="eastAsia"/>
        </w:rPr>
        <w:t>5、凡由</w:t>
      </w:r>
      <w:r w:rsidRPr="005A757D">
        <w:rPr>
          <w:rFonts w:ascii="幼圆" w:eastAsia="幼圆" w:hAnsiTheme="minorEastAsia" w:hint="eastAsia"/>
          <w:color w:val="FF0000"/>
        </w:rPr>
        <w:t>#htgkks1</w:t>
      </w:r>
      <w:r w:rsidRPr="005A757D">
        <w:rPr>
          <w:rFonts w:ascii="幼圆" w:eastAsia="幼圆" w:hAnsiTheme="minorEastAsia" w:hint="eastAsia"/>
        </w:rPr>
        <w:t xml:space="preserve">处理的经济合同纠纷，有关部门必须主动提供下列证据材料（原件或影印件）： </w:t>
      </w:r>
    </w:p>
    <w:p w:rsidR="00A92A3A" w:rsidRPr="005A757D" w:rsidRDefault="00A92A3A" w:rsidP="007C4011">
      <w:pPr>
        <w:pStyle w:val="71"/>
        <w:spacing w:line="360" w:lineRule="auto"/>
        <w:rPr>
          <w:rFonts w:ascii="幼圆" w:eastAsia="幼圆" w:hAnsiTheme="minorEastAsia"/>
        </w:rPr>
      </w:pPr>
      <w:r w:rsidRPr="005A757D">
        <w:rPr>
          <w:rFonts w:ascii="幼圆" w:eastAsia="幼圆" w:hAnsiTheme="minorEastAsia" w:hint="eastAsia"/>
        </w:rPr>
        <w:t xml:space="preserve">（1） 经济合同的文本（包括变更、解除合同的协议），以及与合同有关的附件、文书、电报、图表等； </w:t>
      </w:r>
    </w:p>
    <w:p w:rsidR="00A92A3A" w:rsidRPr="005A757D" w:rsidRDefault="00A92A3A" w:rsidP="007C4011">
      <w:pPr>
        <w:pStyle w:val="71"/>
        <w:spacing w:line="360" w:lineRule="auto"/>
        <w:rPr>
          <w:rFonts w:ascii="幼圆" w:eastAsia="幼圆" w:hAnsiTheme="minorEastAsia"/>
        </w:rPr>
      </w:pPr>
      <w:r w:rsidRPr="005A757D">
        <w:rPr>
          <w:rFonts w:ascii="幼圆" w:eastAsia="幼圆" w:hAnsiTheme="minorEastAsia" w:hint="eastAsia"/>
        </w:rPr>
        <w:t>（2） 提货、运托、验收、发票等有关凭证；</w:t>
      </w:r>
    </w:p>
    <w:p w:rsidR="00A92A3A" w:rsidRPr="005A757D" w:rsidRDefault="00A92A3A" w:rsidP="007C4011">
      <w:pPr>
        <w:pStyle w:val="71"/>
        <w:spacing w:line="360" w:lineRule="auto"/>
        <w:rPr>
          <w:rFonts w:ascii="幼圆" w:eastAsia="幼圆" w:hAnsiTheme="minorEastAsia"/>
        </w:rPr>
      </w:pPr>
      <w:r w:rsidRPr="005A757D">
        <w:rPr>
          <w:rFonts w:ascii="幼圆" w:eastAsia="幼圆" w:hAnsiTheme="minorEastAsia" w:hint="eastAsia"/>
        </w:rPr>
        <w:t xml:space="preserve">（3） 货款的承付、托收凭证，有关财务账目； </w:t>
      </w:r>
    </w:p>
    <w:p w:rsidR="00A92A3A" w:rsidRPr="005A757D" w:rsidRDefault="00A92A3A" w:rsidP="007C4011">
      <w:pPr>
        <w:pStyle w:val="71"/>
        <w:spacing w:line="360" w:lineRule="auto"/>
        <w:rPr>
          <w:rFonts w:ascii="幼圆" w:eastAsia="幼圆" w:hAnsiTheme="minorEastAsia"/>
        </w:rPr>
      </w:pPr>
      <w:r w:rsidRPr="005A757D">
        <w:rPr>
          <w:rFonts w:ascii="幼圆" w:eastAsia="幼圆" w:hAnsiTheme="minorEastAsia" w:hint="eastAsia"/>
        </w:rPr>
        <w:t xml:space="preserve">（4） 产品的质量标准、封样、样品或鉴定报告； </w:t>
      </w:r>
    </w:p>
    <w:p w:rsidR="00A92A3A" w:rsidRPr="005A757D" w:rsidRDefault="00A92A3A" w:rsidP="007C4011">
      <w:pPr>
        <w:pStyle w:val="71"/>
        <w:spacing w:line="360" w:lineRule="auto"/>
        <w:rPr>
          <w:rFonts w:ascii="幼圆" w:eastAsia="幼圆" w:hAnsiTheme="minorEastAsia"/>
        </w:rPr>
      </w:pPr>
      <w:r w:rsidRPr="005A757D">
        <w:rPr>
          <w:rFonts w:ascii="幼圆" w:eastAsia="幼圆" w:hAnsiTheme="minorEastAsia" w:hint="eastAsia"/>
        </w:rPr>
        <w:t xml:space="preserve">（5） 有关违约的证据材料； </w:t>
      </w:r>
    </w:p>
    <w:p w:rsidR="00A92A3A" w:rsidRPr="005A757D" w:rsidRDefault="00A92A3A" w:rsidP="007C4011">
      <w:pPr>
        <w:pStyle w:val="71"/>
        <w:spacing w:line="360" w:lineRule="auto"/>
        <w:rPr>
          <w:rFonts w:ascii="幼圆" w:eastAsia="幼圆" w:hAnsiTheme="minorEastAsia"/>
        </w:rPr>
      </w:pPr>
      <w:r w:rsidRPr="005A757D">
        <w:rPr>
          <w:rFonts w:ascii="幼圆" w:eastAsia="幼圆" w:hAnsiTheme="minorEastAsia" w:hint="eastAsia"/>
        </w:rPr>
        <w:t xml:space="preserve">（6） 其他与处理纠纷有关的材料。 </w:t>
      </w:r>
    </w:p>
    <w:p w:rsidR="00A92A3A" w:rsidRPr="005A757D" w:rsidRDefault="00A92A3A" w:rsidP="007C4011">
      <w:pPr>
        <w:pStyle w:val="71"/>
        <w:spacing w:line="360" w:lineRule="auto"/>
        <w:rPr>
          <w:rFonts w:ascii="幼圆" w:eastAsia="幼圆" w:hAnsiTheme="minorEastAsia"/>
        </w:rPr>
      </w:pPr>
      <w:r w:rsidRPr="005A757D">
        <w:rPr>
          <w:rFonts w:ascii="幼圆" w:eastAsia="幼圆" w:hAnsiTheme="minorEastAsia" w:hint="eastAsia"/>
        </w:rPr>
        <w:t xml:space="preserve">6、对于经济合同纠纷经双方协商达成一致意见的，应签订书面协议，由双方代表签字并加盖双方法人公章或合同专用章。 </w:t>
      </w:r>
    </w:p>
    <w:p w:rsidR="00A92A3A" w:rsidRPr="005A757D" w:rsidRDefault="00A92A3A" w:rsidP="007C4011">
      <w:pPr>
        <w:pStyle w:val="71"/>
        <w:spacing w:line="360" w:lineRule="auto"/>
        <w:rPr>
          <w:rFonts w:ascii="幼圆" w:eastAsia="幼圆" w:hAnsiTheme="minorEastAsia"/>
        </w:rPr>
      </w:pPr>
      <w:r w:rsidRPr="005A757D">
        <w:rPr>
          <w:rFonts w:ascii="幼圆" w:eastAsia="幼圆" w:hAnsiTheme="minorEastAsia" w:hint="eastAsia"/>
        </w:rPr>
        <w:t>7、各部门对双方已经签署的解决合同纠纷的协议书，上级主管机关或仲裁机关的调解书、仲裁书，在正式生效后，应复印 ，分别送与该纠纷处理及履行有关的部门收执，各部门应由专人负责该文书</w:t>
      </w:r>
      <w:r w:rsidRPr="005A757D">
        <w:rPr>
          <w:rFonts w:ascii="幼圆" w:eastAsia="幼圆" w:hAnsiTheme="minorEastAsia" w:hint="eastAsia"/>
        </w:rPr>
        <w:lastRenderedPageBreak/>
        <w:t xml:space="preserve">执行的了解或履行。 </w:t>
      </w:r>
    </w:p>
    <w:p w:rsidR="00A92A3A" w:rsidRPr="005A757D" w:rsidRDefault="00A92A3A" w:rsidP="007C4011">
      <w:pPr>
        <w:pStyle w:val="71"/>
        <w:spacing w:line="360" w:lineRule="auto"/>
        <w:rPr>
          <w:rFonts w:ascii="幼圆" w:eastAsia="幼圆" w:hAnsiTheme="minorEastAsia"/>
        </w:rPr>
      </w:pPr>
      <w:r w:rsidRPr="005A757D">
        <w:rPr>
          <w:rFonts w:ascii="幼圆" w:eastAsia="幼圆" w:hAnsiTheme="minorEastAsia" w:hint="eastAsia"/>
        </w:rPr>
        <w:t>8、对于对方当事人在规定期限届满时没有执行上述文书中有关规定的，承办人应及时向主管领导和</w:t>
      </w:r>
      <w:r w:rsidRPr="005A757D">
        <w:rPr>
          <w:rFonts w:ascii="幼圆" w:eastAsia="幼圆" w:hAnsiTheme="minorEastAsia" w:hint="eastAsia"/>
          <w:color w:val="FF0000"/>
        </w:rPr>
        <w:t>#htgkks1</w:t>
      </w:r>
      <w:r w:rsidRPr="005A757D">
        <w:rPr>
          <w:rFonts w:ascii="幼圆" w:eastAsia="幼圆" w:hAnsiTheme="minorEastAsia" w:hint="eastAsia"/>
        </w:rPr>
        <w:t xml:space="preserve">汇报。 </w:t>
      </w:r>
    </w:p>
    <w:p w:rsidR="00A92A3A" w:rsidRPr="005A757D" w:rsidRDefault="00A92A3A" w:rsidP="007C4011">
      <w:pPr>
        <w:pStyle w:val="71"/>
        <w:spacing w:line="360" w:lineRule="auto"/>
        <w:rPr>
          <w:rFonts w:ascii="幼圆" w:eastAsia="幼圆" w:hAnsiTheme="minorEastAsia"/>
        </w:rPr>
      </w:pPr>
      <w:r w:rsidRPr="005A757D">
        <w:rPr>
          <w:rFonts w:ascii="幼圆" w:eastAsia="幼圆" w:hAnsiTheme="minorEastAsia" w:hint="eastAsia"/>
        </w:rPr>
        <w:t>9、对方当事人逾期不履行已经发生法律效力的调解书、仲裁决定书或判决书的，由</w:t>
      </w:r>
      <w:r w:rsidRPr="005A757D">
        <w:rPr>
          <w:rFonts w:ascii="幼圆" w:eastAsia="幼圆" w:hAnsiTheme="minorEastAsia" w:hint="eastAsia"/>
          <w:color w:val="FF0000"/>
        </w:rPr>
        <w:t>#htgkks1</w:t>
      </w:r>
      <w:r w:rsidRPr="005A757D">
        <w:rPr>
          <w:rFonts w:ascii="幼圆" w:eastAsia="幼圆" w:hAnsiTheme="minorEastAsia" w:hint="eastAsia"/>
        </w:rPr>
        <w:t xml:space="preserve">配合各部门向人民法律申请执行。 </w:t>
      </w:r>
    </w:p>
    <w:p w:rsidR="00A92A3A" w:rsidRPr="005A757D" w:rsidRDefault="00A92A3A" w:rsidP="007C4011">
      <w:pPr>
        <w:pStyle w:val="71"/>
        <w:spacing w:line="360" w:lineRule="auto"/>
        <w:rPr>
          <w:rFonts w:ascii="幼圆" w:eastAsia="幼圆" w:hAnsiTheme="minorEastAsia"/>
        </w:rPr>
      </w:pPr>
      <w:r w:rsidRPr="005A757D">
        <w:rPr>
          <w:rFonts w:ascii="幼圆" w:eastAsia="幼圆" w:hAnsiTheme="minorEastAsia" w:hint="eastAsia"/>
        </w:rPr>
        <w:t xml:space="preserve">10、在向人民法院申请执行书之前，有关单位应认真检查对方的执行情况，防止差错。 </w:t>
      </w:r>
    </w:p>
    <w:p w:rsidR="00A92A3A" w:rsidRPr="005A757D" w:rsidRDefault="00A92A3A" w:rsidP="007C4011">
      <w:pPr>
        <w:pStyle w:val="71"/>
        <w:spacing w:line="360" w:lineRule="auto"/>
        <w:rPr>
          <w:rFonts w:ascii="幼圆" w:eastAsia="幼圆" w:hAnsiTheme="minorEastAsia"/>
        </w:rPr>
      </w:pPr>
      <w:r w:rsidRPr="005A757D">
        <w:rPr>
          <w:rFonts w:ascii="幼圆" w:eastAsia="幼圆" w:hAnsiTheme="minorEastAsia" w:hint="eastAsia"/>
        </w:rPr>
        <w:t xml:space="preserve">11、执行中若达成和解协议的，应制作协议书并按协议书规定办理。 </w:t>
      </w:r>
    </w:p>
    <w:p w:rsidR="00A92A3A" w:rsidRPr="005A757D" w:rsidRDefault="00A92A3A" w:rsidP="007C4011">
      <w:pPr>
        <w:pStyle w:val="71"/>
        <w:spacing w:line="360" w:lineRule="auto"/>
        <w:rPr>
          <w:rFonts w:ascii="幼圆" w:eastAsia="幼圆" w:hAnsiTheme="minorEastAsia"/>
        </w:rPr>
      </w:pPr>
      <w:r w:rsidRPr="005A757D">
        <w:rPr>
          <w:rFonts w:ascii="幼圆" w:eastAsia="幼圆" w:hAnsiTheme="minorEastAsia" w:hint="eastAsia"/>
        </w:rPr>
        <w:t>12、合同纠纷处理或执行完毕的，应及时通知有关单位或部门，并将有关资料汇总、归档，以备考查。</w:t>
      </w:r>
    </w:p>
    <w:p w:rsidR="00A92A3A" w:rsidRPr="005A757D" w:rsidRDefault="00A92A3A" w:rsidP="007C4011">
      <w:pPr>
        <w:pStyle w:val="4"/>
        <w:rPr>
          <w:rFonts w:ascii="幼圆" w:eastAsia="幼圆"/>
        </w:rPr>
      </w:pPr>
      <w:bookmarkStart w:id="577" w:name="_Toc511464608"/>
      <w:r w:rsidRPr="005A757D">
        <w:rPr>
          <w:rFonts w:ascii="幼圆" w:eastAsia="幼圆" w:hint="eastAsia"/>
        </w:rPr>
        <w:t>合同监督与检查办法</w:t>
      </w:r>
      <w:bookmarkEnd w:id="577"/>
    </w:p>
    <w:p w:rsidR="00A92A3A" w:rsidRPr="005A757D" w:rsidRDefault="00A92A3A" w:rsidP="007C4011">
      <w:pPr>
        <w:pStyle w:val="71"/>
        <w:spacing w:line="360" w:lineRule="auto"/>
        <w:rPr>
          <w:rFonts w:ascii="幼圆" w:eastAsia="幼圆" w:hAnsiTheme="minorEastAsia"/>
        </w:rPr>
      </w:pPr>
      <w:r w:rsidRPr="005A757D">
        <w:rPr>
          <w:rFonts w:ascii="幼圆" w:eastAsia="幼圆" w:hAnsiTheme="minorEastAsia" w:hint="eastAsia"/>
        </w:rPr>
        <w:t>第二十五条 合同监督与检查办法</w:t>
      </w:r>
    </w:p>
    <w:p w:rsidR="00A92A3A" w:rsidRPr="005A757D" w:rsidRDefault="00A92A3A" w:rsidP="007C4011">
      <w:pPr>
        <w:pStyle w:val="71"/>
        <w:spacing w:line="360" w:lineRule="auto"/>
        <w:rPr>
          <w:rFonts w:ascii="幼圆" w:eastAsia="幼圆" w:hAnsiTheme="minorEastAsia"/>
        </w:rPr>
      </w:pPr>
      <w:r w:rsidRPr="005A757D">
        <w:rPr>
          <w:rFonts w:ascii="幼圆" w:eastAsia="幼圆" w:hAnsiTheme="minorEastAsia" w:hint="eastAsia"/>
        </w:rPr>
        <w:t>1、合同履行过程中，各相关职能部门都应当按照</w:t>
      </w:r>
      <w:r w:rsidRPr="005A757D">
        <w:rPr>
          <w:rFonts w:ascii="幼圆" w:eastAsia="幼圆" w:hAnsiTheme="minorEastAsia" w:hint="eastAsia"/>
          <w:color w:val="FF0000"/>
        </w:rPr>
        <w:t>DWQC</w:t>
      </w:r>
      <w:r w:rsidRPr="005A757D">
        <w:rPr>
          <w:rFonts w:ascii="幼圆" w:eastAsia="幼圆" w:hAnsiTheme="minorEastAsia" w:hint="eastAsia"/>
        </w:rPr>
        <w:t xml:space="preserve">的管理制度及各自的职责范围实施监督检查。 </w:t>
      </w:r>
    </w:p>
    <w:p w:rsidR="00A92A3A" w:rsidRPr="005A757D" w:rsidRDefault="00A92A3A" w:rsidP="007C4011">
      <w:pPr>
        <w:pStyle w:val="71"/>
        <w:spacing w:line="360" w:lineRule="auto"/>
        <w:rPr>
          <w:rFonts w:ascii="幼圆" w:eastAsia="幼圆" w:hAnsiTheme="minorEastAsia"/>
        </w:rPr>
      </w:pPr>
      <w:r w:rsidRPr="005A757D">
        <w:rPr>
          <w:rFonts w:ascii="幼圆" w:eastAsia="幼圆" w:hAnsiTheme="minorEastAsia" w:hint="eastAsia"/>
        </w:rPr>
        <w:t xml:space="preserve">2、合同监督检查是本单位合同管理的重要内容。合同归口管理部门有权定期、不定期检查本单位和下级单位合同的管理情况，保证合同的顺利履行。必要时，可以组成合同监督检查工作小组，由有关职能部门和纪检、监察部门参加，共同进行检查。 </w:t>
      </w:r>
    </w:p>
    <w:p w:rsidR="00A92A3A" w:rsidRPr="005A757D" w:rsidRDefault="00A92A3A" w:rsidP="007C4011">
      <w:pPr>
        <w:pStyle w:val="71"/>
        <w:spacing w:line="360" w:lineRule="auto"/>
        <w:rPr>
          <w:rFonts w:ascii="幼圆" w:eastAsia="幼圆" w:hAnsiTheme="minorEastAsia"/>
        </w:rPr>
      </w:pPr>
      <w:r w:rsidRPr="005A757D">
        <w:rPr>
          <w:rFonts w:ascii="幼圆" w:eastAsia="幼圆" w:hAnsiTheme="minorEastAsia" w:hint="eastAsia"/>
        </w:rPr>
        <w:t>3、合同监督检查的主要内容</w:t>
      </w:r>
    </w:p>
    <w:p w:rsidR="00A92A3A" w:rsidRPr="005A757D" w:rsidRDefault="00A92A3A" w:rsidP="007C4011">
      <w:pPr>
        <w:pStyle w:val="71"/>
        <w:spacing w:line="360" w:lineRule="auto"/>
        <w:rPr>
          <w:rFonts w:ascii="幼圆" w:eastAsia="幼圆" w:hAnsiTheme="minorEastAsia"/>
        </w:rPr>
      </w:pPr>
      <w:r w:rsidRPr="005A757D">
        <w:rPr>
          <w:rFonts w:ascii="幼圆" w:eastAsia="幼圆" w:hAnsiTheme="minorEastAsia" w:hint="eastAsia"/>
        </w:rPr>
        <w:t xml:space="preserve">（1）合同管理制度的制定和落实情况； </w:t>
      </w:r>
    </w:p>
    <w:p w:rsidR="00A92A3A" w:rsidRPr="005A757D" w:rsidRDefault="00A92A3A" w:rsidP="007C4011">
      <w:pPr>
        <w:pStyle w:val="71"/>
        <w:spacing w:line="360" w:lineRule="auto"/>
        <w:rPr>
          <w:rFonts w:ascii="幼圆" w:eastAsia="幼圆" w:hAnsiTheme="minorEastAsia"/>
        </w:rPr>
      </w:pPr>
      <w:r w:rsidRPr="005A757D">
        <w:rPr>
          <w:rFonts w:ascii="幼圆" w:eastAsia="幼圆" w:hAnsiTheme="minorEastAsia" w:hint="eastAsia"/>
        </w:rPr>
        <w:t xml:space="preserve">（2）合同基础资料保管和合同管理档案建立请款； </w:t>
      </w:r>
    </w:p>
    <w:p w:rsidR="00A92A3A" w:rsidRPr="005A757D" w:rsidRDefault="00A92A3A" w:rsidP="007C4011">
      <w:pPr>
        <w:pStyle w:val="71"/>
        <w:spacing w:line="360" w:lineRule="auto"/>
        <w:rPr>
          <w:rFonts w:ascii="幼圆" w:eastAsia="幼圆" w:hAnsiTheme="minorEastAsia"/>
        </w:rPr>
      </w:pPr>
      <w:r w:rsidRPr="005A757D">
        <w:rPr>
          <w:rFonts w:ascii="幼圆" w:eastAsia="幼圆" w:hAnsiTheme="minorEastAsia" w:hint="eastAsia"/>
        </w:rPr>
        <w:lastRenderedPageBreak/>
        <w:t xml:space="preserve">（3）合同管理信息的编制和分析工作； </w:t>
      </w:r>
    </w:p>
    <w:p w:rsidR="00A92A3A" w:rsidRPr="005A757D" w:rsidRDefault="00A92A3A" w:rsidP="007C4011">
      <w:pPr>
        <w:pStyle w:val="71"/>
        <w:spacing w:line="360" w:lineRule="auto"/>
        <w:rPr>
          <w:rFonts w:ascii="幼圆" w:eastAsia="幼圆" w:hAnsiTheme="minorEastAsia"/>
        </w:rPr>
      </w:pPr>
      <w:r w:rsidRPr="005A757D">
        <w:rPr>
          <w:rFonts w:ascii="幼圆" w:eastAsia="幼圆" w:hAnsiTheme="minorEastAsia" w:hint="eastAsia"/>
        </w:rPr>
        <w:t xml:space="preserve">（4）合同签订、履行、变更、解约等情况； </w:t>
      </w:r>
    </w:p>
    <w:p w:rsidR="00A92A3A" w:rsidRPr="005A757D" w:rsidRDefault="00A92A3A" w:rsidP="007C4011">
      <w:pPr>
        <w:pStyle w:val="71"/>
        <w:spacing w:line="360" w:lineRule="auto"/>
        <w:rPr>
          <w:rFonts w:ascii="幼圆" w:eastAsia="幼圆" w:hAnsiTheme="minorEastAsia"/>
        </w:rPr>
      </w:pPr>
      <w:r w:rsidRPr="005A757D">
        <w:rPr>
          <w:rFonts w:ascii="幼圆" w:eastAsia="幼圆" w:hAnsiTheme="minorEastAsia" w:hint="eastAsia"/>
        </w:rPr>
        <w:t xml:space="preserve">（5）合同纠纷的处理情况； </w:t>
      </w:r>
    </w:p>
    <w:p w:rsidR="00A92A3A" w:rsidRPr="005A757D" w:rsidRDefault="00A92A3A" w:rsidP="007C4011">
      <w:pPr>
        <w:pStyle w:val="71"/>
        <w:spacing w:line="360" w:lineRule="auto"/>
        <w:rPr>
          <w:rFonts w:ascii="幼圆" w:eastAsia="幼圆" w:hAnsiTheme="minorEastAsia"/>
        </w:rPr>
      </w:pPr>
      <w:r w:rsidRPr="005A757D">
        <w:rPr>
          <w:rFonts w:ascii="幼圆" w:eastAsia="幼圆" w:hAnsiTheme="minorEastAsia" w:hint="eastAsia"/>
        </w:rPr>
        <w:t xml:space="preserve">（6）合同管理人员的教育培训情况； </w:t>
      </w:r>
    </w:p>
    <w:p w:rsidR="00A92A3A" w:rsidRPr="005A757D" w:rsidRDefault="00A92A3A" w:rsidP="007C4011">
      <w:pPr>
        <w:pStyle w:val="71"/>
        <w:spacing w:line="360" w:lineRule="auto"/>
        <w:rPr>
          <w:rFonts w:ascii="幼圆" w:eastAsia="幼圆" w:hAnsiTheme="minorEastAsia"/>
        </w:rPr>
      </w:pPr>
      <w:r w:rsidRPr="005A757D">
        <w:rPr>
          <w:rFonts w:ascii="幼圆" w:eastAsia="幼圆" w:hAnsiTheme="minorEastAsia" w:hint="eastAsia"/>
        </w:rPr>
        <w:t xml:space="preserve">（7）对于在签订、履行和管理合同工作中，因违反合同管理制度，造成重大经济损失的人员的责任追究情况。 </w:t>
      </w:r>
    </w:p>
    <w:p w:rsidR="00A92A3A" w:rsidRPr="005A757D" w:rsidRDefault="00A92A3A" w:rsidP="007C4011">
      <w:pPr>
        <w:pStyle w:val="71"/>
        <w:spacing w:line="360" w:lineRule="auto"/>
        <w:rPr>
          <w:rFonts w:ascii="幼圆" w:eastAsia="幼圆" w:hAnsiTheme="minorEastAsia"/>
        </w:rPr>
      </w:pPr>
      <w:r w:rsidRPr="005A757D">
        <w:rPr>
          <w:rFonts w:ascii="幼圆" w:eastAsia="幼圆" w:hAnsiTheme="minorEastAsia" w:hint="eastAsia"/>
        </w:rPr>
        <w:t xml:space="preserve">4、在合同监督检查过程中，被检查单位或部门应当如实提供与检查事项有关的文件、资料，并对有关检查事项涉及的问题做出解释和说明。 </w:t>
      </w:r>
    </w:p>
    <w:p w:rsidR="00A92A3A" w:rsidRPr="005A757D" w:rsidRDefault="00A92A3A" w:rsidP="007C4011">
      <w:pPr>
        <w:pStyle w:val="71"/>
        <w:spacing w:line="360" w:lineRule="auto"/>
        <w:rPr>
          <w:rFonts w:ascii="幼圆" w:eastAsia="幼圆" w:hAnsiTheme="minorEastAsia"/>
        </w:rPr>
      </w:pPr>
      <w:r w:rsidRPr="005A757D">
        <w:rPr>
          <w:rFonts w:ascii="幼圆" w:eastAsia="幼圆" w:hAnsiTheme="minorEastAsia" w:hint="eastAsia"/>
        </w:rPr>
        <w:t xml:space="preserve">5、监督检查小组或者检查人员应当在检查结束后20日内向受检单位送达检查意见书。检查意见书要提出被检单位或部门在合同管理的基本做法、存在问题及对加强合同管理的意见等内容。 </w:t>
      </w:r>
    </w:p>
    <w:p w:rsidR="00A92A3A" w:rsidRPr="005A757D" w:rsidRDefault="00A92A3A" w:rsidP="007C4011">
      <w:pPr>
        <w:pStyle w:val="71"/>
        <w:spacing w:line="360" w:lineRule="auto"/>
        <w:rPr>
          <w:rFonts w:ascii="幼圆" w:eastAsia="幼圆" w:hAnsiTheme="minorEastAsia"/>
        </w:rPr>
      </w:pPr>
      <w:r w:rsidRPr="005A757D">
        <w:rPr>
          <w:rFonts w:ascii="幼圆" w:eastAsia="幼圆" w:hAnsiTheme="minorEastAsia" w:hint="eastAsia"/>
        </w:rPr>
        <w:t xml:space="preserve">6、合同监督检查小组或检查人员有权根据检查情况，向被检单位或部门提出以下处理意见，被检查单位或部门应当执行： </w:t>
      </w:r>
    </w:p>
    <w:p w:rsidR="00A92A3A" w:rsidRPr="005A757D" w:rsidRDefault="00A92A3A" w:rsidP="007C4011">
      <w:pPr>
        <w:pStyle w:val="71"/>
        <w:spacing w:line="360" w:lineRule="auto"/>
        <w:rPr>
          <w:rFonts w:ascii="幼圆" w:eastAsia="幼圆" w:hAnsiTheme="minorEastAsia"/>
        </w:rPr>
      </w:pPr>
      <w:r w:rsidRPr="005A757D">
        <w:rPr>
          <w:rFonts w:ascii="幼圆" w:eastAsia="幼圆" w:hAnsiTheme="minorEastAsia" w:hint="eastAsia"/>
        </w:rPr>
        <w:t xml:space="preserve">（1）对于未按单位规定建立健全合同管理制度，或者落实制度有重大漏洞的，责令限期改正； </w:t>
      </w:r>
    </w:p>
    <w:p w:rsidR="00A92A3A" w:rsidRPr="005A757D" w:rsidRDefault="00A92A3A" w:rsidP="007C4011">
      <w:pPr>
        <w:pStyle w:val="71"/>
        <w:spacing w:line="360" w:lineRule="auto"/>
        <w:rPr>
          <w:rFonts w:ascii="幼圆" w:eastAsia="幼圆" w:hAnsiTheme="minorEastAsia"/>
        </w:rPr>
      </w:pPr>
      <w:r w:rsidRPr="005A757D">
        <w:rPr>
          <w:rFonts w:ascii="幼圆" w:eastAsia="幼圆" w:hAnsiTheme="minorEastAsia" w:hint="eastAsia"/>
        </w:rPr>
        <w:t xml:space="preserve">（2）对于在签订、履行、变更和管理合同中，因违反合同管理制度，造成重大经济损失的，或者利用合同谋取不正当利益的单位或者个人，建议有关部门追究及其相应的责任。 </w:t>
      </w:r>
    </w:p>
    <w:p w:rsidR="00A92A3A" w:rsidRPr="005A757D" w:rsidRDefault="00A92A3A" w:rsidP="007C4011">
      <w:pPr>
        <w:pStyle w:val="71"/>
        <w:spacing w:line="360" w:lineRule="auto"/>
        <w:rPr>
          <w:rFonts w:ascii="幼圆" w:eastAsia="幼圆" w:hAnsiTheme="minorEastAsia"/>
        </w:rPr>
      </w:pPr>
      <w:r w:rsidRPr="005A757D">
        <w:rPr>
          <w:rFonts w:ascii="幼圆" w:eastAsia="幼圆" w:hAnsiTheme="minorEastAsia" w:hint="eastAsia"/>
        </w:rPr>
        <w:t>（3）对于违法、违规向外单位和人员提供或者借用证明、营业执照、资质证书、银行帐号、已盖章的空白介绍信和合同书等签订合同，造成经济损失的建议有关部门追究直接这人人的相应法律责任；</w:t>
      </w:r>
      <w:r w:rsidRPr="005A757D">
        <w:rPr>
          <w:rFonts w:ascii="幼圆" w:eastAsia="幼圆" w:hAnsiTheme="minorEastAsia" w:hint="eastAsia"/>
        </w:rPr>
        <w:lastRenderedPageBreak/>
        <w:t>未造成损失的，建议对其进行行政处分；</w:t>
      </w:r>
    </w:p>
    <w:p w:rsidR="00A92A3A" w:rsidRPr="005A757D" w:rsidRDefault="00A92A3A" w:rsidP="007C4011">
      <w:pPr>
        <w:pStyle w:val="71"/>
        <w:spacing w:line="360" w:lineRule="auto"/>
        <w:rPr>
          <w:rFonts w:ascii="幼圆" w:eastAsia="幼圆" w:hAnsiTheme="minorEastAsia"/>
        </w:rPr>
      </w:pPr>
      <w:r w:rsidRPr="005A757D">
        <w:rPr>
          <w:rFonts w:ascii="幼圆" w:eastAsia="幼圆" w:hAnsiTheme="minorEastAsia" w:hint="eastAsia"/>
        </w:rPr>
        <w:t>（4）对于在合同管理工作中成绩显著，为单位避免或挽回经济损失的单位和个人，建议按有关规定给予表彰或奖励。</w:t>
      </w:r>
    </w:p>
    <w:p w:rsidR="00A92A3A" w:rsidRPr="005A757D" w:rsidRDefault="00A92A3A" w:rsidP="007C4011">
      <w:pPr>
        <w:pStyle w:val="71"/>
        <w:spacing w:line="360" w:lineRule="auto"/>
        <w:rPr>
          <w:rFonts w:ascii="幼圆" w:eastAsia="幼圆" w:hAnsiTheme="minorEastAsia"/>
        </w:rPr>
      </w:pPr>
      <w:r w:rsidRPr="005A757D">
        <w:rPr>
          <w:rFonts w:ascii="幼圆" w:eastAsia="幼圆" w:hAnsiTheme="minorEastAsia" w:hint="eastAsia"/>
        </w:rPr>
        <w:t>7、被检查单位或部门应当自收到检查意见书之日起30日内，将落实整改情况书面报告合同监督检查工作小组。</w:t>
      </w:r>
    </w:p>
    <w:p w:rsidR="00A92A3A" w:rsidRPr="005A757D" w:rsidRDefault="00A92A3A" w:rsidP="007C4011">
      <w:pPr>
        <w:pStyle w:val="4"/>
        <w:rPr>
          <w:rStyle w:val="style3"/>
          <w:rFonts w:ascii="幼圆" w:eastAsia="幼圆"/>
        </w:rPr>
      </w:pPr>
      <w:bookmarkStart w:id="578" w:name="_Toc511464609"/>
      <w:r w:rsidRPr="005A757D">
        <w:rPr>
          <w:rStyle w:val="style3"/>
          <w:rFonts w:ascii="幼圆" w:eastAsia="幼圆" w:hint="eastAsia"/>
        </w:rPr>
        <w:t>合同的归档</w:t>
      </w:r>
      <w:bookmarkEnd w:id="578"/>
    </w:p>
    <w:p w:rsidR="00A92A3A" w:rsidRPr="005A757D" w:rsidRDefault="00A92A3A" w:rsidP="007C4011">
      <w:pPr>
        <w:pStyle w:val="71"/>
        <w:spacing w:line="360" w:lineRule="auto"/>
        <w:rPr>
          <w:rStyle w:val="style3"/>
          <w:rFonts w:ascii="幼圆" w:eastAsia="幼圆" w:hAnsiTheme="minorEastAsia"/>
        </w:rPr>
      </w:pPr>
      <w:r w:rsidRPr="005A757D">
        <w:rPr>
          <w:rStyle w:val="style3"/>
          <w:rFonts w:ascii="幼圆" w:eastAsia="幼圆" w:hAnsiTheme="minorEastAsia" w:hint="eastAsia"/>
        </w:rPr>
        <w:t>第二十六条 合同履行完毕后，应及时将合同文本及相关资料整理归档，不得随意处置、销毁。</w:t>
      </w:r>
    </w:p>
    <w:p w:rsidR="00A92A3A" w:rsidRPr="005A757D" w:rsidRDefault="00A92A3A" w:rsidP="007C4011">
      <w:pPr>
        <w:pStyle w:val="71"/>
        <w:spacing w:line="360" w:lineRule="auto"/>
        <w:rPr>
          <w:rStyle w:val="style3"/>
          <w:rFonts w:ascii="幼圆" w:eastAsia="幼圆" w:hAnsiTheme="minorEastAsia"/>
        </w:rPr>
      </w:pPr>
      <w:r w:rsidRPr="005A757D">
        <w:rPr>
          <w:rStyle w:val="style3"/>
          <w:rFonts w:ascii="幼圆" w:eastAsia="幼圆" w:hAnsiTheme="minorEastAsia" w:hint="eastAsia"/>
        </w:rPr>
        <w:t>应当根据合同的重要程度，设定合同文件资料的保管期限；一般合同的文件资料应当保管10年以上，重大合同的文件资料应当永久保存。法律、法规、规章对合同文件资料的保管期限另有规定的，从其规定。</w:t>
      </w:r>
    </w:p>
    <w:p w:rsidR="00A92A3A" w:rsidRPr="005A757D" w:rsidRDefault="00A92A3A" w:rsidP="007C4011">
      <w:pPr>
        <w:pStyle w:val="71"/>
        <w:spacing w:line="360" w:lineRule="auto"/>
        <w:rPr>
          <w:rStyle w:val="style3"/>
          <w:rFonts w:ascii="幼圆" w:eastAsia="幼圆" w:hAnsiTheme="minorEastAsia"/>
        </w:rPr>
      </w:pPr>
      <w:r w:rsidRPr="005A757D">
        <w:rPr>
          <w:rStyle w:val="style3"/>
          <w:rFonts w:ascii="幼圆" w:eastAsia="幼圆" w:hAnsiTheme="minorEastAsia" w:hint="eastAsia"/>
        </w:rPr>
        <w:t>第二十七条 应当归档保存的合同文件资料主要包括：</w:t>
      </w:r>
    </w:p>
    <w:p w:rsidR="00A92A3A" w:rsidRPr="005A757D" w:rsidRDefault="00A92A3A" w:rsidP="007C4011">
      <w:pPr>
        <w:pStyle w:val="71"/>
        <w:spacing w:line="360" w:lineRule="auto"/>
        <w:rPr>
          <w:rStyle w:val="style3"/>
          <w:rFonts w:ascii="幼圆" w:eastAsia="幼圆" w:hAnsiTheme="minorEastAsia"/>
        </w:rPr>
      </w:pPr>
      <w:r w:rsidRPr="005A757D">
        <w:rPr>
          <w:rStyle w:val="style3"/>
          <w:rFonts w:ascii="幼圆" w:eastAsia="幼圆" w:hAnsiTheme="minorEastAsia" w:hint="eastAsia"/>
        </w:rPr>
        <w:t>(一)正式签订的合同文本原件；</w:t>
      </w:r>
    </w:p>
    <w:p w:rsidR="00A92A3A" w:rsidRPr="005A757D" w:rsidRDefault="00A92A3A" w:rsidP="007C4011">
      <w:pPr>
        <w:pStyle w:val="71"/>
        <w:spacing w:line="360" w:lineRule="auto"/>
        <w:rPr>
          <w:rStyle w:val="style3"/>
          <w:rFonts w:ascii="幼圆" w:eastAsia="幼圆" w:hAnsiTheme="minorEastAsia"/>
        </w:rPr>
      </w:pPr>
      <w:r w:rsidRPr="005A757D">
        <w:rPr>
          <w:rStyle w:val="style3"/>
          <w:rFonts w:ascii="幼圆" w:eastAsia="幼圆" w:hAnsiTheme="minorEastAsia" w:hint="eastAsia"/>
        </w:rPr>
        <w:t>(二)合同履行过程中签订的有关补充协议、变更协议；</w:t>
      </w:r>
    </w:p>
    <w:p w:rsidR="00A92A3A" w:rsidRPr="005A757D" w:rsidRDefault="00A92A3A" w:rsidP="007C4011">
      <w:pPr>
        <w:pStyle w:val="71"/>
        <w:spacing w:line="360" w:lineRule="auto"/>
        <w:rPr>
          <w:rStyle w:val="style3"/>
          <w:rFonts w:ascii="幼圆" w:eastAsia="幼圆" w:hAnsiTheme="minorEastAsia"/>
        </w:rPr>
      </w:pPr>
      <w:r w:rsidRPr="005A757D">
        <w:rPr>
          <w:rStyle w:val="style3"/>
          <w:rFonts w:ascii="幼圆" w:eastAsia="幼圆" w:hAnsiTheme="minorEastAsia" w:hint="eastAsia"/>
        </w:rPr>
        <w:t>(三)各种批准文件；</w:t>
      </w:r>
    </w:p>
    <w:p w:rsidR="00A92A3A" w:rsidRPr="005A757D" w:rsidRDefault="00A92A3A" w:rsidP="007C4011">
      <w:pPr>
        <w:pStyle w:val="71"/>
        <w:spacing w:line="360" w:lineRule="auto"/>
        <w:rPr>
          <w:rStyle w:val="style3"/>
          <w:rFonts w:ascii="幼圆" w:eastAsia="幼圆" w:hAnsiTheme="minorEastAsia"/>
        </w:rPr>
      </w:pPr>
      <w:r w:rsidRPr="005A757D">
        <w:rPr>
          <w:rStyle w:val="style3"/>
          <w:rFonts w:ascii="幼圆" w:eastAsia="幼圆" w:hAnsiTheme="minorEastAsia" w:hint="eastAsia"/>
        </w:rPr>
        <w:t>(四)合同前期谈判过程中的背景资料、往来函电、会谈纪要及与合同签订有关的传真、录音、录像等；</w:t>
      </w:r>
    </w:p>
    <w:p w:rsidR="00A92A3A" w:rsidRPr="005A757D" w:rsidRDefault="00A92A3A" w:rsidP="007C4011">
      <w:pPr>
        <w:pStyle w:val="71"/>
        <w:spacing w:line="360" w:lineRule="auto"/>
        <w:rPr>
          <w:rStyle w:val="style3"/>
          <w:rFonts w:ascii="幼圆" w:eastAsia="幼圆" w:hAnsiTheme="minorEastAsia"/>
        </w:rPr>
      </w:pPr>
      <w:r w:rsidRPr="005A757D">
        <w:rPr>
          <w:rStyle w:val="style3"/>
          <w:rFonts w:ascii="幼圆" w:eastAsia="幼圆" w:hAnsiTheme="minorEastAsia" w:hint="eastAsia"/>
        </w:rPr>
        <w:t>(五)其他与合同签订有关的文件资料。</w:t>
      </w:r>
    </w:p>
    <w:p w:rsidR="00A92A3A" w:rsidRPr="005A757D" w:rsidRDefault="00A92A3A" w:rsidP="007C4011">
      <w:pPr>
        <w:pStyle w:val="71"/>
        <w:spacing w:line="360" w:lineRule="auto"/>
        <w:rPr>
          <w:rStyle w:val="style3"/>
          <w:rFonts w:ascii="幼圆" w:eastAsia="幼圆" w:hAnsiTheme="minorEastAsia"/>
        </w:rPr>
      </w:pPr>
      <w:r w:rsidRPr="005A757D">
        <w:rPr>
          <w:rStyle w:val="style3"/>
          <w:rFonts w:ascii="幼圆" w:eastAsia="幼圆" w:hAnsiTheme="minorEastAsia" w:hint="eastAsia"/>
        </w:rPr>
        <w:t>第二十八条 合同登记归档应当实行统一合同编号管理，本单位全部合同统一由</w:t>
      </w:r>
      <w:r w:rsidRPr="005A757D">
        <w:rPr>
          <w:rFonts w:ascii="幼圆" w:eastAsia="幼圆" w:hAnsiTheme="minorEastAsia" w:hint="eastAsia"/>
          <w:color w:val="FF0000"/>
        </w:rPr>
        <w:t>#htgkks1</w:t>
      </w:r>
      <w:r w:rsidRPr="005A757D">
        <w:rPr>
          <w:rFonts w:ascii="幼圆" w:eastAsia="幼圆" w:hAnsiTheme="minorEastAsia" w:hint="eastAsia"/>
        </w:rPr>
        <w:t>实行登记归档管理，登记时应填写合同编号、合同签订日期、合同主要内容、对方单位名称、负责科室、合同</w:t>
      </w:r>
      <w:r w:rsidRPr="005A757D">
        <w:rPr>
          <w:rFonts w:ascii="幼圆" w:eastAsia="幼圆" w:hAnsiTheme="minorEastAsia" w:hint="eastAsia"/>
        </w:rPr>
        <w:lastRenderedPageBreak/>
        <w:t>金额等信息。</w:t>
      </w:r>
    </w:p>
    <w:p w:rsidR="00A92A3A" w:rsidRPr="005A757D" w:rsidRDefault="00A92A3A" w:rsidP="007C4011">
      <w:pPr>
        <w:pStyle w:val="4"/>
        <w:spacing w:line="360" w:lineRule="auto"/>
        <w:rPr>
          <w:rStyle w:val="style3"/>
          <w:rFonts w:ascii="幼圆" w:eastAsia="幼圆"/>
          <w:color w:val="000000"/>
        </w:rPr>
      </w:pPr>
      <w:bookmarkStart w:id="579" w:name="_Toc511464610"/>
      <w:r w:rsidRPr="005A757D">
        <w:rPr>
          <w:rStyle w:val="style3"/>
          <w:rFonts w:ascii="幼圆" w:eastAsia="幼圆" w:hint="eastAsia"/>
        </w:rPr>
        <w:t>附则</w:t>
      </w:r>
      <w:bookmarkEnd w:id="579"/>
    </w:p>
    <w:p w:rsidR="00A92A3A" w:rsidRPr="005A757D" w:rsidRDefault="00A92A3A" w:rsidP="007C4011">
      <w:pPr>
        <w:pStyle w:val="71"/>
        <w:rPr>
          <w:rFonts w:ascii="幼圆" w:eastAsia="幼圆" w:hAnsiTheme="minorEastAsia"/>
          <w:color w:val="FF0000"/>
        </w:rPr>
      </w:pPr>
      <w:r w:rsidRPr="005A757D">
        <w:rPr>
          <w:rStyle w:val="style3"/>
          <w:rFonts w:ascii="幼圆" w:eastAsia="幼圆" w:hAnsiTheme="minorEastAsia" w:hint="eastAsia"/>
        </w:rPr>
        <w:t>第二十九条 本制度是单位合同管理的基本制度，单位相关人员必须严格遵守本制度的各项规定，切实加强合同管理，防止合同工作中的失误，维护单位利益。</w:t>
      </w:r>
    </w:p>
    <w:p w:rsidR="00A92A3A" w:rsidRPr="005A757D" w:rsidRDefault="00A92A3A" w:rsidP="007C4011">
      <w:pPr>
        <w:rPr>
          <w:rFonts w:ascii="幼圆" w:eastAsia="幼圆" w:hAnsiTheme="minorEastAsia" w:cs="宋体"/>
          <w:b/>
          <w:kern w:val="0"/>
          <w:sz w:val="28"/>
          <w:szCs w:val="28"/>
          <w:lang w:val="zh-CN"/>
        </w:rPr>
      </w:pPr>
      <w:r w:rsidRPr="005A757D">
        <w:rPr>
          <w:rFonts w:ascii="幼圆" w:eastAsia="幼圆" w:hint="eastAsia"/>
        </w:rPr>
        <w:br w:type="page"/>
      </w:r>
    </w:p>
    <w:p w:rsidR="004966B6" w:rsidRPr="005A757D" w:rsidRDefault="004966B6" w:rsidP="007C4011">
      <w:pPr>
        <w:pStyle w:val="a1"/>
        <w:rPr>
          <w:rFonts w:ascii="幼圆" w:eastAsia="幼圆"/>
        </w:rPr>
      </w:pPr>
      <w:bookmarkStart w:id="580" w:name="_Toc511464611"/>
      <w:r w:rsidRPr="005A757D">
        <w:rPr>
          <w:rFonts w:ascii="幼圆" w:eastAsia="幼圆" w:hint="eastAsia"/>
        </w:rPr>
        <w:lastRenderedPageBreak/>
        <w:t>合同管理流程</w:t>
      </w:r>
      <w:bookmarkEnd w:id="580"/>
    </w:p>
    <w:p w:rsidR="00442C20" w:rsidRPr="005A757D" w:rsidRDefault="00442C20" w:rsidP="007C4011">
      <w:pPr>
        <w:pStyle w:val="71"/>
        <w:ind w:firstLineChars="0" w:firstLine="0"/>
        <w:jc w:val="center"/>
        <w:rPr>
          <w:rFonts w:ascii="幼圆" w:eastAsia="幼圆"/>
        </w:rPr>
      </w:pPr>
      <w:bookmarkStart w:id="581" w:name="img_htywlc"/>
      <w:bookmarkEnd w:id="581"/>
    </w:p>
    <w:p w:rsidR="00FC2FDB" w:rsidRPr="005A757D" w:rsidRDefault="00FC2FDB" w:rsidP="007C4011">
      <w:pPr>
        <w:jc w:val="left"/>
        <w:rPr>
          <w:rFonts w:ascii="幼圆" w:eastAsia="幼圆"/>
          <w:b/>
          <w:sz w:val="28"/>
          <w:szCs w:val="28"/>
        </w:rPr>
      </w:pPr>
      <w:r w:rsidRPr="005A757D">
        <w:rPr>
          <w:rFonts w:ascii="幼圆" w:eastAsia="幼圆" w:hint="eastAsia"/>
          <w:b/>
        </w:rPr>
        <w:br w:type="page"/>
      </w:r>
    </w:p>
    <w:p w:rsidR="00B776A3" w:rsidRPr="005A757D" w:rsidRDefault="00B776A3" w:rsidP="007C4011">
      <w:pPr>
        <w:pStyle w:val="71"/>
        <w:ind w:firstLine="562"/>
        <w:rPr>
          <w:rFonts w:ascii="幼圆" w:eastAsia="幼圆"/>
          <w:b/>
        </w:rPr>
      </w:pPr>
      <w:r w:rsidRPr="005A757D">
        <w:rPr>
          <w:rFonts w:ascii="幼圆" w:eastAsia="幼圆" w:hint="eastAsia"/>
          <w:b/>
        </w:rPr>
        <w:lastRenderedPageBreak/>
        <w:t>合同签订业务流程关键环节描述：</w:t>
      </w:r>
    </w:p>
    <w:p w:rsidR="00B776A3" w:rsidRPr="005A757D" w:rsidRDefault="00B776A3" w:rsidP="007C4011">
      <w:pPr>
        <w:pStyle w:val="71"/>
        <w:rPr>
          <w:rFonts w:ascii="幼圆" w:eastAsia="幼圆"/>
        </w:rPr>
      </w:pPr>
      <w:r w:rsidRPr="005A757D">
        <w:rPr>
          <w:rFonts w:ascii="幼圆" w:eastAsia="幼圆" w:hint="eastAsia"/>
        </w:rPr>
        <w:t>1.调查对方资格（法人主体、个人是否有法定代表人授权委托书等）。</w:t>
      </w:r>
    </w:p>
    <w:p w:rsidR="00B776A3" w:rsidRPr="005A757D" w:rsidRDefault="00B776A3" w:rsidP="007C4011">
      <w:pPr>
        <w:pStyle w:val="71"/>
        <w:rPr>
          <w:rFonts w:ascii="幼圆" w:eastAsia="幼圆" w:cs="宋体"/>
          <w:color w:val="000000"/>
          <w:kern w:val="0"/>
          <w:lang w:val="zh-CN"/>
        </w:rPr>
      </w:pPr>
      <w:r w:rsidRPr="005A757D">
        <w:rPr>
          <w:rFonts w:ascii="幼圆" w:eastAsia="幼圆" w:hint="eastAsia"/>
        </w:rPr>
        <w:t>2.双方进行业务谈判，协商具体条款</w:t>
      </w:r>
      <w:r w:rsidRPr="005A757D">
        <w:rPr>
          <w:rFonts w:ascii="幼圆" w:eastAsia="幼圆" w:cs="宋体" w:hint="eastAsia"/>
          <w:color w:val="000000"/>
          <w:kern w:val="0"/>
          <w:lang w:val="zh-CN"/>
        </w:rPr>
        <w:t>。</w:t>
      </w:r>
    </w:p>
    <w:p w:rsidR="00B776A3" w:rsidRPr="005A757D" w:rsidRDefault="00B776A3" w:rsidP="007C4011">
      <w:pPr>
        <w:pStyle w:val="71"/>
        <w:rPr>
          <w:rFonts w:ascii="幼圆" w:eastAsia="幼圆" w:cs="宋体"/>
          <w:color w:val="000000"/>
          <w:kern w:val="0"/>
          <w:lang w:val="zh-CN"/>
        </w:rPr>
      </w:pPr>
      <w:r w:rsidRPr="005A757D">
        <w:rPr>
          <w:rFonts w:ascii="幼圆" w:eastAsia="幼圆" w:hint="eastAsia"/>
        </w:rPr>
        <w:t>3.合同签订过程中，一定要注意主体是否合适、内容是否合乎规定、条款是否齐全、手续是否完备、权利义务是否明确、责任是否清晰、文字内容是否真实和准确</w:t>
      </w:r>
      <w:r w:rsidRPr="005A757D">
        <w:rPr>
          <w:rFonts w:ascii="幼圆" w:eastAsia="幼圆" w:cs="宋体" w:hint="eastAsia"/>
          <w:color w:val="000000"/>
          <w:kern w:val="0"/>
          <w:lang w:val="zh-CN"/>
        </w:rPr>
        <w:t>。</w:t>
      </w:r>
    </w:p>
    <w:p w:rsidR="00442C20" w:rsidRPr="005A757D" w:rsidRDefault="00B776A3" w:rsidP="007C4011">
      <w:pPr>
        <w:pStyle w:val="71"/>
        <w:rPr>
          <w:rFonts w:ascii="幼圆" w:eastAsia="幼圆"/>
        </w:rPr>
      </w:pPr>
      <w:r w:rsidRPr="005A757D">
        <w:rPr>
          <w:rFonts w:ascii="幼圆" w:eastAsia="幼圆" w:hint="eastAsia"/>
        </w:rPr>
        <w:t>4.及时将合同文本及相关资料归档保存，确保合同安全保密。</w:t>
      </w:r>
    </w:p>
    <w:p w:rsidR="00A92A3A" w:rsidRPr="005A757D" w:rsidRDefault="00A92A3A" w:rsidP="007C4011">
      <w:pPr>
        <w:pStyle w:val="a1"/>
        <w:rPr>
          <w:rFonts w:ascii="幼圆" w:eastAsia="幼圆"/>
        </w:rPr>
      </w:pPr>
      <w:bookmarkStart w:id="582" w:name="_Toc511464612"/>
      <w:r w:rsidRPr="005A757D">
        <w:rPr>
          <w:rFonts w:ascii="幼圆" w:eastAsia="幼圆" w:hint="eastAsia"/>
        </w:rPr>
        <w:t>合同纠纷处理流程图</w:t>
      </w:r>
      <w:bookmarkEnd w:id="582"/>
    </w:p>
    <w:p w:rsidR="00A92A3A" w:rsidRPr="005A757D" w:rsidRDefault="00A92A3A" w:rsidP="007C4011">
      <w:pPr>
        <w:pStyle w:val="71"/>
        <w:ind w:firstLineChars="0" w:firstLine="0"/>
        <w:rPr>
          <w:rFonts w:ascii="幼圆" w:eastAsia="幼圆"/>
        </w:rPr>
      </w:pPr>
      <w:r w:rsidRPr="005A757D">
        <w:rPr>
          <w:rFonts w:ascii="幼圆" w:eastAsia="幼圆" w:hint="eastAsia"/>
          <w:noProof/>
        </w:rPr>
        <w:drawing>
          <wp:inline distT="0" distB="0" distL="0" distR="0" wp14:anchorId="156C6BE7" wp14:editId="7B742D51">
            <wp:extent cx="5108027" cy="518966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19680" cy="5201502"/>
                    </a:xfrm>
                    <a:prstGeom prst="rect">
                      <a:avLst/>
                    </a:prstGeom>
                    <a:noFill/>
                    <a:ln>
                      <a:noFill/>
                    </a:ln>
                  </pic:spPr>
                </pic:pic>
              </a:graphicData>
            </a:graphic>
          </wp:inline>
        </w:drawing>
      </w:r>
    </w:p>
    <w:p w:rsidR="00D92E88" w:rsidRPr="005A757D" w:rsidRDefault="00D92E88" w:rsidP="007C4011">
      <w:pPr>
        <w:pStyle w:val="a1"/>
        <w:jc w:val="both"/>
        <w:rPr>
          <w:rFonts w:ascii="幼圆" w:eastAsia="幼圆"/>
        </w:rPr>
        <w:sectPr w:rsidR="00D92E88" w:rsidRPr="005A757D">
          <w:pgSz w:w="11906" w:h="16838"/>
          <w:pgMar w:top="1440" w:right="1800" w:bottom="1440" w:left="1800" w:header="851" w:footer="992" w:gutter="0"/>
          <w:cols w:space="425"/>
          <w:docGrid w:type="lines" w:linePitch="312"/>
        </w:sectPr>
      </w:pPr>
    </w:p>
    <w:p w:rsidR="00D92E88" w:rsidRPr="005A757D" w:rsidRDefault="004966B6" w:rsidP="007C4011">
      <w:pPr>
        <w:pStyle w:val="a1"/>
        <w:rPr>
          <w:rFonts w:ascii="幼圆" w:eastAsia="幼圆"/>
        </w:rPr>
      </w:pPr>
      <w:bookmarkStart w:id="583" w:name="_Toc511464613"/>
      <w:r w:rsidRPr="005A757D">
        <w:rPr>
          <w:rFonts w:ascii="幼圆" w:eastAsia="幼圆" w:hint="eastAsia"/>
        </w:rPr>
        <w:lastRenderedPageBreak/>
        <w:t>合同管理风险评估与应对表</w:t>
      </w:r>
      <w:bookmarkEnd w:id="583"/>
    </w:p>
    <w:tbl>
      <w:tblPr>
        <w:tblW w:w="14517"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89"/>
        <w:gridCol w:w="871"/>
        <w:gridCol w:w="2815"/>
        <w:gridCol w:w="1701"/>
        <w:gridCol w:w="1559"/>
        <w:gridCol w:w="1417"/>
        <w:gridCol w:w="5765"/>
      </w:tblGrid>
      <w:tr w:rsidR="00D92E88" w:rsidRPr="005A757D" w:rsidTr="0022029F">
        <w:trPr>
          <w:trHeight w:val="616"/>
        </w:trPr>
        <w:tc>
          <w:tcPr>
            <w:tcW w:w="389" w:type="dxa"/>
            <w:shd w:val="clear" w:color="auto" w:fill="FFFFFF" w:themeFill="background1"/>
            <w:vAlign w:val="center"/>
          </w:tcPr>
          <w:p w:rsidR="00D92E88" w:rsidRPr="005A757D" w:rsidRDefault="00D92E88" w:rsidP="007C4011">
            <w:pPr>
              <w:spacing w:line="280" w:lineRule="exact"/>
              <w:jc w:val="center"/>
              <w:rPr>
                <w:rFonts w:ascii="幼圆" w:eastAsia="幼圆" w:hAnsiTheme="minorEastAsia"/>
                <w:b/>
                <w:color w:val="000000" w:themeColor="text1"/>
                <w:szCs w:val="21"/>
              </w:rPr>
            </w:pPr>
            <w:r w:rsidRPr="005A757D">
              <w:rPr>
                <w:rFonts w:ascii="幼圆" w:eastAsia="幼圆" w:hAnsiTheme="minorEastAsia" w:hint="eastAsia"/>
                <w:b/>
                <w:color w:val="000000" w:themeColor="text1"/>
                <w:szCs w:val="21"/>
              </w:rPr>
              <w:t>流程</w:t>
            </w:r>
          </w:p>
        </w:tc>
        <w:tc>
          <w:tcPr>
            <w:tcW w:w="871" w:type="dxa"/>
            <w:shd w:val="clear" w:color="auto" w:fill="FFFFFF" w:themeFill="background1"/>
            <w:vAlign w:val="center"/>
          </w:tcPr>
          <w:p w:rsidR="00D92E88" w:rsidRPr="005A757D" w:rsidRDefault="00D92E88" w:rsidP="007C4011">
            <w:pPr>
              <w:spacing w:line="280" w:lineRule="exact"/>
              <w:jc w:val="center"/>
              <w:rPr>
                <w:rFonts w:ascii="幼圆" w:eastAsia="幼圆" w:hAnsiTheme="minorEastAsia"/>
                <w:b/>
                <w:color w:val="000000" w:themeColor="text1"/>
                <w:szCs w:val="21"/>
              </w:rPr>
            </w:pPr>
            <w:r w:rsidRPr="005A757D">
              <w:rPr>
                <w:rFonts w:ascii="幼圆" w:eastAsia="幼圆" w:hAnsiTheme="minorEastAsia" w:hint="eastAsia"/>
                <w:b/>
                <w:color w:val="000000" w:themeColor="text1"/>
                <w:szCs w:val="21"/>
              </w:rPr>
              <w:t>关键</w:t>
            </w:r>
          </w:p>
          <w:p w:rsidR="00D92E88" w:rsidRPr="005A757D" w:rsidRDefault="00D92E88" w:rsidP="007C4011">
            <w:pPr>
              <w:spacing w:line="280" w:lineRule="exact"/>
              <w:jc w:val="center"/>
              <w:rPr>
                <w:rFonts w:ascii="幼圆" w:eastAsia="幼圆" w:hAnsiTheme="minorEastAsia"/>
                <w:b/>
                <w:color w:val="000000" w:themeColor="text1"/>
                <w:szCs w:val="21"/>
              </w:rPr>
            </w:pPr>
            <w:r w:rsidRPr="005A757D">
              <w:rPr>
                <w:rFonts w:ascii="幼圆" w:eastAsia="幼圆" w:hAnsiTheme="minorEastAsia" w:hint="eastAsia"/>
                <w:b/>
                <w:color w:val="000000" w:themeColor="text1"/>
                <w:szCs w:val="21"/>
              </w:rPr>
              <w:t>环节</w:t>
            </w:r>
          </w:p>
        </w:tc>
        <w:tc>
          <w:tcPr>
            <w:tcW w:w="2815" w:type="dxa"/>
            <w:shd w:val="clear" w:color="auto" w:fill="FFFFFF" w:themeFill="background1"/>
            <w:vAlign w:val="center"/>
          </w:tcPr>
          <w:p w:rsidR="00D92E88" w:rsidRPr="005A757D" w:rsidRDefault="00D92E88" w:rsidP="007C4011">
            <w:pPr>
              <w:spacing w:line="280" w:lineRule="exact"/>
              <w:jc w:val="center"/>
              <w:rPr>
                <w:rFonts w:ascii="幼圆" w:eastAsia="幼圆" w:hAnsiTheme="minorEastAsia"/>
                <w:b/>
                <w:color w:val="000000" w:themeColor="text1"/>
                <w:szCs w:val="21"/>
              </w:rPr>
            </w:pPr>
            <w:r w:rsidRPr="005A757D">
              <w:rPr>
                <w:rFonts w:ascii="幼圆" w:eastAsia="幼圆" w:hAnsiTheme="minorEastAsia" w:hint="eastAsia"/>
                <w:b/>
                <w:color w:val="000000" w:themeColor="text1"/>
                <w:szCs w:val="21"/>
              </w:rPr>
              <w:t>风险点</w:t>
            </w:r>
          </w:p>
        </w:tc>
        <w:tc>
          <w:tcPr>
            <w:tcW w:w="1701" w:type="dxa"/>
            <w:shd w:val="clear" w:color="auto" w:fill="FFFFFF" w:themeFill="background1"/>
            <w:vAlign w:val="center"/>
          </w:tcPr>
          <w:p w:rsidR="00D92E88" w:rsidRPr="005A757D" w:rsidRDefault="00D92E88" w:rsidP="007C4011">
            <w:pPr>
              <w:spacing w:line="280" w:lineRule="exact"/>
              <w:jc w:val="center"/>
              <w:rPr>
                <w:rFonts w:ascii="幼圆" w:eastAsia="幼圆" w:hAnsiTheme="minorEastAsia"/>
                <w:b/>
                <w:color w:val="000000" w:themeColor="text1"/>
                <w:szCs w:val="21"/>
              </w:rPr>
            </w:pPr>
            <w:r w:rsidRPr="005A757D">
              <w:rPr>
                <w:rFonts w:ascii="幼圆" w:eastAsia="幼圆" w:hAnsiTheme="minorEastAsia" w:hint="eastAsia"/>
                <w:b/>
                <w:color w:val="000000" w:themeColor="text1"/>
                <w:szCs w:val="21"/>
              </w:rPr>
              <w:t>控制方法</w:t>
            </w:r>
          </w:p>
        </w:tc>
        <w:tc>
          <w:tcPr>
            <w:tcW w:w="1559" w:type="dxa"/>
            <w:shd w:val="clear" w:color="auto" w:fill="FFFFFF" w:themeFill="background1"/>
            <w:vAlign w:val="center"/>
          </w:tcPr>
          <w:p w:rsidR="00D92E88" w:rsidRPr="005A757D" w:rsidRDefault="00D92E88" w:rsidP="007C4011">
            <w:pPr>
              <w:spacing w:line="280" w:lineRule="exact"/>
              <w:jc w:val="center"/>
              <w:rPr>
                <w:rFonts w:ascii="幼圆" w:eastAsia="幼圆" w:hAnsiTheme="minorEastAsia"/>
                <w:b/>
                <w:color w:val="000000" w:themeColor="text1"/>
                <w:szCs w:val="21"/>
              </w:rPr>
            </w:pPr>
            <w:r w:rsidRPr="005A757D">
              <w:rPr>
                <w:rFonts w:ascii="幼圆" w:eastAsia="幼圆" w:hAnsiTheme="minorEastAsia" w:hint="eastAsia"/>
                <w:b/>
                <w:color w:val="000000" w:themeColor="text1"/>
                <w:szCs w:val="21"/>
              </w:rPr>
              <w:t>控制目标</w:t>
            </w:r>
          </w:p>
        </w:tc>
        <w:tc>
          <w:tcPr>
            <w:tcW w:w="1417" w:type="dxa"/>
            <w:shd w:val="clear" w:color="auto" w:fill="FFFFFF" w:themeFill="background1"/>
            <w:vAlign w:val="center"/>
          </w:tcPr>
          <w:p w:rsidR="00D92E88" w:rsidRPr="005A757D" w:rsidRDefault="00D92E88" w:rsidP="007C4011">
            <w:pPr>
              <w:spacing w:line="280" w:lineRule="exact"/>
              <w:jc w:val="center"/>
              <w:rPr>
                <w:rFonts w:ascii="幼圆" w:eastAsia="幼圆" w:hAnsiTheme="minorEastAsia"/>
                <w:b/>
                <w:color w:val="000000" w:themeColor="text1"/>
                <w:szCs w:val="21"/>
              </w:rPr>
            </w:pPr>
            <w:r w:rsidRPr="005A757D">
              <w:rPr>
                <w:rFonts w:ascii="幼圆" w:eastAsia="幼圆" w:hAnsiTheme="minorEastAsia" w:hint="eastAsia"/>
                <w:b/>
                <w:color w:val="000000" w:themeColor="text1"/>
                <w:szCs w:val="21"/>
              </w:rPr>
              <w:t>责任主体</w:t>
            </w:r>
          </w:p>
        </w:tc>
        <w:tc>
          <w:tcPr>
            <w:tcW w:w="5765" w:type="dxa"/>
            <w:shd w:val="clear" w:color="auto" w:fill="FFFFFF" w:themeFill="background1"/>
            <w:vAlign w:val="center"/>
          </w:tcPr>
          <w:p w:rsidR="00D92E88" w:rsidRPr="005A757D" w:rsidRDefault="00D92E88" w:rsidP="007C4011">
            <w:pPr>
              <w:spacing w:line="280" w:lineRule="exact"/>
              <w:ind w:leftChars="-51" w:left="-107" w:rightChars="-51" w:right="-107"/>
              <w:jc w:val="center"/>
              <w:rPr>
                <w:rFonts w:ascii="幼圆" w:eastAsia="幼圆" w:hAnsiTheme="minorEastAsia"/>
                <w:b/>
                <w:color w:val="000000" w:themeColor="text1"/>
                <w:szCs w:val="21"/>
              </w:rPr>
            </w:pPr>
            <w:r w:rsidRPr="005A757D">
              <w:rPr>
                <w:rFonts w:ascii="幼圆" w:eastAsia="幼圆" w:hAnsiTheme="minorEastAsia" w:hint="eastAsia"/>
                <w:b/>
                <w:color w:val="000000" w:themeColor="text1"/>
                <w:szCs w:val="21"/>
              </w:rPr>
              <w:t>控制措施</w:t>
            </w:r>
          </w:p>
        </w:tc>
      </w:tr>
      <w:tr w:rsidR="00D92E88" w:rsidRPr="005A757D" w:rsidTr="0022029F">
        <w:trPr>
          <w:trHeight w:val="694"/>
        </w:trPr>
        <w:tc>
          <w:tcPr>
            <w:tcW w:w="389" w:type="dxa"/>
            <w:vMerge w:val="restart"/>
            <w:textDirection w:val="tbRlV"/>
            <w:vAlign w:val="center"/>
          </w:tcPr>
          <w:p w:rsidR="00D92E88" w:rsidRPr="005A757D" w:rsidRDefault="00D92E88" w:rsidP="007C4011">
            <w:pPr>
              <w:spacing w:line="280" w:lineRule="exact"/>
              <w:ind w:left="113" w:right="113"/>
              <w:jc w:val="center"/>
              <w:rPr>
                <w:rFonts w:ascii="幼圆" w:eastAsia="幼圆" w:hAnsiTheme="minorEastAsia"/>
                <w:color w:val="000000" w:themeColor="text1"/>
                <w:szCs w:val="21"/>
              </w:rPr>
            </w:pPr>
            <w:r w:rsidRPr="005A757D">
              <w:rPr>
                <w:rFonts w:ascii="幼圆" w:eastAsia="幼圆" w:hAnsiTheme="minorEastAsia" w:hint="eastAsia"/>
                <w:color w:val="000000" w:themeColor="text1"/>
                <w:szCs w:val="21"/>
              </w:rPr>
              <w:t>合同订立</w:t>
            </w:r>
          </w:p>
        </w:tc>
        <w:tc>
          <w:tcPr>
            <w:tcW w:w="871" w:type="dxa"/>
            <w:vAlign w:val="center"/>
          </w:tcPr>
          <w:p w:rsidR="00D92E88" w:rsidRPr="005A757D" w:rsidRDefault="00D92E88" w:rsidP="007C4011">
            <w:pPr>
              <w:spacing w:line="280" w:lineRule="exact"/>
              <w:jc w:val="left"/>
              <w:rPr>
                <w:rFonts w:ascii="幼圆" w:eastAsia="幼圆" w:hAnsiTheme="minorEastAsia"/>
                <w:color w:val="000000" w:themeColor="text1"/>
                <w:szCs w:val="21"/>
              </w:rPr>
            </w:pPr>
            <w:r w:rsidRPr="005A757D">
              <w:rPr>
                <w:rFonts w:ascii="幼圆" w:eastAsia="幼圆" w:hAnsiTheme="minorEastAsia" w:hint="eastAsia"/>
                <w:color w:val="000000" w:themeColor="text1"/>
                <w:szCs w:val="21"/>
              </w:rPr>
              <w:t>对方资质调查</w:t>
            </w:r>
          </w:p>
        </w:tc>
        <w:tc>
          <w:tcPr>
            <w:tcW w:w="2815" w:type="dxa"/>
            <w:vAlign w:val="center"/>
          </w:tcPr>
          <w:p w:rsidR="00D92E88" w:rsidRPr="005A757D" w:rsidRDefault="00D92E88" w:rsidP="007C4011">
            <w:pPr>
              <w:spacing w:line="280" w:lineRule="exact"/>
              <w:jc w:val="left"/>
              <w:rPr>
                <w:rFonts w:ascii="幼圆" w:eastAsia="幼圆" w:hAnsiTheme="minorEastAsia"/>
                <w:color w:val="000000" w:themeColor="text1"/>
                <w:szCs w:val="21"/>
              </w:rPr>
            </w:pPr>
            <w:r w:rsidRPr="005A757D">
              <w:rPr>
                <w:rFonts w:ascii="幼圆" w:eastAsia="幼圆" w:hAnsiTheme="minorEastAsia" w:hint="eastAsia"/>
                <w:color w:val="000000" w:themeColor="text1"/>
                <w:szCs w:val="21"/>
              </w:rPr>
              <w:t>调查结果与被调查单位的实际情况不符致使合同履行存在风险，单位利益受损</w:t>
            </w:r>
          </w:p>
        </w:tc>
        <w:tc>
          <w:tcPr>
            <w:tcW w:w="1701" w:type="dxa"/>
            <w:vAlign w:val="center"/>
          </w:tcPr>
          <w:p w:rsidR="00D92E88" w:rsidRPr="005A757D" w:rsidRDefault="00D92E88" w:rsidP="007C4011">
            <w:pPr>
              <w:spacing w:line="280" w:lineRule="exact"/>
              <w:jc w:val="left"/>
              <w:rPr>
                <w:rFonts w:ascii="幼圆" w:eastAsia="幼圆" w:hAnsiTheme="minorEastAsia"/>
                <w:color w:val="000000" w:themeColor="text1"/>
                <w:szCs w:val="21"/>
              </w:rPr>
            </w:pPr>
            <w:r w:rsidRPr="005A757D">
              <w:rPr>
                <w:rFonts w:ascii="幼圆" w:eastAsia="幼圆" w:hAnsiTheme="minorEastAsia" w:hint="eastAsia"/>
                <w:color w:val="000000" w:themeColor="text1"/>
                <w:szCs w:val="21"/>
              </w:rPr>
              <w:t>归口控制</w:t>
            </w:r>
          </w:p>
        </w:tc>
        <w:tc>
          <w:tcPr>
            <w:tcW w:w="1559" w:type="dxa"/>
            <w:vAlign w:val="center"/>
          </w:tcPr>
          <w:p w:rsidR="00D92E88" w:rsidRPr="005A757D" w:rsidRDefault="00D92E88" w:rsidP="007C4011">
            <w:pPr>
              <w:spacing w:line="280" w:lineRule="exact"/>
              <w:jc w:val="left"/>
              <w:rPr>
                <w:rFonts w:ascii="幼圆" w:eastAsia="幼圆" w:hAnsiTheme="minorEastAsia"/>
                <w:color w:val="000000" w:themeColor="text1"/>
                <w:szCs w:val="21"/>
              </w:rPr>
            </w:pPr>
            <w:r w:rsidRPr="005A757D">
              <w:rPr>
                <w:rFonts w:ascii="幼圆" w:eastAsia="幼圆" w:hAnsiTheme="minorEastAsia" w:hint="eastAsia"/>
                <w:color w:val="000000" w:themeColor="text1"/>
                <w:szCs w:val="21"/>
              </w:rPr>
              <w:t>确保被调查单位符合订立合同要求</w:t>
            </w:r>
          </w:p>
        </w:tc>
        <w:tc>
          <w:tcPr>
            <w:tcW w:w="1417" w:type="dxa"/>
            <w:vAlign w:val="center"/>
          </w:tcPr>
          <w:p w:rsidR="00D92E88" w:rsidRPr="005A757D" w:rsidRDefault="00D92E88" w:rsidP="007C4011">
            <w:pPr>
              <w:spacing w:line="280" w:lineRule="exact"/>
              <w:jc w:val="left"/>
              <w:rPr>
                <w:rFonts w:ascii="幼圆" w:eastAsia="幼圆" w:hAnsiTheme="minorEastAsia"/>
                <w:color w:val="000000" w:themeColor="text1"/>
                <w:szCs w:val="21"/>
              </w:rPr>
            </w:pPr>
            <w:r w:rsidRPr="005A757D">
              <w:rPr>
                <w:rFonts w:ascii="幼圆" w:eastAsia="幼圆" w:hAnsiTheme="minorEastAsia" w:hint="eastAsia"/>
                <w:color w:val="000000" w:themeColor="text1"/>
                <w:szCs w:val="21"/>
              </w:rPr>
              <w:t>业务主管部门</w:t>
            </w:r>
          </w:p>
        </w:tc>
        <w:tc>
          <w:tcPr>
            <w:tcW w:w="5765" w:type="dxa"/>
          </w:tcPr>
          <w:p w:rsidR="00D92E88" w:rsidRPr="005A757D" w:rsidRDefault="00D92E88" w:rsidP="007C4011">
            <w:pPr>
              <w:spacing w:line="280" w:lineRule="exact"/>
              <w:jc w:val="left"/>
              <w:rPr>
                <w:rFonts w:ascii="幼圆" w:eastAsia="幼圆" w:hAnsiTheme="minorEastAsia"/>
                <w:color w:val="000000" w:themeColor="text1"/>
                <w:szCs w:val="21"/>
              </w:rPr>
            </w:pPr>
            <w:r w:rsidRPr="005A757D">
              <w:rPr>
                <w:rFonts w:ascii="幼圆" w:eastAsia="幼圆" w:hAnsiTheme="minorEastAsia" w:hint="eastAsia"/>
                <w:color w:val="000000" w:themeColor="text1"/>
                <w:szCs w:val="21"/>
              </w:rPr>
              <w:t>合同订立前，应当充分了解合同对方的主体资格、信用状况等有关内容，确保对方当事人具备履约能力。</w:t>
            </w:r>
          </w:p>
        </w:tc>
      </w:tr>
      <w:tr w:rsidR="00D92E88" w:rsidRPr="005A757D" w:rsidTr="0022029F">
        <w:trPr>
          <w:trHeight w:val="1102"/>
        </w:trPr>
        <w:tc>
          <w:tcPr>
            <w:tcW w:w="389" w:type="dxa"/>
            <w:vMerge/>
          </w:tcPr>
          <w:p w:rsidR="00D92E88" w:rsidRPr="005A757D" w:rsidRDefault="00D92E88" w:rsidP="007C4011">
            <w:pPr>
              <w:spacing w:line="280" w:lineRule="exact"/>
              <w:rPr>
                <w:rFonts w:ascii="幼圆" w:eastAsia="幼圆" w:hAnsiTheme="minorEastAsia"/>
                <w:color w:val="000000" w:themeColor="text1"/>
                <w:szCs w:val="21"/>
              </w:rPr>
            </w:pPr>
          </w:p>
        </w:tc>
        <w:tc>
          <w:tcPr>
            <w:tcW w:w="871" w:type="dxa"/>
            <w:vAlign w:val="center"/>
          </w:tcPr>
          <w:p w:rsidR="00D92E88" w:rsidRPr="005A757D" w:rsidRDefault="00D92E88" w:rsidP="007C4011">
            <w:pPr>
              <w:spacing w:line="280" w:lineRule="exact"/>
              <w:jc w:val="left"/>
              <w:rPr>
                <w:rFonts w:ascii="幼圆" w:eastAsia="幼圆" w:hAnsiTheme="minorEastAsia"/>
                <w:color w:val="000000" w:themeColor="text1"/>
                <w:szCs w:val="21"/>
              </w:rPr>
            </w:pPr>
            <w:r w:rsidRPr="005A757D">
              <w:rPr>
                <w:rFonts w:ascii="幼圆" w:eastAsia="幼圆" w:hAnsiTheme="minorEastAsia" w:hint="eastAsia"/>
                <w:color w:val="000000" w:themeColor="text1"/>
                <w:szCs w:val="21"/>
              </w:rPr>
              <w:t>合同谈判</w:t>
            </w:r>
          </w:p>
        </w:tc>
        <w:tc>
          <w:tcPr>
            <w:tcW w:w="2815" w:type="dxa"/>
            <w:vAlign w:val="center"/>
          </w:tcPr>
          <w:p w:rsidR="00D92E88" w:rsidRPr="005A757D" w:rsidRDefault="00D92E88" w:rsidP="007C4011">
            <w:pPr>
              <w:spacing w:line="280" w:lineRule="exact"/>
              <w:jc w:val="left"/>
              <w:rPr>
                <w:rFonts w:ascii="幼圆" w:eastAsia="幼圆" w:hAnsiTheme="minorEastAsia"/>
                <w:color w:val="000000" w:themeColor="text1"/>
                <w:szCs w:val="21"/>
              </w:rPr>
            </w:pPr>
            <w:r w:rsidRPr="005A757D">
              <w:rPr>
                <w:rFonts w:ascii="幼圆" w:eastAsia="幼圆" w:hAnsiTheme="minorEastAsia" w:hint="eastAsia"/>
                <w:color w:val="000000" w:themeColor="text1"/>
                <w:szCs w:val="21"/>
              </w:rPr>
              <w:t>与合同对方和谋在重大问题做出不当让步或泄露本单位合同谋略导致单位利益受损</w:t>
            </w:r>
          </w:p>
        </w:tc>
        <w:tc>
          <w:tcPr>
            <w:tcW w:w="1701" w:type="dxa"/>
            <w:vAlign w:val="center"/>
          </w:tcPr>
          <w:p w:rsidR="00D92E88" w:rsidRPr="005A757D" w:rsidRDefault="00D92E88" w:rsidP="007C4011">
            <w:pPr>
              <w:spacing w:line="280" w:lineRule="exact"/>
              <w:jc w:val="left"/>
              <w:rPr>
                <w:rFonts w:ascii="幼圆" w:eastAsia="幼圆" w:hAnsiTheme="minorEastAsia"/>
                <w:color w:val="000000" w:themeColor="text1"/>
                <w:szCs w:val="21"/>
              </w:rPr>
            </w:pPr>
            <w:r w:rsidRPr="005A757D">
              <w:rPr>
                <w:rFonts w:ascii="幼圆" w:eastAsia="幼圆" w:hAnsiTheme="minorEastAsia" w:hint="eastAsia"/>
                <w:color w:val="000000" w:themeColor="text1"/>
                <w:szCs w:val="21"/>
              </w:rPr>
              <w:t>内部授权审批控制、归口控制</w:t>
            </w:r>
          </w:p>
        </w:tc>
        <w:tc>
          <w:tcPr>
            <w:tcW w:w="1559" w:type="dxa"/>
            <w:vAlign w:val="center"/>
          </w:tcPr>
          <w:p w:rsidR="00D92E88" w:rsidRPr="005A757D" w:rsidRDefault="00D92E88" w:rsidP="007C4011">
            <w:pPr>
              <w:spacing w:line="280" w:lineRule="exact"/>
              <w:jc w:val="left"/>
              <w:rPr>
                <w:rFonts w:ascii="幼圆" w:eastAsia="幼圆" w:hAnsiTheme="minorEastAsia"/>
                <w:color w:val="000000" w:themeColor="text1"/>
                <w:szCs w:val="21"/>
              </w:rPr>
            </w:pPr>
            <w:r w:rsidRPr="005A757D">
              <w:rPr>
                <w:rFonts w:ascii="幼圆" w:eastAsia="幼圆" w:hAnsiTheme="minorEastAsia" w:hint="eastAsia"/>
                <w:color w:val="000000" w:themeColor="text1"/>
                <w:szCs w:val="21"/>
              </w:rPr>
              <w:t>明确谈判负责部门的归口管理责任</w:t>
            </w:r>
          </w:p>
        </w:tc>
        <w:tc>
          <w:tcPr>
            <w:tcW w:w="1417" w:type="dxa"/>
            <w:vAlign w:val="center"/>
          </w:tcPr>
          <w:p w:rsidR="00D92E88" w:rsidRPr="005A757D" w:rsidRDefault="00D92E88" w:rsidP="007C4011">
            <w:pPr>
              <w:spacing w:line="280" w:lineRule="exact"/>
              <w:jc w:val="left"/>
              <w:rPr>
                <w:rFonts w:ascii="幼圆" w:eastAsia="幼圆" w:hAnsiTheme="minorEastAsia"/>
                <w:color w:val="000000" w:themeColor="text1"/>
                <w:szCs w:val="21"/>
              </w:rPr>
            </w:pPr>
            <w:r w:rsidRPr="005A757D">
              <w:rPr>
                <w:rFonts w:ascii="幼圆" w:eastAsia="幼圆" w:hAnsiTheme="minorEastAsia" w:hint="eastAsia"/>
                <w:color w:val="000000" w:themeColor="text1"/>
                <w:szCs w:val="21"/>
              </w:rPr>
              <w:t>业务主管部门</w:t>
            </w:r>
          </w:p>
        </w:tc>
        <w:tc>
          <w:tcPr>
            <w:tcW w:w="5765" w:type="dxa"/>
          </w:tcPr>
          <w:p w:rsidR="00D92E88" w:rsidRPr="005A757D" w:rsidRDefault="00D92E88" w:rsidP="007C4011">
            <w:pPr>
              <w:spacing w:line="280" w:lineRule="exact"/>
              <w:jc w:val="left"/>
              <w:rPr>
                <w:rFonts w:ascii="幼圆" w:eastAsia="幼圆" w:hAnsiTheme="minorEastAsia"/>
                <w:color w:val="000000" w:themeColor="text1"/>
                <w:szCs w:val="21"/>
              </w:rPr>
            </w:pPr>
            <w:r w:rsidRPr="005A757D">
              <w:rPr>
                <w:rFonts w:ascii="幼圆" w:eastAsia="幼圆" w:hAnsiTheme="minorEastAsia" w:cs="宋体" w:hint="eastAsia"/>
                <w:color w:val="000000" w:themeColor="text1"/>
                <w:kern w:val="0"/>
                <w:szCs w:val="21"/>
              </w:rPr>
              <w:t>涉及较高专业技术或法律关系复杂的合同，应当组织法律、技术、财务等专业人员参与谈判。</w:t>
            </w:r>
            <w:r w:rsidRPr="005A757D">
              <w:rPr>
                <w:rFonts w:ascii="幼圆" w:eastAsia="幼圆" w:hAnsiTheme="minorEastAsia" w:hint="eastAsia"/>
                <w:color w:val="000000" w:themeColor="text1"/>
                <w:szCs w:val="21"/>
              </w:rPr>
              <w:t>必要时可聘请外部专家参与合同谈判。谈判过程中的重要事项和参与谈判人员的主要意见，应当予以记录并妥善保存。</w:t>
            </w:r>
          </w:p>
        </w:tc>
      </w:tr>
      <w:tr w:rsidR="00D92E88" w:rsidRPr="005A757D" w:rsidTr="0022029F">
        <w:trPr>
          <w:trHeight w:val="1072"/>
        </w:trPr>
        <w:tc>
          <w:tcPr>
            <w:tcW w:w="389" w:type="dxa"/>
            <w:vMerge/>
          </w:tcPr>
          <w:p w:rsidR="00D92E88" w:rsidRPr="005A757D" w:rsidRDefault="00D92E88" w:rsidP="007C4011">
            <w:pPr>
              <w:spacing w:line="280" w:lineRule="exact"/>
              <w:rPr>
                <w:rFonts w:ascii="幼圆" w:eastAsia="幼圆" w:hAnsiTheme="minorEastAsia"/>
                <w:color w:val="000000" w:themeColor="text1"/>
                <w:szCs w:val="21"/>
              </w:rPr>
            </w:pPr>
          </w:p>
        </w:tc>
        <w:tc>
          <w:tcPr>
            <w:tcW w:w="871" w:type="dxa"/>
            <w:vAlign w:val="center"/>
          </w:tcPr>
          <w:p w:rsidR="00D92E88" w:rsidRPr="005A757D" w:rsidRDefault="00D92E88" w:rsidP="007C4011">
            <w:pPr>
              <w:spacing w:line="280" w:lineRule="exact"/>
              <w:jc w:val="left"/>
              <w:rPr>
                <w:rFonts w:ascii="幼圆" w:eastAsia="幼圆" w:hAnsiTheme="minorEastAsia"/>
                <w:color w:val="000000" w:themeColor="text1"/>
                <w:szCs w:val="21"/>
              </w:rPr>
            </w:pPr>
            <w:r w:rsidRPr="005A757D">
              <w:rPr>
                <w:rFonts w:ascii="幼圆" w:eastAsia="幼圆" w:hAnsiTheme="minorEastAsia" w:hint="eastAsia"/>
                <w:color w:val="000000" w:themeColor="text1"/>
                <w:szCs w:val="21"/>
              </w:rPr>
              <w:t>合同文本拟定</w:t>
            </w:r>
          </w:p>
        </w:tc>
        <w:tc>
          <w:tcPr>
            <w:tcW w:w="2815" w:type="dxa"/>
            <w:vAlign w:val="center"/>
          </w:tcPr>
          <w:p w:rsidR="00D92E88" w:rsidRPr="005A757D" w:rsidRDefault="00D92E88" w:rsidP="007C4011">
            <w:pPr>
              <w:spacing w:line="280" w:lineRule="exact"/>
              <w:jc w:val="left"/>
              <w:rPr>
                <w:rFonts w:ascii="幼圆" w:eastAsia="幼圆" w:hAnsiTheme="minorEastAsia"/>
                <w:color w:val="000000" w:themeColor="text1"/>
                <w:szCs w:val="21"/>
              </w:rPr>
            </w:pPr>
            <w:r w:rsidRPr="005A757D">
              <w:rPr>
                <w:rFonts w:ascii="幼圆" w:eastAsia="幼圆" w:hAnsiTheme="minorEastAsia" w:hint="eastAsia"/>
                <w:color w:val="000000" w:themeColor="text1"/>
                <w:szCs w:val="21"/>
              </w:rPr>
              <w:t>在合同拟定中故意隐藏重大疏漏和欺骗，导致单位利益受损</w:t>
            </w:r>
          </w:p>
        </w:tc>
        <w:tc>
          <w:tcPr>
            <w:tcW w:w="1701" w:type="dxa"/>
            <w:vAlign w:val="center"/>
          </w:tcPr>
          <w:p w:rsidR="00D92E88" w:rsidRPr="005A757D" w:rsidRDefault="00D92E88" w:rsidP="007C4011">
            <w:pPr>
              <w:spacing w:line="280" w:lineRule="exact"/>
              <w:jc w:val="left"/>
              <w:rPr>
                <w:rFonts w:ascii="幼圆" w:eastAsia="幼圆" w:hAnsiTheme="minorEastAsia"/>
                <w:color w:val="000000" w:themeColor="text1"/>
                <w:szCs w:val="21"/>
              </w:rPr>
            </w:pPr>
            <w:r w:rsidRPr="005A757D">
              <w:rPr>
                <w:rFonts w:ascii="幼圆" w:eastAsia="幼圆" w:hAnsiTheme="minorEastAsia" w:hint="eastAsia"/>
                <w:color w:val="000000" w:themeColor="text1"/>
                <w:szCs w:val="21"/>
              </w:rPr>
              <w:t>不相容岗位分离控制、归口控制</w:t>
            </w:r>
          </w:p>
        </w:tc>
        <w:tc>
          <w:tcPr>
            <w:tcW w:w="1559" w:type="dxa"/>
            <w:vAlign w:val="center"/>
          </w:tcPr>
          <w:p w:rsidR="00D92E88" w:rsidRPr="005A757D" w:rsidRDefault="00D92E88" w:rsidP="007C4011">
            <w:pPr>
              <w:spacing w:line="280" w:lineRule="exact"/>
              <w:jc w:val="left"/>
              <w:rPr>
                <w:rFonts w:ascii="幼圆" w:eastAsia="幼圆" w:hAnsiTheme="minorEastAsia"/>
                <w:color w:val="000000" w:themeColor="text1"/>
                <w:szCs w:val="21"/>
              </w:rPr>
            </w:pPr>
            <w:r w:rsidRPr="005A757D">
              <w:rPr>
                <w:rFonts w:ascii="幼圆" w:eastAsia="幼圆" w:hAnsiTheme="minorEastAsia" w:hint="eastAsia"/>
                <w:color w:val="000000" w:themeColor="text1"/>
                <w:szCs w:val="21"/>
              </w:rPr>
              <w:t>明确合同拟定部门的归口管理责任</w:t>
            </w:r>
          </w:p>
        </w:tc>
        <w:tc>
          <w:tcPr>
            <w:tcW w:w="1417" w:type="dxa"/>
            <w:vAlign w:val="center"/>
          </w:tcPr>
          <w:p w:rsidR="00D92E88" w:rsidRPr="005A757D" w:rsidRDefault="00D92E88" w:rsidP="007C4011">
            <w:pPr>
              <w:spacing w:line="280" w:lineRule="exact"/>
              <w:jc w:val="left"/>
              <w:rPr>
                <w:rFonts w:ascii="幼圆" w:eastAsia="幼圆" w:hAnsiTheme="minorEastAsia"/>
                <w:color w:val="000000" w:themeColor="text1"/>
                <w:szCs w:val="21"/>
              </w:rPr>
            </w:pPr>
            <w:r w:rsidRPr="005A757D">
              <w:rPr>
                <w:rFonts w:ascii="幼圆" w:eastAsia="幼圆" w:hAnsiTheme="minorEastAsia" w:hint="eastAsia"/>
                <w:color w:val="000000" w:themeColor="text1"/>
                <w:szCs w:val="21"/>
              </w:rPr>
              <w:t>业务主管部门、法律顾问</w:t>
            </w:r>
          </w:p>
        </w:tc>
        <w:tc>
          <w:tcPr>
            <w:tcW w:w="5765" w:type="dxa"/>
          </w:tcPr>
          <w:p w:rsidR="00D92E88" w:rsidRPr="005A757D" w:rsidRDefault="00D92E88" w:rsidP="007C4011">
            <w:pPr>
              <w:spacing w:line="280" w:lineRule="exact"/>
              <w:jc w:val="left"/>
              <w:rPr>
                <w:rFonts w:ascii="幼圆" w:eastAsia="幼圆" w:hAnsiTheme="minorEastAsia"/>
                <w:color w:val="000000" w:themeColor="text1"/>
                <w:szCs w:val="21"/>
              </w:rPr>
            </w:pPr>
            <w:r w:rsidRPr="005A757D">
              <w:rPr>
                <w:rFonts w:ascii="幼圆" w:eastAsia="幼圆" w:hAnsiTheme="minorEastAsia" w:hint="eastAsia"/>
                <w:color w:val="000000" w:themeColor="text1"/>
                <w:szCs w:val="21"/>
              </w:rPr>
              <w:t>采用标准合同文本，订立书面合同。</w:t>
            </w:r>
          </w:p>
          <w:p w:rsidR="00D92E88" w:rsidRPr="005A757D" w:rsidRDefault="00D92E88" w:rsidP="007C4011">
            <w:pPr>
              <w:spacing w:line="280" w:lineRule="exact"/>
              <w:jc w:val="left"/>
              <w:rPr>
                <w:rFonts w:ascii="幼圆" w:eastAsia="幼圆" w:hAnsiTheme="minorEastAsia"/>
                <w:color w:val="000000" w:themeColor="text1"/>
                <w:szCs w:val="21"/>
              </w:rPr>
            </w:pPr>
            <w:r w:rsidRPr="005A757D">
              <w:rPr>
                <w:rFonts w:ascii="幼圆" w:eastAsia="幼圆" w:hAnsiTheme="minorEastAsia" w:hint="eastAsia"/>
                <w:color w:val="000000" w:themeColor="text1"/>
                <w:szCs w:val="21"/>
              </w:rPr>
              <w:t>合同文本一般由业务经手人起草，重大合同或法律关系复杂的特殊合同应当由法律顾问参与起草。</w:t>
            </w:r>
          </w:p>
          <w:p w:rsidR="00D92E88" w:rsidRPr="005A757D" w:rsidRDefault="00D92E88" w:rsidP="007C4011">
            <w:pPr>
              <w:spacing w:line="280" w:lineRule="exact"/>
              <w:jc w:val="left"/>
              <w:rPr>
                <w:rFonts w:ascii="幼圆" w:eastAsia="幼圆" w:hAnsiTheme="minorEastAsia"/>
                <w:color w:val="000000" w:themeColor="text1"/>
                <w:szCs w:val="21"/>
              </w:rPr>
            </w:pPr>
            <w:r w:rsidRPr="005A757D">
              <w:rPr>
                <w:rFonts w:ascii="幼圆" w:eastAsia="幼圆" w:hAnsiTheme="minorEastAsia" w:hint="eastAsia"/>
                <w:color w:val="000000" w:themeColor="text1"/>
                <w:szCs w:val="21"/>
              </w:rPr>
              <w:t>国家或行业有合同示范文本的，可以优先选用，但对涉及权利义务关系的条款应当进行认真审查，并根据实际情况进行适当修改。合同文本须报经国家有关主管部门审查或备案的，应当履行相应程序。</w:t>
            </w:r>
          </w:p>
        </w:tc>
      </w:tr>
      <w:tr w:rsidR="00D92E88" w:rsidRPr="005A757D" w:rsidTr="0022029F">
        <w:trPr>
          <w:trHeight w:val="868"/>
        </w:trPr>
        <w:tc>
          <w:tcPr>
            <w:tcW w:w="389" w:type="dxa"/>
            <w:vMerge/>
          </w:tcPr>
          <w:p w:rsidR="00D92E88" w:rsidRPr="005A757D" w:rsidRDefault="00D92E88" w:rsidP="007C4011">
            <w:pPr>
              <w:spacing w:line="280" w:lineRule="exact"/>
              <w:rPr>
                <w:rFonts w:ascii="幼圆" w:eastAsia="幼圆" w:hAnsiTheme="minorEastAsia"/>
                <w:color w:val="000000" w:themeColor="text1"/>
                <w:szCs w:val="21"/>
              </w:rPr>
            </w:pPr>
          </w:p>
        </w:tc>
        <w:tc>
          <w:tcPr>
            <w:tcW w:w="871" w:type="dxa"/>
            <w:vAlign w:val="center"/>
          </w:tcPr>
          <w:p w:rsidR="00D92E88" w:rsidRPr="005A757D" w:rsidRDefault="00D92E88" w:rsidP="007C4011">
            <w:pPr>
              <w:spacing w:line="280" w:lineRule="exact"/>
              <w:jc w:val="left"/>
              <w:rPr>
                <w:rFonts w:ascii="幼圆" w:eastAsia="幼圆" w:hAnsiTheme="minorEastAsia"/>
                <w:color w:val="000000" w:themeColor="text1"/>
                <w:szCs w:val="21"/>
              </w:rPr>
            </w:pPr>
            <w:r w:rsidRPr="005A757D">
              <w:rPr>
                <w:rFonts w:ascii="幼圆" w:eastAsia="幼圆" w:hAnsiTheme="minorEastAsia" w:hint="eastAsia"/>
                <w:color w:val="000000" w:themeColor="text1"/>
                <w:szCs w:val="21"/>
              </w:rPr>
              <w:t>合同</w:t>
            </w:r>
          </w:p>
          <w:p w:rsidR="00D92E88" w:rsidRPr="005A757D" w:rsidRDefault="00D92E88" w:rsidP="007C4011">
            <w:pPr>
              <w:spacing w:line="280" w:lineRule="exact"/>
              <w:jc w:val="left"/>
              <w:rPr>
                <w:rFonts w:ascii="幼圆" w:eastAsia="幼圆" w:hAnsiTheme="minorEastAsia"/>
                <w:color w:val="000000" w:themeColor="text1"/>
                <w:szCs w:val="21"/>
              </w:rPr>
            </w:pPr>
            <w:r w:rsidRPr="005A757D">
              <w:rPr>
                <w:rFonts w:ascii="幼圆" w:eastAsia="幼圆" w:hAnsiTheme="minorEastAsia" w:hint="eastAsia"/>
                <w:color w:val="000000" w:themeColor="text1"/>
                <w:szCs w:val="21"/>
              </w:rPr>
              <w:t>审核</w:t>
            </w:r>
          </w:p>
        </w:tc>
        <w:tc>
          <w:tcPr>
            <w:tcW w:w="2815" w:type="dxa"/>
            <w:vAlign w:val="center"/>
          </w:tcPr>
          <w:p w:rsidR="00D92E88" w:rsidRPr="005A757D" w:rsidRDefault="00D92E88" w:rsidP="007C4011">
            <w:pPr>
              <w:spacing w:line="280" w:lineRule="exact"/>
              <w:jc w:val="left"/>
              <w:rPr>
                <w:rFonts w:ascii="幼圆" w:eastAsia="幼圆" w:hAnsiTheme="minorEastAsia"/>
                <w:color w:val="000000" w:themeColor="text1"/>
                <w:szCs w:val="21"/>
              </w:rPr>
            </w:pPr>
            <w:r w:rsidRPr="005A757D">
              <w:rPr>
                <w:rFonts w:ascii="幼圆" w:eastAsia="幼圆" w:hAnsiTheme="minorEastAsia" w:hint="eastAsia"/>
                <w:color w:val="000000" w:themeColor="text1"/>
                <w:szCs w:val="21"/>
              </w:rPr>
              <w:t>对合同条款、格式审核不严格，可能使单位面临诉讼的风险或造成经济利益损失</w:t>
            </w:r>
          </w:p>
        </w:tc>
        <w:tc>
          <w:tcPr>
            <w:tcW w:w="1701" w:type="dxa"/>
            <w:vAlign w:val="center"/>
          </w:tcPr>
          <w:p w:rsidR="00D92E88" w:rsidRPr="005A757D" w:rsidRDefault="00D92E88" w:rsidP="007C4011">
            <w:pPr>
              <w:spacing w:line="280" w:lineRule="exact"/>
              <w:jc w:val="left"/>
              <w:rPr>
                <w:rFonts w:ascii="幼圆" w:eastAsia="幼圆" w:hAnsiTheme="minorEastAsia"/>
                <w:color w:val="000000" w:themeColor="text1"/>
                <w:szCs w:val="21"/>
              </w:rPr>
            </w:pPr>
            <w:r w:rsidRPr="005A757D">
              <w:rPr>
                <w:rFonts w:ascii="幼圆" w:eastAsia="幼圆" w:hAnsiTheme="minorEastAsia" w:hint="eastAsia"/>
                <w:color w:val="000000" w:themeColor="text1"/>
                <w:szCs w:val="21"/>
              </w:rPr>
              <w:t>会计控制、不相容岗位分离控制、归口控制</w:t>
            </w:r>
          </w:p>
        </w:tc>
        <w:tc>
          <w:tcPr>
            <w:tcW w:w="1559" w:type="dxa"/>
            <w:vAlign w:val="center"/>
          </w:tcPr>
          <w:p w:rsidR="00D92E88" w:rsidRPr="005A757D" w:rsidRDefault="00D92E88" w:rsidP="007C4011">
            <w:pPr>
              <w:spacing w:line="280" w:lineRule="exact"/>
              <w:jc w:val="left"/>
              <w:rPr>
                <w:rFonts w:ascii="幼圆" w:eastAsia="幼圆" w:hAnsiTheme="minorEastAsia"/>
                <w:color w:val="000000" w:themeColor="text1"/>
                <w:szCs w:val="21"/>
              </w:rPr>
            </w:pPr>
            <w:r w:rsidRPr="005A757D">
              <w:rPr>
                <w:rFonts w:ascii="幼圆" w:eastAsia="幼圆" w:hAnsiTheme="minorEastAsia" w:hint="eastAsia"/>
                <w:color w:val="000000" w:themeColor="text1"/>
                <w:szCs w:val="21"/>
              </w:rPr>
              <w:t>明确合同审核部门的归口管理责任</w:t>
            </w:r>
          </w:p>
        </w:tc>
        <w:tc>
          <w:tcPr>
            <w:tcW w:w="1417" w:type="dxa"/>
            <w:vAlign w:val="center"/>
          </w:tcPr>
          <w:p w:rsidR="00D92E88" w:rsidRPr="005A757D" w:rsidRDefault="00D92E88" w:rsidP="007C4011">
            <w:pPr>
              <w:spacing w:line="280" w:lineRule="exact"/>
              <w:jc w:val="left"/>
              <w:rPr>
                <w:rFonts w:ascii="幼圆" w:eastAsia="幼圆" w:hAnsiTheme="minorEastAsia"/>
                <w:color w:val="000000" w:themeColor="text1"/>
                <w:szCs w:val="21"/>
              </w:rPr>
            </w:pPr>
            <w:r w:rsidRPr="005A757D">
              <w:rPr>
                <w:rFonts w:ascii="幼圆" w:eastAsia="幼圆" w:hAnsiTheme="minorEastAsia" w:hint="eastAsia"/>
                <w:color w:val="000000" w:themeColor="text1"/>
                <w:szCs w:val="21"/>
              </w:rPr>
              <w:t>财务部门、</w:t>
            </w:r>
          </w:p>
          <w:p w:rsidR="00D92E88" w:rsidRPr="005A757D" w:rsidRDefault="00D92E88" w:rsidP="007C4011">
            <w:pPr>
              <w:spacing w:line="280" w:lineRule="exact"/>
              <w:jc w:val="left"/>
              <w:rPr>
                <w:rFonts w:ascii="幼圆" w:eastAsia="幼圆" w:hAnsiTheme="minorEastAsia"/>
                <w:color w:val="000000" w:themeColor="text1"/>
                <w:szCs w:val="21"/>
              </w:rPr>
            </w:pPr>
            <w:r w:rsidRPr="005A757D">
              <w:rPr>
                <w:rFonts w:ascii="幼圆" w:eastAsia="幼圆" w:hAnsiTheme="minorEastAsia" w:hint="eastAsia"/>
                <w:color w:val="000000" w:themeColor="text1"/>
                <w:szCs w:val="21"/>
              </w:rPr>
              <w:t>班子办公会</w:t>
            </w:r>
          </w:p>
        </w:tc>
        <w:tc>
          <w:tcPr>
            <w:tcW w:w="5765" w:type="dxa"/>
          </w:tcPr>
          <w:p w:rsidR="00D92E88" w:rsidRPr="005A757D" w:rsidRDefault="00D92E88" w:rsidP="007C4011">
            <w:pPr>
              <w:spacing w:line="280" w:lineRule="exact"/>
              <w:jc w:val="left"/>
              <w:rPr>
                <w:rFonts w:ascii="幼圆" w:eastAsia="幼圆" w:hAnsiTheme="minorEastAsia"/>
                <w:color w:val="000000" w:themeColor="text1"/>
                <w:szCs w:val="21"/>
              </w:rPr>
            </w:pPr>
            <w:r w:rsidRPr="005A757D">
              <w:rPr>
                <w:rFonts w:ascii="幼圆" w:eastAsia="幼圆" w:hAnsiTheme="minorEastAsia" w:hint="eastAsia"/>
                <w:color w:val="000000" w:themeColor="text1"/>
                <w:szCs w:val="21"/>
              </w:rPr>
              <w:t>单位相关工作人员应当对合同文本进行严格审核。</w:t>
            </w:r>
          </w:p>
          <w:p w:rsidR="00D92E88" w:rsidRPr="005A757D" w:rsidRDefault="00D92E88" w:rsidP="007C4011">
            <w:pPr>
              <w:spacing w:line="280" w:lineRule="exact"/>
              <w:jc w:val="left"/>
              <w:rPr>
                <w:rFonts w:ascii="幼圆" w:eastAsia="幼圆" w:hAnsiTheme="minorEastAsia"/>
                <w:color w:val="000000" w:themeColor="text1"/>
                <w:szCs w:val="21"/>
              </w:rPr>
            </w:pPr>
            <w:r w:rsidRPr="005A757D">
              <w:rPr>
                <w:rFonts w:ascii="幼圆" w:eastAsia="幼圆" w:hAnsiTheme="minorEastAsia" w:hint="eastAsia"/>
                <w:color w:val="000000" w:themeColor="text1"/>
                <w:szCs w:val="21"/>
              </w:rPr>
              <w:t>对于提出不同意见的，应当认真分析研究，慎重对待，并准确无误地加以记录；必要时应对合同条款做出修改。</w:t>
            </w:r>
          </w:p>
          <w:p w:rsidR="00D92E88" w:rsidRPr="005A757D" w:rsidRDefault="00D92E88" w:rsidP="007C4011">
            <w:pPr>
              <w:spacing w:line="280" w:lineRule="exact"/>
              <w:jc w:val="left"/>
              <w:rPr>
                <w:rFonts w:ascii="幼圆" w:eastAsia="幼圆" w:hAnsiTheme="minorEastAsia"/>
                <w:color w:val="000000" w:themeColor="text1"/>
                <w:szCs w:val="21"/>
              </w:rPr>
            </w:pPr>
            <w:r w:rsidRPr="005A757D">
              <w:rPr>
                <w:rFonts w:ascii="幼圆" w:eastAsia="幼圆" w:hAnsiTheme="minorEastAsia" w:hint="eastAsia"/>
                <w:color w:val="000000" w:themeColor="text1"/>
                <w:szCs w:val="21"/>
              </w:rPr>
              <w:t>合同应经主管领导在审批权限内进行审批。确定的合同文本经#zzzwmc审核，法律顾问审核后交上级部门审批。</w:t>
            </w:r>
          </w:p>
        </w:tc>
      </w:tr>
      <w:tr w:rsidR="00D92E88" w:rsidRPr="005A757D" w:rsidTr="0022029F">
        <w:trPr>
          <w:trHeight w:val="346"/>
        </w:trPr>
        <w:tc>
          <w:tcPr>
            <w:tcW w:w="389" w:type="dxa"/>
            <w:vMerge/>
          </w:tcPr>
          <w:p w:rsidR="00D92E88" w:rsidRPr="005A757D" w:rsidRDefault="00D92E88" w:rsidP="007C4011">
            <w:pPr>
              <w:spacing w:line="280" w:lineRule="exact"/>
              <w:rPr>
                <w:rFonts w:ascii="幼圆" w:eastAsia="幼圆" w:hAnsiTheme="minorEastAsia"/>
                <w:color w:val="000000" w:themeColor="text1"/>
                <w:szCs w:val="21"/>
              </w:rPr>
            </w:pPr>
          </w:p>
        </w:tc>
        <w:tc>
          <w:tcPr>
            <w:tcW w:w="871" w:type="dxa"/>
            <w:vAlign w:val="center"/>
          </w:tcPr>
          <w:p w:rsidR="00D92E88" w:rsidRPr="005A757D" w:rsidRDefault="00D92E88" w:rsidP="007C4011">
            <w:pPr>
              <w:spacing w:line="280" w:lineRule="exact"/>
              <w:jc w:val="left"/>
              <w:rPr>
                <w:rFonts w:ascii="幼圆" w:eastAsia="幼圆" w:hAnsiTheme="minorEastAsia"/>
                <w:color w:val="000000" w:themeColor="text1"/>
                <w:szCs w:val="21"/>
              </w:rPr>
            </w:pPr>
            <w:r w:rsidRPr="005A757D">
              <w:rPr>
                <w:rFonts w:ascii="幼圆" w:eastAsia="幼圆" w:hAnsiTheme="minorEastAsia" w:hint="eastAsia"/>
                <w:color w:val="000000" w:themeColor="text1"/>
                <w:szCs w:val="21"/>
              </w:rPr>
              <w:t>合同签订</w:t>
            </w:r>
          </w:p>
        </w:tc>
        <w:tc>
          <w:tcPr>
            <w:tcW w:w="2815" w:type="dxa"/>
            <w:vAlign w:val="center"/>
          </w:tcPr>
          <w:p w:rsidR="00D92E88" w:rsidRPr="005A757D" w:rsidRDefault="00D92E88" w:rsidP="007C4011">
            <w:pPr>
              <w:spacing w:line="280" w:lineRule="exact"/>
              <w:jc w:val="left"/>
              <w:rPr>
                <w:rFonts w:ascii="幼圆" w:eastAsia="幼圆" w:hAnsiTheme="minorEastAsia"/>
                <w:color w:val="000000" w:themeColor="text1"/>
                <w:szCs w:val="21"/>
              </w:rPr>
            </w:pPr>
            <w:r w:rsidRPr="005A757D">
              <w:rPr>
                <w:rFonts w:ascii="幼圆" w:eastAsia="幼圆" w:hAnsiTheme="minorEastAsia" w:hint="eastAsia"/>
                <w:color w:val="000000" w:themeColor="text1"/>
                <w:szCs w:val="21"/>
              </w:rPr>
              <w:t>授意或合谋串通签订虚假合同，谋取私利或套取、转移资金</w:t>
            </w:r>
          </w:p>
        </w:tc>
        <w:tc>
          <w:tcPr>
            <w:tcW w:w="1701" w:type="dxa"/>
            <w:vAlign w:val="center"/>
          </w:tcPr>
          <w:p w:rsidR="00D92E88" w:rsidRPr="005A757D" w:rsidRDefault="00D92E88" w:rsidP="007C4011">
            <w:pPr>
              <w:spacing w:line="280" w:lineRule="exact"/>
              <w:jc w:val="left"/>
              <w:rPr>
                <w:rFonts w:ascii="幼圆" w:eastAsia="幼圆" w:hAnsiTheme="minorEastAsia"/>
                <w:color w:val="000000" w:themeColor="text1"/>
                <w:szCs w:val="21"/>
              </w:rPr>
            </w:pPr>
            <w:r w:rsidRPr="005A757D">
              <w:rPr>
                <w:rFonts w:ascii="幼圆" w:eastAsia="幼圆" w:hAnsiTheme="minorEastAsia" w:hint="eastAsia"/>
                <w:color w:val="000000" w:themeColor="text1"/>
                <w:szCs w:val="21"/>
              </w:rPr>
              <w:t>不相容岗位分离控制、内部授权审批控制、归口控制</w:t>
            </w:r>
          </w:p>
        </w:tc>
        <w:tc>
          <w:tcPr>
            <w:tcW w:w="1559" w:type="dxa"/>
            <w:vAlign w:val="center"/>
          </w:tcPr>
          <w:p w:rsidR="00D92E88" w:rsidRPr="005A757D" w:rsidRDefault="00D92E88" w:rsidP="007C4011">
            <w:pPr>
              <w:spacing w:line="280" w:lineRule="exact"/>
              <w:jc w:val="left"/>
              <w:rPr>
                <w:rFonts w:ascii="幼圆" w:eastAsia="幼圆" w:hAnsiTheme="minorEastAsia"/>
                <w:color w:val="000000" w:themeColor="text1"/>
                <w:szCs w:val="21"/>
              </w:rPr>
            </w:pPr>
            <w:r w:rsidRPr="005A757D">
              <w:rPr>
                <w:rFonts w:ascii="幼圆" w:eastAsia="幼圆" w:hAnsiTheme="minorEastAsia" w:hint="eastAsia"/>
                <w:bCs/>
                <w:color w:val="000000" w:themeColor="text1"/>
                <w:szCs w:val="21"/>
              </w:rPr>
              <w:t>确保合同订立资格无误；履约能力完备</w:t>
            </w:r>
          </w:p>
        </w:tc>
        <w:tc>
          <w:tcPr>
            <w:tcW w:w="1417" w:type="dxa"/>
            <w:vAlign w:val="center"/>
          </w:tcPr>
          <w:p w:rsidR="00D92E88" w:rsidRPr="005A757D" w:rsidRDefault="00D92E88" w:rsidP="007C4011">
            <w:pPr>
              <w:spacing w:line="280" w:lineRule="exact"/>
              <w:jc w:val="left"/>
              <w:rPr>
                <w:rFonts w:ascii="幼圆" w:eastAsia="幼圆" w:hAnsiTheme="minorEastAsia"/>
                <w:color w:val="000000" w:themeColor="text1"/>
                <w:szCs w:val="21"/>
              </w:rPr>
            </w:pPr>
            <w:r w:rsidRPr="005A757D">
              <w:rPr>
                <w:rFonts w:ascii="幼圆" w:eastAsia="幼圆" w:hAnsiTheme="minorEastAsia" w:hint="eastAsia"/>
                <w:color w:val="000000" w:themeColor="text1"/>
                <w:szCs w:val="21"/>
              </w:rPr>
              <w:t>合同签署授权人</w:t>
            </w:r>
          </w:p>
        </w:tc>
        <w:tc>
          <w:tcPr>
            <w:tcW w:w="5765" w:type="dxa"/>
          </w:tcPr>
          <w:p w:rsidR="00D92E88" w:rsidRPr="005A757D" w:rsidRDefault="00D92E88" w:rsidP="007C4011">
            <w:pPr>
              <w:spacing w:line="280" w:lineRule="exact"/>
              <w:jc w:val="left"/>
              <w:rPr>
                <w:rFonts w:ascii="幼圆" w:eastAsia="幼圆" w:hAnsiTheme="minorEastAsia"/>
                <w:color w:val="000000" w:themeColor="text1"/>
                <w:szCs w:val="21"/>
              </w:rPr>
            </w:pPr>
            <w:r w:rsidRPr="005A757D">
              <w:rPr>
                <w:rFonts w:ascii="幼圆" w:eastAsia="幼圆" w:hAnsiTheme="minorEastAsia" w:hint="eastAsia"/>
                <w:color w:val="000000" w:themeColor="text1"/>
                <w:szCs w:val="21"/>
              </w:rPr>
              <w:t>严格按照规定的权限和程序与对方当事人签署合同。授权签署合同的，应当签署授权委托书。合同经主管领导审批后，应当由单位负责人签名或加盖有关印章。合同文本须报经国家有关主管部门审查或备案的，应当履行相应程序。</w:t>
            </w:r>
          </w:p>
        </w:tc>
      </w:tr>
    </w:tbl>
    <w:p w:rsidR="00D92E88" w:rsidRPr="005A757D" w:rsidRDefault="00D92E88" w:rsidP="007C4011">
      <w:pPr>
        <w:pStyle w:val="71"/>
        <w:ind w:firstLineChars="0" w:firstLine="0"/>
        <w:rPr>
          <w:rFonts w:ascii="幼圆" w:eastAsia="幼圆"/>
        </w:rPr>
      </w:pPr>
    </w:p>
    <w:tbl>
      <w:tblPr>
        <w:tblW w:w="14385"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95"/>
        <w:gridCol w:w="1440"/>
        <w:gridCol w:w="1735"/>
        <w:gridCol w:w="1417"/>
        <w:gridCol w:w="1559"/>
        <w:gridCol w:w="1276"/>
        <w:gridCol w:w="6163"/>
      </w:tblGrid>
      <w:tr w:rsidR="00D92E88" w:rsidRPr="005A757D" w:rsidTr="0022029F">
        <w:trPr>
          <w:trHeight w:val="760"/>
        </w:trPr>
        <w:tc>
          <w:tcPr>
            <w:tcW w:w="795" w:type="dxa"/>
            <w:shd w:val="clear" w:color="auto" w:fill="FFFFFF" w:themeFill="background1"/>
            <w:vAlign w:val="center"/>
          </w:tcPr>
          <w:p w:rsidR="00D92E88" w:rsidRPr="005A757D" w:rsidRDefault="00D92E88" w:rsidP="007C4011">
            <w:pPr>
              <w:jc w:val="center"/>
              <w:rPr>
                <w:rFonts w:ascii="幼圆" w:eastAsia="幼圆" w:hAnsiTheme="minorEastAsia"/>
                <w:b/>
                <w:color w:val="000000" w:themeColor="text1"/>
                <w:szCs w:val="21"/>
              </w:rPr>
            </w:pPr>
            <w:r w:rsidRPr="005A757D">
              <w:rPr>
                <w:rFonts w:ascii="幼圆" w:eastAsia="幼圆" w:hAnsiTheme="minorEastAsia" w:hint="eastAsia"/>
                <w:b/>
                <w:color w:val="000000" w:themeColor="text1"/>
                <w:szCs w:val="21"/>
              </w:rPr>
              <w:lastRenderedPageBreak/>
              <w:t>流程</w:t>
            </w:r>
          </w:p>
        </w:tc>
        <w:tc>
          <w:tcPr>
            <w:tcW w:w="1440" w:type="dxa"/>
            <w:shd w:val="clear" w:color="auto" w:fill="FFFFFF" w:themeFill="background1"/>
            <w:vAlign w:val="center"/>
          </w:tcPr>
          <w:p w:rsidR="00D92E88" w:rsidRPr="005A757D" w:rsidRDefault="00D92E88" w:rsidP="007C4011">
            <w:pPr>
              <w:jc w:val="center"/>
              <w:rPr>
                <w:rFonts w:ascii="幼圆" w:eastAsia="幼圆" w:hAnsiTheme="minorEastAsia"/>
                <w:b/>
                <w:color w:val="000000" w:themeColor="text1"/>
                <w:szCs w:val="21"/>
              </w:rPr>
            </w:pPr>
            <w:r w:rsidRPr="005A757D">
              <w:rPr>
                <w:rFonts w:ascii="幼圆" w:eastAsia="幼圆" w:hAnsiTheme="minorEastAsia" w:hint="eastAsia"/>
                <w:b/>
                <w:color w:val="000000" w:themeColor="text1"/>
                <w:szCs w:val="21"/>
              </w:rPr>
              <w:t>关键</w:t>
            </w:r>
          </w:p>
          <w:p w:rsidR="00D92E88" w:rsidRPr="005A757D" w:rsidRDefault="00D92E88" w:rsidP="007C4011">
            <w:pPr>
              <w:jc w:val="center"/>
              <w:rPr>
                <w:rFonts w:ascii="幼圆" w:eastAsia="幼圆" w:hAnsiTheme="minorEastAsia"/>
                <w:b/>
                <w:color w:val="000000" w:themeColor="text1"/>
                <w:szCs w:val="21"/>
              </w:rPr>
            </w:pPr>
            <w:r w:rsidRPr="005A757D">
              <w:rPr>
                <w:rFonts w:ascii="幼圆" w:eastAsia="幼圆" w:hAnsiTheme="minorEastAsia" w:hint="eastAsia"/>
                <w:b/>
                <w:color w:val="000000" w:themeColor="text1"/>
                <w:szCs w:val="21"/>
              </w:rPr>
              <w:t>环节</w:t>
            </w:r>
          </w:p>
        </w:tc>
        <w:tc>
          <w:tcPr>
            <w:tcW w:w="1735" w:type="dxa"/>
            <w:shd w:val="clear" w:color="auto" w:fill="FFFFFF" w:themeFill="background1"/>
            <w:vAlign w:val="center"/>
          </w:tcPr>
          <w:p w:rsidR="00D92E88" w:rsidRPr="005A757D" w:rsidRDefault="00D92E88" w:rsidP="007C4011">
            <w:pPr>
              <w:jc w:val="center"/>
              <w:rPr>
                <w:rFonts w:ascii="幼圆" w:eastAsia="幼圆" w:hAnsiTheme="minorEastAsia"/>
                <w:b/>
                <w:color w:val="000000" w:themeColor="text1"/>
                <w:szCs w:val="21"/>
              </w:rPr>
            </w:pPr>
            <w:r w:rsidRPr="005A757D">
              <w:rPr>
                <w:rFonts w:ascii="幼圆" w:eastAsia="幼圆" w:hAnsiTheme="minorEastAsia" w:hint="eastAsia"/>
                <w:b/>
                <w:color w:val="000000" w:themeColor="text1"/>
                <w:szCs w:val="21"/>
              </w:rPr>
              <w:t>风险点</w:t>
            </w:r>
          </w:p>
        </w:tc>
        <w:tc>
          <w:tcPr>
            <w:tcW w:w="1417" w:type="dxa"/>
            <w:shd w:val="clear" w:color="auto" w:fill="FFFFFF" w:themeFill="background1"/>
            <w:vAlign w:val="center"/>
          </w:tcPr>
          <w:p w:rsidR="00D92E88" w:rsidRPr="005A757D" w:rsidRDefault="00D92E88" w:rsidP="007C4011">
            <w:pPr>
              <w:jc w:val="center"/>
              <w:rPr>
                <w:rFonts w:ascii="幼圆" w:eastAsia="幼圆" w:hAnsiTheme="minorEastAsia"/>
                <w:b/>
                <w:color w:val="000000" w:themeColor="text1"/>
                <w:szCs w:val="21"/>
              </w:rPr>
            </w:pPr>
            <w:r w:rsidRPr="005A757D">
              <w:rPr>
                <w:rFonts w:ascii="幼圆" w:eastAsia="幼圆" w:hAnsiTheme="minorEastAsia" w:hint="eastAsia"/>
                <w:b/>
                <w:color w:val="000000" w:themeColor="text1"/>
                <w:szCs w:val="21"/>
              </w:rPr>
              <w:t>控制方法</w:t>
            </w:r>
          </w:p>
        </w:tc>
        <w:tc>
          <w:tcPr>
            <w:tcW w:w="1559" w:type="dxa"/>
            <w:shd w:val="clear" w:color="auto" w:fill="FFFFFF" w:themeFill="background1"/>
            <w:vAlign w:val="center"/>
          </w:tcPr>
          <w:p w:rsidR="00D92E88" w:rsidRPr="005A757D" w:rsidRDefault="00D92E88" w:rsidP="007C4011">
            <w:pPr>
              <w:jc w:val="center"/>
              <w:rPr>
                <w:rFonts w:ascii="幼圆" w:eastAsia="幼圆" w:hAnsiTheme="minorEastAsia"/>
                <w:b/>
                <w:color w:val="000000" w:themeColor="text1"/>
                <w:szCs w:val="21"/>
              </w:rPr>
            </w:pPr>
            <w:r w:rsidRPr="005A757D">
              <w:rPr>
                <w:rFonts w:ascii="幼圆" w:eastAsia="幼圆" w:hAnsiTheme="minorEastAsia" w:hint="eastAsia"/>
                <w:b/>
                <w:color w:val="000000" w:themeColor="text1"/>
                <w:szCs w:val="21"/>
              </w:rPr>
              <w:t>控制目标</w:t>
            </w:r>
          </w:p>
        </w:tc>
        <w:tc>
          <w:tcPr>
            <w:tcW w:w="1276" w:type="dxa"/>
            <w:shd w:val="clear" w:color="auto" w:fill="FFFFFF" w:themeFill="background1"/>
            <w:vAlign w:val="center"/>
          </w:tcPr>
          <w:p w:rsidR="00D92E88" w:rsidRPr="005A757D" w:rsidRDefault="00D92E88" w:rsidP="007C4011">
            <w:pPr>
              <w:jc w:val="center"/>
              <w:rPr>
                <w:rFonts w:ascii="幼圆" w:eastAsia="幼圆" w:hAnsiTheme="minorEastAsia"/>
                <w:b/>
                <w:color w:val="000000" w:themeColor="text1"/>
                <w:szCs w:val="21"/>
              </w:rPr>
            </w:pPr>
            <w:r w:rsidRPr="005A757D">
              <w:rPr>
                <w:rFonts w:ascii="幼圆" w:eastAsia="幼圆" w:hAnsiTheme="minorEastAsia" w:hint="eastAsia"/>
                <w:b/>
                <w:color w:val="000000" w:themeColor="text1"/>
                <w:szCs w:val="21"/>
              </w:rPr>
              <w:t>责任主体</w:t>
            </w:r>
          </w:p>
        </w:tc>
        <w:tc>
          <w:tcPr>
            <w:tcW w:w="6163" w:type="dxa"/>
            <w:shd w:val="clear" w:color="auto" w:fill="FFFFFF" w:themeFill="background1"/>
            <w:vAlign w:val="center"/>
          </w:tcPr>
          <w:p w:rsidR="00D92E88" w:rsidRPr="005A757D" w:rsidRDefault="00D92E88" w:rsidP="007C4011">
            <w:pPr>
              <w:ind w:leftChars="-51" w:left="-107" w:rightChars="-51" w:right="-107"/>
              <w:jc w:val="center"/>
              <w:rPr>
                <w:rFonts w:ascii="幼圆" w:eastAsia="幼圆" w:hAnsiTheme="minorEastAsia"/>
                <w:b/>
                <w:color w:val="000000" w:themeColor="text1"/>
                <w:szCs w:val="21"/>
              </w:rPr>
            </w:pPr>
            <w:r w:rsidRPr="005A757D">
              <w:rPr>
                <w:rFonts w:ascii="幼圆" w:eastAsia="幼圆" w:hAnsiTheme="minorEastAsia" w:hint="eastAsia"/>
                <w:b/>
                <w:color w:val="000000" w:themeColor="text1"/>
                <w:szCs w:val="21"/>
              </w:rPr>
              <w:t>控制措施</w:t>
            </w:r>
          </w:p>
        </w:tc>
      </w:tr>
      <w:tr w:rsidR="00D92E88" w:rsidRPr="005A757D" w:rsidTr="0022029F">
        <w:trPr>
          <w:trHeight w:val="1005"/>
        </w:trPr>
        <w:tc>
          <w:tcPr>
            <w:tcW w:w="795" w:type="dxa"/>
            <w:vMerge w:val="restart"/>
            <w:textDirection w:val="tbRlV"/>
            <w:vAlign w:val="center"/>
          </w:tcPr>
          <w:p w:rsidR="00D92E88" w:rsidRPr="005A757D" w:rsidRDefault="00D92E88" w:rsidP="007C4011">
            <w:pPr>
              <w:ind w:left="113" w:right="113"/>
              <w:jc w:val="center"/>
              <w:rPr>
                <w:rFonts w:ascii="幼圆" w:eastAsia="幼圆" w:hAnsiTheme="minorEastAsia"/>
                <w:b/>
                <w:color w:val="000000" w:themeColor="text1"/>
                <w:szCs w:val="21"/>
              </w:rPr>
            </w:pPr>
            <w:r w:rsidRPr="005A757D">
              <w:rPr>
                <w:rFonts w:ascii="幼圆" w:eastAsia="幼圆" w:hAnsiTheme="minorEastAsia" w:hint="eastAsia"/>
                <w:b/>
                <w:color w:val="000000" w:themeColor="text1"/>
                <w:szCs w:val="21"/>
              </w:rPr>
              <w:t>合同履行</w:t>
            </w:r>
          </w:p>
        </w:tc>
        <w:tc>
          <w:tcPr>
            <w:tcW w:w="1440" w:type="dxa"/>
            <w:vAlign w:val="center"/>
          </w:tcPr>
          <w:p w:rsidR="00D92E88" w:rsidRPr="005A757D" w:rsidRDefault="00D92E88" w:rsidP="007C4011">
            <w:pPr>
              <w:jc w:val="left"/>
              <w:rPr>
                <w:rFonts w:ascii="幼圆" w:eastAsia="幼圆" w:hAnsiTheme="minorEastAsia"/>
                <w:color w:val="000000" w:themeColor="text1"/>
                <w:szCs w:val="21"/>
              </w:rPr>
            </w:pPr>
            <w:r w:rsidRPr="005A757D">
              <w:rPr>
                <w:rFonts w:ascii="幼圆" w:eastAsia="幼圆" w:hAnsiTheme="minorEastAsia" w:hint="eastAsia"/>
                <w:color w:val="000000" w:themeColor="text1"/>
                <w:szCs w:val="21"/>
              </w:rPr>
              <w:t>合同履行情况监控</w:t>
            </w:r>
          </w:p>
        </w:tc>
        <w:tc>
          <w:tcPr>
            <w:tcW w:w="1735" w:type="dxa"/>
            <w:vAlign w:val="center"/>
          </w:tcPr>
          <w:p w:rsidR="00D92E88" w:rsidRPr="005A757D" w:rsidRDefault="00D92E88" w:rsidP="007C4011">
            <w:pPr>
              <w:jc w:val="left"/>
              <w:rPr>
                <w:rFonts w:ascii="幼圆" w:eastAsia="幼圆" w:hAnsiTheme="minorEastAsia"/>
                <w:color w:val="000000" w:themeColor="text1"/>
                <w:szCs w:val="21"/>
              </w:rPr>
            </w:pPr>
            <w:r w:rsidRPr="005A757D">
              <w:rPr>
                <w:rFonts w:ascii="幼圆" w:eastAsia="幼圆" w:hAnsiTheme="minorEastAsia" w:hint="eastAsia"/>
                <w:color w:val="000000" w:themeColor="text1"/>
                <w:szCs w:val="21"/>
              </w:rPr>
              <w:t>发现合同履行中存在风险时不采取应对措施，合同纠纷处理不当致使单位利益受损。</w:t>
            </w:r>
          </w:p>
        </w:tc>
        <w:tc>
          <w:tcPr>
            <w:tcW w:w="1417" w:type="dxa"/>
            <w:vAlign w:val="center"/>
          </w:tcPr>
          <w:p w:rsidR="00D92E88" w:rsidRPr="005A757D" w:rsidRDefault="00D92E88" w:rsidP="007C4011">
            <w:pPr>
              <w:jc w:val="left"/>
              <w:rPr>
                <w:rFonts w:ascii="幼圆" w:eastAsia="幼圆" w:hAnsiTheme="minorEastAsia"/>
                <w:color w:val="000000" w:themeColor="text1"/>
                <w:szCs w:val="21"/>
              </w:rPr>
            </w:pPr>
            <w:r w:rsidRPr="005A757D">
              <w:rPr>
                <w:rFonts w:ascii="幼圆" w:eastAsia="幼圆" w:hAnsiTheme="minorEastAsia" w:hint="eastAsia"/>
                <w:color w:val="000000" w:themeColor="text1"/>
                <w:szCs w:val="21"/>
              </w:rPr>
              <w:t>不相容岗位分离控制、归口控制</w:t>
            </w:r>
          </w:p>
        </w:tc>
        <w:tc>
          <w:tcPr>
            <w:tcW w:w="1559" w:type="dxa"/>
            <w:vAlign w:val="center"/>
          </w:tcPr>
          <w:p w:rsidR="00D92E88" w:rsidRPr="005A757D" w:rsidRDefault="00D92E88" w:rsidP="007C4011">
            <w:pPr>
              <w:jc w:val="left"/>
              <w:rPr>
                <w:rFonts w:ascii="幼圆" w:eastAsia="幼圆" w:hAnsiTheme="minorEastAsia"/>
                <w:color w:val="000000" w:themeColor="text1"/>
                <w:szCs w:val="21"/>
              </w:rPr>
            </w:pPr>
            <w:r w:rsidRPr="005A757D">
              <w:rPr>
                <w:rFonts w:ascii="幼圆" w:eastAsia="幼圆" w:hAnsiTheme="minorEastAsia" w:hint="eastAsia"/>
                <w:color w:val="000000" w:themeColor="text1"/>
                <w:szCs w:val="21"/>
              </w:rPr>
              <w:t>明确合同履行部门的归口管理责任</w:t>
            </w:r>
          </w:p>
        </w:tc>
        <w:tc>
          <w:tcPr>
            <w:tcW w:w="1276" w:type="dxa"/>
            <w:vAlign w:val="center"/>
          </w:tcPr>
          <w:p w:rsidR="00D92E88" w:rsidRPr="005A757D" w:rsidRDefault="00D92E88" w:rsidP="007C4011">
            <w:pPr>
              <w:jc w:val="left"/>
              <w:rPr>
                <w:rFonts w:ascii="幼圆" w:eastAsia="幼圆" w:hAnsiTheme="minorEastAsia"/>
                <w:color w:val="000000" w:themeColor="text1"/>
                <w:szCs w:val="21"/>
              </w:rPr>
            </w:pPr>
            <w:r w:rsidRPr="005A757D">
              <w:rPr>
                <w:rFonts w:ascii="幼圆" w:eastAsia="幼圆" w:hAnsiTheme="minorEastAsia" w:hint="eastAsia"/>
                <w:color w:val="000000" w:themeColor="text1"/>
                <w:szCs w:val="21"/>
              </w:rPr>
              <w:t>监督部门、相关业务部门</w:t>
            </w:r>
          </w:p>
        </w:tc>
        <w:tc>
          <w:tcPr>
            <w:tcW w:w="6163" w:type="dxa"/>
            <w:vAlign w:val="center"/>
          </w:tcPr>
          <w:p w:rsidR="00D92E88" w:rsidRPr="005A757D" w:rsidRDefault="00D92E88" w:rsidP="007C4011">
            <w:pPr>
              <w:rPr>
                <w:rFonts w:ascii="幼圆" w:eastAsia="幼圆" w:hAnsiTheme="minorEastAsia"/>
                <w:color w:val="000000" w:themeColor="text1"/>
                <w:szCs w:val="21"/>
              </w:rPr>
            </w:pPr>
            <w:r w:rsidRPr="005A757D">
              <w:rPr>
                <w:rFonts w:ascii="幼圆" w:eastAsia="幼圆" w:hAnsiTheme="minorEastAsia" w:hint="eastAsia"/>
                <w:color w:val="000000" w:themeColor="text1"/>
                <w:szCs w:val="21"/>
                <w:shd w:val="clear" w:color="auto" w:fill="FFFFFF"/>
              </w:rPr>
              <w:t>单位应当遵循诚实信用原则严格履行合同。</w:t>
            </w:r>
          </w:p>
          <w:p w:rsidR="00D92E88" w:rsidRPr="005A757D" w:rsidRDefault="00D92E88" w:rsidP="007C4011">
            <w:pPr>
              <w:rPr>
                <w:rFonts w:ascii="幼圆" w:eastAsia="幼圆" w:hAnsiTheme="minorEastAsia"/>
                <w:color w:val="000000" w:themeColor="text1"/>
                <w:szCs w:val="21"/>
              </w:rPr>
            </w:pPr>
            <w:r w:rsidRPr="005A757D">
              <w:rPr>
                <w:rFonts w:ascii="幼圆" w:eastAsia="幼圆" w:hAnsiTheme="minorEastAsia" w:hint="eastAsia"/>
                <w:color w:val="000000" w:themeColor="text1"/>
                <w:szCs w:val="21"/>
              </w:rPr>
              <w:t>对合同履行实施有效监控，强化对合同履行情况及效果的检查、分析和验收，确保合同全面有效履行。</w:t>
            </w:r>
          </w:p>
        </w:tc>
      </w:tr>
      <w:tr w:rsidR="00D92E88" w:rsidRPr="005A757D" w:rsidTr="0022029F">
        <w:trPr>
          <w:trHeight w:val="2252"/>
        </w:trPr>
        <w:tc>
          <w:tcPr>
            <w:tcW w:w="795" w:type="dxa"/>
            <w:vMerge/>
            <w:textDirection w:val="tbRlV"/>
            <w:vAlign w:val="center"/>
          </w:tcPr>
          <w:p w:rsidR="00D92E88" w:rsidRPr="005A757D" w:rsidRDefault="00D92E88" w:rsidP="007C4011">
            <w:pPr>
              <w:ind w:left="113" w:right="113"/>
              <w:jc w:val="center"/>
              <w:rPr>
                <w:rFonts w:ascii="幼圆" w:eastAsia="幼圆" w:hAnsiTheme="minorEastAsia"/>
                <w:b/>
                <w:color w:val="000000" w:themeColor="text1"/>
                <w:szCs w:val="21"/>
              </w:rPr>
            </w:pPr>
          </w:p>
        </w:tc>
        <w:tc>
          <w:tcPr>
            <w:tcW w:w="1440" w:type="dxa"/>
            <w:vAlign w:val="center"/>
          </w:tcPr>
          <w:p w:rsidR="00D92E88" w:rsidRPr="005A757D" w:rsidRDefault="00D92E88" w:rsidP="007C4011">
            <w:pPr>
              <w:jc w:val="left"/>
              <w:rPr>
                <w:rFonts w:ascii="幼圆" w:eastAsia="幼圆" w:hAnsiTheme="minorEastAsia"/>
                <w:color w:val="000000" w:themeColor="text1"/>
                <w:szCs w:val="21"/>
              </w:rPr>
            </w:pPr>
            <w:r w:rsidRPr="005A757D">
              <w:rPr>
                <w:rFonts w:ascii="幼圆" w:eastAsia="幼圆" w:hAnsiTheme="minorEastAsia" w:hint="eastAsia"/>
                <w:color w:val="000000" w:themeColor="text1"/>
                <w:szCs w:val="21"/>
              </w:rPr>
              <w:t>合同补充、变更和解除</w:t>
            </w:r>
          </w:p>
          <w:p w:rsidR="00D92E88" w:rsidRPr="005A757D" w:rsidRDefault="00D92E88" w:rsidP="007C4011">
            <w:pPr>
              <w:jc w:val="left"/>
              <w:rPr>
                <w:rFonts w:ascii="幼圆" w:eastAsia="幼圆" w:hAnsiTheme="minorEastAsia"/>
                <w:color w:val="000000" w:themeColor="text1"/>
                <w:szCs w:val="21"/>
              </w:rPr>
            </w:pPr>
          </w:p>
        </w:tc>
        <w:tc>
          <w:tcPr>
            <w:tcW w:w="1735" w:type="dxa"/>
            <w:vAlign w:val="center"/>
          </w:tcPr>
          <w:p w:rsidR="00D92E88" w:rsidRPr="005A757D" w:rsidRDefault="00D92E88" w:rsidP="007C4011">
            <w:pPr>
              <w:jc w:val="left"/>
              <w:rPr>
                <w:rFonts w:ascii="幼圆" w:eastAsia="幼圆" w:hAnsiTheme="minorEastAsia"/>
                <w:color w:val="000000" w:themeColor="text1"/>
                <w:szCs w:val="21"/>
              </w:rPr>
            </w:pPr>
            <w:r w:rsidRPr="005A757D">
              <w:rPr>
                <w:rFonts w:ascii="幼圆" w:eastAsia="幼圆" w:hAnsiTheme="minorEastAsia" w:hint="eastAsia"/>
                <w:color w:val="000000" w:themeColor="text1"/>
                <w:szCs w:val="21"/>
              </w:rPr>
              <w:t>未按规定进行合同补充、变更和解除，可能会导致单位利益受损。</w:t>
            </w:r>
          </w:p>
        </w:tc>
        <w:tc>
          <w:tcPr>
            <w:tcW w:w="1417" w:type="dxa"/>
            <w:vAlign w:val="center"/>
          </w:tcPr>
          <w:p w:rsidR="00D92E88" w:rsidRPr="005A757D" w:rsidRDefault="00D92E88" w:rsidP="007C4011">
            <w:pPr>
              <w:jc w:val="left"/>
              <w:rPr>
                <w:rFonts w:ascii="幼圆" w:eastAsia="幼圆" w:hAnsiTheme="minorEastAsia"/>
                <w:color w:val="000000" w:themeColor="text1"/>
                <w:szCs w:val="21"/>
              </w:rPr>
            </w:pPr>
            <w:r w:rsidRPr="005A757D">
              <w:rPr>
                <w:rFonts w:ascii="幼圆" w:eastAsia="幼圆" w:hAnsiTheme="minorEastAsia" w:hint="eastAsia"/>
                <w:color w:val="000000" w:themeColor="text1"/>
                <w:szCs w:val="21"/>
              </w:rPr>
              <w:t>不相容岗位分离控制、内部授权审批控制、归口控制</w:t>
            </w:r>
          </w:p>
        </w:tc>
        <w:tc>
          <w:tcPr>
            <w:tcW w:w="1559" w:type="dxa"/>
            <w:vAlign w:val="center"/>
          </w:tcPr>
          <w:p w:rsidR="00D92E88" w:rsidRPr="005A757D" w:rsidRDefault="00D92E88" w:rsidP="007C4011">
            <w:pPr>
              <w:jc w:val="left"/>
              <w:rPr>
                <w:rFonts w:ascii="幼圆" w:eastAsia="幼圆" w:hAnsiTheme="minorEastAsia"/>
                <w:color w:val="000000" w:themeColor="text1"/>
                <w:szCs w:val="21"/>
              </w:rPr>
            </w:pPr>
            <w:r w:rsidRPr="005A757D">
              <w:rPr>
                <w:rFonts w:ascii="幼圆" w:eastAsia="幼圆" w:hAnsiTheme="minorEastAsia" w:hint="eastAsia"/>
                <w:color w:val="000000" w:themeColor="text1"/>
                <w:szCs w:val="21"/>
              </w:rPr>
              <w:t>明确合同履行部门的归口管理责任</w:t>
            </w:r>
          </w:p>
        </w:tc>
        <w:tc>
          <w:tcPr>
            <w:tcW w:w="1276" w:type="dxa"/>
            <w:vAlign w:val="center"/>
          </w:tcPr>
          <w:p w:rsidR="00D92E88" w:rsidRPr="005A757D" w:rsidRDefault="00D92E88" w:rsidP="007C4011">
            <w:pPr>
              <w:jc w:val="left"/>
              <w:rPr>
                <w:rFonts w:ascii="幼圆" w:eastAsia="幼圆" w:hAnsiTheme="minorEastAsia"/>
                <w:color w:val="000000" w:themeColor="text1"/>
                <w:szCs w:val="21"/>
              </w:rPr>
            </w:pPr>
            <w:r w:rsidRPr="005A757D">
              <w:rPr>
                <w:rFonts w:ascii="幼圆" w:eastAsia="幼圆" w:hAnsiTheme="minorEastAsia" w:hint="eastAsia"/>
                <w:color w:val="000000" w:themeColor="text1"/>
                <w:szCs w:val="21"/>
              </w:rPr>
              <w:t>相关业务部门</w:t>
            </w:r>
          </w:p>
        </w:tc>
        <w:tc>
          <w:tcPr>
            <w:tcW w:w="6163" w:type="dxa"/>
            <w:vAlign w:val="center"/>
          </w:tcPr>
          <w:p w:rsidR="00D92E88" w:rsidRPr="005A757D" w:rsidRDefault="00D92E88" w:rsidP="007C4011">
            <w:pPr>
              <w:autoSpaceDE w:val="0"/>
              <w:autoSpaceDN w:val="0"/>
              <w:adjustRightInd w:val="0"/>
              <w:rPr>
                <w:rFonts w:ascii="幼圆" w:eastAsia="幼圆" w:hAnsiTheme="minorEastAsia"/>
                <w:color w:val="000000" w:themeColor="text1"/>
                <w:kern w:val="0"/>
                <w:szCs w:val="21"/>
              </w:rPr>
            </w:pPr>
            <w:r w:rsidRPr="005A757D">
              <w:rPr>
                <w:rFonts w:ascii="幼圆" w:eastAsia="幼圆" w:hAnsiTheme="minorEastAsia" w:hint="eastAsia"/>
                <w:color w:val="000000" w:themeColor="text1"/>
                <w:kern w:val="0"/>
                <w:szCs w:val="21"/>
              </w:rPr>
              <w:t>合同生效后，单位就质量、价款、履行地点等内容与合同对方没有约定或者约定不明确的，可以协议补充；不能达成补充协议的，按照国家相关法律法规、合同有关条款或者交易习惯确定。</w:t>
            </w:r>
          </w:p>
          <w:p w:rsidR="00D92E88" w:rsidRPr="005A757D" w:rsidRDefault="00D92E88" w:rsidP="007C4011">
            <w:pPr>
              <w:autoSpaceDE w:val="0"/>
              <w:autoSpaceDN w:val="0"/>
              <w:adjustRightInd w:val="0"/>
              <w:rPr>
                <w:rFonts w:ascii="幼圆" w:eastAsia="幼圆" w:hAnsiTheme="minorEastAsia"/>
                <w:color w:val="000000" w:themeColor="text1"/>
                <w:kern w:val="0"/>
                <w:szCs w:val="21"/>
              </w:rPr>
            </w:pPr>
            <w:r w:rsidRPr="005A757D">
              <w:rPr>
                <w:rFonts w:ascii="幼圆" w:eastAsia="幼圆" w:hAnsiTheme="minorEastAsia" w:hint="eastAsia"/>
                <w:color w:val="000000" w:themeColor="text1"/>
                <w:kern w:val="0"/>
                <w:szCs w:val="21"/>
              </w:rPr>
              <w:t>在合同履行过程中发现有失公平、条款有误或对方有欺诈行为等情形或因政策调整、市场变化等客观因素，已经或可能导致单位利益受损，应当按规定程序及时报告，并经双方协商一致，按照规定权限和程序办理合同变更或解除事宜。</w:t>
            </w:r>
          </w:p>
          <w:p w:rsidR="00D92E88" w:rsidRPr="005A757D" w:rsidRDefault="00D92E88" w:rsidP="007C4011">
            <w:pPr>
              <w:autoSpaceDE w:val="0"/>
              <w:autoSpaceDN w:val="0"/>
              <w:adjustRightInd w:val="0"/>
              <w:rPr>
                <w:rFonts w:ascii="幼圆" w:eastAsia="幼圆" w:hAnsiTheme="minorEastAsia"/>
                <w:color w:val="000000" w:themeColor="text1"/>
                <w:szCs w:val="21"/>
              </w:rPr>
            </w:pPr>
            <w:r w:rsidRPr="005A757D">
              <w:rPr>
                <w:rFonts w:ascii="幼圆" w:eastAsia="幼圆" w:hAnsiTheme="minorEastAsia" w:hint="eastAsia"/>
                <w:color w:val="000000" w:themeColor="text1"/>
                <w:kern w:val="0"/>
                <w:szCs w:val="21"/>
              </w:rPr>
              <w:t>合同补充、变更或解除时，合同双方应协商一致，经领导审批后，按照规定权限和程序办理合同变更或解除事宜。</w:t>
            </w:r>
          </w:p>
        </w:tc>
      </w:tr>
      <w:tr w:rsidR="00D92E88" w:rsidRPr="005A757D" w:rsidTr="0022029F">
        <w:trPr>
          <w:trHeight w:val="1561"/>
        </w:trPr>
        <w:tc>
          <w:tcPr>
            <w:tcW w:w="795" w:type="dxa"/>
            <w:vMerge/>
            <w:textDirection w:val="tbRlV"/>
            <w:vAlign w:val="center"/>
          </w:tcPr>
          <w:p w:rsidR="00D92E88" w:rsidRPr="005A757D" w:rsidRDefault="00D92E88" w:rsidP="007C4011">
            <w:pPr>
              <w:ind w:left="113" w:right="113"/>
              <w:jc w:val="center"/>
              <w:rPr>
                <w:rFonts w:ascii="幼圆" w:eastAsia="幼圆" w:hAnsiTheme="minorEastAsia"/>
                <w:b/>
                <w:color w:val="000000" w:themeColor="text1"/>
                <w:szCs w:val="21"/>
              </w:rPr>
            </w:pPr>
          </w:p>
        </w:tc>
        <w:tc>
          <w:tcPr>
            <w:tcW w:w="1440" w:type="dxa"/>
            <w:vAlign w:val="center"/>
          </w:tcPr>
          <w:p w:rsidR="00D92E88" w:rsidRPr="005A757D" w:rsidRDefault="00D92E88" w:rsidP="007C4011">
            <w:pPr>
              <w:jc w:val="left"/>
              <w:rPr>
                <w:rFonts w:ascii="幼圆" w:eastAsia="幼圆" w:hAnsiTheme="minorEastAsia"/>
                <w:color w:val="000000" w:themeColor="text1"/>
                <w:szCs w:val="21"/>
              </w:rPr>
            </w:pPr>
            <w:r w:rsidRPr="005A757D">
              <w:rPr>
                <w:rFonts w:ascii="幼圆" w:eastAsia="幼圆" w:hAnsiTheme="minorEastAsia" w:hint="eastAsia"/>
                <w:color w:val="000000" w:themeColor="text1"/>
                <w:szCs w:val="21"/>
              </w:rPr>
              <w:t>合同结算</w:t>
            </w:r>
          </w:p>
        </w:tc>
        <w:tc>
          <w:tcPr>
            <w:tcW w:w="1735" w:type="dxa"/>
            <w:vAlign w:val="center"/>
          </w:tcPr>
          <w:p w:rsidR="00D92E88" w:rsidRPr="005A757D" w:rsidRDefault="00D92E88" w:rsidP="007C4011">
            <w:pPr>
              <w:autoSpaceDE w:val="0"/>
              <w:autoSpaceDN w:val="0"/>
              <w:adjustRightInd w:val="0"/>
              <w:jc w:val="left"/>
              <w:rPr>
                <w:rFonts w:ascii="幼圆" w:eastAsia="幼圆" w:hAnsiTheme="minorEastAsia"/>
                <w:color w:val="000000" w:themeColor="text1"/>
                <w:kern w:val="0"/>
                <w:szCs w:val="21"/>
              </w:rPr>
            </w:pPr>
            <w:r w:rsidRPr="005A757D">
              <w:rPr>
                <w:rFonts w:ascii="幼圆" w:eastAsia="幼圆" w:hAnsiTheme="minorEastAsia" w:hint="eastAsia"/>
                <w:color w:val="000000" w:themeColor="text1"/>
                <w:kern w:val="0"/>
                <w:szCs w:val="21"/>
              </w:rPr>
              <w:t>未按照合同规定的期限、金额和方式付款，可能导致单位经济利益遭受损失或面临诉讼的风险。</w:t>
            </w:r>
          </w:p>
        </w:tc>
        <w:tc>
          <w:tcPr>
            <w:tcW w:w="1417" w:type="dxa"/>
            <w:vAlign w:val="center"/>
          </w:tcPr>
          <w:p w:rsidR="00D92E88" w:rsidRPr="005A757D" w:rsidRDefault="00D92E88" w:rsidP="007C4011">
            <w:pPr>
              <w:jc w:val="left"/>
              <w:rPr>
                <w:rFonts w:ascii="幼圆" w:eastAsia="幼圆" w:hAnsiTheme="minorEastAsia"/>
                <w:color w:val="000000" w:themeColor="text1"/>
                <w:szCs w:val="21"/>
              </w:rPr>
            </w:pPr>
            <w:r w:rsidRPr="005A757D">
              <w:rPr>
                <w:rFonts w:ascii="幼圆" w:eastAsia="幼圆" w:hAnsiTheme="minorEastAsia" w:hint="eastAsia"/>
                <w:color w:val="000000" w:themeColor="text1"/>
                <w:szCs w:val="21"/>
              </w:rPr>
              <w:t>会计控制、单据控制、归口控制</w:t>
            </w:r>
          </w:p>
        </w:tc>
        <w:tc>
          <w:tcPr>
            <w:tcW w:w="1559" w:type="dxa"/>
            <w:vAlign w:val="center"/>
          </w:tcPr>
          <w:p w:rsidR="00D92E88" w:rsidRPr="005A757D" w:rsidRDefault="00D92E88" w:rsidP="007C4011">
            <w:pPr>
              <w:jc w:val="left"/>
              <w:rPr>
                <w:rFonts w:ascii="幼圆" w:eastAsia="幼圆" w:hAnsiTheme="minorEastAsia"/>
                <w:color w:val="000000" w:themeColor="text1"/>
                <w:szCs w:val="21"/>
              </w:rPr>
            </w:pPr>
            <w:r w:rsidRPr="005A757D">
              <w:rPr>
                <w:rFonts w:ascii="幼圆" w:eastAsia="幼圆" w:hAnsiTheme="minorEastAsia" w:hint="eastAsia"/>
                <w:color w:val="000000" w:themeColor="text1"/>
                <w:szCs w:val="21"/>
              </w:rPr>
              <w:t>明确合同管理部门的归口管理责任</w:t>
            </w:r>
          </w:p>
        </w:tc>
        <w:tc>
          <w:tcPr>
            <w:tcW w:w="1276" w:type="dxa"/>
            <w:vAlign w:val="center"/>
          </w:tcPr>
          <w:p w:rsidR="00D92E88" w:rsidRPr="005A757D" w:rsidRDefault="00D92E88" w:rsidP="007C4011">
            <w:pPr>
              <w:jc w:val="left"/>
              <w:rPr>
                <w:rFonts w:ascii="幼圆" w:eastAsia="幼圆" w:hAnsiTheme="minorEastAsia"/>
                <w:color w:val="000000" w:themeColor="text1"/>
                <w:szCs w:val="21"/>
              </w:rPr>
            </w:pPr>
            <w:r w:rsidRPr="005A757D">
              <w:rPr>
                <w:rFonts w:ascii="幼圆" w:eastAsia="幼圆" w:hAnsiTheme="minorEastAsia" w:hint="eastAsia"/>
                <w:color w:val="000000" w:themeColor="text1"/>
                <w:szCs w:val="21"/>
              </w:rPr>
              <w:t>财务部门</w:t>
            </w:r>
          </w:p>
        </w:tc>
        <w:tc>
          <w:tcPr>
            <w:tcW w:w="6163" w:type="dxa"/>
            <w:vAlign w:val="center"/>
          </w:tcPr>
          <w:p w:rsidR="00D92E88" w:rsidRPr="005A757D" w:rsidRDefault="00D92E88" w:rsidP="007C4011">
            <w:pPr>
              <w:autoSpaceDE w:val="0"/>
              <w:autoSpaceDN w:val="0"/>
              <w:adjustRightInd w:val="0"/>
              <w:rPr>
                <w:rFonts w:ascii="幼圆" w:eastAsia="幼圆" w:hAnsiTheme="minorEastAsia"/>
                <w:color w:val="000000" w:themeColor="text1"/>
                <w:szCs w:val="21"/>
              </w:rPr>
            </w:pPr>
            <w:r w:rsidRPr="005A757D">
              <w:rPr>
                <w:rFonts w:ascii="幼圆" w:eastAsia="幼圆" w:hAnsiTheme="minorEastAsia" w:hint="eastAsia"/>
                <w:color w:val="000000" w:themeColor="text1"/>
                <w:kern w:val="0"/>
                <w:szCs w:val="21"/>
              </w:rPr>
              <w:t>定期与合同归口管理部门核对，根据合同履行情况办理价款结算和进行账务处理。合同结算时应由业务经手人提交申请，记账会计审核后交稽核会计复核，本单位主管#zzzwmc签批后交出纳员按合同条款办理结算业务。未按合同条款履约的或应签订书面合同而未签订的，本单位审核人员有权拒绝付款，并及时向单位负责人报告。</w:t>
            </w:r>
          </w:p>
        </w:tc>
      </w:tr>
      <w:tr w:rsidR="00D92E88" w:rsidRPr="005A757D" w:rsidTr="0022029F">
        <w:trPr>
          <w:trHeight w:val="1845"/>
        </w:trPr>
        <w:tc>
          <w:tcPr>
            <w:tcW w:w="795" w:type="dxa"/>
            <w:vMerge/>
            <w:textDirection w:val="tbRlV"/>
            <w:vAlign w:val="center"/>
          </w:tcPr>
          <w:p w:rsidR="00D92E88" w:rsidRPr="005A757D" w:rsidRDefault="00D92E88" w:rsidP="007C4011">
            <w:pPr>
              <w:ind w:left="113" w:right="113"/>
              <w:jc w:val="center"/>
              <w:rPr>
                <w:rFonts w:ascii="幼圆" w:eastAsia="幼圆" w:hAnsiTheme="minorEastAsia"/>
                <w:b/>
                <w:color w:val="000000" w:themeColor="text1"/>
                <w:szCs w:val="21"/>
              </w:rPr>
            </w:pPr>
          </w:p>
        </w:tc>
        <w:tc>
          <w:tcPr>
            <w:tcW w:w="1440" w:type="dxa"/>
            <w:vAlign w:val="center"/>
          </w:tcPr>
          <w:p w:rsidR="00D92E88" w:rsidRPr="005A757D" w:rsidRDefault="00D92E88" w:rsidP="007C4011">
            <w:pPr>
              <w:jc w:val="left"/>
              <w:rPr>
                <w:rFonts w:ascii="幼圆" w:eastAsia="幼圆" w:hAnsiTheme="minorEastAsia"/>
                <w:color w:val="000000" w:themeColor="text1"/>
                <w:szCs w:val="21"/>
              </w:rPr>
            </w:pPr>
            <w:r w:rsidRPr="005A757D">
              <w:rPr>
                <w:rFonts w:ascii="幼圆" w:eastAsia="幼圆" w:hAnsiTheme="minorEastAsia" w:hint="eastAsia"/>
                <w:color w:val="000000" w:themeColor="text1"/>
                <w:szCs w:val="21"/>
              </w:rPr>
              <w:t>合同纠纷处理</w:t>
            </w:r>
          </w:p>
        </w:tc>
        <w:tc>
          <w:tcPr>
            <w:tcW w:w="1735" w:type="dxa"/>
            <w:vAlign w:val="center"/>
          </w:tcPr>
          <w:p w:rsidR="00D92E88" w:rsidRPr="005A757D" w:rsidRDefault="00D92E88" w:rsidP="007C4011">
            <w:pPr>
              <w:autoSpaceDE w:val="0"/>
              <w:autoSpaceDN w:val="0"/>
              <w:adjustRightInd w:val="0"/>
              <w:jc w:val="left"/>
              <w:rPr>
                <w:rFonts w:ascii="幼圆" w:eastAsia="幼圆" w:hAnsiTheme="minorEastAsia"/>
                <w:color w:val="000000" w:themeColor="text1"/>
                <w:kern w:val="0"/>
                <w:szCs w:val="21"/>
              </w:rPr>
            </w:pPr>
            <w:r w:rsidRPr="005A757D">
              <w:rPr>
                <w:rFonts w:ascii="幼圆" w:eastAsia="幼圆" w:hAnsiTheme="minorEastAsia" w:hint="eastAsia"/>
                <w:color w:val="000000" w:themeColor="text1"/>
                <w:kern w:val="0"/>
                <w:szCs w:val="21"/>
              </w:rPr>
              <w:t>在合同订立、履行过程中，出现合同纠纷问题，如果处理不当，可能损害单位利益、信誉和形象。</w:t>
            </w:r>
          </w:p>
        </w:tc>
        <w:tc>
          <w:tcPr>
            <w:tcW w:w="1417" w:type="dxa"/>
            <w:vAlign w:val="center"/>
          </w:tcPr>
          <w:p w:rsidR="00D92E88" w:rsidRPr="005A757D" w:rsidRDefault="00D92E88" w:rsidP="007C4011">
            <w:pPr>
              <w:jc w:val="left"/>
              <w:rPr>
                <w:rFonts w:ascii="幼圆" w:eastAsia="幼圆" w:hAnsiTheme="minorEastAsia"/>
                <w:color w:val="000000" w:themeColor="text1"/>
                <w:szCs w:val="21"/>
              </w:rPr>
            </w:pPr>
            <w:r w:rsidRPr="005A757D">
              <w:rPr>
                <w:rFonts w:ascii="幼圆" w:eastAsia="幼圆" w:hAnsiTheme="minorEastAsia" w:hint="eastAsia"/>
                <w:color w:val="000000" w:themeColor="text1"/>
                <w:szCs w:val="21"/>
              </w:rPr>
              <w:t>归口控制</w:t>
            </w:r>
          </w:p>
        </w:tc>
        <w:tc>
          <w:tcPr>
            <w:tcW w:w="1559" w:type="dxa"/>
            <w:vAlign w:val="center"/>
          </w:tcPr>
          <w:p w:rsidR="00D92E88" w:rsidRPr="005A757D" w:rsidRDefault="00D92E88" w:rsidP="007C4011">
            <w:pPr>
              <w:jc w:val="left"/>
              <w:rPr>
                <w:rFonts w:ascii="幼圆" w:eastAsia="幼圆" w:hAnsiTheme="minorEastAsia"/>
                <w:color w:val="000000" w:themeColor="text1"/>
                <w:szCs w:val="21"/>
              </w:rPr>
            </w:pPr>
            <w:r w:rsidRPr="005A757D">
              <w:rPr>
                <w:rFonts w:ascii="幼圆" w:eastAsia="幼圆" w:hAnsiTheme="minorEastAsia" w:hint="eastAsia"/>
                <w:color w:val="000000" w:themeColor="text1"/>
                <w:szCs w:val="21"/>
              </w:rPr>
              <w:t>明确合同管理部门的归口管理责任</w:t>
            </w:r>
          </w:p>
        </w:tc>
        <w:tc>
          <w:tcPr>
            <w:tcW w:w="1276" w:type="dxa"/>
            <w:vAlign w:val="center"/>
          </w:tcPr>
          <w:p w:rsidR="00D92E88" w:rsidRPr="005A757D" w:rsidRDefault="00D92E88" w:rsidP="007C4011">
            <w:pPr>
              <w:jc w:val="left"/>
              <w:rPr>
                <w:rFonts w:ascii="幼圆" w:eastAsia="幼圆" w:hAnsiTheme="minorEastAsia"/>
                <w:color w:val="000000" w:themeColor="text1"/>
                <w:szCs w:val="21"/>
              </w:rPr>
            </w:pPr>
            <w:r w:rsidRPr="005A757D">
              <w:rPr>
                <w:rFonts w:ascii="幼圆" w:eastAsia="幼圆" w:hAnsiTheme="minorEastAsia" w:hint="eastAsia"/>
                <w:color w:val="000000" w:themeColor="text1"/>
                <w:szCs w:val="21"/>
              </w:rPr>
              <w:t>本单位、法律顾问</w:t>
            </w:r>
          </w:p>
        </w:tc>
        <w:tc>
          <w:tcPr>
            <w:tcW w:w="6163" w:type="dxa"/>
            <w:vAlign w:val="center"/>
          </w:tcPr>
          <w:p w:rsidR="00D92E88" w:rsidRPr="005A757D" w:rsidRDefault="00D92E88" w:rsidP="007C4011">
            <w:pPr>
              <w:autoSpaceDE w:val="0"/>
              <w:autoSpaceDN w:val="0"/>
              <w:adjustRightInd w:val="0"/>
              <w:rPr>
                <w:rFonts w:ascii="幼圆" w:eastAsia="幼圆" w:hAnsiTheme="minorEastAsia"/>
                <w:color w:val="000000" w:themeColor="text1"/>
                <w:kern w:val="0"/>
                <w:szCs w:val="21"/>
              </w:rPr>
            </w:pPr>
            <w:r w:rsidRPr="005A757D">
              <w:rPr>
                <w:rFonts w:ascii="幼圆" w:eastAsia="幼圆" w:hAnsiTheme="minorEastAsia" w:hint="eastAsia"/>
                <w:color w:val="000000" w:themeColor="text1"/>
                <w:kern w:val="0"/>
                <w:szCs w:val="21"/>
              </w:rPr>
              <w:t>在履行合同过程中发生纠纷的，单位应当在规定时效内与对方协商谈判。合同纠纷协商一致的，双方应当签订书面协议。</w:t>
            </w:r>
          </w:p>
          <w:p w:rsidR="00D92E88" w:rsidRPr="005A757D" w:rsidRDefault="00D92E88" w:rsidP="007C4011">
            <w:pPr>
              <w:autoSpaceDE w:val="0"/>
              <w:autoSpaceDN w:val="0"/>
              <w:adjustRightInd w:val="0"/>
              <w:rPr>
                <w:rFonts w:ascii="幼圆" w:eastAsia="幼圆" w:hAnsiTheme="minorEastAsia"/>
                <w:color w:val="000000" w:themeColor="text1"/>
                <w:kern w:val="0"/>
                <w:szCs w:val="21"/>
              </w:rPr>
            </w:pPr>
            <w:r w:rsidRPr="005A757D">
              <w:rPr>
                <w:rFonts w:ascii="幼圆" w:eastAsia="幼圆" w:hAnsiTheme="minorEastAsia" w:hint="eastAsia"/>
                <w:color w:val="000000" w:themeColor="text1"/>
                <w:kern w:val="0"/>
                <w:szCs w:val="21"/>
              </w:rPr>
              <w:t>合同纠纷经协商无法解决的，经办人员应向单位有关负责人报告，并根据合同约定选择仲裁或诉讼方式解决。</w:t>
            </w:r>
          </w:p>
          <w:p w:rsidR="00D92E88" w:rsidRPr="005A757D" w:rsidRDefault="00D92E88" w:rsidP="007C4011">
            <w:pPr>
              <w:autoSpaceDE w:val="0"/>
              <w:autoSpaceDN w:val="0"/>
              <w:adjustRightInd w:val="0"/>
              <w:rPr>
                <w:rFonts w:ascii="幼圆" w:eastAsia="幼圆" w:hAnsiTheme="minorEastAsia"/>
                <w:color w:val="000000" w:themeColor="text1"/>
                <w:kern w:val="0"/>
                <w:szCs w:val="21"/>
              </w:rPr>
            </w:pPr>
            <w:r w:rsidRPr="005A757D">
              <w:rPr>
                <w:rFonts w:ascii="幼圆" w:eastAsia="幼圆" w:hAnsiTheme="minorEastAsia" w:hint="eastAsia"/>
                <w:color w:val="000000" w:themeColor="text1"/>
                <w:kern w:val="0"/>
                <w:szCs w:val="21"/>
              </w:rPr>
              <w:t>纠纷处理过程中，未经授权批准，相关经办人员不得向对方做出实质性答复或承诺。</w:t>
            </w:r>
          </w:p>
        </w:tc>
      </w:tr>
      <w:tr w:rsidR="00D92E88" w:rsidRPr="005A757D" w:rsidTr="0022029F">
        <w:trPr>
          <w:trHeight w:val="975"/>
        </w:trPr>
        <w:tc>
          <w:tcPr>
            <w:tcW w:w="795" w:type="dxa"/>
            <w:vMerge/>
            <w:textDirection w:val="tbRlV"/>
            <w:vAlign w:val="center"/>
          </w:tcPr>
          <w:p w:rsidR="00D92E88" w:rsidRPr="005A757D" w:rsidRDefault="00D92E88" w:rsidP="007C4011">
            <w:pPr>
              <w:ind w:left="113" w:right="113"/>
              <w:jc w:val="center"/>
              <w:rPr>
                <w:rFonts w:ascii="幼圆" w:eastAsia="幼圆" w:hAnsiTheme="minorEastAsia"/>
                <w:b/>
                <w:color w:val="000000" w:themeColor="text1"/>
                <w:sz w:val="18"/>
                <w:szCs w:val="18"/>
              </w:rPr>
            </w:pPr>
          </w:p>
        </w:tc>
        <w:tc>
          <w:tcPr>
            <w:tcW w:w="1440" w:type="dxa"/>
            <w:vAlign w:val="center"/>
          </w:tcPr>
          <w:p w:rsidR="00D92E88" w:rsidRPr="005A757D" w:rsidRDefault="00D92E88" w:rsidP="007C4011">
            <w:pPr>
              <w:jc w:val="left"/>
              <w:rPr>
                <w:rFonts w:ascii="幼圆" w:eastAsia="幼圆" w:hAnsiTheme="minorEastAsia"/>
                <w:color w:val="000000" w:themeColor="text1"/>
                <w:szCs w:val="21"/>
              </w:rPr>
            </w:pPr>
            <w:r w:rsidRPr="005A757D">
              <w:rPr>
                <w:rFonts w:ascii="幼圆" w:eastAsia="幼圆" w:hAnsiTheme="minorEastAsia" w:hint="eastAsia"/>
                <w:color w:val="000000" w:themeColor="text1"/>
                <w:szCs w:val="21"/>
              </w:rPr>
              <w:t>合同登记归档</w:t>
            </w:r>
          </w:p>
          <w:p w:rsidR="00D92E88" w:rsidRPr="005A757D" w:rsidRDefault="00D92E88" w:rsidP="007C4011">
            <w:pPr>
              <w:jc w:val="left"/>
              <w:rPr>
                <w:rFonts w:ascii="幼圆" w:eastAsia="幼圆" w:hAnsiTheme="minorEastAsia"/>
                <w:color w:val="000000" w:themeColor="text1"/>
                <w:szCs w:val="21"/>
              </w:rPr>
            </w:pPr>
          </w:p>
        </w:tc>
        <w:tc>
          <w:tcPr>
            <w:tcW w:w="1735" w:type="dxa"/>
            <w:vAlign w:val="center"/>
          </w:tcPr>
          <w:p w:rsidR="00D92E88" w:rsidRPr="005A757D" w:rsidRDefault="00D92E88" w:rsidP="007C4011">
            <w:pPr>
              <w:autoSpaceDE w:val="0"/>
              <w:autoSpaceDN w:val="0"/>
              <w:adjustRightInd w:val="0"/>
              <w:rPr>
                <w:rFonts w:ascii="幼圆" w:eastAsia="幼圆" w:hAnsiTheme="minorEastAsia"/>
                <w:color w:val="000000" w:themeColor="text1"/>
                <w:kern w:val="0"/>
                <w:szCs w:val="21"/>
              </w:rPr>
            </w:pPr>
            <w:r w:rsidRPr="005A757D">
              <w:rPr>
                <w:rFonts w:ascii="幼圆" w:eastAsia="幼圆" w:hAnsiTheme="minorEastAsia" w:hint="eastAsia"/>
                <w:color w:val="000000" w:themeColor="text1"/>
                <w:kern w:val="0"/>
                <w:szCs w:val="21"/>
              </w:rPr>
              <w:t>合同及相关资料容易丢失，影响到合同的正常履行和纠纷的有效处理。</w:t>
            </w:r>
          </w:p>
        </w:tc>
        <w:tc>
          <w:tcPr>
            <w:tcW w:w="1417" w:type="dxa"/>
            <w:vAlign w:val="center"/>
          </w:tcPr>
          <w:p w:rsidR="00D92E88" w:rsidRPr="005A757D" w:rsidRDefault="00D92E88" w:rsidP="007C4011">
            <w:pPr>
              <w:jc w:val="left"/>
              <w:rPr>
                <w:rFonts w:ascii="幼圆" w:eastAsia="幼圆" w:hAnsiTheme="minorEastAsia"/>
                <w:color w:val="000000" w:themeColor="text1"/>
                <w:szCs w:val="21"/>
              </w:rPr>
            </w:pPr>
            <w:r w:rsidRPr="005A757D">
              <w:rPr>
                <w:rFonts w:ascii="幼圆" w:eastAsia="幼圆" w:hAnsiTheme="minorEastAsia" w:hint="eastAsia"/>
                <w:color w:val="000000" w:themeColor="text1"/>
                <w:szCs w:val="21"/>
              </w:rPr>
              <w:t>归口控制</w:t>
            </w:r>
          </w:p>
        </w:tc>
        <w:tc>
          <w:tcPr>
            <w:tcW w:w="1559" w:type="dxa"/>
            <w:vAlign w:val="center"/>
          </w:tcPr>
          <w:p w:rsidR="00D92E88" w:rsidRPr="005A757D" w:rsidRDefault="00D92E88" w:rsidP="007C4011">
            <w:pPr>
              <w:jc w:val="left"/>
              <w:rPr>
                <w:rFonts w:ascii="幼圆" w:eastAsia="幼圆" w:hAnsiTheme="minorEastAsia"/>
                <w:color w:val="000000" w:themeColor="text1"/>
                <w:szCs w:val="21"/>
              </w:rPr>
            </w:pPr>
            <w:r w:rsidRPr="005A757D">
              <w:rPr>
                <w:rFonts w:ascii="幼圆" w:eastAsia="幼圆" w:hAnsiTheme="minorEastAsia" w:hint="eastAsia"/>
                <w:color w:val="000000" w:themeColor="text1"/>
                <w:szCs w:val="21"/>
              </w:rPr>
              <w:t>明确合同管理部门的归口管理责任</w:t>
            </w:r>
          </w:p>
        </w:tc>
        <w:tc>
          <w:tcPr>
            <w:tcW w:w="1276" w:type="dxa"/>
            <w:vAlign w:val="center"/>
          </w:tcPr>
          <w:p w:rsidR="00D92E88" w:rsidRPr="005A757D" w:rsidRDefault="00D92E88" w:rsidP="007C4011">
            <w:pPr>
              <w:jc w:val="left"/>
              <w:rPr>
                <w:rFonts w:ascii="幼圆" w:eastAsia="幼圆" w:hAnsiTheme="minorEastAsia"/>
                <w:color w:val="000000" w:themeColor="text1"/>
                <w:szCs w:val="21"/>
              </w:rPr>
            </w:pPr>
            <w:r w:rsidRPr="005A757D">
              <w:rPr>
                <w:rFonts w:ascii="幼圆" w:eastAsia="幼圆" w:hAnsiTheme="minorEastAsia" w:hint="eastAsia"/>
                <w:color w:val="000000" w:themeColor="text1"/>
                <w:szCs w:val="21"/>
              </w:rPr>
              <w:t>档案管理部门、本单位</w:t>
            </w:r>
          </w:p>
        </w:tc>
        <w:tc>
          <w:tcPr>
            <w:tcW w:w="6163" w:type="dxa"/>
            <w:vAlign w:val="center"/>
          </w:tcPr>
          <w:p w:rsidR="00D92E88" w:rsidRPr="005A757D" w:rsidRDefault="00D92E88" w:rsidP="007C4011">
            <w:pPr>
              <w:autoSpaceDE w:val="0"/>
              <w:autoSpaceDN w:val="0"/>
              <w:adjustRightInd w:val="0"/>
              <w:rPr>
                <w:rFonts w:ascii="幼圆" w:eastAsia="幼圆" w:hAnsiTheme="minorEastAsia"/>
                <w:color w:val="000000" w:themeColor="text1"/>
                <w:kern w:val="0"/>
                <w:szCs w:val="21"/>
              </w:rPr>
            </w:pPr>
            <w:r w:rsidRPr="005A757D">
              <w:rPr>
                <w:rFonts w:ascii="幼圆" w:eastAsia="幼圆" w:hAnsiTheme="minorEastAsia" w:hint="eastAsia"/>
                <w:color w:val="000000" w:themeColor="text1"/>
                <w:kern w:val="0"/>
                <w:szCs w:val="21"/>
              </w:rPr>
              <w:t>合同管理人员定期对合同进行统一分类和连续编号，登记合同台账，包括合同的订立、履行、结算、补充或变更、解除等情况。</w:t>
            </w:r>
          </w:p>
          <w:p w:rsidR="00D92E88" w:rsidRPr="005A757D" w:rsidRDefault="00D92E88" w:rsidP="007C4011">
            <w:pPr>
              <w:autoSpaceDE w:val="0"/>
              <w:autoSpaceDN w:val="0"/>
              <w:adjustRightInd w:val="0"/>
              <w:rPr>
                <w:rFonts w:ascii="幼圆" w:eastAsia="幼圆" w:hAnsiTheme="minorEastAsia"/>
                <w:color w:val="000000" w:themeColor="text1"/>
                <w:kern w:val="0"/>
                <w:szCs w:val="21"/>
              </w:rPr>
            </w:pPr>
            <w:r w:rsidRPr="005A757D">
              <w:rPr>
                <w:rFonts w:ascii="幼圆" w:eastAsia="幼圆" w:hAnsiTheme="minorEastAsia" w:hint="eastAsia"/>
                <w:color w:val="000000" w:themeColor="text1"/>
                <w:kern w:val="0"/>
                <w:szCs w:val="21"/>
              </w:rPr>
              <w:t>合同归档前由本单位各合同管理人员办理借阅手续，归档后的合同借阅按《档案管理制度》的有关要求执行。</w:t>
            </w:r>
          </w:p>
        </w:tc>
      </w:tr>
      <w:tr w:rsidR="00D92E88" w:rsidRPr="005A757D" w:rsidTr="0022029F">
        <w:trPr>
          <w:trHeight w:val="1114"/>
        </w:trPr>
        <w:tc>
          <w:tcPr>
            <w:tcW w:w="795" w:type="dxa"/>
            <w:vMerge/>
            <w:textDirection w:val="tbRlV"/>
            <w:vAlign w:val="center"/>
          </w:tcPr>
          <w:p w:rsidR="00D92E88" w:rsidRPr="005A757D" w:rsidRDefault="00D92E88" w:rsidP="007C4011">
            <w:pPr>
              <w:ind w:left="113" w:right="113"/>
              <w:jc w:val="center"/>
              <w:rPr>
                <w:rFonts w:ascii="幼圆" w:eastAsia="幼圆" w:hAnsiTheme="minorEastAsia"/>
                <w:b/>
                <w:color w:val="000000" w:themeColor="text1"/>
                <w:sz w:val="18"/>
                <w:szCs w:val="18"/>
              </w:rPr>
            </w:pPr>
          </w:p>
        </w:tc>
        <w:tc>
          <w:tcPr>
            <w:tcW w:w="1440" w:type="dxa"/>
            <w:vAlign w:val="center"/>
          </w:tcPr>
          <w:p w:rsidR="00D92E88" w:rsidRPr="005A757D" w:rsidRDefault="00D92E88" w:rsidP="007C4011">
            <w:pPr>
              <w:jc w:val="left"/>
              <w:rPr>
                <w:rFonts w:ascii="幼圆" w:eastAsia="幼圆" w:hAnsiTheme="minorEastAsia"/>
                <w:color w:val="000000" w:themeColor="text1"/>
                <w:szCs w:val="21"/>
              </w:rPr>
            </w:pPr>
            <w:r w:rsidRPr="005A757D">
              <w:rPr>
                <w:rFonts w:ascii="幼圆" w:eastAsia="幼圆" w:hAnsiTheme="minorEastAsia" w:hint="eastAsia"/>
                <w:color w:val="000000" w:themeColor="text1"/>
                <w:szCs w:val="21"/>
              </w:rPr>
              <w:t>合同保密</w:t>
            </w:r>
          </w:p>
        </w:tc>
        <w:tc>
          <w:tcPr>
            <w:tcW w:w="1735" w:type="dxa"/>
            <w:vAlign w:val="center"/>
          </w:tcPr>
          <w:p w:rsidR="00D92E88" w:rsidRPr="005A757D" w:rsidRDefault="00D92E88" w:rsidP="007C4011">
            <w:pPr>
              <w:autoSpaceDE w:val="0"/>
              <w:autoSpaceDN w:val="0"/>
              <w:adjustRightInd w:val="0"/>
              <w:rPr>
                <w:rFonts w:ascii="幼圆" w:eastAsia="幼圆" w:hAnsiTheme="minorEastAsia"/>
                <w:color w:val="000000" w:themeColor="text1"/>
                <w:kern w:val="0"/>
                <w:szCs w:val="21"/>
              </w:rPr>
            </w:pPr>
            <w:r w:rsidRPr="005A757D">
              <w:rPr>
                <w:rFonts w:ascii="幼圆" w:eastAsia="幼圆" w:hAnsiTheme="minorEastAsia" w:hint="eastAsia"/>
                <w:color w:val="000000" w:themeColor="text1"/>
                <w:kern w:val="0"/>
                <w:szCs w:val="21"/>
              </w:rPr>
              <w:t>未建立合同信息安全保密机制，可导致合同信息涉露，单位利益受损。</w:t>
            </w:r>
          </w:p>
        </w:tc>
        <w:tc>
          <w:tcPr>
            <w:tcW w:w="1417" w:type="dxa"/>
            <w:vAlign w:val="center"/>
          </w:tcPr>
          <w:p w:rsidR="00D92E88" w:rsidRPr="005A757D" w:rsidRDefault="00D92E88" w:rsidP="007C4011">
            <w:pPr>
              <w:jc w:val="left"/>
              <w:rPr>
                <w:rFonts w:ascii="幼圆" w:eastAsia="幼圆" w:hAnsiTheme="minorEastAsia"/>
                <w:color w:val="000000" w:themeColor="text1"/>
                <w:szCs w:val="21"/>
              </w:rPr>
            </w:pPr>
            <w:r w:rsidRPr="005A757D">
              <w:rPr>
                <w:rFonts w:ascii="幼圆" w:eastAsia="幼圆" w:hAnsiTheme="minorEastAsia" w:hint="eastAsia"/>
                <w:color w:val="000000" w:themeColor="text1"/>
                <w:szCs w:val="21"/>
              </w:rPr>
              <w:t>归口控制</w:t>
            </w:r>
          </w:p>
        </w:tc>
        <w:tc>
          <w:tcPr>
            <w:tcW w:w="1559" w:type="dxa"/>
            <w:vAlign w:val="center"/>
          </w:tcPr>
          <w:p w:rsidR="00D92E88" w:rsidRPr="005A757D" w:rsidRDefault="00D92E88" w:rsidP="007C4011">
            <w:pPr>
              <w:jc w:val="left"/>
              <w:rPr>
                <w:rFonts w:ascii="幼圆" w:eastAsia="幼圆" w:hAnsiTheme="minorEastAsia"/>
                <w:color w:val="000000" w:themeColor="text1"/>
                <w:szCs w:val="21"/>
              </w:rPr>
            </w:pPr>
            <w:r w:rsidRPr="005A757D">
              <w:rPr>
                <w:rFonts w:ascii="幼圆" w:eastAsia="幼圆" w:hAnsiTheme="minorEastAsia" w:hint="eastAsia"/>
                <w:color w:val="000000" w:themeColor="text1"/>
                <w:szCs w:val="21"/>
              </w:rPr>
              <w:t>做好合同的保密工作，保护单位合法利益。</w:t>
            </w:r>
          </w:p>
        </w:tc>
        <w:tc>
          <w:tcPr>
            <w:tcW w:w="1276" w:type="dxa"/>
            <w:vAlign w:val="center"/>
          </w:tcPr>
          <w:p w:rsidR="00D92E88" w:rsidRPr="005A757D" w:rsidRDefault="00D92E88" w:rsidP="007C4011">
            <w:pPr>
              <w:jc w:val="left"/>
              <w:rPr>
                <w:rFonts w:ascii="幼圆" w:eastAsia="幼圆" w:hAnsiTheme="minorEastAsia"/>
                <w:color w:val="000000" w:themeColor="text1"/>
                <w:szCs w:val="21"/>
              </w:rPr>
            </w:pPr>
            <w:r w:rsidRPr="005A757D">
              <w:rPr>
                <w:rFonts w:ascii="幼圆" w:eastAsia="幼圆" w:hAnsiTheme="minorEastAsia" w:hint="eastAsia"/>
                <w:color w:val="000000" w:themeColor="text1"/>
                <w:szCs w:val="21"/>
              </w:rPr>
              <w:t>档案管理部门、本单位</w:t>
            </w:r>
          </w:p>
        </w:tc>
        <w:tc>
          <w:tcPr>
            <w:tcW w:w="6163" w:type="dxa"/>
            <w:vAlign w:val="center"/>
          </w:tcPr>
          <w:p w:rsidR="00D92E88" w:rsidRPr="005A757D" w:rsidRDefault="00D92E88" w:rsidP="007C4011">
            <w:pPr>
              <w:autoSpaceDE w:val="0"/>
              <w:autoSpaceDN w:val="0"/>
              <w:adjustRightInd w:val="0"/>
              <w:rPr>
                <w:rFonts w:ascii="幼圆" w:eastAsia="幼圆" w:hAnsiTheme="minorEastAsia"/>
                <w:color w:val="000000" w:themeColor="text1"/>
                <w:kern w:val="0"/>
                <w:szCs w:val="21"/>
              </w:rPr>
            </w:pPr>
            <w:r w:rsidRPr="005A757D">
              <w:rPr>
                <w:rFonts w:ascii="幼圆" w:eastAsia="幼圆" w:hAnsiTheme="minorEastAsia" w:hint="eastAsia"/>
                <w:color w:val="000000" w:themeColor="text1"/>
                <w:szCs w:val="21"/>
                <w:shd w:val="clear" w:color="auto" w:fill="FFFFFF"/>
              </w:rPr>
              <w:t>单位应当加强合同信息安全保密工作，未经批准，不得以任何形式泄露合同订立与履行过程中涉及的商业秘密或国家机密。</w:t>
            </w:r>
          </w:p>
        </w:tc>
      </w:tr>
      <w:tr w:rsidR="00D92E88" w:rsidRPr="005A757D" w:rsidTr="0022029F">
        <w:trPr>
          <w:trHeight w:val="1240"/>
        </w:trPr>
        <w:tc>
          <w:tcPr>
            <w:tcW w:w="795" w:type="dxa"/>
            <w:vMerge/>
            <w:textDirection w:val="tbRlV"/>
            <w:vAlign w:val="center"/>
          </w:tcPr>
          <w:p w:rsidR="00D92E88" w:rsidRPr="005A757D" w:rsidRDefault="00D92E88" w:rsidP="007C4011">
            <w:pPr>
              <w:ind w:left="113" w:right="113"/>
              <w:jc w:val="center"/>
              <w:rPr>
                <w:rFonts w:ascii="幼圆" w:eastAsia="幼圆" w:hAnsiTheme="minorEastAsia"/>
                <w:b/>
                <w:color w:val="000000" w:themeColor="text1"/>
                <w:sz w:val="18"/>
                <w:szCs w:val="18"/>
              </w:rPr>
            </w:pPr>
          </w:p>
        </w:tc>
        <w:tc>
          <w:tcPr>
            <w:tcW w:w="1440" w:type="dxa"/>
            <w:vAlign w:val="center"/>
          </w:tcPr>
          <w:p w:rsidR="00D92E88" w:rsidRPr="005A757D" w:rsidRDefault="00D92E88" w:rsidP="007C4011">
            <w:pPr>
              <w:jc w:val="left"/>
              <w:rPr>
                <w:rFonts w:ascii="幼圆" w:eastAsia="幼圆" w:hAnsiTheme="minorEastAsia"/>
                <w:color w:val="000000" w:themeColor="text1"/>
                <w:szCs w:val="21"/>
              </w:rPr>
            </w:pPr>
            <w:r w:rsidRPr="005A757D">
              <w:rPr>
                <w:rFonts w:ascii="幼圆" w:eastAsia="幼圆" w:hAnsiTheme="minorEastAsia" w:hint="eastAsia"/>
                <w:color w:val="000000" w:themeColor="text1"/>
                <w:szCs w:val="21"/>
              </w:rPr>
              <w:t>合同履行情况监控</w:t>
            </w:r>
          </w:p>
        </w:tc>
        <w:tc>
          <w:tcPr>
            <w:tcW w:w="1735" w:type="dxa"/>
            <w:vAlign w:val="center"/>
          </w:tcPr>
          <w:p w:rsidR="00D92E88" w:rsidRPr="005A757D" w:rsidRDefault="00D92E88" w:rsidP="007C4011">
            <w:pPr>
              <w:rPr>
                <w:rFonts w:ascii="幼圆" w:eastAsia="幼圆" w:hAnsiTheme="minorEastAsia"/>
                <w:color w:val="000000" w:themeColor="text1"/>
                <w:szCs w:val="21"/>
              </w:rPr>
            </w:pPr>
            <w:r w:rsidRPr="005A757D">
              <w:rPr>
                <w:rFonts w:ascii="幼圆" w:eastAsia="幼圆" w:hAnsiTheme="minorEastAsia" w:hint="eastAsia"/>
                <w:color w:val="000000" w:themeColor="text1"/>
                <w:szCs w:val="21"/>
              </w:rPr>
              <w:t>发现合同履行中存在风险时不采取应对措施，合同纠纷处理不当致使单位利益受损。</w:t>
            </w:r>
          </w:p>
        </w:tc>
        <w:tc>
          <w:tcPr>
            <w:tcW w:w="1417" w:type="dxa"/>
            <w:vAlign w:val="center"/>
          </w:tcPr>
          <w:p w:rsidR="00D92E88" w:rsidRPr="005A757D" w:rsidRDefault="00D92E88" w:rsidP="007C4011">
            <w:pPr>
              <w:jc w:val="left"/>
              <w:rPr>
                <w:rFonts w:ascii="幼圆" w:eastAsia="幼圆" w:hAnsiTheme="minorEastAsia"/>
                <w:color w:val="000000" w:themeColor="text1"/>
                <w:szCs w:val="21"/>
              </w:rPr>
            </w:pPr>
            <w:r w:rsidRPr="005A757D">
              <w:rPr>
                <w:rFonts w:ascii="幼圆" w:eastAsia="幼圆" w:hAnsiTheme="minorEastAsia" w:hint="eastAsia"/>
                <w:color w:val="000000" w:themeColor="text1"/>
                <w:szCs w:val="21"/>
              </w:rPr>
              <w:t>不相容岗位相互分离控制、归口控制</w:t>
            </w:r>
          </w:p>
        </w:tc>
        <w:tc>
          <w:tcPr>
            <w:tcW w:w="1559" w:type="dxa"/>
            <w:vAlign w:val="center"/>
          </w:tcPr>
          <w:p w:rsidR="00D92E88" w:rsidRPr="005A757D" w:rsidRDefault="00D92E88" w:rsidP="007C4011">
            <w:pPr>
              <w:jc w:val="left"/>
              <w:rPr>
                <w:rFonts w:ascii="幼圆" w:eastAsia="幼圆" w:hAnsiTheme="minorEastAsia"/>
                <w:color w:val="000000" w:themeColor="text1"/>
                <w:szCs w:val="21"/>
              </w:rPr>
            </w:pPr>
            <w:r w:rsidRPr="005A757D">
              <w:rPr>
                <w:rFonts w:ascii="幼圆" w:eastAsia="幼圆" w:hAnsiTheme="minorEastAsia" w:hint="eastAsia"/>
                <w:color w:val="000000" w:themeColor="text1"/>
                <w:szCs w:val="21"/>
              </w:rPr>
              <w:t>明确合同履行部门的归口管理责任</w:t>
            </w:r>
          </w:p>
        </w:tc>
        <w:tc>
          <w:tcPr>
            <w:tcW w:w="1276" w:type="dxa"/>
            <w:vAlign w:val="center"/>
          </w:tcPr>
          <w:p w:rsidR="00D92E88" w:rsidRPr="005A757D" w:rsidRDefault="00D92E88" w:rsidP="007C4011">
            <w:pPr>
              <w:jc w:val="left"/>
              <w:rPr>
                <w:rFonts w:ascii="幼圆" w:eastAsia="幼圆" w:hAnsiTheme="minorEastAsia"/>
                <w:color w:val="000000" w:themeColor="text1"/>
                <w:szCs w:val="21"/>
              </w:rPr>
            </w:pPr>
            <w:r w:rsidRPr="005A757D">
              <w:rPr>
                <w:rFonts w:ascii="幼圆" w:eastAsia="幼圆" w:hAnsiTheme="minorEastAsia" w:hint="eastAsia"/>
                <w:color w:val="000000" w:themeColor="text1"/>
                <w:szCs w:val="21"/>
              </w:rPr>
              <w:t>本单位</w:t>
            </w:r>
          </w:p>
        </w:tc>
        <w:tc>
          <w:tcPr>
            <w:tcW w:w="6163" w:type="dxa"/>
            <w:vAlign w:val="center"/>
          </w:tcPr>
          <w:p w:rsidR="00D92E88" w:rsidRPr="005A757D" w:rsidRDefault="00D92E88" w:rsidP="007C4011">
            <w:pPr>
              <w:rPr>
                <w:rFonts w:ascii="幼圆" w:eastAsia="幼圆" w:hAnsiTheme="minorEastAsia"/>
                <w:color w:val="000000" w:themeColor="text1"/>
                <w:szCs w:val="21"/>
              </w:rPr>
            </w:pPr>
            <w:r w:rsidRPr="005A757D">
              <w:rPr>
                <w:rFonts w:ascii="幼圆" w:eastAsia="幼圆" w:hAnsiTheme="minorEastAsia" w:hint="eastAsia"/>
                <w:color w:val="000000" w:themeColor="text1"/>
                <w:szCs w:val="21"/>
                <w:shd w:val="clear" w:color="auto" w:fill="FFFFFF"/>
              </w:rPr>
              <w:t>单位应当遵循诚实信用原则严格履行合同。</w:t>
            </w:r>
          </w:p>
          <w:p w:rsidR="00D92E88" w:rsidRPr="005A757D" w:rsidRDefault="00D92E88" w:rsidP="007C4011">
            <w:pPr>
              <w:rPr>
                <w:rFonts w:ascii="幼圆" w:eastAsia="幼圆" w:hAnsiTheme="minorEastAsia"/>
                <w:color w:val="000000" w:themeColor="text1"/>
                <w:szCs w:val="21"/>
              </w:rPr>
            </w:pPr>
            <w:r w:rsidRPr="005A757D">
              <w:rPr>
                <w:rFonts w:ascii="幼圆" w:eastAsia="幼圆" w:hAnsiTheme="minorEastAsia" w:hint="eastAsia"/>
                <w:color w:val="000000" w:themeColor="text1"/>
                <w:szCs w:val="21"/>
              </w:rPr>
              <w:t>对合同履行实施有效监控，强化对合同履行情况及效果的检查、分析和验收，确保合同全面有效履行。</w:t>
            </w:r>
          </w:p>
        </w:tc>
      </w:tr>
    </w:tbl>
    <w:p w:rsidR="002C4F5B" w:rsidRPr="005A757D" w:rsidRDefault="002C4F5B" w:rsidP="007C4011">
      <w:pPr>
        <w:pStyle w:val="71"/>
        <w:rPr>
          <w:rFonts w:ascii="幼圆" w:eastAsia="幼圆"/>
        </w:rPr>
      </w:pPr>
    </w:p>
    <w:p w:rsidR="002C4F5B" w:rsidRPr="005A757D" w:rsidRDefault="002C4F5B" w:rsidP="007C4011">
      <w:pPr>
        <w:pStyle w:val="71"/>
        <w:rPr>
          <w:rFonts w:ascii="幼圆" w:eastAsia="幼圆"/>
        </w:rPr>
      </w:pPr>
    </w:p>
    <w:bookmarkEnd w:id="572"/>
    <w:p w:rsidR="002C4F5B" w:rsidRPr="005A757D" w:rsidRDefault="002C4F5B" w:rsidP="007C4011">
      <w:pPr>
        <w:pStyle w:val="a"/>
        <w:numPr>
          <w:ilvl w:val="0"/>
          <w:numId w:val="0"/>
        </w:numPr>
        <w:rPr>
          <w:rFonts w:ascii="幼圆" w:eastAsia="幼圆"/>
        </w:rPr>
        <w:sectPr w:rsidR="002C4F5B" w:rsidRPr="005A757D" w:rsidSect="00D92E88">
          <w:pgSz w:w="16838" w:h="11906" w:orient="landscape"/>
          <w:pgMar w:top="1797" w:right="1440" w:bottom="1797" w:left="1440" w:header="851" w:footer="992" w:gutter="0"/>
          <w:cols w:space="425"/>
          <w:docGrid w:type="linesAndChars" w:linePitch="312"/>
        </w:sectPr>
      </w:pPr>
    </w:p>
    <w:p w:rsidR="004966B6" w:rsidRPr="005A757D" w:rsidRDefault="004966B6" w:rsidP="007C4011">
      <w:pPr>
        <w:pStyle w:val="a0"/>
        <w:rPr>
          <w:rFonts w:ascii="幼圆" w:eastAsia="幼圆"/>
        </w:rPr>
      </w:pPr>
      <w:bookmarkStart w:id="584" w:name="_Toc511464614"/>
      <w:r w:rsidRPr="005A757D">
        <w:rPr>
          <w:rFonts w:ascii="幼圆" w:eastAsia="幼圆" w:hint="eastAsia"/>
        </w:rPr>
        <w:lastRenderedPageBreak/>
        <w:t>印章及票据管理控制</w:t>
      </w:r>
      <w:bookmarkEnd w:id="584"/>
    </w:p>
    <w:p w:rsidR="004966B6" w:rsidRPr="005A757D" w:rsidRDefault="004966B6" w:rsidP="007C4011">
      <w:pPr>
        <w:pStyle w:val="a1"/>
        <w:rPr>
          <w:rFonts w:ascii="幼圆" w:eastAsia="幼圆"/>
        </w:rPr>
      </w:pPr>
      <w:bookmarkStart w:id="585" w:name="_Toc511464615"/>
      <w:r w:rsidRPr="005A757D">
        <w:rPr>
          <w:rFonts w:ascii="幼圆" w:eastAsia="幼圆" w:hint="eastAsia"/>
        </w:rPr>
        <w:t>印章管理制度</w:t>
      </w:r>
      <w:bookmarkEnd w:id="585"/>
    </w:p>
    <w:p w:rsidR="007F4122" w:rsidRPr="005A757D" w:rsidRDefault="007F4122" w:rsidP="007C4011">
      <w:pPr>
        <w:pStyle w:val="71"/>
        <w:rPr>
          <w:rFonts w:ascii="幼圆" w:eastAsia="幼圆"/>
        </w:rPr>
      </w:pPr>
      <w:r w:rsidRPr="005A757D">
        <w:rPr>
          <w:rFonts w:ascii="幼圆" w:eastAsia="幼圆" w:hint="eastAsia"/>
        </w:rPr>
        <w:t>为规范各类印章使用和管理，根据《国务院关于国家行政机关和企业事业单位印章的规定》（国发[1999]25号），制订本制度。</w:t>
      </w:r>
    </w:p>
    <w:p w:rsidR="007F4122" w:rsidRPr="005A757D" w:rsidRDefault="007F4122" w:rsidP="007C4011">
      <w:pPr>
        <w:pStyle w:val="71"/>
        <w:ind w:firstLine="562"/>
        <w:rPr>
          <w:rFonts w:ascii="幼圆" w:eastAsia="幼圆"/>
        </w:rPr>
      </w:pPr>
      <w:r w:rsidRPr="005A757D">
        <w:rPr>
          <w:rFonts w:ascii="幼圆" w:eastAsia="幼圆" w:hint="eastAsia"/>
          <w:b/>
        </w:rPr>
        <w:t xml:space="preserve">第一条 </w:t>
      </w:r>
      <w:r w:rsidRPr="005A757D">
        <w:rPr>
          <w:rFonts w:ascii="幼圆" w:eastAsia="幼圆" w:hint="eastAsia"/>
        </w:rPr>
        <w:t>本制度所称印章指单位的公章和具有法律效力的单位领导个人名章。</w:t>
      </w:r>
    </w:p>
    <w:p w:rsidR="007F4122" w:rsidRPr="005A757D" w:rsidRDefault="007F4122" w:rsidP="007C4011">
      <w:pPr>
        <w:pStyle w:val="71"/>
        <w:ind w:firstLine="562"/>
        <w:rPr>
          <w:rFonts w:ascii="幼圆" w:eastAsia="幼圆"/>
        </w:rPr>
      </w:pPr>
      <w:r w:rsidRPr="005A757D">
        <w:rPr>
          <w:rFonts w:ascii="幼圆" w:eastAsia="幼圆" w:hint="eastAsia"/>
          <w:b/>
        </w:rPr>
        <w:t xml:space="preserve">第二条 </w:t>
      </w:r>
      <w:r w:rsidRPr="005A757D">
        <w:rPr>
          <w:rFonts w:ascii="幼圆" w:eastAsia="幼圆" w:hint="eastAsia"/>
        </w:rPr>
        <w:t>适用范围</w:t>
      </w:r>
    </w:p>
    <w:p w:rsidR="007F4122" w:rsidRPr="005A757D" w:rsidRDefault="007F4122" w:rsidP="007C4011">
      <w:pPr>
        <w:pStyle w:val="71"/>
        <w:rPr>
          <w:rFonts w:ascii="幼圆" w:eastAsia="幼圆"/>
        </w:rPr>
      </w:pPr>
      <w:r w:rsidRPr="005A757D">
        <w:rPr>
          <w:rFonts w:ascii="幼圆" w:eastAsia="幼圆" w:hint="eastAsia"/>
        </w:rPr>
        <w:t>（一）凡以单位名义对外发文、开具介绍信、报送报表等一律加盖单位公章。</w:t>
      </w:r>
    </w:p>
    <w:p w:rsidR="007F4122" w:rsidRPr="005A757D" w:rsidRDefault="007F4122" w:rsidP="007C4011">
      <w:pPr>
        <w:pStyle w:val="71"/>
        <w:rPr>
          <w:rFonts w:ascii="幼圆" w:eastAsia="幼圆"/>
        </w:rPr>
      </w:pPr>
      <w:r w:rsidRPr="005A757D">
        <w:rPr>
          <w:rFonts w:ascii="幼圆" w:eastAsia="幼圆" w:hint="eastAsia"/>
        </w:rPr>
        <w:t>（二）凡单位内部行文、通知，使用单位公章。</w:t>
      </w:r>
    </w:p>
    <w:p w:rsidR="007F4122" w:rsidRPr="005A757D" w:rsidRDefault="007F4122" w:rsidP="007C4011">
      <w:pPr>
        <w:pStyle w:val="71"/>
        <w:rPr>
          <w:rFonts w:ascii="幼圆" w:eastAsia="幼圆"/>
        </w:rPr>
      </w:pPr>
      <w:r w:rsidRPr="005A757D">
        <w:rPr>
          <w:rFonts w:ascii="幼圆" w:eastAsia="幼圆" w:hint="eastAsia"/>
        </w:rPr>
        <w:t>（三）凡单位对外签订合同，使用合同专用章或单位公章。</w:t>
      </w:r>
    </w:p>
    <w:p w:rsidR="007F4122" w:rsidRPr="005A757D" w:rsidRDefault="007F4122" w:rsidP="007C4011">
      <w:pPr>
        <w:pStyle w:val="71"/>
        <w:rPr>
          <w:rFonts w:ascii="幼圆" w:eastAsia="幼圆"/>
        </w:rPr>
      </w:pPr>
      <w:r w:rsidRPr="005A757D">
        <w:rPr>
          <w:rFonts w:ascii="幼圆" w:eastAsia="幼圆" w:hint="eastAsia"/>
        </w:rPr>
        <w:t>（四）凡财务会计业务凭证，使用财务专用章。</w:t>
      </w:r>
    </w:p>
    <w:p w:rsidR="007F4122" w:rsidRPr="005A757D" w:rsidRDefault="007F4122" w:rsidP="007C4011">
      <w:pPr>
        <w:pStyle w:val="71"/>
        <w:rPr>
          <w:rFonts w:ascii="幼圆" w:eastAsia="幼圆"/>
        </w:rPr>
      </w:pPr>
      <w:r w:rsidRPr="005A757D">
        <w:rPr>
          <w:rFonts w:ascii="幼圆" w:eastAsia="幼圆" w:hint="eastAsia"/>
        </w:rPr>
        <w:t>（五）凡财政拨款业务凭证，使用拨款专用章。</w:t>
      </w:r>
    </w:p>
    <w:p w:rsidR="007F4122" w:rsidRPr="005A757D" w:rsidRDefault="007F4122" w:rsidP="007C4011">
      <w:pPr>
        <w:pStyle w:val="71"/>
        <w:rPr>
          <w:rFonts w:ascii="幼圆" w:eastAsia="幼圆"/>
        </w:rPr>
      </w:pPr>
      <w:r w:rsidRPr="005A757D">
        <w:rPr>
          <w:rFonts w:ascii="幼圆" w:eastAsia="幼圆" w:hint="eastAsia"/>
        </w:rPr>
        <w:t>（六）凡介绍本单位工作人员对外办理重要事项，使用加盖公章的介绍信。</w:t>
      </w:r>
    </w:p>
    <w:p w:rsidR="007F4122" w:rsidRPr="005A757D" w:rsidRDefault="007F4122" w:rsidP="007C4011">
      <w:pPr>
        <w:pStyle w:val="71"/>
        <w:rPr>
          <w:rFonts w:ascii="幼圆" w:eastAsia="幼圆"/>
        </w:rPr>
      </w:pPr>
      <w:r w:rsidRPr="005A757D">
        <w:rPr>
          <w:rFonts w:ascii="幼圆" w:eastAsia="幼圆" w:hint="eastAsia"/>
        </w:rPr>
        <w:t>（七）凡签发支票和其他应加盖法人专用章的资料，使用法人专用章。</w:t>
      </w:r>
    </w:p>
    <w:p w:rsidR="007F4122" w:rsidRPr="005A757D" w:rsidRDefault="007F4122" w:rsidP="007C4011">
      <w:pPr>
        <w:pStyle w:val="71"/>
        <w:ind w:firstLine="562"/>
        <w:rPr>
          <w:rFonts w:ascii="幼圆" w:eastAsia="幼圆"/>
        </w:rPr>
      </w:pPr>
      <w:r w:rsidRPr="005A757D">
        <w:rPr>
          <w:rFonts w:ascii="幼圆" w:eastAsia="幼圆" w:hint="eastAsia"/>
          <w:b/>
        </w:rPr>
        <w:t xml:space="preserve">第三条 </w:t>
      </w:r>
      <w:r w:rsidRPr="005A757D">
        <w:rPr>
          <w:rFonts w:ascii="幼圆" w:eastAsia="幼圆" w:hint="eastAsia"/>
        </w:rPr>
        <w:t>印章的刻制</w:t>
      </w:r>
    </w:p>
    <w:p w:rsidR="007F4122" w:rsidRPr="005A757D" w:rsidRDefault="007F4122" w:rsidP="007C4011">
      <w:pPr>
        <w:pStyle w:val="71"/>
        <w:rPr>
          <w:rFonts w:ascii="幼圆" w:eastAsia="幼圆"/>
        </w:rPr>
      </w:pPr>
      <w:r w:rsidRPr="005A757D">
        <w:rPr>
          <w:rFonts w:ascii="幼圆" w:eastAsia="幼圆" w:hint="eastAsia"/>
        </w:rPr>
        <w:t>（一）刻制或更换印章应由用印单位提出书面申请，根据管辖权限，经单位领导审批后方可刻制，未经批准任何部门和个人均不得自行刻制或更换印章。新印章启用前须报办公室登记备案。</w:t>
      </w:r>
    </w:p>
    <w:p w:rsidR="007F4122" w:rsidRPr="005A757D" w:rsidRDefault="007F4122" w:rsidP="007C4011">
      <w:pPr>
        <w:pStyle w:val="71"/>
        <w:rPr>
          <w:rFonts w:ascii="幼圆" w:eastAsia="幼圆"/>
        </w:rPr>
      </w:pPr>
      <w:r w:rsidRPr="005A757D">
        <w:rPr>
          <w:rFonts w:ascii="幼圆" w:eastAsia="幼圆" w:hint="eastAsia"/>
        </w:rPr>
        <w:t>（二）印章选择的材质、形体及规格，执行国家有关规定。</w:t>
      </w:r>
    </w:p>
    <w:p w:rsidR="007F4122" w:rsidRPr="005A757D" w:rsidRDefault="007F4122" w:rsidP="007C4011">
      <w:pPr>
        <w:pStyle w:val="71"/>
        <w:ind w:firstLine="562"/>
        <w:rPr>
          <w:rFonts w:ascii="幼圆" w:eastAsia="幼圆"/>
        </w:rPr>
      </w:pPr>
      <w:r w:rsidRPr="005A757D">
        <w:rPr>
          <w:rFonts w:ascii="幼圆" w:eastAsia="幼圆" w:hint="eastAsia"/>
          <w:b/>
        </w:rPr>
        <w:lastRenderedPageBreak/>
        <w:t xml:space="preserve">第四条 </w:t>
      </w:r>
      <w:r w:rsidRPr="005A757D">
        <w:rPr>
          <w:rFonts w:ascii="幼圆" w:eastAsia="幼圆" w:hint="eastAsia"/>
        </w:rPr>
        <w:t>印章的保管</w:t>
      </w:r>
    </w:p>
    <w:p w:rsidR="007F4122" w:rsidRPr="005A757D" w:rsidRDefault="007F4122" w:rsidP="007C4011">
      <w:pPr>
        <w:pStyle w:val="71"/>
        <w:rPr>
          <w:rFonts w:ascii="幼圆" w:eastAsia="幼圆"/>
        </w:rPr>
      </w:pPr>
      <w:r w:rsidRPr="005A757D">
        <w:rPr>
          <w:rFonts w:ascii="幼圆" w:eastAsia="幼圆" w:hint="eastAsia"/>
        </w:rPr>
        <w:t>（一）单位各类印章均由专人保管，并备案。</w:t>
      </w:r>
    </w:p>
    <w:p w:rsidR="007F4122" w:rsidRPr="005A757D" w:rsidRDefault="007F4122" w:rsidP="007C4011">
      <w:pPr>
        <w:pStyle w:val="71"/>
        <w:rPr>
          <w:rFonts w:ascii="幼圆" w:eastAsia="幼圆"/>
        </w:rPr>
      </w:pPr>
      <w:r w:rsidRPr="005A757D">
        <w:rPr>
          <w:rFonts w:ascii="幼圆" w:eastAsia="幼圆" w:hint="eastAsia"/>
        </w:rPr>
        <w:t>（二）单位公章由本单位办公室负责人或指定专人负责保管，财务专用章由会计负责保管，法定代表人名章由出纳负责保管。</w:t>
      </w:r>
    </w:p>
    <w:p w:rsidR="007F4122" w:rsidRPr="005A757D" w:rsidRDefault="007F4122" w:rsidP="007C4011">
      <w:pPr>
        <w:pStyle w:val="71"/>
        <w:rPr>
          <w:rFonts w:ascii="幼圆" w:eastAsia="幼圆"/>
        </w:rPr>
      </w:pPr>
      <w:r w:rsidRPr="005A757D">
        <w:rPr>
          <w:rFonts w:ascii="幼圆" w:eastAsia="幼圆" w:hint="eastAsia"/>
        </w:rPr>
        <w:t>（三）印章保管须有记录，注明印章名称、颁发机关、枚数、收到日期、启用日期、领取人、保管人、批准人、图样等信息。</w:t>
      </w:r>
    </w:p>
    <w:p w:rsidR="007F4122" w:rsidRPr="005A757D" w:rsidRDefault="007F4122" w:rsidP="007C4011">
      <w:pPr>
        <w:pStyle w:val="71"/>
        <w:rPr>
          <w:rFonts w:ascii="幼圆" w:eastAsia="幼圆"/>
        </w:rPr>
      </w:pPr>
      <w:r w:rsidRPr="005A757D">
        <w:rPr>
          <w:rFonts w:ascii="幼圆" w:eastAsia="幼圆" w:hint="eastAsia"/>
        </w:rPr>
        <w:t>（四）印章管理人员如遇特殊情况外出或岗位变动时，填写“印章交接单”经部门负责人审核，办公室负责人审批后，方可交接并作好交接手续。临时保管人员要履行印章管理人员的职责。印章如有异常情况，印章管理人员应及时上报领导及有关部门进行处理。</w:t>
      </w:r>
    </w:p>
    <w:p w:rsidR="007F4122" w:rsidRPr="005A757D" w:rsidRDefault="007F4122" w:rsidP="007C4011">
      <w:pPr>
        <w:pStyle w:val="71"/>
        <w:rPr>
          <w:rFonts w:ascii="幼圆" w:eastAsia="幼圆"/>
        </w:rPr>
      </w:pPr>
      <w:r w:rsidRPr="005A757D">
        <w:rPr>
          <w:rFonts w:ascii="幼圆" w:eastAsia="幼圆" w:hint="eastAsia"/>
        </w:rPr>
        <w:t>（五）印章保管必须安全可靠，加锁保存。特制印章要放在保险柜。印章要保存在办公室，不准委托他人代管。</w:t>
      </w:r>
    </w:p>
    <w:p w:rsidR="007F4122" w:rsidRPr="005A757D" w:rsidRDefault="007F4122" w:rsidP="007C4011">
      <w:pPr>
        <w:pStyle w:val="71"/>
        <w:rPr>
          <w:rFonts w:ascii="幼圆" w:eastAsia="幼圆"/>
        </w:rPr>
      </w:pPr>
      <w:r w:rsidRPr="005A757D">
        <w:rPr>
          <w:rFonts w:ascii="幼圆" w:eastAsia="幼圆" w:hint="eastAsia"/>
        </w:rPr>
        <w:t>（六）印章保管有异常现象或遗失及时上报。</w:t>
      </w:r>
    </w:p>
    <w:p w:rsidR="007F4122" w:rsidRPr="005A757D" w:rsidRDefault="007F4122" w:rsidP="007C4011">
      <w:pPr>
        <w:pStyle w:val="71"/>
        <w:ind w:firstLine="562"/>
        <w:rPr>
          <w:rFonts w:ascii="幼圆" w:eastAsia="幼圆"/>
        </w:rPr>
      </w:pPr>
      <w:r w:rsidRPr="005A757D">
        <w:rPr>
          <w:rFonts w:ascii="幼圆" w:eastAsia="幼圆" w:hint="eastAsia"/>
          <w:b/>
        </w:rPr>
        <w:t xml:space="preserve">第五条 </w:t>
      </w:r>
      <w:r w:rsidRPr="005A757D">
        <w:rPr>
          <w:rFonts w:ascii="幼圆" w:eastAsia="幼圆" w:hint="eastAsia"/>
        </w:rPr>
        <w:t>印章的使用</w:t>
      </w:r>
    </w:p>
    <w:p w:rsidR="007F4122" w:rsidRPr="005A757D" w:rsidRDefault="007F4122" w:rsidP="007C4011">
      <w:pPr>
        <w:pStyle w:val="71"/>
        <w:rPr>
          <w:rFonts w:ascii="幼圆" w:eastAsia="幼圆"/>
        </w:rPr>
      </w:pPr>
      <w:r w:rsidRPr="005A757D">
        <w:rPr>
          <w:rFonts w:ascii="幼圆" w:eastAsia="幼圆" w:hint="eastAsia"/>
        </w:rPr>
        <w:t>（一）新启用的印章应正式发文通知。</w:t>
      </w:r>
    </w:p>
    <w:p w:rsidR="007F4122" w:rsidRPr="005A757D" w:rsidRDefault="007F4122" w:rsidP="007C4011">
      <w:pPr>
        <w:pStyle w:val="71"/>
        <w:rPr>
          <w:rFonts w:ascii="幼圆" w:eastAsia="幼圆"/>
        </w:rPr>
      </w:pPr>
      <w:r w:rsidRPr="005A757D">
        <w:rPr>
          <w:rFonts w:ascii="幼圆" w:eastAsia="幼圆" w:hint="eastAsia"/>
        </w:rPr>
        <w:t>（二）使用印章时，填写“印章使用审批表”，一律严格执行审批手续。除经单位领导签发的对外发文用印不需审批外，其他事项的用印，应由部门负责人审阅签名后，经主管业务领导或由办公室负责人根据授权审批同意后，方可用印，同时填写“印章使用登记薄”。使用领导个人印章，需经领导本人同意。</w:t>
      </w:r>
    </w:p>
    <w:p w:rsidR="007F4122" w:rsidRPr="005A757D" w:rsidRDefault="007F4122" w:rsidP="007C4011">
      <w:pPr>
        <w:pStyle w:val="71"/>
        <w:rPr>
          <w:rFonts w:ascii="幼圆" w:eastAsia="幼圆"/>
        </w:rPr>
      </w:pPr>
      <w:r w:rsidRPr="005A757D">
        <w:rPr>
          <w:rFonts w:ascii="幼圆" w:eastAsia="幼圆" w:hint="eastAsia"/>
        </w:rPr>
        <w:t>（三）使用印章时，一律实行登记制度，在“印章使用登记簿”中填写用印事由、数量、申请人、批准人、用印日期。</w:t>
      </w:r>
    </w:p>
    <w:p w:rsidR="007F4122" w:rsidRPr="005A757D" w:rsidRDefault="007F4122" w:rsidP="007C4011">
      <w:pPr>
        <w:pStyle w:val="71"/>
        <w:rPr>
          <w:rFonts w:ascii="幼圆" w:eastAsia="幼圆"/>
        </w:rPr>
      </w:pPr>
      <w:r w:rsidRPr="005A757D">
        <w:rPr>
          <w:rFonts w:ascii="幼圆" w:eastAsia="幼圆" w:hint="eastAsia"/>
        </w:rPr>
        <w:lastRenderedPageBreak/>
        <w:t>（四）使用印章时，印章保管人员应对盖印的文书内容、手续、格式严格检查，发现问题及时请示领导，妥善解决。</w:t>
      </w:r>
    </w:p>
    <w:p w:rsidR="007F4122" w:rsidRPr="005A757D" w:rsidRDefault="007F4122" w:rsidP="007C4011">
      <w:pPr>
        <w:pStyle w:val="71"/>
        <w:rPr>
          <w:rFonts w:ascii="幼圆" w:eastAsia="幼圆"/>
        </w:rPr>
      </w:pPr>
      <w:r w:rsidRPr="005A757D">
        <w:rPr>
          <w:rFonts w:ascii="幼圆" w:eastAsia="幼圆" w:hint="eastAsia"/>
        </w:rPr>
        <w:t>（五）严禁在空白的信笺、介绍信、合同上用印，印章保管人员长期外出时须将印章妥善移交，以免贻误工作。</w:t>
      </w:r>
    </w:p>
    <w:p w:rsidR="007F4122" w:rsidRPr="005A757D" w:rsidRDefault="007F4122" w:rsidP="007C4011">
      <w:pPr>
        <w:pStyle w:val="71"/>
        <w:rPr>
          <w:rFonts w:ascii="幼圆" w:eastAsia="幼圆"/>
        </w:rPr>
      </w:pPr>
      <w:r w:rsidRPr="005A757D">
        <w:rPr>
          <w:rFonts w:ascii="幼圆" w:eastAsia="幼圆" w:hint="eastAsia"/>
        </w:rPr>
        <w:t xml:space="preserve">（六）盖章的文本不得用复印件或传真件，字迹须清晰、正确，不得有涂改（或在涂改处加盖章）。 </w:t>
      </w:r>
    </w:p>
    <w:p w:rsidR="007F4122" w:rsidRPr="005A757D" w:rsidRDefault="007F4122" w:rsidP="007C4011">
      <w:pPr>
        <w:pStyle w:val="71"/>
        <w:rPr>
          <w:rFonts w:ascii="幼圆" w:eastAsia="幼圆"/>
        </w:rPr>
      </w:pPr>
      <w:r w:rsidRPr="005A757D">
        <w:rPr>
          <w:rFonts w:ascii="幼圆" w:eastAsia="幼圆" w:hint="eastAsia"/>
        </w:rPr>
        <w:t>（七）公章必须和落款名称相符，盖章应端正清晰，齐年印月（日），签名盖章一起的，必须遵循先签名后盖章的原则。</w:t>
      </w:r>
    </w:p>
    <w:p w:rsidR="007F4122" w:rsidRPr="005A757D" w:rsidRDefault="007F4122" w:rsidP="007C4011">
      <w:pPr>
        <w:pStyle w:val="71"/>
        <w:rPr>
          <w:rFonts w:ascii="幼圆" w:eastAsia="幼圆"/>
        </w:rPr>
      </w:pPr>
      <w:r w:rsidRPr="005A757D">
        <w:rPr>
          <w:rFonts w:ascii="幼圆" w:eastAsia="幼圆" w:hint="eastAsia"/>
        </w:rPr>
        <w:t>（八）使用各科室、有关单位印章，需经部门或单位领导批准同意，并严格根据权限控制使用范围。</w:t>
      </w:r>
    </w:p>
    <w:p w:rsidR="007F4122" w:rsidRPr="005A757D" w:rsidRDefault="007F4122" w:rsidP="007C4011">
      <w:pPr>
        <w:pStyle w:val="71"/>
        <w:rPr>
          <w:rFonts w:ascii="幼圆" w:eastAsia="幼圆"/>
        </w:rPr>
      </w:pPr>
      <w:r w:rsidRPr="005A757D">
        <w:rPr>
          <w:rFonts w:ascii="幼圆" w:eastAsia="幼圆" w:hint="eastAsia"/>
        </w:rPr>
        <w:t>（九）单位印章统一使用大红印油，用印时要图形清晰，严格按照印章加盖方式用印，落款必须与印章一致。</w:t>
      </w:r>
    </w:p>
    <w:p w:rsidR="007F4122" w:rsidRPr="005A757D" w:rsidRDefault="007F4122" w:rsidP="007C4011">
      <w:pPr>
        <w:pStyle w:val="71"/>
        <w:ind w:firstLine="562"/>
        <w:rPr>
          <w:rFonts w:ascii="幼圆" w:eastAsia="幼圆"/>
        </w:rPr>
      </w:pPr>
      <w:r w:rsidRPr="005A757D">
        <w:rPr>
          <w:rFonts w:ascii="幼圆" w:eastAsia="幼圆" w:hint="eastAsia"/>
          <w:b/>
        </w:rPr>
        <w:t xml:space="preserve">第六条 </w:t>
      </w:r>
      <w:r w:rsidRPr="005A757D">
        <w:rPr>
          <w:rFonts w:ascii="幼圆" w:eastAsia="幼圆" w:hint="eastAsia"/>
        </w:rPr>
        <w:t>印章的变更</w:t>
      </w:r>
    </w:p>
    <w:p w:rsidR="007F4122" w:rsidRPr="005A757D" w:rsidRDefault="007F4122" w:rsidP="007C4011">
      <w:pPr>
        <w:pStyle w:val="71"/>
        <w:rPr>
          <w:rFonts w:ascii="幼圆" w:eastAsia="幼圆"/>
        </w:rPr>
      </w:pPr>
      <w:r w:rsidRPr="005A757D">
        <w:rPr>
          <w:rFonts w:ascii="幼圆" w:eastAsia="幼圆" w:hint="eastAsia"/>
        </w:rPr>
        <w:t>（一）印章变更时应按印章刻制的流程办理。</w:t>
      </w:r>
    </w:p>
    <w:p w:rsidR="007F4122" w:rsidRPr="005A757D" w:rsidRDefault="007F4122" w:rsidP="007C4011">
      <w:pPr>
        <w:pStyle w:val="71"/>
        <w:rPr>
          <w:rFonts w:ascii="幼圆" w:eastAsia="幼圆"/>
        </w:rPr>
      </w:pPr>
      <w:r w:rsidRPr="005A757D">
        <w:rPr>
          <w:rFonts w:ascii="幼圆" w:eastAsia="幼圆" w:hint="eastAsia"/>
        </w:rPr>
        <w:t>（二）银行预留印鉴发生变化时，应及时办理银行预留印鉴更换手续。</w:t>
      </w:r>
    </w:p>
    <w:p w:rsidR="007F4122" w:rsidRPr="005A757D" w:rsidRDefault="007F4122" w:rsidP="007C4011">
      <w:pPr>
        <w:pStyle w:val="71"/>
        <w:ind w:firstLine="562"/>
        <w:rPr>
          <w:rFonts w:ascii="幼圆" w:eastAsia="幼圆"/>
        </w:rPr>
      </w:pPr>
      <w:r w:rsidRPr="005A757D">
        <w:rPr>
          <w:rFonts w:ascii="幼圆" w:eastAsia="幼圆" w:hint="eastAsia"/>
          <w:b/>
        </w:rPr>
        <w:t xml:space="preserve">第七条 </w:t>
      </w:r>
      <w:r w:rsidRPr="005A757D">
        <w:rPr>
          <w:rFonts w:ascii="幼圆" w:eastAsia="幼圆" w:hint="eastAsia"/>
        </w:rPr>
        <w:t>有下列情况，印章须停用：</w:t>
      </w:r>
    </w:p>
    <w:p w:rsidR="007F4122" w:rsidRPr="005A757D" w:rsidRDefault="007F4122" w:rsidP="007C4011">
      <w:pPr>
        <w:pStyle w:val="71"/>
        <w:rPr>
          <w:rFonts w:ascii="幼圆" w:eastAsia="幼圆"/>
        </w:rPr>
      </w:pPr>
      <w:r w:rsidRPr="005A757D">
        <w:rPr>
          <w:rFonts w:ascii="幼圆" w:eastAsia="幼圆" w:hint="eastAsia"/>
        </w:rPr>
        <w:t>（一）机构变动，机构名称改变。</w:t>
      </w:r>
    </w:p>
    <w:p w:rsidR="007F4122" w:rsidRPr="005A757D" w:rsidRDefault="007F4122" w:rsidP="007C4011">
      <w:pPr>
        <w:pStyle w:val="71"/>
        <w:rPr>
          <w:rFonts w:ascii="幼圆" w:eastAsia="幼圆"/>
        </w:rPr>
      </w:pPr>
      <w:r w:rsidRPr="005A757D">
        <w:rPr>
          <w:rFonts w:ascii="幼圆" w:eastAsia="幼圆" w:hint="eastAsia"/>
        </w:rPr>
        <w:t>（二）上级部门通知改变印章图样。</w:t>
      </w:r>
    </w:p>
    <w:p w:rsidR="007F4122" w:rsidRPr="005A757D" w:rsidRDefault="007F4122" w:rsidP="007C4011">
      <w:pPr>
        <w:pStyle w:val="71"/>
        <w:rPr>
          <w:rFonts w:ascii="幼圆" w:eastAsia="幼圆"/>
        </w:rPr>
      </w:pPr>
      <w:r w:rsidRPr="005A757D">
        <w:rPr>
          <w:rFonts w:ascii="幼圆" w:eastAsia="幼圆" w:hint="eastAsia"/>
        </w:rPr>
        <w:t>（三）印章使用损坏。</w:t>
      </w:r>
    </w:p>
    <w:p w:rsidR="007F4122" w:rsidRPr="005A757D" w:rsidRDefault="007F4122" w:rsidP="007C4011">
      <w:pPr>
        <w:pStyle w:val="71"/>
        <w:rPr>
          <w:rFonts w:ascii="幼圆" w:eastAsia="幼圆"/>
        </w:rPr>
      </w:pPr>
      <w:r w:rsidRPr="005A757D">
        <w:rPr>
          <w:rFonts w:ascii="幼圆" w:eastAsia="幼圆" w:hint="eastAsia"/>
        </w:rPr>
        <w:t>（四）印章遗失或被窃，声明作废。</w:t>
      </w:r>
    </w:p>
    <w:p w:rsidR="007F4122" w:rsidRPr="005A757D" w:rsidRDefault="007F4122" w:rsidP="007C4011">
      <w:pPr>
        <w:pStyle w:val="71"/>
        <w:rPr>
          <w:rFonts w:ascii="幼圆" w:eastAsia="幼圆"/>
        </w:rPr>
      </w:pPr>
      <w:r w:rsidRPr="005A757D">
        <w:rPr>
          <w:rFonts w:ascii="幼圆" w:eastAsia="幼圆" w:hint="eastAsia"/>
        </w:rPr>
        <w:t>（五）印章停用要提出书面申请，报经上级主管部门批准，及时</w:t>
      </w:r>
      <w:r w:rsidRPr="005A757D">
        <w:rPr>
          <w:rFonts w:ascii="幼圆" w:eastAsia="幼圆" w:hint="eastAsia"/>
        </w:rPr>
        <w:lastRenderedPageBreak/>
        <w:t>将停用印章进行封存或销毁，并进行登记。</w:t>
      </w:r>
    </w:p>
    <w:p w:rsidR="007F4122" w:rsidRPr="005A757D" w:rsidRDefault="007F4122" w:rsidP="007C4011">
      <w:pPr>
        <w:pStyle w:val="71"/>
        <w:ind w:firstLine="562"/>
        <w:rPr>
          <w:rFonts w:ascii="幼圆" w:eastAsia="幼圆"/>
        </w:rPr>
      </w:pPr>
      <w:r w:rsidRPr="005A757D">
        <w:rPr>
          <w:rFonts w:ascii="幼圆" w:eastAsia="幼圆" w:hint="eastAsia"/>
          <w:b/>
        </w:rPr>
        <w:t xml:space="preserve">第八条 </w:t>
      </w:r>
      <w:r w:rsidRPr="005A757D">
        <w:rPr>
          <w:rFonts w:ascii="幼圆" w:eastAsia="幼圆" w:hint="eastAsia"/>
        </w:rPr>
        <w:t>对丢失、擅自刻制和使用单位或单位领导个人印章以及未经审批或不规范使用印章造成不良影响的，对有关人员给予批评教育或通报批评，情节严重的要追究有关责任人和当事人的责任。</w:t>
      </w:r>
    </w:p>
    <w:p w:rsidR="007F4122" w:rsidRPr="005A757D" w:rsidRDefault="007F4122" w:rsidP="007C4011">
      <w:pPr>
        <w:pStyle w:val="71"/>
        <w:ind w:firstLine="562"/>
        <w:rPr>
          <w:rFonts w:ascii="幼圆" w:eastAsia="幼圆"/>
        </w:rPr>
      </w:pPr>
      <w:r w:rsidRPr="005A757D">
        <w:rPr>
          <w:rFonts w:ascii="幼圆" w:eastAsia="幼圆" w:hint="eastAsia"/>
          <w:b/>
        </w:rPr>
        <w:t xml:space="preserve">第九条 </w:t>
      </w:r>
      <w:r w:rsidRPr="005A757D">
        <w:rPr>
          <w:rFonts w:ascii="幼圆" w:eastAsia="幼圆" w:hint="eastAsia"/>
        </w:rPr>
        <w:t>印章遗失、被抢、被盗的，应当立即向公安机关报告，并采取公告形式声明作废。需要更换印章的，须公告声明原印章作废。</w:t>
      </w:r>
    </w:p>
    <w:p w:rsidR="007F4122" w:rsidRPr="005A757D" w:rsidRDefault="007F4122" w:rsidP="007C4011">
      <w:pPr>
        <w:pStyle w:val="71"/>
        <w:ind w:firstLine="562"/>
        <w:rPr>
          <w:rFonts w:ascii="幼圆" w:eastAsia="幼圆"/>
        </w:rPr>
      </w:pPr>
      <w:r w:rsidRPr="005A757D">
        <w:rPr>
          <w:rFonts w:ascii="幼圆" w:eastAsia="幼圆" w:hint="eastAsia"/>
          <w:b/>
        </w:rPr>
        <w:t xml:space="preserve">第十条 </w:t>
      </w:r>
      <w:r w:rsidRPr="005A757D">
        <w:rPr>
          <w:rFonts w:ascii="幼圆" w:eastAsia="幼圆" w:hint="eastAsia"/>
        </w:rPr>
        <w:t>印章因单位或部门撤销、名称改变或换用新印章而停止使用时，应及时将原印章送交办公室，由办公室统一对停止使用的印章进行封存或经主管领导请示单位负责人批准，经两人以上鉴定销毁，并做好备案登记。</w:t>
      </w:r>
    </w:p>
    <w:p w:rsidR="007F4122" w:rsidRPr="005A757D" w:rsidRDefault="007F4122" w:rsidP="007C4011">
      <w:pPr>
        <w:pStyle w:val="71"/>
        <w:ind w:firstLine="562"/>
        <w:rPr>
          <w:rFonts w:ascii="幼圆" w:eastAsia="幼圆"/>
        </w:rPr>
      </w:pPr>
      <w:r w:rsidRPr="005A757D">
        <w:rPr>
          <w:rFonts w:ascii="幼圆" w:eastAsia="幼圆" w:hint="eastAsia"/>
          <w:b/>
        </w:rPr>
        <w:t xml:space="preserve">第十一条 </w:t>
      </w:r>
      <w:r w:rsidRPr="005A757D">
        <w:rPr>
          <w:rFonts w:ascii="幼圆" w:eastAsia="幼圆" w:hint="eastAsia"/>
        </w:rPr>
        <w:t>介绍信管理</w:t>
      </w:r>
    </w:p>
    <w:p w:rsidR="007F4122" w:rsidRPr="005A757D" w:rsidRDefault="007F4122" w:rsidP="007C4011">
      <w:pPr>
        <w:pStyle w:val="71"/>
        <w:rPr>
          <w:rFonts w:ascii="幼圆" w:eastAsia="幼圆"/>
        </w:rPr>
      </w:pPr>
      <w:r w:rsidRPr="005A757D">
        <w:rPr>
          <w:rFonts w:ascii="幼圆" w:eastAsia="幼圆" w:hint="eastAsia"/>
        </w:rPr>
        <w:t>（一）介绍信种类：存根式介绍信；信笺式介绍信；证明信（材料）。</w:t>
      </w:r>
    </w:p>
    <w:p w:rsidR="007F4122" w:rsidRPr="005A757D" w:rsidRDefault="007F4122" w:rsidP="007C4011">
      <w:pPr>
        <w:pStyle w:val="71"/>
        <w:rPr>
          <w:rFonts w:ascii="幼圆" w:eastAsia="幼圆"/>
        </w:rPr>
      </w:pPr>
      <w:r w:rsidRPr="005A757D">
        <w:rPr>
          <w:rFonts w:ascii="幼圆" w:eastAsia="幼圆" w:hint="eastAsia"/>
        </w:rPr>
        <w:t>（二）由出纳员负责保管、开具介绍信。</w:t>
      </w:r>
    </w:p>
    <w:p w:rsidR="007F4122" w:rsidRPr="005A757D" w:rsidRDefault="007F4122" w:rsidP="007C4011">
      <w:pPr>
        <w:pStyle w:val="71"/>
        <w:rPr>
          <w:rFonts w:ascii="幼圆" w:eastAsia="幼圆"/>
        </w:rPr>
      </w:pPr>
      <w:r w:rsidRPr="005A757D">
        <w:rPr>
          <w:rFonts w:ascii="幼圆" w:eastAsia="幼圆" w:hint="eastAsia"/>
        </w:rPr>
        <w:t>（三）介绍信开具要严格履行审批手续。一般事宜由主管领导审批，重要需报单位领导审批。</w:t>
      </w:r>
    </w:p>
    <w:p w:rsidR="007F4122" w:rsidRPr="005A757D" w:rsidRDefault="007F4122" w:rsidP="007C4011">
      <w:pPr>
        <w:pStyle w:val="71"/>
        <w:rPr>
          <w:rFonts w:ascii="幼圆" w:eastAsia="幼圆"/>
        </w:rPr>
      </w:pPr>
      <w:r w:rsidRPr="005A757D">
        <w:rPr>
          <w:rFonts w:ascii="幼圆" w:eastAsia="幼圆" w:hint="eastAsia"/>
        </w:rPr>
        <w:t>（四）严禁开出空白介绍信。</w:t>
      </w:r>
    </w:p>
    <w:p w:rsidR="00FC2FDB" w:rsidRPr="005A757D" w:rsidRDefault="00FC2FDB" w:rsidP="007C4011">
      <w:pPr>
        <w:jc w:val="left"/>
        <w:rPr>
          <w:rFonts w:ascii="幼圆" w:eastAsia="幼圆" w:hAnsiTheme="minorEastAsia" w:cs="宋体"/>
          <w:b/>
          <w:kern w:val="0"/>
          <w:sz w:val="28"/>
          <w:szCs w:val="28"/>
          <w:lang w:val="zh-CN"/>
        </w:rPr>
      </w:pPr>
      <w:r w:rsidRPr="005A757D">
        <w:rPr>
          <w:rFonts w:ascii="幼圆" w:eastAsia="幼圆" w:hint="eastAsia"/>
        </w:rPr>
        <w:br w:type="page"/>
      </w:r>
    </w:p>
    <w:p w:rsidR="004966B6" w:rsidRPr="005A757D" w:rsidRDefault="004966B6" w:rsidP="007C4011">
      <w:pPr>
        <w:pStyle w:val="a1"/>
        <w:rPr>
          <w:rFonts w:ascii="幼圆" w:eastAsia="幼圆"/>
        </w:rPr>
      </w:pPr>
      <w:bookmarkStart w:id="586" w:name="_Toc511464616"/>
      <w:r w:rsidRPr="005A757D">
        <w:rPr>
          <w:rFonts w:ascii="幼圆" w:eastAsia="幼圆" w:hint="eastAsia"/>
        </w:rPr>
        <w:lastRenderedPageBreak/>
        <w:t>印章业务管理流程</w:t>
      </w:r>
      <w:bookmarkEnd w:id="586"/>
    </w:p>
    <w:p w:rsidR="004966B6" w:rsidRPr="005A757D" w:rsidRDefault="004966B6" w:rsidP="007C4011">
      <w:pPr>
        <w:pStyle w:val="4"/>
        <w:rPr>
          <w:rFonts w:ascii="幼圆" w:eastAsia="幼圆"/>
        </w:rPr>
      </w:pPr>
      <w:bookmarkStart w:id="587" w:name="_Toc511464617"/>
      <w:r w:rsidRPr="005A757D">
        <w:rPr>
          <w:rFonts w:ascii="幼圆" w:eastAsia="幼圆" w:hint="eastAsia"/>
        </w:rPr>
        <w:t>印章刻制业务流程图</w:t>
      </w:r>
      <w:bookmarkEnd w:id="587"/>
    </w:p>
    <w:p w:rsidR="00A76D72" w:rsidRPr="005A757D" w:rsidRDefault="00A76D72" w:rsidP="007C4011">
      <w:pPr>
        <w:pStyle w:val="71"/>
        <w:ind w:firstLineChars="0" w:firstLine="0"/>
        <w:jc w:val="center"/>
        <w:rPr>
          <w:rFonts w:ascii="幼圆" w:eastAsia="幼圆"/>
        </w:rPr>
      </w:pPr>
      <w:bookmarkStart w:id="588" w:name="img_yzkzywlc"/>
      <w:bookmarkEnd w:id="588"/>
    </w:p>
    <w:p w:rsidR="00A76D72" w:rsidRPr="005A757D" w:rsidRDefault="00A76D72" w:rsidP="007C4011">
      <w:pPr>
        <w:pStyle w:val="71"/>
        <w:ind w:firstLine="562"/>
        <w:rPr>
          <w:rFonts w:ascii="幼圆" w:eastAsia="幼圆"/>
          <w:b/>
        </w:rPr>
      </w:pPr>
      <w:r w:rsidRPr="005A757D">
        <w:rPr>
          <w:rFonts w:ascii="幼圆" w:eastAsia="幼圆" w:hint="eastAsia"/>
          <w:b/>
        </w:rPr>
        <w:t>印章刻制业务流程关键环节描述：</w:t>
      </w:r>
    </w:p>
    <w:p w:rsidR="00A76D72" w:rsidRPr="005A757D" w:rsidRDefault="00A76D72" w:rsidP="007C4011">
      <w:pPr>
        <w:pStyle w:val="71"/>
        <w:rPr>
          <w:rFonts w:ascii="幼圆" w:eastAsia="幼圆"/>
        </w:rPr>
      </w:pPr>
      <w:r w:rsidRPr="005A757D">
        <w:rPr>
          <w:rFonts w:ascii="幼圆" w:eastAsia="幼圆" w:hint="eastAsia"/>
        </w:rPr>
        <w:t>单位需刻制公章、财务专用章时，经单位领导批准后，由相关人员凭有效证明文件统一到公安机关办理刻制手续。</w:t>
      </w:r>
    </w:p>
    <w:p w:rsidR="00562B0A" w:rsidRPr="005A757D" w:rsidRDefault="004966B6" w:rsidP="007C4011">
      <w:pPr>
        <w:pStyle w:val="4"/>
        <w:rPr>
          <w:rFonts w:ascii="幼圆" w:eastAsia="幼圆"/>
        </w:rPr>
      </w:pPr>
      <w:bookmarkStart w:id="589" w:name="_Toc511464618"/>
      <w:r w:rsidRPr="005A757D">
        <w:rPr>
          <w:rFonts w:ascii="幼圆" w:eastAsia="幼圆" w:hint="eastAsia"/>
        </w:rPr>
        <w:t>印章使用业务流程图</w:t>
      </w:r>
      <w:bookmarkEnd w:id="589"/>
    </w:p>
    <w:p w:rsidR="00562B0A" w:rsidRPr="005A757D" w:rsidRDefault="00562B0A" w:rsidP="007C4011">
      <w:pPr>
        <w:pStyle w:val="71"/>
        <w:ind w:firstLineChars="0" w:firstLine="0"/>
        <w:jc w:val="center"/>
        <w:rPr>
          <w:rFonts w:ascii="幼圆" w:eastAsia="幼圆"/>
        </w:rPr>
      </w:pPr>
      <w:bookmarkStart w:id="590" w:name="img_yzsyywlc"/>
      <w:bookmarkEnd w:id="590"/>
    </w:p>
    <w:p w:rsidR="00562B0A" w:rsidRPr="005A757D" w:rsidRDefault="00562B0A" w:rsidP="007C4011">
      <w:pPr>
        <w:pStyle w:val="71"/>
        <w:ind w:firstLine="562"/>
        <w:rPr>
          <w:rFonts w:ascii="幼圆" w:eastAsia="幼圆"/>
          <w:b/>
        </w:rPr>
      </w:pPr>
      <w:r w:rsidRPr="005A757D">
        <w:rPr>
          <w:rFonts w:ascii="幼圆" w:eastAsia="幼圆" w:hint="eastAsia"/>
          <w:b/>
        </w:rPr>
        <w:t>印章使用业务流程关键环节描述：</w:t>
      </w:r>
    </w:p>
    <w:p w:rsidR="00562B0A" w:rsidRPr="005A757D" w:rsidRDefault="00562B0A" w:rsidP="007C4011">
      <w:pPr>
        <w:pStyle w:val="71"/>
        <w:rPr>
          <w:rFonts w:ascii="幼圆" w:eastAsia="幼圆"/>
        </w:rPr>
      </w:pPr>
      <w:r w:rsidRPr="005A757D">
        <w:rPr>
          <w:rFonts w:ascii="幼圆" w:eastAsia="幼圆" w:hint="eastAsia"/>
        </w:rPr>
        <w:t>1.使用人提出申请，填写“印章使用审批表”。</w:t>
      </w:r>
    </w:p>
    <w:p w:rsidR="00562B0A" w:rsidRPr="005A757D" w:rsidRDefault="00562B0A" w:rsidP="007C4011">
      <w:pPr>
        <w:pStyle w:val="71"/>
        <w:rPr>
          <w:rFonts w:ascii="幼圆" w:eastAsia="幼圆"/>
        </w:rPr>
      </w:pPr>
      <w:r w:rsidRPr="005A757D">
        <w:rPr>
          <w:rFonts w:ascii="幼圆" w:eastAsia="幼圆" w:hint="eastAsia"/>
        </w:rPr>
        <w:t>2.由科室负责人审阅签名后，经办公室负责人或主管领导根据授权审批同意后，方可用印，同时作好用印登记。使用单位领导个人印章，须经单位领导本人同意。</w:t>
      </w:r>
    </w:p>
    <w:p w:rsidR="004966B6" w:rsidRPr="005A757D" w:rsidRDefault="004966B6" w:rsidP="007C4011">
      <w:pPr>
        <w:pStyle w:val="4"/>
        <w:rPr>
          <w:rFonts w:ascii="幼圆" w:eastAsia="幼圆"/>
        </w:rPr>
      </w:pPr>
      <w:bookmarkStart w:id="591" w:name="_Toc511464619"/>
      <w:r w:rsidRPr="005A757D">
        <w:rPr>
          <w:rFonts w:ascii="幼圆" w:eastAsia="幼圆" w:hint="eastAsia"/>
        </w:rPr>
        <w:t>印章交接业务流程图</w:t>
      </w:r>
      <w:bookmarkEnd w:id="591"/>
    </w:p>
    <w:p w:rsidR="009B63E0" w:rsidRPr="005A757D" w:rsidRDefault="009B63E0" w:rsidP="007C4011">
      <w:pPr>
        <w:pStyle w:val="71"/>
        <w:ind w:firstLineChars="0" w:firstLine="0"/>
        <w:jc w:val="center"/>
        <w:rPr>
          <w:rFonts w:ascii="幼圆" w:eastAsia="幼圆"/>
        </w:rPr>
      </w:pPr>
      <w:bookmarkStart w:id="592" w:name="img_yzjjywlc"/>
      <w:bookmarkEnd w:id="592"/>
    </w:p>
    <w:p w:rsidR="009B63E0" w:rsidRPr="005A757D" w:rsidRDefault="009B63E0" w:rsidP="007C4011">
      <w:pPr>
        <w:pStyle w:val="71"/>
        <w:ind w:firstLine="562"/>
        <w:rPr>
          <w:rFonts w:ascii="幼圆" w:eastAsia="幼圆"/>
          <w:b/>
        </w:rPr>
      </w:pPr>
      <w:r w:rsidRPr="005A757D">
        <w:rPr>
          <w:rFonts w:ascii="幼圆" w:eastAsia="幼圆" w:hint="eastAsia"/>
          <w:b/>
        </w:rPr>
        <w:t>印章交接业务流程关键节点说明：</w:t>
      </w:r>
    </w:p>
    <w:p w:rsidR="009B63E0" w:rsidRPr="005A757D" w:rsidRDefault="009B63E0" w:rsidP="007C4011">
      <w:pPr>
        <w:pStyle w:val="71"/>
        <w:rPr>
          <w:rFonts w:ascii="幼圆" w:eastAsia="幼圆"/>
        </w:rPr>
      </w:pPr>
      <w:r w:rsidRPr="005A757D">
        <w:rPr>
          <w:rFonts w:ascii="幼圆" w:eastAsia="幼圆" w:hint="eastAsia"/>
          <w:kern w:val="0"/>
        </w:rPr>
        <w:t>印章交接须办理移交手续，注明移交人、接交人、监交人、移交时间、图样等信息经主管领导审批后办理交接。</w:t>
      </w:r>
    </w:p>
    <w:p w:rsidR="00FC2FDB" w:rsidRPr="005A757D" w:rsidRDefault="00FC2FDB" w:rsidP="007C4011">
      <w:pPr>
        <w:jc w:val="left"/>
        <w:rPr>
          <w:rFonts w:ascii="幼圆" w:eastAsia="幼圆" w:hAnsiTheme="minorEastAsia" w:cs="宋体"/>
          <w:b/>
          <w:kern w:val="0"/>
          <w:sz w:val="28"/>
          <w:szCs w:val="28"/>
          <w:lang w:val="zh-CN"/>
        </w:rPr>
      </w:pPr>
      <w:r w:rsidRPr="005A757D">
        <w:rPr>
          <w:rFonts w:ascii="幼圆" w:eastAsia="幼圆" w:hint="eastAsia"/>
        </w:rPr>
        <w:br w:type="page"/>
      </w:r>
    </w:p>
    <w:p w:rsidR="004966B6" w:rsidRPr="005A757D" w:rsidRDefault="004966B6" w:rsidP="007C4011">
      <w:pPr>
        <w:pStyle w:val="4"/>
        <w:rPr>
          <w:rFonts w:ascii="幼圆" w:eastAsia="幼圆"/>
        </w:rPr>
      </w:pPr>
      <w:bookmarkStart w:id="593" w:name="_Toc511464620"/>
      <w:r w:rsidRPr="005A757D">
        <w:rPr>
          <w:rFonts w:ascii="幼圆" w:eastAsia="幼圆" w:hint="eastAsia"/>
        </w:rPr>
        <w:lastRenderedPageBreak/>
        <w:t>印章停用业务流程图</w:t>
      </w:r>
      <w:bookmarkEnd w:id="593"/>
    </w:p>
    <w:p w:rsidR="009B63E0" w:rsidRPr="005A757D" w:rsidRDefault="009B63E0" w:rsidP="007C4011">
      <w:pPr>
        <w:pStyle w:val="71"/>
        <w:ind w:firstLineChars="0" w:firstLine="0"/>
        <w:jc w:val="center"/>
        <w:rPr>
          <w:rFonts w:ascii="幼圆" w:eastAsia="幼圆"/>
        </w:rPr>
      </w:pPr>
      <w:bookmarkStart w:id="594" w:name="img_yztyywlc"/>
      <w:bookmarkEnd w:id="594"/>
    </w:p>
    <w:p w:rsidR="009B63E0" w:rsidRPr="005A757D" w:rsidRDefault="009B63E0" w:rsidP="007C4011">
      <w:pPr>
        <w:pStyle w:val="71"/>
        <w:ind w:firstLine="562"/>
        <w:rPr>
          <w:rFonts w:ascii="幼圆" w:eastAsia="幼圆"/>
          <w:b/>
        </w:rPr>
      </w:pPr>
      <w:r w:rsidRPr="005A757D">
        <w:rPr>
          <w:rFonts w:ascii="幼圆" w:eastAsia="幼圆" w:hint="eastAsia"/>
          <w:b/>
        </w:rPr>
        <w:t>印章停用业务流程关键节点说明：</w:t>
      </w:r>
    </w:p>
    <w:p w:rsidR="009B63E0" w:rsidRPr="005A757D" w:rsidRDefault="009B63E0" w:rsidP="007C4011">
      <w:pPr>
        <w:pStyle w:val="71"/>
        <w:rPr>
          <w:rFonts w:ascii="幼圆" w:eastAsia="幼圆"/>
        </w:rPr>
      </w:pPr>
      <w:r w:rsidRPr="005A757D">
        <w:rPr>
          <w:rFonts w:ascii="幼圆" w:eastAsia="幼圆" w:hint="eastAsia"/>
          <w:kern w:val="0"/>
        </w:rPr>
        <w:t>印章停用要提出书面申请，报经上级主管部门批准后，及时将停用印章进行封存或销毁，并进行登记。</w:t>
      </w:r>
    </w:p>
    <w:p w:rsidR="00713328" w:rsidRPr="005A757D" w:rsidRDefault="00713328" w:rsidP="007C4011">
      <w:pPr>
        <w:pStyle w:val="a1"/>
        <w:rPr>
          <w:rFonts w:ascii="幼圆" w:eastAsia="幼圆"/>
        </w:rPr>
        <w:sectPr w:rsidR="00713328" w:rsidRPr="005A757D">
          <w:pgSz w:w="11906" w:h="16838"/>
          <w:pgMar w:top="1440" w:right="1800" w:bottom="1440" w:left="1800" w:header="851" w:footer="992" w:gutter="0"/>
          <w:cols w:space="425"/>
          <w:docGrid w:type="lines" w:linePitch="312"/>
        </w:sectPr>
      </w:pPr>
    </w:p>
    <w:p w:rsidR="004966B6" w:rsidRPr="005A757D" w:rsidRDefault="004966B6" w:rsidP="007C4011">
      <w:pPr>
        <w:pStyle w:val="a1"/>
        <w:rPr>
          <w:rFonts w:ascii="幼圆" w:eastAsia="幼圆"/>
        </w:rPr>
      </w:pPr>
      <w:bookmarkStart w:id="595" w:name="_Toc511464621"/>
      <w:r w:rsidRPr="005A757D">
        <w:rPr>
          <w:rFonts w:ascii="幼圆" w:eastAsia="幼圆" w:hint="eastAsia"/>
        </w:rPr>
        <w:lastRenderedPageBreak/>
        <w:t>印章管理风险评估与应对表</w:t>
      </w:r>
      <w:bookmarkEnd w:id="595"/>
    </w:p>
    <w:tbl>
      <w:tblPr>
        <w:tblStyle w:val="aa"/>
        <w:tblW w:w="14029" w:type="dxa"/>
        <w:tblLook w:val="04A0" w:firstRow="1" w:lastRow="0" w:firstColumn="1" w:lastColumn="0" w:noHBand="0" w:noVBand="1"/>
      </w:tblPr>
      <w:tblGrid>
        <w:gridCol w:w="562"/>
        <w:gridCol w:w="709"/>
        <w:gridCol w:w="709"/>
        <w:gridCol w:w="850"/>
        <w:gridCol w:w="2694"/>
        <w:gridCol w:w="1417"/>
        <w:gridCol w:w="1418"/>
        <w:gridCol w:w="1134"/>
        <w:gridCol w:w="4536"/>
      </w:tblGrid>
      <w:tr w:rsidR="00713328" w:rsidRPr="005A757D" w:rsidTr="0022029F">
        <w:tc>
          <w:tcPr>
            <w:tcW w:w="562" w:type="dxa"/>
            <w:vAlign w:val="center"/>
          </w:tcPr>
          <w:p w:rsidR="00713328" w:rsidRPr="005A757D" w:rsidRDefault="00713328" w:rsidP="007C4011">
            <w:pPr>
              <w:jc w:val="center"/>
              <w:rPr>
                <w:rFonts w:ascii="幼圆" w:eastAsia="幼圆" w:hAnsiTheme="minorEastAsia"/>
                <w:b/>
                <w:szCs w:val="21"/>
              </w:rPr>
            </w:pPr>
            <w:r w:rsidRPr="005A757D">
              <w:rPr>
                <w:rFonts w:ascii="幼圆" w:eastAsia="幼圆" w:hAnsiTheme="minorEastAsia" w:hint="eastAsia"/>
                <w:b/>
                <w:szCs w:val="21"/>
              </w:rPr>
              <w:t>序号</w:t>
            </w:r>
          </w:p>
        </w:tc>
        <w:tc>
          <w:tcPr>
            <w:tcW w:w="709" w:type="dxa"/>
            <w:vAlign w:val="center"/>
          </w:tcPr>
          <w:p w:rsidR="00713328" w:rsidRPr="005A757D" w:rsidRDefault="00713328" w:rsidP="007C4011">
            <w:pPr>
              <w:jc w:val="center"/>
              <w:rPr>
                <w:rFonts w:ascii="幼圆" w:eastAsia="幼圆" w:hAnsiTheme="minorEastAsia"/>
                <w:b/>
                <w:szCs w:val="21"/>
              </w:rPr>
            </w:pPr>
            <w:r w:rsidRPr="005A757D">
              <w:rPr>
                <w:rFonts w:ascii="幼圆" w:eastAsia="幼圆" w:hAnsiTheme="minorEastAsia" w:hint="eastAsia"/>
                <w:b/>
                <w:szCs w:val="21"/>
              </w:rPr>
              <w:t>业务类别</w:t>
            </w:r>
          </w:p>
        </w:tc>
        <w:tc>
          <w:tcPr>
            <w:tcW w:w="709" w:type="dxa"/>
            <w:vAlign w:val="center"/>
          </w:tcPr>
          <w:p w:rsidR="00713328" w:rsidRPr="005A757D" w:rsidRDefault="00713328" w:rsidP="007C4011">
            <w:pPr>
              <w:jc w:val="center"/>
              <w:rPr>
                <w:rFonts w:ascii="幼圆" w:eastAsia="幼圆" w:hAnsiTheme="minorEastAsia"/>
                <w:b/>
                <w:szCs w:val="21"/>
              </w:rPr>
            </w:pPr>
            <w:r w:rsidRPr="005A757D">
              <w:rPr>
                <w:rFonts w:ascii="幼圆" w:eastAsia="幼圆" w:hAnsiTheme="minorEastAsia" w:cs="宋体" w:hint="eastAsia"/>
                <w:b/>
                <w:bCs/>
                <w:kern w:val="0"/>
                <w:szCs w:val="21"/>
              </w:rPr>
              <w:t>关键环节</w:t>
            </w:r>
          </w:p>
        </w:tc>
        <w:tc>
          <w:tcPr>
            <w:tcW w:w="850" w:type="dxa"/>
            <w:vAlign w:val="center"/>
          </w:tcPr>
          <w:p w:rsidR="00713328" w:rsidRPr="005A757D" w:rsidRDefault="00713328" w:rsidP="007C4011">
            <w:pPr>
              <w:jc w:val="center"/>
              <w:rPr>
                <w:rFonts w:ascii="幼圆" w:eastAsia="幼圆" w:hAnsiTheme="minorEastAsia"/>
                <w:b/>
                <w:szCs w:val="21"/>
              </w:rPr>
            </w:pPr>
            <w:r w:rsidRPr="005A757D">
              <w:rPr>
                <w:rFonts w:ascii="幼圆" w:eastAsia="幼圆" w:hAnsiTheme="minorEastAsia" w:hint="eastAsia"/>
                <w:b/>
                <w:szCs w:val="21"/>
              </w:rPr>
              <w:t>涉及的岗位</w:t>
            </w:r>
          </w:p>
        </w:tc>
        <w:tc>
          <w:tcPr>
            <w:tcW w:w="2694" w:type="dxa"/>
            <w:vAlign w:val="center"/>
          </w:tcPr>
          <w:p w:rsidR="00713328" w:rsidRPr="005A757D" w:rsidRDefault="00713328" w:rsidP="007C4011">
            <w:pPr>
              <w:jc w:val="center"/>
              <w:rPr>
                <w:rFonts w:ascii="幼圆" w:eastAsia="幼圆" w:hAnsiTheme="minorEastAsia"/>
                <w:b/>
                <w:szCs w:val="21"/>
              </w:rPr>
            </w:pPr>
            <w:r w:rsidRPr="005A757D">
              <w:rPr>
                <w:rFonts w:ascii="幼圆" w:eastAsia="幼圆" w:hAnsiTheme="minorEastAsia" w:hint="eastAsia"/>
                <w:b/>
                <w:szCs w:val="21"/>
              </w:rPr>
              <w:t>风险点描述</w:t>
            </w:r>
          </w:p>
        </w:tc>
        <w:tc>
          <w:tcPr>
            <w:tcW w:w="1417" w:type="dxa"/>
            <w:vAlign w:val="center"/>
          </w:tcPr>
          <w:p w:rsidR="00713328" w:rsidRPr="005A757D" w:rsidRDefault="00713328" w:rsidP="007C4011">
            <w:pPr>
              <w:jc w:val="center"/>
              <w:rPr>
                <w:rFonts w:ascii="幼圆" w:eastAsia="幼圆" w:hAnsiTheme="minorEastAsia"/>
                <w:b/>
                <w:szCs w:val="21"/>
              </w:rPr>
            </w:pPr>
            <w:r w:rsidRPr="005A757D">
              <w:rPr>
                <w:rFonts w:ascii="幼圆" w:eastAsia="幼圆" w:hAnsiTheme="minorEastAsia" w:hint="eastAsia"/>
                <w:b/>
                <w:szCs w:val="21"/>
              </w:rPr>
              <w:t>控制方法</w:t>
            </w:r>
          </w:p>
        </w:tc>
        <w:tc>
          <w:tcPr>
            <w:tcW w:w="1418" w:type="dxa"/>
            <w:vAlign w:val="center"/>
          </w:tcPr>
          <w:p w:rsidR="00713328" w:rsidRPr="005A757D" w:rsidRDefault="00713328" w:rsidP="007C4011">
            <w:pPr>
              <w:jc w:val="center"/>
              <w:rPr>
                <w:rFonts w:ascii="幼圆" w:eastAsia="幼圆" w:hAnsiTheme="minorEastAsia"/>
                <w:b/>
                <w:szCs w:val="21"/>
              </w:rPr>
            </w:pPr>
            <w:r w:rsidRPr="005A757D">
              <w:rPr>
                <w:rFonts w:ascii="幼圆" w:eastAsia="幼圆" w:hAnsiTheme="minorEastAsia" w:hint="eastAsia"/>
                <w:b/>
                <w:szCs w:val="21"/>
              </w:rPr>
              <w:t>控制目标</w:t>
            </w:r>
          </w:p>
        </w:tc>
        <w:tc>
          <w:tcPr>
            <w:tcW w:w="1134" w:type="dxa"/>
            <w:vAlign w:val="center"/>
          </w:tcPr>
          <w:p w:rsidR="00713328" w:rsidRPr="005A757D" w:rsidRDefault="00713328" w:rsidP="007C4011">
            <w:pPr>
              <w:jc w:val="center"/>
              <w:rPr>
                <w:rFonts w:ascii="幼圆" w:eastAsia="幼圆" w:hAnsiTheme="minorEastAsia"/>
                <w:b/>
                <w:szCs w:val="21"/>
              </w:rPr>
            </w:pPr>
            <w:r w:rsidRPr="005A757D">
              <w:rPr>
                <w:rFonts w:ascii="幼圆" w:eastAsia="幼圆" w:hAnsiTheme="minorEastAsia" w:hint="eastAsia"/>
                <w:b/>
                <w:szCs w:val="21"/>
              </w:rPr>
              <w:t>责任部门</w:t>
            </w:r>
          </w:p>
        </w:tc>
        <w:tc>
          <w:tcPr>
            <w:tcW w:w="4536" w:type="dxa"/>
            <w:vAlign w:val="center"/>
          </w:tcPr>
          <w:p w:rsidR="00713328" w:rsidRPr="005A757D" w:rsidRDefault="00713328" w:rsidP="007C4011">
            <w:pPr>
              <w:jc w:val="center"/>
              <w:rPr>
                <w:rFonts w:ascii="幼圆" w:eastAsia="幼圆" w:hAnsiTheme="minorEastAsia"/>
                <w:b/>
                <w:szCs w:val="21"/>
              </w:rPr>
            </w:pPr>
            <w:r w:rsidRPr="005A757D">
              <w:rPr>
                <w:rFonts w:ascii="幼圆" w:eastAsia="幼圆" w:hAnsiTheme="minorEastAsia" w:hint="eastAsia"/>
                <w:b/>
                <w:szCs w:val="21"/>
              </w:rPr>
              <w:t>控制措施描述</w:t>
            </w:r>
          </w:p>
        </w:tc>
      </w:tr>
      <w:tr w:rsidR="00713328" w:rsidRPr="005A757D" w:rsidTr="0022029F">
        <w:tc>
          <w:tcPr>
            <w:tcW w:w="562" w:type="dxa"/>
            <w:vAlign w:val="center"/>
          </w:tcPr>
          <w:p w:rsidR="00713328" w:rsidRPr="005A757D" w:rsidRDefault="00713328" w:rsidP="007C4011">
            <w:pPr>
              <w:jc w:val="left"/>
              <w:rPr>
                <w:rFonts w:ascii="幼圆" w:eastAsia="幼圆" w:hAnsiTheme="minorEastAsia"/>
                <w:szCs w:val="21"/>
              </w:rPr>
            </w:pPr>
            <w:r w:rsidRPr="005A757D">
              <w:rPr>
                <w:rFonts w:ascii="幼圆" w:eastAsia="幼圆" w:hAnsiTheme="minorEastAsia" w:hint="eastAsia"/>
                <w:szCs w:val="21"/>
              </w:rPr>
              <w:t>1</w:t>
            </w:r>
          </w:p>
        </w:tc>
        <w:tc>
          <w:tcPr>
            <w:tcW w:w="709" w:type="dxa"/>
            <w:vMerge w:val="restart"/>
            <w:vAlign w:val="center"/>
          </w:tcPr>
          <w:p w:rsidR="00713328" w:rsidRPr="005A757D" w:rsidRDefault="00713328" w:rsidP="007C4011">
            <w:pPr>
              <w:jc w:val="left"/>
              <w:rPr>
                <w:rFonts w:ascii="幼圆" w:eastAsia="幼圆" w:hAnsiTheme="minorEastAsia"/>
                <w:szCs w:val="21"/>
              </w:rPr>
            </w:pPr>
            <w:r w:rsidRPr="005A757D">
              <w:rPr>
                <w:rFonts w:ascii="幼圆" w:eastAsia="幼圆" w:hAnsiTheme="minorEastAsia" w:hint="eastAsia"/>
                <w:szCs w:val="21"/>
              </w:rPr>
              <w:t>印章业务</w:t>
            </w:r>
          </w:p>
        </w:tc>
        <w:tc>
          <w:tcPr>
            <w:tcW w:w="709" w:type="dxa"/>
            <w:vMerge w:val="restart"/>
            <w:vAlign w:val="center"/>
          </w:tcPr>
          <w:p w:rsidR="00713328" w:rsidRPr="005A757D" w:rsidRDefault="00713328" w:rsidP="007C4011">
            <w:pPr>
              <w:pStyle w:val="21"/>
              <w:tabs>
                <w:tab w:val="left" w:pos="270"/>
              </w:tabs>
              <w:ind w:firstLineChars="0" w:firstLine="0"/>
              <w:jc w:val="left"/>
              <w:rPr>
                <w:rFonts w:ascii="幼圆" w:eastAsia="幼圆" w:hAnsiTheme="minorEastAsia"/>
              </w:rPr>
            </w:pPr>
            <w:r w:rsidRPr="005A757D">
              <w:rPr>
                <w:rFonts w:ascii="幼圆" w:eastAsia="幼圆" w:hAnsiTheme="minorEastAsia" w:hint="eastAsia"/>
              </w:rPr>
              <w:t>印章刻制</w:t>
            </w:r>
          </w:p>
        </w:tc>
        <w:tc>
          <w:tcPr>
            <w:tcW w:w="850" w:type="dxa"/>
            <w:vMerge w:val="restart"/>
            <w:vAlign w:val="center"/>
          </w:tcPr>
          <w:p w:rsidR="00713328" w:rsidRPr="005A757D" w:rsidRDefault="00713328" w:rsidP="007C4011">
            <w:pPr>
              <w:tabs>
                <w:tab w:val="left" w:pos="885"/>
              </w:tabs>
              <w:rPr>
                <w:rFonts w:ascii="幼圆" w:eastAsia="幼圆" w:hAnsiTheme="minorEastAsia"/>
                <w:szCs w:val="21"/>
              </w:rPr>
            </w:pPr>
            <w:r w:rsidRPr="005A757D">
              <w:rPr>
                <w:rFonts w:ascii="幼圆" w:eastAsia="幼圆" w:hAnsiTheme="minorEastAsia" w:hint="eastAsia"/>
                <w:szCs w:val="21"/>
              </w:rPr>
              <w:t>印章保管员</w:t>
            </w:r>
          </w:p>
        </w:tc>
        <w:tc>
          <w:tcPr>
            <w:tcW w:w="2694" w:type="dxa"/>
            <w:vAlign w:val="center"/>
          </w:tcPr>
          <w:p w:rsidR="00713328" w:rsidRPr="005A757D" w:rsidRDefault="00713328" w:rsidP="007C4011">
            <w:pPr>
              <w:pStyle w:val="21"/>
              <w:tabs>
                <w:tab w:val="left" w:pos="270"/>
              </w:tabs>
              <w:ind w:firstLineChars="0" w:firstLine="0"/>
              <w:jc w:val="left"/>
              <w:rPr>
                <w:rFonts w:ascii="幼圆" w:eastAsia="幼圆" w:hAnsiTheme="minorEastAsia"/>
              </w:rPr>
            </w:pPr>
            <w:r w:rsidRPr="005A757D">
              <w:rPr>
                <w:rFonts w:ascii="幼圆" w:eastAsia="幼圆" w:hAnsiTheme="minorEastAsia" w:hint="eastAsia"/>
              </w:rPr>
              <w:t>印章刻制的审批流程是否规范。</w:t>
            </w:r>
          </w:p>
        </w:tc>
        <w:tc>
          <w:tcPr>
            <w:tcW w:w="1417" w:type="dxa"/>
            <w:vAlign w:val="center"/>
          </w:tcPr>
          <w:p w:rsidR="00713328" w:rsidRPr="005A757D" w:rsidRDefault="00713328" w:rsidP="007C4011">
            <w:pPr>
              <w:jc w:val="left"/>
              <w:rPr>
                <w:rFonts w:ascii="幼圆" w:eastAsia="幼圆" w:hAnsiTheme="minorEastAsia"/>
                <w:szCs w:val="21"/>
              </w:rPr>
            </w:pPr>
            <w:r w:rsidRPr="005A757D">
              <w:rPr>
                <w:rFonts w:ascii="幼圆" w:eastAsia="幼圆" w:hAnsiTheme="minorEastAsia" w:hint="eastAsia"/>
                <w:szCs w:val="21"/>
              </w:rPr>
              <w:t>归口控制</w:t>
            </w:r>
          </w:p>
        </w:tc>
        <w:tc>
          <w:tcPr>
            <w:tcW w:w="1418" w:type="dxa"/>
            <w:vAlign w:val="center"/>
          </w:tcPr>
          <w:p w:rsidR="00713328" w:rsidRPr="005A757D" w:rsidRDefault="00713328" w:rsidP="007C4011">
            <w:pPr>
              <w:jc w:val="left"/>
              <w:rPr>
                <w:rFonts w:ascii="幼圆" w:eastAsia="幼圆" w:hAnsiTheme="minorEastAsia"/>
                <w:szCs w:val="21"/>
              </w:rPr>
            </w:pPr>
            <w:r w:rsidRPr="005A757D">
              <w:rPr>
                <w:rFonts w:ascii="幼圆" w:eastAsia="幼圆" w:hAnsiTheme="minorEastAsia" w:hint="eastAsia"/>
                <w:szCs w:val="21"/>
              </w:rPr>
              <w:t>明确印章管理部门的归口管理责任</w:t>
            </w:r>
          </w:p>
        </w:tc>
        <w:tc>
          <w:tcPr>
            <w:tcW w:w="1134" w:type="dxa"/>
            <w:vAlign w:val="center"/>
          </w:tcPr>
          <w:p w:rsidR="00713328" w:rsidRPr="005A757D" w:rsidRDefault="00713328" w:rsidP="007C4011">
            <w:pPr>
              <w:pStyle w:val="21"/>
              <w:tabs>
                <w:tab w:val="left" w:pos="270"/>
              </w:tabs>
              <w:ind w:firstLineChars="0" w:firstLine="0"/>
              <w:jc w:val="left"/>
              <w:rPr>
                <w:rFonts w:ascii="幼圆" w:eastAsia="幼圆" w:hAnsiTheme="minorEastAsia"/>
              </w:rPr>
            </w:pPr>
            <w:r w:rsidRPr="005A757D">
              <w:rPr>
                <w:rFonts w:ascii="幼圆" w:eastAsia="幼圆" w:hAnsiTheme="minorEastAsia" w:hint="eastAsia"/>
              </w:rPr>
              <w:t>保管部门</w:t>
            </w:r>
          </w:p>
        </w:tc>
        <w:tc>
          <w:tcPr>
            <w:tcW w:w="4536" w:type="dxa"/>
            <w:vMerge w:val="restart"/>
            <w:vAlign w:val="center"/>
          </w:tcPr>
          <w:p w:rsidR="00713328" w:rsidRPr="005A757D" w:rsidRDefault="00713328" w:rsidP="007C4011">
            <w:pPr>
              <w:rPr>
                <w:rFonts w:ascii="幼圆" w:eastAsia="幼圆" w:hAnsiTheme="minorEastAsia"/>
                <w:szCs w:val="21"/>
              </w:rPr>
            </w:pPr>
            <w:r w:rsidRPr="005A757D">
              <w:rPr>
                <w:rFonts w:ascii="幼圆" w:eastAsia="幼圆" w:hAnsiTheme="minorEastAsia" w:hint="eastAsia"/>
                <w:szCs w:val="21"/>
              </w:rPr>
              <w:t>刻制或更换印章应由用印单位提出书面申请，根据管辖权限，经#zzzwmc审批后方可刻制，未经批准任何单位和个人均不得自行刻制或更换印章。新印章启用前须报上级主管部门登记备案。</w:t>
            </w:r>
          </w:p>
          <w:p w:rsidR="00713328" w:rsidRPr="005A757D" w:rsidRDefault="00713328" w:rsidP="007C4011">
            <w:pPr>
              <w:pStyle w:val="21"/>
              <w:tabs>
                <w:tab w:val="left" w:pos="270"/>
              </w:tabs>
              <w:ind w:firstLineChars="0" w:firstLine="0"/>
              <w:rPr>
                <w:rFonts w:ascii="幼圆" w:eastAsia="幼圆" w:hAnsiTheme="minorEastAsia"/>
              </w:rPr>
            </w:pPr>
            <w:r w:rsidRPr="005A757D">
              <w:rPr>
                <w:rFonts w:ascii="幼圆" w:eastAsia="幼圆" w:hAnsiTheme="minorEastAsia" w:hint="eastAsia"/>
                <w:kern w:val="0"/>
              </w:rPr>
              <w:t>印章选择的材质、形体及规格，执行国家有关规定。</w:t>
            </w:r>
          </w:p>
        </w:tc>
      </w:tr>
      <w:tr w:rsidR="00713328" w:rsidRPr="005A757D" w:rsidTr="0022029F">
        <w:tc>
          <w:tcPr>
            <w:tcW w:w="562" w:type="dxa"/>
            <w:vAlign w:val="center"/>
          </w:tcPr>
          <w:p w:rsidR="00713328" w:rsidRPr="005A757D" w:rsidRDefault="00713328" w:rsidP="007C4011">
            <w:pPr>
              <w:jc w:val="left"/>
              <w:rPr>
                <w:rFonts w:ascii="幼圆" w:eastAsia="幼圆" w:hAnsiTheme="minorEastAsia"/>
                <w:szCs w:val="21"/>
              </w:rPr>
            </w:pPr>
            <w:r w:rsidRPr="005A757D">
              <w:rPr>
                <w:rFonts w:ascii="幼圆" w:eastAsia="幼圆" w:hAnsiTheme="minorEastAsia" w:hint="eastAsia"/>
                <w:szCs w:val="21"/>
              </w:rPr>
              <w:t>2</w:t>
            </w:r>
          </w:p>
        </w:tc>
        <w:tc>
          <w:tcPr>
            <w:tcW w:w="709" w:type="dxa"/>
            <w:vMerge/>
            <w:vAlign w:val="center"/>
          </w:tcPr>
          <w:p w:rsidR="00713328" w:rsidRPr="005A757D" w:rsidRDefault="00713328" w:rsidP="007C4011">
            <w:pPr>
              <w:jc w:val="left"/>
              <w:rPr>
                <w:rFonts w:ascii="幼圆" w:eastAsia="幼圆" w:hAnsiTheme="minorEastAsia"/>
                <w:szCs w:val="21"/>
              </w:rPr>
            </w:pPr>
          </w:p>
        </w:tc>
        <w:tc>
          <w:tcPr>
            <w:tcW w:w="709" w:type="dxa"/>
            <w:vMerge/>
            <w:vAlign w:val="center"/>
          </w:tcPr>
          <w:p w:rsidR="00713328" w:rsidRPr="005A757D" w:rsidRDefault="00713328" w:rsidP="007C4011">
            <w:pPr>
              <w:pStyle w:val="21"/>
              <w:tabs>
                <w:tab w:val="left" w:pos="270"/>
              </w:tabs>
              <w:ind w:firstLineChars="0" w:firstLine="0"/>
              <w:jc w:val="left"/>
              <w:rPr>
                <w:rFonts w:ascii="幼圆" w:eastAsia="幼圆" w:hAnsiTheme="minorEastAsia"/>
              </w:rPr>
            </w:pPr>
          </w:p>
        </w:tc>
        <w:tc>
          <w:tcPr>
            <w:tcW w:w="850" w:type="dxa"/>
            <w:vMerge/>
            <w:vAlign w:val="center"/>
          </w:tcPr>
          <w:p w:rsidR="00713328" w:rsidRPr="005A757D" w:rsidRDefault="00713328" w:rsidP="007C4011">
            <w:pPr>
              <w:tabs>
                <w:tab w:val="left" w:pos="885"/>
              </w:tabs>
              <w:rPr>
                <w:rFonts w:ascii="幼圆" w:eastAsia="幼圆" w:hAnsiTheme="minorEastAsia"/>
                <w:szCs w:val="21"/>
              </w:rPr>
            </w:pPr>
          </w:p>
        </w:tc>
        <w:tc>
          <w:tcPr>
            <w:tcW w:w="2694" w:type="dxa"/>
            <w:vAlign w:val="center"/>
          </w:tcPr>
          <w:p w:rsidR="00713328" w:rsidRPr="005A757D" w:rsidRDefault="00713328" w:rsidP="007C4011">
            <w:pPr>
              <w:pStyle w:val="21"/>
              <w:tabs>
                <w:tab w:val="left" w:pos="270"/>
              </w:tabs>
              <w:ind w:firstLineChars="0" w:firstLine="0"/>
              <w:jc w:val="left"/>
              <w:rPr>
                <w:rFonts w:ascii="幼圆" w:eastAsia="幼圆" w:hAnsiTheme="minorEastAsia"/>
              </w:rPr>
            </w:pPr>
            <w:r w:rsidRPr="005A757D">
              <w:rPr>
                <w:rFonts w:ascii="幼圆" w:eastAsia="幼圆" w:hAnsiTheme="minorEastAsia" w:hint="eastAsia"/>
              </w:rPr>
              <w:t>刻制内容、规格是否符合要求。</w:t>
            </w:r>
          </w:p>
        </w:tc>
        <w:tc>
          <w:tcPr>
            <w:tcW w:w="1417" w:type="dxa"/>
            <w:vAlign w:val="center"/>
          </w:tcPr>
          <w:p w:rsidR="00713328" w:rsidRPr="005A757D" w:rsidRDefault="00713328" w:rsidP="007C4011">
            <w:pPr>
              <w:jc w:val="left"/>
              <w:rPr>
                <w:rFonts w:ascii="幼圆" w:eastAsia="幼圆" w:hAnsiTheme="minorEastAsia"/>
                <w:szCs w:val="21"/>
              </w:rPr>
            </w:pPr>
            <w:r w:rsidRPr="005A757D">
              <w:rPr>
                <w:rFonts w:ascii="幼圆" w:eastAsia="幼圆" w:hAnsiTheme="minorEastAsia" w:hint="eastAsia"/>
                <w:szCs w:val="21"/>
              </w:rPr>
              <w:t>归口控制</w:t>
            </w:r>
          </w:p>
        </w:tc>
        <w:tc>
          <w:tcPr>
            <w:tcW w:w="1418" w:type="dxa"/>
            <w:vAlign w:val="center"/>
          </w:tcPr>
          <w:p w:rsidR="00713328" w:rsidRPr="005A757D" w:rsidRDefault="00713328" w:rsidP="007C4011">
            <w:pPr>
              <w:jc w:val="left"/>
              <w:rPr>
                <w:rFonts w:ascii="幼圆" w:eastAsia="幼圆" w:hAnsiTheme="minorEastAsia"/>
                <w:szCs w:val="21"/>
              </w:rPr>
            </w:pPr>
            <w:r w:rsidRPr="005A757D">
              <w:rPr>
                <w:rFonts w:ascii="幼圆" w:eastAsia="幼圆" w:hAnsiTheme="minorEastAsia" w:hint="eastAsia"/>
                <w:szCs w:val="21"/>
              </w:rPr>
              <w:t>明确印章管理部门的归口管理责任</w:t>
            </w:r>
          </w:p>
        </w:tc>
        <w:tc>
          <w:tcPr>
            <w:tcW w:w="1134" w:type="dxa"/>
            <w:vAlign w:val="center"/>
          </w:tcPr>
          <w:p w:rsidR="00713328" w:rsidRPr="005A757D" w:rsidRDefault="00713328" w:rsidP="007C4011">
            <w:pPr>
              <w:pStyle w:val="21"/>
              <w:tabs>
                <w:tab w:val="left" w:pos="270"/>
              </w:tabs>
              <w:ind w:firstLineChars="0" w:firstLine="0"/>
              <w:jc w:val="left"/>
              <w:rPr>
                <w:rFonts w:ascii="幼圆" w:eastAsia="幼圆" w:hAnsiTheme="minorEastAsia"/>
              </w:rPr>
            </w:pPr>
            <w:r w:rsidRPr="005A757D">
              <w:rPr>
                <w:rFonts w:ascii="幼圆" w:eastAsia="幼圆" w:hAnsiTheme="minorEastAsia" w:hint="eastAsia"/>
              </w:rPr>
              <w:t>保管部门</w:t>
            </w:r>
          </w:p>
        </w:tc>
        <w:tc>
          <w:tcPr>
            <w:tcW w:w="4536" w:type="dxa"/>
            <w:vMerge/>
            <w:vAlign w:val="center"/>
          </w:tcPr>
          <w:p w:rsidR="00713328" w:rsidRPr="005A757D" w:rsidRDefault="00713328" w:rsidP="007C4011">
            <w:pPr>
              <w:pStyle w:val="21"/>
              <w:tabs>
                <w:tab w:val="left" w:pos="270"/>
              </w:tabs>
              <w:ind w:firstLineChars="0" w:firstLine="0"/>
              <w:rPr>
                <w:rFonts w:ascii="幼圆" w:eastAsia="幼圆" w:hAnsiTheme="minorEastAsia"/>
              </w:rPr>
            </w:pPr>
          </w:p>
        </w:tc>
      </w:tr>
      <w:tr w:rsidR="00713328" w:rsidRPr="005A757D" w:rsidTr="0022029F">
        <w:tc>
          <w:tcPr>
            <w:tcW w:w="562" w:type="dxa"/>
            <w:vAlign w:val="center"/>
          </w:tcPr>
          <w:p w:rsidR="00713328" w:rsidRPr="005A757D" w:rsidRDefault="00713328" w:rsidP="007C4011">
            <w:pPr>
              <w:jc w:val="left"/>
              <w:rPr>
                <w:rFonts w:ascii="幼圆" w:eastAsia="幼圆" w:hAnsiTheme="minorEastAsia"/>
                <w:szCs w:val="21"/>
              </w:rPr>
            </w:pPr>
            <w:r w:rsidRPr="005A757D">
              <w:rPr>
                <w:rFonts w:ascii="幼圆" w:eastAsia="幼圆" w:hAnsiTheme="minorEastAsia" w:hint="eastAsia"/>
                <w:szCs w:val="21"/>
              </w:rPr>
              <w:t>3</w:t>
            </w:r>
          </w:p>
        </w:tc>
        <w:tc>
          <w:tcPr>
            <w:tcW w:w="709" w:type="dxa"/>
            <w:vMerge/>
            <w:vAlign w:val="center"/>
          </w:tcPr>
          <w:p w:rsidR="00713328" w:rsidRPr="005A757D" w:rsidRDefault="00713328" w:rsidP="007C4011">
            <w:pPr>
              <w:jc w:val="left"/>
              <w:rPr>
                <w:rFonts w:ascii="幼圆" w:eastAsia="幼圆" w:hAnsiTheme="minorEastAsia"/>
                <w:szCs w:val="21"/>
              </w:rPr>
            </w:pPr>
          </w:p>
        </w:tc>
        <w:tc>
          <w:tcPr>
            <w:tcW w:w="709" w:type="dxa"/>
            <w:vAlign w:val="center"/>
          </w:tcPr>
          <w:p w:rsidR="00713328" w:rsidRPr="005A757D" w:rsidRDefault="00713328" w:rsidP="007C4011">
            <w:pPr>
              <w:pStyle w:val="21"/>
              <w:tabs>
                <w:tab w:val="left" w:pos="270"/>
              </w:tabs>
              <w:ind w:firstLineChars="0" w:firstLine="0"/>
              <w:jc w:val="left"/>
              <w:rPr>
                <w:rFonts w:ascii="幼圆" w:eastAsia="幼圆" w:hAnsiTheme="minorEastAsia"/>
              </w:rPr>
            </w:pPr>
            <w:r w:rsidRPr="005A757D">
              <w:rPr>
                <w:rFonts w:ascii="幼圆" w:eastAsia="幼圆" w:hAnsiTheme="minorEastAsia" w:hint="eastAsia"/>
              </w:rPr>
              <w:t>印章的保管</w:t>
            </w:r>
          </w:p>
        </w:tc>
        <w:tc>
          <w:tcPr>
            <w:tcW w:w="850" w:type="dxa"/>
            <w:vAlign w:val="center"/>
          </w:tcPr>
          <w:p w:rsidR="00713328" w:rsidRPr="005A757D" w:rsidRDefault="00713328" w:rsidP="007C4011">
            <w:pPr>
              <w:tabs>
                <w:tab w:val="left" w:pos="885"/>
              </w:tabs>
              <w:rPr>
                <w:rFonts w:ascii="幼圆" w:eastAsia="幼圆" w:hAnsiTheme="minorEastAsia"/>
                <w:szCs w:val="21"/>
              </w:rPr>
            </w:pPr>
            <w:r w:rsidRPr="005A757D">
              <w:rPr>
                <w:rFonts w:ascii="幼圆" w:eastAsia="幼圆" w:hAnsiTheme="minorEastAsia" w:hint="eastAsia"/>
                <w:szCs w:val="21"/>
              </w:rPr>
              <w:t>印章保管员</w:t>
            </w:r>
          </w:p>
        </w:tc>
        <w:tc>
          <w:tcPr>
            <w:tcW w:w="2694" w:type="dxa"/>
            <w:vAlign w:val="center"/>
          </w:tcPr>
          <w:p w:rsidR="00713328" w:rsidRPr="005A757D" w:rsidRDefault="00713328" w:rsidP="007C4011">
            <w:pPr>
              <w:rPr>
                <w:rFonts w:ascii="幼圆" w:eastAsia="幼圆" w:hAnsiTheme="minorEastAsia"/>
                <w:szCs w:val="21"/>
              </w:rPr>
            </w:pPr>
            <w:r w:rsidRPr="005A757D">
              <w:rPr>
                <w:rFonts w:ascii="幼圆" w:eastAsia="幼圆" w:hAnsiTheme="minorEastAsia" w:hint="eastAsia"/>
                <w:szCs w:val="21"/>
              </w:rPr>
              <w:t>印章日常保管是否安全；是否做到不兼容岗位分开保管。</w:t>
            </w:r>
          </w:p>
        </w:tc>
        <w:tc>
          <w:tcPr>
            <w:tcW w:w="1417" w:type="dxa"/>
            <w:vAlign w:val="center"/>
          </w:tcPr>
          <w:p w:rsidR="00713328" w:rsidRPr="005A757D" w:rsidRDefault="00713328" w:rsidP="007C4011">
            <w:pPr>
              <w:jc w:val="left"/>
              <w:rPr>
                <w:rFonts w:ascii="幼圆" w:eastAsia="幼圆" w:hAnsiTheme="minorEastAsia"/>
                <w:szCs w:val="21"/>
              </w:rPr>
            </w:pPr>
            <w:r w:rsidRPr="005A757D">
              <w:rPr>
                <w:rFonts w:ascii="幼圆" w:eastAsia="幼圆" w:hAnsiTheme="minorEastAsia" w:hint="eastAsia"/>
                <w:szCs w:val="21"/>
              </w:rPr>
              <w:t>归口控制、不相容岗位分离控制</w:t>
            </w:r>
          </w:p>
        </w:tc>
        <w:tc>
          <w:tcPr>
            <w:tcW w:w="1418" w:type="dxa"/>
            <w:vAlign w:val="center"/>
          </w:tcPr>
          <w:p w:rsidR="00713328" w:rsidRPr="005A757D" w:rsidRDefault="00713328" w:rsidP="007C4011">
            <w:pPr>
              <w:jc w:val="left"/>
              <w:rPr>
                <w:rFonts w:ascii="幼圆" w:eastAsia="幼圆" w:hAnsiTheme="minorEastAsia"/>
                <w:szCs w:val="21"/>
              </w:rPr>
            </w:pPr>
            <w:r w:rsidRPr="005A757D">
              <w:rPr>
                <w:rFonts w:ascii="幼圆" w:eastAsia="幼圆" w:hAnsiTheme="minorEastAsia" w:hint="eastAsia"/>
                <w:szCs w:val="21"/>
              </w:rPr>
              <w:t>明确印章管理部门的归口管理责任</w:t>
            </w:r>
          </w:p>
        </w:tc>
        <w:tc>
          <w:tcPr>
            <w:tcW w:w="1134" w:type="dxa"/>
            <w:vAlign w:val="center"/>
          </w:tcPr>
          <w:p w:rsidR="00713328" w:rsidRPr="005A757D" w:rsidRDefault="00713328" w:rsidP="007C4011">
            <w:pPr>
              <w:pStyle w:val="21"/>
              <w:tabs>
                <w:tab w:val="left" w:pos="270"/>
              </w:tabs>
              <w:ind w:firstLineChars="0" w:firstLine="0"/>
              <w:jc w:val="left"/>
              <w:rPr>
                <w:rFonts w:ascii="幼圆" w:eastAsia="幼圆" w:hAnsiTheme="minorEastAsia"/>
              </w:rPr>
            </w:pPr>
            <w:r w:rsidRPr="005A757D">
              <w:rPr>
                <w:rFonts w:ascii="幼圆" w:eastAsia="幼圆" w:hAnsiTheme="minorEastAsia" w:hint="eastAsia"/>
              </w:rPr>
              <w:t>印章保管人员</w:t>
            </w:r>
          </w:p>
        </w:tc>
        <w:tc>
          <w:tcPr>
            <w:tcW w:w="4536" w:type="dxa"/>
            <w:vAlign w:val="center"/>
          </w:tcPr>
          <w:p w:rsidR="00713328" w:rsidRPr="005A757D" w:rsidRDefault="00713328" w:rsidP="007C4011">
            <w:pPr>
              <w:rPr>
                <w:rFonts w:ascii="幼圆" w:eastAsia="幼圆" w:hAnsiTheme="minorEastAsia"/>
                <w:szCs w:val="21"/>
              </w:rPr>
            </w:pPr>
            <w:r w:rsidRPr="005A757D">
              <w:rPr>
                <w:rFonts w:ascii="幼圆" w:eastAsia="幼圆" w:hAnsiTheme="minorEastAsia" w:hint="eastAsia"/>
                <w:szCs w:val="21"/>
              </w:rPr>
              <w:t>公章由本单位办公室负责保管。</w:t>
            </w:r>
          </w:p>
          <w:p w:rsidR="00713328" w:rsidRPr="005A757D" w:rsidRDefault="00713328" w:rsidP="007C4011">
            <w:pPr>
              <w:jc w:val="left"/>
              <w:rPr>
                <w:rFonts w:ascii="幼圆" w:eastAsia="幼圆" w:hAnsiTheme="minorEastAsia"/>
                <w:kern w:val="0"/>
                <w:szCs w:val="21"/>
              </w:rPr>
            </w:pPr>
            <w:r w:rsidRPr="005A757D">
              <w:rPr>
                <w:rFonts w:ascii="幼圆" w:eastAsia="幼圆" w:hAnsiTheme="minorEastAsia" w:hint="eastAsia"/>
                <w:kern w:val="0"/>
                <w:szCs w:val="21"/>
              </w:rPr>
              <w:t>财务专用章由会计负责保管，法定代表人名章由出纳负责保管。</w:t>
            </w:r>
          </w:p>
          <w:p w:rsidR="00713328" w:rsidRPr="005A757D" w:rsidRDefault="00713328" w:rsidP="007C4011">
            <w:pPr>
              <w:pStyle w:val="21"/>
              <w:tabs>
                <w:tab w:val="left" w:pos="270"/>
              </w:tabs>
              <w:ind w:firstLineChars="0" w:firstLine="0"/>
              <w:rPr>
                <w:rFonts w:ascii="幼圆" w:eastAsia="幼圆" w:hAnsiTheme="minorEastAsia"/>
              </w:rPr>
            </w:pPr>
            <w:r w:rsidRPr="005A757D">
              <w:rPr>
                <w:rFonts w:ascii="幼圆" w:eastAsia="幼圆" w:hAnsiTheme="minorEastAsia" w:hint="eastAsia"/>
              </w:rPr>
              <w:t>印章保管必须安全可靠，加锁保存。特制印章要放在保险柜。印章要保存在办公室，不准委托他人代管。</w:t>
            </w:r>
          </w:p>
        </w:tc>
      </w:tr>
      <w:tr w:rsidR="00713328" w:rsidRPr="005A757D" w:rsidTr="0022029F">
        <w:tc>
          <w:tcPr>
            <w:tcW w:w="562" w:type="dxa"/>
            <w:vAlign w:val="center"/>
          </w:tcPr>
          <w:p w:rsidR="00713328" w:rsidRPr="005A757D" w:rsidRDefault="00713328" w:rsidP="007C4011">
            <w:pPr>
              <w:jc w:val="left"/>
              <w:rPr>
                <w:rFonts w:ascii="幼圆" w:eastAsia="幼圆" w:hAnsiTheme="minorEastAsia"/>
                <w:szCs w:val="21"/>
              </w:rPr>
            </w:pPr>
            <w:r w:rsidRPr="005A757D">
              <w:rPr>
                <w:rFonts w:ascii="幼圆" w:eastAsia="幼圆" w:hAnsiTheme="minorEastAsia" w:hint="eastAsia"/>
                <w:szCs w:val="21"/>
              </w:rPr>
              <w:t>4</w:t>
            </w:r>
          </w:p>
        </w:tc>
        <w:tc>
          <w:tcPr>
            <w:tcW w:w="709" w:type="dxa"/>
            <w:vMerge/>
            <w:vAlign w:val="center"/>
          </w:tcPr>
          <w:p w:rsidR="00713328" w:rsidRPr="005A757D" w:rsidRDefault="00713328" w:rsidP="007C4011">
            <w:pPr>
              <w:jc w:val="left"/>
              <w:rPr>
                <w:rFonts w:ascii="幼圆" w:eastAsia="幼圆" w:hAnsiTheme="minorEastAsia"/>
                <w:szCs w:val="21"/>
              </w:rPr>
            </w:pPr>
          </w:p>
        </w:tc>
        <w:tc>
          <w:tcPr>
            <w:tcW w:w="709" w:type="dxa"/>
            <w:vAlign w:val="center"/>
          </w:tcPr>
          <w:p w:rsidR="00713328" w:rsidRPr="005A757D" w:rsidRDefault="00713328" w:rsidP="007C4011">
            <w:pPr>
              <w:pStyle w:val="21"/>
              <w:tabs>
                <w:tab w:val="left" w:pos="270"/>
              </w:tabs>
              <w:ind w:firstLineChars="0" w:firstLine="0"/>
              <w:jc w:val="left"/>
              <w:rPr>
                <w:rFonts w:ascii="幼圆" w:eastAsia="幼圆" w:hAnsiTheme="minorEastAsia"/>
              </w:rPr>
            </w:pPr>
            <w:r w:rsidRPr="005A757D">
              <w:rPr>
                <w:rFonts w:ascii="幼圆" w:eastAsia="幼圆" w:hAnsiTheme="minorEastAsia" w:hint="eastAsia"/>
              </w:rPr>
              <w:t>印章的使用</w:t>
            </w:r>
          </w:p>
        </w:tc>
        <w:tc>
          <w:tcPr>
            <w:tcW w:w="850" w:type="dxa"/>
            <w:vAlign w:val="center"/>
          </w:tcPr>
          <w:p w:rsidR="00713328" w:rsidRPr="005A757D" w:rsidRDefault="00713328" w:rsidP="007C4011">
            <w:pPr>
              <w:tabs>
                <w:tab w:val="left" w:pos="885"/>
              </w:tabs>
              <w:rPr>
                <w:rFonts w:ascii="幼圆" w:eastAsia="幼圆" w:hAnsiTheme="minorEastAsia"/>
                <w:szCs w:val="21"/>
              </w:rPr>
            </w:pPr>
            <w:r w:rsidRPr="005A757D">
              <w:rPr>
                <w:rFonts w:ascii="幼圆" w:eastAsia="幼圆" w:hAnsiTheme="minorEastAsia" w:hint="eastAsia"/>
                <w:szCs w:val="21"/>
              </w:rPr>
              <w:t>印章保管员</w:t>
            </w:r>
          </w:p>
        </w:tc>
        <w:tc>
          <w:tcPr>
            <w:tcW w:w="2694" w:type="dxa"/>
            <w:vAlign w:val="center"/>
          </w:tcPr>
          <w:p w:rsidR="00713328" w:rsidRPr="005A757D" w:rsidRDefault="00713328" w:rsidP="007C4011">
            <w:pPr>
              <w:rPr>
                <w:rFonts w:ascii="幼圆" w:eastAsia="幼圆" w:hAnsiTheme="minorEastAsia"/>
                <w:szCs w:val="21"/>
              </w:rPr>
            </w:pPr>
            <w:r w:rsidRPr="005A757D">
              <w:rPr>
                <w:rFonts w:ascii="幼圆" w:eastAsia="幼圆" w:hAnsiTheme="minorEastAsia" w:hint="eastAsia"/>
                <w:szCs w:val="21"/>
              </w:rPr>
              <w:t>启用新印章是否进行正式发文通知。印章的授权、使用、记录等是否符合审批手续，是否有据可查，有无超权限使用、记录信息不完整、违规使用等情况。</w:t>
            </w:r>
          </w:p>
          <w:p w:rsidR="00713328" w:rsidRPr="005A757D" w:rsidRDefault="00713328" w:rsidP="007C4011">
            <w:pPr>
              <w:pStyle w:val="21"/>
              <w:tabs>
                <w:tab w:val="left" w:pos="270"/>
              </w:tabs>
              <w:ind w:firstLineChars="0" w:firstLine="0"/>
              <w:jc w:val="left"/>
              <w:rPr>
                <w:rFonts w:ascii="幼圆" w:eastAsia="幼圆" w:hAnsiTheme="minorEastAsia"/>
              </w:rPr>
            </w:pPr>
            <w:r w:rsidRPr="005A757D">
              <w:rPr>
                <w:rFonts w:ascii="幼圆" w:eastAsia="幼圆" w:hAnsiTheme="minorEastAsia" w:hint="eastAsia"/>
              </w:rPr>
              <w:t>确实需要外带使用的是否严格规范管理。</w:t>
            </w:r>
          </w:p>
        </w:tc>
        <w:tc>
          <w:tcPr>
            <w:tcW w:w="1417" w:type="dxa"/>
            <w:vAlign w:val="center"/>
          </w:tcPr>
          <w:p w:rsidR="00713328" w:rsidRPr="005A757D" w:rsidRDefault="00713328" w:rsidP="007C4011">
            <w:pPr>
              <w:jc w:val="left"/>
              <w:rPr>
                <w:rFonts w:ascii="幼圆" w:eastAsia="幼圆" w:hAnsiTheme="minorEastAsia"/>
                <w:szCs w:val="21"/>
              </w:rPr>
            </w:pPr>
            <w:r w:rsidRPr="005A757D">
              <w:rPr>
                <w:rFonts w:ascii="幼圆" w:eastAsia="幼圆" w:hAnsiTheme="minorEastAsia" w:hint="eastAsia"/>
                <w:szCs w:val="21"/>
              </w:rPr>
              <w:t>内部授权审批控制、归口控制</w:t>
            </w:r>
          </w:p>
        </w:tc>
        <w:tc>
          <w:tcPr>
            <w:tcW w:w="1418" w:type="dxa"/>
            <w:vAlign w:val="center"/>
          </w:tcPr>
          <w:p w:rsidR="00713328" w:rsidRPr="005A757D" w:rsidRDefault="00713328" w:rsidP="007C4011">
            <w:pPr>
              <w:jc w:val="left"/>
              <w:rPr>
                <w:rFonts w:ascii="幼圆" w:eastAsia="幼圆" w:hAnsiTheme="minorEastAsia"/>
                <w:szCs w:val="21"/>
              </w:rPr>
            </w:pPr>
            <w:r w:rsidRPr="005A757D">
              <w:rPr>
                <w:rFonts w:ascii="幼圆" w:eastAsia="幼圆" w:hAnsiTheme="minorEastAsia" w:hint="eastAsia"/>
                <w:szCs w:val="21"/>
              </w:rPr>
              <w:t>明确印章管理部门的归口管理责任</w:t>
            </w:r>
          </w:p>
        </w:tc>
        <w:tc>
          <w:tcPr>
            <w:tcW w:w="1134" w:type="dxa"/>
            <w:vAlign w:val="center"/>
          </w:tcPr>
          <w:p w:rsidR="00713328" w:rsidRPr="005A757D" w:rsidRDefault="00713328" w:rsidP="007C4011">
            <w:pPr>
              <w:pStyle w:val="21"/>
              <w:tabs>
                <w:tab w:val="left" w:pos="270"/>
              </w:tabs>
              <w:ind w:firstLineChars="0" w:firstLine="0"/>
              <w:jc w:val="left"/>
              <w:rPr>
                <w:rFonts w:ascii="幼圆" w:eastAsia="幼圆" w:hAnsiTheme="minorEastAsia"/>
              </w:rPr>
            </w:pPr>
            <w:r w:rsidRPr="005A757D">
              <w:rPr>
                <w:rFonts w:ascii="幼圆" w:eastAsia="幼圆" w:hAnsiTheme="minorEastAsia" w:hint="eastAsia"/>
              </w:rPr>
              <w:t>印章保管人员</w:t>
            </w:r>
          </w:p>
        </w:tc>
        <w:tc>
          <w:tcPr>
            <w:tcW w:w="4536" w:type="dxa"/>
            <w:vAlign w:val="center"/>
          </w:tcPr>
          <w:p w:rsidR="00713328" w:rsidRPr="005A757D" w:rsidRDefault="00713328" w:rsidP="007C4011">
            <w:pPr>
              <w:rPr>
                <w:rFonts w:ascii="幼圆" w:eastAsia="幼圆" w:hAnsiTheme="minorEastAsia"/>
                <w:szCs w:val="21"/>
              </w:rPr>
            </w:pPr>
            <w:r w:rsidRPr="005A757D">
              <w:rPr>
                <w:rFonts w:ascii="幼圆" w:eastAsia="幼圆" w:hAnsiTheme="minorEastAsia" w:hint="eastAsia"/>
                <w:szCs w:val="21"/>
              </w:rPr>
              <w:t>新启用的印章应正式发文通知。</w:t>
            </w:r>
          </w:p>
          <w:p w:rsidR="00713328" w:rsidRPr="005A757D" w:rsidRDefault="00713328" w:rsidP="007C4011">
            <w:pPr>
              <w:rPr>
                <w:rFonts w:ascii="幼圆" w:eastAsia="幼圆" w:hAnsiTheme="minorEastAsia"/>
                <w:szCs w:val="21"/>
              </w:rPr>
            </w:pPr>
            <w:r w:rsidRPr="005A757D">
              <w:rPr>
                <w:rFonts w:ascii="幼圆" w:eastAsia="幼圆" w:hAnsiTheme="minorEastAsia" w:hint="eastAsia"/>
                <w:szCs w:val="21"/>
              </w:rPr>
              <w:t>使用印章，一律严格执行审批手续。由#zzzwmc审批后，方可盖印，凡不符合用印要求的，均应拒绝盖印。</w:t>
            </w:r>
          </w:p>
          <w:p w:rsidR="00713328" w:rsidRPr="005A757D" w:rsidRDefault="00713328" w:rsidP="007C4011">
            <w:pPr>
              <w:rPr>
                <w:rFonts w:ascii="幼圆" w:eastAsia="幼圆" w:hAnsiTheme="minorEastAsia"/>
                <w:szCs w:val="21"/>
              </w:rPr>
            </w:pPr>
            <w:r w:rsidRPr="005A757D">
              <w:rPr>
                <w:rFonts w:ascii="幼圆" w:eastAsia="幼圆" w:hAnsiTheme="minorEastAsia" w:hint="eastAsia"/>
                <w:szCs w:val="21"/>
              </w:rPr>
              <w:t>在“印章使用登记簿”中填写用印事由、数量、申请人、批准人、用印日期。</w:t>
            </w:r>
          </w:p>
          <w:p w:rsidR="00713328" w:rsidRPr="005A757D" w:rsidRDefault="00713328" w:rsidP="007C4011">
            <w:pPr>
              <w:rPr>
                <w:rFonts w:ascii="幼圆" w:eastAsia="幼圆" w:hAnsiTheme="minorEastAsia"/>
                <w:szCs w:val="21"/>
              </w:rPr>
            </w:pPr>
            <w:r w:rsidRPr="005A757D">
              <w:rPr>
                <w:rFonts w:ascii="幼圆" w:eastAsia="幼圆" w:hAnsiTheme="minorEastAsia" w:hint="eastAsia"/>
                <w:szCs w:val="21"/>
              </w:rPr>
              <w:t>严禁在空白的信笺、介绍信、合同上用印，印章保管人员长期外出时须将印章妥善移交，以免贻误工作。</w:t>
            </w:r>
          </w:p>
          <w:p w:rsidR="00713328" w:rsidRPr="005A757D" w:rsidRDefault="00713328" w:rsidP="007C4011">
            <w:pPr>
              <w:rPr>
                <w:rFonts w:ascii="幼圆" w:eastAsia="幼圆" w:hAnsiTheme="minorEastAsia"/>
                <w:szCs w:val="21"/>
              </w:rPr>
            </w:pPr>
            <w:r w:rsidRPr="005A757D">
              <w:rPr>
                <w:rFonts w:ascii="幼圆" w:eastAsia="幼圆" w:hAnsiTheme="minorEastAsia" w:hint="eastAsia"/>
                <w:szCs w:val="21"/>
              </w:rPr>
              <w:t>盖章的文本不得用复印件或传真件，字迹须清</w:t>
            </w:r>
            <w:r w:rsidRPr="005A757D">
              <w:rPr>
                <w:rFonts w:ascii="幼圆" w:eastAsia="幼圆" w:hAnsiTheme="minorEastAsia" w:hint="eastAsia"/>
                <w:szCs w:val="21"/>
              </w:rPr>
              <w:lastRenderedPageBreak/>
              <w:t xml:space="preserve">晰、正确，不得有涂改（或在涂改处加盖章）。 </w:t>
            </w:r>
          </w:p>
        </w:tc>
      </w:tr>
      <w:tr w:rsidR="00713328" w:rsidRPr="005A757D" w:rsidTr="0022029F">
        <w:tc>
          <w:tcPr>
            <w:tcW w:w="562" w:type="dxa"/>
            <w:vAlign w:val="center"/>
          </w:tcPr>
          <w:p w:rsidR="00713328" w:rsidRPr="005A757D" w:rsidRDefault="00713328" w:rsidP="007C4011">
            <w:pPr>
              <w:jc w:val="left"/>
              <w:rPr>
                <w:rFonts w:ascii="幼圆" w:eastAsia="幼圆" w:hAnsiTheme="minorEastAsia"/>
                <w:szCs w:val="21"/>
              </w:rPr>
            </w:pPr>
            <w:r w:rsidRPr="005A757D">
              <w:rPr>
                <w:rFonts w:ascii="幼圆" w:eastAsia="幼圆" w:hAnsiTheme="minorEastAsia" w:hint="eastAsia"/>
                <w:szCs w:val="21"/>
              </w:rPr>
              <w:lastRenderedPageBreak/>
              <w:t>5</w:t>
            </w:r>
          </w:p>
        </w:tc>
        <w:tc>
          <w:tcPr>
            <w:tcW w:w="709" w:type="dxa"/>
            <w:vMerge/>
            <w:vAlign w:val="center"/>
          </w:tcPr>
          <w:p w:rsidR="00713328" w:rsidRPr="005A757D" w:rsidRDefault="00713328" w:rsidP="007C4011">
            <w:pPr>
              <w:jc w:val="left"/>
              <w:rPr>
                <w:rFonts w:ascii="幼圆" w:eastAsia="幼圆" w:hAnsiTheme="minorEastAsia"/>
                <w:szCs w:val="21"/>
              </w:rPr>
            </w:pPr>
          </w:p>
        </w:tc>
        <w:tc>
          <w:tcPr>
            <w:tcW w:w="709" w:type="dxa"/>
            <w:vAlign w:val="center"/>
          </w:tcPr>
          <w:p w:rsidR="00713328" w:rsidRPr="005A757D" w:rsidRDefault="00713328" w:rsidP="007C4011">
            <w:pPr>
              <w:pStyle w:val="21"/>
              <w:tabs>
                <w:tab w:val="left" w:pos="270"/>
              </w:tabs>
              <w:ind w:firstLineChars="0" w:firstLine="0"/>
              <w:jc w:val="left"/>
              <w:rPr>
                <w:rFonts w:ascii="幼圆" w:eastAsia="幼圆" w:hAnsiTheme="minorEastAsia"/>
              </w:rPr>
            </w:pPr>
            <w:r w:rsidRPr="005A757D">
              <w:rPr>
                <w:rFonts w:ascii="幼圆" w:eastAsia="幼圆" w:hAnsiTheme="minorEastAsia" w:hint="eastAsia"/>
              </w:rPr>
              <w:t>印章的变更</w:t>
            </w:r>
          </w:p>
        </w:tc>
        <w:tc>
          <w:tcPr>
            <w:tcW w:w="850" w:type="dxa"/>
            <w:vAlign w:val="center"/>
          </w:tcPr>
          <w:p w:rsidR="00713328" w:rsidRPr="005A757D" w:rsidRDefault="00713328" w:rsidP="007C4011">
            <w:pPr>
              <w:tabs>
                <w:tab w:val="left" w:pos="885"/>
              </w:tabs>
              <w:rPr>
                <w:rFonts w:ascii="幼圆" w:eastAsia="幼圆" w:hAnsiTheme="minorEastAsia"/>
                <w:szCs w:val="21"/>
              </w:rPr>
            </w:pPr>
            <w:r w:rsidRPr="005A757D">
              <w:rPr>
                <w:rFonts w:ascii="幼圆" w:eastAsia="幼圆" w:hAnsiTheme="minorEastAsia" w:hint="eastAsia"/>
                <w:szCs w:val="21"/>
              </w:rPr>
              <w:t>印章保管员</w:t>
            </w:r>
          </w:p>
        </w:tc>
        <w:tc>
          <w:tcPr>
            <w:tcW w:w="2694" w:type="dxa"/>
            <w:vAlign w:val="center"/>
          </w:tcPr>
          <w:p w:rsidR="00713328" w:rsidRPr="005A757D" w:rsidRDefault="00713328" w:rsidP="007C4011">
            <w:pPr>
              <w:rPr>
                <w:rFonts w:ascii="幼圆" w:eastAsia="幼圆" w:hAnsiTheme="minorEastAsia"/>
                <w:szCs w:val="21"/>
              </w:rPr>
            </w:pPr>
            <w:r w:rsidRPr="005A757D">
              <w:rPr>
                <w:rFonts w:ascii="幼圆" w:eastAsia="幼圆" w:hAnsiTheme="minorEastAsia" w:hint="eastAsia"/>
                <w:szCs w:val="21"/>
              </w:rPr>
              <w:t>是否将原有印章按规定收回。新印章刻制的流程是否规范。刻制内容、规格是否符合要求。是否及时办理预留印鉴的变更手续。</w:t>
            </w:r>
          </w:p>
        </w:tc>
        <w:tc>
          <w:tcPr>
            <w:tcW w:w="1417" w:type="dxa"/>
            <w:vAlign w:val="center"/>
          </w:tcPr>
          <w:p w:rsidR="00713328" w:rsidRPr="005A757D" w:rsidRDefault="00713328" w:rsidP="007C4011">
            <w:pPr>
              <w:jc w:val="left"/>
              <w:rPr>
                <w:rFonts w:ascii="幼圆" w:eastAsia="幼圆" w:hAnsiTheme="minorEastAsia"/>
                <w:szCs w:val="21"/>
              </w:rPr>
            </w:pPr>
            <w:r w:rsidRPr="005A757D">
              <w:rPr>
                <w:rFonts w:ascii="幼圆" w:eastAsia="幼圆" w:hAnsiTheme="minorEastAsia" w:hint="eastAsia"/>
                <w:szCs w:val="21"/>
              </w:rPr>
              <w:t>归口控制</w:t>
            </w:r>
          </w:p>
        </w:tc>
        <w:tc>
          <w:tcPr>
            <w:tcW w:w="1418" w:type="dxa"/>
            <w:vAlign w:val="center"/>
          </w:tcPr>
          <w:p w:rsidR="00713328" w:rsidRPr="005A757D" w:rsidRDefault="00713328" w:rsidP="007C4011">
            <w:pPr>
              <w:jc w:val="left"/>
              <w:rPr>
                <w:rFonts w:ascii="幼圆" w:eastAsia="幼圆" w:hAnsiTheme="minorEastAsia"/>
                <w:szCs w:val="21"/>
              </w:rPr>
            </w:pPr>
            <w:r w:rsidRPr="005A757D">
              <w:rPr>
                <w:rFonts w:ascii="幼圆" w:eastAsia="幼圆" w:hAnsiTheme="minorEastAsia" w:hint="eastAsia"/>
                <w:szCs w:val="21"/>
              </w:rPr>
              <w:t>明确印章管理部门的归口管理责任</w:t>
            </w:r>
          </w:p>
        </w:tc>
        <w:tc>
          <w:tcPr>
            <w:tcW w:w="1134" w:type="dxa"/>
            <w:vAlign w:val="center"/>
          </w:tcPr>
          <w:p w:rsidR="00713328" w:rsidRPr="005A757D" w:rsidRDefault="00713328" w:rsidP="007C4011">
            <w:pPr>
              <w:jc w:val="left"/>
              <w:rPr>
                <w:rFonts w:ascii="幼圆" w:eastAsia="幼圆" w:hAnsiTheme="minorEastAsia"/>
                <w:szCs w:val="21"/>
              </w:rPr>
            </w:pPr>
            <w:r w:rsidRPr="005A757D">
              <w:rPr>
                <w:rFonts w:ascii="幼圆" w:eastAsia="幼圆" w:hAnsiTheme="minorEastAsia" w:hint="eastAsia"/>
                <w:szCs w:val="21"/>
              </w:rPr>
              <w:t>保管人员</w:t>
            </w:r>
          </w:p>
          <w:p w:rsidR="00713328" w:rsidRPr="005A757D" w:rsidRDefault="00713328" w:rsidP="007C4011">
            <w:pPr>
              <w:pStyle w:val="21"/>
              <w:tabs>
                <w:tab w:val="left" w:pos="270"/>
              </w:tabs>
              <w:ind w:firstLineChars="0" w:firstLine="0"/>
              <w:jc w:val="left"/>
              <w:rPr>
                <w:rFonts w:ascii="幼圆" w:eastAsia="幼圆" w:hAnsiTheme="minorEastAsia" w:cstheme="minorBidi"/>
              </w:rPr>
            </w:pPr>
            <w:r w:rsidRPr="005A757D">
              <w:rPr>
                <w:rFonts w:ascii="幼圆" w:eastAsia="幼圆" w:hAnsiTheme="minorEastAsia" w:cstheme="minorBidi" w:hint="eastAsia"/>
              </w:rPr>
              <w:t>#zzzwmc</w:t>
            </w:r>
          </w:p>
          <w:p w:rsidR="00713328" w:rsidRPr="005A757D" w:rsidRDefault="00713328" w:rsidP="007C4011">
            <w:pPr>
              <w:pStyle w:val="21"/>
              <w:tabs>
                <w:tab w:val="left" w:pos="270"/>
              </w:tabs>
              <w:ind w:firstLineChars="0" w:firstLine="0"/>
              <w:jc w:val="left"/>
              <w:rPr>
                <w:rFonts w:ascii="幼圆" w:eastAsia="幼圆" w:hAnsiTheme="minorEastAsia"/>
              </w:rPr>
            </w:pPr>
            <w:r w:rsidRPr="005A757D">
              <w:rPr>
                <w:rFonts w:ascii="幼圆" w:eastAsia="幼圆" w:hAnsiTheme="minorEastAsia" w:hint="eastAsia"/>
              </w:rPr>
              <w:t>科室负责人</w:t>
            </w:r>
          </w:p>
        </w:tc>
        <w:tc>
          <w:tcPr>
            <w:tcW w:w="4536" w:type="dxa"/>
            <w:vAlign w:val="center"/>
          </w:tcPr>
          <w:p w:rsidR="00713328" w:rsidRPr="005A757D" w:rsidRDefault="00713328" w:rsidP="007C4011">
            <w:pPr>
              <w:rPr>
                <w:rFonts w:ascii="幼圆" w:eastAsia="幼圆" w:hAnsiTheme="minorEastAsia"/>
                <w:szCs w:val="21"/>
              </w:rPr>
            </w:pPr>
            <w:r w:rsidRPr="005A757D">
              <w:rPr>
                <w:rFonts w:ascii="幼圆" w:eastAsia="幼圆" w:hAnsiTheme="minorEastAsia" w:hint="eastAsia"/>
                <w:szCs w:val="21"/>
              </w:rPr>
              <w:t>印章变更时应按印章刻制的流程办理。</w:t>
            </w:r>
          </w:p>
          <w:p w:rsidR="00713328" w:rsidRPr="005A757D" w:rsidRDefault="00713328" w:rsidP="007C4011">
            <w:pPr>
              <w:rPr>
                <w:rFonts w:ascii="幼圆" w:eastAsia="幼圆" w:hAnsiTheme="minorEastAsia"/>
                <w:szCs w:val="21"/>
              </w:rPr>
            </w:pPr>
            <w:r w:rsidRPr="005A757D">
              <w:rPr>
                <w:rFonts w:ascii="幼圆" w:eastAsia="幼圆" w:hAnsiTheme="minorEastAsia" w:hint="eastAsia"/>
                <w:szCs w:val="21"/>
              </w:rPr>
              <w:t>银行预留印鉴发生变化时，应及时办理银行预留印鉴更换手续。</w:t>
            </w:r>
          </w:p>
        </w:tc>
      </w:tr>
      <w:tr w:rsidR="00713328" w:rsidRPr="005A757D" w:rsidTr="0022029F">
        <w:tc>
          <w:tcPr>
            <w:tcW w:w="562" w:type="dxa"/>
            <w:vAlign w:val="center"/>
          </w:tcPr>
          <w:p w:rsidR="00713328" w:rsidRPr="005A757D" w:rsidRDefault="00713328" w:rsidP="007C4011">
            <w:pPr>
              <w:jc w:val="left"/>
              <w:rPr>
                <w:rFonts w:ascii="幼圆" w:eastAsia="幼圆" w:hAnsiTheme="minorEastAsia"/>
                <w:szCs w:val="21"/>
              </w:rPr>
            </w:pPr>
            <w:r w:rsidRPr="005A757D">
              <w:rPr>
                <w:rFonts w:ascii="幼圆" w:eastAsia="幼圆" w:hAnsiTheme="minorEastAsia" w:hint="eastAsia"/>
                <w:szCs w:val="21"/>
              </w:rPr>
              <w:t>6</w:t>
            </w:r>
          </w:p>
        </w:tc>
        <w:tc>
          <w:tcPr>
            <w:tcW w:w="709" w:type="dxa"/>
            <w:vMerge/>
            <w:vAlign w:val="center"/>
          </w:tcPr>
          <w:p w:rsidR="00713328" w:rsidRPr="005A757D" w:rsidRDefault="00713328" w:rsidP="007C4011">
            <w:pPr>
              <w:jc w:val="left"/>
              <w:rPr>
                <w:rFonts w:ascii="幼圆" w:eastAsia="幼圆" w:hAnsiTheme="minorEastAsia"/>
                <w:szCs w:val="21"/>
              </w:rPr>
            </w:pPr>
          </w:p>
        </w:tc>
        <w:tc>
          <w:tcPr>
            <w:tcW w:w="709" w:type="dxa"/>
            <w:vAlign w:val="center"/>
          </w:tcPr>
          <w:p w:rsidR="00713328" w:rsidRPr="005A757D" w:rsidRDefault="00713328" w:rsidP="007C4011">
            <w:pPr>
              <w:pStyle w:val="21"/>
              <w:tabs>
                <w:tab w:val="left" w:pos="270"/>
              </w:tabs>
              <w:ind w:firstLineChars="0" w:firstLine="0"/>
              <w:jc w:val="left"/>
              <w:rPr>
                <w:rFonts w:ascii="幼圆" w:eastAsia="幼圆" w:hAnsiTheme="minorEastAsia"/>
              </w:rPr>
            </w:pPr>
            <w:r w:rsidRPr="005A757D">
              <w:rPr>
                <w:rFonts w:ascii="幼圆" w:eastAsia="幼圆" w:hAnsiTheme="minorEastAsia" w:hint="eastAsia"/>
              </w:rPr>
              <w:t>印章的交接</w:t>
            </w:r>
          </w:p>
        </w:tc>
        <w:tc>
          <w:tcPr>
            <w:tcW w:w="850" w:type="dxa"/>
            <w:vAlign w:val="center"/>
          </w:tcPr>
          <w:p w:rsidR="00713328" w:rsidRPr="005A757D" w:rsidRDefault="00713328" w:rsidP="007C4011">
            <w:pPr>
              <w:tabs>
                <w:tab w:val="left" w:pos="885"/>
              </w:tabs>
              <w:rPr>
                <w:rFonts w:ascii="幼圆" w:eastAsia="幼圆" w:hAnsiTheme="minorEastAsia"/>
                <w:szCs w:val="21"/>
              </w:rPr>
            </w:pPr>
            <w:r w:rsidRPr="005A757D">
              <w:rPr>
                <w:rFonts w:ascii="幼圆" w:eastAsia="幼圆" w:hAnsiTheme="minorEastAsia" w:hint="eastAsia"/>
                <w:szCs w:val="21"/>
              </w:rPr>
              <w:t>印章保管员</w:t>
            </w:r>
          </w:p>
        </w:tc>
        <w:tc>
          <w:tcPr>
            <w:tcW w:w="2694" w:type="dxa"/>
            <w:vAlign w:val="center"/>
          </w:tcPr>
          <w:p w:rsidR="00713328" w:rsidRPr="005A757D" w:rsidRDefault="00713328" w:rsidP="007C4011">
            <w:pPr>
              <w:pStyle w:val="21"/>
              <w:tabs>
                <w:tab w:val="left" w:pos="270"/>
              </w:tabs>
              <w:ind w:firstLineChars="0" w:firstLine="0"/>
              <w:jc w:val="left"/>
              <w:rPr>
                <w:rFonts w:ascii="幼圆" w:eastAsia="幼圆" w:hAnsiTheme="minorEastAsia"/>
              </w:rPr>
            </w:pPr>
            <w:r w:rsidRPr="005A757D">
              <w:rPr>
                <w:rFonts w:ascii="幼圆" w:eastAsia="幼圆" w:hAnsiTheme="minorEastAsia" w:hint="eastAsia"/>
              </w:rPr>
              <w:t>印章交接没有办理交接手续。</w:t>
            </w:r>
          </w:p>
        </w:tc>
        <w:tc>
          <w:tcPr>
            <w:tcW w:w="1417" w:type="dxa"/>
            <w:vAlign w:val="center"/>
          </w:tcPr>
          <w:p w:rsidR="00713328" w:rsidRPr="005A757D" w:rsidRDefault="00713328" w:rsidP="007C4011">
            <w:pPr>
              <w:jc w:val="left"/>
              <w:rPr>
                <w:rFonts w:ascii="幼圆" w:eastAsia="幼圆" w:hAnsiTheme="minorEastAsia"/>
                <w:szCs w:val="21"/>
              </w:rPr>
            </w:pPr>
            <w:r w:rsidRPr="005A757D">
              <w:rPr>
                <w:rFonts w:ascii="幼圆" w:eastAsia="幼圆" w:hAnsiTheme="minorEastAsia" w:hint="eastAsia"/>
                <w:szCs w:val="21"/>
              </w:rPr>
              <w:t>归口控制</w:t>
            </w:r>
          </w:p>
        </w:tc>
        <w:tc>
          <w:tcPr>
            <w:tcW w:w="1418" w:type="dxa"/>
            <w:vAlign w:val="center"/>
          </w:tcPr>
          <w:p w:rsidR="00713328" w:rsidRPr="005A757D" w:rsidRDefault="00713328" w:rsidP="007C4011">
            <w:pPr>
              <w:jc w:val="left"/>
              <w:rPr>
                <w:rFonts w:ascii="幼圆" w:eastAsia="幼圆" w:hAnsiTheme="minorEastAsia"/>
                <w:szCs w:val="21"/>
              </w:rPr>
            </w:pPr>
            <w:r w:rsidRPr="005A757D">
              <w:rPr>
                <w:rFonts w:ascii="幼圆" w:eastAsia="幼圆" w:hAnsiTheme="minorEastAsia" w:hint="eastAsia"/>
                <w:szCs w:val="21"/>
              </w:rPr>
              <w:t>明确印章管理部门的归口管理责任</w:t>
            </w:r>
          </w:p>
        </w:tc>
        <w:tc>
          <w:tcPr>
            <w:tcW w:w="1134" w:type="dxa"/>
            <w:vAlign w:val="center"/>
          </w:tcPr>
          <w:p w:rsidR="00713328" w:rsidRPr="005A757D" w:rsidRDefault="00713328" w:rsidP="007C4011">
            <w:pPr>
              <w:jc w:val="left"/>
              <w:rPr>
                <w:rFonts w:ascii="幼圆" w:eastAsia="幼圆" w:hAnsiTheme="minorEastAsia"/>
                <w:szCs w:val="21"/>
              </w:rPr>
            </w:pPr>
            <w:r w:rsidRPr="005A757D">
              <w:rPr>
                <w:rFonts w:ascii="幼圆" w:eastAsia="幼圆" w:hAnsiTheme="minorEastAsia" w:hint="eastAsia"/>
                <w:szCs w:val="21"/>
              </w:rPr>
              <w:t>保管人员</w:t>
            </w:r>
          </w:p>
          <w:p w:rsidR="00713328" w:rsidRPr="005A757D" w:rsidRDefault="00713328" w:rsidP="007C4011">
            <w:pPr>
              <w:pStyle w:val="21"/>
              <w:tabs>
                <w:tab w:val="left" w:pos="270"/>
              </w:tabs>
              <w:ind w:firstLineChars="0" w:firstLine="0"/>
              <w:jc w:val="left"/>
              <w:rPr>
                <w:rFonts w:ascii="幼圆" w:eastAsia="幼圆" w:hAnsiTheme="minorEastAsia"/>
              </w:rPr>
            </w:pPr>
            <w:r w:rsidRPr="005A757D">
              <w:rPr>
                <w:rFonts w:ascii="幼圆" w:eastAsia="幼圆" w:hAnsiTheme="minorEastAsia" w:hint="eastAsia"/>
              </w:rPr>
              <w:t>部门负责人</w:t>
            </w:r>
          </w:p>
        </w:tc>
        <w:tc>
          <w:tcPr>
            <w:tcW w:w="4536" w:type="dxa"/>
            <w:vAlign w:val="center"/>
          </w:tcPr>
          <w:p w:rsidR="00713328" w:rsidRPr="005A757D" w:rsidRDefault="00713328" w:rsidP="007C4011">
            <w:pPr>
              <w:pStyle w:val="21"/>
              <w:tabs>
                <w:tab w:val="left" w:pos="270"/>
              </w:tabs>
              <w:ind w:firstLineChars="0" w:firstLine="0"/>
              <w:rPr>
                <w:rFonts w:ascii="幼圆" w:eastAsia="幼圆" w:hAnsiTheme="minorEastAsia"/>
              </w:rPr>
            </w:pPr>
            <w:r w:rsidRPr="005A757D">
              <w:rPr>
                <w:rFonts w:ascii="幼圆" w:eastAsia="幼圆" w:hAnsiTheme="minorEastAsia" w:hint="eastAsia"/>
              </w:rPr>
              <w:t>印章交接须办理移交手续，注明移交人、接交人、监交人、移交时间、图样等信息。</w:t>
            </w:r>
          </w:p>
        </w:tc>
      </w:tr>
      <w:tr w:rsidR="00713328" w:rsidRPr="005A757D" w:rsidTr="0022029F">
        <w:tc>
          <w:tcPr>
            <w:tcW w:w="562" w:type="dxa"/>
            <w:vAlign w:val="center"/>
          </w:tcPr>
          <w:p w:rsidR="00713328" w:rsidRPr="005A757D" w:rsidRDefault="00713328" w:rsidP="007C4011">
            <w:pPr>
              <w:jc w:val="left"/>
              <w:rPr>
                <w:rFonts w:ascii="幼圆" w:eastAsia="幼圆" w:hAnsiTheme="minorEastAsia"/>
                <w:szCs w:val="21"/>
              </w:rPr>
            </w:pPr>
            <w:r w:rsidRPr="005A757D">
              <w:rPr>
                <w:rFonts w:ascii="幼圆" w:eastAsia="幼圆" w:hAnsiTheme="minorEastAsia" w:hint="eastAsia"/>
                <w:szCs w:val="21"/>
              </w:rPr>
              <w:t>7</w:t>
            </w:r>
          </w:p>
        </w:tc>
        <w:tc>
          <w:tcPr>
            <w:tcW w:w="709" w:type="dxa"/>
            <w:vMerge/>
            <w:vAlign w:val="center"/>
          </w:tcPr>
          <w:p w:rsidR="00713328" w:rsidRPr="005A757D" w:rsidRDefault="00713328" w:rsidP="007C4011">
            <w:pPr>
              <w:jc w:val="left"/>
              <w:rPr>
                <w:rFonts w:ascii="幼圆" w:eastAsia="幼圆" w:hAnsiTheme="minorEastAsia"/>
                <w:szCs w:val="21"/>
              </w:rPr>
            </w:pPr>
          </w:p>
        </w:tc>
        <w:tc>
          <w:tcPr>
            <w:tcW w:w="709" w:type="dxa"/>
            <w:vAlign w:val="center"/>
          </w:tcPr>
          <w:p w:rsidR="00713328" w:rsidRPr="005A757D" w:rsidRDefault="00713328" w:rsidP="007C4011">
            <w:pPr>
              <w:pStyle w:val="21"/>
              <w:tabs>
                <w:tab w:val="left" w:pos="270"/>
              </w:tabs>
              <w:ind w:firstLineChars="0" w:firstLine="0"/>
              <w:jc w:val="left"/>
              <w:rPr>
                <w:rFonts w:ascii="幼圆" w:eastAsia="幼圆" w:hAnsiTheme="minorEastAsia"/>
              </w:rPr>
            </w:pPr>
            <w:r w:rsidRPr="005A757D">
              <w:rPr>
                <w:rFonts w:ascii="幼圆" w:eastAsia="幼圆" w:hAnsiTheme="minorEastAsia" w:hint="eastAsia"/>
              </w:rPr>
              <w:t>印章的停用</w:t>
            </w:r>
          </w:p>
        </w:tc>
        <w:tc>
          <w:tcPr>
            <w:tcW w:w="850" w:type="dxa"/>
            <w:vAlign w:val="center"/>
          </w:tcPr>
          <w:p w:rsidR="00713328" w:rsidRPr="005A757D" w:rsidRDefault="00713328" w:rsidP="007C4011">
            <w:pPr>
              <w:tabs>
                <w:tab w:val="left" w:pos="885"/>
              </w:tabs>
              <w:rPr>
                <w:rFonts w:ascii="幼圆" w:eastAsia="幼圆" w:hAnsiTheme="minorEastAsia"/>
                <w:szCs w:val="21"/>
              </w:rPr>
            </w:pPr>
            <w:r w:rsidRPr="005A757D">
              <w:rPr>
                <w:rFonts w:ascii="幼圆" w:eastAsia="幼圆" w:hAnsiTheme="minorEastAsia" w:hint="eastAsia"/>
                <w:szCs w:val="21"/>
              </w:rPr>
              <w:t>印章保管员</w:t>
            </w:r>
          </w:p>
        </w:tc>
        <w:tc>
          <w:tcPr>
            <w:tcW w:w="2694" w:type="dxa"/>
            <w:vAlign w:val="center"/>
          </w:tcPr>
          <w:p w:rsidR="00713328" w:rsidRPr="005A757D" w:rsidRDefault="00713328" w:rsidP="007C4011">
            <w:pPr>
              <w:pStyle w:val="21"/>
              <w:tabs>
                <w:tab w:val="left" w:pos="270"/>
              </w:tabs>
              <w:ind w:firstLineChars="0" w:firstLine="0"/>
              <w:jc w:val="left"/>
              <w:rPr>
                <w:rFonts w:ascii="幼圆" w:eastAsia="幼圆" w:hAnsiTheme="minorEastAsia"/>
              </w:rPr>
            </w:pPr>
            <w:r w:rsidRPr="005A757D">
              <w:rPr>
                <w:rFonts w:ascii="幼圆" w:eastAsia="幼圆" w:hAnsiTheme="minorEastAsia" w:hint="eastAsia"/>
              </w:rPr>
              <w:t>印章停用没有办理手续或执行规定程序。</w:t>
            </w:r>
          </w:p>
        </w:tc>
        <w:tc>
          <w:tcPr>
            <w:tcW w:w="1417" w:type="dxa"/>
            <w:vAlign w:val="center"/>
          </w:tcPr>
          <w:p w:rsidR="00713328" w:rsidRPr="005A757D" w:rsidRDefault="00713328" w:rsidP="007C4011">
            <w:pPr>
              <w:jc w:val="left"/>
              <w:rPr>
                <w:rFonts w:ascii="幼圆" w:eastAsia="幼圆" w:hAnsiTheme="minorEastAsia"/>
                <w:szCs w:val="21"/>
              </w:rPr>
            </w:pPr>
            <w:r w:rsidRPr="005A757D">
              <w:rPr>
                <w:rFonts w:ascii="幼圆" w:eastAsia="幼圆" w:hAnsiTheme="minorEastAsia" w:hint="eastAsia"/>
                <w:szCs w:val="21"/>
              </w:rPr>
              <w:t>归口控制</w:t>
            </w:r>
          </w:p>
        </w:tc>
        <w:tc>
          <w:tcPr>
            <w:tcW w:w="1418" w:type="dxa"/>
            <w:vAlign w:val="center"/>
          </w:tcPr>
          <w:p w:rsidR="00713328" w:rsidRPr="005A757D" w:rsidRDefault="00713328" w:rsidP="007C4011">
            <w:pPr>
              <w:jc w:val="left"/>
              <w:rPr>
                <w:rFonts w:ascii="幼圆" w:eastAsia="幼圆" w:hAnsiTheme="minorEastAsia"/>
                <w:szCs w:val="21"/>
              </w:rPr>
            </w:pPr>
            <w:r w:rsidRPr="005A757D">
              <w:rPr>
                <w:rFonts w:ascii="幼圆" w:eastAsia="幼圆" w:hAnsiTheme="minorEastAsia" w:hint="eastAsia"/>
                <w:szCs w:val="21"/>
              </w:rPr>
              <w:t>明确印章管理部门的归口管理责任</w:t>
            </w:r>
          </w:p>
        </w:tc>
        <w:tc>
          <w:tcPr>
            <w:tcW w:w="1134" w:type="dxa"/>
            <w:vAlign w:val="center"/>
          </w:tcPr>
          <w:p w:rsidR="00713328" w:rsidRPr="005A757D" w:rsidRDefault="00713328" w:rsidP="007C4011">
            <w:pPr>
              <w:jc w:val="left"/>
              <w:rPr>
                <w:rFonts w:ascii="幼圆" w:eastAsia="幼圆" w:hAnsiTheme="minorEastAsia"/>
                <w:szCs w:val="21"/>
              </w:rPr>
            </w:pPr>
            <w:r w:rsidRPr="005A757D">
              <w:rPr>
                <w:rFonts w:ascii="幼圆" w:eastAsia="幼圆" w:hAnsiTheme="minorEastAsia" w:hint="eastAsia"/>
                <w:szCs w:val="21"/>
              </w:rPr>
              <w:t>保管人员</w:t>
            </w:r>
          </w:p>
          <w:p w:rsidR="00713328" w:rsidRPr="005A757D" w:rsidRDefault="00713328" w:rsidP="007C4011">
            <w:pPr>
              <w:pStyle w:val="21"/>
              <w:tabs>
                <w:tab w:val="left" w:pos="270"/>
              </w:tabs>
              <w:ind w:firstLineChars="0" w:firstLine="0"/>
              <w:jc w:val="left"/>
              <w:rPr>
                <w:rFonts w:ascii="幼圆" w:eastAsia="幼圆" w:hAnsiTheme="minorEastAsia" w:cstheme="minorBidi"/>
              </w:rPr>
            </w:pPr>
            <w:r w:rsidRPr="005A757D">
              <w:rPr>
                <w:rFonts w:ascii="幼圆" w:eastAsia="幼圆" w:hAnsiTheme="minorEastAsia" w:cstheme="minorBidi" w:hint="eastAsia"/>
              </w:rPr>
              <w:t>#zzzwmc</w:t>
            </w:r>
          </w:p>
          <w:p w:rsidR="00713328" w:rsidRPr="005A757D" w:rsidRDefault="00713328" w:rsidP="007C4011">
            <w:pPr>
              <w:pStyle w:val="21"/>
              <w:tabs>
                <w:tab w:val="left" w:pos="270"/>
              </w:tabs>
              <w:ind w:firstLineChars="0" w:firstLine="0"/>
              <w:jc w:val="left"/>
              <w:rPr>
                <w:rFonts w:ascii="幼圆" w:eastAsia="幼圆" w:hAnsiTheme="minorEastAsia"/>
              </w:rPr>
            </w:pPr>
            <w:r w:rsidRPr="005A757D">
              <w:rPr>
                <w:rFonts w:ascii="幼圆" w:eastAsia="幼圆" w:hAnsiTheme="minorEastAsia" w:hint="eastAsia"/>
              </w:rPr>
              <w:t>科室负责人</w:t>
            </w:r>
          </w:p>
        </w:tc>
        <w:tc>
          <w:tcPr>
            <w:tcW w:w="4536" w:type="dxa"/>
            <w:vAlign w:val="center"/>
          </w:tcPr>
          <w:p w:rsidR="00713328" w:rsidRPr="005A757D" w:rsidRDefault="00713328" w:rsidP="007C4011">
            <w:pPr>
              <w:rPr>
                <w:rFonts w:ascii="幼圆" w:eastAsia="幼圆" w:hAnsiTheme="minorEastAsia"/>
                <w:szCs w:val="21"/>
              </w:rPr>
            </w:pPr>
            <w:r w:rsidRPr="005A757D">
              <w:rPr>
                <w:rFonts w:ascii="幼圆" w:eastAsia="幼圆" w:hAnsiTheme="minorEastAsia" w:hint="eastAsia"/>
                <w:szCs w:val="21"/>
              </w:rPr>
              <w:t>有下列情况，印章须停用：</w:t>
            </w:r>
          </w:p>
          <w:p w:rsidR="00713328" w:rsidRPr="005A757D" w:rsidRDefault="00713328" w:rsidP="007C4011">
            <w:pPr>
              <w:rPr>
                <w:rFonts w:ascii="幼圆" w:eastAsia="幼圆" w:hAnsiTheme="minorEastAsia"/>
                <w:szCs w:val="21"/>
              </w:rPr>
            </w:pPr>
            <w:r w:rsidRPr="005A757D">
              <w:rPr>
                <w:rFonts w:ascii="幼圆" w:eastAsia="幼圆" w:hAnsiTheme="minorEastAsia" w:hint="eastAsia"/>
                <w:szCs w:val="21"/>
              </w:rPr>
              <w:t>（1）机构变动，机构名称改变。</w:t>
            </w:r>
          </w:p>
          <w:p w:rsidR="00713328" w:rsidRPr="005A757D" w:rsidRDefault="00713328" w:rsidP="007C4011">
            <w:pPr>
              <w:rPr>
                <w:rFonts w:ascii="幼圆" w:eastAsia="幼圆" w:hAnsiTheme="minorEastAsia"/>
                <w:szCs w:val="21"/>
              </w:rPr>
            </w:pPr>
            <w:r w:rsidRPr="005A757D">
              <w:rPr>
                <w:rFonts w:ascii="幼圆" w:eastAsia="幼圆" w:hAnsiTheme="minorEastAsia" w:hint="eastAsia"/>
                <w:szCs w:val="21"/>
              </w:rPr>
              <w:t>（2）上级部门通知改变印章图样。</w:t>
            </w:r>
          </w:p>
          <w:p w:rsidR="00713328" w:rsidRPr="005A757D" w:rsidRDefault="00713328" w:rsidP="007C4011">
            <w:pPr>
              <w:rPr>
                <w:rFonts w:ascii="幼圆" w:eastAsia="幼圆" w:hAnsiTheme="minorEastAsia"/>
                <w:szCs w:val="21"/>
              </w:rPr>
            </w:pPr>
            <w:r w:rsidRPr="005A757D">
              <w:rPr>
                <w:rFonts w:ascii="幼圆" w:eastAsia="幼圆" w:hAnsiTheme="minorEastAsia" w:hint="eastAsia"/>
                <w:szCs w:val="21"/>
              </w:rPr>
              <w:t>（3）印章使用损坏。</w:t>
            </w:r>
          </w:p>
          <w:p w:rsidR="00713328" w:rsidRPr="005A757D" w:rsidRDefault="00713328" w:rsidP="007C4011">
            <w:pPr>
              <w:rPr>
                <w:rFonts w:ascii="幼圆" w:eastAsia="幼圆" w:hAnsiTheme="minorEastAsia"/>
                <w:szCs w:val="21"/>
              </w:rPr>
            </w:pPr>
            <w:r w:rsidRPr="005A757D">
              <w:rPr>
                <w:rFonts w:ascii="幼圆" w:eastAsia="幼圆" w:hAnsiTheme="minorEastAsia" w:hint="eastAsia"/>
                <w:szCs w:val="21"/>
              </w:rPr>
              <w:t>（4）印章遗失或被窃，声明作废。</w:t>
            </w:r>
          </w:p>
          <w:p w:rsidR="00713328" w:rsidRPr="005A757D" w:rsidRDefault="00713328" w:rsidP="007C4011">
            <w:pPr>
              <w:pStyle w:val="21"/>
              <w:tabs>
                <w:tab w:val="left" w:pos="270"/>
              </w:tabs>
              <w:ind w:firstLineChars="0" w:firstLine="0"/>
              <w:rPr>
                <w:rFonts w:ascii="幼圆" w:eastAsia="幼圆" w:hAnsiTheme="minorEastAsia"/>
              </w:rPr>
            </w:pPr>
            <w:r w:rsidRPr="005A757D">
              <w:rPr>
                <w:rFonts w:ascii="幼圆" w:eastAsia="幼圆" w:hAnsiTheme="minorEastAsia" w:hint="eastAsia"/>
              </w:rPr>
              <w:t>（5）印章停用要提出书面申请，报经上级主管部门批准，及时将停用印章进行封存或销毁，并进行登记。</w:t>
            </w:r>
          </w:p>
        </w:tc>
      </w:tr>
      <w:tr w:rsidR="00713328" w:rsidRPr="005A757D" w:rsidTr="0022029F">
        <w:tc>
          <w:tcPr>
            <w:tcW w:w="562" w:type="dxa"/>
            <w:vAlign w:val="center"/>
          </w:tcPr>
          <w:p w:rsidR="00713328" w:rsidRPr="005A757D" w:rsidRDefault="00713328" w:rsidP="007C4011">
            <w:pPr>
              <w:jc w:val="left"/>
              <w:rPr>
                <w:rFonts w:ascii="幼圆" w:eastAsia="幼圆" w:hAnsiTheme="minorEastAsia"/>
                <w:szCs w:val="21"/>
              </w:rPr>
            </w:pPr>
            <w:r w:rsidRPr="005A757D">
              <w:rPr>
                <w:rFonts w:ascii="幼圆" w:eastAsia="幼圆" w:hAnsiTheme="minorEastAsia" w:hint="eastAsia"/>
                <w:szCs w:val="21"/>
              </w:rPr>
              <w:t>8</w:t>
            </w:r>
          </w:p>
        </w:tc>
        <w:tc>
          <w:tcPr>
            <w:tcW w:w="709" w:type="dxa"/>
            <w:vAlign w:val="center"/>
          </w:tcPr>
          <w:p w:rsidR="00713328" w:rsidRPr="005A757D" w:rsidRDefault="00713328" w:rsidP="007C4011">
            <w:pPr>
              <w:jc w:val="left"/>
              <w:rPr>
                <w:rFonts w:ascii="幼圆" w:eastAsia="幼圆" w:hAnsiTheme="minorEastAsia"/>
                <w:szCs w:val="21"/>
              </w:rPr>
            </w:pPr>
            <w:r w:rsidRPr="005A757D">
              <w:rPr>
                <w:rFonts w:ascii="幼圆" w:eastAsia="幼圆" w:hAnsiTheme="minorEastAsia" w:hint="eastAsia"/>
                <w:szCs w:val="21"/>
              </w:rPr>
              <w:t>介绍信管理</w:t>
            </w:r>
          </w:p>
        </w:tc>
        <w:tc>
          <w:tcPr>
            <w:tcW w:w="709" w:type="dxa"/>
            <w:vAlign w:val="center"/>
          </w:tcPr>
          <w:p w:rsidR="00713328" w:rsidRPr="005A757D" w:rsidRDefault="00713328" w:rsidP="007C4011">
            <w:pPr>
              <w:jc w:val="center"/>
              <w:rPr>
                <w:rFonts w:ascii="幼圆" w:eastAsia="幼圆" w:hAnsiTheme="minorEastAsia"/>
                <w:szCs w:val="21"/>
              </w:rPr>
            </w:pPr>
            <w:r w:rsidRPr="005A757D">
              <w:rPr>
                <w:rFonts w:ascii="幼圆" w:eastAsia="幼圆" w:hAnsiTheme="minorEastAsia" w:hint="eastAsia"/>
                <w:szCs w:val="21"/>
              </w:rPr>
              <w:t>介绍信</w:t>
            </w:r>
          </w:p>
          <w:p w:rsidR="00713328" w:rsidRPr="005A757D" w:rsidRDefault="00713328" w:rsidP="007C4011">
            <w:pPr>
              <w:pStyle w:val="21"/>
              <w:tabs>
                <w:tab w:val="left" w:pos="270"/>
              </w:tabs>
              <w:ind w:firstLineChars="0" w:firstLine="0"/>
              <w:jc w:val="left"/>
              <w:rPr>
                <w:rFonts w:ascii="幼圆" w:eastAsia="幼圆" w:hAnsiTheme="minorEastAsia"/>
              </w:rPr>
            </w:pPr>
            <w:r w:rsidRPr="005A757D">
              <w:rPr>
                <w:rFonts w:ascii="幼圆" w:eastAsia="幼圆" w:hAnsiTheme="minorEastAsia" w:hint="eastAsia"/>
              </w:rPr>
              <w:t>开具</w:t>
            </w:r>
          </w:p>
        </w:tc>
        <w:tc>
          <w:tcPr>
            <w:tcW w:w="850" w:type="dxa"/>
            <w:vAlign w:val="center"/>
          </w:tcPr>
          <w:p w:rsidR="00713328" w:rsidRPr="005A757D" w:rsidRDefault="00713328" w:rsidP="007C4011">
            <w:pPr>
              <w:tabs>
                <w:tab w:val="left" w:pos="885"/>
              </w:tabs>
              <w:rPr>
                <w:rFonts w:ascii="幼圆" w:eastAsia="幼圆" w:hAnsiTheme="minorEastAsia"/>
                <w:szCs w:val="21"/>
              </w:rPr>
            </w:pPr>
            <w:r w:rsidRPr="005A757D">
              <w:rPr>
                <w:rFonts w:ascii="幼圆" w:eastAsia="幼圆" w:hAnsiTheme="minorEastAsia" w:hint="eastAsia"/>
                <w:szCs w:val="21"/>
              </w:rPr>
              <w:t>印章保管员</w:t>
            </w:r>
          </w:p>
        </w:tc>
        <w:tc>
          <w:tcPr>
            <w:tcW w:w="2694" w:type="dxa"/>
            <w:vAlign w:val="center"/>
          </w:tcPr>
          <w:p w:rsidR="00713328" w:rsidRPr="005A757D" w:rsidRDefault="00713328" w:rsidP="007C4011">
            <w:pPr>
              <w:rPr>
                <w:rFonts w:ascii="幼圆" w:eastAsia="幼圆" w:hAnsiTheme="minorEastAsia"/>
                <w:szCs w:val="21"/>
              </w:rPr>
            </w:pPr>
            <w:r w:rsidRPr="005A757D">
              <w:rPr>
                <w:rFonts w:ascii="幼圆" w:eastAsia="幼圆" w:hAnsiTheme="minorEastAsia" w:hint="eastAsia"/>
                <w:szCs w:val="21"/>
              </w:rPr>
              <w:t>是否有空白介绍信流出单位。有无超权限使用、记录信息不完整、违规使用等情况。</w:t>
            </w:r>
          </w:p>
        </w:tc>
        <w:tc>
          <w:tcPr>
            <w:tcW w:w="1417" w:type="dxa"/>
            <w:vAlign w:val="center"/>
          </w:tcPr>
          <w:p w:rsidR="00713328" w:rsidRPr="005A757D" w:rsidRDefault="00713328" w:rsidP="007C4011">
            <w:pPr>
              <w:jc w:val="left"/>
              <w:rPr>
                <w:rFonts w:ascii="幼圆" w:eastAsia="幼圆" w:hAnsiTheme="minorEastAsia"/>
                <w:szCs w:val="21"/>
              </w:rPr>
            </w:pPr>
            <w:r w:rsidRPr="005A757D">
              <w:rPr>
                <w:rFonts w:ascii="幼圆" w:eastAsia="幼圆" w:hAnsiTheme="minorEastAsia" w:hint="eastAsia"/>
                <w:szCs w:val="21"/>
              </w:rPr>
              <w:t>内部授权审批控制、归口控制</w:t>
            </w:r>
          </w:p>
        </w:tc>
        <w:tc>
          <w:tcPr>
            <w:tcW w:w="1418" w:type="dxa"/>
            <w:vAlign w:val="center"/>
          </w:tcPr>
          <w:p w:rsidR="00713328" w:rsidRPr="005A757D" w:rsidRDefault="00713328" w:rsidP="007C4011">
            <w:pPr>
              <w:jc w:val="left"/>
              <w:rPr>
                <w:rFonts w:ascii="幼圆" w:eastAsia="幼圆" w:hAnsiTheme="minorEastAsia"/>
                <w:szCs w:val="21"/>
              </w:rPr>
            </w:pPr>
            <w:r w:rsidRPr="005A757D">
              <w:rPr>
                <w:rFonts w:ascii="幼圆" w:eastAsia="幼圆" w:hAnsiTheme="minorEastAsia" w:hint="eastAsia"/>
                <w:szCs w:val="21"/>
              </w:rPr>
              <w:t>明确介绍信管理部门的归口管理责任</w:t>
            </w:r>
          </w:p>
        </w:tc>
        <w:tc>
          <w:tcPr>
            <w:tcW w:w="1134" w:type="dxa"/>
            <w:vAlign w:val="center"/>
          </w:tcPr>
          <w:p w:rsidR="00713328" w:rsidRPr="005A757D" w:rsidRDefault="00713328" w:rsidP="007C4011">
            <w:pPr>
              <w:pStyle w:val="21"/>
              <w:tabs>
                <w:tab w:val="left" w:pos="270"/>
              </w:tabs>
              <w:ind w:firstLineChars="0" w:firstLine="0"/>
              <w:jc w:val="left"/>
              <w:rPr>
                <w:rFonts w:ascii="幼圆" w:eastAsia="幼圆" w:hAnsiTheme="minorEastAsia"/>
              </w:rPr>
            </w:pPr>
            <w:r w:rsidRPr="005A757D">
              <w:rPr>
                <w:rFonts w:ascii="幼圆" w:eastAsia="幼圆" w:hAnsiTheme="minorEastAsia" w:hint="eastAsia"/>
              </w:rPr>
              <w:t>保管人员</w:t>
            </w:r>
          </w:p>
        </w:tc>
        <w:tc>
          <w:tcPr>
            <w:tcW w:w="4536" w:type="dxa"/>
            <w:vAlign w:val="center"/>
          </w:tcPr>
          <w:p w:rsidR="00713328" w:rsidRPr="005A757D" w:rsidRDefault="00713328" w:rsidP="007C4011">
            <w:pPr>
              <w:rPr>
                <w:rFonts w:ascii="幼圆" w:eastAsia="幼圆" w:hAnsiTheme="minorEastAsia"/>
                <w:szCs w:val="21"/>
              </w:rPr>
            </w:pPr>
            <w:r w:rsidRPr="005A757D">
              <w:rPr>
                <w:rFonts w:ascii="幼圆" w:eastAsia="幼圆" w:hAnsiTheme="minorEastAsia" w:hint="eastAsia"/>
                <w:szCs w:val="21"/>
              </w:rPr>
              <w:t>介绍信由出纳员负责保管、开具介绍信。</w:t>
            </w:r>
          </w:p>
          <w:p w:rsidR="00713328" w:rsidRPr="005A757D" w:rsidRDefault="00713328" w:rsidP="007C4011">
            <w:pPr>
              <w:rPr>
                <w:rFonts w:ascii="幼圆" w:eastAsia="幼圆" w:hAnsiTheme="minorEastAsia"/>
                <w:szCs w:val="21"/>
              </w:rPr>
            </w:pPr>
            <w:r w:rsidRPr="005A757D">
              <w:rPr>
                <w:rFonts w:ascii="幼圆" w:eastAsia="幼圆" w:hAnsiTheme="minorEastAsia" w:hint="eastAsia"/>
                <w:szCs w:val="21"/>
              </w:rPr>
              <w:t>介绍信开具要严格履行审批手续。#GJZ6</w:t>
            </w:r>
          </w:p>
          <w:p w:rsidR="00713328" w:rsidRPr="005A757D" w:rsidRDefault="00713328" w:rsidP="007C4011">
            <w:pPr>
              <w:pStyle w:val="21"/>
              <w:tabs>
                <w:tab w:val="left" w:pos="270"/>
              </w:tabs>
              <w:ind w:firstLineChars="0" w:firstLine="0"/>
              <w:rPr>
                <w:rFonts w:ascii="幼圆" w:eastAsia="幼圆" w:hAnsiTheme="minorEastAsia"/>
              </w:rPr>
            </w:pPr>
            <w:r w:rsidRPr="005A757D">
              <w:rPr>
                <w:rFonts w:ascii="幼圆" w:eastAsia="幼圆" w:hAnsiTheme="minorEastAsia" w:hint="eastAsia"/>
              </w:rPr>
              <w:t>严禁开出空白介绍信。</w:t>
            </w:r>
          </w:p>
        </w:tc>
      </w:tr>
    </w:tbl>
    <w:p w:rsidR="00713328" w:rsidRPr="005A757D" w:rsidRDefault="00713328" w:rsidP="007C4011">
      <w:pPr>
        <w:pStyle w:val="a1"/>
        <w:rPr>
          <w:rFonts w:ascii="幼圆" w:eastAsia="幼圆"/>
        </w:rPr>
        <w:sectPr w:rsidR="00713328" w:rsidRPr="005A757D" w:rsidSect="00713328">
          <w:pgSz w:w="16838" w:h="11906" w:orient="landscape"/>
          <w:pgMar w:top="1797" w:right="1440" w:bottom="1797" w:left="1440" w:header="851" w:footer="992" w:gutter="0"/>
          <w:cols w:space="425"/>
          <w:docGrid w:type="linesAndChars" w:linePitch="312"/>
        </w:sectPr>
      </w:pPr>
    </w:p>
    <w:p w:rsidR="00B26C36" w:rsidRPr="005A757D" w:rsidRDefault="00B26C36" w:rsidP="007C4011">
      <w:pPr>
        <w:pStyle w:val="a1"/>
        <w:rPr>
          <w:rFonts w:ascii="幼圆" w:eastAsia="幼圆"/>
        </w:rPr>
      </w:pPr>
      <w:bookmarkStart w:id="596" w:name="_Toc487442317"/>
      <w:bookmarkStart w:id="597" w:name="_Toc511464622"/>
      <w:r w:rsidRPr="005A757D">
        <w:rPr>
          <w:rFonts w:ascii="幼圆" w:eastAsia="幼圆" w:hint="eastAsia"/>
        </w:rPr>
        <w:lastRenderedPageBreak/>
        <w:t>票据管理制度</w:t>
      </w:r>
      <w:bookmarkEnd w:id="596"/>
      <w:bookmarkEnd w:id="597"/>
    </w:p>
    <w:p w:rsidR="00B26C36" w:rsidRPr="005A757D" w:rsidRDefault="00B26C36" w:rsidP="007C4011">
      <w:pPr>
        <w:pStyle w:val="4"/>
        <w:rPr>
          <w:rFonts w:ascii="幼圆" w:eastAsia="幼圆"/>
        </w:rPr>
      </w:pPr>
      <w:bookmarkStart w:id="598" w:name="_Toc511464623"/>
      <w:r w:rsidRPr="005A757D">
        <w:rPr>
          <w:rFonts w:ascii="幼圆" w:eastAsia="幼圆" w:hint="eastAsia"/>
        </w:rPr>
        <w:t>原始票据管理</w:t>
      </w:r>
      <w:bookmarkEnd w:id="598"/>
    </w:p>
    <w:p w:rsidR="00B26C36" w:rsidRPr="005A757D" w:rsidRDefault="00B26C36" w:rsidP="007C4011">
      <w:pPr>
        <w:pStyle w:val="71"/>
        <w:rPr>
          <w:rFonts w:ascii="幼圆" w:eastAsia="幼圆"/>
        </w:rPr>
      </w:pPr>
      <w:r w:rsidRPr="005A757D">
        <w:rPr>
          <w:rFonts w:ascii="幼圆" w:eastAsia="幼圆" w:hint="eastAsia"/>
        </w:rPr>
        <w:t>原始票据的内容：必须具备票据的名称、票据的开具日期、单位名称和填写人员姓名，经办人员的签名盖章，接受票据的单位名称、经济业务内容、数量、单位和金额。</w:t>
      </w:r>
    </w:p>
    <w:p w:rsidR="00B26C36" w:rsidRPr="005A757D" w:rsidRDefault="00B26C36" w:rsidP="007C4011">
      <w:pPr>
        <w:pStyle w:val="71"/>
        <w:rPr>
          <w:rFonts w:ascii="幼圆" w:eastAsia="幼圆"/>
        </w:rPr>
      </w:pPr>
      <w:r w:rsidRPr="005A757D">
        <w:rPr>
          <w:rFonts w:ascii="幼圆" w:eastAsia="幼圆" w:hint="eastAsia"/>
        </w:rPr>
        <w:t>对不符合报销规定的原始票据会计人员拒绝报销，并及时向领导反映。对内容不全手续不完备，数字有差错的原始票据会计人员有权退回。</w:t>
      </w:r>
    </w:p>
    <w:p w:rsidR="00B26C36" w:rsidRPr="005A757D" w:rsidRDefault="00B26C36" w:rsidP="007C4011">
      <w:pPr>
        <w:pStyle w:val="4"/>
        <w:rPr>
          <w:rFonts w:ascii="幼圆" w:eastAsia="幼圆"/>
        </w:rPr>
      </w:pPr>
      <w:bookmarkStart w:id="599" w:name="_Toc511464624"/>
      <w:r w:rsidRPr="005A757D">
        <w:rPr>
          <w:rFonts w:ascii="幼圆" w:eastAsia="幼圆" w:hint="eastAsia"/>
        </w:rPr>
        <w:t>记账票据管理</w:t>
      </w:r>
      <w:bookmarkEnd w:id="599"/>
    </w:p>
    <w:p w:rsidR="00B26C36" w:rsidRPr="005A757D" w:rsidRDefault="00B26C36" w:rsidP="007C4011">
      <w:pPr>
        <w:pStyle w:val="71"/>
        <w:rPr>
          <w:rFonts w:ascii="幼圆" w:eastAsia="幼圆"/>
        </w:rPr>
      </w:pPr>
      <w:r w:rsidRPr="005A757D">
        <w:rPr>
          <w:rFonts w:ascii="幼圆" w:eastAsia="幼圆" w:hint="eastAsia"/>
        </w:rPr>
        <w:t>记账票据的内容：必须具备填制票据的日期，票据号码，经济活动内容摘要，会计科目，金额和所附原始票据的张数，填制人员、审核人员、记账人员、会计主管人员签名或盖章。收款付款票据，还应由交款人，领款人签名或盖章。出纳人员在转账票据上和付款票据上加盖转账或现金付讫。</w:t>
      </w:r>
    </w:p>
    <w:p w:rsidR="00B26C36" w:rsidRPr="005A757D" w:rsidRDefault="00B26C36" w:rsidP="007C4011">
      <w:pPr>
        <w:pStyle w:val="71"/>
        <w:rPr>
          <w:rFonts w:ascii="幼圆" w:eastAsia="幼圆"/>
        </w:rPr>
      </w:pPr>
      <w:r w:rsidRPr="005A757D">
        <w:rPr>
          <w:rFonts w:ascii="幼圆" w:eastAsia="幼圆" w:hint="eastAsia"/>
        </w:rPr>
        <w:t>填制记账票据必须如实反映经济业务内容。摘要栏要求简明扼要能说明问题，文字清晰，数字正确。</w:t>
      </w:r>
    </w:p>
    <w:p w:rsidR="00B26C36" w:rsidRPr="005A757D" w:rsidRDefault="00B26C36" w:rsidP="007C4011">
      <w:pPr>
        <w:pStyle w:val="71"/>
        <w:rPr>
          <w:rFonts w:ascii="幼圆" w:eastAsia="幼圆"/>
        </w:rPr>
      </w:pPr>
      <w:r w:rsidRPr="005A757D">
        <w:rPr>
          <w:rFonts w:ascii="幼圆" w:eastAsia="幼圆" w:hint="eastAsia"/>
        </w:rPr>
        <w:t>会计人员要妥善保管记账票据，票据应当及时传递，不得积压，记账票据及所附的原始票据要按照编号顺序，折叠整齐，按期装订成册，并加具封面，注明单位名称、年份、月份、起讫日期和起讫号码。由装订人员在封面签名处盖章。年末结束要整理归档。</w:t>
      </w:r>
    </w:p>
    <w:p w:rsidR="00B26C36" w:rsidRPr="005A757D" w:rsidRDefault="00B26C36" w:rsidP="007C4011">
      <w:pPr>
        <w:pStyle w:val="4"/>
        <w:rPr>
          <w:rFonts w:ascii="幼圆" w:eastAsia="幼圆"/>
        </w:rPr>
      </w:pPr>
      <w:bookmarkStart w:id="600" w:name="_Toc511464625"/>
      <w:r w:rsidRPr="005A757D">
        <w:rPr>
          <w:rFonts w:ascii="幼圆" w:eastAsia="幼圆" w:hint="eastAsia"/>
        </w:rPr>
        <w:t>银行票据管理</w:t>
      </w:r>
      <w:bookmarkEnd w:id="600"/>
    </w:p>
    <w:p w:rsidR="00B26C36" w:rsidRPr="005A757D" w:rsidRDefault="00B26C36" w:rsidP="007C4011">
      <w:pPr>
        <w:pStyle w:val="71"/>
        <w:rPr>
          <w:rFonts w:ascii="幼圆" w:eastAsia="幼圆"/>
        </w:rPr>
      </w:pPr>
      <w:r w:rsidRPr="005A757D">
        <w:rPr>
          <w:rFonts w:ascii="幼圆" w:eastAsia="幼圆" w:hint="eastAsia"/>
        </w:rPr>
        <w:t>支票由出纳员负责购买、保管，支票密码要与支票分开存放。严</w:t>
      </w:r>
      <w:r w:rsidRPr="005A757D">
        <w:rPr>
          <w:rFonts w:ascii="幼圆" w:eastAsia="幼圆" w:hint="eastAsia"/>
        </w:rPr>
        <w:lastRenderedPageBreak/>
        <w:t>格执行不相容职务分离制度。</w:t>
      </w:r>
    </w:p>
    <w:p w:rsidR="00B26C36" w:rsidRPr="005A757D" w:rsidRDefault="00B26C36" w:rsidP="007C4011">
      <w:pPr>
        <w:pStyle w:val="71"/>
        <w:ind w:firstLine="562"/>
        <w:rPr>
          <w:rFonts w:ascii="幼圆" w:eastAsia="幼圆"/>
          <w:b/>
        </w:rPr>
      </w:pPr>
      <w:r w:rsidRPr="005A757D">
        <w:rPr>
          <w:rFonts w:ascii="幼圆" w:eastAsia="幼圆" w:hint="eastAsia"/>
          <w:b/>
        </w:rPr>
        <w:t>第一 票据的领用、保管与使用</w:t>
      </w:r>
    </w:p>
    <w:p w:rsidR="00B26C36" w:rsidRPr="005A757D" w:rsidRDefault="00B26C36" w:rsidP="007C4011">
      <w:pPr>
        <w:pStyle w:val="71"/>
        <w:rPr>
          <w:rFonts w:ascii="幼圆" w:eastAsia="幼圆"/>
        </w:rPr>
      </w:pPr>
      <w:r w:rsidRPr="005A757D">
        <w:rPr>
          <w:rFonts w:ascii="幼圆" w:eastAsia="幼圆" w:hint="eastAsia"/>
        </w:rPr>
        <w:t>（1）支票的日常保管由出纳员负责，并登记“票据领（印）用（发）登记台账”。</w:t>
      </w:r>
    </w:p>
    <w:p w:rsidR="00B26C36" w:rsidRPr="005A757D" w:rsidRDefault="00B26C36" w:rsidP="007C4011">
      <w:pPr>
        <w:pStyle w:val="71"/>
        <w:rPr>
          <w:rFonts w:ascii="幼圆" w:eastAsia="幼圆"/>
        </w:rPr>
      </w:pPr>
      <w:r w:rsidRPr="005A757D">
        <w:rPr>
          <w:rFonts w:ascii="幼圆" w:eastAsia="幼圆" w:hint="eastAsia"/>
        </w:rPr>
        <w:t>（2）出纳员应妥善保管好空白支票。因保管不善发生支票丢失，应立即向开户银行办理挂失手续，同时向主管业务领导报告。</w:t>
      </w:r>
    </w:p>
    <w:p w:rsidR="00B26C36" w:rsidRPr="005A757D" w:rsidRDefault="00B26C36" w:rsidP="007C4011">
      <w:pPr>
        <w:pStyle w:val="71"/>
        <w:rPr>
          <w:rFonts w:ascii="幼圆" w:eastAsia="幼圆"/>
        </w:rPr>
      </w:pPr>
      <w:r w:rsidRPr="005A757D">
        <w:rPr>
          <w:rFonts w:ascii="幼圆" w:eastAsia="幼圆" w:hint="eastAsia"/>
        </w:rPr>
        <w:t>（3）不得由一人办理签发支票的全过程。</w:t>
      </w:r>
    </w:p>
    <w:p w:rsidR="00B26C36" w:rsidRPr="005A757D" w:rsidRDefault="00B26C36" w:rsidP="007C4011">
      <w:pPr>
        <w:pStyle w:val="71"/>
        <w:rPr>
          <w:rFonts w:ascii="幼圆" w:eastAsia="幼圆"/>
        </w:rPr>
      </w:pPr>
      <w:r w:rsidRPr="005A757D">
        <w:rPr>
          <w:rFonts w:ascii="幼圆" w:eastAsia="幼圆" w:hint="eastAsia"/>
        </w:rPr>
        <w:t>（4）如支票签发错误不得撕毁，必须在支票上加盖“作废”戳记，连同存根一起保存，年终时装订成册，与票据一并保存。</w:t>
      </w:r>
    </w:p>
    <w:p w:rsidR="00B26C36" w:rsidRPr="005A757D" w:rsidRDefault="00B26C36" w:rsidP="007C4011">
      <w:pPr>
        <w:pStyle w:val="71"/>
        <w:rPr>
          <w:rFonts w:ascii="幼圆" w:eastAsia="幼圆"/>
        </w:rPr>
      </w:pPr>
      <w:r w:rsidRPr="005A757D">
        <w:rPr>
          <w:rFonts w:ascii="幼圆" w:eastAsia="幼圆" w:hint="eastAsia"/>
        </w:rPr>
        <w:t>（5）出纳员签发支票时，签发金额必须在银行存款账户余额内，不得签发空白支票、空头支票、远期支票，不准将支票借给任何单位或个人办理结算业务。</w:t>
      </w:r>
    </w:p>
    <w:p w:rsidR="00B26C36" w:rsidRPr="005A757D" w:rsidRDefault="00B26C36" w:rsidP="007C4011">
      <w:pPr>
        <w:pStyle w:val="71"/>
        <w:rPr>
          <w:rFonts w:ascii="幼圆" w:eastAsia="幼圆"/>
        </w:rPr>
      </w:pPr>
      <w:r w:rsidRPr="005A757D">
        <w:rPr>
          <w:rFonts w:ascii="幼圆" w:eastAsia="幼圆" w:hint="eastAsia"/>
        </w:rPr>
        <w:t>（6）支票的使用必须做到随签发、随盖章，不得事先盖章备用，严防支票丢失而造成经济损失。</w:t>
      </w:r>
    </w:p>
    <w:p w:rsidR="00B26C36" w:rsidRPr="005A757D" w:rsidRDefault="00B26C36" w:rsidP="007C4011">
      <w:pPr>
        <w:pStyle w:val="71"/>
        <w:rPr>
          <w:rFonts w:ascii="幼圆" w:eastAsia="幼圆"/>
        </w:rPr>
      </w:pPr>
      <w:r w:rsidRPr="005A757D">
        <w:rPr>
          <w:rFonts w:ascii="幼圆" w:eastAsia="幼圆" w:hint="eastAsia"/>
        </w:rPr>
        <w:t>（7）支票领用人应填写“票据领（印）用（发）登记台账”，登记支票领用的日期、领用人、用途、金额、限额、批准人等事项。</w:t>
      </w:r>
    </w:p>
    <w:p w:rsidR="00B26C36" w:rsidRPr="005A757D" w:rsidRDefault="00B26C36" w:rsidP="007C4011">
      <w:pPr>
        <w:pStyle w:val="71"/>
        <w:rPr>
          <w:rFonts w:ascii="幼圆" w:eastAsia="幼圆"/>
        </w:rPr>
      </w:pPr>
      <w:r w:rsidRPr="005A757D">
        <w:rPr>
          <w:rFonts w:ascii="幼圆" w:eastAsia="幼圆" w:hint="eastAsia"/>
        </w:rPr>
        <w:t>（8）领用人不得折损、弄脏或撕毁支票，使用时不能超出限额。</w:t>
      </w:r>
    </w:p>
    <w:p w:rsidR="00B26C36" w:rsidRPr="005A757D" w:rsidRDefault="00B26C36" w:rsidP="007C4011">
      <w:pPr>
        <w:pStyle w:val="71"/>
        <w:rPr>
          <w:rFonts w:ascii="幼圆" w:eastAsia="幼圆"/>
        </w:rPr>
      </w:pPr>
      <w:r w:rsidRPr="005A757D">
        <w:rPr>
          <w:rFonts w:ascii="幼圆" w:eastAsia="幼圆" w:hint="eastAsia"/>
        </w:rPr>
        <w:t>（9）出纳人员必须按照支票的序号签发支票，不得换本或跳号签发，否则后果由出纳人员承担</w:t>
      </w:r>
    </w:p>
    <w:p w:rsidR="00B26C36" w:rsidRPr="005A757D" w:rsidRDefault="00B26C36" w:rsidP="007C4011">
      <w:pPr>
        <w:pStyle w:val="71"/>
        <w:rPr>
          <w:rFonts w:ascii="幼圆" w:eastAsia="幼圆"/>
        </w:rPr>
      </w:pPr>
      <w:r w:rsidRPr="005A757D">
        <w:rPr>
          <w:rFonts w:ascii="幼圆" w:eastAsia="幼圆" w:hint="eastAsia"/>
        </w:rPr>
        <w:t>（10）支票领用人应在5天之内办理报销手续，以便财务人员及时核对银行存款。支票如在5天之内没有使用，应及时将未使用支票交回。</w:t>
      </w:r>
    </w:p>
    <w:p w:rsidR="00B26C36" w:rsidRPr="005A757D" w:rsidRDefault="00B26C36" w:rsidP="007C4011">
      <w:pPr>
        <w:pStyle w:val="71"/>
        <w:rPr>
          <w:rFonts w:ascii="幼圆" w:eastAsia="幼圆"/>
        </w:rPr>
      </w:pPr>
      <w:r w:rsidRPr="005A757D">
        <w:rPr>
          <w:rFonts w:ascii="幼圆" w:eastAsia="幼圆" w:hint="eastAsia"/>
        </w:rPr>
        <w:lastRenderedPageBreak/>
        <w:t>（11）票据领用人不得将票据借给他人或擅自改变用途及使用限额，否则财务人员不予报销，由此引发的后果由领用人承担</w:t>
      </w:r>
    </w:p>
    <w:p w:rsidR="00B26C36" w:rsidRPr="005A757D" w:rsidRDefault="00B26C36" w:rsidP="007C4011">
      <w:pPr>
        <w:pStyle w:val="71"/>
        <w:rPr>
          <w:rFonts w:ascii="幼圆" w:eastAsia="幼圆"/>
        </w:rPr>
      </w:pPr>
      <w:r w:rsidRPr="005A757D">
        <w:rPr>
          <w:rFonts w:ascii="幼圆" w:eastAsia="幼圆" w:hint="eastAsia"/>
        </w:rPr>
        <w:t>（12）记账会计应定期检查支票购入、使用及结存情况。</w:t>
      </w:r>
    </w:p>
    <w:p w:rsidR="00B26C36" w:rsidRPr="005A757D" w:rsidRDefault="00B26C36" w:rsidP="007C4011">
      <w:pPr>
        <w:pStyle w:val="71"/>
        <w:ind w:firstLine="562"/>
        <w:rPr>
          <w:rFonts w:ascii="幼圆" w:eastAsia="幼圆"/>
          <w:b/>
        </w:rPr>
      </w:pPr>
      <w:r w:rsidRPr="005A757D">
        <w:rPr>
          <w:rFonts w:ascii="幼圆" w:eastAsia="幼圆" w:hint="eastAsia"/>
          <w:b/>
        </w:rPr>
        <w:t>第二 票据的遗失处理与核销</w:t>
      </w:r>
    </w:p>
    <w:p w:rsidR="00B26C36" w:rsidRPr="005A757D" w:rsidRDefault="00B26C36"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（一）票据的保管、领用人员必须保管好票据，若不慎遗失，由当时的持票人负全责。</w:t>
      </w:r>
    </w:p>
    <w:p w:rsidR="00B26C36" w:rsidRPr="005A757D" w:rsidRDefault="00B26C36"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（二）部分票据遗失时的处理方法：</w:t>
      </w:r>
    </w:p>
    <w:p w:rsidR="00B26C36" w:rsidRPr="005A757D" w:rsidRDefault="00B26C36"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（1）持票人的现金支票不慎丢失时，持票人应立即上报财务科室，财务科室及时联系银行采取措施。</w:t>
      </w:r>
    </w:p>
    <w:p w:rsidR="00B26C36" w:rsidRPr="005A757D" w:rsidRDefault="00B26C36"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（2）持票人持有的转账支票不慎丢失时，持票人应立即联系收款单位请求协助防范。</w:t>
      </w:r>
    </w:p>
    <w:p w:rsidR="00B26C36" w:rsidRPr="005A757D" w:rsidRDefault="00B26C36"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3）持票人的银行汇票若遗失，持票人立即向兑付银行或签发银行请求挂失。银行不予挂失的填明收款单位或收款人的银行汇票，持票人遗失此类银行汇票时，立即通知收款单位、收款人、兑付银行、签发银行并请求协助。</w:t>
      </w:r>
    </w:p>
    <w:p w:rsidR="00B26C36" w:rsidRPr="005A757D" w:rsidRDefault="00B26C36"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（三）票据的核销必须经过相关领导批准，任何人不得擅自销毁票据。</w:t>
      </w:r>
    </w:p>
    <w:p w:rsidR="00B26C36" w:rsidRPr="005A757D" w:rsidRDefault="00B26C36"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（四）票据核销时由财务科室负责人、审计人员与票据保管员共同审核票据的金额、数量等，确保票据是使用过的或已缴款的，并编制核销票据登记薄进行记录。</w:t>
      </w:r>
    </w:p>
    <w:p w:rsidR="00B26C36" w:rsidRPr="005A757D" w:rsidRDefault="00B26C36" w:rsidP="007C4011">
      <w:pPr>
        <w:ind w:firstLineChars="200" w:firstLine="560"/>
        <w:rPr>
          <w:rFonts w:ascii="幼圆" w:eastAsia="幼圆" w:hAnsiTheme="minorEastAsia"/>
          <w:sz w:val="28"/>
          <w:szCs w:val="28"/>
        </w:rPr>
      </w:pPr>
      <w:r w:rsidRPr="005A757D">
        <w:rPr>
          <w:rFonts w:ascii="幼圆" w:eastAsia="幼圆" w:hAnsiTheme="minorEastAsia" w:hint="eastAsia"/>
          <w:sz w:val="28"/>
          <w:szCs w:val="28"/>
        </w:rPr>
        <w:t>（五）票据核销后，票据保管人应盖上“作废”章并随同记账凭证，按照票据的本号与序号的相应顺序装订成册，妥善保存，在保存</w:t>
      </w:r>
      <w:r w:rsidRPr="005A757D">
        <w:rPr>
          <w:rFonts w:ascii="幼圆" w:eastAsia="幼圆" w:hAnsiTheme="minorEastAsia" w:hint="eastAsia"/>
          <w:sz w:val="28"/>
          <w:szCs w:val="28"/>
        </w:rPr>
        <w:lastRenderedPageBreak/>
        <w:t>期之前禁止销毁。</w:t>
      </w:r>
    </w:p>
    <w:p w:rsidR="00B26C36" w:rsidRPr="005A757D" w:rsidRDefault="00B26C36" w:rsidP="007C4011">
      <w:pPr>
        <w:pStyle w:val="71"/>
        <w:rPr>
          <w:rFonts w:ascii="幼圆" w:eastAsia="幼圆" w:hAnsiTheme="minorEastAsia"/>
          <w:b/>
        </w:rPr>
      </w:pPr>
      <w:r w:rsidRPr="005A757D">
        <w:rPr>
          <w:rFonts w:ascii="幼圆" w:eastAsia="幼圆" w:hAnsiTheme="minorEastAsia" w:hint="eastAsia"/>
        </w:rPr>
        <w:t>（六）核销后的票据保存期限为10年，与票据相关的领用凭证、核销凭证的保存期限不低于15年。</w:t>
      </w:r>
    </w:p>
    <w:p w:rsidR="00B26C36" w:rsidRPr="005A757D" w:rsidRDefault="00B26C36" w:rsidP="007C4011">
      <w:pPr>
        <w:pStyle w:val="4"/>
        <w:rPr>
          <w:rFonts w:ascii="幼圆" w:eastAsia="幼圆"/>
        </w:rPr>
      </w:pPr>
      <w:bookmarkStart w:id="601" w:name="_Toc511464626"/>
      <w:r w:rsidRPr="005A757D">
        <w:rPr>
          <w:rFonts w:ascii="幼圆" w:eastAsia="幼圆" w:hint="eastAsia"/>
        </w:rPr>
        <w:t>财政票据管理</w:t>
      </w:r>
      <w:bookmarkEnd w:id="601"/>
    </w:p>
    <w:p w:rsidR="00B26C36" w:rsidRPr="005A757D" w:rsidRDefault="00B26C36" w:rsidP="007C4011">
      <w:pPr>
        <w:pStyle w:val="71"/>
        <w:rPr>
          <w:rFonts w:ascii="幼圆" w:eastAsia="幼圆"/>
        </w:rPr>
      </w:pPr>
      <w:r w:rsidRPr="005A757D">
        <w:rPr>
          <w:rFonts w:ascii="幼圆" w:eastAsia="幼圆" w:hint="eastAsia"/>
        </w:rPr>
        <w:t>1.启用财政票据前，应检查是否有缺号、漏号或重号，发现上述情况，应及时向有关领导汇报。</w:t>
      </w:r>
    </w:p>
    <w:p w:rsidR="00B26C36" w:rsidRPr="005A757D" w:rsidRDefault="00B26C36" w:rsidP="007C4011">
      <w:pPr>
        <w:pStyle w:val="71"/>
        <w:rPr>
          <w:rFonts w:ascii="幼圆" w:eastAsia="幼圆"/>
        </w:rPr>
      </w:pPr>
      <w:r w:rsidRPr="005A757D">
        <w:rPr>
          <w:rFonts w:ascii="幼圆" w:eastAsia="幼圆" w:hint="eastAsia"/>
        </w:rPr>
        <w:t>2.财政票据必须按照批准的用途进行使用，不得超范围违规使用。</w:t>
      </w:r>
    </w:p>
    <w:p w:rsidR="00B26C36" w:rsidRPr="005A757D" w:rsidRDefault="00B26C36" w:rsidP="007C4011">
      <w:pPr>
        <w:pStyle w:val="71"/>
        <w:rPr>
          <w:rFonts w:ascii="幼圆" w:eastAsia="幼圆"/>
        </w:rPr>
      </w:pPr>
      <w:r w:rsidRPr="005A757D">
        <w:rPr>
          <w:rFonts w:ascii="幼圆" w:eastAsia="幼圆" w:hint="eastAsia"/>
        </w:rPr>
        <w:t>3.财政票据必须按号码顺序使用，逐项填写清楚后加盖本单位财务专用章或票据专用章。</w:t>
      </w:r>
    </w:p>
    <w:p w:rsidR="00B26C36" w:rsidRPr="005A757D" w:rsidRDefault="00B26C36" w:rsidP="007C4011">
      <w:pPr>
        <w:pStyle w:val="71"/>
        <w:rPr>
          <w:rFonts w:ascii="幼圆" w:eastAsia="幼圆"/>
        </w:rPr>
      </w:pPr>
      <w:r w:rsidRPr="005A757D">
        <w:rPr>
          <w:rFonts w:ascii="幼圆" w:eastAsia="幼圆" w:hint="eastAsia"/>
        </w:rPr>
        <w:t>4.填写错误的财政票据应加盖“作废”戳记，与存根一并保存。</w:t>
      </w:r>
    </w:p>
    <w:p w:rsidR="00B26C36" w:rsidRPr="005A757D" w:rsidRDefault="00B26C36" w:rsidP="007C4011">
      <w:pPr>
        <w:pStyle w:val="71"/>
        <w:rPr>
          <w:rFonts w:ascii="幼圆" w:eastAsia="幼圆"/>
        </w:rPr>
      </w:pPr>
      <w:r w:rsidRPr="005A757D">
        <w:rPr>
          <w:rFonts w:ascii="幼圆" w:eastAsia="幼圆" w:hint="eastAsia"/>
        </w:rPr>
        <w:t>5.财政票据不得转借、出售、代开、伪造和自行销毁。</w:t>
      </w:r>
    </w:p>
    <w:p w:rsidR="00F205F2" w:rsidRPr="005A757D" w:rsidRDefault="00B26C36" w:rsidP="007C4011">
      <w:pPr>
        <w:pStyle w:val="71"/>
        <w:rPr>
          <w:rFonts w:ascii="幼圆" w:eastAsia="幼圆"/>
        </w:rPr>
      </w:pPr>
      <w:r w:rsidRPr="005A757D">
        <w:rPr>
          <w:rFonts w:ascii="幼圆" w:eastAsia="幼圆" w:hint="eastAsia"/>
        </w:rPr>
        <w:t>6.收费单位对收费收入应及时进行结算，应在规定时间内将收缴的款及时缴存到指定银行，保证已用的收费票据与存款凭单相符。</w:t>
      </w:r>
    </w:p>
    <w:p w:rsidR="00FC2FDB" w:rsidRPr="005A757D" w:rsidRDefault="00FC2FDB" w:rsidP="007C4011">
      <w:pPr>
        <w:jc w:val="left"/>
        <w:rPr>
          <w:rFonts w:ascii="幼圆" w:eastAsia="幼圆" w:hAnsiTheme="minorEastAsia" w:cs="宋体"/>
          <w:b/>
          <w:kern w:val="0"/>
          <w:sz w:val="28"/>
          <w:szCs w:val="28"/>
          <w:lang w:val="zh-CN"/>
        </w:rPr>
      </w:pPr>
      <w:r w:rsidRPr="005A757D">
        <w:rPr>
          <w:rFonts w:ascii="幼圆" w:eastAsia="幼圆" w:hint="eastAsia"/>
        </w:rPr>
        <w:br w:type="page"/>
      </w:r>
    </w:p>
    <w:p w:rsidR="004966B6" w:rsidRPr="005A757D" w:rsidRDefault="004966B6" w:rsidP="007C4011">
      <w:pPr>
        <w:pStyle w:val="a1"/>
        <w:rPr>
          <w:rFonts w:ascii="幼圆" w:eastAsia="幼圆"/>
        </w:rPr>
      </w:pPr>
      <w:bookmarkStart w:id="602" w:name="_Toc511464627"/>
      <w:r w:rsidRPr="005A757D">
        <w:rPr>
          <w:rFonts w:ascii="幼圆" w:eastAsia="幼圆" w:hint="eastAsia"/>
        </w:rPr>
        <w:lastRenderedPageBreak/>
        <w:t>票据管理流程</w:t>
      </w:r>
      <w:bookmarkEnd w:id="602"/>
    </w:p>
    <w:p w:rsidR="00843371" w:rsidRPr="005A757D" w:rsidRDefault="00843371" w:rsidP="007C4011">
      <w:pPr>
        <w:pStyle w:val="71"/>
        <w:ind w:firstLineChars="0" w:firstLine="0"/>
        <w:rPr>
          <w:rFonts w:ascii="幼圆" w:eastAsia="幼圆"/>
        </w:rPr>
      </w:pPr>
      <w:r w:rsidRPr="005A757D">
        <w:rPr>
          <w:rFonts w:ascii="幼圆" w:eastAsia="幼圆" w:hint="eastAsia"/>
        </w:rPr>
        <w:object w:dxaOrig="8928" w:dyaOrig="9806">
          <v:shape id="_x0000_i1026" type="#_x0000_t75" style="width:398.7pt;height:398.7pt" o:ole="">
            <v:imagedata r:id="rId20" o:title=""/>
          </v:shape>
          <o:OLEObject Type="Embed" ProgID="Visio.Drawing.11" ShapeID="_x0000_i1026" DrawAspect="Content" ObjectID="_1595938341" r:id="rId21"/>
        </w:object>
      </w:r>
    </w:p>
    <w:p w:rsidR="00843371" w:rsidRPr="005A757D" w:rsidRDefault="00843371" w:rsidP="007C4011">
      <w:pPr>
        <w:pStyle w:val="71"/>
        <w:ind w:firstLine="562"/>
        <w:rPr>
          <w:rFonts w:ascii="幼圆" w:eastAsia="幼圆"/>
          <w:b/>
        </w:rPr>
      </w:pPr>
      <w:r w:rsidRPr="005A757D">
        <w:rPr>
          <w:rFonts w:ascii="幼圆" w:eastAsia="幼圆" w:hint="eastAsia"/>
          <w:b/>
        </w:rPr>
        <w:t>财政票据申请、领取业务流程关键节点说明：</w:t>
      </w:r>
    </w:p>
    <w:p w:rsidR="00843371" w:rsidRPr="005A757D" w:rsidRDefault="00843371" w:rsidP="007C4011">
      <w:pPr>
        <w:pStyle w:val="71"/>
        <w:rPr>
          <w:rFonts w:ascii="幼圆" w:eastAsia="幼圆"/>
        </w:rPr>
      </w:pPr>
      <w:r w:rsidRPr="005A757D">
        <w:rPr>
          <w:rFonts w:ascii="幼圆" w:eastAsia="幼圆" w:hint="eastAsia"/>
        </w:rPr>
        <w:t>1.各票据使用单位于每年6月份上报第二年的票据使用计划。</w:t>
      </w:r>
    </w:p>
    <w:p w:rsidR="00843371" w:rsidRPr="005A757D" w:rsidRDefault="00843371" w:rsidP="007C4011">
      <w:pPr>
        <w:pStyle w:val="71"/>
        <w:rPr>
          <w:rFonts w:ascii="幼圆" w:eastAsia="幼圆"/>
        </w:rPr>
      </w:pPr>
      <w:r w:rsidRPr="005A757D">
        <w:rPr>
          <w:rFonts w:ascii="幼圆" w:eastAsia="幼圆" w:hint="eastAsia"/>
        </w:rPr>
        <w:t>2.票据管理人员应保存好市财政局票据管理部门出具的票据领取明细表、票据缴款书。</w:t>
      </w:r>
    </w:p>
    <w:p w:rsidR="00843371" w:rsidRPr="005A757D" w:rsidRDefault="00843371" w:rsidP="007C4011">
      <w:pPr>
        <w:pStyle w:val="71"/>
        <w:rPr>
          <w:rFonts w:ascii="幼圆" w:eastAsia="幼圆"/>
        </w:rPr>
      </w:pPr>
      <w:r w:rsidRPr="005A757D">
        <w:rPr>
          <w:rFonts w:ascii="幼圆" w:eastAsia="幼圆" w:hint="eastAsia"/>
        </w:rPr>
        <w:t>3.到财务科领取票据。</w:t>
      </w:r>
    </w:p>
    <w:p w:rsidR="00843371" w:rsidRPr="005A757D" w:rsidRDefault="00843371" w:rsidP="007C4011">
      <w:pPr>
        <w:pStyle w:val="a1"/>
        <w:rPr>
          <w:rFonts w:ascii="幼圆" w:eastAsia="幼圆"/>
        </w:rPr>
        <w:sectPr w:rsidR="00843371" w:rsidRPr="005A757D">
          <w:pgSz w:w="11906" w:h="16838"/>
          <w:pgMar w:top="1440" w:right="1800" w:bottom="1440" w:left="1800" w:header="851" w:footer="992" w:gutter="0"/>
          <w:cols w:space="425"/>
          <w:docGrid w:type="lines" w:linePitch="312"/>
        </w:sectPr>
      </w:pPr>
    </w:p>
    <w:p w:rsidR="004966B6" w:rsidRPr="005A757D" w:rsidRDefault="004966B6" w:rsidP="007C4011">
      <w:pPr>
        <w:pStyle w:val="a1"/>
        <w:rPr>
          <w:rFonts w:ascii="幼圆" w:eastAsia="幼圆"/>
        </w:rPr>
      </w:pPr>
      <w:bookmarkStart w:id="603" w:name="_Toc511464628"/>
      <w:r w:rsidRPr="005A757D">
        <w:rPr>
          <w:rFonts w:ascii="幼圆" w:eastAsia="幼圆" w:hint="eastAsia"/>
        </w:rPr>
        <w:lastRenderedPageBreak/>
        <w:t>票据管理风险评估与应对表</w:t>
      </w:r>
      <w:bookmarkEnd w:id="603"/>
    </w:p>
    <w:tbl>
      <w:tblPr>
        <w:tblStyle w:val="aa"/>
        <w:tblW w:w="14029" w:type="dxa"/>
        <w:tblLook w:val="04A0" w:firstRow="1" w:lastRow="0" w:firstColumn="1" w:lastColumn="0" w:noHBand="0" w:noVBand="1"/>
      </w:tblPr>
      <w:tblGrid>
        <w:gridCol w:w="562"/>
        <w:gridCol w:w="709"/>
        <w:gridCol w:w="709"/>
        <w:gridCol w:w="850"/>
        <w:gridCol w:w="2835"/>
        <w:gridCol w:w="993"/>
        <w:gridCol w:w="1417"/>
        <w:gridCol w:w="992"/>
        <w:gridCol w:w="4962"/>
      </w:tblGrid>
      <w:tr w:rsidR="00843371" w:rsidRPr="005A757D" w:rsidTr="0022029F">
        <w:tc>
          <w:tcPr>
            <w:tcW w:w="562" w:type="dxa"/>
            <w:vAlign w:val="center"/>
          </w:tcPr>
          <w:p w:rsidR="00843371" w:rsidRPr="005A757D" w:rsidRDefault="00843371" w:rsidP="007C4011">
            <w:pPr>
              <w:jc w:val="center"/>
              <w:rPr>
                <w:rFonts w:ascii="幼圆" w:eastAsia="幼圆" w:hAnsiTheme="minorEastAsia"/>
                <w:b/>
                <w:szCs w:val="21"/>
              </w:rPr>
            </w:pPr>
            <w:r w:rsidRPr="005A757D">
              <w:rPr>
                <w:rFonts w:ascii="幼圆" w:eastAsia="幼圆" w:hAnsiTheme="minorEastAsia" w:hint="eastAsia"/>
                <w:b/>
                <w:szCs w:val="21"/>
              </w:rPr>
              <w:t>序号</w:t>
            </w:r>
          </w:p>
        </w:tc>
        <w:tc>
          <w:tcPr>
            <w:tcW w:w="709" w:type="dxa"/>
            <w:vAlign w:val="center"/>
          </w:tcPr>
          <w:p w:rsidR="00843371" w:rsidRPr="005A757D" w:rsidRDefault="00843371" w:rsidP="007C4011">
            <w:pPr>
              <w:jc w:val="center"/>
              <w:rPr>
                <w:rFonts w:ascii="幼圆" w:eastAsia="幼圆" w:hAnsiTheme="minorEastAsia"/>
                <w:b/>
                <w:szCs w:val="21"/>
              </w:rPr>
            </w:pPr>
            <w:r w:rsidRPr="005A757D">
              <w:rPr>
                <w:rFonts w:ascii="幼圆" w:eastAsia="幼圆" w:hAnsiTheme="minorEastAsia" w:hint="eastAsia"/>
                <w:b/>
                <w:szCs w:val="21"/>
              </w:rPr>
              <w:t>业务类别</w:t>
            </w:r>
          </w:p>
        </w:tc>
        <w:tc>
          <w:tcPr>
            <w:tcW w:w="709" w:type="dxa"/>
            <w:vAlign w:val="center"/>
          </w:tcPr>
          <w:p w:rsidR="00843371" w:rsidRPr="005A757D" w:rsidRDefault="00843371" w:rsidP="007C4011">
            <w:pPr>
              <w:jc w:val="center"/>
              <w:rPr>
                <w:rFonts w:ascii="幼圆" w:eastAsia="幼圆" w:hAnsiTheme="minorEastAsia"/>
                <w:b/>
                <w:szCs w:val="21"/>
              </w:rPr>
            </w:pPr>
            <w:r w:rsidRPr="005A757D">
              <w:rPr>
                <w:rFonts w:ascii="幼圆" w:eastAsia="幼圆" w:hAnsiTheme="minorEastAsia" w:cs="宋体" w:hint="eastAsia"/>
                <w:b/>
                <w:bCs/>
                <w:kern w:val="0"/>
                <w:szCs w:val="21"/>
              </w:rPr>
              <w:t>关键环节</w:t>
            </w:r>
          </w:p>
        </w:tc>
        <w:tc>
          <w:tcPr>
            <w:tcW w:w="850" w:type="dxa"/>
            <w:vAlign w:val="center"/>
          </w:tcPr>
          <w:p w:rsidR="00843371" w:rsidRPr="005A757D" w:rsidRDefault="00843371" w:rsidP="007C4011">
            <w:pPr>
              <w:jc w:val="center"/>
              <w:rPr>
                <w:rFonts w:ascii="幼圆" w:eastAsia="幼圆" w:hAnsiTheme="minorEastAsia"/>
                <w:b/>
                <w:szCs w:val="21"/>
              </w:rPr>
            </w:pPr>
            <w:r w:rsidRPr="005A757D">
              <w:rPr>
                <w:rFonts w:ascii="幼圆" w:eastAsia="幼圆" w:hAnsiTheme="minorEastAsia" w:hint="eastAsia"/>
                <w:b/>
                <w:szCs w:val="21"/>
              </w:rPr>
              <w:t>涉及的岗位</w:t>
            </w:r>
          </w:p>
        </w:tc>
        <w:tc>
          <w:tcPr>
            <w:tcW w:w="2835" w:type="dxa"/>
            <w:vAlign w:val="center"/>
          </w:tcPr>
          <w:p w:rsidR="00843371" w:rsidRPr="005A757D" w:rsidRDefault="00843371" w:rsidP="007C4011">
            <w:pPr>
              <w:jc w:val="center"/>
              <w:rPr>
                <w:rFonts w:ascii="幼圆" w:eastAsia="幼圆" w:hAnsiTheme="minorEastAsia"/>
                <w:b/>
                <w:szCs w:val="21"/>
              </w:rPr>
            </w:pPr>
            <w:r w:rsidRPr="005A757D">
              <w:rPr>
                <w:rFonts w:ascii="幼圆" w:eastAsia="幼圆" w:hAnsiTheme="minorEastAsia" w:hint="eastAsia"/>
                <w:b/>
                <w:szCs w:val="21"/>
              </w:rPr>
              <w:t>风险点描述</w:t>
            </w:r>
          </w:p>
        </w:tc>
        <w:tc>
          <w:tcPr>
            <w:tcW w:w="993" w:type="dxa"/>
            <w:vAlign w:val="center"/>
          </w:tcPr>
          <w:p w:rsidR="00843371" w:rsidRPr="005A757D" w:rsidRDefault="00843371" w:rsidP="007C4011">
            <w:pPr>
              <w:jc w:val="center"/>
              <w:rPr>
                <w:rFonts w:ascii="幼圆" w:eastAsia="幼圆" w:hAnsiTheme="minorEastAsia"/>
                <w:b/>
                <w:szCs w:val="21"/>
              </w:rPr>
            </w:pPr>
            <w:r w:rsidRPr="005A757D">
              <w:rPr>
                <w:rFonts w:ascii="幼圆" w:eastAsia="幼圆" w:hAnsiTheme="minorEastAsia" w:hint="eastAsia"/>
                <w:b/>
                <w:szCs w:val="21"/>
              </w:rPr>
              <w:t>控制方法</w:t>
            </w:r>
          </w:p>
        </w:tc>
        <w:tc>
          <w:tcPr>
            <w:tcW w:w="1417" w:type="dxa"/>
            <w:vAlign w:val="center"/>
          </w:tcPr>
          <w:p w:rsidR="00843371" w:rsidRPr="005A757D" w:rsidRDefault="00843371" w:rsidP="007C4011">
            <w:pPr>
              <w:jc w:val="center"/>
              <w:rPr>
                <w:rFonts w:ascii="幼圆" w:eastAsia="幼圆" w:hAnsiTheme="minorEastAsia"/>
                <w:b/>
                <w:szCs w:val="21"/>
              </w:rPr>
            </w:pPr>
            <w:r w:rsidRPr="005A757D">
              <w:rPr>
                <w:rFonts w:ascii="幼圆" w:eastAsia="幼圆" w:hAnsiTheme="minorEastAsia" w:hint="eastAsia"/>
                <w:b/>
                <w:szCs w:val="21"/>
              </w:rPr>
              <w:t>控制目标</w:t>
            </w:r>
          </w:p>
        </w:tc>
        <w:tc>
          <w:tcPr>
            <w:tcW w:w="992" w:type="dxa"/>
            <w:vAlign w:val="center"/>
          </w:tcPr>
          <w:p w:rsidR="00843371" w:rsidRPr="005A757D" w:rsidRDefault="00843371" w:rsidP="007C4011">
            <w:pPr>
              <w:jc w:val="center"/>
              <w:rPr>
                <w:rFonts w:ascii="幼圆" w:eastAsia="幼圆" w:hAnsiTheme="minorEastAsia"/>
                <w:b/>
                <w:szCs w:val="21"/>
              </w:rPr>
            </w:pPr>
            <w:r w:rsidRPr="005A757D">
              <w:rPr>
                <w:rFonts w:ascii="幼圆" w:eastAsia="幼圆" w:hAnsiTheme="minorEastAsia" w:hint="eastAsia"/>
                <w:b/>
                <w:szCs w:val="21"/>
              </w:rPr>
              <w:t>责任部门</w:t>
            </w:r>
          </w:p>
        </w:tc>
        <w:tc>
          <w:tcPr>
            <w:tcW w:w="4962" w:type="dxa"/>
            <w:vAlign w:val="center"/>
          </w:tcPr>
          <w:p w:rsidR="00843371" w:rsidRPr="005A757D" w:rsidRDefault="00843371" w:rsidP="007C4011">
            <w:pPr>
              <w:jc w:val="center"/>
              <w:rPr>
                <w:rFonts w:ascii="幼圆" w:eastAsia="幼圆" w:hAnsiTheme="minorEastAsia"/>
                <w:b/>
                <w:szCs w:val="21"/>
              </w:rPr>
            </w:pPr>
            <w:r w:rsidRPr="005A757D">
              <w:rPr>
                <w:rFonts w:ascii="幼圆" w:eastAsia="幼圆" w:hAnsiTheme="minorEastAsia" w:hint="eastAsia"/>
                <w:b/>
                <w:szCs w:val="21"/>
              </w:rPr>
              <w:t>控制措施描述</w:t>
            </w:r>
          </w:p>
        </w:tc>
      </w:tr>
      <w:tr w:rsidR="00843371" w:rsidRPr="005A757D" w:rsidTr="0022029F">
        <w:tc>
          <w:tcPr>
            <w:tcW w:w="562" w:type="dxa"/>
            <w:vAlign w:val="center"/>
          </w:tcPr>
          <w:p w:rsidR="00843371" w:rsidRPr="005A757D" w:rsidRDefault="00843371" w:rsidP="007C4011">
            <w:pPr>
              <w:jc w:val="left"/>
              <w:rPr>
                <w:rFonts w:ascii="幼圆" w:eastAsia="幼圆" w:hAnsiTheme="minorEastAsia"/>
                <w:szCs w:val="21"/>
              </w:rPr>
            </w:pPr>
            <w:r w:rsidRPr="005A757D">
              <w:rPr>
                <w:rFonts w:ascii="幼圆" w:eastAsia="幼圆" w:hAnsiTheme="minorEastAsia" w:hint="eastAsia"/>
                <w:szCs w:val="21"/>
              </w:rPr>
              <w:t>1</w:t>
            </w:r>
          </w:p>
        </w:tc>
        <w:tc>
          <w:tcPr>
            <w:tcW w:w="709" w:type="dxa"/>
            <w:vMerge w:val="restart"/>
            <w:vAlign w:val="center"/>
          </w:tcPr>
          <w:p w:rsidR="00843371" w:rsidRPr="005A757D" w:rsidRDefault="00843371" w:rsidP="007C4011">
            <w:pPr>
              <w:jc w:val="left"/>
              <w:rPr>
                <w:rFonts w:ascii="幼圆" w:eastAsia="幼圆" w:hAnsiTheme="minorEastAsia"/>
                <w:szCs w:val="21"/>
              </w:rPr>
            </w:pPr>
            <w:r w:rsidRPr="005A757D">
              <w:rPr>
                <w:rFonts w:ascii="幼圆" w:eastAsia="幼圆" w:hAnsiTheme="minorEastAsia" w:hint="eastAsia"/>
                <w:szCs w:val="21"/>
              </w:rPr>
              <w:t>票据管理业务</w:t>
            </w:r>
          </w:p>
        </w:tc>
        <w:tc>
          <w:tcPr>
            <w:tcW w:w="709" w:type="dxa"/>
            <w:vAlign w:val="center"/>
          </w:tcPr>
          <w:p w:rsidR="00843371" w:rsidRPr="005A757D" w:rsidRDefault="00843371" w:rsidP="007C4011">
            <w:pPr>
              <w:pStyle w:val="21"/>
              <w:tabs>
                <w:tab w:val="left" w:pos="270"/>
              </w:tabs>
              <w:ind w:firstLineChars="0" w:firstLine="0"/>
              <w:jc w:val="left"/>
              <w:rPr>
                <w:rFonts w:ascii="幼圆" w:eastAsia="幼圆" w:hAnsiTheme="minorEastAsia"/>
              </w:rPr>
            </w:pPr>
            <w:r w:rsidRPr="005A757D">
              <w:rPr>
                <w:rFonts w:ascii="幼圆" w:eastAsia="幼圆" w:hAnsiTheme="minorEastAsia" w:hint="eastAsia"/>
              </w:rPr>
              <w:t>取得票据及发放</w:t>
            </w:r>
          </w:p>
        </w:tc>
        <w:tc>
          <w:tcPr>
            <w:tcW w:w="850" w:type="dxa"/>
            <w:vAlign w:val="center"/>
          </w:tcPr>
          <w:p w:rsidR="00843371" w:rsidRPr="005A757D" w:rsidRDefault="00843371" w:rsidP="007C4011">
            <w:pPr>
              <w:tabs>
                <w:tab w:val="left" w:pos="885"/>
              </w:tabs>
              <w:rPr>
                <w:rFonts w:ascii="幼圆" w:eastAsia="幼圆" w:hAnsiTheme="minorEastAsia"/>
                <w:szCs w:val="21"/>
              </w:rPr>
            </w:pPr>
            <w:r w:rsidRPr="005A757D">
              <w:rPr>
                <w:rFonts w:ascii="幼圆" w:eastAsia="幼圆" w:hAnsiTheme="minorEastAsia" w:hint="eastAsia"/>
                <w:szCs w:val="21"/>
              </w:rPr>
              <w:t>票据管理员</w:t>
            </w:r>
          </w:p>
        </w:tc>
        <w:tc>
          <w:tcPr>
            <w:tcW w:w="2835" w:type="dxa"/>
            <w:vAlign w:val="center"/>
          </w:tcPr>
          <w:p w:rsidR="00843371" w:rsidRPr="005A757D" w:rsidRDefault="00843371" w:rsidP="007C4011">
            <w:pPr>
              <w:pStyle w:val="21"/>
              <w:tabs>
                <w:tab w:val="left" w:pos="270"/>
              </w:tabs>
              <w:ind w:firstLineChars="0" w:firstLine="0"/>
              <w:jc w:val="left"/>
              <w:rPr>
                <w:rFonts w:ascii="幼圆" w:eastAsia="幼圆" w:hAnsiTheme="minorEastAsia"/>
              </w:rPr>
            </w:pPr>
            <w:r w:rsidRPr="005A757D">
              <w:rPr>
                <w:rFonts w:ascii="幼圆" w:eastAsia="幼圆" w:hAnsiTheme="minorEastAsia" w:hint="eastAsia"/>
              </w:rPr>
              <w:t>票据收发无监管、复核人员，易导致已领取且使用的支票、收据未全部及时进行登记。</w:t>
            </w:r>
          </w:p>
        </w:tc>
        <w:tc>
          <w:tcPr>
            <w:tcW w:w="993" w:type="dxa"/>
            <w:vAlign w:val="center"/>
          </w:tcPr>
          <w:p w:rsidR="00843371" w:rsidRPr="005A757D" w:rsidRDefault="00843371" w:rsidP="007C4011">
            <w:pPr>
              <w:jc w:val="left"/>
              <w:rPr>
                <w:rFonts w:ascii="幼圆" w:eastAsia="幼圆" w:hAnsiTheme="minorEastAsia"/>
                <w:szCs w:val="21"/>
              </w:rPr>
            </w:pPr>
            <w:r w:rsidRPr="005A757D">
              <w:rPr>
                <w:rFonts w:ascii="幼圆" w:eastAsia="幼圆" w:hAnsiTheme="minorEastAsia" w:hint="eastAsia"/>
                <w:szCs w:val="21"/>
              </w:rPr>
              <w:t>归口控制</w:t>
            </w:r>
          </w:p>
        </w:tc>
        <w:tc>
          <w:tcPr>
            <w:tcW w:w="1417" w:type="dxa"/>
            <w:vAlign w:val="center"/>
          </w:tcPr>
          <w:p w:rsidR="00843371" w:rsidRPr="005A757D" w:rsidRDefault="00843371" w:rsidP="007C4011">
            <w:pPr>
              <w:jc w:val="left"/>
              <w:rPr>
                <w:rFonts w:ascii="幼圆" w:eastAsia="幼圆" w:hAnsiTheme="minorEastAsia"/>
                <w:szCs w:val="21"/>
              </w:rPr>
            </w:pPr>
            <w:r w:rsidRPr="005A757D">
              <w:rPr>
                <w:rFonts w:ascii="幼圆" w:eastAsia="幼圆" w:hAnsiTheme="minorEastAsia" w:hint="eastAsia"/>
                <w:szCs w:val="21"/>
              </w:rPr>
              <w:t>明确票据取得部门的归口管理责任</w:t>
            </w:r>
          </w:p>
        </w:tc>
        <w:tc>
          <w:tcPr>
            <w:tcW w:w="992" w:type="dxa"/>
            <w:vAlign w:val="center"/>
          </w:tcPr>
          <w:p w:rsidR="00843371" w:rsidRPr="005A757D" w:rsidRDefault="00843371" w:rsidP="007C4011">
            <w:pPr>
              <w:pStyle w:val="21"/>
              <w:tabs>
                <w:tab w:val="left" w:pos="270"/>
              </w:tabs>
              <w:ind w:firstLineChars="0" w:firstLine="0"/>
              <w:jc w:val="left"/>
              <w:rPr>
                <w:rFonts w:ascii="幼圆" w:eastAsia="幼圆" w:hAnsiTheme="minorEastAsia"/>
              </w:rPr>
            </w:pPr>
            <w:r w:rsidRPr="005A757D">
              <w:rPr>
                <w:rFonts w:ascii="幼圆" w:eastAsia="幼圆" w:hAnsiTheme="minorEastAsia" w:hint="eastAsia"/>
              </w:rPr>
              <w:t>票据保管人</w:t>
            </w:r>
          </w:p>
        </w:tc>
        <w:tc>
          <w:tcPr>
            <w:tcW w:w="4962" w:type="dxa"/>
            <w:vAlign w:val="center"/>
          </w:tcPr>
          <w:p w:rsidR="00843371" w:rsidRPr="005A757D" w:rsidRDefault="00970122" w:rsidP="007C4011">
            <w:pPr>
              <w:pStyle w:val="21"/>
              <w:tabs>
                <w:tab w:val="left" w:pos="270"/>
              </w:tabs>
              <w:ind w:firstLineChars="0" w:firstLine="0"/>
              <w:rPr>
                <w:rFonts w:ascii="幼圆" w:eastAsia="幼圆" w:hAnsiTheme="minorEastAsia"/>
              </w:rPr>
            </w:pPr>
            <w:r w:rsidRPr="005A757D">
              <w:rPr>
                <w:rFonts w:ascii="幼圆" w:eastAsia="幼圆" w:hAnsiTheme="minorEastAsia" w:hint="eastAsia"/>
                <w:color w:val="000000"/>
              </w:rPr>
              <w:t>票</w:t>
            </w:r>
            <w:r w:rsidR="00843371" w:rsidRPr="005A757D">
              <w:rPr>
                <w:rFonts w:ascii="幼圆" w:eastAsia="幼圆" w:hAnsiTheme="minorEastAsia" w:hint="eastAsia"/>
                <w:color w:val="000000"/>
              </w:rPr>
              <w:t>据应由专人保管，实行票款分离制度。</w:t>
            </w:r>
          </w:p>
        </w:tc>
      </w:tr>
      <w:tr w:rsidR="00843371" w:rsidRPr="005A757D" w:rsidTr="0022029F">
        <w:tc>
          <w:tcPr>
            <w:tcW w:w="562" w:type="dxa"/>
            <w:vAlign w:val="center"/>
          </w:tcPr>
          <w:p w:rsidR="00843371" w:rsidRPr="005A757D" w:rsidRDefault="00843371" w:rsidP="007C4011">
            <w:pPr>
              <w:jc w:val="left"/>
              <w:rPr>
                <w:rFonts w:ascii="幼圆" w:eastAsia="幼圆" w:hAnsiTheme="minorEastAsia"/>
                <w:szCs w:val="21"/>
              </w:rPr>
            </w:pPr>
            <w:r w:rsidRPr="005A757D">
              <w:rPr>
                <w:rFonts w:ascii="幼圆" w:eastAsia="幼圆" w:hAnsiTheme="minorEastAsia" w:hint="eastAsia"/>
                <w:szCs w:val="21"/>
              </w:rPr>
              <w:t>2</w:t>
            </w:r>
          </w:p>
        </w:tc>
        <w:tc>
          <w:tcPr>
            <w:tcW w:w="709" w:type="dxa"/>
            <w:vMerge/>
            <w:vAlign w:val="center"/>
          </w:tcPr>
          <w:p w:rsidR="00843371" w:rsidRPr="005A757D" w:rsidRDefault="00843371" w:rsidP="007C4011">
            <w:pPr>
              <w:jc w:val="left"/>
              <w:rPr>
                <w:rFonts w:ascii="幼圆" w:eastAsia="幼圆" w:hAnsiTheme="minorEastAsia"/>
                <w:szCs w:val="21"/>
              </w:rPr>
            </w:pPr>
          </w:p>
        </w:tc>
        <w:tc>
          <w:tcPr>
            <w:tcW w:w="709" w:type="dxa"/>
            <w:vAlign w:val="center"/>
          </w:tcPr>
          <w:p w:rsidR="00843371" w:rsidRPr="005A757D" w:rsidRDefault="00843371" w:rsidP="007C4011">
            <w:pPr>
              <w:pStyle w:val="21"/>
              <w:tabs>
                <w:tab w:val="left" w:pos="270"/>
              </w:tabs>
              <w:ind w:firstLineChars="0" w:firstLine="0"/>
              <w:jc w:val="left"/>
              <w:rPr>
                <w:rFonts w:ascii="幼圆" w:eastAsia="幼圆" w:hAnsiTheme="minorEastAsia"/>
              </w:rPr>
            </w:pPr>
            <w:r w:rsidRPr="005A757D">
              <w:rPr>
                <w:rFonts w:ascii="幼圆" w:eastAsia="幼圆" w:hAnsiTheme="minorEastAsia" w:hint="eastAsia"/>
              </w:rPr>
              <w:t>票据保管</w:t>
            </w:r>
          </w:p>
        </w:tc>
        <w:tc>
          <w:tcPr>
            <w:tcW w:w="850" w:type="dxa"/>
            <w:vAlign w:val="center"/>
          </w:tcPr>
          <w:p w:rsidR="00843371" w:rsidRPr="005A757D" w:rsidRDefault="00843371" w:rsidP="007C4011">
            <w:pPr>
              <w:tabs>
                <w:tab w:val="left" w:pos="885"/>
              </w:tabs>
              <w:rPr>
                <w:rFonts w:ascii="幼圆" w:eastAsia="幼圆" w:hAnsiTheme="minorEastAsia"/>
                <w:szCs w:val="21"/>
              </w:rPr>
            </w:pPr>
            <w:r w:rsidRPr="005A757D">
              <w:rPr>
                <w:rFonts w:ascii="幼圆" w:eastAsia="幼圆" w:hAnsiTheme="minorEastAsia" w:hint="eastAsia"/>
                <w:szCs w:val="21"/>
              </w:rPr>
              <w:t>票据管理员</w:t>
            </w:r>
          </w:p>
        </w:tc>
        <w:tc>
          <w:tcPr>
            <w:tcW w:w="2835" w:type="dxa"/>
            <w:vAlign w:val="center"/>
          </w:tcPr>
          <w:p w:rsidR="00843371" w:rsidRPr="005A757D" w:rsidRDefault="00843371" w:rsidP="007C4011">
            <w:pPr>
              <w:pStyle w:val="21"/>
              <w:tabs>
                <w:tab w:val="left" w:pos="270"/>
              </w:tabs>
              <w:ind w:firstLineChars="0" w:firstLine="0"/>
              <w:jc w:val="left"/>
              <w:rPr>
                <w:rFonts w:ascii="幼圆" w:eastAsia="幼圆" w:hAnsiTheme="minorEastAsia"/>
              </w:rPr>
            </w:pPr>
            <w:r w:rsidRPr="005A757D">
              <w:rPr>
                <w:rFonts w:ascii="幼圆" w:eastAsia="幼圆" w:hAnsiTheme="minorEastAsia" w:hint="eastAsia"/>
              </w:rPr>
              <w:t>没有专人保管或保管人员岗位职责区分不清。</w:t>
            </w:r>
          </w:p>
        </w:tc>
        <w:tc>
          <w:tcPr>
            <w:tcW w:w="993" w:type="dxa"/>
            <w:vAlign w:val="center"/>
          </w:tcPr>
          <w:p w:rsidR="00843371" w:rsidRPr="005A757D" w:rsidRDefault="00843371" w:rsidP="007C4011">
            <w:pPr>
              <w:jc w:val="left"/>
              <w:rPr>
                <w:rFonts w:ascii="幼圆" w:eastAsia="幼圆" w:hAnsiTheme="minorEastAsia"/>
                <w:szCs w:val="21"/>
              </w:rPr>
            </w:pPr>
            <w:r w:rsidRPr="005A757D">
              <w:rPr>
                <w:rFonts w:ascii="幼圆" w:eastAsia="幼圆" w:hAnsiTheme="minorEastAsia" w:hint="eastAsia"/>
                <w:szCs w:val="21"/>
              </w:rPr>
              <w:t>归口控制</w:t>
            </w:r>
          </w:p>
        </w:tc>
        <w:tc>
          <w:tcPr>
            <w:tcW w:w="1417" w:type="dxa"/>
            <w:vAlign w:val="center"/>
          </w:tcPr>
          <w:p w:rsidR="00843371" w:rsidRPr="005A757D" w:rsidRDefault="00843371" w:rsidP="007C4011">
            <w:pPr>
              <w:jc w:val="left"/>
              <w:rPr>
                <w:rFonts w:ascii="幼圆" w:eastAsia="幼圆" w:hAnsiTheme="minorEastAsia"/>
                <w:szCs w:val="21"/>
              </w:rPr>
            </w:pPr>
            <w:r w:rsidRPr="005A757D">
              <w:rPr>
                <w:rFonts w:ascii="幼圆" w:eastAsia="幼圆" w:hAnsiTheme="minorEastAsia" w:hint="eastAsia"/>
                <w:szCs w:val="21"/>
              </w:rPr>
              <w:t>明确票据取得部门的归口管理责任</w:t>
            </w:r>
          </w:p>
        </w:tc>
        <w:tc>
          <w:tcPr>
            <w:tcW w:w="992" w:type="dxa"/>
            <w:vAlign w:val="center"/>
          </w:tcPr>
          <w:p w:rsidR="00843371" w:rsidRPr="005A757D" w:rsidRDefault="00843371" w:rsidP="007C4011">
            <w:pPr>
              <w:pStyle w:val="21"/>
              <w:tabs>
                <w:tab w:val="left" w:pos="270"/>
              </w:tabs>
              <w:ind w:firstLineChars="0" w:firstLine="0"/>
              <w:jc w:val="left"/>
              <w:rPr>
                <w:rFonts w:ascii="幼圆" w:eastAsia="幼圆" w:hAnsiTheme="minorEastAsia"/>
              </w:rPr>
            </w:pPr>
            <w:r w:rsidRPr="005A757D">
              <w:rPr>
                <w:rFonts w:ascii="幼圆" w:eastAsia="幼圆" w:hAnsiTheme="minorEastAsia" w:hint="eastAsia"/>
              </w:rPr>
              <w:t>票据保管人</w:t>
            </w:r>
          </w:p>
        </w:tc>
        <w:tc>
          <w:tcPr>
            <w:tcW w:w="4962" w:type="dxa"/>
            <w:vAlign w:val="center"/>
          </w:tcPr>
          <w:p w:rsidR="00843371" w:rsidRPr="005A757D" w:rsidRDefault="00843371" w:rsidP="007C4011">
            <w:pPr>
              <w:spacing w:line="360" w:lineRule="auto"/>
              <w:rPr>
                <w:rFonts w:ascii="幼圆" w:eastAsia="幼圆" w:hAnsiTheme="minorEastAsia"/>
                <w:szCs w:val="21"/>
              </w:rPr>
            </w:pPr>
            <w:r w:rsidRPr="005A757D">
              <w:rPr>
                <w:rFonts w:ascii="幼圆" w:eastAsia="幼圆" w:hAnsiTheme="minorEastAsia" w:hint="eastAsia"/>
                <w:color w:val="000000"/>
                <w:szCs w:val="21"/>
              </w:rPr>
              <w:t>支票的日常保管由出纳员负责，并登记</w:t>
            </w:r>
            <w:r w:rsidRPr="005A757D">
              <w:rPr>
                <w:rFonts w:ascii="幼圆" w:eastAsia="幼圆" w:hAnsiTheme="minorEastAsia" w:hint="eastAsia"/>
                <w:kern w:val="0"/>
                <w:szCs w:val="21"/>
              </w:rPr>
              <w:t>票据领（印）用（发）登记台账</w:t>
            </w:r>
            <w:r w:rsidRPr="005A757D">
              <w:rPr>
                <w:rFonts w:ascii="幼圆" w:eastAsia="幼圆" w:hAnsiTheme="minorEastAsia" w:hint="eastAsia"/>
                <w:color w:val="000000"/>
                <w:szCs w:val="21"/>
              </w:rPr>
              <w:t>。 出纳员应妥善保管好空白支票。财政票据由票据管理岗位人员负责保管。</w:t>
            </w:r>
          </w:p>
        </w:tc>
      </w:tr>
      <w:tr w:rsidR="00843371" w:rsidRPr="005A757D" w:rsidTr="0022029F">
        <w:tc>
          <w:tcPr>
            <w:tcW w:w="562" w:type="dxa"/>
            <w:vAlign w:val="center"/>
          </w:tcPr>
          <w:p w:rsidR="00843371" w:rsidRPr="005A757D" w:rsidRDefault="00843371" w:rsidP="007C4011">
            <w:pPr>
              <w:jc w:val="left"/>
              <w:rPr>
                <w:rFonts w:ascii="幼圆" w:eastAsia="幼圆" w:hAnsiTheme="minorEastAsia"/>
                <w:szCs w:val="21"/>
              </w:rPr>
            </w:pPr>
            <w:r w:rsidRPr="005A757D">
              <w:rPr>
                <w:rFonts w:ascii="幼圆" w:eastAsia="幼圆" w:hAnsiTheme="minorEastAsia" w:hint="eastAsia"/>
                <w:szCs w:val="21"/>
              </w:rPr>
              <w:t>3</w:t>
            </w:r>
          </w:p>
        </w:tc>
        <w:tc>
          <w:tcPr>
            <w:tcW w:w="709" w:type="dxa"/>
            <w:vMerge/>
            <w:vAlign w:val="center"/>
          </w:tcPr>
          <w:p w:rsidR="00843371" w:rsidRPr="005A757D" w:rsidRDefault="00843371" w:rsidP="007C4011">
            <w:pPr>
              <w:jc w:val="left"/>
              <w:rPr>
                <w:rFonts w:ascii="幼圆" w:eastAsia="幼圆" w:hAnsiTheme="minorEastAsia"/>
                <w:szCs w:val="21"/>
              </w:rPr>
            </w:pPr>
          </w:p>
        </w:tc>
        <w:tc>
          <w:tcPr>
            <w:tcW w:w="709" w:type="dxa"/>
            <w:vAlign w:val="center"/>
          </w:tcPr>
          <w:p w:rsidR="00843371" w:rsidRPr="005A757D" w:rsidRDefault="00843371" w:rsidP="007C4011">
            <w:pPr>
              <w:pStyle w:val="21"/>
              <w:tabs>
                <w:tab w:val="left" w:pos="270"/>
              </w:tabs>
              <w:ind w:firstLineChars="0" w:firstLine="0"/>
              <w:jc w:val="left"/>
              <w:rPr>
                <w:rFonts w:ascii="幼圆" w:eastAsia="幼圆" w:hAnsiTheme="minorEastAsia"/>
              </w:rPr>
            </w:pPr>
            <w:r w:rsidRPr="005A757D">
              <w:rPr>
                <w:rFonts w:ascii="幼圆" w:eastAsia="幼圆" w:hAnsiTheme="minorEastAsia" w:hint="eastAsia"/>
              </w:rPr>
              <w:t>票据填写、使用</w:t>
            </w:r>
          </w:p>
        </w:tc>
        <w:tc>
          <w:tcPr>
            <w:tcW w:w="850" w:type="dxa"/>
            <w:vAlign w:val="center"/>
          </w:tcPr>
          <w:p w:rsidR="00843371" w:rsidRPr="005A757D" w:rsidRDefault="00843371" w:rsidP="007C4011">
            <w:pPr>
              <w:tabs>
                <w:tab w:val="left" w:pos="885"/>
              </w:tabs>
              <w:rPr>
                <w:rFonts w:ascii="幼圆" w:eastAsia="幼圆" w:hAnsiTheme="minorEastAsia"/>
                <w:szCs w:val="21"/>
              </w:rPr>
            </w:pPr>
            <w:r w:rsidRPr="005A757D">
              <w:rPr>
                <w:rFonts w:ascii="幼圆" w:eastAsia="幼圆" w:hAnsiTheme="minorEastAsia" w:hint="eastAsia"/>
                <w:szCs w:val="21"/>
              </w:rPr>
              <w:t>票据使用人</w:t>
            </w:r>
          </w:p>
        </w:tc>
        <w:tc>
          <w:tcPr>
            <w:tcW w:w="2835" w:type="dxa"/>
            <w:vAlign w:val="center"/>
          </w:tcPr>
          <w:p w:rsidR="00843371" w:rsidRPr="005A757D" w:rsidRDefault="00843371" w:rsidP="007C4011">
            <w:pPr>
              <w:spacing w:line="360" w:lineRule="auto"/>
              <w:rPr>
                <w:rFonts w:ascii="幼圆" w:eastAsia="幼圆" w:hAnsiTheme="minorEastAsia"/>
                <w:szCs w:val="21"/>
              </w:rPr>
            </w:pPr>
            <w:r w:rsidRPr="005A757D">
              <w:rPr>
                <w:rFonts w:ascii="幼圆" w:eastAsia="幼圆" w:hAnsiTheme="minorEastAsia" w:hint="eastAsia"/>
                <w:szCs w:val="21"/>
              </w:rPr>
              <w:t>收据填写大头小尾，导致收款人员截留、隐匿收入的风险。</w:t>
            </w:r>
          </w:p>
          <w:p w:rsidR="00843371" w:rsidRPr="005A757D" w:rsidRDefault="00843371" w:rsidP="007C4011">
            <w:pPr>
              <w:spacing w:line="360" w:lineRule="auto"/>
              <w:rPr>
                <w:rFonts w:ascii="幼圆" w:eastAsia="幼圆" w:hAnsiTheme="minorEastAsia"/>
                <w:szCs w:val="21"/>
              </w:rPr>
            </w:pPr>
            <w:r w:rsidRPr="005A757D">
              <w:rPr>
                <w:rFonts w:ascii="幼圆" w:eastAsia="幼圆" w:hAnsiTheme="minorEastAsia" w:hint="eastAsia"/>
                <w:szCs w:val="21"/>
              </w:rPr>
              <w:t>票据填写并收款后，收款人员未及时将款项上交单位财务，造成款项滞留账外。</w:t>
            </w:r>
          </w:p>
          <w:p w:rsidR="00843371" w:rsidRPr="005A757D" w:rsidRDefault="00843371" w:rsidP="007C4011">
            <w:pPr>
              <w:pStyle w:val="21"/>
              <w:tabs>
                <w:tab w:val="left" w:pos="270"/>
              </w:tabs>
              <w:ind w:firstLineChars="0" w:firstLine="0"/>
              <w:jc w:val="left"/>
              <w:rPr>
                <w:rFonts w:ascii="幼圆" w:eastAsia="幼圆" w:hAnsiTheme="minorEastAsia"/>
              </w:rPr>
            </w:pPr>
            <w:r w:rsidRPr="005A757D">
              <w:rPr>
                <w:rFonts w:ascii="幼圆" w:eastAsia="幼圆" w:hAnsiTheme="minorEastAsia" w:hint="eastAsia"/>
              </w:rPr>
              <w:t>作废票据联次缺失、无作废章，重要单证丢失后无防范措施。</w:t>
            </w:r>
          </w:p>
        </w:tc>
        <w:tc>
          <w:tcPr>
            <w:tcW w:w="993" w:type="dxa"/>
            <w:vAlign w:val="center"/>
          </w:tcPr>
          <w:p w:rsidR="00843371" w:rsidRPr="005A757D" w:rsidRDefault="00843371" w:rsidP="007C4011">
            <w:pPr>
              <w:jc w:val="left"/>
              <w:rPr>
                <w:rFonts w:ascii="幼圆" w:eastAsia="幼圆" w:hAnsiTheme="minorEastAsia"/>
                <w:szCs w:val="21"/>
              </w:rPr>
            </w:pPr>
            <w:r w:rsidRPr="005A757D">
              <w:rPr>
                <w:rFonts w:ascii="幼圆" w:eastAsia="幼圆" w:hAnsiTheme="minorEastAsia" w:hint="eastAsia"/>
                <w:szCs w:val="21"/>
              </w:rPr>
              <w:t>归口控制</w:t>
            </w:r>
          </w:p>
        </w:tc>
        <w:tc>
          <w:tcPr>
            <w:tcW w:w="1417" w:type="dxa"/>
            <w:vAlign w:val="center"/>
          </w:tcPr>
          <w:p w:rsidR="00843371" w:rsidRPr="005A757D" w:rsidRDefault="00843371" w:rsidP="007C4011">
            <w:pPr>
              <w:jc w:val="left"/>
              <w:rPr>
                <w:rFonts w:ascii="幼圆" w:eastAsia="幼圆" w:hAnsiTheme="minorEastAsia"/>
                <w:szCs w:val="21"/>
              </w:rPr>
            </w:pPr>
            <w:r w:rsidRPr="005A757D">
              <w:rPr>
                <w:rFonts w:ascii="幼圆" w:eastAsia="幼圆" w:hAnsiTheme="minorEastAsia" w:hint="eastAsia"/>
                <w:szCs w:val="21"/>
              </w:rPr>
              <w:t>明确票据取得部门的归口管理责任</w:t>
            </w:r>
          </w:p>
        </w:tc>
        <w:tc>
          <w:tcPr>
            <w:tcW w:w="992" w:type="dxa"/>
            <w:vAlign w:val="center"/>
          </w:tcPr>
          <w:p w:rsidR="00843371" w:rsidRPr="005A757D" w:rsidRDefault="00843371" w:rsidP="007C4011">
            <w:pPr>
              <w:pStyle w:val="21"/>
              <w:tabs>
                <w:tab w:val="left" w:pos="270"/>
              </w:tabs>
              <w:ind w:firstLineChars="0" w:firstLine="0"/>
              <w:jc w:val="left"/>
              <w:rPr>
                <w:rFonts w:ascii="幼圆" w:eastAsia="幼圆" w:hAnsiTheme="minorEastAsia"/>
              </w:rPr>
            </w:pPr>
            <w:r w:rsidRPr="005A757D">
              <w:rPr>
                <w:rFonts w:ascii="幼圆" w:eastAsia="幼圆" w:hAnsiTheme="minorEastAsia" w:hint="eastAsia"/>
              </w:rPr>
              <w:t>票据使用人</w:t>
            </w:r>
          </w:p>
        </w:tc>
        <w:tc>
          <w:tcPr>
            <w:tcW w:w="4962" w:type="dxa"/>
            <w:vAlign w:val="center"/>
          </w:tcPr>
          <w:p w:rsidR="00843371" w:rsidRPr="005A757D" w:rsidRDefault="00843371" w:rsidP="007C4011">
            <w:pPr>
              <w:spacing w:line="360" w:lineRule="auto"/>
              <w:rPr>
                <w:rFonts w:ascii="幼圆" w:eastAsia="幼圆" w:hAnsiTheme="minorEastAsia"/>
                <w:color w:val="000000"/>
                <w:szCs w:val="21"/>
              </w:rPr>
            </w:pPr>
            <w:r w:rsidRPr="005A757D">
              <w:rPr>
                <w:rFonts w:ascii="幼圆" w:eastAsia="幼圆" w:hAnsiTheme="minorEastAsia" w:hint="eastAsia"/>
                <w:color w:val="000000"/>
                <w:szCs w:val="21"/>
              </w:rPr>
              <w:t>票据必须按编号顺序使用。填写错误的票据应加盖“作废”戳记，与存根联一并保存。不得由一人办理签发支票的全过程。如支票签发错误不得撕毁，必须在支票上加盖“作废”戳记，填写错误的财政票据应加盖“作废”戳记，与存根一并保存，年终时装订成册。不得签发空白支票、空头支票、远期支票，不准将支票借给任何单位或个人办理结算业务。支票领用人应在5天之内办理报销手续，以便财务人员及时核对银行存款。支票如在5天之内没有使用，应及时将</w:t>
            </w:r>
            <w:r w:rsidRPr="005A757D">
              <w:rPr>
                <w:rFonts w:ascii="幼圆" w:eastAsia="幼圆" w:hAnsiTheme="minorEastAsia" w:hint="eastAsia"/>
                <w:color w:val="000000"/>
                <w:szCs w:val="21"/>
              </w:rPr>
              <w:lastRenderedPageBreak/>
              <w:t>未使用支票交回。启用财政票据前，应检查是否有缺号、漏号或重号。</w:t>
            </w:r>
          </w:p>
          <w:p w:rsidR="00843371" w:rsidRPr="005A757D" w:rsidRDefault="00843371" w:rsidP="007C4011">
            <w:pPr>
              <w:spacing w:line="360" w:lineRule="auto"/>
              <w:rPr>
                <w:rFonts w:ascii="幼圆" w:eastAsia="幼圆" w:hAnsiTheme="minorEastAsia"/>
                <w:color w:val="000000"/>
                <w:szCs w:val="21"/>
              </w:rPr>
            </w:pPr>
            <w:r w:rsidRPr="005A757D">
              <w:rPr>
                <w:rFonts w:ascii="幼圆" w:eastAsia="幼圆" w:hAnsiTheme="minorEastAsia" w:hint="eastAsia"/>
                <w:color w:val="000000"/>
                <w:szCs w:val="21"/>
              </w:rPr>
              <w:t>财政票据不得转借、出售、代开、伪造和自行销毁</w:t>
            </w:r>
          </w:p>
        </w:tc>
      </w:tr>
      <w:tr w:rsidR="00843371" w:rsidRPr="005A757D" w:rsidTr="0022029F">
        <w:tc>
          <w:tcPr>
            <w:tcW w:w="562" w:type="dxa"/>
            <w:vAlign w:val="center"/>
          </w:tcPr>
          <w:p w:rsidR="00843371" w:rsidRPr="005A757D" w:rsidRDefault="00843371" w:rsidP="007C4011">
            <w:pPr>
              <w:jc w:val="left"/>
              <w:rPr>
                <w:rFonts w:ascii="幼圆" w:eastAsia="幼圆" w:hAnsiTheme="minorEastAsia"/>
                <w:szCs w:val="21"/>
              </w:rPr>
            </w:pPr>
            <w:r w:rsidRPr="005A757D">
              <w:rPr>
                <w:rFonts w:ascii="幼圆" w:eastAsia="幼圆" w:hAnsiTheme="minorEastAsia" w:hint="eastAsia"/>
                <w:szCs w:val="21"/>
              </w:rPr>
              <w:lastRenderedPageBreak/>
              <w:t>4</w:t>
            </w:r>
          </w:p>
        </w:tc>
        <w:tc>
          <w:tcPr>
            <w:tcW w:w="709" w:type="dxa"/>
            <w:vMerge/>
            <w:vAlign w:val="center"/>
          </w:tcPr>
          <w:p w:rsidR="00843371" w:rsidRPr="005A757D" w:rsidRDefault="00843371" w:rsidP="007C4011">
            <w:pPr>
              <w:jc w:val="left"/>
              <w:rPr>
                <w:rFonts w:ascii="幼圆" w:eastAsia="幼圆" w:hAnsiTheme="minorEastAsia"/>
                <w:szCs w:val="21"/>
              </w:rPr>
            </w:pPr>
          </w:p>
        </w:tc>
        <w:tc>
          <w:tcPr>
            <w:tcW w:w="709" w:type="dxa"/>
            <w:vAlign w:val="center"/>
          </w:tcPr>
          <w:p w:rsidR="00843371" w:rsidRPr="005A757D" w:rsidRDefault="00843371" w:rsidP="007C4011">
            <w:pPr>
              <w:pStyle w:val="21"/>
              <w:tabs>
                <w:tab w:val="left" w:pos="270"/>
              </w:tabs>
              <w:ind w:firstLineChars="0" w:firstLine="0"/>
              <w:jc w:val="left"/>
              <w:rPr>
                <w:rFonts w:ascii="幼圆" w:eastAsia="幼圆" w:hAnsiTheme="minorEastAsia"/>
              </w:rPr>
            </w:pPr>
            <w:r w:rsidRPr="005A757D">
              <w:rPr>
                <w:rFonts w:ascii="幼圆" w:eastAsia="幼圆" w:hAnsiTheme="minorEastAsia" w:hint="eastAsia"/>
              </w:rPr>
              <w:t>工作交接</w:t>
            </w:r>
          </w:p>
        </w:tc>
        <w:tc>
          <w:tcPr>
            <w:tcW w:w="850" w:type="dxa"/>
            <w:vAlign w:val="center"/>
          </w:tcPr>
          <w:p w:rsidR="00843371" w:rsidRPr="005A757D" w:rsidRDefault="00843371" w:rsidP="007C4011">
            <w:pPr>
              <w:tabs>
                <w:tab w:val="left" w:pos="885"/>
              </w:tabs>
              <w:rPr>
                <w:rFonts w:ascii="幼圆" w:eastAsia="幼圆" w:hAnsiTheme="minorEastAsia"/>
                <w:szCs w:val="21"/>
              </w:rPr>
            </w:pPr>
            <w:r w:rsidRPr="005A757D">
              <w:rPr>
                <w:rFonts w:ascii="幼圆" w:eastAsia="幼圆" w:hAnsiTheme="minorEastAsia" w:hint="eastAsia"/>
                <w:szCs w:val="21"/>
              </w:rPr>
              <w:t>票据管理员、使用人</w:t>
            </w:r>
          </w:p>
        </w:tc>
        <w:tc>
          <w:tcPr>
            <w:tcW w:w="2835" w:type="dxa"/>
            <w:vAlign w:val="center"/>
          </w:tcPr>
          <w:p w:rsidR="00843371" w:rsidRPr="005A757D" w:rsidRDefault="00843371" w:rsidP="007C4011">
            <w:pPr>
              <w:spacing w:line="360" w:lineRule="auto"/>
              <w:rPr>
                <w:rFonts w:ascii="幼圆" w:eastAsia="幼圆" w:hAnsiTheme="minorEastAsia"/>
                <w:szCs w:val="21"/>
              </w:rPr>
            </w:pPr>
            <w:r w:rsidRPr="005A757D">
              <w:rPr>
                <w:rFonts w:ascii="幼圆" w:eastAsia="幼圆" w:hAnsiTheme="minorEastAsia" w:hint="eastAsia"/>
                <w:color w:val="000000"/>
                <w:szCs w:val="21"/>
              </w:rPr>
              <w:t>单位票据管理人员离任时，未能向后任办理必要的书面交移手续，对于遗失的票据也没有查明原因，没有落实相关人员的责任。票据使用人员离任时未能及时办理票据交接手续，易造成收入不及时入账风险。</w:t>
            </w:r>
          </w:p>
        </w:tc>
        <w:tc>
          <w:tcPr>
            <w:tcW w:w="993" w:type="dxa"/>
            <w:vAlign w:val="center"/>
          </w:tcPr>
          <w:p w:rsidR="00843371" w:rsidRPr="005A757D" w:rsidRDefault="00843371" w:rsidP="007C4011">
            <w:pPr>
              <w:jc w:val="left"/>
              <w:rPr>
                <w:rFonts w:ascii="幼圆" w:eastAsia="幼圆" w:hAnsiTheme="minorEastAsia"/>
                <w:szCs w:val="21"/>
              </w:rPr>
            </w:pPr>
            <w:r w:rsidRPr="005A757D">
              <w:rPr>
                <w:rFonts w:ascii="幼圆" w:eastAsia="幼圆" w:hAnsiTheme="minorEastAsia" w:hint="eastAsia"/>
                <w:szCs w:val="21"/>
              </w:rPr>
              <w:t>内部授权审批控制、归口控制</w:t>
            </w:r>
          </w:p>
        </w:tc>
        <w:tc>
          <w:tcPr>
            <w:tcW w:w="1417" w:type="dxa"/>
            <w:vAlign w:val="center"/>
          </w:tcPr>
          <w:p w:rsidR="00843371" w:rsidRPr="005A757D" w:rsidRDefault="00843371" w:rsidP="007C4011">
            <w:pPr>
              <w:spacing w:line="360" w:lineRule="auto"/>
              <w:jc w:val="left"/>
              <w:rPr>
                <w:rFonts w:ascii="幼圆" w:eastAsia="幼圆" w:hAnsiTheme="minorEastAsia"/>
                <w:szCs w:val="21"/>
              </w:rPr>
            </w:pPr>
            <w:r w:rsidRPr="005A757D">
              <w:rPr>
                <w:rFonts w:ascii="幼圆" w:eastAsia="幼圆" w:hAnsiTheme="minorEastAsia" w:hint="eastAsia"/>
                <w:szCs w:val="21"/>
              </w:rPr>
              <w:t>明确票据交接人员的归口管理责任</w:t>
            </w:r>
          </w:p>
        </w:tc>
        <w:tc>
          <w:tcPr>
            <w:tcW w:w="992" w:type="dxa"/>
            <w:vAlign w:val="center"/>
          </w:tcPr>
          <w:p w:rsidR="00843371" w:rsidRPr="005A757D" w:rsidRDefault="00843371" w:rsidP="007C4011">
            <w:pPr>
              <w:spacing w:line="360" w:lineRule="auto"/>
              <w:jc w:val="left"/>
              <w:rPr>
                <w:rFonts w:ascii="幼圆" w:eastAsia="幼圆" w:hAnsiTheme="minorEastAsia"/>
                <w:szCs w:val="21"/>
              </w:rPr>
            </w:pPr>
            <w:r w:rsidRPr="005A757D">
              <w:rPr>
                <w:rFonts w:ascii="幼圆" w:eastAsia="幼圆" w:hAnsiTheme="minorEastAsia" w:hint="eastAsia"/>
                <w:szCs w:val="21"/>
              </w:rPr>
              <w:t>票据保管及使用人</w:t>
            </w:r>
          </w:p>
        </w:tc>
        <w:tc>
          <w:tcPr>
            <w:tcW w:w="4962" w:type="dxa"/>
            <w:vAlign w:val="center"/>
          </w:tcPr>
          <w:p w:rsidR="00843371" w:rsidRPr="005A757D" w:rsidRDefault="00843371" w:rsidP="007C4011">
            <w:pPr>
              <w:spacing w:line="360" w:lineRule="auto"/>
              <w:rPr>
                <w:rFonts w:ascii="幼圆" w:eastAsia="幼圆" w:hAnsiTheme="minorEastAsia"/>
                <w:color w:val="000000"/>
                <w:szCs w:val="21"/>
              </w:rPr>
            </w:pPr>
            <w:r w:rsidRPr="005A757D">
              <w:rPr>
                <w:rFonts w:ascii="幼圆" w:eastAsia="幼圆" w:hAnsiTheme="minorEastAsia" w:hint="eastAsia"/>
                <w:color w:val="000000"/>
                <w:szCs w:val="21"/>
              </w:rPr>
              <w:t>票据管理人员如有变动，要做好票据交接工作，并在交接单上写明交接票据的详细信息，核实无误后经移交人、接收人、监交人同时签字确认。</w:t>
            </w:r>
          </w:p>
        </w:tc>
      </w:tr>
      <w:tr w:rsidR="00843371" w:rsidRPr="005A757D" w:rsidTr="0022029F">
        <w:tc>
          <w:tcPr>
            <w:tcW w:w="562" w:type="dxa"/>
            <w:vAlign w:val="center"/>
          </w:tcPr>
          <w:p w:rsidR="00843371" w:rsidRPr="005A757D" w:rsidRDefault="00843371" w:rsidP="007C4011">
            <w:pPr>
              <w:jc w:val="left"/>
              <w:rPr>
                <w:rFonts w:ascii="幼圆" w:eastAsia="幼圆" w:hAnsiTheme="minorEastAsia"/>
                <w:szCs w:val="21"/>
              </w:rPr>
            </w:pPr>
            <w:r w:rsidRPr="005A757D">
              <w:rPr>
                <w:rFonts w:ascii="幼圆" w:eastAsia="幼圆" w:hAnsiTheme="minorEastAsia" w:hint="eastAsia"/>
                <w:szCs w:val="21"/>
              </w:rPr>
              <w:t>5</w:t>
            </w:r>
          </w:p>
        </w:tc>
        <w:tc>
          <w:tcPr>
            <w:tcW w:w="709" w:type="dxa"/>
            <w:vMerge/>
            <w:vAlign w:val="center"/>
          </w:tcPr>
          <w:p w:rsidR="00843371" w:rsidRPr="005A757D" w:rsidRDefault="00843371" w:rsidP="007C4011">
            <w:pPr>
              <w:jc w:val="left"/>
              <w:rPr>
                <w:rFonts w:ascii="幼圆" w:eastAsia="幼圆" w:hAnsiTheme="minorEastAsia"/>
                <w:szCs w:val="21"/>
              </w:rPr>
            </w:pPr>
          </w:p>
        </w:tc>
        <w:tc>
          <w:tcPr>
            <w:tcW w:w="709" w:type="dxa"/>
            <w:vAlign w:val="center"/>
          </w:tcPr>
          <w:p w:rsidR="00843371" w:rsidRPr="005A757D" w:rsidRDefault="00843371" w:rsidP="007C4011">
            <w:pPr>
              <w:pStyle w:val="21"/>
              <w:tabs>
                <w:tab w:val="left" w:pos="270"/>
              </w:tabs>
              <w:ind w:firstLineChars="0" w:firstLine="0"/>
              <w:jc w:val="left"/>
              <w:rPr>
                <w:rFonts w:ascii="幼圆" w:eastAsia="幼圆" w:hAnsiTheme="minorEastAsia"/>
              </w:rPr>
            </w:pPr>
            <w:r w:rsidRPr="005A757D">
              <w:rPr>
                <w:rFonts w:ascii="幼圆" w:eastAsia="幼圆" w:hAnsiTheme="minorEastAsia" w:hint="eastAsia"/>
              </w:rPr>
              <w:t>日常管理</w:t>
            </w:r>
          </w:p>
        </w:tc>
        <w:tc>
          <w:tcPr>
            <w:tcW w:w="850" w:type="dxa"/>
            <w:vAlign w:val="center"/>
          </w:tcPr>
          <w:p w:rsidR="00843371" w:rsidRPr="005A757D" w:rsidRDefault="00843371" w:rsidP="007C4011">
            <w:pPr>
              <w:tabs>
                <w:tab w:val="left" w:pos="885"/>
              </w:tabs>
              <w:rPr>
                <w:rFonts w:ascii="幼圆" w:eastAsia="幼圆" w:hAnsiTheme="minorEastAsia"/>
                <w:szCs w:val="21"/>
              </w:rPr>
            </w:pPr>
            <w:r w:rsidRPr="005A757D">
              <w:rPr>
                <w:rFonts w:ascii="幼圆" w:eastAsia="幼圆" w:hAnsiTheme="minorEastAsia" w:hint="eastAsia"/>
                <w:szCs w:val="21"/>
              </w:rPr>
              <w:t>票据使用人</w:t>
            </w:r>
          </w:p>
        </w:tc>
        <w:tc>
          <w:tcPr>
            <w:tcW w:w="2835" w:type="dxa"/>
            <w:vAlign w:val="center"/>
          </w:tcPr>
          <w:p w:rsidR="00843371" w:rsidRPr="005A757D" w:rsidRDefault="00843371" w:rsidP="007C4011">
            <w:pPr>
              <w:spacing w:line="360" w:lineRule="auto"/>
              <w:rPr>
                <w:rFonts w:ascii="幼圆" w:eastAsia="幼圆" w:hAnsiTheme="minorEastAsia"/>
                <w:color w:val="000000"/>
                <w:szCs w:val="21"/>
              </w:rPr>
            </w:pPr>
            <w:r w:rsidRPr="005A757D">
              <w:rPr>
                <w:rFonts w:ascii="幼圆" w:eastAsia="幼圆" w:hAnsiTheme="minorEastAsia" w:hint="eastAsia"/>
                <w:color w:val="000000"/>
                <w:szCs w:val="21"/>
              </w:rPr>
              <w:t>票据保存不全；领用无登记。</w:t>
            </w:r>
          </w:p>
        </w:tc>
        <w:tc>
          <w:tcPr>
            <w:tcW w:w="993" w:type="dxa"/>
            <w:vAlign w:val="center"/>
          </w:tcPr>
          <w:p w:rsidR="00843371" w:rsidRPr="005A757D" w:rsidRDefault="00843371" w:rsidP="007C4011">
            <w:pPr>
              <w:jc w:val="left"/>
              <w:rPr>
                <w:rFonts w:ascii="幼圆" w:eastAsia="幼圆" w:hAnsiTheme="minorEastAsia"/>
                <w:szCs w:val="21"/>
              </w:rPr>
            </w:pPr>
            <w:r w:rsidRPr="005A757D">
              <w:rPr>
                <w:rFonts w:ascii="幼圆" w:eastAsia="幼圆" w:hAnsiTheme="minorEastAsia" w:hint="eastAsia"/>
                <w:szCs w:val="21"/>
              </w:rPr>
              <w:t>归口控制</w:t>
            </w:r>
          </w:p>
        </w:tc>
        <w:tc>
          <w:tcPr>
            <w:tcW w:w="1417" w:type="dxa"/>
            <w:vAlign w:val="center"/>
          </w:tcPr>
          <w:p w:rsidR="00843371" w:rsidRPr="005A757D" w:rsidRDefault="00843371" w:rsidP="007C4011">
            <w:pPr>
              <w:spacing w:line="360" w:lineRule="auto"/>
              <w:jc w:val="left"/>
              <w:rPr>
                <w:rFonts w:ascii="幼圆" w:eastAsia="幼圆" w:hAnsiTheme="minorEastAsia"/>
                <w:szCs w:val="21"/>
              </w:rPr>
            </w:pPr>
            <w:r w:rsidRPr="005A757D">
              <w:rPr>
                <w:rFonts w:ascii="幼圆" w:eastAsia="幼圆" w:hAnsiTheme="minorEastAsia" w:hint="eastAsia"/>
                <w:szCs w:val="21"/>
              </w:rPr>
              <w:t>明确票据管理人员的归口管理责任</w:t>
            </w:r>
          </w:p>
        </w:tc>
        <w:tc>
          <w:tcPr>
            <w:tcW w:w="992" w:type="dxa"/>
            <w:vAlign w:val="center"/>
          </w:tcPr>
          <w:p w:rsidR="00843371" w:rsidRPr="005A757D" w:rsidRDefault="00843371" w:rsidP="007C4011">
            <w:pPr>
              <w:spacing w:line="360" w:lineRule="auto"/>
              <w:jc w:val="left"/>
              <w:rPr>
                <w:rFonts w:ascii="幼圆" w:eastAsia="幼圆" w:hAnsiTheme="minorEastAsia"/>
                <w:szCs w:val="21"/>
              </w:rPr>
            </w:pPr>
            <w:r w:rsidRPr="005A757D">
              <w:rPr>
                <w:rFonts w:ascii="幼圆" w:eastAsia="幼圆" w:hAnsiTheme="minorEastAsia" w:hint="eastAsia"/>
                <w:szCs w:val="21"/>
              </w:rPr>
              <w:t>票据使用人</w:t>
            </w:r>
          </w:p>
        </w:tc>
        <w:tc>
          <w:tcPr>
            <w:tcW w:w="4962" w:type="dxa"/>
            <w:vAlign w:val="center"/>
          </w:tcPr>
          <w:p w:rsidR="00843371" w:rsidRPr="005A757D" w:rsidRDefault="00843371" w:rsidP="007C4011">
            <w:pPr>
              <w:spacing w:line="360" w:lineRule="auto"/>
              <w:rPr>
                <w:rFonts w:ascii="幼圆" w:eastAsia="幼圆" w:hAnsiTheme="minorEastAsia"/>
                <w:color w:val="000000"/>
                <w:szCs w:val="21"/>
              </w:rPr>
            </w:pPr>
            <w:r w:rsidRPr="005A757D">
              <w:rPr>
                <w:rFonts w:ascii="幼圆" w:eastAsia="幼圆" w:hAnsiTheme="minorEastAsia" w:hint="eastAsia"/>
                <w:color w:val="000000"/>
                <w:szCs w:val="21"/>
              </w:rPr>
              <w:t>票据应由专人保管，实行票款分离制度。单位应将核销后的票据存根妥善保管，按年登记造册。设置</w:t>
            </w:r>
            <w:r w:rsidRPr="005A757D">
              <w:rPr>
                <w:rFonts w:ascii="幼圆" w:eastAsia="幼圆" w:hAnsiTheme="minorEastAsia" w:hint="eastAsia"/>
                <w:kern w:val="0"/>
                <w:szCs w:val="21"/>
              </w:rPr>
              <w:t>票据领（印）用（发）登记台账</w:t>
            </w:r>
            <w:r w:rsidRPr="005A757D">
              <w:rPr>
                <w:rFonts w:ascii="幼圆" w:eastAsia="幼圆" w:hAnsiTheme="minorEastAsia" w:hint="eastAsia"/>
                <w:color w:val="000000"/>
                <w:szCs w:val="21"/>
              </w:rPr>
              <w:t>，对领用票据的流转、使用情况做到有账可查，及时跟踪，不准自行转让、销毁。对票据使用的真实性、合法性、有效性、完整性进行审核。</w:t>
            </w:r>
          </w:p>
        </w:tc>
      </w:tr>
    </w:tbl>
    <w:p w:rsidR="00843371" w:rsidRPr="005A757D" w:rsidRDefault="00843371" w:rsidP="007C4011">
      <w:pPr>
        <w:pStyle w:val="a0"/>
        <w:numPr>
          <w:ilvl w:val="0"/>
          <w:numId w:val="0"/>
        </w:numPr>
        <w:jc w:val="both"/>
        <w:rPr>
          <w:rFonts w:ascii="幼圆" w:eastAsia="幼圆"/>
        </w:rPr>
        <w:sectPr w:rsidR="00843371" w:rsidRPr="005A757D" w:rsidSect="00843371">
          <w:pgSz w:w="16838" w:h="11906" w:orient="landscape"/>
          <w:pgMar w:top="1797" w:right="1440" w:bottom="1797" w:left="1440" w:header="851" w:footer="992" w:gutter="0"/>
          <w:cols w:space="425"/>
          <w:docGrid w:type="linesAndChars" w:linePitch="312"/>
        </w:sectPr>
      </w:pPr>
    </w:p>
    <w:p w:rsidR="00D72ADE" w:rsidRPr="005A757D" w:rsidRDefault="00D72ADE" w:rsidP="007C4011">
      <w:pPr>
        <w:pStyle w:val="a0"/>
        <w:rPr>
          <w:rFonts w:ascii="幼圆" w:eastAsia="幼圆"/>
        </w:rPr>
      </w:pPr>
      <w:bookmarkStart w:id="604" w:name="_Toc480027256"/>
      <w:bookmarkStart w:id="605" w:name="_Toc511464629"/>
      <w:bookmarkStart w:id="606" w:name="zdgl_zwyw1"/>
      <w:r w:rsidRPr="005A757D">
        <w:rPr>
          <w:rFonts w:ascii="幼圆" w:eastAsia="幼圆" w:hint="eastAsia"/>
        </w:rPr>
        <w:lastRenderedPageBreak/>
        <w:t>债务业务管理制度</w:t>
      </w:r>
      <w:bookmarkEnd w:id="604"/>
      <w:bookmarkEnd w:id="605"/>
    </w:p>
    <w:p w:rsidR="00D72ADE" w:rsidRPr="005A757D" w:rsidRDefault="00D72ADE" w:rsidP="007C4011">
      <w:pPr>
        <w:pStyle w:val="71"/>
        <w:rPr>
          <w:rFonts w:ascii="幼圆" w:eastAsia="幼圆"/>
        </w:rPr>
      </w:pPr>
      <w:r w:rsidRPr="005A757D">
        <w:rPr>
          <w:rFonts w:ascii="幼圆" w:eastAsia="幼圆" w:hAnsiTheme="minorEastAsia" w:hint="eastAsia"/>
        </w:rPr>
        <w:t>一、</w:t>
      </w:r>
      <w:r w:rsidRPr="005A757D">
        <w:rPr>
          <w:rFonts w:ascii="幼圆" w:eastAsia="幼圆" w:hint="eastAsia"/>
        </w:rPr>
        <w:t>举债内容与审批程序</w:t>
      </w:r>
    </w:p>
    <w:p w:rsidR="00D72ADE" w:rsidRPr="005A757D" w:rsidRDefault="00D72ADE" w:rsidP="007C4011">
      <w:pPr>
        <w:pStyle w:val="71"/>
        <w:rPr>
          <w:rFonts w:ascii="幼圆" w:eastAsia="幼圆"/>
        </w:rPr>
      </w:pPr>
      <w:r w:rsidRPr="005A757D">
        <w:rPr>
          <w:rFonts w:ascii="幼圆" w:eastAsia="幼圆" w:hint="eastAsia"/>
        </w:rPr>
        <w:t>1、</w:t>
      </w:r>
      <w:r w:rsidRPr="005A757D">
        <w:rPr>
          <w:rFonts w:ascii="幼圆" w:eastAsia="幼圆" w:hint="eastAsia"/>
          <w:color w:val="FF0000"/>
        </w:rPr>
        <w:t>DWQC</w:t>
      </w:r>
      <w:r w:rsidRPr="005A757D">
        <w:rPr>
          <w:rFonts w:ascii="幼圆" w:eastAsia="幼圆" w:hint="eastAsia"/>
        </w:rPr>
        <w:t>根据本单位发展的需要以及财政状况，制定本单位债务举借规划，合理确定债务总量。</w:t>
      </w:r>
      <w:r w:rsidRPr="005A757D">
        <w:rPr>
          <w:rFonts w:ascii="幼圆" w:eastAsia="幼圆" w:hint="eastAsia"/>
          <w:color w:val="FF0000"/>
        </w:rPr>
        <w:t>DWQC</w:t>
      </w:r>
      <w:r w:rsidRPr="005A757D">
        <w:rPr>
          <w:rFonts w:ascii="幼圆" w:eastAsia="幼圆" w:hint="eastAsia"/>
        </w:rPr>
        <w:t>举借规划报区政府批准后方可执行。</w:t>
      </w:r>
    </w:p>
    <w:p w:rsidR="00D72ADE" w:rsidRPr="005A757D" w:rsidRDefault="00D72ADE" w:rsidP="007C4011">
      <w:pPr>
        <w:pStyle w:val="71"/>
        <w:rPr>
          <w:rFonts w:ascii="幼圆" w:eastAsia="幼圆"/>
        </w:rPr>
      </w:pPr>
      <w:r w:rsidRPr="005A757D">
        <w:rPr>
          <w:rFonts w:ascii="幼圆" w:eastAsia="幼圆" w:hint="eastAsia"/>
        </w:rPr>
        <w:t>2、</w:t>
      </w:r>
      <w:r w:rsidRPr="005A757D">
        <w:rPr>
          <w:rFonts w:ascii="幼圆" w:eastAsia="幼圆" w:hint="eastAsia"/>
          <w:color w:val="FF0000"/>
        </w:rPr>
        <w:t>DWQC</w:t>
      </w:r>
      <w:r w:rsidRPr="005A757D">
        <w:rPr>
          <w:rFonts w:ascii="幼圆" w:eastAsia="幼圆" w:hint="eastAsia"/>
        </w:rPr>
        <w:t>债务规模应当与本单位可支配财力相适应。</w:t>
      </w:r>
    </w:p>
    <w:p w:rsidR="00D72ADE" w:rsidRPr="005A757D" w:rsidRDefault="00D72ADE" w:rsidP="007C4011">
      <w:pPr>
        <w:pStyle w:val="71"/>
        <w:rPr>
          <w:rFonts w:ascii="幼圆" w:eastAsia="幼圆"/>
        </w:rPr>
      </w:pPr>
      <w:r w:rsidRPr="005A757D">
        <w:rPr>
          <w:rFonts w:ascii="幼圆" w:eastAsia="幼圆" w:hint="eastAsia"/>
        </w:rPr>
        <w:t>3、债务资金和偿债资金应当专款专用，不得截留、挤占和挪用。</w:t>
      </w:r>
    </w:p>
    <w:p w:rsidR="00D72ADE" w:rsidRPr="005A757D" w:rsidRDefault="00D72ADE" w:rsidP="007C4011">
      <w:pPr>
        <w:pStyle w:val="71"/>
        <w:rPr>
          <w:rFonts w:ascii="幼圆" w:eastAsia="幼圆"/>
        </w:rPr>
      </w:pPr>
      <w:r w:rsidRPr="005A757D">
        <w:rPr>
          <w:rFonts w:ascii="幼圆" w:eastAsia="幼圆" w:hAnsiTheme="minorEastAsia" w:hint="eastAsia"/>
        </w:rPr>
        <w:t>二、</w:t>
      </w:r>
      <w:r w:rsidRPr="005A757D">
        <w:rPr>
          <w:rFonts w:ascii="幼圆" w:eastAsia="幼圆" w:hint="eastAsia"/>
        </w:rPr>
        <w:t>举债论证</w:t>
      </w:r>
    </w:p>
    <w:p w:rsidR="00D72ADE" w:rsidRPr="005A757D" w:rsidRDefault="00D72ADE" w:rsidP="007C4011">
      <w:pPr>
        <w:pStyle w:val="71"/>
        <w:rPr>
          <w:rFonts w:ascii="幼圆" w:eastAsia="幼圆"/>
        </w:rPr>
      </w:pPr>
      <w:r w:rsidRPr="005A757D">
        <w:rPr>
          <w:rFonts w:ascii="幼圆" w:eastAsia="幼圆" w:hint="eastAsia"/>
        </w:rPr>
        <w:t>单位应当在举借债务之前，对债务业务进行充分评估和论证。财务审计科应当根据国家规定、单位实际的支出需求、宏观经济和金融市场形势，恰当选择举债方式，编制债务融资和偿还方案，并对方案进行评估和论证。</w:t>
      </w:r>
    </w:p>
    <w:p w:rsidR="00D72ADE" w:rsidRPr="005A757D" w:rsidRDefault="00D72ADE" w:rsidP="007C4011">
      <w:pPr>
        <w:pStyle w:val="71"/>
        <w:rPr>
          <w:rFonts w:ascii="幼圆" w:eastAsia="幼圆"/>
        </w:rPr>
      </w:pPr>
      <w:r w:rsidRPr="005A757D">
        <w:rPr>
          <w:rFonts w:ascii="幼圆" w:eastAsia="幼圆" w:hint="eastAsia"/>
        </w:rPr>
        <w:t>债务融资和偿还方案具体内容包括：一是进行方案的战略性评估，判断其是否与单位的职能和工作计划相一致；二是进行方案的经济型评估，判断筹资成本是否与单位的经济负担能力相适应，是否有充足的资金来源用于按时还本息；三是进行方案的风险评估，判断债务项目面临哪些风险，风险大小是否与单位的负担能力相适应。</w:t>
      </w:r>
    </w:p>
    <w:p w:rsidR="00D72ADE" w:rsidRPr="005A757D" w:rsidRDefault="00D72ADE" w:rsidP="007C4011">
      <w:pPr>
        <w:pStyle w:val="71"/>
        <w:rPr>
          <w:rFonts w:ascii="幼圆" w:eastAsia="幼圆"/>
        </w:rPr>
      </w:pPr>
      <w:r w:rsidRPr="005A757D">
        <w:rPr>
          <w:rFonts w:ascii="幼圆" w:eastAsia="幼圆" w:hint="eastAsia"/>
        </w:rPr>
        <w:t>三、举债时，须由聘请相关法律人士对债务合同进行审查，防止出现损害</w:t>
      </w:r>
      <w:r w:rsidRPr="005A757D">
        <w:rPr>
          <w:rFonts w:ascii="幼圆" w:eastAsia="幼圆" w:hint="eastAsia"/>
          <w:color w:val="FF0000"/>
        </w:rPr>
        <w:t>DWQC</w:t>
      </w:r>
      <w:r w:rsidRPr="005A757D">
        <w:rPr>
          <w:rFonts w:ascii="幼圆" w:eastAsia="幼圆" w:hint="eastAsia"/>
        </w:rPr>
        <w:t>利益的事件。</w:t>
      </w:r>
    </w:p>
    <w:p w:rsidR="00D72ADE" w:rsidRPr="005A757D" w:rsidRDefault="00D72ADE" w:rsidP="007C4011">
      <w:pPr>
        <w:pStyle w:val="71"/>
        <w:rPr>
          <w:rFonts w:ascii="幼圆" w:eastAsia="幼圆"/>
        </w:rPr>
      </w:pPr>
      <w:r w:rsidRPr="005A757D">
        <w:rPr>
          <w:rFonts w:ascii="幼圆" w:eastAsia="幼圆" w:hint="eastAsia"/>
        </w:rPr>
        <w:t>四、债务管理相关规定</w:t>
      </w:r>
    </w:p>
    <w:p w:rsidR="00D72ADE" w:rsidRPr="005A757D" w:rsidRDefault="00D72ADE" w:rsidP="007C4011">
      <w:pPr>
        <w:pStyle w:val="71"/>
        <w:rPr>
          <w:rFonts w:ascii="幼圆" w:eastAsia="幼圆"/>
        </w:rPr>
      </w:pPr>
      <w:r w:rsidRPr="005A757D">
        <w:rPr>
          <w:rFonts w:ascii="幼圆" w:eastAsia="幼圆" w:hint="eastAsia"/>
        </w:rPr>
        <w:t>1、借债前，须经</w:t>
      </w:r>
      <w:r w:rsidRPr="005A757D">
        <w:rPr>
          <w:rFonts w:ascii="幼圆" w:eastAsia="幼圆" w:hint="eastAsia"/>
          <w:color w:val="FF0000"/>
        </w:rPr>
        <w:t>#DZZJGMC</w:t>
      </w:r>
      <w:r w:rsidRPr="005A757D">
        <w:rPr>
          <w:rFonts w:ascii="幼圆" w:eastAsia="幼圆" w:hint="eastAsia"/>
        </w:rPr>
        <w:t>集体研究确定，并召开职工大会表决通过方可进行借债行为。</w:t>
      </w:r>
    </w:p>
    <w:p w:rsidR="00D72ADE" w:rsidRPr="005A757D" w:rsidRDefault="00D72ADE" w:rsidP="007C4011">
      <w:pPr>
        <w:pStyle w:val="71"/>
        <w:rPr>
          <w:rFonts w:ascii="幼圆" w:eastAsia="幼圆"/>
        </w:rPr>
      </w:pPr>
      <w:r w:rsidRPr="005A757D">
        <w:rPr>
          <w:rFonts w:ascii="幼圆" w:eastAsia="幼圆" w:hint="eastAsia"/>
        </w:rPr>
        <w:lastRenderedPageBreak/>
        <w:t>2、借债前，应当事先落实偿债资金来源和偿债责任以及抵御风险措施。</w:t>
      </w:r>
    </w:p>
    <w:p w:rsidR="00D72ADE" w:rsidRPr="005A757D" w:rsidRDefault="00D72ADE" w:rsidP="007C4011">
      <w:pPr>
        <w:pStyle w:val="71"/>
        <w:rPr>
          <w:rFonts w:ascii="幼圆" w:eastAsia="幼圆"/>
        </w:rPr>
      </w:pPr>
      <w:r w:rsidRPr="005A757D">
        <w:rPr>
          <w:rFonts w:ascii="幼圆" w:eastAsia="幼圆" w:hint="eastAsia"/>
        </w:rPr>
        <w:t>3、最终债务人的法定代表人，对偿还债务承担领导责任；最终债务人的区政府主管领导，对偿还本单位债务工作负有监督责任。</w:t>
      </w:r>
    </w:p>
    <w:p w:rsidR="004F43CB" w:rsidRPr="005A757D" w:rsidRDefault="004F43CB" w:rsidP="007C4011">
      <w:pPr>
        <w:spacing w:line="500" w:lineRule="exact"/>
        <w:ind w:firstLine="641"/>
        <w:rPr>
          <w:rFonts w:ascii="幼圆" w:eastAsia="幼圆"/>
          <w:sz w:val="28"/>
          <w:szCs w:val="28"/>
        </w:rPr>
      </w:pPr>
      <w:r w:rsidRPr="005A757D">
        <w:rPr>
          <w:rFonts w:ascii="幼圆" w:eastAsia="幼圆" w:hint="eastAsia"/>
          <w:sz w:val="28"/>
          <w:szCs w:val="28"/>
        </w:rPr>
        <w:t>4、应定期加强债务账务的检查和清查，做好债务会计核算和档案保管工作，定期与债权人核对债务余额，加强债务风险控制。</w:t>
      </w:r>
    </w:p>
    <w:p w:rsidR="004F43CB" w:rsidRPr="005A757D" w:rsidRDefault="004F43CB" w:rsidP="007C4011">
      <w:pPr>
        <w:pStyle w:val="71"/>
        <w:rPr>
          <w:rFonts w:ascii="幼圆" w:eastAsia="幼圆"/>
        </w:rPr>
      </w:pPr>
    </w:p>
    <w:p w:rsidR="00D72ADE" w:rsidRPr="005A757D" w:rsidRDefault="00D72ADE" w:rsidP="007C4011">
      <w:pPr>
        <w:pStyle w:val="a0"/>
        <w:rPr>
          <w:rFonts w:ascii="幼圆" w:eastAsia="幼圆"/>
        </w:rPr>
        <w:sectPr w:rsidR="00D72ADE" w:rsidRPr="005A757D">
          <w:pgSz w:w="11906" w:h="16838"/>
          <w:pgMar w:top="1440" w:right="1800" w:bottom="1440" w:left="1800" w:header="851" w:footer="992" w:gutter="0"/>
          <w:cols w:space="425"/>
          <w:docGrid w:type="lines" w:linePitch="312"/>
        </w:sectPr>
      </w:pPr>
    </w:p>
    <w:p w:rsidR="00770577" w:rsidRPr="005A757D" w:rsidRDefault="00770577" w:rsidP="007C4011">
      <w:pPr>
        <w:pStyle w:val="a0"/>
        <w:rPr>
          <w:rFonts w:ascii="幼圆" w:eastAsia="幼圆"/>
        </w:rPr>
      </w:pPr>
      <w:bookmarkStart w:id="607" w:name="_Toc511464630"/>
      <w:bookmarkStart w:id="608" w:name="zdgl_dwtzyw"/>
      <w:bookmarkEnd w:id="606"/>
      <w:r w:rsidRPr="005A757D">
        <w:rPr>
          <w:rFonts w:ascii="幼圆" w:eastAsia="幼圆" w:hint="eastAsia"/>
        </w:rPr>
        <w:lastRenderedPageBreak/>
        <w:t>对外投资业务管理制度</w:t>
      </w:r>
      <w:bookmarkEnd w:id="607"/>
    </w:p>
    <w:p w:rsidR="00770577" w:rsidRPr="005A757D" w:rsidRDefault="00770577" w:rsidP="007C4011">
      <w:pPr>
        <w:pStyle w:val="a1"/>
        <w:rPr>
          <w:rFonts w:ascii="幼圆" w:eastAsia="幼圆"/>
        </w:rPr>
      </w:pPr>
      <w:bookmarkStart w:id="609" w:name="_Toc511464631"/>
      <w:r w:rsidRPr="005A757D">
        <w:rPr>
          <w:rFonts w:ascii="幼圆" w:eastAsia="幼圆" w:hint="eastAsia"/>
        </w:rPr>
        <w:t>总则</w:t>
      </w:r>
      <w:bookmarkEnd w:id="609"/>
    </w:p>
    <w:p w:rsidR="00770577" w:rsidRPr="005A757D" w:rsidRDefault="00770577" w:rsidP="007C4011">
      <w:pPr>
        <w:pStyle w:val="71"/>
        <w:rPr>
          <w:rFonts w:ascii="幼圆" w:eastAsia="幼圆"/>
        </w:rPr>
      </w:pPr>
      <w:r w:rsidRPr="005A757D">
        <w:rPr>
          <w:rFonts w:ascii="幼圆" w:eastAsia="幼圆" w:hint="eastAsia"/>
        </w:rPr>
        <w:t>第一条 为规范</w:t>
      </w:r>
      <w:r w:rsidRPr="005A757D">
        <w:rPr>
          <w:rFonts w:ascii="幼圆" w:eastAsia="幼圆" w:hint="eastAsia"/>
          <w:color w:val="FF0000"/>
        </w:rPr>
        <w:t>DWQC</w:t>
      </w:r>
      <w:r w:rsidRPr="005A757D">
        <w:rPr>
          <w:rFonts w:ascii="幼圆" w:eastAsia="幼圆" w:hint="eastAsia"/>
        </w:rPr>
        <w:t>的对外投资行为，有效控制</w:t>
      </w:r>
      <w:r w:rsidRPr="005A757D">
        <w:rPr>
          <w:rFonts w:ascii="幼圆" w:eastAsia="幼圆" w:hint="eastAsia"/>
          <w:color w:val="FF0000"/>
        </w:rPr>
        <w:t>DWQC</w:t>
      </w:r>
      <w:r w:rsidRPr="005A757D">
        <w:rPr>
          <w:rFonts w:ascii="幼圆" w:eastAsia="幼圆" w:hint="eastAsia"/>
        </w:rPr>
        <w:t>对外投资风险，提高对外投资效益，根据有关规定，制定本制度。</w:t>
      </w:r>
    </w:p>
    <w:p w:rsidR="00770577" w:rsidRPr="005A757D" w:rsidRDefault="00770577" w:rsidP="007C4011">
      <w:pPr>
        <w:pStyle w:val="71"/>
        <w:rPr>
          <w:rFonts w:ascii="幼圆" w:eastAsia="幼圆"/>
        </w:rPr>
      </w:pPr>
      <w:r w:rsidRPr="005A757D">
        <w:rPr>
          <w:rFonts w:ascii="幼圆" w:eastAsia="幼圆" w:hint="eastAsia"/>
        </w:rPr>
        <w:t xml:space="preserve">第二条 </w:t>
      </w:r>
      <w:r w:rsidRPr="005A757D">
        <w:rPr>
          <w:rFonts w:ascii="幼圆" w:eastAsia="幼圆" w:cs="仿宋" w:hint="eastAsia"/>
        </w:rPr>
        <w:t>本制度所称对外投资是指</w:t>
      </w:r>
      <w:r w:rsidRPr="005A757D">
        <w:rPr>
          <w:rFonts w:ascii="幼圆" w:eastAsia="幼圆" w:hint="eastAsia"/>
        </w:rPr>
        <w:t>本单位为获取未来收益而将一定数量的货币资金、股权及实物、无形资产等作价出资，对外进行各种形式的投资活动。</w:t>
      </w:r>
    </w:p>
    <w:p w:rsidR="00770577" w:rsidRPr="005A757D" w:rsidRDefault="00770577" w:rsidP="007C4011">
      <w:pPr>
        <w:pStyle w:val="71"/>
        <w:rPr>
          <w:rFonts w:ascii="幼圆" w:eastAsia="幼圆"/>
        </w:rPr>
      </w:pPr>
      <w:r w:rsidRPr="005A757D">
        <w:rPr>
          <w:rFonts w:ascii="幼圆" w:eastAsia="幼圆" w:hint="eastAsia"/>
        </w:rPr>
        <w:t xml:space="preserve">第三条 </w:t>
      </w:r>
      <w:r w:rsidRPr="005A757D">
        <w:rPr>
          <w:rFonts w:ascii="幼圆" w:eastAsia="幼圆" w:cs="仿宋" w:hint="eastAsia"/>
        </w:rPr>
        <w:t>本制度适用于</w:t>
      </w:r>
      <w:r w:rsidRPr="005A757D">
        <w:rPr>
          <w:rFonts w:ascii="幼圆" w:eastAsia="幼圆" w:hint="eastAsia"/>
          <w:color w:val="FF0000"/>
        </w:rPr>
        <w:t>DWQC</w:t>
      </w:r>
      <w:r w:rsidRPr="005A757D">
        <w:rPr>
          <w:rFonts w:ascii="幼圆" w:eastAsia="幼圆" w:hint="eastAsia"/>
        </w:rPr>
        <w:t>的一切对外投资行为。</w:t>
      </w:r>
    </w:p>
    <w:p w:rsidR="00770577" w:rsidRPr="005A757D" w:rsidRDefault="00770577" w:rsidP="007C4011">
      <w:pPr>
        <w:pStyle w:val="71"/>
        <w:rPr>
          <w:rFonts w:ascii="幼圆" w:eastAsia="幼圆"/>
        </w:rPr>
      </w:pPr>
      <w:r w:rsidRPr="005A757D">
        <w:rPr>
          <w:rFonts w:ascii="幼圆" w:eastAsia="幼圆" w:hint="eastAsia"/>
        </w:rPr>
        <w:t>第四条 本单位对外投资行为必须符合国家有关法律法规及产业政策，符合本单位发展方向，有利于增强本区经济发展。</w:t>
      </w:r>
    </w:p>
    <w:p w:rsidR="00770577" w:rsidRPr="005A757D" w:rsidRDefault="00770577" w:rsidP="007C4011">
      <w:pPr>
        <w:pStyle w:val="a1"/>
        <w:rPr>
          <w:rFonts w:ascii="幼圆" w:eastAsia="幼圆"/>
        </w:rPr>
      </w:pPr>
      <w:bookmarkStart w:id="610" w:name="_Toc511464632"/>
      <w:r w:rsidRPr="005A757D">
        <w:rPr>
          <w:rFonts w:ascii="幼圆" w:eastAsia="幼圆" w:hint="eastAsia"/>
        </w:rPr>
        <w:t>对外投资类型和审批</w:t>
      </w:r>
      <w:bookmarkEnd w:id="610"/>
    </w:p>
    <w:p w:rsidR="00770577" w:rsidRPr="005A757D" w:rsidRDefault="00770577" w:rsidP="007C4011">
      <w:pPr>
        <w:pStyle w:val="71"/>
        <w:rPr>
          <w:rFonts w:ascii="幼圆" w:eastAsia="幼圆"/>
        </w:rPr>
      </w:pPr>
      <w:r w:rsidRPr="005A757D">
        <w:rPr>
          <w:rFonts w:ascii="幼圆" w:eastAsia="幼圆" w:hint="eastAsia"/>
        </w:rPr>
        <w:t>第五条 本单位对外投资类型包括但不限于：</w:t>
      </w:r>
    </w:p>
    <w:p w:rsidR="00770577" w:rsidRPr="005A757D" w:rsidRDefault="00770577" w:rsidP="007C4011">
      <w:pPr>
        <w:pStyle w:val="71"/>
        <w:rPr>
          <w:rFonts w:ascii="幼圆" w:eastAsia="幼圆"/>
        </w:rPr>
      </w:pPr>
      <w:r w:rsidRPr="005A757D">
        <w:rPr>
          <w:rFonts w:ascii="幼圆" w:eastAsia="幼圆" w:hint="eastAsia"/>
        </w:rPr>
        <w:t>（一）独立兴办企业或独立出资的经营项目；</w:t>
      </w:r>
    </w:p>
    <w:p w:rsidR="00770577" w:rsidRPr="005A757D" w:rsidRDefault="00770577" w:rsidP="007C4011">
      <w:pPr>
        <w:pStyle w:val="71"/>
        <w:rPr>
          <w:rFonts w:ascii="幼圆" w:eastAsia="幼圆"/>
        </w:rPr>
      </w:pPr>
      <w:r w:rsidRPr="005A757D">
        <w:rPr>
          <w:rFonts w:ascii="幼圆" w:eastAsia="幼圆" w:hint="eastAsia"/>
        </w:rPr>
        <w:t>（二）出资与其他境内外独立法人实体、自然人成立合资、合作或开发项目；</w:t>
      </w:r>
    </w:p>
    <w:p w:rsidR="00770577" w:rsidRPr="005A757D" w:rsidRDefault="00770577" w:rsidP="007C4011">
      <w:pPr>
        <w:pStyle w:val="71"/>
        <w:rPr>
          <w:rFonts w:ascii="幼圆" w:eastAsia="幼圆"/>
        </w:rPr>
      </w:pPr>
      <w:r w:rsidRPr="005A757D">
        <w:rPr>
          <w:rFonts w:ascii="幼圆" w:eastAsia="幼圆" w:hint="eastAsia"/>
        </w:rPr>
        <w:t>（三）通过购买目标企业股权的方式所实施的收购、兼并行为；</w:t>
      </w:r>
    </w:p>
    <w:p w:rsidR="00770577" w:rsidRPr="005A757D" w:rsidRDefault="00770577" w:rsidP="007C4011">
      <w:pPr>
        <w:pStyle w:val="71"/>
        <w:rPr>
          <w:rFonts w:ascii="幼圆" w:eastAsia="幼圆"/>
        </w:rPr>
      </w:pPr>
      <w:r w:rsidRPr="005A757D">
        <w:rPr>
          <w:rFonts w:ascii="幼圆" w:eastAsia="幼圆" w:hint="eastAsia"/>
        </w:rPr>
        <w:t>（四）股票、债券、基金投资等；</w:t>
      </w:r>
    </w:p>
    <w:p w:rsidR="00770577" w:rsidRPr="005A757D" w:rsidRDefault="00770577" w:rsidP="007C4011">
      <w:pPr>
        <w:pStyle w:val="71"/>
        <w:rPr>
          <w:rFonts w:ascii="幼圆" w:eastAsia="幼圆"/>
        </w:rPr>
      </w:pPr>
      <w:r w:rsidRPr="005A757D">
        <w:rPr>
          <w:rFonts w:ascii="幼圆" w:eastAsia="幼圆" w:hint="eastAsia"/>
        </w:rPr>
        <w:t>（五）法律、法规规定的其他对外投资。</w:t>
      </w:r>
    </w:p>
    <w:p w:rsidR="00770577" w:rsidRPr="005A757D" w:rsidRDefault="00770577" w:rsidP="007C4011">
      <w:pPr>
        <w:pStyle w:val="71"/>
        <w:rPr>
          <w:rFonts w:ascii="幼圆" w:eastAsia="幼圆"/>
        </w:rPr>
      </w:pPr>
      <w:r w:rsidRPr="005A757D">
        <w:rPr>
          <w:rFonts w:ascii="幼圆" w:eastAsia="幼圆" w:hint="eastAsia"/>
        </w:rPr>
        <w:t>第六条 本单位</w:t>
      </w:r>
      <w:r w:rsidRPr="005A757D">
        <w:rPr>
          <w:rFonts w:ascii="幼圆" w:eastAsia="幼圆" w:hint="eastAsia"/>
          <w:color w:val="FF0000"/>
        </w:rPr>
        <w:t>#DZZJGMC</w:t>
      </w:r>
      <w:r w:rsidRPr="005A757D">
        <w:rPr>
          <w:rFonts w:ascii="幼圆" w:eastAsia="幼圆" w:hint="eastAsia"/>
        </w:rPr>
        <w:t>为本单位对外投资的决策机构，在其权限范围内，依照法律和相关规定对本单位的对外投资做出决策。</w:t>
      </w:r>
    </w:p>
    <w:p w:rsidR="00770577" w:rsidRPr="005A757D" w:rsidRDefault="00770577" w:rsidP="007C4011">
      <w:pPr>
        <w:pStyle w:val="a1"/>
        <w:rPr>
          <w:rFonts w:ascii="幼圆" w:eastAsia="幼圆"/>
        </w:rPr>
      </w:pPr>
      <w:bookmarkStart w:id="611" w:name="_Toc511464633"/>
      <w:r w:rsidRPr="005A757D">
        <w:rPr>
          <w:rFonts w:ascii="幼圆" w:eastAsia="幼圆" w:hint="eastAsia"/>
        </w:rPr>
        <w:t>对外投资的管理机构和决策实施</w:t>
      </w:r>
      <w:bookmarkEnd w:id="611"/>
    </w:p>
    <w:p w:rsidR="00770577" w:rsidRPr="005A757D" w:rsidRDefault="00770577" w:rsidP="007C4011">
      <w:pPr>
        <w:pStyle w:val="71"/>
        <w:rPr>
          <w:rFonts w:ascii="幼圆" w:eastAsia="幼圆"/>
        </w:rPr>
      </w:pPr>
      <w:r w:rsidRPr="005A757D">
        <w:rPr>
          <w:rFonts w:ascii="幼圆" w:eastAsia="幼圆" w:hint="eastAsia"/>
        </w:rPr>
        <w:t>第七条 财务科负责统筹、协调和组织召开职工大会的会前审议，</w:t>
      </w:r>
      <w:r w:rsidRPr="005A757D">
        <w:rPr>
          <w:rFonts w:ascii="幼圆" w:eastAsia="幼圆" w:hint="eastAsia"/>
        </w:rPr>
        <w:lastRenderedPageBreak/>
        <w:t>并负责审批权限范围内的本单位对外投资。</w:t>
      </w:r>
    </w:p>
    <w:p w:rsidR="00770577" w:rsidRPr="005A757D" w:rsidRDefault="00770577" w:rsidP="007C4011">
      <w:pPr>
        <w:pStyle w:val="71"/>
        <w:rPr>
          <w:rFonts w:ascii="幼圆" w:eastAsia="幼圆"/>
        </w:rPr>
      </w:pPr>
      <w:r w:rsidRPr="005A757D">
        <w:rPr>
          <w:rFonts w:ascii="幼圆" w:eastAsia="幼圆" w:hint="eastAsia"/>
        </w:rPr>
        <w:t>第八条 本单位财务审计负责对外投资的资金和财务管理。</w:t>
      </w:r>
      <w:r w:rsidRPr="005A757D">
        <w:rPr>
          <w:rFonts w:ascii="幼圆" w:eastAsia="幼圆" w:hint="eastAsia"/>
          <w:color w:val="FF0000"/>
        </w:rPr>
        <w:t>DWQC</w:t>
      </w:r>
      <w:r w:rsidRPr="005A757D">
        <w:rPr>
          <w:rFonts w:ascii="幼圆" w:eastAsia="幼圆" w:hint="eastAsia"/>
        </w:rPr>
        <w:t>对外投资项目确定后，由本单位财务审计科负责资金预算、筹措、核算、划拨及清算，协同有关方面办理出资手续、工商登记、税务登记、银行开户等工作，并实行严格的借款、审批与付款手续。</w:t>
      </w:r>
    </w:p>
    <w:p w:rsidR="00770577" w:rsidRPr="005A757D" w:rsidRDefault="00770577" w:rsidP="007C4011">
      <w:pPr>
        <w:pStyle w:val="71"/>
        <w:rPr>
          <w:rFonts w:ascii="幼圆" w:eastAsia="幼圆"/>
        </w:rPr>
      </w:pPr>
      <w:r w:rsidRPr="005A757D">
        <w:rPr>
          <w:rFonts w:ascii="幼圆" w:eastAsia="幼圆" w:hint="eastAsia"/>
        </w:rPr>
        <w:t>第九条 本单位监察室负责对外投资的审计工作，并在年度内部审计工作报告中向审计委员会进行报告。</w:t>
      </w:r>
    </w:p>
    <w:p w:rsidR="00770577" w:rsidRPr="005A757D" w:rsidRDefault="00770577" w:rsidP="007C4011">
      <w:pPr>
        <w:pStyle w:val="71"/>
        <w:rPr>
          <w:rFonts w:ascii="幼圆" w:eastAsia="幼圆"/>
        </w:rPr>
      </w:pPr>
      <w:r w:rsidRPr="005A757D">
        <w:rPr>
          <w:rFonts w:ascii="幼圆" w:eastAsia="幼圆" w:hint="eastAsia"/>
        </w:rPr>
        <w:t>第十条 本单位办公室负责保管投资过程中形成的各种决议、合同、协议以及对外投资权益证书等，并建立详细的档案记录，保证文件的安全和完整；并严格按照有关规定履行</w:t>
      </w:r>
      <w:r w:rsidRPr="005A757D">
        <w:rPr>
          <w:rFonts w:ascii="幼圆" w:eastAsia="幼圆" w:hint="eastAsia"/>
          <w:color w:val="FF0000"/>
        </w:rPr>
        <w:t>DWQC</w:t>
      </w:r>
      <w:r w:rsidRPr="005A757D">
        <w:rPr>
          <w:rFonts w:ascii="幼圆" w:eastAsia="幼圆" w:hint="eastAsia"/>
        </w:rPr>
        <w:t>对外投资的信息披露义务。</w:t>
      </w:r>
    </w:p>
    <w:p w:rsidR="00770577" w:rsidRPr="005A757D" w:rsidRDefault="00770577" w:rsidP="007C4011">
      <w:pPr>
        <w:pStyle w:val="71"/>
        <w:rPr>
          <w:rFonts w:ascii="幼圆" w:eastAsia="幼圆"/>
        </w:rPr>
      </w:pPr>
      <w:r w:rsidRPr="005A757D">
        <w:rPr>
          <w:rFonts w:ascii="幼圆" w:eastAsia="幼圆" w:hint="eastAsia"/>
        </w:rPr>
        <w:t>第十一条 本单位对外投资项目如涉及实物、无形资产等资产需审计评估，应由具有相关从业资格的审计、评估机构对相关资产进行审计、评估。</w:t>
      </w:r>
    </w:p>
    <w:p w:rsidR="00770577" w:rsidRPr="005A757D" w:rsidRDefault="00770577" w:rsidP="007C4011">
      <w:pPr>
        <w:pStyle w:val="a1"/>
        <w:rPr>
          <w:rFonts w:ascii="幼圆" w:eastAsia="幼圆"/>
        </w:rPr>
      </w:pPr>
      <w:bookmarkStart w:id="612" w:name="_Toc511464634"/>
      <w:r w:rsidRPr="005A757D">
        <w:rPr>
          <w:rFonts w:ascii="幼圆" w:eastAsia="幼圆" w:hint="eastAsia"/>
        </w:rPr>
        <w:t>对外投资的项目追踪与管理</w:t>
      </w:r>
      <w:bookmarkEnd w:id="612"/>
    </w:p>
    <w:p w:rsidR="00770577" w:rsidRPr="005A757D" w:rsidRDefault="00770577" w:rsidP="007C4011">
      <w:pPr>
        <w:pStyle w:val="71"/>
        <w:rPr>
          <w:rFonts w:ascii="幼圆" w:eastAsia="幼圆"/>
        </w:rPr>
      </w:pPr>
      <w:r w:rsidRPr="005A757D">
        <w:rPr>
          <w:rFonts w:ascii="幼圆" w:eastAsia="幼圆" w:hint="eastAsia"/>
        </w:rPr>
        <w:t>第十二条 本单位应制订对外投资实施方案，明确出资时间、金额、出资方式及责任人员等内容。对外投资实施方案及方案的变更，应当经职工大会审查批准。</w:t>
      </w:r>
    </w:p>
    <w:p w:rsidR="00770577" w:rsidRPr="005A757D" w:rsidRDefault="00770577" w:rsidP="007C4011">
      <w:pPr>
        <w:pStyle w:val="71"/>
        <w:rPr>
          <w:rFonts w:ascii="幼圆" w:eastAsia="幼圆"/>
        </w:rPr>
      </w:pPr>
      <w:r w:rsidRPr="005A757D">
        <w:rPr>
          <w:rFonts w:ascii="幼圆" w:eastAsia="幼圆" w:hint="eastAsia"/>
        </w:rPr>
        <w:t>第十三条 本单位以委托投资方式进行的对外投资，应当对受托企业的资信情况和履约能力进行调查，签订委托投资合同，明确双方的权利、义务和责任，并采取相应的风险防范和控制措施。</w:t>
      </w:r>
    </w:p>
    <w:p w:rsidR="00770577" w:rsidRPr="005A757D" w:rsidRDefault="00770577" w:rsidP="007C4011">
      <w:pPr>
        <w:pStyle w:val="71"/>
        <w:rPr>
          <w:rFonts w:ascii="幼圆" w:eastAsia="幼圆"/>
        </w:rPr>
      </w:pPr>
      <w:r w:rsidRPr="005A757D">
        <w:rPr>
          <w:rFonts w:ascii="幼圆" w:eastAsia="幼圆" w:hint="eastAsia"/>
        </w:rPr>
        <w:t>第十四条 本单位不得使用信贷资金、募集资金进行证券投资，</w:t>
      </w:r>
      <w:r w:rsidRPr="005A757D">
        <w:rPr>
          <w:rFonts w:ascii="幼圆" w:eastAsia="幼圆" w:hint="eastAsia"/>
        </w:rPr>
        <w:lastRenderedPageBreak/>
        <w:t>本单位购入的有价证券必须记入本单位名下。本单位财务科负责定期与办公室核对证券投资资金的使用及结存情况。</w:t>
      </w:r>
    </w:p>
    <w:p w:rsidR="00770577" w:rsidRPr="005A757D" w:rsidRDefault="00770577" w:rsidP="007C4011">
      <w:pPr>
        <w:pStyle w:val="71"/>
        <w:rPr>
          <w:rFonts w:ascii="幼圆" w:eastAsia="幼圆"/>
        </w:rPr>
      </w:pPr>
      <w:r w:rsidRPr="005A757D">
        <w:rPr>
          <w:rFonts w:ascii="幼圆" w:eastAsia="幼圆" w:hint="eastAsia"/>
        </w:rPr>
        <w:t>第十五条 本单位财务</w:t>
      </w:r>
      <w:r w:rsidR="005B79C2" w:rsidRPr="005A757D">
        <w:rPr>
          <w:rFonts w:ascii="幼圆" w:eastAsia="幼圆" w:hint="eastAsia"/>
        </w:rPr>
        <w:t>分管领导</w:t>
      </w:r>
      <w:r w:rsidRPr="005A757D">
        <w:rPr>
          <w:rFonts w:ascii="幼圆" w:eastAsia="幼圆" w:hint="eastAsia"/>
        </w:rPr>
        <w:t>是对外投资方案实施的主要责任人，负责对外投资项目实施的总体计划、组织、监控，并及时向单位</w:t>
      </w:r>
      <w:r w:rsidRPr="005A757D">
        <w:rPr>
          <w:rFonts w:ascii="幼圆" w:eastAsia="幼圆" w:hint="eastAsia"/>
          <w:color w:val="FF0000"/>
        </w:rPr>
        <w:t>#DZZJGMC</w:t>
      </w:r>
      <w:r w:rsidRPr="005A757D">
        <w:rPr>
          <w:rFonts w:ascii="幼圆" w:eastAsia="幼圆" w:hint="eastAsia"/>
        </w:rPr>
        <w:t>报告进展情况，提出调整建议等</w:t>
      </w:r>
      <w:r w:rsidR="00277E0E" w:rsidRPr="005A757D">
        <w:rPr>
          <w:rFonts w:ascii="幼圆" w:eastAsia="幼圆" w:hint="eastAsia"/>
        </w:rPr>
        <w:t>。</w:t>
      </w:r>
    </w:p>
    <w:p w:rsidR="00770577" w:rsidRPr="005A757D" w:rsidRDefault="00770577" w:rsidP="007C4011">
      <w:pPr>
        <w:pStyle w:val="71"/>
        <w:rPr>
          <w:rFonts w:ascii="幼圆" w:eastAsia="幼圆"/>
        </w:rPr>
      </w:pPr>
      <w:r w:rsidRPr="005A757D">
        <w:rPr>
          <w:rFonts w:ascii="幼圆" w:eastAsia="幼圆" w:hint="eastAsia"/>
        </w:rPr>
        <w:t>第十六条 本单位在每年度末对投资进行全面检查，进行定期或专项审计。</w:t>
      </w:r>
    </w:p>
    <w:p w:rsidR="00770577" w:rsidRPr="005A757D" w:rsidRDefault="00770577" w:rsidP="007C4011">
      <w:pPr>
        <w:pStyle w:val="a1"/>
        <w:rPr>
          <w:rFonts w:ascii="幼圆" w:eastAsia="幼圆"/>
        </w:rPr>
      </w:pPr>
      <w:bookmarkStart w:id="613" w:name="_Toc511464635"/>
      <w:r w:rsidRPr="005A757D">
        <w:rPr>
          <w:rFonts w:ascii="幼圆" w:eastAsia="幼圆" w:hint="eastAsia"/>
        </w:rPr>
        <w:t>监督检查与责任追究</w:t>
      </w:r>
      <w:bookmarkEnd w:id="613"/>
    </w:p>
    <w:p w:rsidR="00770577" w:rsidRPr="005A757D" w:rsidRDefault="00770577" w:rsidP="007C4011">
      <w:pPr>
        <w:pStyle w:val="71"/>
        <w:rPr>
          <w:rFonts w:ascii="幼圆" w:eastAsia="幼圆"/>
        </w:rPr>
      </w:pPr>
      <w:r w:rsidRPr="005A757D">
        <w:rPr>
          <w:rFonts w:ascii="幼圆" w:eastAsia="幼圆" w:hint="eastAsia"/>
        </w:rPr>
        <w:t>第十七条 本单位财务科应当建立对外投资内部控制的监督检查制度，定期或不定期地进行检查。对外投资内部控制监督检查的内容主要包括：</w:t>
      </w:r>
    </w:p>
    <w:p w:rsidR="00770577" w:rsidRPr="005A757D" w:rsidRDefault="00770577" w:rsidP="007C4011">
      <w:pPr>
        <w:pStyle w:val="71"/>
        <w:rPr>
          <w:rFonts w:ascii="幼圆" w:eastAsia="幼圆"/>
        </w:rPr>
      </w:pPr>
      <w:r w:rsidRPr="005A757D">
        <w:rPr>
          <w:rFonts w:ascii="幼圆" w:eastAsia="幼圆" w:hint="eastAsia"/>
        </w:rPr>
        <w:t>（一）对外投资业务相关岗位设置及人员配备情况。重点检查岗位设置是否科学、合理，是否存在不相容职务混岗的现象，以及人员配备是否合理；</w:t>
      </w:r>
    </w:p>
    <w:p w:rsidR="00770577" w:rsidRPr="005A757D" w:rsidRDefault="00770577" w:rsidP="007C4011">
      <w:pPr>
        <w:pStyle w:val="71"/>
        <w:rPr>
          <w:rFonts w:ascii="幼圆" w:eastAsia="幼圆"/>
        </w:rPr>
      </w:pPr>
      <w:r w:rsidRPr="005A757D">
        <w:rPr>
          <w:rFonts w:ascii="幼圆" w:eastAsia="幼圆" w:hint="eastAsia"/>
        </w:rPr>
        <w:t>（二）对外投资业务授权审批制度的执行情况。重点检查分级授权是否合理，对外投资的授权批准手续是否健全、是否存在越权审批等违反规定的行为；</w:t>
      </w:r>
    </w:p>
    <w:p w:rsidR="00770577" w:rsidRPr="005A757D" w:rsidRDefault="00770577" w:rsidP="007C4011">
      <w:pPr>
        <w:pStyle w:val="71"/>
        <w:rPr>
          <w:rFonts w:ascii="幼圆" w:eastAsia="幼圆"/>
        </w:rPr>
      </w:pPr>
      <w:r w:rsidRPr="005A757D">
        <w:rPr>
          <w:rFonts w:ascii="幼圆" w:eastAsia="幼圆" w:hint="eastAsia"/>
        </w:rPr>
        <w:t>（三）对外投资业务的决策情况。重点检查对外投资决策过程是否符合规定的程序；</w:t>
      </w:r>
    </w:p>
    <w:p w:rsidR="00770577" w:rsidRPr="005A757D" w:rsidRDefault="00770577" w:rsidP="007C4011">
      <w:pPr>
        <w:pStyle w:val="71"/>
        <w:rPr>
          <w:rFonts w:ascii="幼圆" w:eastAsia="幼圆"/>
        </w:rPr>
      </w:pPr>
      <w:r w:rsidRPr="005A757D">
        <w:rPr>
          <w:rFonts w:ascii="幼圆" w:eastAsia="幼圆" w:hint="eastAsia"/>
        </w:rPr>
        <w:t>（四）对外投资的执行情况。重点检查各项资产是否按照投资方案投出；</w:t>
      </w:r>
    </w:p>
    <w:p w:rsidR="00770577" w:rsidRPr="005A757D" w:rsidRDefault="00770577" w:rsidP="007C4011">
      <w:pPr>
        <w:pStyle w:val="71"/>
        <w:rPr>
          <w:rFonts w:ascii="幼圆" w:eastAsia="幼圆"/>
        </w:rPr>
      </w:pPr>
      <w:r w:rsidRPr="005A757D">
        <w:rPr>
          <w:rFonts w:ascii="幼圆" w:eastAsia="幼圆" w:hint="eastAsia"/>
        </w:rPr>
        <w:t>（五）投资期间获得的投资收益是否及时进行会计处理，以及对</w:t>
      </w:r>
      <w:r w:rsidRPr="005A757D">
        <w:rPr>
          <w:rFonts w:ascii="幼圆" w:eastAsia="幼圆" w:hint="eastAsia"/>
        </w:rPr>
        <w:lastRenderedPageBreak/>
        <w:t>外投资权益证书和有关凭证的保管与记录情况；</w:t>
      </w:r>
    </w:p>
    <w:p w:rsidR="00770577" w:rsidRPr="005A757D" w:rsidRDefault="00770577" w:rsidP="007C4011">
      <w:pPr>
        <w:pStyle w:val="71"/>
        <w:rPr>
          <w:rFonts w:ascii="幼圆" w:eastAsia="幼圆"/>
        </w:rPr>
      </w:pPr>
      <w:r w:rsidRPr="005A757D">
        <w:rPr>
          <w:rFonts w:ascii="幼圆" w:eastAsia="幼圆" w:hint="eastAsia"/>
        </w:rPr>
        <w:t>第十八条 对监督检查过程中发现的对外投资业务内部控制中的薄弱环节，本单位财务科应当及时报告，有关部门应当查明原因，采取措施加以纠正和完善。</w:t>
      </w:r>
    </w:p>
    <w:p w:rsidR="00770577" w:rsidRPr="005A757D" w:rsidRDefault="00770577" w:rsidP="007C4011">
      <w:pPr>
        <w:pStyle w:val="71"/>
        <w:rPr>
          <w:rFonts w:ascii="幼圆" w:eastAsia="幼圆"/>
        </w:rPr>
      </w:pPr>
      <w:r w:rsidRPr="005A757D">
        <w:rPr>
          <w:rFonts w:ascii="幼圆" w:eastAsia="幼圆" w:hint="eastAsia"/>
        </w:rPr>
        <w:t xml:space="preserve">第十九条 </w:t>
      </w:r>
      <w:r w:rsidRPr="005A757D">
        <w:rPr>
          <w:rFonts w:ascii="幼圆" w:eastAsia="幼圆" w:cs="仿宋" w:hint="eastAsia"/>
        </w:rPr>
        <w:t>在对外投资过程中，凡出现以下行为造成</w:t>
      </w:r>
      <w:r w:rsidRPr="005A757D">
        <w:rPr>
          <w:rFonts w:ascii="幼圆" w:eastAsia="幼圆" w:hint="eastAsia"/>
          <w:color w:val="FF0000"/>
        </w:rPr>
        <w:t>DWQC</w:t>
      </w:r>
      <w:r w:rsidRPr="005A757D">
        <w:rPr>
          <w:rFonts w:ascii="幼圆" w:eastAsia="幼圆" w:hint="eastAsia"/>
        </w:rPr>
        <w:t>投资决策失误、致使</w:t>
      </w:r>
      <w:r w:rsidRPr="005A757D">
        <w:rPr>
          <w:rFonts w:ascii="幼圆" w:eastAsia="幼圆" w:hint="eastAsia"/>
          <w:color w:val="FF0000"/>
        </w:rPr>
        <w:t>DWQC</w:t>
      </w:r>
      <w:r w:rsidRPr="005A757D">
        <w:rPr>
          <w:rFonts w:ascii="幼圆" w:eastAsia="幼圆" w:hint="eastAsia"/>
        </w:rPr>
        <w:t>资产遭受损失的任何单位和个人，</w:t>
      </w:r>
      <w:r w:rsidRPr="005A757D">
        <w:rPr>
          <w:rFonts w:ascii="幼圆" w:eastAsia="幼圆" w:hint="eastAsia"/>
          <w:color w:val="FF0000"/>
        </w:rPr>
        <w:t>DWQC</w:t>
      </w:r>
      <w:r w:rsidRPr="005A757D">
        <w:rPr>
          <w:rFonts w:ascii="幼圆" w:eastAsia="幼圆" w:hint="eastAsia"/>
        </w:rPr>
        <w:t>将根据具体情况立案调查，并视情节轻重给予警告、罚款或处分。构成犯罪的，将移交司法机关依法追究其刑事责任：</w:t>
      </w:r>
    </w:p>
    <w:p w:rsidR="00770577" w:rsidRPr="005A757D" w:rsidRDefault="00770577" w:rsidP="007C4011">
      <w:pPr>
        <w:pStyle w:val="71"/>
        <w:rPr>
          <w:rFonts w:ascii="幼圆" w:eastAsia="幼圆"/>
        </w:rPr>
      </w:pPr>
      <w:r w:rsidRPr="005A757D">
        <w:rPr>
          <w:rFonts w:ascii="幼圆" w:eastAsia="幼圆" w:hint="eastAsia"/>
        </w:rPr>
        <w:t>（一）未按本制度履行报批程序或未经审批擅自投资的；</w:t>
      </w:r>
    </w:p>
    <w:p w:rsidR="00770577" w:rsidRPr="005A757D" w:rsidRDefault="00770577" w:rsidP="007C4011">
      <w:pPr>
        <w:pStyle w:val="71"/>
        <w:rPr>
          <w:rFonts w:ascii="幼圆" w:eastAsia="幼圆"/>
        </w:rPr>
      </w:pPr>
      <w:r w:rsidRPr="005A757D">
        <w:rPr>
          <w:rFonts w:ascii="幼圆" w:eastAsia="幼圆" w:hint="eastAsia"/>
        </w:rPr>
        <w:t>（二）因故意或严重过失，致使投资项目造成重大经济损失的；</w:t>
      </w:r>
    </w:p>
    <w:p w:rsidR="00770577" w:rsidRPr="005A757D" w:rsidRDefault="00770577" w:rsidP="007C4011">
      <w:pPr>
        <w:pStyle w:val="71"/>
        <w:rPr>
          <w:rFonts w:ascii="幼圆" w:eastAsia="幼圆"/>
        </w:rPr>
      </w:pPr>
      <w:r w:rsidRPr="005A757D">
        <w:rPr>
          <w:rFonts w:ascii="幼圆" w:eastAsia="幼圆" w:hint="eastAsia"/>
        </w:rPr>
        <w:t>（三）与外方恶意串通，造成本单位投资损失的；</w:t>
      </w:r>
    </w:p>
    <w:p w:rsidR="00770577" w:rsidRPr="005A757D" w:rsidRDefault="00770577" w:rsidP="007C4011">
      <w:pPr>
        <w:pStyle w:val="71"/>
        <w:rPr>
          <w:rFonts w:ascii="幼圆" w:eastAsia="幼圆"/>
        </w:rPr>
      </w:pPr>
      <w:r w:rsidRPr="005A757D">
        <w:rPr>
          <w:rFonts w:ascii="幼圆" w:eastAsia="幼圆" w:hint="eastAsia"/>
        </w:rPr>
        <w:t>（四）提供虚假报告和材料、玩忽职守、泄露本单位机密以及其它违规违纪行为等。</w:t>
      </w:r>
    </w:p>
    <w:p w:rsidR="00770577" w:rsidRPr="005A757D" w:rsidRDefault="00770577" w:rsidP="007C4011">
      <w:pPr>
        <w:pStyle w:val="71"/>
        <w:rPr>
          <w:rFonts w:ascii="幼圆" w:eastAsia="幼圆"/>
        </w:rPr>
      </w:pPr>
      <w:r w:rsidRPr="005A757D">
        <w:rPr>
          <w:rFonts w:ascii="幼圆" w:eastAsia="幼圆" w:hint="eastAsia"/>
        </w:rPr>
        <w:t>第二十条 本单位委派出人员应切实履行其职责，如因失当造成本单位投资损失的，将按本单位有关制度规定，追究当事人的责任。</w:t>
      </w:r>
    </w:p>
    <w:p w:rsidR="00770577" w:rsidRPr="005A757D" w:rsidRDefault="00770577" w:rsidP="007C4011">
      <w:pPr>
        <w:pStyle w:val="71"/>
        <w:rPr>
          <w:rFonts w:ascii="幼圆" w:eastAsia="幼圆"/>
        </w:rPr>
      </w:pPr>
      <w:r w:rsidRPr="005A757D">
        <w:rPr>
          <w:rFonts w:ascii="幼圆" w:eastAsia="幼圆" w:hint="eastAsia"/>
        </w:rPr>
        <w:t>第二十一条 本单位</w:t>
      </w:r>
      <w:r w:rsidRPr="005A757D">
        <w:rPr>
          <w:rFonts w:ascii="幼圆" w:eastAsia="幼圆" w:hint="eastAsia"/>
          <w:color w:val="FF0000"/>
        </w:rPr>
        <w:t>#DZZJGMC</w:t>
      </w:r>
      <w:r w:rsidRPr="005A757D">
        <w:rPr>
          <w:rFonts w:ascii="幼圆" w:eastAsia="幼圆" w:hint="eastAsia"/>
        </w:rPr>
        <w:t>、相关科室负责人应当审慎对待和严格控制投资行为产生的各种风险，对违规或失当的投资行为负有主管责任或直接责任的上述人员应对该项错误投资行为造成的损失依法承担责任。</w:t>
      </w:r>
    </w:p>
    <w:p w:rsidR="00770577" w:rsidRPr="005A757D" w:rsidRDefault="00770577" w:rsidP="007C4011">
      <w:pPr>
        <w:pStyle w:val="71"/>
        <w:rPr>
          <w:rFonts w:ascii="幼圆" w:eastAsia="幼圆"/>
        </w:rPr>
      </w:pPr>
      <w:r w:rsidRPr="005A757D">
        <w:rPr>
          <w:rFonts w:ascii="幼圆" w:eastAsia="幼圆" w:hint="eastAsia"/>
        </w:rPr>
        <w:t>上述人员未按本制度规定程序擅自越权审批投资项目，对本单位造成损害的，应当追究当事人的经济责任和行政责任。</w:t>
      </w:r>
    </w:p>
    <w:p w:rsidR="00770577" w:rsidRPr="005A757D" w:rsidRDefault="00770577" w:rsidP="007C4011">
      <w:pPr>
        <w:pStyle w:val="71"/>
        <w:rPr>
          <w:rFonts w:ascii="幼圆" w:eastAsia="幼圆"/>
        </w:rPr>
      </w:pPr>
      <w:r w:rsidRPr="005A757D">
        <w:rPr>
          <w:rFonts w:ascii="幼圆" w:eastAsia="幼圆" w:hint="eastAsia"/>
        </w:rPr>
        <w:t>第二十二条 责任单位或责任人怠于行使职责，给本单位造成损</w:t>
      </w:r>
      <w:r w:rsidRPr="005A757D">
        <w:rPr>
          <w:rFonts w:ascii="幼圆" w:eastAsia="幼圆" w:hint="eastAsia"/>
        </w:rPr>
        <w:lastRenderedPageBreak/>
        <w:t>失的，可视情节轻重给予包括经济处罚在内的处分并承担赔偿责任。</w:t>
      </w:r>
    </w:p>
    <w:p w:rsidR="00770577" w:rsidRPr="005A757D" w:rsidRDefault="00770577" w:rsidP="007C4011">
      <w:pPr>
        <w:pStyle w:val="71"/>
        <w:rPr>
          <w:rFonts w:ascii="幼圆" w:eastAsia="幼圆"/>
        </w:rPr>
      </w:pPr>
      <w:r w:rsidRPr="005A757D">
        <w:rPr>
          <w:rFonts w:ascii="幼圆" w:eastAsia="幼圆" w:hint="eastAsia"/>
        </w:rPr>
        <w:t>第二十三条 对在投资项目实施过程中及实施完成后，拒不接受</w:t>
      </w:r>
      <w:r w:rsidRPr="005A757D">
        <w:rPr>
          <w:rFonts w:ascii="幼圆" w:eastAsia="幼圆" w:hint="eastAsia"/>
          <w:color w:val="FF0000"/>
        </w:rPr>
        <w:t>DWQC</w:t>
      </w:r>
      <w:r w:rsidRPr="005A757D">
        <w:rPr>
          <w:rFonts w:ascii="幼圆" w:eastAsia="幼圆" w:hint="eastAsia"/>
        </w:rPr>
        <w:t>内部审计或</w:t>
      </w:r>
      <w:r w:rsidRPr="005A757D">
        <w:rPr>
          <w:rFonts w:ascii="幼圆" w:eastAsia="幼圆" w:hint="eastAsia"/>
          <w:color w:val="FF0000"/>
        </w:rPr>
        <w:t>DWQC</w:t>
      </w:r>
      <w:r w:rsidRPr="005A757D">
        <w:rPr>
          <w:rFonts w:ascii="幼圆" w:eastAsia="幼圆" w:hint="eastAsia"/>
        </w:rPr>
        <w:t>聘请的中介机构的外部审计的负责人，</w:t>
      </w:r>
      <w:r w:rsidRPr="005A757D">
        <w:rPr>
          <w:rFonts w:ascii="幼圆" w:eastAsia="幼圆" w:hint="eastAsia"/>
          <w:color w:val="FF0000"/>
        </w:rPr>
        <w:t>DWQC</w:t>
      </w:r>
      <w:r w:rsidRPr="005A757D">
        <w:rPr>
          <w:rFonts w:ascii="幼圆" w:eastAsia="幼圆" w:hint="eastAsia"/>
        </w:rPr>
        <w:t>可依照有关法律、法规的规定并根据具体情况对其进行处理。</w:t>
      </w:r>
    </w:p>
    <w:p w:rsidR="00770577" w:rsidRPr="005A757D" w:rsidRDefault="00770577" w:rsidP="007C4011">
      <w:pPr>
        <w:pStyle w:val="71"/>
        <w:rPr>
          <w:rFonts w:ascii="幼圆" w:eastAsia="幼圆"/>
        </w:rPr>
      </w:pPr>
      <w:r w:rsidRPr="005A757D">
        <w:rPr>
          <w:rFonts w:ascii="幼圆" w:eastAsia="幼圆" w:hint="eastAsia"/>
        </w:rPr>
        <w:t>第二十四条 本单位</w:t>
      </w:r>
      <w:r w:rsidRPr="005A757D">
        <w:rPr>
          <w:rFonts w:ascii="幼圆" w:eastAsia="幼圆" w:hint="eastAsia"/>
          <w:color w:val="FF0000"/>
        </w:rPr>
        <w:t>#DZZJGMC</w:t>
      </w:r>
      <w:r w:rsidRPr="005A757D">
        <w:rPr>
          <w:rFonts w:ascii="幼圆" w:eastAsia="幼圆" w:hint="eastAsia"/>
        </w:rPr>
        <w:t>应及时了解投资项目的执行进展和投资效益情况，如出现未按计划投资、未能实现项目预期收益、投资发生损失等情况，本单位</w:t>
      </w:r>
      <w:r w:rsidRPr="005A757D">
        <w:rPr>
          <w:rFonts w:ascii="幼圆" w:eastAsia="幼圆" w:hint="eastAsia"/>
          <w:color w:val="FF0000"/>
        </w:rPr>
        <w:t>#DZZJGMC</w:t>
      </w:r>
      <w:r w:rsidRPr="005A757D">
        <w:rPr>
          <w:rFonts w:ascii="幼圆" w:eastAsia="幼圆" w:hint="eastAsia"/>
        </w:rPr>
        <w:t>应查明原因，追究有关人员的责任。</w:t>
      </w:r>
    </w:p>
    <w:p w:rsidR="00770577" w:rsidRPr="005A757D" w:rsidRDefault="00770577" w:rsidP="007C4011">
      <w:pPr>
        <w:pStyle w:val="a1"/>
        <w:rPr>
          <w:rFonts w:ascii="幼圆" w:eastAsia="幼圆"/>
        </w:rPr>
      </w:pPr>
      <w:bookmarkStart w:id="614" w:name="_Toc511464636"/>
      <w:r w:rsidRPr="005A757D">
        <w:rPr>
          <w:rFonts w:ascii="幼圆" w:eastAsia="幼圆" w:hint="eastAsia"/>
        </w:rPr>
        <w:t>附则</w:t>
      </w:r>
      <w:bookmarkEnd w:id="614"/>
    </w:p>
    <w:p w:rsidR="00770577" w:rsidRPr="005A757D" w:rsidRDefault="00770577" w:rsidP="007C4011">
      <w:pPr>
        <w:pStyle w:val="71"/>
        <w:rPr>
          <w:rFonts w:ascii="幼圆" w:eastAsia="幼圆"/>
        </w:rPr>
      </w:pPr>
      <w:r w:rsidRPr="005A757D">
        <w:rPr>
          <w:rFonts w:ascii="幼圆" w:eastAsia="幼圆" w:hint="eastAsia"/>
        </w:rPr>
        <w:t>第二十五条 本制度由本单位</w:t>
      </w:r>
      <w:r w:rsidRPr="005A757D">
        <w:rPr>
          <w:rFonts w:ascii="幼圆" w:eastAsia="幼圆" w:hint="eastAsia"/>
          <w:color w:val="FF0000"/>
        </w:rPr>
        <w:t>#DZZJGMC</w:t>
      </w:r>
      <w:r w:rsidRPr="005A757D">
        <w:rPr>
          <w:rFonts w:ascii="幼圆" w:eastAsia="幼圆" w:hint="eastAsia"/>
        </w:rPr>
        <w:t>负责解释。</w:t>
      </w:r>
    </w:p>
    <w:p w:rsidR="00770577" w:rsidRPr="005A757D" w:rsidRDefault="00770577" w:rsidP="007C4011">
      <w:pPr>
        <w:pStyle w:val="71"/>
        <w:rPr>
          <w:rFonts w:ascii="幼圆" w:eastAsia="幼圆"/>
        </w:rPr>
      </w:pPr>
      <w:r w:rsidRPr="005A757D">
        <w:rPr>
          <w:rFonts w:ascii="幼圆" w:eastAsia="幼圆" w:hint="eastAsia"/>
        </w:rPr>
        <w:t>第二十六条 本制度经本单位职工大会批准后生效。</w:t>
      </w:r>
    </w:p>
    <w:p w:rsidR="00770577" w:rsidRPr="005A757D" w:rsidRDefault="00770577" w:rsidP="007C4011">
      <w:pPr>
        <w:pStyle w:val="a0"/>
        <w:rPr>
          <w:rFonts w:ascii="幼圆" w:eastAsia="幼圆"/>
        </w:rPr>
        <w:sectPr w:rsidR="00770577" w:rsidRPr="005A757D">
          <w:pgSz w:w="11906" w:h="16838"/>
          <w:pgMar w:top="1440" w:right="1800" w:bottom="1440" w:left="1800" w:header="851" w:footer="992" w:gutter="0"/>
          <w:cols w:space="425"/>
          <w:docGrid w:type="lines" w:linePitch="312"/>
        </w:sectPr>
      </w:pPr>
    </w:p>
    <w:p w:rsidR="004966B6" w:rsidRPr="005A757D" w:rsidRDefault="004966B6" w:rsidP="007C4011">
      <w:pPr>
        <w:pStyle w:val="a0"/>
        <w:rPr>
          <w:rFonts w:ascii="幼圆" w:eastAsia="幼圆"/>
        </w:rPr>
      </w:pPr>
      <w:bookmarkStart w:id="615" w:name="_Toc511464637"/>
      <w:bookmarkEnd w:id="608"/>
      <w:r w:rsidRPr="005A757D">
        <w:rPr>
          <w:rFonts w:ascii="幼圆" w:eastAsia="幼圆" w:hint="eastAsia"/>
        </w:rPr>
        <w:lastRenderedPageBreak/>
        <w:t>业务相关表格</w:t>
      </w:r>
      <w:bookmarkEnd w:id="615"/>
    </w:p>
    <w:p w:rsidR="004966B6" w:rsidRPr="005A757D" w:rsidRDefault="004966B6" w:rsidP="007C4011">
      <w:pPr>
        <w:pStyle w:val="a1"/>
        <w:rPr>
          <w:rFonts w:ascii="幼圆" w:eastAsia="幼圆"/>
        </w:rPr>
      </w:pPr>
      <w:bookmarkStart w:id="616" w:name="_Toc511464638"/>
      <w:r w:rsidRPr="005A757D">
        <w:rPr>
          <w:rFonts w:ascii="幼圆" w:eastAsia="幼圆" w:hint="eastAsia"/>
        </w:rPr>
        <w:t>资金使用申请报批单</w:t>
      </w:r>
      <w:bookmarkEnd w:id="616"/>
    </w:p>
    <w:tbl>
      <w:tblPr>
        <w:tblW w:w="85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82"/>
      </w:tblGrid>
      <w:tr w:rsidR="00C530D6" w:rsidRPr="005A757D" w:rsidTr="0022029F">
        <w:trPr>
          <w:trHeight w:val="567"/>
        </w:trPr>
        <w:tc>
          <w:tcPr>
            <w:tcW w:w="8582" w:type="dxa"/>
            <w:shd w:val="clear" w:color="auto" w:fill="auto"/>
          </w:tcPr>
          <w:p w:rsidR="00C530D6" w:rsidRPr="005A757D" w:rsidRDefault="00C530D6" w:rsidP="007C4011">
            <w:pPr>
              <w:spacing w:line="360" w:lineRule="auto"/>
              <w:rPr>
                <w:rFonts w:ascii="幼圆" w:eastAsia="幼圆" w:hAnsiTheme="minorEastAsia"/>
                <w:szCs w:val="28"/>
              </w:rPr>
            </w:pPr>
            <w:r w:rsidRPr="005A757D">
              <w:rPr>
                <w:rFonts w:ascii="幼圆" w:eastAsia="幼圆" w:hAnsiTheme="minorEastAsia" w:hint="eastAsia"/>
                <w:szCs w:val="28"/>
              </w:rPr>
              <w:t>单位名称：</w:t>
            </w:r>
          </w:p>
        </w:tc>
      </w:tr>
      <w:tr w:rsidR="00C530D6" w:rsidRPr="005A757D" w:rsidTr="0022029F">
        <w:trPr>
          <w:trHeight w:val="596"/>
        </w:trPr>
        <w:tc>
          <w:tcPr>
            <w:tcW w:w="8582" w:type="dxa"/>
            <w:shd w:val="clear" w:color="auto" w:fill="auto"/>
          </w:tcPr>
          <w:p w:rsidR="00C530D6" w:rsidRPr="005A757D" w:rsidRDefault="00C530D6" w:rsidP="007C4011">
            <w:pPr>
              <w:spacing w:line="360" w:lineRule="auto"/>
              <w:rPr>
                <w:rFonts w:ascii="幼圆" w:eastAsia="幼圆" w:hAnsiTheme="minorEastAsia"/>
                <w:szCs w:val="28"/>
              </w:rPr>
            </w:pPr>
            <w:r w:rsidRPr="005A757D">
              <w:rPr>
                <w:rFonts w:ascii="幼圆" w:eastAsia="幼圆" w:hAnsiTheme="minorEastAsia" w:hint="eastAsia"/>
                <w:szCs w:val="28"/>
              </w:rPr>
              <w:t>申请金额：</w:t>
            </w:r>
          </w:p>
        </w:tc>
      </w:tr>
      <w:tr w:rsidR="00C530D6" w:rsidRPr="005A757D" w:rsidTr="0022029F">
        <w:trPr>
          <w:trHeight w:val="1375"/>
        </w:trPr>
        <w:tc>
          <w:tcPr>
            <w:tcW w:w="8582" w:type="dxa"/>
            <w:shd w:val="clear" w:color="auto" w:fill="auto"/>
          </w:tcPr>
          <w:p w:rsidR="00C530D6" w:rsidRPr="005A757D" w:rsidRDefault="00C530D6" w:rsidP="007C4011">
            <w:pPr>
              <w:spacing w:line="360" w:lineRule="auto"/>
              <w:rPr>
                <w:rFonts w:ascii="幼圆" w:eastAsia="幼圆" w:hAnsiTheme="minorEastAsia"/>
                <w:szCs w:val="28"/>
              </w:rPr>
            </w:pPr>
            <w:r w:rsidRPr="005A757D">
              <w:rPr>
                <w:rFonts w:ascii="幼圆" w:eastAsia="幼圆" w:hAnsiTheme="minorEastAsia" w:hint="eastAsia"/>
                <w:szCs w:val="28"/>
              </w:rPr>
              <w:t>资金用途：</w:t>
            </w:r>
          </w:p>
        </w:tc>
      </w:tr>
      <w:tr w:rsidR="00C530D6" w:rsidRPr="005A757D" w:rsidTr="0022029F">
        <w:trPr>
          <w:trHeight w:val="596"/>
        </w:trPr>
        <w:tc>
          <w:tcPr>
            <w:tcW w:w="8582" w:type="dxa"/>
            <w:shd w:val="clear" w:color="auto" w:fill="auto"/>
          </w:tcPr>
          <w:p w:rsidR="00C530D6" w:rsidRPr="005A757D" w:rsidRDefault="00C530D6" w:rsidP="007C4011">
            <w:pPr>
              <w:spacing w:line="360" w:lineRule="auto"/>
              <w:ind w:firstLineChars="1600" w:firstLine="3360"/>
              <w:rPr>
                <w:rFonts w:ascii="幼圆" w:eastAsia="幼圆" w:hAnsiTheme="minorEastAsia"/>
                <w:szCs w:val="28"/>
              </w:rPr>
            </w:pPr>
          </w:p>
          <w:p w:rsidR="00C530D6" w:rsidRPr="005A757D" w:rsidRDefault="00C530D6" w:rsidP="007C4011">
            <w:pPr>
              <w:spacing w:line="360" w:lineRule="auto"/>
              <w:ind w:firstLineChars="1850" w:firstLine="3885"/>
              <w:rPr>
                <w:rFonts w:ascii="幼圆" w:eastAsia="幼圆" w:hAnsiTheme="minorEastAsia"/>
                <w:szCs w:val="28"/>
              </w:rPr>
            </w:pPr>
            <w:r w:rsidRPr="005A757D">
              <w:rPr>
                <w:rFonts w:ascii="幼圆" w:eastAsia="幼圆" w:hAnsiTheme="minorEastAsia" w:hint="eastAsia"/>
                <w:szCs w:val="28"/>
              </w:rPr>
              <w:t>经办人签字：</w:t>
            </w:r>
          </w:p>
          <w:p w:rsidR="00C530D6" w:rsidRPr="005A757D" w:rsidRDefault="00C530D6" w:rsidP="007C4011">
            <w:pPr>
              <w:spacing w:line="360" w:lineRule="auto"/>
              <w:ind w:firstLineChars="2100" w:firstLine="4410"/>
              <w:jc w:val="right"/>
              <w:rPr>
                <w:rFonts w:ascii="幼圆" w:eastAsia="幼圆" w:hAnsiTheme="minorEastAsia"/>
                <w:szCs w:val="28"/>
              </w:rPr>
            </w:pPr>
            <w:r w:rsidRPr="005A757D">
              <w:rPr>
                <w:rFonts w:ascii="幼圆" w:eastAsia="幼圆" w:hAnsiTheme="minorEastAsia" w:hint="eastAsia"/>
                <w:szCs w:val="28"/>
              </w:rPr>
              <w:t>年  月   日</w:t>
            </w:r>
          </w:p>
        </w:tc>
      </w:tr>
      <w:tr w:rsidR="00C530D6" w:rsidRPr="005A757D" w:rsidTr="0022029F">
        <w:trPr>
          <w:trHeight w:val="567"/>
        </w:trPr>
        <w:tc>
          <w:tcPr>
            <w:tcW w:w="8582" w:type="dxa"/>
            <w:shd w:val="clear" w:color="auto" w:fill="auto"/>
          </w:tcPr>
          <w:p w:rsidR="00C530D6" w:rsidRPr="005A757D" w:rsidRDefault="00C530D6" w:rsidP="007C4011">
            <w:pPr>
              <w:spacing w:line="360" w:lineRule="auto"/>
              <w:rPr>
                <w:rFonts w:ascii="幼圆" w:eastAsia="幼圆" w:hAnsiTheme="minorEastAsia"/>
                <w:szCs w:val="28"/>
              </w:rPr>
            </w:pPr>
            <w:r w:rsidRPr="005A757D">
              <w:rPr>
                <w:rFonts w:ascii="幼圆" w:eastAsia="幼圆" w:hAnsiTheme="minorEastAsia" w:hint="eastAsia"/>
                <w:szCs w:val="28"/>
              </w:rPr>
              <w:t>本科室负责人意见</w:t>
            </w:r>
          </w:p>
          <w:p w:rsidR="00C530D6" w:rsidRPr="005A757D" w:rsidRDefault="00C530D6" w:rsidP="007C4011">
            <w:pPr>
              <w:spacing w:line="360" w:lineRule="auto"/>
              <w:ind w:firstLineChars="1850" w:firstLine="3885"/>
              <w:rPr>
                <w:rFonts w:ascii="幼圆" w:eastAsia="幼圆" w:hAnsiTheme="minorEastAsia"/>
                <w:szCs w:val="28"/>
              </w:rPr>
            </w:pPr>
            <w:r w:rsidRPr="005A757D">
              <w:rPr>
                <w:rFonts w:ascii="幼圆" w:eastAsia="幼圆" w:hAnsiTheme="minorEastAsia" w:hint="eastAsia"/>
                <w:szCs w:val="28"/>
              </w:rPr>
              <w:t>签  字：</w:t>
            </w:r>
          </w:p>
          <w:p w:rsidR="00C530D6" w:rsidRPr="005A757D" w:rsidRDefault="00C530D6" w:rsidP="007C4011">
            <w:pPr>
              <w:spacing w:line="360" w:lineRule="auto"/>
              <w:ind w:firstLineChars="1600" w:firstLine="3360"/>
              <w:jc w:val="right"/>
              <w:rPr>
                <w:rFonts w:ascii="幼圆" w:eastAsia="幼圆" w:hAnsiTheme="minorEastAsia"/>
                <w:szCs w:val="28"/>
              </w:rPr>
            </w:pPr>
            <w:r w:rsidRPr="005A757D">
              <w:rPr>
                <w:rFonts w:ascii="幼圆" w:eastAsia="幼圆" w:hAnsiTheme="minorEastAsia" w:hint="eastAsia"/>
                <w:szCs w:val="28"/>
              </w:rPr>
              <w:t>年  月   日</w:t>
            </w:r>
          </w:p>
        </w:tc>
      </w:tr>
      <w:tr w:rsidR="00C530D6" w:rsidRPr="005A757D" w:rsidTr="0022029F">
        <w:trPr>
          <w:trHeight w:val="1655"/>
        </w:trPr>
        <w:tc>
          <w:tcPr>
            <w:tcW w:w="8582" w:type="dxa"/>
            <w:shd w:val="clear" w:color="auto" w:fill="auto"/>
          </w:tcPr>
          <w:p w:rsidR="00C530D6" w:rsidRPr="005A757D" w:rsidRDefault="00C530D6" w:rsidP="007C4011">
            <w:pPr>
              <w:spacing w:line="360" w:lineRule="auto"/>
              <w:rPr>
                <w:rFonts w:ascii="幼圆" w:eastAsia="幼圆" w:hAnsiTheme="minorEastAsia"/>
                <w:szCs w:val="28"/>
              </w:rPr>
            </w:pPr>
            <w:r w:rsidRPr="005A757D">
              <w:rPr>
                <w:rFonts w:ascii="幼圆" w:eastAsia="幼圆" w:hAnsiTheme="minorEastAsia" w:hint="eastAsia"/>
                <w:szCs w:val="28"/>
              </w:rPr>
              <w:t>分管领导意见</w:t>
            </w:r>
          </w:p>
          <w:p w:rsidR="00C530D6" w:rsidRPr="005A757D" w:rsidRDefault="00C530D6" w:rsidP="007C4011">
            <w:pPr>
              <w:spacing w:line="360" w:lineRule="auto"/>
              <w:rPr>
                <w:rFonts w:ascii="幼圆" w:eastAsia="幼圆" w:hAnsiTheme="minorEastAsia"/>
                <w:szCs w:val="28"/>
              </w:rPr>
            </w:pPr>
            <w:r w:rsidRPr="005A757D">
              <w:rPr>
                <w:rFonts w:ascii="幼圆" w:eastAsia="幼圆" w:hAnsiTheme="minorEastAsia" w:hint="eastAsia"/>
                <w:szCs w:val="28"/>
              </w:rPr>
              <w:t>签  字：</w:t>
            </w:r>
          </w:p>
          <w:p w:rsidR="00C530D6" w:rsidRPr="005A757D" w:rsidRDefault="00C530D6" w:rsidP="007C4011">
            <w:pPr>
              <w:spacing w:line="360" w:lineRule="auto"/>
              <w:jc w:val="right"/>
              <w:rPr>
                <w:rFonts w:ascii="幼圆" w:eastAsia="幼圆" w:hAnsiTheme="minorEastAsia"/>
                <w:szCs w:val="28"/>
              </w:rPr>
            </w:pPr>
            <w:r w:rsidRPr="005A757D">
              <w:rPr>
                <w:rFonts w:ascii="幼圆" w:eastAsia="幼圆" w:hAnsiTheme="minorEastAsia" w:hint="eastAsia"/>
                <w:szCs w:val="28"/>
              </w:rPr>
              <w:t>年  月   日</w:t>
            </w:r>
          </w:p>
        </w:tc>
      </w:tr>
      <w:tr w:rsidR="00C530D6" w:rsidRPr="005A757D" w:rsidTr="0022029F">
        <w:trPr>
          <w:trHeight w:val="1651"/>
        </w:trPr>
        <w:tc>
          <w:tcPr>
            <w:tcW w:w="8582" w:type="dxa"/>
            <w:shd w:val="clear" w:color="auto" w:fill="auto"/>
          </w:tcPr>
          <w:p w:rsidR="00C530D6" w:rsidRPr="005A757D" w:rsidRDefault="00C530D6" w:rsidP="007C4011">
            <w:pPr>
              <w:spacing w:line="360" w:lineRule="auto"/>
              <w:rPr>
                <w:rFonts w:ascii="幼圆" w:eastAsia="幼圆" w:hAnsiTheme="minorEastAsia"/>
                <w:szCs w:val="28"/>
              </w:rPr>
            </w:pPr>
            <w:r w:rsidRPr="005A757D">
              <w:rPr>
                <w:rFonts w:ascii="幼圆" w:eastAsia="幼圆" w:hAnsiTheme="minorEastAsia" w:hint="eastAsia"/>
                <w:szCs w:val="28"/>
              </w:rPr>
              <w:t>财务意见</w:t>
            </w:r>
          </w:p>
          <w:p w:rsidR="00C530D6" w:rsidRPr="005A757D" w:rsidRDefault="00C530D6" w:rsidP="007C4011">
            <w:pPr>
              <w:spacing w:line="360" w:lineRule="auto"/>
              <w:rPr>
                <w:rFonts w:ascii="幼圆" w:eastAsia="幼圆" w:hAnsiTheme="minorEastAsia"/>
                <w:szCs w:val="28"/>
              </w:rPr>
            </w:pPr>
            <w:r w:rsidRPr="005A757D">
              <w:rPr>
                <w:rFonts w:ascii="幼圆" w:eastAsia="幼圆" w:hAnsiTheme="minorEastAsia" w:hint="eastAsia"/>
                <w:szCs w:val="28"/>
              </w:rPr>
              <w:t>签  字：</w:t>
            </w:r>
          </w:p>
          <w:p w:rsidR="00C530D6" w:rsidRPr="005A757D" w:rsidRDefault="00C530D6" w:rsidP="007C4011">
            <w:pPr>
              <w:spacing w:line="360" w:lineRule="auto"/>
              <w:jc w:val="right"/>
              <w:rPr>
                <w:rFonts w:ascii="幼圆" w:eastAsia="幼圆" w:hAnsiTheme="minorEastAsia"/>
                <w:szCs w:val="28"/>
              </w:rPr>
            </w:pPr>
            <w:r w:rsidRPr="005A757D">
              <w:rPr>
                <w:rFonts w:ascii="幼圆" w:eastAsia="幼圆" w:hAnsiTheme="minorEastAsia" w:hint="eastAsia"/>
                <w:szCs w:val="28"/>
              </w:rPr>
              <w:t xml:space="preserve">                                          年  月   日</w:t>
            </w:r>
          </w:p>
        </w:tc>
      </w:tr>
      <w:tr w:rsidR="00C530D6" w:rsidRPr="005A757D" w:rsidTr="0022029F">
        <w:trPr>
          <w:trHeight w:val="1632"/>
        </w:trPr>
        <w:tc>
          <w:tcPr>
            <w:tcW w:w="8582" w:type="dxa"/>
            <w:shd w:val="clear" w:color="auto" w:fill="auto"/>
          </w:tcPr>
          <w:p w:rsidR="00C530D6" w:rsidRPr="005A757D" w:rsidRDefault="00C530D6" w:rsidP="007C4011">
            <w:pPr>
              <w:spacing w:line="360" w:lineRule="auto"/>
              <w:rPr>
                <w:rFonts w:ascii="幼圆" w:eastAsia="幼圆" w:hAnsiTheme="minorEastAsia"/>
                <w:szCs w:val="28"/>
              </w:rPr>
            </w:pPr>
            <w:r w:rsidRPr="005A757D">
              <w:rPr>
                <w:rFonts w:ascii="幼圆" w:eastAsia="幼圆" w:hAnsiTheme="minorEastAsia" w:hint="eastAsia"/>
                <w:color w:val="FF0000"/>
                <w:szCs w:val="28"/>
              </w:rPr>
              <w:t>#zzzwmc</w:t>
            </w:r>
            <w:r w:rsidRPr="005A757D">
              <w:rPr>
                <w:rFonts w:ascii="幼圆" w:eastAsia="幼圆" w:hAnsiTheme="minorEastAsia" w:hint="eastAsia"/>
                <w:szCs w:val="28"/>
              </w:rPr>
              <w:t>意见</w:t>
            </w:r>
          </w:p>
          <w:p w:rsidR="00C530D6" w:rsidRPr="005A757D" w:rsidRDefault="00C530D6" w:rsidP="007C4011">
            <w:pPr>
              <w:spacing w:line="360" w:lineRule="auto"/>
              <w:ind w:firstLineChars="1850" w:firstLine="3885"/>
              <w:rPr>
                <w:rFonts w:ascii="幼圆" w:eastAsia="幼圆" w:hAnsiTheme="minorEastAsia"/>
                <w:szCs w:val="28"/>
              </w:rPr>
            </w:pPr>
            <w:r w:rsidRPr="005A757D">
              <w:rPr>
                <w:rFonts w:ascii="幼圆" w:eastAsia="幼圆" w:hAnsiTheme="minorEastAsia" w:hint="eastAsia"/>
                <w:szCs w:val="28"/>
              </w:rPr>
              <w:t>签  字：</w:t>
            </w:r>
          </w:p>
          <w:p w:rsidR="00C530D6" w:rsidRPr="005A757D" w:rsidRDefault="00C530D6" w:rsidP="007C4011">
            <w:pPr>
              <w:spacing w:line="360" w:lineRule="auto"/>
              <w:ind w:firstLineChars="2100" w:firstLine="4410"/>
              <w:jc w:val="right"/>
              <w:rPr>
                <w:rFonts w:ascii="幼圆" w:eastAsia="幼圆" w:hAnsiTheme="minorEastAsia"/>
                <w:szCs w:val="28"/>
              </w:rPr>
            </w:pPr>
            <w:r w:rsidRPr="005A757D">
              <w:rPr>
                <w:rFonts w:ascii="幼圆" w:eastAsia="幼圆" w:hAnsiTheme="minorEastAsia" w:hint="eastAsia"/>
                <w:szCs w:val="28"/>
              </w:rPr>
              <w:t>年    月    日</w:t>
            </w:r>
          </w:p>
        </w:tc>
      </w:tr>
    </w:tbl>
    <w:p w:rsidR="00C530D6" w:rsidRPr="005A757D" w:rsidRDefault="00C530D6" w:rsidP="007C4011">
      <w:pPr>
        <w:pStyle w:val="71"/>
        <w:ind w:firstLineChars="0" w:firstLine="0"/>
        <w:rPr>
          <w:rFonts w:ascii="幼圆" w:eastAsia="幼圆"/>
        </w:rPr>
      </w:pPr>
    </w:p>
    <w:p w:rsidR="00B67A83" w:rsidRPr="005A757D" w:rsidRDefault="00B67A83" w:rsidP="007C4011">
      <w:pPr>
        <w:pStyle w:val="a1"/>
        <w:rPr>
          <w:rFonts w:ascii="幼圆" w:eastAsia="幼圆"/>
        </w:rPr>
        <w:sectPr w:rsidR="00B67A83" w:rsidRPr="005A757D">
          <w:pgSz w:w="11906" w:h="16838"/>
          <w:pgMar w:top="1440" w:right="1800" w:bottom="1440" w:left="1800" w:header="851" w:footer="992" w:gutter="0"/>
          <w:cols w:space="425"/>
          <w:docGrid w:type="lines" w:linePitch="312"/>
        </w:sectPr>
      </w:pPr>
      <w:bookmarkStart w:id="617" w:name="zdgl_clf3"/>
    </w:p>
    <w:p w:rsidR="004966B6" w:rsidRPr="005A757D" w:rsidRDefault="004966B6" w:rsidP="007C4011">
      <w:pPr>
        <w:pStyle w:val="a1"/>
        <w:rPr>
          <w:rFonts w:ascii="幼圆" w:eastAsia="幼圆"/>
        </w:rPr>
      </w:pPr>
      <w:bookmarkStart w:id="618" w:name="_Toc511464639"/>
      <w:r w:rsidRPr="005A757D">
        <w:rPr>
          <w:rFonts w:ascii="幼圆" w:eastAsia="幼圆" w:hint="eastAsia"/>
        </w:rPr>
        <w:lastRenderedPageBreak/>
        <w:t>差旅费申请报销单</w:t>
      </w:r>
      <w:bookmarkEnd w:id="618"/>
    </w:p>
    <w:tbl>
      <w:tblPr>
        <w:tblW w:w="85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82"/>
      </w:tblGrid>
      <w:tr w:rsidR="00C530D6" w:rsidRPr="005A757D" w:rsidTr="0022029F">
        <w:trPr>
          <w:trHeight w:val="656"/>
        </w:trPr>
        <w:tc>
          <w:tcPr>
            <w:tcW w:w="8582" w:type="dxa"/>
            <w:tcBorders>
              <w:bottom w:val="single" w:sz="4" w:space="0" w:color="auto"/>
            </w:tcBorders>
            <w:shd w:val="clear" w:color="auto" w:fill="auto"/>
          </w:tcPr>
          <w:p w:rsidR="00C530D6" w:rsidRPr="005A757D" w:rsidRDefault="00C530D6" w:rsidP="007C4011">
            <w:pPr>
              <w:spacing w:line="360" w:lineRule="auto"/>
              <w:rPr>
                <w:rFonts w:ascii="幼圆" w:eastAsia="幼圆" w:hAnsiTheme="minorEastAsia"/>
                <w:sz w:val="24"/>
              </w:rPr>
            </w:pPr>
            <w:r w:rsidRPr="005A757D">
              <w:rPr>
                <w:rFonts w:ascii="幼圆" w:eastAsia="幼圆" w:hAnsiTheme="minorEastAsia" w:hint="eastAsia"/>
                <w:sz w:val="24"/>
              </w:rPr>
              <w:t>申请金额：</w:t>
            </w:r>
          </w:p>
        </w:tc>
      </w:tr>
      <w:tr w:rsidR="00C530D6" w:rsidRPr="005A757D" w:rsidTr="0022029F">
        <w:trPr>
          <w:trHeight w:val="1274"/>
        </w:trPr>
        <w:tc>
          <w:tcPr>
            <w:tcW w:w="8582" w:type="dxa"/>
            <w:shd w:val="clear" w:color="auto" w:fill="auto"/>
          </w:tcPr>
          <w:p w:rsidR="00C530D6" w:rsidRPr="005A757D" w:rsidRDefault="00C530D6" w:rsidP="007C4011">
            <w:pPr>
              <w:spacing w:line="360" w:lineRule="auto"/>
              <w:rPr>
                <w:rFonts w:ascii="幼圆" w:eastAsia="幼圆" w:hAnsiTheme="minorEastAsia"/>
                <w:sz w:val="24"/>
              </w:rPr>
            </w:pPr>
            <w:r w:rsidRPr="005A757D">
              <w:rPr>
                <w:rFonts w:ascii="幼圆" w:eastAsia="幼圆" w:hAnsiTheme="minorEastAsia" w:hint="eastAsia"/>
                <w:sz w:val="24"/>
              </w:rPr>
              <w:t>出差事由：</w:t>
            </w:r>
          </w:p>
        </w:tc>
      </w:tr>
      <w:tr w:rsidR="00C530D6" w:rsidRPr="005A757D" w:rsidTr="0022029F">
        <w:trPr>
          <w:trHeight w:val="838"/>
        </w:trPr>
        <w:tc>
          <w:tcPr>
            <w:tcW w:w="8582" w:type="dxa"/>
            <w:shd w:val="clear" w:color="auto" w:fill="auto"/>
          </w:tcPr>
          <w:p w:rsidR="00C530D6" w:rsidRPr="005A757D" w:rsidRDefault="00C530D6" w:rsidP="007C4011">
            <w:pPr>
              <w:spacing w:line="360" w:lineRule="auto"/>
              <w:rPr>
                <w:rFonts w:ascii="幼圆" w:eastAsia="幼圆" w:hAnsiTheme="minorEastAsia"/>
                <w:sz w:val="24"/>
              </w:rPr>
            </w:pPr>
            <w:r w:rsidRPr="005A757D">
              <w:rPr>
                <w:rFonts w:ascii="幼圆" w:eastAsia="幼圆" w:hAnsiTheme="minorEastAsia" w:hint="eastAsia"/>
                <w:sz w:val="24"/>
              </w:rPr>
              <w:t>经办人签字：</w:t>
            </w:r>
          </w:p>
          <w:p w:rsidR="00C530D6" w:rsidRPr="005A757D" w:rsidRDefault="00C530D6" w:rsidP="007C4011">
            <w:pPr>
              <w:spacing w:line="360" w:lineRule="auto"/>
              <w:ind w:firstLineChars="2100" w:firstLine="5040"/>
              <w:jc w:val="right"/>
              <w:rPr>
                <w:rFonts w:ascii="幼圆" w:eastAsia="幼圆" w:hAnsiTheme="minorEastAsia"/>
                <w:sz w:val="24"/>
              </w:rPr>
            </w:pPr>
            <w:r w:rsidRPr="005A757D">
              <w:rPr>
                <w:rFonts w:ascii="幼圆" w:eastAsia="幼圆" w:hAnsiTheme="minorEastAsia" w:hint="eastAsia"/>
                <w:sz w:val="24"/>
              </w:rPr>
              <w:t>年  月   日</w:t>
            </w:r>
          </w:p>
        </w:tc>
      </w:tr>
      <w:tr w:rsidR="00C530D6" w:rsidRPr="005A757D" w:rsidTr="0022029F">
        <w:trPr>
          <w:trHeight w:val="1984"/>
        </w:trPr>
        <w:tc>
          <w:tcPr>
            <w:tcW w:w="8582" w:type="dxa"/>
            <w:shd w:val="clear" w:color="auto" w:fill="auto"/>
          </w:tcPr>
          <w:p w:rsidR="00C530D6" w:rsidRPr="005A757D" w:rsidRDefault="00C530D6" w:rsidP="007C4011">
            <w:pPr>
              <w:spacing w:line="360" w:lineRule="auto"/>
              <w:rPr>
                <w:rFonts w:ascii="幼圆" w:eastAsia="幼圆" w:hAnsiTheme="minorEastAsia"/>
                <w:sz w:val="24"/>
              </w:rPr>
            </w:pPr>
            <w:r w:rsidRPr="005A757D">
              <w:rPr>
                <w:rFonts w:ascii="幼圆" w:eastAsia="幼圆" w:hAnsiTheme="minorEastAsia" w:hint="eastAsia"/>
                <w:sz w:val="24"/>
              </w:rPr>
              <w:t>财务负责人意见：</w:t>
            </w:r>
          </w:p>
          <w:p w:rsidR="00C530D6" w:rsidRPr="005A757D" w:rsidRDefault="00C530D6" w:rsidP="007C4011">
            <w:pPr>
              <w:spacing w:line="360" w:lineRule="auto"/>
              <w:rPr>
                <w:rFonts w:ascii="幼圆" w:eastAsia="幼圆" w:hAnsiTheme="minorEastAsia"/>
                <w:sz w:val="24"/>
              </w:rPr>
            </w:pPr>
          </w:p>
          <w:p w:rsidR="00C530D6" w:rsidRPr="005A757D" w:rsidRDefault="00C530D6" w:rsidP="007C4011">
            <w:pPr>
              <w:spacing w:line="360" w:lineRule="auto"/>
              <w:ind w:right="480" w:firstLineChars="2250" w:firstLine="5400"/>
              <w:rPr>
                <w:rFonts w:ascii="幼圆" w:eastAsia="幼圆" w:hAnsiTheme="minorEastAsia"/>
                <w:sz w:val="24"/>
              </w:rPr>
            </w:pPr>
            <w:r w:rsidRPr="005A757D">
              <w:rPr>
                <w:rFonts w:ascii="幼圆" w:eastAsia="幼圆" w:hAnsiTheme="minorEastAsia" w:hint="eastAsia"/>
                <w:sz w:val="24"/>
              </w:rPr>
              <w:t>签字：</w:t>
            </w:r>
          </w:p>
          <w:p w:rsidR="00C530D6" w:rsidRPr="005A757D" w:rsidRDefault="00C530D6" w:rsidP="007C4011">
            <w:pPr>
              <w:spacing w:line="360" w:lineRule="auto"/>
              <w:ind w:firstLineChars="2100" w:firstLine="5040"/>
              <w:jc w:val="right"/>
              <w:rPr>
                <w:rFonts w:ascii="幼圆" w:eastAsia="幼圆" w:hAnsiTheme="minorEastAsia"/>
                <w:sz w:val="24"/>
              </w:rPr>
            </w:pPr>
          </w:p>
          <w:p w:rsidR="00C530D6" w:rsidRPr="005A757D" w:rsidRDefault="00C530D6" w:rsidP="007C4011">
            <w:pPr>
              <w:spacing w:line="360" w:lineRule="auto"/>
              <w:ind w:firstLineChars="1600" w:firstLine="3840"/>
              <w:jc w:val="right"/>
              <w:rPr>
                <w:rFonts w:ascii="幼圆" w:eastAsia="幼圆" w:hAnsiTheme="minorEastAsia"/>
                <w:sz w:val="24"/>
              </w:rPr>
            </w:pPr>
            <w:r w:rsidRPr="005A757D">
              <w:rPr>
                <w:rFonts w:ascii="幼圆" w:eastAsia="幼圆" w:hAnsiTheme="minorEastAsia" w:hint="eastAsia"/>
                <w:sz w:val="24"/>
              </w:rPr>
              <w:t xml:space="preserve">         年   月   日</w:t>
            </w:r>
          </w:p>
        </w:tc>
      </w:tr>
      <w:tr w:rsidR="00C530D6" w:rsidRPr="005A757D" w:rsidTr="0022029F">
        <w:trPr>
          <w:trHeight w:val="1668"/>
        </w:trPr>
        <w:tc>
          <w:tcPr>
            <w:tcW w:w="8582" w:type="dxa"/>
            <w:shd w:val="clear" w:color="auto" w:fill="auto"/>
          </w:tcPr>
          <w:p w:rsidR="00C530D6" w:rsidRPr="005A757D" w:rsidRDefault="00C530D6" w:rsidP="007C4011">
            <w:pPr>
              <w:spacing w:line="360" w:lineRule="auto"/>
              <w:rPr>
                <w:rFonts w:ascii="幼圆" w:eastAsia="幼圆" w:hAnsiTheme="minorEastAsia"/>
                <w:sz w:val="24"/>
              </w:rPr>
            </w:pPr>
            <w:r w:rsidRPr="005A757D">
              <w:rPr>
                <w:rFonts w:ascii="幼圆" w:eastAsia="幼圆" w:hAnsiTheme="minorEastAsia" w:hint="eastAsia"/>
                <w:sz w:val="24"/>
              </w:rPr>
              <w:t>单位负责人意见：</w:t>
            </w:r>
          </w:p>
          <w:p w:rsidR="00C530D6" w:rsidRPr="005A757D" w:rsidRDefault="00C530D6" w:rsidP="007C4011">
            <w:pPr>
              <w:spacing w:line="360" w:lineRule="auto"/>
              <w:rPr>
                <w:rFonts w:ascii="幼圆" w:eastAsia="幼圆" w:hAnsiTheme="minorEastAsia"/>
                <w:sz w:val="24"/>
              </w:rPr>
            </w:pPr>
          </w:p>
          <w:p w:rsidR="00C530D6" w:rsidRPr="005A757D" w:rsidRDefault="00C530D6" w:rsidP="007C4011">
            <w:pPr>
              <w:spacing w:line="360" w:lineRule="auto"/>
              <w:rPr>
                <w:rFonts w:ascii="幼圆" w:eastAsia="幼圆" w:hAnsiTheme="minorEastAsia"/>
                <w:sz w:val="24"/>
              </w:rPr>
            </w:pPr>
          </w:p>
          <w:p w:rsidR="00C530D6" w:rsidRPr="005A757D" w:rsidRDefault="00C530D6" w:rsidP="007C4011">
            <w:pPr>
              <w:spacing w:line="360" w:lineRule="auto"/>
              <w:ind w:firstLineChars="2000" w:firstLine="4800"/>
              <w:rPr>
                <w:rFonts w:ascii="幼圆" w:eastAsia="幼圆" w:hAnsiTheme="minorEastAsia"/>
                <w:sz w:val="24"/>
              </w:rPr>
            </w:pPr>
            <w:r w:rsidRPr="005A757D">
              <w:rPr>
                <w:rFonts w:ascii="幼圆" w:eastAsia="幼圆" w:hAnsiTheme="minorEastAsia" w:hint="eastAsia"/>
                <w:sz w:val="24"/>
              </w:rPr>
              <w:t>签字：</w:t>
            </w:r>
          </w:p>
          <w:p w:rsidR="00C530D6" w:rsidRPr="005A757D" w:rsidRDefault="00C530D6" w:rsidP="007C4011">
            <w:pPr>
              <w:spacing w:line="360" w:lineRule="auto"/>
              <w:ind w:leftChars="2337" w:left="4908"/>
              <w:jc w:val="right"/>
              <w:rPr>
                <w:rFonts w:ascii="幼圆" w:eastAsia="幼圆" w:hAnsiTheme="minorEastAsia"/>
                <w:sz w:val="24"/>
              </w:rPr>
            </w:pPr>
            <w:r w:rsidRPr="005A757D">
              <w:rPr>
                <w:rFonts w:ascii="幼圆" w:eastAsia="幼圆" w:hAnsiTheme="minorEastAsia" w:hint="eastAsia"/>
                <w:sz w:val="24"/>
              </w:rPr>
              <w:t xml:space="preserve">                                       年   月   日</w:t>
            </w:r>
          </w:p>
        </w:tc>
      </w:tr>
    </w:tbl>
    <w:p w:rsidR="00C530D6" w:rsidRPr="005A757D" w:rsidRDefault="00C530D6" w:rsidP="007C4011">
      <w:pPr>
        <w:pStyle w:val="71"/>
        <w:ind w:firstLineChars="0" w:firstLine="0"/>
        <w:rPr>
          <w:rFonts w:ascii="幼圆" w:eastAsia="幼圆"/>
        </w:rPr>
      </w:pPr>
    </w:p>
    <w:bookmarkEnd w:id="617"/>
    <w:p w:rsidR="00B67A83" w:rsidRPr="005A757D" w:rsidRDefault="00B67A83" w:rsidP="007C4011">
      <w:pPr>
        <w:pStyle w:val="a1"/>
        <w:rPr>
          <w:rFonts w:ascii="幼圆" w:eastAsia="幼圆"/>
        </w:rPr>
        <w:sectPr w:rsidR="00B67A83" w:rsidRPr="005A757D">
          <w:pgSz w:w="11906" w:h="16838"/>
          <w:pgMar w:top="1440" w:right="1800" w:bottom="1440" w:left="1800" w:header="851" w:footer="992" w:gutter="0"/>
          <w:cols w:space="425"/>
          <w:docGrid w:type="lines" w:linePitch="312"/>
        </w:sectPr>
      </w:pPr>
    </w:p>
    <w:p w:rsidR="004966B6" w:rsidRPr="005A757D" w:rsidRDefault="004966B6" w:rsidP="007C4011">
      <w:pPr>
        <w:pStyle w:val="a1"/>
        <w:rPr>
          <w:rFonts w:ascii="幼圆" w:eastAsia="幼圆"/>
        </w:rPr>
      </w:pPr>
      <w:bookmarkStart w:id="619" w:name="_Toc511464640"/>
      <w:bookmarkStart w:id="620" w:name="jkgl_3"/>
      <w:r w:rsidRPr="005A757D">
        <w:rPr>
          <w:rFonts w:ascii="幼圆" w:eastAsia="幼圆" w:hint="eastAsia"/>
        </w:rPr>
        <w:lastRenderedPageBreak/>
        <w:t>借款单</w:t>
      </w:r>
      <w:bookmarkEnd w:id="619"/>
    </w:p>
    <w:p w:rsidR="00C530D6" w:rsidRPr="005A757D" w:rsidRDefault="00C530D6" w:rsidP="007C4011">
      <w:pPr>
        <w:pStyle w:val="71"/>
        <w:spacing w:line="360" w:lineRule="auto"/>
        <w:ind w:firstLineChars="0" w:firstLine="0"/>
        <w:rPr>
          <w:rFonts w:ascii="幼圆" w:eastAsia="幼圆" w:hAnsiTheme="minorEastAsia"/>
          <w:sz w:val="24"/>
          <w:szCs w:val="24"/>
        </w:rPr>
      </w:pPr>
      <w:r w:rsidRPr="005A757D">
        <w:rPr>
          <w:rFonts w:ascii="幼圆" w:eastAsia="幼圆" w:hAnsiTheme="minorEastAsia" w:hint="eastAsia"/>
          <w:sz w:val="24"/>
          <w:szCs w:val="24"/>
        </w:rPr>
        <w:t>单位名称：</w:t>
      </w:r>
      <w:r w:rsidRPr="005A757D">
        <w:rPr>
          <w:rFonts w:ascii="幼圆" w:eastAsia="幼圆" w:hAnsiTheme="minorEastAsia" w:hint="eastAsia"/>
          <w:color w:val="FF0000"/>
          <w:sz w:val="24"/>
          <w:szCs w:val="24"/>
        </w:rPr>
        <w:t>DWQC</w:t>
      </w:r>
    </w:p>
    <w:p w:rsidR="00C530D6" w:rsidRPr="005A757D" w:rsidRDefault="0056361C" w:rsidP="007C4011">
      <w:pPr>
        <w:pStyle w:val="71"/>
        <w:spacing w:line="360" w:lineRule="auto"/>
        <w:ind w:firstLineChars="0" w:firstLine="0"/>
        <w:jc w:val="left"/>
        <w:rPr>
          <w:rFonts w:ascii="幼圆" w:eastAsia="幼圆" w:hAnsiTheme="minorEastAsia"/>
          <w:sz w:val="24"/>
          <w:szCs w:val="24"/>
        </w:rPr>
      </w:pPr>
      <w:r w:rsidRPr="005A757D">
        <w:rPr>
          <w:rFonts w:ascii="幼圆" w:eastAsia="幼圆" w:hAnsiTheme="minorEastAsia" w:hint="eastAsia"/>
          <w:sz w:val="24"/>
          <w:szCs w:val="24"/>
        </w:rPr>
        <w:t>借款日期</w:t>
      </w:r>
      <w:r w:rsidR="00C530D6" w:rsidRPr="005A757D">
        <w:rPr>
          <w:rFonts w:ascii="幼圆" w:eastAsia="幼圆" w:hAnsiTheme="minorEastAsia" w:hint="eastAsia"/>
          <w:sz w:val="24"/>
          <w:szCs w:val="24"/>
        </w:rPr>
        <w:t>：   年   月   日                                                            编号：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4"/>
        <w:gridCol w:w="1300"/>
        <w:gridCol w:w="1416"/>
        <w:gridCol w:w="1535"/>
        <w:gridCol w:w="977"/>
        <w:gridCol w:w="456"/>
        <w:gridCol w:w="1304"/>
      </w:tblGrid>
      <w:tr w:rsidR="00C530D6" w:rsidRPr="005A757D" w:rsidTr="0022029F">
        <w:trPr>
          <w:trHeight w:val="656"/>
        </w:trPr>
        <w:tc>
          <w:tcPr>
            <w:tcW w:w="2328" w:type="dxa"/>
            <w:shd w:val="clear" w:color="auto" w:fill="auto"/>
            <w:vAlign w:val="center"/>
          </w:tcPr>
          <w:p w:rsidR="00C530D6" w:rsidRPr="005A757D" w:rsidRDefault="00C530D6" w:rsidP="007C4011">
            <w:pPr>
              <w:pStyle w:val="71"/>
              <w:spacing w:line="360" w:lineRule="auto"/>
              <w:ind w:firstLineChars="0" w:firstLine="0"/>
              <w:rPr>
                <w:rFonts w:ascii="幼圆" w:eastAsia="幼圆" w:hAnsiTheme="minorEastAsia"/>
                <w:sz w:val="24"/>
                <w:szCs w:val="24"/>
              </w:rPr>
            </w:pPr>
            <w:r w:rsidRPr="005A757D">
              <w:rPr>
                <w:rFonts w:ascii="幼圆" w:eastAsia="幼圆" w:hAnsiTheme="minorEastAsia" w:hint="eastAsia"/>
                <w:sz w:val="24"/>
                <w:szCs w:val="24"/>
              </w:rPr>
              <w:t>借款科室名称</w:t>
            </w:r>
          </w:p>
        </w:tc>
        <w:tc>
          <w:tcPr>
            <w:tcW w:w="4642" w:type="dxa"/>
            <w:gridSpan w:val="2"/>
            <w:shd w:val="clear" w:color="auto" w:fill="auto"/>
            <w:vAlign w:val="center"/>
          </w:tcPr>
          <w:p w:rsidR="00C530D6" w:rsidRPr="005A757D" w:rsidRDefault="00C530D6" w:rsidP="007C4011">
            <w:pPr>
              <w:pStyle w:val="71"/>
              <w:spacing w:line="360" w:lineRule="auto"/>
              <w:ind w:firstLineChars="0" w:firstLine="0"/>
              <w:rPr>
                <w:rFonts w:ascii="幼圆" w:eastAsia="幼圆" w:hAnsiTheme="minorEastAsia"/>
                <w:sz w:val="24"/>
                <w:szCs w:val="24"/>
              </w:rPr>
            </w:pPr>
          </w:p>
        </w:tc>
        <w:tc>
          <w:tcPr>
            <w:tcW w:w="2328" w:type="dxa"/>
            <w:shd w:val="clear" w:color="auto" w:fill="auto"/>
            <w:vAlign w:val="center"/>
          </w:tcPr>
          <w:p w:rsidR="00C530D6" w:rsidRPr="005A757D" w:rsidRDefault="00C530D6" w:rsidP="007C4011">
            <w:pPr>
              <w:pStyle w:val="71"/>
              <w:spacing w:line="360" w:lineRule="auto"/>
              <w:ind w:firstLineChars="0" w:firstLine="0"/>
              <w:rPr>
                <w:rFonts w:ascii="幼圆" w:eastAsia="幼圆" w:hAnsiTheme="minorEastAsia"/>
                <w:sz w:val="24"/>
                <w:szCs w:val="24"/>
              </w:rPr>
            </w:pPr>
            <w:r w:rsidRPr="005A757D">
              <w:rPr>
                <w:rFonts w:ascii="幼圆" w:eastAsia="幼圆" w:hAnsiTheme="minorEastAsia" w:hint="eastAsia"/>
                <w:sz w:val="24"/>
                <w:szCs w:val="24"/>
              </w:rPr>
              <w:t>借款事由</w:t>
            </w:r>
          </w:p>
        </w:tc>
        <w:tc>
          <w:tcPr>
            <w:tcW w:w="4650" w:type="dxa"/>
            <w:gridSpan w:val="3"/>
            <w:shd w:val="clear" w:color="auto" w:fill="auto"/>
            <w:vAlign w:val="center"/>
          </w:tcPr>
          <w:p w:rsidR="00C530D6" w:rsidRPr="005A757D" w:rsidRDefault="00C530D6" w:rsidP="007C4011">
            <w:pPr>
              <w:pStyle w:val="71"/>
              <w:spacing w:line="360" w:lineRule="auto"/>
              <w:ind w:firstLineChars="0" w:firstLine="0"/>
              <w:rPr>
                <w:rFonts w:ascii="幼圆" w:eastAsia="幼圆" w:hAnsiTheme="minorEastAsia"/>
                <w:sz w:val="24"/>
                <w:szCs w:val="24"/>
              </w:rPr>
            </w:pPr>
          </w:p>
        </w:tc>
      </w:tr>
      <w:tr w:rsidR="00C530D6" w:rsidRPr="005A757D" w:rsidTr="0022029F">
        <w:trPr>
          <w:trHeight w:val="706"/>
        </w:trPr>
        <w:tc>
          <w:tcPr>
            <w:tcW w:w="2328" w:type="dxa"/>
            <w:shd w:val="clear" w:color="auto" w:fill="auto"/>
            <w:vAlign w:val="center"/>
          </w:tcPr>
          <w:p w:rsidR="00C530D6" w:rsidRPr="005A757D" w:rsidRDefault="00C530D6" w:rsidP="007C4011">
            <w:pPr>
              <w:pStyle w:val="71"/>
              <w:spacing w:line="360" w:lineRule="auto"/>
              <w:ind w:firstLineChars="0" w:firstLine="0"/>
              <w:rPr>
                <w:rFonts w:ascii="幼圆" w:eastAsia="幼圆" w:hAnsiTheme="minorEastAsia"/>
                <w:sz w:val="24"/>
                <w:szCs w:val="24"/>
              </w:rPr>
            </w:pPr>
            <w:r w:rsidRPr="005A757D">
              <w:rPr>
                <w:rFonts w:ascii="幼圆" w:eastAsia="幼圆" w:hAnsiTheme="minorEastAsia" w:hint="eastAsia"/>
                <w:sz w:val="24"/>
                <w:szCs w:val="24"/>
              </w:rPr>
              <w:t>借款人</w:t>
            </w:r>
          </w:p>
          <w:p w:rsidR="00C530D6" w:rsidRPr="005A757D" w:rsidRDefault="00C530D6" w:rsidP="007C4011">
            <w:pPr>
              <w:pStyle w:val="71"/>
              <w:spacing w:line="360" w:lineRule="auto"/>
              <w:ind w:firstLineChars="0" w:firstLine="0"/>
              <w:rPr>
                <w:rFonts w:ascii="幼圆" w:eastAsia="幼圆" w:hAnsiTheme="minorEastAsia"/>
                <w:sz w:val="24"/>
                <w:szCs w:val="24"/>
              </w:rPr>
            </w:pPr>
            <w:r w:rsidRPr="005A757D">
              <w:rPr>
                <w:rFonts w:ascii="幼圆" w:eastAsia="幼圆" w:hAnsiTheme="minorEastAsia" w:hint="eastAsia"/>
                <w:sz w:val="24"/>
                <w:szCs w:val="24"/>
              </w:rPr>
              <w:t>(签字)</w:t>
            </w:r>
          </w:p>
        </w:tc>
        <w:tc>
          <w:tcPr>
            <w:tcW w:w="4642" w:type="dxa"/>
            <w:gridSpan w:val="2"/>
            <w:shd w:val="clear" w:color="auto" w:fill="auto"/>
            <w:vAlign w:val="center"/>
          </w:tcPr>
          <w:p w:rsidR="00C530D6" w:rsidRPr="005A757D" w:rsidRDefault="00C530D6" w:rsidP="007C4011">
            <w:pPr>
              <w:pStyle w:val="71"/>
              <w:spacing w:line="360" w:lineRule="auto"/>
              <w:ind w:firstLineChars="0" w:firstLine="0"/>
              <w:rPr>
                <w:rFonts w:ascii="幼圆" w:eastAsia="幼圆" w:hAnsiTheme="minorEastAsia"/>
                <w:sz w:val="24"/>
                <w:szCs w:val="24"/>
              </w:rPr>
            </w:pPr>
          </w:p>
        </w:tc>
        <w:tc>
          <w:tcPr>
            <w:tcW w:w="2328" w:type="dxa"/>
            <w:shd w:val="clear" w:color="auto" w:fill="auto"/>
            <w:vAlign w:val="center"/>
          </w:tcPr>
          <w:p w:rsidR="00C530D6" w:rsidRPr="005A757D" w:rsidRDefault="00C530D6" w:rsidP="007C4011">
            <w:pPr>
              <w:pStyle w:val="71"/>
              <w:spacing w:line="360" w:lineRule="auto"/>
              <w:ind w:firstLineChars="0" w:firstLine="0"/>
              <w:rPr>
                <w:rFonts w:ascii="幼圆" w:eastAsia="幼圆" w:hAnsiTheme="minorEastAsia"/>
                <w:sz w:val="24"/>
                <w:szCs w:val="24"/>
              </w:rPr>
            </w:pPr>
            <w:r w:rsidRPr="005A757D">
              <w:rPr>
                <w:rFonts w:ascii="幼圆" w:eastAsia="幼圆" w:hAnsiTheme="minorEastAsia" w:hint="eastAsia"/>
                <w:sz w:val="24"/>
                <w:szCs w:val="24"/>
              </w:rPr>
              <w:t>科室负责人</w:t>
            </w:r>
          </w:p>
          <w:p w:rsidR="00C530D6" w:rsidRPr="005A757D" w:rsidRDefault="00C530D6" w:rsidP="007C4011">
            <w:pPr>
              <w:pStyle w:val="71"/>
              <w:spacing w:line="360" w:lineRule="auto"/>
              <w:ind w:firstLineChars="0" w:firstLine="0"/>
              <w:rPr>
                <w:rFonts w:ascii="幼圆" w:eastAsia="幼圆" w:hAnsiTheme="minorEastAsia"/>
                <w:sz w:val="24"/>
                <w:szCs w:val="24"/>
              </w:rPr>
            </w:pPr>
            <w:r w:rsidRPr="005A757D">
              <w:rPr>
                <w:rFonts w:ascii="幼圆" w:eastAsia="幼圆" w:hAnsiTheme="minorEastAsia" w:hint="eastAsia"/>
                <w:sz w:val="24"/>
                <w:szCs w:val="24"/>
              </w:rPr>
              <w:t>（签字）</w:t>
            </w:r>
          </w:p>
        </w:tc>
        <w:tc>
          <w:tcPr>
            <w:tcW w:w="4650" w:type="dxa"/>
            <w:gridSpan w:val="3"/>
            <w:shd w:val="clear" w:color="auto" w:fill="auto"/>
            <w:vAlign w:val="center"/>
          </w:tcPr>
          <w:p w:rsidR="00C530D6" w:rsidRPr="005A757D" w:rsidRDefault="00C530D6" w:rsidP="007C4011">
            <w:pPr>
              <w:pStyle w:val="71"/>
              <w:spacing w:line="360" w:lineRule="auto"/>
              <w:ind w:firstLineChars="0" w:firstLine="0"/>
              <w:rPr>
                <w:rFonts w:ascii="幼圆" w:eastAsia="幼圆" w:hAnsiTheme="minorEastAsia"/>
                <w:sz w:val="24"/>
                <w:szCs w:val="24"/>
              </w:rPr>
            </w:pPr>
          </w:p>
        </w:tc>
      </w:tr>
      <w:tr w:rsidR="00C530D6" w:rsidRPr="005A757D" w:rsidTr="0022029F">
        <w:trPr>
          <w:trHeight w:val="702"/>
        </w:trPr>
        <w:tc>
          <w:tcPr>
            <w:tcW w:w="2328" w:type="dxa"/>
            <w:shd w:val="clear" w:color="auto" w:fill="auto"/>
            <w:vAlign w:val="center"/>
          </w:tcPr>
          <w:p w:rsidR="00C530D6" w:rsidRPr="005A757D" w:rsidRDefault="00C530D6" w:rsidP="007C4011">
            <w:pPr>
              <w:pStyle w:val="71"/>
              <w:spacing w:line="360" w:lineRule="auto"/>
              <w:ind w:firstLineChars="0" w:firstLine="0"/>
              <w:rPr>
                <w:rFonts w:ascii="幼圆" w:eastAsia="幼圆" w:hAnsiTheme="minorEastAsia"/>
                <w:sz w:val="24"/>
                <w:szCs w:val="24"/>
              </w:rPr>
            </w:pPr>
            <w:r w:rsidRPr="005A757D">
              <w:rPr>
                <w:rFonts w:ascii="幼圆" w:eastAsia="幼圆" w:hAnsiTheme="minorEastAsia" w:hint="eastAsia"/>
                <w:sz w:val="24"/>
                <w:szCs w:val="24"/>
              </w:rPr>
              <w:t>结算方式</w:t>
            </w:r>
          </w:p>
        </w:tc>
        <w:tc>
          <w:tcPr>
            <w:tcW w:w="11620" w:type="dxa"/>
            <w:gridSpan w:val="6"/>
            <w:shd w:val="clear" w:color="auto" w:fill="auto"/>
            <w:vAlign w:val="center"/>
          </w:tcPr>
          <w:p w:rsidR="00C530D6" w:rsidRPr="005A757D" w:rsidRDefault="00C530D6" w:rsidP="007C4011">
            <w:pPr>
              <w:pStyle w:val="71"/>
              <w:spacing w:line="360" w:lineRule="auto"/>
              <w:ind w:firstLineChars="0" w:firstLine="0"/>
              <w:jc w:val="center"/>
              <w:rPr>
                <w:rFonts w:ascii="幼圆" w:eastAsia="幼圆" w:hAnsiTheme="minorEastAsia"/>
                <w:sz w:val="24"/>
                <w:szCs w:val="24"/>
              </w:rPr>
            </w:pPr>
            <w:r w:rsidRPr="005A757D">
              <w:rPr>
                <w:rFonts w:ascii="幼圆" w:eastAsia="幼圆" w:hAnsiTheme="minorEastAsia" w:hint="eastAsia"/>
                <w:sz w:val="24"/>
                <w:szCs w:val="24"/>
              </w:rPr>
              <w:t>现金□转账□电汇□汇票□限额□</w:t>
            </w:r>
          </w:p>
        </w:tc>
      </w:tr>
      <w:tr w:rsidR="00C530D6" w:rsidRPr="005A757D" w:rsidTr="0022029F">
        <w:trPr>
          <w:trHeight w:val="699"/>
        </w:trPr>
        <w:tc>
          <w:tcPr>
            <w:tcW w:w="2328" w:type="dxa"/>
            <w:shd w:val="clear" w:color="auto" w:fill="auto"/>
            <w:vAlign w:val="center"/>
          </w:tcPr>
          <w:p w:rsidR="00C530D6" w:rsidRPr="005A757D" w:rsidRDefault="00C530D6" w:rsidP="007C4011">
            <w:pPr>
              <w:pStyle w:val="71"/>
              <w:spacing w:line="360" w:lineRule="auto"/>
              <w:ind w:firstLineChars="0" w:firstLine="0"/>
              <w:rPr>
                <w:rFonts w:ascii="幼圆" w:eastAsia="幼圆" w:hAnsiTheme="minorEastAsia"/>
                <w:sz w:val="24"/>
                <w:szCs w:val="24"/>
              </w:rPr>
            </w:pPr>
            <w:r w:rsidRPr="005A757D">
              <w:rPr>
                <w:rFonts w:ascii="幼圆" w:eastAsia="幼圆" w:hAnsiTheme="minorEastAsia" w:hint="eastAsia"/>
                <w:sz w:val="24"/>
                <w:szCs w:val="24"/>
              </w:rPr>
              <w:t>人民币（大写）</w:t>
            </w:r>
          </w:p>
        </w:tc>
        <w:tc>
          <w:tcPr>
            <w:tcW w:w="8866" w:type="dxa"/>
            <w:gridSpan w:val="4"/>
            <w:shd w:val="clear" w:color="auto" w:fill="auto"/>
            <w:vAlign w:val="center"/>
          </w:tcPr>
          <w:p w:rsidR="00C530D6" w:rsidRPr="005A757D" w:rsidRDefault="00C530D6" w:rsidP="007C4011">
            <w:pPr>
              <w:pStyle w:val="71"/>
              <w:spacing w:line="360" w:lineRule="auto"/>
              <w:ind w:firstLineChars="0" w:firstLine="0"/>
              <w:rPr>
                <w:rFonts w:ascii="幼圆" w:eastAsia="幼圆" w:hAnsiTheme="minorEastAsia"/>
                <w:sz w:val="24"/>
                <w:szCs w:val="24"/>
              </w:rPr>
            </w:pPr>
          </w:p>
        </w:tc>
        <w:tc>
          <w:tcPr>
            <w:tcW w:w="427" w:type="dxa"/>
            <w:shd w:val="clear" w:color="auto" w:fill="auto"/>
            <w:vAlign w:val="center"/>
          </w:tcPr>
          <w:p w:rsidR="00C530D6" w:rsidRPr="005A757D" w:rsidRDefault="00C530D6" w:rsidP="007C4011">
            <w:pPr>
              <w:pStyle w:val="71"/>
              <w:spacing w:line="360" w:lineRule="auto"/>
              <w:ind w:firstLineChars="0" w:firstLine="0"/>
              <w:rPr>
                <w:rFonts w:ascii="幼圆" w:eastAsia="幼圆" w:hAnsiTheme="minorEastAsia"/>
                <w:sz w:val="24"/>
                <w:szCs w:val="24"/>
              </w:rPr>
            </w:pPr>
            <w:r w:rsidRPr="005A757D">
              <w:rPr>
                <w:rFonts w:ascii="幼圆" w:eastAsia="幼圆" w:hAnsiTheme="minorEastAsia" w:hint="eastAsia"/>
                <w:sz w:val="24"/>
                <w:szCs w:val="24"/>
              </w:rPr>
              <w:t>￥</w:t>
            </w:r>
          </w:p>
        </w:tc>
        <w:tc>
          <w:tcPr>
            <w:tcW w:w="2327" w:type="dxa"/>
            <w:shd w:val="clear" w:color="auto" w:fill="auto"/>
            <w:vAlign w:val="center"/>
          </w:tcPr>
          <w:p w:rsidR="00C530D6" w:rsidRPr="005A757D" w:rsidRDefault="00C530D6" w:rsidP="007C4011">
            <w:pPr>
              <w:pStyle w:val="71"/>
              <w:spacing w:line="360" w:lineRule="auto"/>
              <w:ind w:firstLineChars="0" w:firstLine="0"/>
              <w:rPr>
                <w:rFonts w:ascii="幼圆" w:eastAsia="幼圆" w:hAnsiTheme="minorEastAsia"/>
                <w:sz w:val="24"/>
                <w:szCs w:val="24"/>
              </w:rPr>
            </w:pPr>
          </w:p>
        </w:tc>
      </w:tr>
      <w:tr w:rsidR="00C530D6" w:rsidRPr="005A757D" w:rsidTr="0022029F">
        <w:trPr>
          <w:trHeight w:val="681"/>
        </w:trPr>
        <w:tc>
          <w:tcPr>
            <w:tcW w:w="2328" w:type="dxa"/>
            <w:shd w:val="clear" w:color="auto" w:fill="auto"/>
            <w:vAlign w:val="center"/>
          </w:tcPr>
          <w:p w:rsidR="00C530D6" w:rsidRPr="005A757D" w:rsidRDefault="00C530D6" w:rsidP="007C4011">
            <w:pPr>
              <w:pStyle w:val="71"/>
              <w:spacing w:line="360" w:lineRule="auto"/>
              <w:ind w:firstLineChars="0" w:firstLine="0"/>
              <w:rPr>
                <w:rFonts w:ascii="幼圆" w:eastAsia="幼圆" w:hAnsiTheme="minorEastAsia"/>
                <w:sz w:val="24"/>
                <w:szCs w:val="24"/>
              </w:rPr>
            </w:pPr>
            <w:r w:rsidRPr="005A757D">
              <w:rPr>
                <w:rFonts w:ascii="幼圆" w:eastAsia="幼圆" w:hAnsiTheme="minorEastAsia" w:hint="eastAsia"/>
                <w:sz w:val="24"/>
                <w:szCs w:val="24"/>
              </w:rPr>
              <w:t>收款人账号</w:t>
            </w:r>
          </w:p>
        </w:tc>
        <w:tc>
          <w:tcPr>
            <w:tcW w:w="6970" w:type="dxa"/>
            <w:gridSpan w:val="3"/>
            <w:shd w:val="clear" w:color="auto" w:fill="auto"/>
            <w:vAlign w:val="center"/>
          </w:tcPr>
          <w:p w:rsidR="00C530D6" w:rsidRPr="005A757D" w:rsidRDefault="00C530D6" w:rsidP="007C4011">
            <w:pPr>
              <w:pStyle w:val="71"/>
              <w:spacing w:line="360" w:lineRule="auto"/>
              <w:ind w:firstLineChars="0" w:firstLine="0"/>
              <w:rPr>
                <w:rFonts w:ascii="幼圆" w:eastAsia="幼圆" w:hAnsiTheme="minorEastAsia"/>
                <w:sz w:val="24"/>
                <w:szCs w:val="24"/>
              </w:rPr>
            </w:pPr>
          </w:p>
        </w:tc>
        <w:tc>
          <w:tcPr>
            <w:tcW w:w="2323" w:type="dxa"/>
            <w:gridSpan w:val="2"/>
            <w:shd w:val="clear" w:color="auto" w:fill="auto"/>
            <w:vAlign w:val="center"/>
          </w:tcPr>
          <w:p w:rsidR="00C530D6" w:rsidRPr="005A757D" w:rsidRDefault="00C530D6" w:rsidP="007C4011">
            <w:pPr>
              <w:pStyle w:val="71"/>
              <w:spacing w:line="360" w:lineRule="auto"/>
              <w:ind w:firstLineChars="0" w:firstLine="0"/>
              <w:rPr>
                <w:rFonts w:ascii="幼圆" w:eastAsia="幼圆" w:hAnsiTheme="minorEastAsia"/>
                <w:sz w:val="24"/>
                <w:szCs w:val="24"/>
              </w:rPr>
            </w:pPr>
            <w:r w:rsidRPr="005A757D">
              <w:rPr>
                <w:rFonts w:ascii="幼圆" w:eastAsia="幼圆" w:hAnsiTheme="minorEastAsia" w:hint="eastAsia"/>
                <w:sz w:val="24"/>
                <w:szCs w:val="24"/>
              </w:rPr>
              <w:t>收款人开户行</w:t>
            </w:r>
          </w:p>
        </w:tc>
        <w:tc>
          <w:tcPr>
            <w:tcW w:w="2327" w:type="dxa"/>
            <w:shd w:val="clear" w:color="auto" w:fill="auto"/>
            <w:vAlign w:val="center"/>
          </w:tcPr>
          <w:p w:rsidR="00C530D6" w:rsidRPr="005A757D" w:rsidRDefault="00C530D6" w:rsidP="007C4011">
            <w:pPr>
              <w:pStyle w:val="71"/>
              <w:spacing w:line="360" w:lineRule="auto"/>
              <w:ind w:firstLineChars="0" w:firstLine="0"/>
              <w:rPr>
                <w:rFonts w:ascii="幼圆" w:eastAsia="幼圆" w:hAnsiTheme="minorEastAsia"/>
                <w:sz w:val="24"/>
                <w:szCs w:val="24"/>
              </w:rPr>
            </w:pPr>
          </w:p>
        </w:tc>
      </w:tr>
      <w:tr w:rsidR="00C530D6" w:rsidRPr="005A757D" w:rsidTr="0022029F">
        <w:trPr>
          <w:trHeight w:val="918"/>
        </w:trPr>
        <w:tc>
          <w:tcPr>
            <w:tcW w:w="2328" w:type="dxa"/>
            <w:shd w:val="clear" w:color="auto" w:fill="auto"/>
            <w:vAlign w:val="center"/>
          </w:tcPr>
          <w:p w:rsidR="00C530D6" w:rsidRPr="005A757D" w:rsidRDefault="00C530D6" w:rsidP="007C4011">
            <w:pPr>
              <w:pStyle w:val="71"/>
              <w:spacing w:line="360" w:lineRule="auto"/>
              <w:ind w:firstLineChars="0" w:firstLine="0"/>
              <w:rPr>
                <w:rFonts w:ascii="幼圆" w:eastAsia="幼圆" w:hAnsiTheme="minorEastAsia"/>
                <w:sz w:val="24"/>
                <w:szCs w:val="24"/>
              </w:rPr>
            </w:pPr>
            <w:r w:rsidRPr="005A757D">
              <w:rPr>
                <w:rFonts w:ascii="幼圆" w:eastAsia="幼圆" w:hAnsiTheme="minorEastAsia" w:hint="eastAsia"/>
                <w:sz w:val="24"/>
                <w:szCs w:val="24"/>
              </w:rPr>
              <w:t>主管领导</w:t>
            </w:r>
          </w:p>
        </w:tc>
        <w:tc>
          <w:tcPr>
            <w:tcW w:w="2319" w:type="dxa"/>
            <w:shd w:val="clear" w:color="auto" w:fill="auto"/>
            <w:vAlign w:val="center"/>
          </w:tcPr>
          <w:p w:rsidR="00C530D6" w:rsidRPr="005A757D" w:rsidRDefault="00C530D6" w:rsidP="007C4011">
            <w:pPr>
              <w:pStyle w:val="71"/>
              <w:spacing w:line="360" w:lineRule="auto"/>
              <w:ind w:firstLineChars="0" w:firstLine="0"/>
              <w:rPr>
                <w:rFonts w:ascii="幼圆" w:eastAsia="幼圆" w:hAnsiTheme="minorEastAsia"/>
                <w:sz w:val="24"/>
                <w:szCs w:val="24"/>
              </w:rPr>
            </w:pPr>
          </w:p>
        </w:tc>
        <w:tc>
          <w:tcPr>
            <w:tcW w:w="2323" w:type="dxa"/>
            <w:shd w:val="clear" w:color="auto" w:fill="auto"/>
            <w:vAlign w:val="center"/>
          </w:tcPr>
          <w:p w:rsidR="00C530D6" w:rsidRPr="005A757D" w:rsidRDefault="00C530D6" w:rsidP="007C4011">
            <w:pPr>
              <w:pStyle w:val="71"/>
              <w:spacing w:line="360" w:lineRule="auto"/>
              <w:ind w:firstLineChars="0" w:firstLine="0"/>
              <w:rPr>
                <w:rFonts w:ascii="幼圆" w:eastAsia="幼圆" w:hAnsiTheme="minorEastAsia"/>
                <w:sz w:val="24"/>
                <w:szCs w:val="24"/>
              </w:rPr>
            </w:pPr>
            <w:r w:rsidRPr="005A757D">
              <w:rPr>
                <w:rFonts w:ascii="幼圆" w:eastAsia="幼圆" w:hAnsiTheme="minorEastAsia" w:hint="eastAsia"/>
                <w:sz w:val="24"/>
                <w:szCs w:val="24"/>
              </w:rPr>
              <w:t>财务主管</w:t>
            </w:r>
          </w:p>
        </w:tc>
        <w:tc>
          <w:tcPr>
            <w:tcW w:w="2328" w:type="dxa"/>
            <w:shd w:val="clear" w:color="auto" w:fill="auto"/>
            <w:vAlign w:val="center"/>
          </w:tcPr>
          <w:p w:rsidR="00C530D6" w:rsidRPr="005A757D" w:rsidRDefault="00C530D6" w:rsidP="007C4011">
            <w:pPr>
              <w:pStyle w:val="71"/>
              <w:spacing w:line="360" w:lineRule="auto"/>
              <w:ind w:firstLineChars="0" w:firstLine="0"/>
              <w:rPr>
                <w:rFonts w:ascii="幼圆" w:eastAsia="幼圆" w:hAnsiTheme="minorEastAsia"/>
                <w:sz w:val="24"/>
                <w:szCs w:val="24"/>
              </w:rPr>
            </w:pPr>
          </w:p>
        </w:tc>
        <w:tc>
          <w:tcPr>
            <w:tcW w:w="2323" w:type="dxa"/>
            <w:gridSpan w:val="2"/>
            <w:shd w:val="clear" w:color="auto" w:fill="auto"/>
            <w:vAlign w:val="center"/>
          </w:tcPr>
          <w:p w:rsidR="00C530D6" w:rsidRPr="005A757D" w:rsidRDefault="00C530D6" w:rsidP="007C4011">
            <w:pPr>
              <w:pStyle w:val="71"/>
              <w:spacing w:line="360" w:lineRule="auto"/>
              <w:ind w:firstLineChars="0" w:firstLine="0"/>
              <w:rPr>
                <w:rFonts w:ascii="幼圆" w:eastAsia="幼圆" w:hAnsiTheme="minorEastAsia"/>
                <w:sz w:val="24"/>
                <w:szCs w:val="24"/>
              </w:rPr>
            </w:pPr>
            <w:r w:rsidRPr="005A757D">
              <w:rPr>
                <w:rFonts w:ascii="幼圆" w:eastAsia="幼圆" w:hAnsiTheme="minorEastAsia" w:hint="eastAsia"/>
                <w:sz w:val="24"/>
                <w:szCs w:val="24"/>
              </w:rPr>
              <w:t>会计</w:t>
            </w:r>
          </w:p>
        </w:tc>
        <w:tc>
          <w:tcPr>
            <w:tcW w:w="2327" w:type="dxa"/>
            <w:shd w:val="clear" w:color="auto" w:fill="auto"/>
            <w:vAlign w:val="center"/>
          </w:tcPr>
          <w:p w:rsidR="00C530D6" w:rsidRPr="005A757D" w:rsidRDefault="00C530D6" w:rsidP="007C4011">
            <w:pPr>
              <w:pStyle w:val="71"/>
              <w:spacing w:line="360" w:lineRule="auto"/>
              <w:ind w:firstLineChars="0" w:firstLine="0"/>
              <w:rPr>
                <w:rFonts w:ascii="幼圆" w:eastAsia="幼圆" w:hAnsiTheme="minorEastAsia"/>
                <w:sz w:val="24"/>
                <w:szCs w:val="24"/>
              </w:rPr>
            </w:pPr>
          </w:p>
        </w:tc>
      </w:tr>
    </w:tbl>
    <w:p w:rsidR="00C530D6" w:rsidRPr="005A757D" w:rsidRDefault="00C530D6" w:rsidP="007C4011">
      <w:pPr>
        <w:pStyle w:val="71"/>
        <w:ind w:firstLineChars="0" w:firstLine="0"/>
        <w:rPr>
          <w:rFonts w:ascii="幼圆" w:eastAsia="幼圆"/>
        </w:rPr>
      </w:pPr>
    </w:p>
    <w:bookmarkEnd w:id="620"/>
    <w:p w:rsidR="00111151" w:rsidRPr="005A757D" w:rsidRDefault="00111151" w:rsidP="007C4011">
      <w:pPr>
        <w:pStyle w:val="a1"/>
        <w:rPr>
          <w:rFonts w:ascii="幼圆" w:eastAsia="幼圆"/>
        </w:rPr>
        <w:sectPr w:rsidR="00111151" w:rsidRPr="005A757D">
          <w:pgSz w:w="11906" w:h="16838"/>
          <w:pgMar w:top="1440" w:right="1800" w:bottom="1440" w:left="1800" w:header="851" w:footer="992" w:gutter="0"/>
          <w:cols w:space="425"/>
          <w:docGrid w:type="lines" w:linePitch="312"/>
        </w:sectPr>
      </w:pPr>
    </w:p>
    <w:p w:rsidR="004966B6" w:rsidRPr="005A757D" w:rsidRDefault="004966B6" w:rsidP="007C4011">
      <w:pPr>
        <w:pStyle w:val="a1"/>
        <w:rPr>
          <w:rFonts w:ascii="幼圆" w:eastAsia="幼圆"/>
        </w:rPr>
      </w:pPr>
      <w:bookmarkStart w:id="621" w:name="_Toc511464641"/>
      <w:r w:rsidRPr="005A757D">
        <w:rPr>
          <w:rFonts w:ascii="幼圆" w:eastAsia="幼圆" w:hint="eastAsia"/>
        </w:rPr>
        <w:lastRenderedPageBreak/>
        <w:t>凭证粘贴单</w:t>
      </w:r>
      <w:bookmarkEnd w:id="621"/>
    </w:p>
    <w:tbl>
      <w:tblPr>
        <w:tblW w:w="14098" w:type="dxa"/>
        <w:jc w:val="center"/>
        <w:tblLook w:val="0000" w:firstRow="0" w:lastRow="0" w:firstColumn="0" w:lastColumn="0" w:noHBand="0" w:noVBand="0"/>
      </w:tblPr>
      <w:tblGrid>
        <w:gridCol w:w="6550"/>
        <w:gridCol w:w="889"/>
        <w:gridCol w:w="888"/>
        <w:gridCol w:w="888"/>
        <w:gridCol w:w="888"/>
        <w:gridCol w:w="888"/>
        <w:gridCol w:w="888"/>
        <w:gridCol w:w="888"/>
        <w:gridCol w:w="1331"/>
      </w:tblGrid>
      <w:tr w:rsidR="00111151" w:rsidRPr="005A757D" w:rsidTr="0022029F">
        <w:trPr>
          <w:trHeight w:val="340"/>
          <w:jc w:val="center"/>
        </w:trPr>
        <w:tc>
          <w:tcPr>
            <w:tcW w:w="14098" w:type="dxa"/>
            <w:gridSpan w:val="9"/>
            <w:tcBorders>
              <w:top w:val="nil"/>
              <w:left w:val="nil"/>
              <w:bottom w:val="single" w:sz="18" w:space="0" w:color="auto"/>
              <w:right w:val="nil"/>
            </w:tcBorders>
            <w:shd w:val="clear" w:color="auto" w:fill="auto"/>
            <w:noWrap/>
            <w:vAlign w:val="center"/>
          </w:tcPr>
          <w:p w:rsidR="00111151" w:rsidRPr="005A757D" w:rsidRDefault="00111151" w:rsidP="007C4011">
            <w:pPr>
              <w:spacing w:line="360" w:lineRule="auto"/>
              <w:jc w:val="left"/>
              <w:rPr>
                <w:rFonts w:ascii="幼圆" w:eastAsia="幼圆" w:hAnsiTheme="minorEastAsia" w:cs="宋体"/>
                <w:b/>
                <w:bCs/>
                <w:kern w:val="0"/>
                <w:sz w:val="22"/>
              </w:rPr>
            </w:pPr>
            <w:r w:rsidRPr="005A757D">
              <w:rPr>
                <w:rFonts w:ascii="幼圆" w:eastAsia="幼圆" w:hAnsiTheme="minorEastAsia" w:cs="宋体" w:hint="eastAsia"/>
                <w:b/>
                <w:bCs/>
                <w:kern w:val="0"/>
                <w:sz w:val="22"/>
              </w:rPr>
              <w:t xml:space="preserve">                                                                                                            年   月   日</w:t>
            </w:r>
          </w:p>
        </w:tc>
      </w:tr>
      <w:tr w:rsidR="00111151" w:rsidRPr="005A757D" w:rsidTr="0022029F">
        <w:trPr>
          <w:trHeight w:val="581"/>
          <w:jc w:val="center"/>
        </w:trPr>
        <w:tc>
          <w:tcPr>
            <w:tcW w:w="6550" w:type="dxa"/>
            <w:vMerge w:val="restart"/>
            <w:tcBorders>
              <w:top w:val="single" w:sz="18" w:space="0" w:color="auto"/>
              <w:left w:val="single" w:sz="18" w:space="0" w:color="auto"/>
              <w:right w:val="nil"/>
            </w:tcBorders>
            <w:shd w:val="clear" w:color="auto" w:fill="auto"/>
            <w:vAlign w:val="center"/>
          </w:tcPr>
          <w:p w:rsidR="00111151" w:rsidRPr="005A757D" w:rsidRDefault="00111151" w:rsidP="007C4011">
            <w:pPr>
              <w:spacing w:line="360" w:lineRule="auto"/>
              <w:rPr>
                <w:rFonts w:ascii="幼圆" w:eastAsia="幼圆" w:hAnsiTheme="minorEastAsia" w:cs="宋体"/>
                <w:b/>
                <w:bCs/>
                <w:kern w:val="0"/>
                <w:sz w:val="22"/>
              </w:rPr>
            </w:pPr>
            <w:r w:rsidRPr="005A757D">
              <w:rPr>
                <w:rFonts w:ascii="微软雅黑" w:eastAsia="微软雅黑" w:hAnsi="微软雅黑" w:cs="微软雅黑" w:hint="eastAsia"/>
                <w:b/>
                <w:bCs/>
                <w:kern w:val="0"/>
                <w:sz w:val="22"/>
              </w:rPr>
              <w:t xml:space="preserve">　</w:t>
            </w:r>
            <w:r w:rsidRPr="005A757D">
              <w:rPr>
                <w:rFonts w:ascii="幼圆" w:eastAsia="幼圆" w:hAnsi="幼圆" w:cs="幼圆" w:hint="eastAsia"/>
                <w:b/>
                <w:bCs/>
                <w:kern w:val="0"/>
                <w:sz w:val="22"/>
              </w:rPr>
              <w:t>注意事项：</w:t>
            </w:r>
          </w:p>
          <w:p w:rsidR="00111151" w:rsidRPr="005A757D" w:rsidRDefault="00111151" w:rsidP="007C4011">
            <w:pPr>
              <w:spacing w:line="360" w:lineRule="auto"/>
              <w:rPr>
                <w:rFonts w:ascii="幼圆" w:eastAsia="幼圆" w:hAnsiTheme="minorEastAsia" w:cs="宋体"/>
                <w:b/>
                <w:bCs/>
                <w:kern w:val="0"/>
                <w:sz w:val="22"/>
              </w:rPr>
            </w:pPr>
            <w:r w:rsidRPr="005A757D">
              <w:rPr>
                <w:rFonts w:ascii="微软雅黑" w:eastAsia="微软雅黑" w:hAnsi="微软雅黑" w:cs="微软雅黑" w:hint="eastAsia"/>
                <w:b/>
                <w:bCs/>
                <w:kern w:val="0"/>
                <w:sz w:val="22"/>
              </w:rPr>
              <w:t xml:space="preserve">　</w:t>
            </w:r>
            <w:r w:rsidRPr="005A757D">
              <w:rPr>
                <w:rFonts w:ascii="幼圆" w:eastAsia="幼圆" w:hAnsiTheme="minorEastAsia" w:cs="宋体" w:hint="eastAsia"/>
                <w:b/>
                <w:bCs/>
                <w:kern w:val="0"/>
                <w:sz w:val="22"/>
              </w:rPr>
              <w:t>1.原始凭证的内容应真实、完整、合法、有效，大小写金额必须相符。</w:t>
            </w:r>
          </w:p>
          <w:p w:rsidR="00111151" w:rsidRPr="005A757D" w:rsidRDefault="00111151" w:rsidP="007C4011">
            <w:pPr>
              <w:spacing w:line="360" w:lineRule="auto"/>
              <w:rPr>
                <w:rFonts w:ascii="幼圆" w:eastAsia="幼圆" w:hAnsiTheme="minorEastAsia" w:cs="宋体"/>
                <w:b/>
                <w:bCs/>
                <w:kern w:val="0"/>
                <w:sz w:val="22"/>
              </w:rPr>
            </w:pPr>
            <w:r w:rsidRPr="005A757D">
              <w:rPr>
                <w:rFonts w:ascii="微软雅黑" w:eastAsia="微软雅黑" w:hAnsi="微软雅黑" w:cs="微软雅黑" w:hint="eastAsia"/>
                <w:b/>
                <w:bCs/>
                <w:kern w:val="0"/>
                <w:sz w:val="22"/>
              </w:rPr>
              <w:t xml:space="preserve">　</w:t>
            </w:r>
            <w:r w:rsidRPr="005A757D">
              <w:rPr>
                <w:rFonts w:ascii="幼圆" w:eastAsia="幼圆" w:hAnsiTheme="minorEastAsia" w:cs="宋体" w:hint="eastAsia"/>
                <w:b/>
                <w:bCs/>
                <w:kern w:val="0"/>
                <w:sz w:val="22"/>
              </w:rPr>
              <w:t>2.原始凭证未列明细的，应附上具体的明细单并加盖销货方的印章。</w:t>
            </w:r>
          </w:p>
          <w:p w:rsidR="00111151" w:rsidRPr="005A757D" w:rsidRDefault="00111151" w:rsidP="007C4011">
            <w:pPr>
              <w:spacing w:line="360" w:lineRule="auto"/>
              <w:rPr>
                <w:rFonts w:ascii="幼圆" w:eastAsia="幼圆" w:hAnsiTheme="minorEastAsia" w:cs="宋体"/>
                <w:b/>
                <w:bCs/>
                <w:kern w:val="0"/>
                <w:sz w:val="22"/>
              </w:rPr>
            </w:pPr>
            <w:r w:rsidRPr="005A757D">
              <w:rPr>
                <w:rFonts w:ascii="微软雅黑" w:eastAsia="微软雅黑" w:hAnsi="微软雅黑" w:cs="微软雅黑" w:hint="eastAsia"/>
                <w:b/>
                <w:bCs/>
                <w:kern w:val="0"/>
                <w:sz w:val="22"/>
              </w:rPr>
              <w:t xml:space="preserve">　</w:t>
            </w:r>
            <w:r w:rsidRPr="005A757D">
              <w:rPr>
                <w:rFonts w:ascii="幼圆" w:eastAsia="幼圆" w:hAnsiTheme="minorEastAsia" w:cs="宋体" w:hint="eastAsia"/>
                <w:b/>
                <w:bCs/>
                <w:kern w:val="0"/>
                <w:sz w:val="22"/>
              </w:rPr>
              <w:t>3.原始凭证必须有单位经办人及财务审批人的签字，应签在票据正面的右上角。</w:t>
            </w:r>
          </w:p>
          <w:p w:rsidR="00111151" w:rsidRPr="005A757D" w:rsidRDefault="00111151" w:rsidP="007C4011">
            <w:pPr>
              <w:spacing w:line="360" w:lineRule="auto"/>
              <w:rPr>
                <w:rFonts w:ascii="幼圆" w:eastAsia="幼圆" w:hAnsiTheme="minorEastAsia" w:cs="宋体"/>
                <w:b/>
                <w:bCs/>
                <w:kern w:val="0"/>
                <w:sz w:val="22"/>
              </w:rPr>
            </w:pPr>
            <w:r w:rsidRPr="005A757D">
              <w:rPr>
                <w:rFonts w:ascii="微软雅黑" w:eastAsia="微软雅黑" w:hAnsi="微软雅黑" w:cs="微软雅黑" w:hint="eastAsia"/>
                <w:b/>
                <w:bCs/>
                <w:kern w:val="0"/>
                <w:sz w:val="22"/>
              </w:rPr>
              <w:t xml:space="preserve">　</w:t>
            </w:r>
            <w:r w:rsidRPr="005A757D">
              <w:rPr>
                <w:rFonts w:ascii="幼圆" w:eastAsia="幼圆" w:hAnsiTheme="minorEastAsia" w:cs="宋体" w:hint="eastAsia"/>
                <w:b/>
                <w:bCs/>
                <w:kern w:val="0"/>
                <w:sz w:val="22"/>
              </w:rPr>
              <w:t>4.多张同类型原始凭证的经办人及财务审批人可以在凭证粘贴单上签字，但必须在凭证粘贴单上用大写标明凭证张数和金额，不允许涂改。</w:t>
            </w:r>
          </w:p>
          <w:p w:rsidR="00111151" w:rsidRPr="005A757D" w:rsidRDefault="00111151" w:rsidP="007C4011">
            <w:pPr>
              <w:spacing w:line="360" w:lineRule="auto"/>
              <w:rPr>
                <w:rFonts w:ascii="幼圆" w:eastAsia="幼圆" w:hAnsiTheme="minorEastAsia" w:cs="宋体"/>
                <w:b/>
                <w:bCs/>
                <w:kern w:val="0"/>
                <w:sz w:val="22"/>
              </w:rPr>
            </w:pPr>
            <w:r w:rsidRPr="005A757D">
              <w:rPr>
                <w:rFonts w:ascii="微软雅黑" w:eastAsia="微软雅黑" w:hAnsi="微软雅黑" w:cs="微软雅黑" w:hint="eastAsia"/>
                <w:b/>
                <w:bCs/>
                <w:kern w:val="0"/>
                <w:sz w:val="22"/>
              </w:rPr>
              <w:t xml:space="preserve">　</w:t>
            </w:r>
            <w:r w:rsidRPr="005A757D">
              <w:rPr>
                <w:rFonts w:ascii="幼圆" w:eastAsia="幼圆" w:hAnsiTheme="minorEastAsia" w:cs="宋体" w:hint="eastAsia"/>
                <w:b/>
                <w:bCs/>
                <w:kern w:val="0"/>
                <w:sz w:val="22"/>
              </w:rPr>
              <w:t>5.原始凭证粘贴应按照票据类别分类、整齐、均匀、平整、规范粘贴。</w:t>
            </w:r>
          </w:p>
          <w:p w:rsidR="00111151" w:rsidRPr="005A757D" w:rsidRDefault="00111151" w:rsidP="007C4011">
            <w:pPr>
              <w:spacing w:line="360" w:lineRule="auto"/>
              <w:jc w:val="left"/>
              <w:rPr>
                <w:rFonts w:ascii="幼圆" w:eastAsia="幼圆" w:hAnsiTheme="minorEastAsia" w:cs="宋体"/>
                <w:b/>
                <w:bCs/>
                <w:kern w:val="0"/>
                <w:sz w:val="22"/>
              </w:rPr>
            </w:pPr>
            <w:r w:rsidRPr="005A757D">
              <w:rPr>
                <w:rFonts w:ascii="微软雅黑" w:eastAsia="微软雅黑" w:hAnsi="微软雅黑" w:cs="微软雅黑" w:hint="eastAsia"/>
                <w:b/>
                <w:bCs/>
                <w:kern w:val="0"/>
                <w:sz w:val="22"/>
              </w:rPr>
              <w:t xml:space="preserve">　</w:t>
            </w:r>
          </w:p>
          <w:p w:rsidR="00111151" w:rsidRPr="005A757D" w:rsidRDefault="00111151" w:rsidP="007C4011">
            <w:pPr>
              <w:spacing w:line="360" w:lineRule="auto"/>
              <w:jc w:val="left"/>
              <w:rPr>
                <w:rFonts w:ascii="幼圆" w:eastAsia="幼圆" w:hAnsiTheme="minorEastAsia" w:cs="宋体"/>
                <w:b/>
                <w:bCs/>
                <w:kern w:val="0"/>
                <w:sz w:val="22"/>
              </w:rPr>
            </w:pPr>
          </w:p>
        </w:tc>
        <w:tc>
          <w:tcPr>
            <w:tcW w:w="7548" w:type="dxa"/>
            <w:gridSpan w:val="8"/>
            <w:tcBorders>
              <w:top w:val="single" w:sz="18" w:space="0" w:color="auto"/>
              <w:left w:val="single" w:sz="8" w:space="0" w:color="auto"/>
              <w:bottom w:val="single" w:sz="8" w:space="0" w:color="auto"/>
              <w:right w:val="single" w:sz="18" w:space="0" w:color="auto"/>
            </w:tcBorders>
            <w:shd w:val="clear" w:color="auto" w:fill="auto"/>
            <w:noWrap/>
            <w:vAlign w:val="center"/>
          </w:tcPr>
          <w:p w:rsidR="00111151" w:rsidRPr="005A757D" w:rsidRDefault="00111151" w:rsidP="007C4011">
            <w:pPr>
              <w:spacing w:line="360" w:lineRule="auto"/>
              <w:jc w:val="left"/>
              <w:rPr>
                <w:rFonts w:ascii="幼圆" w:eastAsia="幼圆" w:hAnsiTheme="minorEastAsia" w:cs="宋体"/>
                <w:b/>
                <w:bCs/>
                <w:kern w:val="0"/>
                <w:sz w:val="22"/>
              </w:rPr>
            </w:pPr>
            <w:r w:rsidRPr="005A757D">
              <w:rPr>
                <w:rFonts w:ascii="幼圆" w:eastAsia="幼圆" w:hAnsiTheme="minorEastAsia" w:cs="宋体" w:hint="eastAsia"/>
                <w:b/>
                <w:bCs/>
                <w:kern w:val="0"/>
                <w:sz w:val="22"/>
              </w:rPr>
              <w:t>凭证张数（大写）：                              张</w:t>
            </w:r>
          </w:p>
        </w:tc>
      </w:tr>
      <w:tr w:rsidR="00111151" w:rsidRPr="005A757D" w:rsidTr="0022029F">
        <w:trPr>
          <w:trHeight w:val="596"/>
          <w:jc w:val="center"/>
        </w:trPr>
        <w:tc>
          <w:tcPr>
            <w:tcW w:w="6550" w:type="dxa"/>
            <w:vMerge/>
            <w:tcBorders>
              <w:left w:val="single" w:sz="18" w:space="0" w:color="auto"/>
              <w:right w:val="nil"/>
            </w:tcBorders>
            <w:vAlign w:val="center"/>
          </w:tcPr>
          <w:p w:rsidR="00111151" w:rsidRPr="005A757D" w:rsidRDefault="00111151" w:rsidP="007C4011">
            <w:pPr>
              <w:spacing w:line="360" w:lineRule="auto"/>
              <w:jc w:val="left"/>
              <w:rPr>
                <w:rFonts w:ascii="幼圆" w:eastAsia="幼圆" w:hAnsiTheme="minorEastAsia" w:cs="宋体"/>
                <w:b/>
                <w:bCs/>
                <w:kern w:val="0"/>
                <w:sz w:val="22"/>
              </w:rPr>
            </w:pPr>
          </w:p>
        </w:tc>
        <w:tc>
          <w:tcPr>
            <w:tcW w:w="7548" w:type="dxa"/>
            <w:gridSpan w:val="8"/>
            <w:tcBorders>
              <w:top w:val="nil"/>
              <w:left w:val="single" w:sz="8" w:space="0" w:color="auto"/>
              <w:bottom w:val="single" w:sz="8" w:space="0" w:color="auto"/>
              <w:right w:val="single" w:sz="18" w:space="0" w:color="auto"/>
            </w:tcBorders>
            <w:shd w:val="clear" w:color="auto" w:fill="auto"/>
            <w:noWrap/>
            <w:vAlign w:val="center"/>
          </w:tcPr>
          <w:p w:rsidR="00111151" w:rsidRPr="005A757D" w:rsidRDefault="00111151" w:rsidP="007C4011">
            <w:pPr>
              <w:spacing w:line="360" w:lineRule="auto"/>
              <w:jc w:val="left"/>
              <w:rPr>
                <w:rFonts w:ascii="幼圆" w:eastAsia="幼圆" w:hAnsiTheme="minorEastAsia" w:cs="宋体"/>
                <w:b/>
                <w:bCs/>
                <w:kern w:val="0"/>
                <w:sz w:val="22"/>
              </w:rPr>
            </w:pPr>
            <w:r w:rsidRPr="005A757D">
              <w:rPr>
                <w:rFonts w:ascii="幼圆" w:eastAsia="幼圆" w:hAnsiTheme="minorEastAsia" w:cs="宋体" w:hint="eastAsia"/>
                <w:b/>
                <w:bCs/>
                <w:kern w:val="0"/>
                <w:sz w:val="22"/>
              </w:rPr>
              <w:t>合计金额（大写）：</w:t>
            </w:r>
          </w:p>
        </w:tc>
      </w:tr>
      <w:tr w:rsidR="00111151" w:rsidRPr="005A757D" w:rsidTr="0022029F">
        <w:trPr>
          <w:trHeight w:val="269"/>
          <w:jc w:val="center"/>
        </w:trPr>
        <w:tc>
          <w:tcPr>
            <w:tcW w:w="6550" w:type="dxa"/>
            <w:vMerge/>
            <w:tcBorders>
              <w:left w:val="single" w:sz="18" w:space="0" w:color="auto"/>
              <w:right w:val="nil"/>
            </w:tcBorders>
            <w:vAlign w:val="center"/>
          </w:tcPr>
          <w:p w:rsidR="00111151" w:rsidRPr="005A757D" w:rsidRDefault="00111151" w:rsidP="007C4011">
            <w:pPr>
              <w:spacing w:line="360" w:lineRule="auto"/>
              <w:jc w:val="left"/>
              <w:rPr>
                <w:rFonts w:ascii="幼圆" w:eastAsia="幼圆" w:hAnsiTheme="minorEastAsia" w:cs="宋体"/>
                <w:b/>
                <w:bCs/>
                <w:kern w:val="0"/>
                <w:sz w:val="22"/>
              </w:rPr>
            </w:pPr>
          </w:p>
        </w:tc>
        <w:tc>
          <w:tcPr>
            <w:tcW w:w="889" w:type="dxa"/>
            <w:tcBorders>
              <w:top w:val="nil"/>
              <w:left w:val="nil"/>
              <w:bottom w:val="nil"/>
              <w:right w:val="nil"/>
            </w:tcBorders>
            <w:shd w:val="clear" w:color="auto" w:fill="auto"/>
            <w:noWrap/>
            <w:vAlign w:val="center"/>
          </w:tcPr>
          <w:p w:rsidR="00111151" w:rsidRPr="005A757D" w:rsidRDefault="00111151" w:rsidP="007C4011">
            <w:pPr>
              <w:spacing w:line="360" w:lineRule="auto"/>
              <w:jc w:val="left"/>
              <w:rPr>
                <w:rFonts w:ascii="幼圆" w:eastAsia="幼圆" w:hAnsiTheme="minorEastAsia" w:cs="宋体"/>
                <w:b/>
                <w:bCs/>
                <w:kern w:val="0"/>
                <w:sz w:val="22"/>
              </w:rPr>
            </w:pPr>
          </w:p>
        </w:tc>
        <w:tc>
          <w:tcPr>
            <w:tcW w:w="888" w:type="dxa"/>
            <w:tcBorders>
              <w:top w:val="nil"/>
              <w:left w:val="nil"/>
              <w:bottom w:val="nil"/>
              <w:right w:val="nil"/>
            </w:tcBorders>
            <w:shd w:val="clear" w:color="auto" w:fill="auto"/>
            <w:noWrap/>
            <w:vAlign w:val="center"/>
          </w:tcPr>
          <w:p w:rsidR="00111151" w:rsidRPr="005A757D" w:rsidRDefault="00111151" w:rsidP="007C4011">
            <w:pPr>
              <w:spacing w:line="360" w:lineRule="auto"/>
              <w:jc w:val="left"/>
              <w:rPr>
                <w:rFonts w:ascii="幼圆" w:eastAsia="幼圆" w:hAnsiTheme="minorEastAsia" w:cs="宋体"/>
                <w:b/>
                <w:bCs/>
                <w:kern w:val="0"/>
                <w:sz w:val="22"/>
              </w:rPr>
            </w:pPr>
          </w:p>
        </w:tc>
        <w:tc>
          <w:tcPr>
            <w:tcW w:w="888" w:type="dxa"/>
            <w:tcBorders>
              <w:top w:val="nil"/>
              <w:left w:val="nil"/>
              <w:bottom w:val="nil"/>
              <w:right w:val="nil"/>
            </w:tcBorders>
            <w:shd w:val="clear" w:color="auto" w:fill="auto"/>
            <w:noWrap/>
            <w:vAlign w:val="center"/>
          </w:tcPr>
          <w:p w:rsidR="00111151" w:rsidRPr="005A757D" w:rsidRDefault="00111151" w:rsidP="007C4011">
            <w:pPr>
              <w:spacing w:line="360" w:lineRule="auto"/>
              <w:jc w:val="left"/>
              <w:rPr>
                <w:rFonts w:ascii="幼圆" w:eastAsia="幼圆" w:hAnsiTheme="minorEastAsia" w:cs="宋体"/>
                <w:b/>
                <w:bCs/>
                <w:kern w:val="0"/>
                <w:sz w:val="22"/>
              </w:rPr>
            </w:pPr>
          </w:p>
        </w:tc>
        <w:tc>
          <w:tcPr>
            <w:tcW w:w="888" w:type="dxa"/>
            <w:tcBorders>
              <w:top w:val="nil"/>
              <w:left w:val="nil"/>
              <w:bottom w:val="nil"/>
              <w:right w:val="nil"/>
            </w:tcBorders>
            <w:shd w:val="clear" w:color="auto" w:fill="auto"/>
            <w:noWrap/>
            <w:vAlign w:val="center"/>
          </w:tcPr>
          <w:p w:rsidR="00111151" w:rsidRPr="005A757D" w:rsidRDefault="00111151" w:rsidP="007C4011">
            <w:pPr>
              <w:spacing w:line="360" w:lineRule="auto"/>
              <w:jc w:val="left"/>
              <w:rPr>
                <w:rFonts w:ascii="幼圆" w:eastAsia="幼圆" w:hAnsiTheme="minorEastAsia" w:cs="宋体"/>
                <w:b/>
                <w:bCs/>
                <w:kern w:val="0"/>
                <w:sz w:val="22"/>
              </w:rPr>
            </w:pPr>
          </w:p>
        </w:tc>
        <w:tc>
          <w:tcPr>
            <w:tcW w:w="888" w:type="dxa"/>
            <w:tcBorders>
              <w:top w:val="nil"/>
              <w:left w:val="nil"/>
              <w:bottom w:val="nil"/>
              <w:right w:val="nil"/>
            </w:tcBorders>
            <w:shd w:val="clear" w:color="auto" w:fill="auto"/>
            <w:noWrap/>
            <w:vAlign w:val="center"/>
          </w:tcPr>
          <w:p w:rsidR="00111151" w:rsidRPr="005A757D" w:rsidRDefault="00111151" w:rsidP="007C4011">
            <w:pPr>
              <w:spacing w:line="360" w:lineRule="auto"/>
              <w:jc w:val="left"/>
              <w:rPr>
                <w:rFonts w:ascii="幼圆" w:eastAsia="幼圆" w:hAnsiTheme="minorEastAsia" w:cs="宋体"/>
                <w:b/>
                <w:bCs/>
                <w:kern w:val="0"/>
                <w:sz w:val="22"/>
              </w:rPr>
            </w:pPr>
          </w:p>
        </w:tc>
        <w:tc>
          <w:tcPr>
            <w:tcW w:w="888" w:type="dxa"/>
            <w:tcBorders>
              <w:top w:val="nil"/>
              <w:left w:val="nil"/>
              <w:bottom w:val="nil"/>
              <w:right w:val="nil"/>
            </w:tcBorders>
            <w:shd w:val="clear" w:color="auto" w:fill="auto"/>
            <w:noWrap/>
            <w:vAlign w:val="center"/>
          </w:tcPr>
          <w:p w:rsidR="00111151" w:rsidRPr="005A757D" w:rsidRDefault="00111151" w:rsidP="007C4011">
            <w:pPr>
              <w:spacing w:line="360" w:lineRule="auto"/>
              <w:jc w:val="left"/>
              <w:rPr>
                <w:rFonts w:ascii="幼圆" w:eastAsia="幼圆" w:hAnsiTheme="minorEastAsia" w:cs="宋体"/>
                <w:b/>
                <w:bCs/>
                <w:kern w:val="0"/>
                <w:sz w:val="22"/>
              </w:rPr>
            </w:pPr>
          </w:p>
        </w:tc>
        <w:tc>
          <w:tcPr>
            <w:tcW w:w="888" w:type="dxa"/>
            <w:tcBorders>
              <w:top w:val="nil"/>
              <w:left w:val="nil"/>
              <w:bottom w:val="nil"/>
              <w:right w:val="nil"/>
            </w:tcBorders>
            <w:shd w:val="clear" w:color="auto" w:fill="auto"/>
            <w:noWrap/>
            <w:vAlign w:val="center"/>
          </w:tcPr>
          <w:p w:rsidR="00111151" w:rsidRPr="005A757D" w:rsidRDefault="00111151" w:rsidP="007C4011">
            <w:pPr>
              <w:spacing w:line="360" w:lineRule="auto"/>
              <w:jc w:val="left"/>
              <w:rPr>
                <w:rFonts w:ascii="幼圆" w:eastAsia="幼圆" w:hAnsiTheme="minorEastAsia" w:cs="宋体"/>
                <w:b/>
                <w:bCs/>
                <w:kern w:val="0"/>
                <w:sz w:val="22"/>
              </w:rPr>
            </w:pPr>
          </w:p>
        </w:tc>
        <w:tc>
          <w:tcPr>
            <w:tcW w:w="1331" w:type="dxa"/>
            <w:tcBorders>
              <w:top w:val="nil"/>
              <w:left w:val="nil"/>
              <w:bottom w:val="nil"/>
              <w:right w:val="single" w:sz="18" w:space="0" w:color="auto"/>
            </w:tcBorders>
            <w:shd w:val="clear" w:color="auto" w:fill="auto"/>
            <w:noWrap/>
            <w:vAlign w:val="center"/>
          </w:tcPr>
          <w:p w:rsidR="00111151" w:rsidRPr="005A757D" w:rsidRDefault="00111151" w:rsidP="007C4011">
            <w:pPr>
              <w:spacing w:line="360" w:lineRule="auto"/>
              <w:jc w:val="left"/>
              <w:rPr>
                <w:rFonts w:ascii="幼圆" w:eastAsia="幼圆" w:hAnsiTheme="minorEastAsia" w:cs="宋体"/>
                <w:b/>
                <w:bCs/>
                <w:kern w:val="0"/>
                <w:sz w:val="22"/>
              </w:rPr>
            </w:pPr>
            <w:r w:rsidRPr="005A757D">
              <w:rPr>
                <w:rFonts w:ascii="微软雅黑" w:eastAsia="微软雅黑" w:hAnsi="微软雅黑" w:cs="微软雅黑" w:hint="eastAsia"/>
                <w:b/>
                <w:bCs/>
                <w:kern w:val="0"/>
                <w:sz w:val="22"/>
              </w:rPr>
              <w:t xml:space="preserve">　</w:t>
            </w:r>
          </w:p>
        </w:tc>
      </w:tr>
      <w:tr w:rsidR="00111151" w:rsidRPr="005A757D" w:rsidTr="0022029F">
        <w:trPr>
          <w:trHeight w:val="269"/>
          <w:jc w:val="center"/>
        </w:trPr>
        <w:tc>
          <w:tcPr>
            <w:tcW w:w="6550" w:type="dxa"/>
            <w:vMerge/>
            <w:tcBorders>
              <w:left w:val="single" w:sz="18" w:space="0" w:color="auto"/>
              <w:right w:val="nil"/>
            </w:tcBorders>
            <w:vAlign w:val="center"/>
          </w:tcPr>
          <w:p w:rsidR="00111151" w:rsidRPr="005A757D" w:rsidRDefault="00111151" w:rsidP="007C4011">
            <w:pPr>
              <w:spacing w:line="360" w:lineRule="auto"/>
              <w:jc w:val="left"/>
              <w:rPr>
                <w:rFonts w:ascii="幼圆" w:eastAsia="幼圆" w:hAnsiTheme="minorEastAsia" w:cs="宋体"/>
                <w:b/>
                <w:bCs/>
                <w:kern w:val="0"/>
                <w:sz w:val="22"/>
              </w:rPr>
            </w:pPr>
          </w:p>
        </w:tc>
        <w:tc>
          <w:tcPr>
            <w:tcW w:w="889" w:type="dxa"/>
            <w:tcBorders>
              <w:top w:val="nil"/>
              <w:left w:val="nil"/>
              <w:bottom w:val="nil"/>
              <w:right w:val="nil"/>
            </w:tcBorders>
            <w:shd w:val="clear" w:color="auto" w:fill="auto"/>
            <w:noWrap/>
            <w:vAlign w:val="center"/>
          </w:tcPr>
          <w:p w:rsidR="00111151" w:rsidRPr="005A757D" w:rsidRDefault="00111151" w:rsidP="007C4011">
            <w:pPr>
              <w:spacing w:line="360" w:lineRule="auto"/>
              <w:jc w:val="left"/>
              <w:rPr>
                <w:rFonts w:ascii="幼圆" w:eastAsia="幼圆" w:hAnsiTheme="minorEastAsia" w:cs="宋体"/>
                <w:b/>
                <w:bCs/>
                <w:kern w:val="0"/>
                <w:sz w:val="22"/>
              </w:rPr>
            </w:pPr>
          </w:p>
        </w:tc>
        <w:tc>
          <w:tcPr>
            <w:tcW w:w="888" w:type="dxa"/>
            <w:tcBorders>
              <w:top w:val="nil"/>
              <w:left w:val="nil"/>
              <w:bottom w:val="nil"/>
              <w:right w:val="nil"/>
            </w:tcBorders>
            <w:shd w:val="clear" w:color="auto" w:fill="auto"/>
            <w:noWrap/>
            <w:vAlign w:val="center"/>
          </w:tcPr>
          <w:p w:rsidR="00111151" w:rsidRPr="005A757D" w:rsidRDefault="00111151" w:rsidP="007C4011">
            <w:pPr>
              <w:spacing w:line="360" w:lineRule="auto"/>
              <w:jc w:val="left"/>
              <w:rPr>
                <w:rFonts w:ascii="幼圆" w:eastAsia="幼圆" w:hAnsiTheme="minorEastAsia" w:cs="宋体"/>
                <w:b/>
                <w:bCs/>
                <w:kern w:val="0"/>
                <w:sz w:val="22"/>
              </w:rPr>
            </w:pPr>
          </w:p>
        </w:tc>
        <w:tc>
          <w:tcPr>
            <w:tcW w:w="888" w:type="dxa"/>
            <w:tcBorders>
              <w:top w:val="nil"/>
              <w:left w:val="nil"/>
              <w:bottom w:val="nil"/>
              <w:right w:val="nil"/>
            </w:tcBorders>
            <w:shd w:val="clear" w:color="auto" w:fill="auto"/>
            <w:noWrap/>
            <w:vAlign w:val="center"/>
          </w:tcPr>
          <w:p w:rsidR="00111151" w:rsidRPr="005A757D" w:rsidRDefault="00111151" w:rsidP="007C4011">
            <w:pPr>
              <w:spacing w:line="360" w:lineRule="auto"/>
              <w:jc w:val="left"/>
              <w:rPr>
                <w:rFonts w:ascii="幼圆" w:eastAsia="幼圆" w:hAnsiTheme="minorEastAsia" w:cs="宋体"/>
                <w:b/>
                <w:bCs/>
                <w:kern w:val="0"/>
                <w:sz w:val="22"/>
              </w:rPr>
            </w:pPr>
          </w:p>
        </w:tc>
        <w:tc>
          <w:tcPr>
            <w:tcW w:w="888" w:type="dxa"/>
            <w:tcBorders>
              <w:top w:val="nil"/>
              <w:left w:val="nil"/>
              <w:bottom w:val="nil"/>
              <w:right w:val="nil"/>
            </w:tcBorders>
            <w:shd w:val="clear" w:color="auto" w:fill="auto"/>
            <w:noWrap/>
            <w:vAlign w:val="center"/>
          </w:tcPr>
          <w:p w:rsidR="00111151" w:rsidRPr="005A757D" w:rsidRDefault="00111151" w:rsidP="007C4011">
            <w:pPr>
              <w:spacing w:line="360" w:lineRule="auto"/>
              <w:jc w:val="left"/>
              <w:rPr>
                <w:rFonts w:ascii="幼圆" w:eastAsia="幼圆" w:hAnsiTheme="minorEastAsia" w:cs="宋体"/>
                <w:b/>
                <w:bCs/>
                <w:kern w:val="0"/>
                <w:sz w:val="22"/>
              </w:rPr>
            </w:pPr>
          </w:p>
        </w:tc>
        <w:tc>
          <w:tcPr>
            <w:tcW w:w="888" w:type="dxa"/>
            <w:tcBorders>
              <w:top w:val="nil"/>
              <w:left w:val="nil"/>
              <w:bottom w:val="nil"/>
              <w:right w:val="nil"/>
            </w:tcBorders>
            <w:shd w:val="clear" w:color="auto" w:fill="auto"/>
            <w:noWrap/>
            <w:vAlign w:val="center"/>
          </w:tcPr>
          <w:p w:rsidR="00111151" w:rsidRPr="005A757D" w:rsidRDefault="00111151" w:rsidP="007C4011">
            <w:pPr>
              <w:spacing w:line="360" w:lineRule="auto"/>
              <w:jc w:val="left"/>
              <w:rPr>
                <w:rFonts w:ascii="幼圆" w:eastAsia="幼圆" w:hAnsiTheme="minorEastAsia" w:cs="宋体"/>
                <w:b/>
                <w:bCs/>
                <w:kern w:val="0"/>
                <w:sz w:val="22"/>
              </w:rPr>
            </w:pPr>
          </w:p>
        </w:tc>
        <w:tc>
          <w:tcPr>
            <w:tcW w:w="888" w:type="dxa"/>
            <w:tcBorders>
              <w:top w:val="nil"/>
              <w:left w:val="nil"/>
              <w:bottom w:val="nil"/>
              <w:right w:val="nil"/>
            </w:tcBorders>
            <w:shd w:val="clear" w:color="auto" w:fill="auto"/>
            <w:noWrap/>
            <w:vAlign w:val="center"/>
          </w:tcPr>
          <w:p w:rsidR="00111151" w:rsidRPr="005A757D" w:rsidRDefault="00111151" w:rsidP="007C4011">
            <w:pPr>
              <w:spacing w:line="360" w:lineRule="auto"/>
              <w:jc w:val="left"/>
              <w:rPr>
                <w:rFonts w:ascii="幼圆" w:eastAsia="幼圆" w:hAnsiTheme="minorEastAsia" w:cs="宋体"/>
                <w:b/>
                <w:bCs/>
                <w:kern w:val="0"/>
                <w:sz w:val="22"/>
              </w:rPr>
            </w:pPr>
          </w:p>
        </w:tc>
        <w:tc>
          <w:tcPr>
            <w:tcW w:w="888" w:type="dxa"/>
            <w:tcBorders>
              <w:top w:val="nil"/>
              <w:left w:val="nil"/>
              <w:bottom w:val="nil"/>
              <w:right w:val="nil"/>
            </w:tcBorders>
            <w:shd w:val="clear" w:color="auto" w:fill="auto"/>
            <w:noWrap/>
            <w:vAlign w:val="center"/>
          </w:tcPr>
          <w:p w:rsidR="00111151" w:rsidRPr="005A757D" w:rsidRDefault="00111151" w:rsidP="007C4011">
            <w:pPr>
              <w:spacing w:line="360" w:lineRule="auto"/>
              <w:jc w:val="left"/>
              <w:rPr>
                <w:rFonts w:ascii="幼圆" w:eastAsia="幼圆" w:hAnsiTheme="minorEastAsia" w:cs="宋体"/>
                <w:b/>
                <w:bCs/>
                <w:kern w:val="0"/>
                <w:sz w:val="22"/>
              </w:rPr>
            </w:pPr>
          </w:p>
        </w:tc>
        <w:tc>
          <w:tcPr>
            <w:tcW w:w="1331" w:type="dxa"/>
            <w:tcBorders>
              <w:top w:val="nil"/>
              <w:left w:val="nil"/>
              <w:bottom w:val="nil"/>
              <w:right w:val="single" w:sz="18" w:space="0" w:color="auto"/>
            </w:tcBorders>
            <w:shd w:val="clear" w:color="auto" w:fill="auto"/>
            <w:noWrap/>
            <w:vAlign w:val="center"/>
          </w:tcPr>
          <w:p w:rsidR="00111151" w:rsidRPr="005A757D" w:rsidRDefault="00111151" w:rsidP="007C4011">
            <w:pPr>
              <w:spacing w:line="360" w:lineRule="auto"/>
              <w:jc w:val="left"/>
              <w:rPr>
                <w:rFonts w:ascii="幼圆" w:eastAsia="幼圆" w:hAnsiTheme="minorEastAsia" w:cs="宋体"/>
                <w:b/>
                <w:bCs/>
                <w:kern w:val="0"/>
                <w:sz w:val="22"/>
              </w:rPr>
            </w:pPr>
            <w:r w:rsidRPr="005A757D">
              <w:rPr>
                <w:rFonts w:ascii="微软雅黑" w:eastAsia="微软雅黑" w:hAnsi="微软雅黑" w:cs="微软雅黑" w:hint="eastAsia"/>
                <w:b/>
                <w:bCs/>
                <w:kern w:val="0"/>
                <w:sz w:val="22"/>
              </w:rPr>
              <w:t xml:space="preserve">　</w:t>
            </w:r>
          </w:p>
        </w:tc>
      </w:tr>
      <w:tr w:rsidR="00111151" w:rsidRPr="005A757D" w:rsidTr="0022029F">
        <w:trPr>
          <w:trHeight w:val="269"/>
          <w:jc w:val="center"/>
        </w:trPr>
        <w:tc>
          <w:tcPr>
            <w:tcW w:w="6550" w:type="dxa"/>
            <w:vMerge/>
            <w:tcBorders>
              <w:left w:val="single" w:sz="18" w:space="0" w:color="auto"/>
              <w:right w:val="nil"/>
            </w:tcBorders>
            <w:vAlign w:val="center"/>
          </w:tcPr>
          <w:p w:rsidR="00111151" w:rsidRPr="005A757D" w:rsidRDefault="00111151" w:rsidP="007C4011">
            <w:pPr>
              <w:spacing w:line="360" w:lineRule="auto"/>
              <w:jc w:val="left"/>
              <w:rPr>
                <w:rFonts w:ascii="幼圆" w:eastAsia="幼圆" w:hAnsiTheme="minorEastAsia" w:cs="宋体"/>
                <w:b/>
                <w:bCs/>
                <w:kern w:val="0"/>
                <w:sz w:val="22"/>
              </w:rPr>
            </w:pPr>
          </w:p>
        </w:tc>
        <w:tc>
          <w:tcPr>
            <w:tcW w:w="889" w:type="dxa"/>
            <w:tcBorders>
              <w:top w:val="nil"/>
              <w:left w:val="nil"/>
              <w:bottom w:val="nil"/>
              <w:right w:val="nil"/>
            </w:tcBorders>
            <w:shd w:val="clear" w:color="auto" w:fill="auto"/>
            <w:noWrap/>
            <w:vAlign w:val="center"/>
          </w:tcPr>
          <w:p w:rsidR="00111151" w:rsidRPr="005A757D" w:rsidRDefault="00111151" w:rsidP="007C4011">
            <w:pPr>
              <w:spacing w:line="360" w:lineRule="auto"/>
              <w:jc w:val="left"/>
              <w:rPr>
                <w:rFonts w:ascii="幼圆" w:eastAsia="幼圆" w:hAnsiTheme="minorEastAsia" w:cs="宋体"/>
                <w:b/>
                <w:bCs/>
                <w:kern w:val="0"/>
                <w:sz w:val="22"/>
              </w:rPr>
            </w:pPr>
          </w:p>
        </w:tc>
        <w:tc>
          <w:tcPr>
            <w:tcW w:w="888" w:type="dxa"/>
            <w:tcBorders>
              <w:top w:val="nil"/>
              <w:left w:val="nil"/>
              <w:bottom w:val="nil"/>
              <w:right w:val="nil"/>
            </w:tcBorders>
            <w:shd w:val="clear" w:color="auto" w:fill="auto"/>
            <w:noWrap/>
            <w:vAlign w:val="center"/>
          </w:tcPr>
          <w:p w:rsidR="00111151" w:rsidRPr="005A757D" w:rsidRDefault="00111151" w:rsidP="007C4011">
            <w:pPr>
              <w:spacing w:line="360" w:lineRule="auto"/>
              <w:jc w:val="left"/>
              <w:rPr>
                <w:rFonts w:ascii="幼圆" w:eastAsia="幼圆" w:hAnsiTheme="minorEastAsia" w:cs="宋体"/>
                <w:b/>
                <w:bCs/>
                <w:kern w:val="0"/>
                <w:sz w:val="22"/>
              </w:rPr>
            </w:pPr>
          </w:p>
        </w:tc>
        <w:tc>
          <w:tcPr>
            <w:tcW w:w="888" w:type="dxa"/>
            <w:tcBorders>
              <w:top w:val="nil"/>
              <w:left w:val="nil"/>
              <w:bottom w:val="nil"/>
              <w:right w:val="nil"/>
            </w:tcBorders>
            <w:shd w:val="clear" w:color="auto" w:fill="auto"/>
            <w:noWrap/>
            <w:vAlign w:val="center"/>
          </w:tcPr>
          <w:p w:rsidR="00111151" w:rsidRPr="005A757D" w:rsidRDefault="00111151" w:rsidP="007C4011">
            <w:pPr>
              <w:spacing w:line="360" w:lineRule="auto"/>
              <w:jc w:val="left"/>
              <w:rPr>
                <w:rFonts w:ascii="幼圆" w:eastAsia="幼圆" w:hAnsiTheme="minorEastAsia" w:cs="宋体"/>
                <w:b/>
                <w:bCs/>
                <w:kern w:val="0"/>
                <w:sz w:val="22"/>
              </w:rPr>
            </w:pPr>
          </w:p>
        </w:tc>
        <w:tc>
          <w:tcPr>
            <w:tcW w:w="888" w:type="dxa"/>
            <w:tcBorders>
              <w:top w:val="nil"/>
              <w:left w:val="nil"/>
              <w:bottom w:val="nil"/>
              <w:right w:val="nil"/>
            </w:tcBorders>
            <w:shd w:val="clear" w:color="auto" w:fill="auto"/>
            <w:noWrap/>
            <w:vAlign w:val="center"/>
          </w:tcPr>
          <w:p w:rsidR="00111151" w:rsidRPr="005A757D" w:rsidRDefault="00111151" w:rsidP="007C4011">
            <w:pPr>
              <w:spacing w:line="360" w:lineRule="auto"/>
              <w:jc w:val="left"/>
              <w:rPr>
                <w:rFonts w:ascii="幼圆" w:eastAsia="幼圆" w:hAnsiTheme="minorEastAsia" w:cs="宋体"/>
                <w:b/>
                <w:bCs/>
                <w:kern w:val="0"/>
                <w:sz w:val="22"/>
              </w:rPr>
            </w:pPr>
          </w:p>
        </w:tc>
        <w:tc>
          <w:tcPr>
            <w:tcW w:w="888" w:type="dxa"/>
            <w:tcBorders>
              <w:top w:val="nil"/>
              <w:left w:val="nil"/>
              <w:bottom w:val="nil"/>
              <w:right w:val="nil"/>
            </w:tcBorders>
            <w:shd w:val="clear" w:color="auto" w:fill="auto"/>
            <w:noWrap/>
            <w:vAlign w:val="center"/>
          </w:tcPr>
          <w:p w:rsidR="00111151" w:rsidRPr="005A757D" w:rsidRDefault="00111151" w:rsidP="007C4011">
            <w:pPr>
              <w:spacing w:line="360" w:lineRule="auto"/>
              <w:jc w:val="left"/>
              <w:rPr>
                <w:rFonts w:ascii="幼圆" w:eastAsia="幼圆" w:hAnsiTheme="minorEastAsia" w:cs="宋体"/>
                <w:b/>
                <w:bCs/>
                <w:kern w:val="0"/>
                <w:sz w:val="22"/>
              </w:rPr>
            </w:pPr>
          </w:p>
        </w:tc>
        <w:tc>
          <w:tcPr>
            <w:tcW w:w="888" w:type="dxa"/>
            <w:tcBorders>
              <w:top w:val="nil"/>
              <w:left w:val="nil"/>
              <w:bottom w:val="nil"/>
              <w:right w:val="nil"/>
            </w:tcBorders>
            <w:shd w:val="clear" w:color="auto" w:fill="auto"/>
            <w:noWrap/>
            <w:vAlign w:val="center"/>
          </w:tcPr>
          <w:p w:rsidR="00111151" w:rsidRPr="005A757D" w:rsidRDefault="00111151" w:rsidP="007C4011">
            <w:pPr>
              <w:spacing w:line="360" w:lineRule="auto"/>
              <w:jc w:val="left"/>
              <w:rPr>
                <w:rFonts w:ascii="幼圆" w:eastAsia="幼圆" w:hAnsiTheme="minorEastAsia" w:cs="宋体"/>
                <w:b/>
                <w:bCs/>
                <w:kern w:val="0"/>
                <w:sz w:val="22"/>
              </w:rPr>
            </w:pPr>
          </w:p>
        </w:tc>
        <w:tc>
          <w:tcPr>
            <w:tcW w:w="888" w:type="dxa"/>
            <w:tcBorders>
              <w:top w:val="nil"/>
              <w:left w:val="nil"/>
              <w:bottom w:val="nil"/>
              <w:right w:val="nil"/>
            </w:tcBorders>
            <w:shd w:val="clear" w:color="auto" w:fill="auto"/>
            <w:noWrap/>
            <w:vAlign w:val="center"/>
          </w:tcPr>
          <w:p w:rsidR="00111151" w:rsidRPr="005A757D" w:rsidRDefault="00111151" w:rsidP="007C4011">
            <w:pPr>
              <w:spacing w:line="360" w:lineRule="auto"/>
              <w:jc w:val="left"/>
              <w:rPr>
                <w:rFonts w:ascii="幼圆" w:eastAsia="幼圆" w:hAnsiTheme="minorEastAsia" w:cs="宋体"/>
                <w:b/>
                <w:bCs/>
                <w:kern w:val="0"/>
                <w:sz w:val="22"/>
              </w:rPr>
            </w:pPr>
          </w:p>
        </w:tc>
        <w:tc>
          <w:tcPr>
            <w:tcW w:w="1331" w:type="dxa"/>
            <w:tcBorders>
              <w:top w:val="nil"/>
              <w:left w:val="nil"/>
              <w:bottom w:val="nil"/>
              <w:right w:val="single" w:sz="18" w:space="0" w:color="auto"/>
            </w:tcBorders>
            <w:shd w:val="clear" w:color="auto" w:fill="auto"/>
            <w:noWrap/>
            <w:vAlign w:val="center"/>
          </w:tcPr>
          <w:p w:rsidR="00111151" w:rsidRPr="005A757D" w:rsidRDefault="00111151" w:rsidP="007C4011">
            <w:pPr>
              <w:spacing w:line="360" w:lineRule="auto"/>
              <w:jc w:val="left"/>
              <w:rPr>
                <w:rFonts w:ascii="幼圆" w:eastAsia="幼圆" w:hAnsiTheme="minorEastAsia" w:cs="宋体"/>
                <w:b/>
                <w:bCs/>
                <w:kern w:val="0"/>
                <w:sz w:val="22"/>
              </w:rPr>
            </w:pPr>
            <w:r w:rsidRPr="005A757D">
              <w:rPr>
                <w:rFonts w:ascii="微软雅黑" w:eastAsia="微软雅黑" w:hAnsi="微软雅黑" w:cs="微软雅黑" w:hint="eastAsia"/>
                <w:b/>
                <w:bCs/>
                <w:kern w:val="0"/>
                <w:sz w:val="22"/>
              </w:rPr>
              <w:t xml:space="preserve">　</w:t>
            </w:r>
          </w:p>
        </w:tc>
      </w:tr>
      <w:tr w:rsidR="00111151" w:rsidRPr="005A757D" w:rsidTr="0022029F">
        <w:trPr>
          <w:trHeight w:val="269"/>
          <w:jc w:val="center"/>
        </w:trPr>
        <w:tc>
          <w:tcPr>
            <w:tcW w:w="6550" w:type="dxa"/>
            <w:vMerge/>
            <w:tcBorders>
              <w:left w:val="single" w:sz="18" w:space="0" w:color="auto"/>
              <w:right w:val="nil"/>
            </w:tcBorders>
            <w:shd w:val="clear" w:color="auto" w:fill="auto"/>
            <w:noWrap/>
            <w:vAlign w:val="center"/>
          </w:tcPr>
          <w:p w:rsidR="00111151" w:rsidRPr="005A757D" w:rsidRDefault="00111151" w:rsidP="007C4011">
            <w:pPr>
              <w:spacing w:line="360" w:lineRule="auto"/>
              <w:jc w:val="left"/>
              <w:rPr>
                <w:rFonts w:ascii="幼圆" w:eastAsia="幼圆" w:hAnsiTheme="minorEastAsia" w:cs="宋体"/>
                <w:b/>
                <w:bCs/>
                <w:kern w:val="0"/>
                <w:sz w:val="22"/>
              </w:rPr>
            </w:pPr>
          </w:p>
        </w:tc>
        <w:tc>
          <w:tcPr>
            <w:tcW w:w="889" w:type="dxa"/>
            <w:tcBorders>
              <w:top w:val="nil"/>
              <w:left w:val="nil"/>
              <w:bottom w:val="nil"/>
              <w:right w:val="nil"/>
            </w:tcBorders>
            <w:shd w:val="clear" w:color="auto" w:fill="auto"/>
            <w:noWrap/>
            <w:vAlign w:val="center"/>
          </w:tcPr>
          <w:p w:rsidR="00111151" w:rsidRPr="005A757D" w:rsidRDefault="00111151" w:rsidP="007C4011">
            <w:pPr>
              <w:spacing w:line="360" w:lineRule="auto"/>
              <w:jc w:val="left"/>
              <w:rPr>
                <w:rFonts w:ascii="幼圆" w:eastAsia="幼圆" w:hAnsiTheme="minorEastAsia" w:cs="宋体"/>
                <w:b/>
                <w:bCs/>
                <w:kern w:val="0"/>
                <w:sz w:val="22"/>
              </w:rPr>
            </w:pPr>
          </w:p>
        </w:tc>
        <w:tc>
          <w:tcPr>
            <w:tcW w:w="888" w:type="dxa"/>
            <w:tcBorders>
              <w:top w:val="nil"/>
              <w:left w:val="nil"/>
              <w:bottom w:val="nil"/>
              <w:right w:val="nil"/>
            </w:tcBorders>
            <w:shd w:val="clear" w:color="auto" w:fill="auto"/>
            <w:noWrap/>
            <w:vAlign w:val="center"/>
          </w:tcPr>
          <w:p w:rsidR="00111151" w:rsidRPr="005A757D" w:rsidRDefault="00111151" w:rsidP="007C4011">
            <w:pPr>
              <w:spacing w:line="360" w:lineRule="auto"/>
              <w:jc w:val="left"/>
              <w:rPr>
                <w:rFonts w:ascii="幼圆" w:eastAsia="幼圆" w:hAnsiTheme="minorEastAsia" w:cs="宋体"/>
                <w:b/>
                <w:bCs/>
                <w:kern w:val="0"/>
                <w:sz w:val="22"/>
              </w:rPr>
            </w:pPr>
          </w:p>
        </w:tc>
        <w:tc>
          <w:tcPr>
            <w:tcW w:w="888" w:type="dxa"/>
            <w:tcBorders>
              <w:top w:val="nil"/>
              <w:left w:val="nil"/>
              <w:bottom w:val="nil"/>
              <w:right w:val="nil"/>
            </w:tcBorders>
            <w:shd w:val="clear" w:color="auto" w:fill="auto"/>
            <w:noWrap/>
            <w:vAlign w:val="center"/>
          </w:tcPr>
          <w:p w:rsidR="00111151" w:rsidRPr="005A757D" w:rsidRDefault="00111151" w:rsidP="007C4011">
            <w:pPr>
              <w:spacing w:line="360" w:lineRule="auto"/>
              <w:jc w:val="left"/>
              <w:rPr>
                <w:rFonts w:ascii="幼圆" w:eastAsia="幼圆" w:hAnsiTheme="minorEastAsia" w:cs="宋体"/>
                <w:b/>
                <w:bCs/>
                <w:kern w:val="0"/>
                <w:sz w:val="22"/>
              </w:rPr>
            </w:pPr>
          </w:p>
        </w:tc>
        <w:tc>
          <w:tcPr>
            <w:tcW w:w="888" w:type="dxa"/>
            <w:tcBorders>
              <w:top w:val="nil"/>
              <w:left w:val="nil"/>
              <w:bottom w:val="nil"/>
              <w:right w:val="nil"/>
            </w:tcBorders>
            <w:shd w:val="clear" w:color="auto" w:fill="auto"/>
            <w:noWrap/>
            <w:vAlign w:val="center"/>
          </w:tcPr>
          <w:p w:rsidR="00111151" w:rsidRPr="005A757D" w:rsidRDefault="00111151" w:rsidP="007C4011">
            <w:pPr>
              <w:spacing w:line="360" w:lineRule="auto"/>
              <w:jc w:val="left"/>
              <w:rPr>
                <w:rFonts w:ascii="幼圆" w:eastAsia="幼圆" w:hAnsiTheme="minorEastAsia" w:cs="宋体"/>
                <w:b/>
                <w:bCs/>
                <w:kern w:val="0"/>
                <w:sz w:val="22"/>
              </w:rPr>
            </w:pPr>
          </w:p>
        </w:tc>
        <w:tc>
          <w:tcPr>
            <w:tcW w:w="888" w:type="dxa"/>
            <w:tcBorders>
              <w:top w:val="nil"/>
              <w:left w:val="nil"/>
              <w:bottom w:val="nil"/>
              <w:right w:val="nil"/>
            </w:tcBorders>
            <w:shd w:val="clear" w:color="auto" w:fill="auto"/>
            <w:noWrap/>
            <w:vAlign w:val="center"/>
          </w:tcPr>
          <w:p w:rsidR="00111151" w:rsidRPr="005A757D" w:rsidRDefault="00111151" w:rsidP="007C4011">
            <w:pPr>
              <w:spacing w:line="360" w:lineRule="auto"/>
              <w:jc w:val="left"/>
              <w:rPr>
                <w:rFonts w:ascii="幼圆" w:eastAsia="幼圆" w:hAnsiTheme="minorEastAsia" w:cs="宋体"/>
                <w:b/>
                <w:bCs/>
                <w:kern w:val="0"/>
                <w:sz w:val="22"/>
              </w:rPr>
            </w:pPr>
          </w:p>
        </w:tc>
        <w:tc>
          <w:tcPr>
            <w:tcW w:w="888" w:type="dxa"/>
            <w:tcBorders>
              <w:top w:val="nil"/>
              <w:left w:val="nil"/>
              <w:bottom w:val="nil"/>
              <w:right w:val="nil"/>
            </w:tcBorders>
            <w:shd w:val="clear" w:color="auto" w:fill="auto"/>
            <w:noWrap/>
            <w:vAlign w:val="center"/>
          </w:tcPr>
          <w:p w:rsidR="00111151" w:rsidRPr="005A757D" w:rsidRDefault="00111151" w:rsidP="007C4011">
            <w:pPr>
              <w:spacing w:line="360" w:lineRule="auto"/>
              <w:jc w:val="left"/>
              <w:rPr>
                <w:rFonts w:ascii="幼圆" w:eastAsia="幼圆" w:hAnsiTheme="minorEastAsia" w:cs="宋体"/>
                <w:b/>
                <w:bCs/>
                <w:kern w:val="0"/>
                <w:sz w:val="22"/>
              </w:rPr>
            </w:pPr>
          </w:p>
        </w:tc>
        <w:tc>
          <w:tcPr>
            <w:tcW w:w="888" w:type="dxa"/>
            <w:tcBorders>
              <w:top w:val="nil"/>
              <w:left w:val="nil"/>
              <w:bottom w:val="nil"/>
              <w:right w:val="nil"/>
            </w:tcBorders>
            <w:shd w:val="clear" w:color="auto" w:fill="auto"/>
            <w:noWrap/>
            <w:vAlign w:val="center"/>
          </w:tcPr>
          <w:p w:rsidR="00111151" w:rsidRPr="005A757D" w:rsidRDefault="00111151" w:rsidP="007C4011">
            <w:pPr>
              <w:spacing w:line="360" w:lineRule="auto"/>
              <w:jc w:val="left"/>
              <w:rPr>
                <w:rFonts w:ascii="幼圆" w:eastAsia="幼圆" w:hAnsiTheme="minorEastAsia" w:cs="宋体"/>
                <w:b/>
                <w:bCs/>
                <w:kern w:val="0"/>
                <w:sz w:val="22"/>
              </w:rPr>
            </w:pPr>
          </w:p>
        </w:tc>
        <w:tc>
          <w:tcPr>
            <w:tcW w:w="1331" w:type="dxa"/>
            <w:tcBorders>
              <w:top w:val="nil"/>
              <w:left w:val="nil"/>
              <w:bottom w:val="nil"/>
              <w:right w:val="single" w:sz="18" w:space="0" w:color="auto"/>
            </w:tcBorders>
            <w:shd w:val="clear" w:color="auto" w:fill="auto"/>
            <w:noWrap/>
            <w:vAlign w:val="center"/>
          </w:tcPr>
          <w:p w:rsidR="00111151" w:rsidRPr="005A757D" w:rsidRDefault="00111151" w:rsidP="007C4011">
            <w:pPr>
              <w:spacing w:line="360" w:lineRule="auto"/>
              <w:jc w:val="left"/>
              <w:rPr>
                <w:rFonts w:ascii="幼圆" w:eastAsia="幼圆" w:hAnsiTheme="minorEastAsia" w:cs="宋体"/>
                <w:b/>
                <w:bCs/>
                <w:kern w:val="0"/>
                <w:sz w:val="22"/>
              </w:rPr>
            </w:pPr>
            <w:r w:rsidRPr="005A757D">
              <w:rPr>
                <w:rFonts w:ascii="微软雅黑" w:eastAsia="微软雅黑" w:hAnsi="微软雅黑" w:cs="微软雅黑" w:hint="eastAsia"/>
                <w:b/>
                <w:bCs/>
                <w:kern w:val="0"/>
                <w:sz w:val="22"/>
              </w:rPr>
              <w:t xml:space="preserve">　</w:t>
            </w:r>
          </w:p>
        </w:tc>
      </w:tr>
      <w:tr w:rsidR="00111151" w:rsidRPr="005A757D" w:rsidTr="0022029F">
        <w:trPr>
          <w:trHeight w:val="269"/>
          <w:jc w:val="center"/>
        </w:trPr>
        <w:tc>
          <w:tcPr>
            <w:tcW w:w="6550" w:type="dxa"/>
            <w:vMerge/>
            <w:tcBorders>
              <w:left w:val="single" w:sz="18" w:space="0" w:color="auto"/>
              <w:right w:val="nil"/>
            </w:tcBorders>
            <w:shd w:val="clear" w:color="auto" w:fill="auto"/>
            <w:noWrap/>
            <w:vAlign w:val="center"/>
          </w:tcPr>
          <w:p w:rsidR="00111151" w:rsidRPr="005A757D" w:rsidRDefault="00111151" w:rsidP="007C4011">
            <w:pPr>
              <w:spacing w:line="360" w:lineRule="auto"/>
              <w:jc w:val="left"/>
              <w:rPr>
                <w:rFonts w:ascii="幼圆" w:eastAsia="幼圆" w:hAnsiTheme="minorEastAsia" w:cs="宋体"/>
                <w:b/>
                <w:bCs/>
                <w:kern w:val="0"/>
                <w:sz w:val="22"/>
              </w:rPr>
            </w:pPr>
          </w:p>
        </w:tc>
        <w:tc>
          <w:tcPr>
            <w:tcW w:w="889" w:type="dxa"/>
            <w:tcBorders>
              <w:top w:val="nil"/>
              <w:left w:val="nil"/>
              <w:bottom w:val="nil"/>
              <w:right w:val="nil"/>
            </w:tcBorders>
            <w:shd w:val="clear" w:color="auto" w:fill="auto"/>
            <w:noWrap/>
            <w:vAlign w:val="center"/>
          </w:tcPr>
          <w:p w:rsidR="00111151" w:rsidRPr="005A757D" w:rsidRDefault="00111151" w:rsidP="007C4011">
            <w:pPr>
              <w:spacing w:line="360" w:lineRule="auto"/>
              <w:jc w:val="left"/>
              <w:rPr>
                <w:rFonts w:ascii="幼圆" w:eastAsia="幼圆" w:hAnsiTheme="minorEastAsia" w:cs="宋体"/>
                <w:b/>
                <w:bCs/>
                <w:kern w:val="0"/>
                <w:sz w:val="22"/>
              </w:rPr>
            </w:pPr>
          </w:p>
        </w:tc>
        <w:tc>
          <w:tcPr>
            <w:tcW w:w="888" w:type="dxa"/>
            <w:tcBorders>
              <w:top w:val="nil"/>
              <w:left w:val="nil"/>
              <w:bottom w:val="nil"/>
              <w:right w:val="nil"/>
            </w:tcBorders>
            <w:shd w:val="clear" w:color="auto" w:fill="auto"/>
            <w:noWrap/>
            <w:vAlign w:val="center"/>
          </w:tcPr>
          <w:p w:rsidR="00111151" w:rsidRPr="005A757D" w:rsidRDefault="00111151" w:rsidP="007C4011">
            <w:pPr>
              <w:spacing w:line="360" w:lineRule="auto"/>
              <w:jc w:val="left"/>
              <w:rPr>
                <w:rFonts w:ascii="幼圆" w:eastAsia="幼圆" w:hAnsiTheme="minorEastAsia" w:cs="宋体"/>
                <w:b/>
                <w:bCs/>
                <w:kern w:val="0"/>
                <w:sz w:val="22"/>
              </w:rPr>
            </w:pPr>
          </w:p>
        </w:tc>
        <w:tc>
          <w:tcPr>
            <w:tcW w:w="888" w:type="dxa"/>
            <w:tcBorders>
              <w:top w:val="nil"/>
              <w:left w:val="nil"/>
              <w:bottom w:val="nil"/>
              <w:right w:val="nil"/>
            </w:tcBorders>
            <w:shd w:val="clear" w:color="auto" w:fill="auto"/>
            <w:noWrap/>
            <w:vAlign w:val="center"/>
          </w:tcPr>
          <w:p w:rsidR="00111151" w:rsidRPr="005A757D" w:rsidRDefault="00111151" w:rsidP="007C4011">
            <w:pPr>
              <w:spacing w:line="360" w:lineRule="auto"/>
              <w:jc w:val="left"/>
              <w:rPr>
                <w:rFonts w:ascii="幼圆" w:eastAsia="幼圆" w:hAnsiTheme="minorEastAsia" w:cs="宋体"/>
                <w:b/>
                <w:bCs/>
                <w:kern w:val="0"/>
                <w:sz w:val="22"/>
              </w:rPr>
            </w:pPr>
          </w:p>
        </w:tc>
        <w:tc>
          <w:tcPr>
            <w:tcW w:w="888" w:type="dxa"/>
            <w:tcBorders>
              <w:top w:val="nil"/>
              <w:left w:val="nil"/>
              <w:bottom w:val="nil"/>
              <w:right w:val="nil"/>
            </w:tcBorders>
            <w:shd w:val="clear" w:color="auto" w:fill="auto"/>
            <w:noWrap/>
            <w:vAlign w:val="center"/>
          </w:tcPr>
          <w:p w:rsidR="00111151" w:rsidRPr="005A757D" w:rsidRDefault="00111151" w:rsidP="007C4011">
            <w:pPr>
              <w:spacing w:line="360" w:lineRule="auto"/>
              <w:jc w:val="left"/>
              <w:rPr>
                <w:rFonts w:ascii="幼圆" w:eastAsia="幼圆" w:hAnsiTheme="minorEastAsia" w:cs="宋体"/>
                <w:b/>
                <w:bCs/>
                <w:kern w:val="0"/>
                <w:sz w:val="22"/>
              </w:rPr>
            </w:pPr>
          </w:p>
        </w:tc>
        <w:tc>
          <w:tcPr>
            <w:tcW w:w="888" w:type="dxa"/>
            <w:tcBorders>
              <w:top w:val="nil"/>
              <w:left w:val="nil"/>
              <w:bottom w:val="nil"/>
              <w:right w:val="nil"/>
            </w:tcBorders>
            <w:shd w:val="clear" w:color="auto" w:fill="auto"/>
            <w:noWrap/>
            <w:vAlign w:val="center"/>
          </w:tcPr>
          <w:p w:rsidR="00111151" w:rsidRPr="005A757D" w:rsidRDefault="00111151" w:rsidP="007C4011">
            <w:pPr>
              <w:spacing w:line="360" w:lineRule="auto"/>
              <w:jc w:val="left"/>
              <w:rPr>
                <w:rFonts w:ascii="幼圆" w:eastAsia="幼圆" w:hAnsiTheme="minorEastAsia" w:cs="宋体"/>
                <w:b/>
                <w:bCs/>
                <w:kern w:val="0"/>
                <w:sz w:val="22"/>
              </w:rPr>
            </w:pPr>
          </w:p>
        </w:tc>
        <w:tc>
          <w:tcPr>
            <w:tcW w:w="888" w:type="dxa"/>
            <w:tcBorders>
              <w:top w:val="nil"/>
              <w:left w:val="nil"/>
              <w:bottom w:val="nil"/>
              <w:right w:val="nil"/>
            </w:tcBorders>
            <w:shd w:val="clear" w:color="auto" w:fill="auto"/>
            <w:noWrap/>
            <w:vAlign w:val="center"/>
          </w:tcPr>
          <w:p w:rsidR="00111151" w:rsidRPr="005A757D" w:rsidRDefault="00111151" w:rsidP="007C4011">
            <w:pPr>
              <w:spacing w:line="360" w:lineRule="auto"/>
              <w:jc w:val="left"/>
              <w:rPr>
                <w:rFonts w:ascii="幼圆" w:eastAsia="幼圆" w:hAnsiTheme="minorEastAsia" w:cs="宋体"/>
                <w:b/>
                <w:bCs/>
                <w:kern w:val="0"/>
                <w:sz w:val="22"/>
              </w:rPr>
            </w:pPr>
          </w:p>
        </w:tc>
        <w:tc>
          <w:tcPr>
            <w:tcW w:w="888" w:type="dxa"/>
            <w:tcBorders>
              <w:top w:val="nil"/>
              <w:left w:val="nil"/>
              <w:bottom w:val="nil"/>
              <w:right w:val="nil"/>
            </w:tcBorders>
            <w:shd w:val="clear" w:color="auto" w:fill="auto"/>
            <w:noWrap/>
            <w:vAlign w:val="center"/>
          </w:tcPr>
          <w:p w:rsidR="00111151" w:rsidRPr="005A757D" w:rsidRDefault="00111151" w:rsidP="007C4011">
            <w:pPr>
              <w:spacing w:line="360" w:lineRule="auto"/>
              <w:jc w:val="left"/>
              <w:rPr>
                <w:rFonts w:ascii="幼圆" w:eastAsia="幼圆" w:hAnsiTheme="minorEastAsia" w:cs="宋体"/>
                <w:b/>
                <w:bCs/>
                <w:kern w:val="0"/>
                <w:sz w:val="22"/>
              </w:rPr>
            </w:pPr>
          </w:p>
        </w:tc>
        <w:tc>
          <w:tcPr>
            <w:tcW w:w="1331" w:type="dxa"/>
            <w:tcBorders>
              <w:top w:val="nil"/>
              <w:left w:val="nil"/>
              <w:bottom w:val="nil"/>
              <w:right w:val="single" w:sz="18" w:space="0" w:color="auto"/>
            </w:tcBorders>
            <w:shd w:val="clear" w:color="auto" w:fill="auto"/>
            <w:noWrap/>
            <w:vAlign w:val="center"/>
          </w:tcPr>
          <w:p w:rsidR="00111151" w:rsidRPr="005A757D" w:rsidRDefault="00111151" w:rsidP="007C4011">
            <w:pPr>
              <w:spacing w:line="360" w:lineRule="auto"/>
              <w:jc w:val="left"/>
              <w:rPr>
                <w:rFonts w:ascii="幼圆" w:eastAsia="幼圆" w:hAnsiTheme="minorEastAsia" w:cs="宋体"/>
                <w:b/>
                <w:bCs/>
                <w:kern w:val="0"/>
                <w:sz w:val="22"/>
              </w:rPr>
            </w:pPr>
            <w:r w:rsidRPr="005A757D">
              <w:rPr>
                <w:rFonts w:ascii="微软雅黑" w:eastAsia="微软雅黑" w:hAnsi="微软雅黑" w:cs="微软雅黑" w:hint="eastAsia"/>
                <w:b/>
                <w:bCs/>
                <w:kern w:val="0"/>
                <w:sz w:val="22"/>
              </w:rPr>
              <w:t xml:space="preserve">　</w:t>
            </w:r>
          </w:p>
        </w:tc>
      </w:tr>
      <w:tr w:rsidR="00111151" w:rsidRPr="005A757D" w:rsidTr="0022029F">
        <w:trPr>
          <w:trHeight w:val="284"/>
          <w:jc w:val="center"/>
        </w:trPr>
        <w:tc>
          <w:tcPr>
            <w:tcW w:w="6550" w:type="dxa"/>
            <w:vMerge/>
            <w:tcBorders>
              <w:left w:val="single" w:sz="18" w:space="0" w:color="auto"/>
              <w:bottom w:val="single" w:sz="18" w:space="0" w:color="auto"/>
              <w:right w:val="nil"/>
            </w:tcBorders>
            <w:shd w:val="clear" w:color="auto" w:fill="auto"/>
            <w:noWrap/>
            <w:vAlign w:val="center"/>
          </w:tcPr>
          <w:p w:rsidR="00111151" w:rsidRPr="005A757D" w:rsidRDefault="00111151" w:rsidP="007C4011">
            <w:pPr>
              <w:spacing w:line="360" w:lineRule="auto"/>
              <w:jc w:val="left"/>
              <w:rPr>
                <w:rFonts w:ascii="幼圆" w:eastAsia="幼圆" w:hAnsiTheme="minorEastAsia" w:cs="宋体"/>
                <w:b/>
                <w:bCs/>
                <w:kern w:val="0"/>
                <w:sz w:val="22"/>
              </w:rPr>
            </w:pPr>
          </w:p>
        </w:tc>
        <w:tc>
          <w:tcPr>
            <w:tcW w:w="889" w:type="dxa"/>
            <w:tcBorders>
              <w:top w:val="nil"/>
              <w:left w:val="nil"/>
              <w:bottom w:val="single" w:sz="18" w:space="0" w:color="auto"/>
              <w:right w:val="nil"/>
            </w:tcBorders>
            <w:shd w:val="clear" w:color="auto" w:fill="auto"/>
            <w:noWrap/>
            <w:vAlign w:val="center"/>
          </w:tcPr>
          <w:p w:rsidR="00111151" w:rsidRPr="005A757D" w:rsidRDefault="00111151" w:rsidP="007C4011">
            <w:pPr>
              <w:spacing w:line="360" w:lineRule="auto"/>
              <w:jc w:val="left"/>
              <w:rPr>
                <w:rFonts w:ascii="幼圆" w:eastAsia="幼圆" w:hAnsiTheme="minorEastAsia" w:cs="宋体"/>
                <w:b/>
                <w:bCs/>
                <w:kern w:val="0"/>
                <w:sz w:val="22"/>
              </w:rPr>
            </w:pPr>
            <w:r w:rsidRPr="005A757D">
              <w:rPr>
                <w:rFonts w:ascii="微软雅黑" w:eastAsia="微软雅黑" w:hAnsi="微软雅黑" w:cs="微软雅黑" w:hint="eastAsia"/>
                <w:b/>
                <w:bCs/>
                <w:kern w:val="0"/>
                <w:sz w:val="22"/>
              </w:rPr>
              <w:t xml:space="preserve">　</w:t>
            </w:r>
          </w:p>
        </w:tc>
        <w:tc>
          <w:tcPr>
            <w:tcW w:w="888" w:type="dxa"/>
            <w:tcBorders>
              <w:top w:val="nil"/>
              <w:left w:val="nil"/>
              <w:bottom w:val="single" w:sz="18" w:space="0" w:color="auto"/>
              <w:right w:val="nil"/>
            </w:tcBorders>
            <w:shd w:val="clear" w:color="auto" w:fill="auto"/>
            <w:noWrap/>
            <w:vAlign w:val="center"/>
          </w:tcPr>
          <w:p w:rsidR="00111151" w:rsidRPr="005A757D" w:rsidRDefault="00111151" w:rsidP="007C4011">
            <w:pPr>
              <w:spacing w:line="360" w:lineRule="auto"/>
              <w:jc w:val="left"/>
              <w:rPr>
                <w:rFonts w:ascii="幼圆" w:eastAsia="幼圆" w:hAnsiTheme="minorEastAsia" w:cs="宋体"/>
                <w:b/>
                <w:bCs/>
                <w:kern w:val="0"/>
                <w:sz w:val="22"/>
              </w:rPr>
            </w:pPr>
            <w:r w:rsidRPr="005A757D">
              <w:rPr>
                <w:rFonts w:ascii="微软雅黑" w:eastAsia="微软雅黑" w:hAnsi="微软雅黑" w:cs="微软雅黑" w:hint="eastAsia"/>
                <w:b/>
                <w:bCs/>
                <w:kern w:val="0"/>
                <w:sz w:val="22"/>
              </w:rPr>
              <w:t xml:space="preserve">　</w:t>
            </w:r>
          </w:p>
        </w:tc>
        <w:tc>
          <w:tcPr>
            <w:tcW w:w="888" w:type="dxa"/>
            <w:tcBorders>
              <w:top w:val="nil"/>
              <w:left w:val="nil"/>
              <w:bottom w:val="single" w:sz="18" w:space="0" w:color="auto"/>
              <w:right w:val="nil"/>
            </w:tcBorders>
            <w:shd w:val="clear" w:color="auto" w:fill="auto"/>
            <w:noWrap/>
            <w:vAlign w:val="center"/>
          </w:tcPr>
          <w:p w:rsidR="00111151" w:rsidRPr="005A757D" w:rsidRDefault="00111151" w:rsidP="007C4011">
            <w:pPr>
              <w:spacing w:line="360" w:lineRule="auto"/>
              <w:jc w:val="left"/>
              <w:rPr>
                <w:rFonts w:ascii="幼圆" w:eastAsia="幼圆" w:hAnsiTheme="minorEastAsia" w:cs="宋体"/>
                <w:b/>
                <w:bCs/>
                <w:kern w:val="0"/>
                <w:sz w:val="22"/>
              </w:rPr>
            </w:pPr>
            <w:r w:rsidRPr="005A757D">
              <w:rPr>
                <w:rFonts w:ascii="微软雅黑" w:eastAsia="微软雅黑" w:hAnsi="微软雅黑" w:cs="微软雅黑" w:hint="eastAsia"/>
                <w:b/>
                <w:bCs/>
                <w:kern w:val="0"/>
                <w:sz w:val="22"/>
              </w:rPr>
              <w:t xml:space="preserve">　</w:t>
            </w:r>
          </w:p>
        </w:tc>
        <w:tc>
          <w:tcPr>
            <w:tcW w:w="888" w:type="dxa"/>
            <w:tcBorders>
              <w:top w:val="nil"/>
              <w:left w:val="nil"/>
              <w:bottom w:val="single" w:sz="18" w:space="0" w:color="auto"/>
              <w:right w:val="nil"/>
            </w:tcBorders>
            <w:shd w:val="clear" w:color="auto" w:fill="auto"/>
            <w:noWrap/>
            <w:vAlign w:val="center"/>
          </w:tcPr>
          <w:p w:rsidR="00111151" w:rsidRPr="005A757D" w:rsidRDefault="00111151" w:rsidP="007C4011">
            <w:pPr>
              <w:spacing w:line="360" w:lineRule="auto"/>
              <w:jc w:val="left"/>
              <w:rPr>
                <w:rFonts w:ascii="幼圆" w:eastAsia="幼圆" w:hAnsiTheme="minorEastAsia" w:cs="宋体"/>
                <w:b/>
                <w:bCs/>
                <w:kern w:val="0"/>
                <w:sz w:val="22"/>
              </w:rPr>
            </w:pPr>
            <w:r w:rsidRPr="005A757D">
              <w:rPr>
                <w:rFonts w:ascii="微软雅黑" w:eastAsia="微软雅黑" w:hAnsi="微软雅黑" w:cs="微软雅黑" w:hint="eastAsia"/>
                <w:b/>
                <w:bCs/>
                <w:kern w:val="0"/>
                <w:sz w:val="22"/>
              </w:rPr>
              <w:t xml:space="preserve">　</w:t>
            </w:r>
          </w:p>
        </w:tc>
        <w:tc>
          <w:tcPr>
            <w:tcW w:w="888" w:type="dxa"/>
            <w:tcBorders>
              <w:top w:val="nil"/>
              <w:left w:val="nil"/>
              <w:bottom w:val="single" w:sz="18" w:space="0" w:color="auto"/>
              <w:right w:val="nil"/>
            </w:tcBorders>
            <w:shd w:val="clear" w:color="auto" w:fill="auto"/>
            <w:noWrap/>
            <w:vAlign w:val="center"/>
          </w:tcPr>
          <w:p w:rsidR="00111151" w:rsidRPr="005A757D" w:rsidRDefault="00111151" w:rsidP="007C4011">
            <w:pPr>
              <w:spacing w:line="360" w:lineRule="auto"/>
              <w:jc w:val="left"/>
              <w:rPr>
                <w:rFonts w:ascii="幼圆" w:eastAsia="幼圆" w:hAnsiTheme="minorEastAsia" w:cs="宋体"/>
                <w:b/>
                <w:bCs/>
                <w:kern w:val="0"/>
                <w:sz w:val="22"/>
              </w:rPr>
            </w:pPr>
            <w:r w:rsidRPr="005A757D">
              <w:rPr>
                <w:rFonts w:ascii="微软雅黑" w:eastAsia="微软雅黑" w:hAnsi="微软雅黑" w:cs="微软雅黑" w:hint="eastAsia"/>
                <w:b/>
                <w:bCs/>
                <w:kern w:val="0"/>
                <w:sz w:val="22"/>
              </w:rPr>
              <w:t xml:space="preserve">　</w:t>
            </w:r>
          </w:p>
        </w:tc>
        <w:tc>
          <w:tcPr>
            <w:tcW w:w="888" w:type="dxa"/>
            <w:tcBorders>
              <w:top w:val="nil"/>
              <w:left w:val="nil"/>
              <w:bottom w:val="single" w:sz="18" w:space="0" w:color="auto"/>
              <w:right w:val="nil"/>
            </w:tcBorders>
            <w:shd w:val="clear" w:color="auto" w:fill="auto"/>
            <w:noWrap/>
            <w:vAlign w:val="center"/>
          </w:tcPr>
          <w:p w:rsidR="00111151" w:rsidRPr="005A757D" w:rsidRDefault="00111151" w:rsidP="007C4011">
            <w:pPr>
              <w:spacing w:line="360" w:lineRule="auto"/>
              <w:jc w:val="left"/>
              <w:rPr>
                <w:rFonts w:ascii="幼圆" w:eastAsia="幼圆" w:hAnsiTheme="minorEastAsia" w:cs="宋体"/>
                <w:b/>
                <w:bCs/>
                <w:kern w:val="0"/>
                <w:sz w:val="22"/>
              </w:rPr>
            </w:pPr>
            <w:r w:rsidRPr="005A757D">
              <w:rPr>
                <w:rFonts w:ascii="微软雅黑" w:eastAsia="微软雅黑" w:hAnsi="微软雅黑" w:cs="微软雅黑" w:hint="eastAsia"/>
                <w:b/>
                <w:bCs/>
                <w:kern w:val="0"/>
                <w:sz w:val="22"/>
              </w:rPr>
              <w:t xml:space="preserve">　</w:t>
            </w:r>
          </w:p>
        </w:tc>
        <w:tc>
          <w:tcPr>
            <w:tcW w:w="888" w:type="dxa"/>
            <w:tcBorders>
              <w:top w:val="nil"/>
              <w:left w:val="nil"/>
              <w:bottom w:val="single" w:sz="18" w:space="0" w:color="auto"/>
              <w:right w:val="nil"/>
            </w:tcBorders>
            <w:shd w:val="clear" w:color="auto" w:fill="auto"/>
            <w:noWrap/>
            <w:vAlign w:val="center"/>
          </w:tcPr>
          <w:p w:rsidR="00111151" w:rsidRPr="005A757D" w:rsidRDefault="00111151" w:rsidP="007C4011">
            <w:pPr>
              <w:spacing w:line="360" w:lineRule="auto"/>
              <w:jc w:val="left"/>
              <w:rPr>
                <w:rFonts w:ascii="幼圆" w:eastAsia="幼圆" w:hAnsiTheme="minorEastAsia" w:cs="宋体"/>
                <w:b/>
                <w:bCs/>
                <w:kern w:val="0"/>
                <w:sz w:val="22"/>
              </w:rPr>
            </w:pPr>
            <w:r w:rsidRPr="005A757D">
              <w:rPr>
                <w:rFonts w:ascii="微软雅黑" w:eastAsia="微软雅黑" w:hAnsi="微软雅黑" w:cs="微软雅黑" w:hint="eastAsia"/>
                <w:b/>
                <w:bCs/>
                <w:kern w:val="0"/>
                <w:sz w:val="22"/>
              </w:rPr>
              <w:t xml:space="preserve">　</w:t>
            </w:r>
          </w:p>
        </w:tc>
        <w:tc>
          <w:tcPr>
            <w:tcW w:w="1331" w:type="dxa"/>
            <w:tcBorders>
              <w:top w:val="nil"/>
              <w:left w:val="nil"/>
              <w:bottom w:val="single" w:sz="18" w:space="0" w:color="auto"/>
              <w:right w:val="single" w:sz="18" w:space="0" w:color="auto"/>
            </w:tcBorders>
            <w:shd w:val="clear" w:color="auto" w:fill="auto"/>
            <w:noWrap/>
            <w:vAlign w:val="center"/>
          </w:tcPr>
          <w:p w:rsidR="00111151" w:rsidRPr="005A757D" w:rsidRDefault="00111151" w:rsidP="007C4011">
            <w:pPr>
              <w:spacing w:line="360" w:lineRule="auto"/>
              <w:jc w:val="left"/>
              <w:rPr>
                <w:rFonts w:ascii="幼圆" w:eastAsia="幼圆" w:hAnsiTheme="minorEastAsia" w:cs="宋体"/>
                <w:b/>
                <w:bCs/>
                <w:kern w:val="0"/>
                <w:sz w:val="22"/>
              </w:rPr>
            </w:pPr>
            <w:r w:rsidRPr="005A757D">
              <w:rPr>
                <w:rFonts w:ascii="微软雅黑" w:eastAsia="微软雅黑" w:hAnsi="微软雅黑" w:cs="微软雅黑" w:hint="eastAsia"/>
                <w:b/>
                <w:bCs/>
                <w:kern w:val="0"/>
                <w:sz w:val="22"/>
              </w:rPr>
              <w:t xml:space="preserve">　</w:t>
            </w:r>
          </w:p>
        </w:tc>
      </w:tr>
    </w:tbl>
    <w:p w:rsidR="00111151" w:rsidRPr="005A757D" w:rsidRDefault="00111151" w:rsidP="007C4011">
      <w:pPr>
        <w:pStyle w:val="a1"/>
        <w:rPr>
          <w:rFonts w:ascii="幼圆" w:eastAsia="幼圆"/>
        </w:rPr>
        <w:sectPr w:rsidR="00111151" w:rsidRPr="005A757D" w:rsidSect="00111151">
          <w:pgSz w:w="16838" w:h="11906" w:orient="landscape"/>
          <w:pgMar w:top="1797" w:right="1440" w:bottom="1797" w:left="1440" w:header="851" w:footer="992" w:gutter="0"/>
          <w:cols w:space="425"/>
          <w:docGrid w:type="linesAndChars" w:linePitch="312"/>
        </w:sectPr>
      </w:pPr>
    </w:p>
    <w:p w:rsidR="004966B6" w:rsidRPr="005A757D" w:rsidRDefault="004966B6" w:rsidP="007C4011">
      <w:pPr>
        <w:pStyle w:val="a1"/>
        <w:rPr>
          <w:rFonts w:ascii="幼圆" w:eastAsia="幼圆"/>
        </w:rPr>
      </w:pPr>
      <w:bookmarkStart w:id="622" w:name="_Toc511464642"/>
      <w:r w:rsidRPr="005A757D">
        <w:rPr>
          <w:rFonts w:ascii="幼圆" w:eastAsia="幼圆" w:hint="eastAsia"/>
        </w:rPr>
        <w:lastRenderedPageBreak/>
        <w:t>验收单</w:t>
      </w:r>
      <w:bookmarkEnd w:id="622"/>
    </w:p>
    <w:p w:rsidR="00111151" w:rsidRPr="005A757D" w:rsidRDefault="00111151" w:rsidP="007C4011">
      <w:pPr>
        <w:pStyle w:val="71"/>
        <w:jc w:val="center"/>
        <w:rPr>
          <w:rFonts w:ascii="幼圆" w:eastAsia="幼圆"/>
        </w:rPr>
      </w:pPr>
    </w:p>
    <w:p w:rsidR="00111151" w:rsidRPr="005A757D" w:rsidRDefault="00111151" w:rsidP="007C4011">
      <w:pPr>
        <w:pStyle w:val="71"/>
        <w:spacing w:line="360" w:lineRule="auto"/>
        <w:ind w:firstLineChars="0" w:firstLine="0"/>
        <w:rPr>
          <w:rFonts w:ascii="幼圆" w:eastAsia="幼圆"/>
        </w:rPr>
      </w:pPr>
      <w:r w:rsidRPr="005A757D">
        <w:rPr>
          <w:rFonts w:ascii="幼圆" w:eastAsia="幼圆" w:hint="eastAsia"/>
        </w:rPr>
        <w:t>验收日期：  年  月  日           编号: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9"/>
        <w:gridCol w:w="1226"/>
        <w:gridCol w:w="1211"/>
        <w:gridCol w:w="809"/>
        <w:gridCol w:w="926"/>
        <w:gridCol w:w="926"/>
        <w:gridCol w:w="926"/>
        <w:gridCol w:w="996"/>
        <w:gridCol w:w="993"/>
      </w:tblGrid>
      <w:tr w:rsidR="00111151" w:rsidRPr="005A757D" w:rsidTr="0022029F">
        <w:trPr>
          <w:trHeight w:val="551"/>
        </w:trPr>
        <w:tc>
          <w:tcPr>
            <w:tcW w:w="459" w:type="dxa"/>
            <w:shd w:val="clear" w:color="auto" w:fill="auto"/>
            <w:vAlign w:val="center"/>
          </w:tcPr>
          <w:p w:rsidR="00111151" w:rsidRPr="005A757D" w:rsidRDefault="00111151" w:rsidP="007C4011">
            <w:pPr>
              <w:spacing w:line="360" w:lineRule="auto"/>
              <w:rPr>
                <w:rFonts w:ascii="幼圆" w:eastAsia="幼圆" w:hAnsiTheme="minorEastAsia"/>
                <w:b/>
                <w:sz w:val="24"/>
                <w:szCs w:val="24"/>
              </w:rPr>
            </w:pPr>
            <w:r w:rsidRPr="005A757D">
              <w:rPr>
                <w:rFonts w:ascii="幼圆" w:eastAsia="幼圆" w:hAnsiTheme="minorEastAsia" w:hint="eastAsia"/>
                <w:b/>
                <w:sz w:val="24"/>
                <w:szCs w:val="24"/>
              </w:rPr>
              <w:t>序号</w:t>
            </w:r>
          </w:p>
        </w:tc>
        <w:tc>
          <w:tcPr>
            <w:tcW w:w="1226" w:type="dxa"/>
            <w:shd w:val="clear" w:color="auto" w:fill="auto"/>
            <w:vAlign w:val="center"/>
          </w:tcPr>
          <w:p w:rsidR="00111151" w:rsidRPr="005A757D" w:rsidRDefault="00111151" w:rsidP="007C4011">
            <w:pPr>
              <w:spacing w:line="360" w:lineRule="auto"/>
              <w:rPr>
                <w:rFonts w:ascii="幼圆" w:eastAsia="幼圆" w:hAnsiTheme="minorEastAsia"/>
                <w:b/>
                <w:sz w:val="24"/>
                <w:szCs w:val="24"/>
              </w:rPr>
            </w:pPr>
            <w:r w:rsidRPr="005A757D">
              <w:rPr>
                <w:rFonts w:ascii="幼圆" w:eastAsia="幼圆" w:hAnsiTheme="minorEastAsia" w:hint="eastAsia"/>
                <w:b/>
                <w:sz w:val="24"/>
                <w:szCs w:val="24"/>
              </w:rPr>
              <w:t>物资名称</w:t>
            </w:r>
          </w:p>
        </w:tc>
        <w:tc>
          <w:tcPr>
            <w:tcW w:w="1211" w:type="dxa"/>
            <w:shd w:val="clear" w:color="auto" w:fill="auto"/>
            <w:vAlign w:val="center"/>
          </w:tcPr>
          <w:p w:rsidR="00111151" w:rsidRPr="005A757D" w:rsidRDefault="00111151" w:rsidP="007C4011">
            <w:pPr>
              <w:spacing w:line="360" w:lineRule="auto"/>
              <w:rPr>
                <w:rFonts w:ascii="幼圆" w:eastAsia="幼圆" w:hAnsiTheme="minorEastAsia"/>
                <w:b/>
                <w:sz w:val="24"/>
                <w:szCs w:val="24"/>
              </w:rPr>
            </w:pPr>
            <w:r w:rsidRPr="005A757D">
              <w:rPr>
                <w:rFonts w:ascii="幼圆" w:eastAsia="幼圆" w:hAnsiTheme="minorEastAsia" w:hint="eastAsia"/>
                <w:b/>
                <w:sz w:val="24"/>
                <w:szCs w:val="24"/>
              </w:rPr>
              <w:t>规格</w:t>
            </w:r>
          </w:p>
          <w:p w:rsidR="00111151" w:rsidRPr="005A757D" w:rsidRDefault="00111151" w:rsidP="007C4011">
            <w:pPr>
              <w:spacing w:line="360" w:lineRule="auto"/>
              <w:rPr>
                <w:rFonts w:ascii="幼圆" w:eastAsia="幼圆" w:hAnsiTheme="minorEastAsia"/>
                <w:b/>
                <w:sz w:val="24"/>
                <w:szCs w:val="24"/>
              </w:rPr>
            </w:pPr>
            <w:r w:rsidRPr="005A757D">
              <w:rPr>
                <w:rFonts w:ascii="幼圆" w:eastAsia="幼圆" w:hAnsiTheme="minorEastAsia" w:hint="eastAsia"/>
                <w:b/>
                <w:sz w:val="24"/>
                <w:szCs w:val="24"/>
              </w:rPr>
              <w:t>型号</w:t>
            </w:r>
          </w:p>
        </w:tc>
        <w:tc>
          <w:tcPr>
            <w:tcW w:w="809" w:type="dxa"/>
            <w:shd w:val="clear" w:color="auto" w:fill="auto"/>
            <w:vAlign w:val="center"/>
          </w:tcPr>
          <w:p w:rsidR="00111151" w:rsidRPr="005A757D" w:rsidRDefault="00111151" w:rsidP="007C4011">
            <w:pPr>
              <w:spacing w:line="360" w:lineRule="auto"/>
              <w:rPr>
                <w:rFonts w:ascii="幼圆" w:eastAsia="幼圆" w:hAnsiTheme="minorEastAsia"/>
                <w:b/>
                <w:sz w:val="24"/>
                <w:szCs w:val="24"/>
              </w:rPr>
            </w:pPr>
            <w:r w:rsidRPr="005A757D">
              <w:rPr>
                <w:rFonts w:ascii="幼圆" w:eastAsia="幼圆" w:hAnsiTheme="minorEastAsia" w:hint="eastAsia"/>
                <w:b/>
                <w:sz w:val="24"/>
                <w:szCs w:val="24"/>
              </w:rPr>
              <w:t>单位</w:t>
            </w:r>
          </w:p>
        </w:tc>
        <w:tc>
          <w:tcPr>
            <w:tcW w:w="926" w:type="dxa"/>
            <w:shd w:val="clear" w:color="auto" w:fill="auto"/>
            <w:vAlign w:val="center"/>
          </w:tcPr>
          <w:p w:rsidR="00111151" w:rsidRPr="005A757D" w:rsidRDefault="00111151" w:rsidP="007C4011">
            <w:pPr>
              <w:spacing w:line="360" w:lineRule="auto"/>
              <w:rPr>
                <w:rFonts w:ascii="幼圆" w:eastAsia="幼圆" w:hAnsiTheme="minorEastAsia"/>
                <w:b/>
                <w:sz w:val="24"/>
                <w:szCs w:val="24"/>
              </w:rPr>
            </w:pPr>
            <w:r w:rsidRPr="005A757D">
              <w:rPr>
                <w:rFonts w:ascii="幼圆" w:eastAsia="幼圆" w:hAnsiTheme="minorEastAsia" w:hint="eastAsia"/>
                <w:b/>
                <w:sz w:val="24"/>
                <w:szCs w:val="24"/>
              </w:rPr>
              <w:t>数量</w:t>
            </w:r>
          </w:p>
        </w:tc>
        <w:tc>
          <w:tcPr>
            <w:tcW w:w="926" w:type="dxa"/>
            <w:shd w:val="clear" w:color="auto" w:fill="auto"/>
            <w:vAlign w:val="center"/>
          </w:tcPr>
          <w:p w:rsidR="00111151" w:rsidRPr="005A757D" w:rsidRDefault="00111151" w:rsidP="007C4011">
            <w:pPr>
              <w:spacing w:line="360" w:lineRule="auto"/>
              <w:rPr>
                <w:rFonts w:ascii="幼圆" w:eastAsia="幼圆" w:hAnsiTheme="minorEastAsia"/>
                <w:b/>
                <w:sz w:val="24"/>
                <w:szCs w:val="24"/>
              </w:rPr>
            </w:pPr>
            <w:r w:rsidRPr="005A757D">
              <w:rPr>
                <w:rFonts w:ascii="幼圆" w:eastAsia="幼圆" w:hAnsiTheme="minorEastAsia" w:hint="eastAsia"/>
                <w:b/>
                <w:sz w:val="24"/>
                <w:szCs w:val="24"/>
              </w:rPr>
              <w:t>单价</w:t>
            </w:r>
          </w:p>
        </w:tc>
        <w:tc>
          <w:tcPr>
            <w:tcW w:w="926" w:type="dxa"/>
            <w:shd w:val="clear" w:color="auto" w:fill="auto"/>
            <w:vAlign w:val="center"/>
          </w:tcPr>
          <w:p w:rsidR="00111151" w:rsidRPr="005A757D" w:rsidRDefault="00111151" w:rsidP="007C4011">
            <w:pPr>
              <w:spacing w:line="360" w:lineRule="auto"/>
              <w:rPr>
                <w:rFonts w:ascii="幼圆" w:eastAsia="幼圆" w:hAnsiTheme="minorEastAsia"/>
                <w:b/>
                <w:sz w:val="24"/>
                <w:szCs w:val="24"/>
              </w:rPr>
            </w:pPr>
            <w:r w:rsidRPr="005A757D">
              <w:rPr>
                <w:rFonts w:ascii="幼圆" w:eastAsia="幼圆" w:hAnsiTheme="minorEastAsia" w:hint="eastAsia"/>
                <w:b/>
                <w:sz w:val="24"/>
                <w:szCs w:val="24"/>
              </w:rPr>
              <w:t>金额</w:t>
            </w:r>
          </w:p>
        </w:tc>
        <w:tc>
          <w:tcPr>
            <w:tcW w:w="996" w:type="dxa"/>
            <w:shd w:val="clear" w:color="auto" w:fill="auto"/>
            <w:vAlign w:val="center"/>
          </w:tcPr>
          <w:p w:rsidR="00111151" w:rsidRPr="005A757D" w:rsidRDefault="00111151" w:rsidP="007C4011">
            <w:pPr>
              <w:spacing w:line="360" w:lineRule="auto"/>
              <w:rPr>
                <w:rFonts w:ascii="幼圆" w:eastAsia="幼圆" w:hAnsiTheme="minorEastAsia"/>
                <w:b/>
                <w:sz w:val="24"/>
                <w:szCs w:val="24"/>
              </w:rPr>
            </w:pPr>
            <w:r w:rsidRPr="005A757D">
              <w:rPr>
                <w:rFonts w:ascii="幼圆" w:eastAsia="幼圆" w:hAnsiTheme="minorEastAsia" w:hint="eastAsia"/>
                <w:b/>
                <w:sz w:val="24"/>
                <w:szCs w:val="24"/>
              </w:rPr>
              <w:t>供应商</w:t>
            </w:r>
          </w:p>
        </w:tc>
        <w:tc>
          <w:tcPr>
            <w:tcW w:w="993" w:type="dxa"/>
            <w:shd w:val="clear" w:color="auto" w:fill="auto"/>
            <w:vAlign w:val="center"/>
          </w:tcPr>
          <w:p w:rsidR="00111151" w:rsidRPr="005A757D" w:rsidRDefault="00111151" w:rsidP="007C4011">
            <w:pPr>
              <w:spacing w:line="360" w:lineRule="auto"/>
              <w:rPr>
                <w:rFonts w:ascii="幼圆" w:eastAsia="幼圆" w:hAnsiTheme="minorEastAsia"/>
                <w:b/>
                <w:sz w:val="24"/>
                <w:szCs w:val="24"/>
              </w:rPr>
            </w:pPr>
            <w:r w:rsidRPr="005A757D">
              <w:rPr>
                <w:rFonts w:ascii="幼圆" w:eastAsia="幼圆" w:hAnsiTheme="minorEastAsia" w:hint="eastAsia"/>
                <w:b/>
                <w:sz w:val="24"/>
                <w:szCs w:val="24"/>
              </w:rPr>
              <w:t>备注</w:t>
            </w:r>
          </w:p>
        </w:tc>
      </w:tr>
      <w:tr w:rsidR="00111151" w:rsidRPr="005A757D" w:rsidTr="0022029F">
        <w:trPr>
          <w:trHeight w:val="657"/>
        </w:trPr>
        <w:tc>
          <w:tcPr>
            <w:tcW w:w="459" w:type="dxa"/>
            <w:shd w:val="clear" w:color="auto" w:fill="auto"/>
            <w:vAlign w:val="center"/>
          </w:tcPr>
          <w:p w:rsidR="00111151" w:rsidRPr="005A757D" w:rsidRDefault="00111151" w:rsidP="007C4011">
            <w:pPr>
              <w:spacing w:line="360" w:lineRule="auto"/>
              <w:rPr>
                <w:rFonts w:ascii="幼圆" w:eastAsia="幼圆" w:hAnsiTheme="minorEastAsia"/>
                <w:b/>
                <w:sz w:val="24"/>
                <w:szCs w:val="24"/>
              </w:rPr>
            </w:pPr>
            <w:r w:rsidRPr="005A757D">
              <w:rPr>
                <w:rFonts w:ascii="幼圆" w:eastAsia="幼圆" w:hAnsiTheme="minorEastAsia" w:hint="eastAsia"/>
                <w:b/>
                <w:sz w:val="24"/>
                <w:szCs w:val="24"/>
              </w:rPr>
              <w:t>1</w:t>
            </w:r>
          </w:p>
        </w:tc>
        <w:tc>
          <w:tcPr>
            <w:tcW w:w="1226" w:type="dxa"/>
            <w:shd w:val="clear" w:color="auto" w:fill="auto"/>
            <w:vAlign w:val="center"/>
          </w:tcPr>
          <w:p w:rsidR="00111151" w:rsidRPr="005A757D" w:rsidRDefault="00111151" w:rsidP="007C4011">
            <w:pPr>
              <w:spacing w:line="360" w:lineRule="auto"/>
              <w:rPr>
                <w:rFonts w:ascii="幼圆" w:eastAsia="幼圆" w:hAnsiTheme="minorEastAsia"/>
                <w:b/>
                <w:sz w:val="24"/>
                <w:szCs w:val="24"/>
              </w:rPr>
            </w:pPr>
          </w:p>
          <w:p w:rsidR="00111151" w:rsidRPr="005A757D" w:rsidRDefault="00111151" w:rsidP="007C4011">
            <w:pPr>
              <w:spacing w:line="360" w:lineRule="auto"/>
              <w:rPr>
                <w:rFonts w:ascii="幼圆" w:eastAsia="幼圆" w:hAnsiTheme="minorEastAsia"/>
                <w:b/>
                <w:sz w:val="24"/>
                <w:szCs w:val="24"/>
              </w:rPr>
            </w:pPr>
          </w:p>
        </w:tc>
        <w:tc>
          <w:tcPr>
            <w:tcW w:w="1211" w:type="dxa"/>
            <w:shd w:val="clear" w:color="auto" w:fill="auto"/>
            <w:vAlign w:val="center"/>
          </w:tcPr>
          <w:p w:rsidR="00111151" w:rsidRPr="005A757D" w:rsidRDefault="00111151" w:rsidP="007C4011">
            <w:pPr>
              <w:spacing w:line="360" w:lineRule="auto"/>
              <w:rPr>
                <w:rFonts w:ascii="幼圆" w:eastAsia="幼圆" w:hAnsiTheme="minorEastAsia"/>
                <w:b/>
                <w:sz w:val="24"/>
                <w:szCs w:val="24"/>
              </w:rPr>
            </w:pPr>
          </w:p>
        </w:tc>
        <w:tc>
          <w:tcPr>
            <w:tcW w:w="809" w:type="dxa"/>
            <w:shd w:val="clear" w:color="auto" w:fill="auto"/>
            <w:vAlign w:val="center"/>
          </w:tcPr>
          <w:p w:rsidR="00111151" w:rsidRPr="005A757D" w:rsidRDefault="00111151" w:rsidP="007C4011">
            <w:pPr>
              <w:spacing w:line="360" w:lineRule="auto"/>
              <w:rPr>
                <w:rFonts w:ascii="幼圆" w:eastAsia="幼圆" w:hAnsiTheme="minorEastAsia"/>
                <w:b/>
                <w:sz w:val="24"/>
                <w:szCs w:val="24"/>
              </w:rPr>
            </w:pPr>
          </w:p>
        </w:tc>
        <w:tc>
          <w:tcPr>
            <w:tcW w:w="926" w:type="dxa"/>
            <w:shd w:val="clear" w:color="auto" w:fill="auto"/>
            <w:vAlign w:val="center"/>
          </w:tcPr>
          <w:p w:rsidR="00111151" w:rsidRPr="005A757D" w:rsidRDefault="00111151" w:rsidP="007C4011">
            <w:pPr>
              <w:spacing w:line="360" w:lineRule="auto"/>
              <w:rPr>
                <w:rFonts w:ascii="幼圆" w:eastAsia="幼圆" w:hAnsiTheme="minorEastAsia"/>
                <w:b/>
                <w:sz w:val="24"/>
                <w:szCs w:val="24"/>
              </w:rPr>
            </w:pPr>
          </w:p>
        </w:tc>
        <w:tc>
          <w:tcPr>
            <w:tcW w:w="926" w:type="dxa"/>
            <w:shd w:val="clear" w:color="auto" w:fill="auto"/>
            <w:vAlign w:val="center"/>
          </w:tcPr>
          <w:p w:rsidR="00111151" w:rsidRPr="005A757D" w:rsidRDefault="00111151" w:rsidP="007C4011">
            <w:pPr>
              <w:spacing w:line="360" w:lineRule="auto"/>
              <w:rPr>
                <w:rFonts w:ascii="幼圆" w:eastAsia="幼圆" w:hAnsiTheme="minorEastAsia"/>
                <w:b/>
                <w:sz w:val="24"/>
                <w:szCs w:val="24"/>
              </w:rPr>
            </w:pPr>
          </w:p>
        </w:tc>
        <w:tc>
          <w:tcPr>
            <w:tcW w:w="926" w:type="dxa"/>
            <w:shd w:val="clear" w:color="auto" w:fill="auto"/>
            <w:vAlign w:val="center"/>
          </w:tcPr>
          <w:p w:rsidR="00111151" w:rsidRPr="005A757D" w:rsidRDefault="00111151" w:rsidP="007C4011">
            <w:pPr>
              <w:spacing w:line="360" w:lineRule="auto"/>
              <w:rPr>
                <w:rFonts w:ascii="幼圆" w:eastAsia="幼圆" w:hAnsiTheme="minorEastAsia"/>
                <w:b/>
                <w:sz w:val="24"/>
                <w:szCs w:val="24"/>
              </w:rPr>
            </w:pPr>
          </w:p>
        </w:tc>
        <w:tc>
          <w:tcPr>
            <w:tcW w:w="996" w:type="dxa"/>
            <w:shd w:val="clear" w:color="auto" w:fill="auto"/>
          </w:tcPr>
          <w:p w:rsidR="00111151" w:rsidRPr="005A757D" w:rsidRDefault="00111151" w:rsidP="007C4011">
            <w:pPr>
              <w:spacing w:line="360" w:lineRule="auto"/>
              <w:rPr>
                <w:rFonts w:ascii="幼圆" w:eastAsia="幼圆" w:hAnsiTheme="minorEastAsia"/>
                <w:b/>
                <w:sz w:val="24"/>
                <w:szCs w:val="24"/>
              </w:rPr>
            </w:pPr>
          </w:p>
        </w:tc>
        <w:tc>
          <w:tcPr>
            <w:tcW w:w="993" w:type="dxa"/>
            <w:shd w:val="clear" w:color="auto" w:fill="auto"/>
            <w:vAlign w:val="center"/>
          </w:tcPr>
          <w:p w:rsidR="00111151" w:rsidRPr="005A757D" w:rsidRDefault="00111151" w:rsidP="007C4011">
            <w:pPr>
              <w:spacing w:line="360" w:lineRule="auto"/>
              <w:rPr>
                <w:rFonts w:ascii="幼圆" w:eastAsia="幼圆" w:hAnsiTheme="minorEastAsia"/>
                <w:b/>
                <w:sz w:val="24"/>
                <w:szCs w:val="24"/>
              </w:rPr>
            </w:pPr>
          </w:p>
        </w:tc>
      </w:tr>
      <w:tr w:rsidR="00111151" w:rsidRPr="005A757D" w:rsidTr="0022029F">
        <w:trPr>
          <w:trHeight w:val="622"/>
        </w:trPr>
        <w:tc>
          <w:tcPr>
            <w:tcW w:w="459" w:type="dxa"/>
            <w:shd w:val="clear" w:color="auto" w:fill="auto"/>
            <w:vAlign w:val="center"/>
          </w:tcPr>
          <w:p w:rsidR="00111151" w:rsidRPr="005A757D" w:rsidRDefault="00111151" w:rsidP="007C4011">
            <w:pPr>
              <w:spacing w:line="360" w:lineRule="auto"/>
              <w:rPr>
                <w:rFonts w:ascii="幼圆" w:eastAsia="幼圆" w:hAnsiTheme="minorEastAsia"/>
                <w:b/>
                <w:sz w:val="24"/>
                <w:szCs w:val="24"/>
              </w:rPr>
            </w:pPr>
            <w:r w:rsidRPr="005A757D">
              <w:rPr>
                <w:rFonts w:ascii="幼圆" w:eastAsia="幼圆" w:hAnsiTheme="minorEastAsia" w:hint="eastAsia"/>
                <w:b/>
                <w:sz w:val="24"/>
                <w:szCs w:val="24"/>
              </w:rPr>
              <w:t>2</w:t>
            </w:r>
          </w:p>
        </w:tc>
        <w:tc>
          <w:tcPr>
            <w:tcW w:w="1226" w:type="dxa"/>
            <w:shd w:val="clear" w:color="auto" w:fill="auto"/>
            <w:vAlign w:val="center"/>
          </w:tcPr>
          <w:p w:rsidR="00111151" w:rsidRPr="005A757D" w:rsidRDefault="00111151" w:rsidP="007C4011">
            <w:pPr>
              <w:spacing w:line="360" w:lineRule="auto"/>
              <w:rPr>
                <w:rFonts w:ascii="幼圆" w:eastAsia="幼圆" w:hAnsiTheme="minorEastAsia"/>
                <w:b/>
                <w:sz w:val="24"/>
                <w:szCs w:val="24"/>
              </w:rPr>
            </w:pPr>
          </w:p>
          <w:p w:rsidR="00111151" w:rsidRPr="005A757D" w:rsidRDefault="00111151" w:rsidP="007C4011">
            <w:pPr>
              <w:spacing w:line="360" w:lineRule="auto"/>
              <w:rPr>
                <w:rFonts w:ascii="幼圆" w:eastAsia="幼圆" w:hAnsiTheme="minorEastAsia"/>
                <w:b/>
                <w:sz w:val="24"/>
                <w:szCs w:val="24"/>
              </w:rPr>
            </w:pPr>
          </w:p>
        </w:tc>
        <w:tc>
          <w:tcPr>
            <w:tcW w:w="1211" w:type="dxa"/>
            <w:shd w:val="clear" w:color="auto" w:fill="auto"/>
            <w:vAlign w:val="center"/>
          </w:tcPr>
          <w:p w:rsidR="00111151" w:rsidRPr="005A757D" w:rsidRDefault="00111151" w:rsidP="007C4011">
            <w:pPr>
              <w:spacing w:line="360" w:lineRule="auto"/>
              <w:rPr>
                <w:rFonts w:ascii="幼圆" w:eastAsia="幼圆" w:hAnsiTheme="minorEastAsia"/>
                <w:b/>
                <w:sz w:val="24"/>
                <w:szCs w:val="24"/>
              </w:rPr>
            </w:pPr>
          </w:p>
        </w:tc>
        <w:tc>
          <w:tcPr>
            <w:tcW w:w="809" w:type="dxa"/>
            <w:shd w:val="clear" w:color="auto" w:fill="auto"/>
            <w:vAlign w:val="center"/>
          </w:tcPr>
          <w:p w:rsidR="00111151" w:rsidRPr="005A757D" w:rsidRDefault="00111151" w:rsidP="007C4011">
            <w:pPr>
              <w:spacing w:line="360" w:lineRule="auto"/>
              <w:rPr>
                <w:rFonts w:ascii="幼圆" w:eastAsia="幼圆" w:hAnsiTheme="minorEastAsia"/>
                <w:b/>
                <w:sz w:val="24"/>
                <w:szCs w:val="24"/>
              </w:rPr>
            </w:pPr>
          </w:p>
        </w:tc>
        <w:tc>
          <w:tcPr>
            <w:tcW w:w="926" w:type="dxa"/>
            <w:shd w:val="clear" w:color="auto" w:fill="auto"/>
            <w:vAlign w:val="center"/>
          </w:tcPr>
          <w:p w:rsidR="00111151" w:rsidRPr="005A757D" w:rsidRDefault="00111151" w:rsidP="007C4011">
            <w:pPr>
              <w:spacing w:line="360" w:lineRule="auto"/>
              <w:rPr>
                <w:rFonts w:ascii="幼圆" w:eastAsia="幼圆" w:hAnsiTheme="minorEastAsia"/>
                <w:b/>
                <w:sz w:val="24"/>
                <w:szCs w:val="24"/>
              </w:rPr>
            </w:pPr>
          </w:p>
        </w:tc>
        <w:tc>
          <w:tcPr>
            <w:tcW w:w="926" w:type="dxa"/>
            <w:shd w:val="clear" w:color="auto" w:fill="auto"/>
            <w:vAlign w:val="center"/>
          </w:tcPr>
          <w:p w:rsidR="00111151" w:rsidRPr="005A757D" w:rsidRDefault="00111151" w:rsidP="007C4011">
            <w:pPr>
              <w:spacing w:line="360" w:lineRule="auto"/>
              <w:rPr>
                <w:rFonts w:ascii="幼圆" w:eastAsia="幼圆" w:hAnsiTheme="minorEastAsia"/>
                <w:b/>
                <w:sz w:val="24"/>
                <w:szCs w:val="24"/>
              </w:rPr>
            </w:pPr>
          </w:p>
        </w:tc>
        <w:tc>
          <w:tcPr>
            <w:tcW w:w="926" w:type="dxa"/>
            <w:shd w:val="clear" w:color="auto" w:fill="auto"/>
            <w:vAlign w:val="center"/>
          </w:tcPr>
          <w:p w:rsidR="00111151" w:rsidRPr="005A757D" w:rsidRDefault="00111151" w:rsidP="007C4011">
            <w:pPr>
              <w:spacing w:line="360" w:lineRule="auto"/>
              <w:rPr>
                <w:rFonts w:ascii="幼圆" w:eastAsia="幼圆" w:hAnsiTheme="minorEastAsia"/>
                <w:b/>
                <w:sz w:val="24"/>
                <w:szCs w:val="24"/>
              </w:rPr>
            </w:pPr>
          </w:p>
        </w:tc>
        <w:tc>
          <w:tcPr>
            <w:tcW w:w="996" w:type="dxa"/>
            <w:shd w:val="clear" w:color="auto" w:fill="auto"/>
          </w:tcPr>
          <w:p w:rsidR="00111151" w:rsidRPr="005A757D" w:rsidRDefault="00111151" w:rsidP="007C4011">
            <w:pPr>
              <w:spacing w:line="360" w:lineRule="auto"/>
              <w:rPr>
                <w:rFonts w:ascii="幼圆" w:eastAsia="幼圆" w:hAnsiTheme="minorEastAsia"/>
                <w:b/>
                <w:sz w:val="24"/>
                <w:szCs w:val="24"/>
              </w:rPr>
            </w:pPr>
          </w:p>
        </w:tc>
        <w:tc>
          <w:tcPr>
            <w:tcW w:w="993" w:type="dxa"/>
            <w:shd w:val="clear" w:color="auto" w:fill="auto"/>
            <w:vAlign w:val="center"/>
          </w:tcPr>
          <w:p w:rsidR="00111151" w:rsidRPr="005A757D" w:rsidRDefault="00111151" w:rsidP="007C4011">
            <w:pPr>
              <w:spacing w:line="360" w:lineRule="auto"/>
              <w:rPr>
                <w:rFonts w:ascii="幼圆" w:eastAsia="幼圆" w:hAnsiTheme="minorEastAsia"/>
                <w:b/>
                <w:sz w:val="24"/>
                <w:szCs w:val="24"/>
              </w:rPr>
            </w:pPr>
          </w:p>
        </w:tc>
      </w:tr>
      <w:tr w:rsidR="00111151" w:rsidRPr="005A757D" w:rsidTr="0022029F">
        <w:trPr>
          <w:trHeight w:val="616"/>
        </w:trPr>
        <w:tc>
          <w:tcPr>
            <w:tcW w:w="459" w:type="dxa"/>
            <w:shd w:val="clear" w:color="auto" w:fill="auto"/>
            <w:vAlign w:val="center"/>
          </w:tcPr>
          <w:p w:rsidR="00111151" w:rsidRPr="005A757D" w:rsidRDefault="00111151" w:rsidP="007C4011">
            <w:pPr>
              <w:spacing w:line="360" w:lineRule="auto"/>
              <w:rPr>
                <w:rFonts w:ascii="幼圆" w:eastAsia="幼圆" w:hAnsiTheme="minorEastAsia"/>
                <w:b/>
                <w:sz w:val="24"/>
                <w:szCs w:val="24"/>
              </w:rPr>
            </w:pPr>
            <w:r w:rsidRPr="005A757D">
              <w:rPr>
                <w:rFonts w:ascii="幼圆" w:eastAsia="幼圆" w:hAnsiTheme="minorEastAsia" w:hint="eastAsia"/>
                <w:b/>
                <w:sz w:val="24"/>
                <w:szCs w:val="24"/>
              </w:rPr>
              <w:t>3</w:t>
            </w:r>
          </w:p>
        </w:tc>
        <w:tc>
          <w:tcPr>
            <w:tcW w:w="1226" w:type="dxa"/>
            <w:shd w:val="clear" w:color="auto" w:fill="auto"/>
            <w:vAlign w:val="center"/>
          </w:tcPr>
          <w:p w:rsidR="00111151" w:rsidRPr="005A757D" w:rsidRDefault="00111151" w:rsidP="007C4011">
            <w:pPr>
              <w:spacing w:line="360" w:lineRule="auto"/>
              <w:rPr>
                <w:rFonts w:ascii="幼圆" w:eastAsia="幼圆" w:hAnsiTheme="minorEastAsia"/>
                <w:b/>
                <w:sz w:val="24"/>
                <w:szCs w:val="24"/>
              </w:rPr>
            </w:pPr>
          </w:p>
          <w:p w:rsidR="00111151" w:rsidRPr="005A757D" w:rsidRDefault="00111151" w:rsidP="007C4011">
            <w:pPr>
              <w:spacing w:line="360" w:lineRule="auto"/>
              <w:rPr>
                <w:rFonts w:ascii="幼圆" w:eastAsia="幼圆" w:hAnsiTheme="minorEastAsia"/>
                <w:b/>
                <w:sz w:val="24"/>
                <w:szCs w:val="24"/>
              </w:rPr>
            </w:pPr>
          </w:p>
        </w:tc>
        <w:tc>
          <w:tcPr>
            <w:tcW w:w="1211" w:type="dxa"/>
            <w:shd w:val="clear" w:color="auto" w:fill="auto"/>
            <w:vAlign w:val="center"/>
          </w:tcPr>
          <w:p w:rsidR="00111151" w:rsidRPr="005A757D" w:rsidRDefault="00111151" w:rsidP="007C4011">
            <w:pPr>
              <w:spacing w:line="360" w:lineRule="auto"/>
              <w:rPr>
                <w:rFonts w:ascii="幼圆" w:eastAsia="幼圆" w:hAnsiTheme="minorEastAsia"/>
                <w:b/>
                <w:sz w:val="24"/>
                <w:szCs w:val="24"/>
              </w:rPr>
            </w:pPr>
          </w:p>
        </w:tc>
        <w:tc>
          <w:tcPr>
            <w:tcW w:w="809" w:type="dxa"/>
            <w:shd w:val="clear" w:color="auto" w:fill="auto"/>
            <w:vAlign w:val="center"/>
          </w:tcPr>
          <w:p w:rsidR="00111151" w:rsidRPr="005A757D" w:rsidRDefault="00111151" w:rsidP="007C4011">
            <w:pPr>
              <w:spacing w:line="360" w:lineRule="auto"/>
              <w:rPr>
                <w:rFonts w:ascii="幼圆" w:eastAsia="幼圆" w:hAnsiTheme="minorEastAsia"/>
                <w:b/>
                <w:sz w:val="24"/>
                <w:szCs w:val="24"/>
              </w:rPr>
            </w:pPr>
          </w:p>
        </w:tc>
        <w:tc>
          <w:tcPr>
            <w:tcW w:w="926" w:type="dxa"/>
            <w:shd w:val="clear" w:color="auto" w:fill="auto"/>
            <w:vAlign w:val="center"/>
          </w:tcPr>
          <w:p w:rsidR="00111151" w:rsidRPr="005A757D" w:rsidRDefault="00111151" w:rsidP="007C4011">
            <w:pPr>
              <w:spacing w:line="360" w:lineRule="auto"/>
              <w:rPr>
                <w:rFonts w:ascii="幼圆" w:eastAsia="幼圆" w:hAnsiTheme="minorEastAsia"/>
                <w:b/>
                <w:sz w:val="24"/>
                <w:szCs w:val="24"/>
              </w:rPr>
            </w:pPr>
          </w:p>
        </w:tc>
        <w:tc>
          <w:tcPr>
            <w:tcW w:w="926" w:type="dxa"/>
            <w:shd w:val="clear" w:color="auto" w:fill="auto"/>
            <w:vAlign w:val="center"/>
          </w:tcPr>
          <w:p w:rsidR="00111151" w:rsidRPr="005A757D" w:rsidRDefault="00111151" w:rsidP="007C4011">
            <w:pPr>
              <w:spacing w:line="360" w:lineRule="auto"/>
              <w:rPr>
                <w:rFonts w:ascii="幼圆" w:eastAsia="幼圆" w:hAnsiTheme="minorEastAsia"/>
                <w:b/>
                <w:sz w:val="24"/>
                <w:szCs w:val="24"/>
              </w:rPr>
            </w:pPr>
          </w:p>
        </w:tc>
        <w:tc>
          <w:tcPr>
            <w:tcW w:w="926" w:type="dxa"/>
            <w:shd w:val="clear" w:color="auto" w:fill="auto"/>
            <w:vAlign w:val="center"/>
          </w:tcPr>
          <w:p w:rsidR="00111151" w:rsidRPr="005A757D" w:rsidRDefault="00111151" w:rsidP="007C4011">
            <w:pPr>
              <w:spacing w:line="360" w:lineRule="auto"/>
              <w:rPr>
                <w:rFonts w:ascii="幼圆" w:eastAsia="幼圆" w:hAnsiTheme="minorEastAsia"/>
                <w:b/>
                <w:sz w:val="24"/>
                <w:szCs w:val="24"/>
              </w:rPr>
            </w:pPr>
          </w:p>
        </w:tc>
        <w:tc>
          <w:tcPr>
            <w:tcW w:w="996" w:type="dxa"/>
            <w:shd w:val="clear" w:color="auto" w:fill="auto"/>
          </w:tcPr>
          <w:p w:rsidR="00111151" w:rsidRPr="005A757D" w:rsidRDefault="00111151" w:rsidP="007C4011">
            <w:pPr>
              <w:spacing w:line="360" w:lineRule="auto"/>
              <w:rPr>
                <w:rFonts w:ascii="幼圆" w:eastAsia="幼圆" w:hAnsiTheme="minorEastAsia"/>
                <w:b/>
                <w:sz w:val="24"/>
                <w:szCs w:val="24"/>
              </w:rPr>
            </w:pPr>
          </w:p>
        </w:tc>
        <w:tc>
          <w:tcPr>
            <w:tcW w:w="993" w:type="dxa"/>
            <w:shd w:val="clear" w:color="auto" w:fill="auto"/>
            <w:vAlign w:val="center"/>
          </w:tcPr>
          <w:p w:rsidR="00111151" w:rsidRPr="005A757D" w:rsidRDefault="00111151" w:rsidP="007C4011">
            <w:pPr>
              <w:spacing w:line="360" w:lineRule="auto"/>
              <w:rPr>
                <w:rFonts w:ascii="幼圆" w:eastAsia="幼圆" w:hAnsiTheme="minorEastAsia"/>
                <w:b/>
                <w:sz w:val="24"/>
                <w:szCs w:val="24"/>
              </w:rPr>
            </w:pPr>
          </w:p>
        </w:tc>
      </w:tr>
      <w:tr w:rsidR="00111151" w:rsidRPr="005A757D" w:rsidTr="0022029F">
        <w:trPr>
          <w:trHeight w:val="610"/>
        </w:trPr>
        <w:tc>
          <w:tcPr>
            <w:tcW w:w="459" w:type="dxa"/>
            <w:shd w:val="clear" w:color="auto" w:fill="auto"/>
            <w:vAlign w:val="center"/>
          </w:tcPr>
          <w:p w:rsidR="00111151" w:rsidRPr="005A757D" w:rsidRDefault="00111151" w:rsidP="007C4011">
            <w:pPr>
              <w:spacing w:line="360" w:lineRule="auto"/>
              <w:rPr>
                <w:rFonts w:ascii="幼圆" w:eastAsia="幼圆" w:hAnsiTheme="minorEastAsia"/>
                <w:b/>
                <w:sz w:val="24"/>
                <w:szCs w:val="24"/>
              </w:rPr>
            </w:pPr>
            <w:r w:rsidRPr="005A757D">
              <w:rPr>
                <w:rFonts w:ascii="幼圆" w:eastAsia="幼圆" w:hAnsiTheme="minorEastAsia" w:hint="eastAsia"/>
                <w:b/>
                <w:sz w:val="24"/>
                <w:szCs w:val="24"/>
              </w:rPr>
              <w:t>4</w:t>
            </w:r>
          </w:p>
        </w:tc>
        <w:tc>
          <w:tcPr>
            <w:tcW w:w="1226" w:type="dxa"/>
            <w:shd w:val="clear" w:color="auto" w:fill="auto"/>
            <w:vAlign w:val="center"/>
          </w:tcPr>
          <w:p w:rsidR="00111151" w:rsidRPr="005A757D" w:rsidRDefault="00111151" w:rsidP="007C4011">
            <w:pPr>
              <w:spacing w:line="360" w:lineRule="auto"/>
              <w:rPr>
                <w:rFonts w:ascii="幼圆" w:eastAsia="幼圆" w:hAnsiTheme="minorEastAsia"/>
                <w:b/>
                <w:sz w:val="24"/>
                <w:szCs w:val="24"/>
              </w:rPr>
            </w:pPr>
          </w:p>
          <w:p w:rsidR="00111151" w:rsidRPr="005A757D" w:rsidRDefault="00111151" w:rsidP="007C4011">
            <w:pPr>
              <w:spacing w:line="360" w:lineRule="auto"/>
              <w:rPr>
                <w:rFonts w:ascii="幼圆" w:eastAsia="幼圆" w:hAnsiTheme="minorEastAsia"/>
                <w:b/>
                <w:sz w:val="24"/>
                <w:szCs w:val="24"/>
              </w:rPr>
            </w:pPr>
          </w:p>
        </w:tc>
        <w:tc>
          <w:tcPr>
            <w:tcW w:w="1211" w:type="dxa"/>
            <w:shd w:val="clear" w:color="auto" w:fill="auto"/>
            <w:vAlign w:val="center"/>
          </w:tcPr>
          <w:p w:rsidR="00111151" w:rsidRPr="005A757D" w:rsidRDefault="00111151" w:rsidP="007C4011">
            <w:pPr>
              <w:spacing w:line="360" w:lineRule="auto"/>
              <w:rPr>
                <w:rFonts w:ascii="幼圆" w:eastAsia="幼圆" w:hAnsiTheme="minorEastAsia"/>
                <w:b/>
                <w:sz w:val="24"/>
                <w:szCs w:val="24"/>
              </w:rPr>
            </w:pPr>
          </w:p>
        </w:tc>
        <w:tc>
          <w:tcPr>
            <w:tcW w:w="809" w:type="dxa"/>
            <w:shd w:val="clear" w:color="auto" w:fill="auto"/>
            <w:vAlign w:val="center"/>
          </w:tcPr>
          <w:p w:rsidR="00111151" w:rsidRPr="005A757D" w:rsidRDefault="00111151" w:rsidP="007C4011">
            <w:pPr>
              <w:spacing w:line="360" w:lineRule="auto"/>
              <w:rPr>
                <w:rFonts w:ascii="幼圆" w:eastAsia="幼圆" w:hAnsiTheme="minorEastAsia"/>
                <w:b/>
                <w:sz w:val="24"/>
                <w:szCs w:val="24"/>
              </w:rPr>
            </w:pPr>
          </w:p>
        </w:tc>
        <w:tc>
          <w:tcPr>
            <w:tcW w:w="926" w:type="dxa"/>
            <w:shd w:val="clear" w:color="auto" w:fill="auto"/>
            <w:vAlign w:val="center"/>
          </w:tcPr>
          <w:p w:rsidR="00111151" w:rsidRPr="005A757D" w:rsidRDefault="00111151" w:rsidP="007C4011">
            <w:pPr>
              <w:spacing w:line="360" w:lineRule="auto"/>
              <w:rPr>
                <w:rFonts w:ascii="幼圆" w:eastAsia="幼圆" w:hAnsiTheme="minorEastAsia"/>
                <w:b/>
                <w:sz w:val="24"/>
                <w:szCs w:val="24"/>
              </w:rPr>
            </w:pPr>
          </w:p>
        </w:tc>
        <w:tc>
          <w:tcPr>
            <w:tcW w:w="926" w:type="dxa"/>
            <w:shd w:val="clear" w:color="auto" w:fill="auto"/>
            <w:vAlign w:val="center"/>
          </w:tcPr>
          <w:p w:rsidR="00111151" w:rsidRPr="005A757D" w:rsidRDefault="00111151" w:rsidP="007C4011">
            <w:pPr>
              <w:spacing w:line="360" w:lineRule="auto"/>
              <w:rPr>
                <w:rFonts w:ascii="幼圆" w:eastAsia="幼圆" w:hAnsiTheme="minorEastAsia"/>
                <w:b/>
                <w:sz w:val="24"/>
                <w:szCs w:val="24"/>
              </w:rPr>
            </w:pPr>
          </w:p>
        </w:tc>
        <w:tc>
          <w:tcPr>
            <w:tcW w:w="926" w:type="dxa"/>
            <w:shd w:val="clear" w:color="auto" w:fill="auto"/>
            <w:vAlign w:val="center"/>
          </w:tcPr>
          <w:p w:rsidR="00111151" w:rsidRPr="005A757D" w:rsidRDefault="00111151" w:rsidP="007C4011">
            <w:pPr>
              <w:spacing w:line="360" w:lineRule="auto"/>
              <w:rPr>
                <w:rFonts w:ascii="幼圆" w:eastAsia="幼圆" w:hAnsiTheme="minorEastAsia"/>
                <w:b/>
                <w:sz w:val="24"/>
                <w:szCs w:val="24"/>
              </w:rPr>
            </w:pPr>
          </w:p>
        </w:tc>
        <w:tc>
          <w:tcPr>
            <w:tcW w:w="996" w:type="dxa"/>
            <w:shd w:val="clear" w:color="auto" w:fill="auto"/>
          </w:tcPr>
          <w:p w:rsidR="00111151" w:rsidRPr="005A757D" w:rsidRDefault="00111151" w:rsidP="007C4011">
            <w:pPr>
              <w:spacing w:line="360" w:lineRule="auto"/>
              <w:rPr>
                <w:rFonts w:ascii="幼圆" w:eastAsia="幼圆" w:hAnsiTheme="minorEastAsia"/>
                <w:b/>
                <w:sz w:val="24"/>
                <w:szCs w:val="24"/>
              </w:rPr>
            </w:pPr>
          </w:p>
        </w:tc>
        <w:tc>
          <w:tcPr>
            <w:tcW w:w="993" w:type="dxa"/>
            <w:shd w:val="clear" w:color="auto" w:fill="auto"/>
            <w:vAlign w:val="center"/>
          </w:tcPr>
          <w:p w:rsidR="00111151" w:rsidRPr="005A757D" w:rsidRDefault="00111151" w:rsidP="007C4011">
            <w:pPr>
              <w:spacing w:line="360" w:lineRule="auto"/>
              <w:rPr>
                <w:rFonts w:ascii="幼圆" w:eastAsia="幼圆" w:hAnsiTheme="minorEastAsia"/>
                <w:b/>
                <w:sz w:val="24"/>
                <w:szCs w:val="24"/>
              </w:rPr>
            </w:pPr>
          </w:p>
        </w:tc>
      </w:tr>
      <w:tr w:rsidR="00111151" w:rsidRPr="005A757D" w:rsidTr="0022029F">
        <w:trPr>
          <w:trHeight w:val="619"/>
        </w:trPr>
        <w:tc>
          <w:tcPr>
            <w:tcW w:w="459" w:type="dxa"/>
            <w:shd w:val="clear" w:color="auto" w:fill="auto"/>
            <w:vAlign w:val="center"/>
          </w:tcPr>
          <w:p w:rsidR="00111151" w:rsidRPr="005A757D" w:rsidRDefault="00111151" w:rsidP="007C4011">
            <w:pPr>
              <w:spacing w:line="360" w:lineRule="auto"/>
              <w:rPr>
                <w:rFonts w:ascii="幼圆" w:eastAsia="幼圆" w:hAnsiTheme="minorEastAsia"/>
                <w:b/>
                <w:sz w:val="24"/>
                <w:szCs w:val="24"/>
              </w:rPr>
            </w:pPr>
            <w:r w:rsidRPr="005A757D">
              <w:rPr>
                <w:rFonts w:ascii="幼圆" w:eastAsia="幼圆" w:hAnsiTheme="minorEastAsia" w:hint="eastAsia"/>
                <w:b/>
                <w:sz w:val="24"/>
                <w:szCs w:val="24"/>
              </w:rPr>
              <w:t>5</w:t>
            </w:r>
          </w:p>
        </w:tc>
        <w:tc>
          <w:tcPr>
            <w:tcW w:w="1226" w:type="dxa"/>
            <w:shd w:val="clear" w:color="auto" w:fill="auto"/>
            <w:vAlign w:val="center"/>
          </w:tcPr>
          <w:p w:rsidR="00111151" w:rsidRPr="005A757D" w:rsidRDefault="00111151" w:rsidP="007C4011">
            <w:pPr>
              <w:spacing w:line="360" w:lineRule="auto"/>
              <w:rPr>
                <w:rFonts w:ascii="幼圆" w:eastAsia="幼圆" w:hAnsiTheme="minorEastAsia"/>
                <w:b/>
                <w:sz w:val="24"/>
                <w:szCs w:val="24"/>
              </w:rPr>
            </w:pPr>
          </w:p>
          <w:p w:rsidR="00111151" w:rsidRPr="005A757D" w:rsidRDefault="00111151" w:rsidP="007C4011">
            <w:pPr>
              <w:spacing w:line="360" w:lineRule="auto"/>
              <w:rPr>
                <w:rFonts w:ascii="幼圆" w:eastAsia="幼圆" w:hAnsiTheme="minorEastAsia"/>
                <w:b/>
                <w:sz w:val="24"/>
                <w:szCs w:val="24"/>
              </w:rPr>
            </w:pPr>
          </w:p>
        </w:tc>
        <w:tc>
          <w:tcPr>
            <w:tcW w:w="1211" w:type="dxa"/>
            <w:shd w:val="clear" w:color="auto" w:fill="auto"/>
            <w:vAlign w:val="center"/>
          </w:tcPr>
          <w:p w:rsidR="00111151" w:rsidRPr="005A757D" w:rsidRDefault="00111151" w:rsidP="007C4011">
            <w:pPr>
              <w:spacing w:line="360" w:lineRule="auto"/>
              <w:rPr>
                <w:rFonts w:ascii="幼圆" w:eastAsia="幼圆" w:hAnsiTheme="minorEastAsia"/>
                <w:b/>
                <w:sz w:val="24"/>
                <w:szCs w:val="24"/>
              </w:rPr>
            </w:pPr>
          </w:p>
        </w:tc>
        <w:tc>
          <w:tcPr>
            <w:tcW w:w="809" w:type="dxa"/>
            <w:shd w:val="clear" w:color="auto" w:fill="auto"/>
            <w:vAlign w:val="center"/>
          </w:tcPr>
          <w:p w:rsidR="00111151" w:rsidRPr="005A757D" w:rsidRDefault="00111151" w:rsidP="007C4011">
            <w:pPr>
              <w:spacing w:line="360" w:lineRule="auto"/>
              <w:rPr>
                <w:rFonts w:ascii="幼圆" w:eastAsia="幼圆" w:hAnsiTheme="minorEastAsia"/>
                <w:b/>
                <w:sz w:val="24"/>
                <w:szCs w:val="24"/>
              </w:rPr>
            </w:pPr>
          </w:p>
        </w:tc>
        <w:tc>
          <w:tcPr>
            <w:tcW w:w="926" w:type="dxa"/>
            <w:shd w:val="clear" w:color="auto" w:fill="auto"/>
            <w:vAlign w:val="center"/>
          </w:tcPr>
          <w:p w:rsidR="00111151" w:rsidRPr="005A757D" w:rsidRDefault="00111151" w:rsidP="007C4011">
            <w:pPr>
              <w:spacing w:line="360" w:lineRule="auto"/>
              <w:rPr>
                <w:rFonts w:ascii="幼圆" w:eastAsia="幼圆" w:hAnsiTheme="minorEastAsia"/>
                <w:b/>
                <w:sz w:val="24"/>
                <w:szCs w:val="24"/>
              </w:rPr>
            </w:pPr>
          </w:p>
        </w:tc>
        <w:tc>
          <w:tcPr>
            <w:tcW w:w="926" w:type="dxa"/>
            <w:shd w:val="clear" w:color="auto" w:fill="auto"/>
            <w:vAlign w:val="center"/>
          </w:tcPr>
          <w:p w:rsidR="00111151" w:rsidRPr="005A757D" w:rsidRDefault="00111151" w:rsidP="007C4011">
            <w:pPr>
              <w:spacing w:line="360" w:lineRule="auto"/>
              <w:rPr>
                <w:rFonts w:ascii="幼圆" w:eastAsia="幼圆" w:hAnsiTheme="minorEastAsia"/>
                <w:b/>
                <w:sz w:val="24"/>
                <w:szCs w:val="24"/>
              </w:rPr>
            </w:pPr>
          </w:p>
        </w:tc>
        <w:tc>
          <w:tcPr>
            <w:tcW w:w="926" w:type="dxa"/>
            <w:shd w:val="clear" w:color="auto" w:fill="auto"/>
            <w:vAlign w:val="center"/>
          </w:tcPr>
          <w:p w:rsidR="00111151" w:rsidRPr="005A757D" w:rsidRDefault="00111151" w:rsidP="007C4011">
            <w:pPr>
              <w:spacing w:line="360" w:lineRule="auto"/>
              <w:rPr>
                <w:rFonts w:ascii="幼圆" w:eastAsia="幼圆" w:hAnsiTheme="minorEastAsia"/>
                <w:b/>
                <w:sz w:val="24"/>
                <w:szCs w:val="24"/>
              </w:rPr>
            </w:pPr>
          </w:p>
        </w:tc>
        <w:tc>
          <w:tcPr>
            <w:tcW w:w="996" w:type="dxa"/>
            <w:shd w:val="clear" w:color="auto" w:fill="auto"/>
          </w:tcPr>
          <w:p w:rsidR="00111151" w:rsidRPr="005A757D" w:rsidRDefault="00111151" w:rsidP="007C4011">
            <w:pPr>
              <w:spacing w:line="360" w:lineRule="auto"/>
              <w:rPr>
                <w:rFonts w:ascii="幼圆" w:eastAsia="幼圆" w:hAnsiTheme="minorEastAsia"/>
                <w:b/>
                <w:sz w:val="24"/>
                <w:szCs w:val="24"/>
              </w:rPr>
            </w:pPr>
          </w:p>
        </w:tc>
        <w:tc>
          <w:tcPr>
            <w:tcW w:w="993" w:type="dxa"/>
            <w:shd w:val="clear" w:color="auto" w:fill="auto"/>
            <w:vAlign w:val="center"/>
          </w:tcPr>
          <w:p w:rsidR="00111151" w:rsidRPr="005A757D" w:rsidRDefault="00111151" w:rsidP="007C4011">
            <w:pPr>
              <w:spacing w:line="360" w:lineRule="auto"/>
              <w:rPr>
                <w:rFonts w:ascii="幼圆" w:eastAsia="幼圆" w:hAnsiTheme="minorEastAsia"/>
                <w:b/>
                <w:sz w:val="24"/>
                <w:szCs w:val="24"/>
              </w:rPr>
            </w:pPr>
          </w:p>
        </w:tc>
      </w:tr>
      <w:tr w:rsidR="00111151" w:rsidRPr="005A757D" w:rsidTr="0022029F">
        <w:trPr>
          <w:trHeight w:val="613"/>
        </w:trPr>
        <w:tc>
          <w:tcPr>
            <w:tcW w:w="459" w:type="dxa"/>
            <w:shd w:val="clear" w:color="auto" w:fill="auto"/>
            <w:vAlign w:val="center"/>
          </w:tcPr>
          <w:p w:rsidR="00111151" w:rsidRPr="005A757D" w:rsidRDefault="00111151" w:rsidP="007C4011">
            <w:pPr>
              <w:spacing w:line="360" w:lineRule="auto"/>
              <w:rPr>
                <w:rFonts w:ascii="幼圆" w:eastAsia="幼圆" w:hAnsiTheme="minorEastAsia"/>
                <w:b/>
                <w:sz w:val="24"/>
                <w:szCs w:val="24"/>
              </w:rPr>
            </w:pPr>
            <w:r w:rsidRPr="005A757D">
              <w:rPr>
                <w:rFonts w:ascii="幼圆" w:eastAsia="幼圆" w:hAnsiTheme="minorEastAsia" w:hint="eastAsia"/>
                <w:b/>
                <w:sz w:val="24"/>
                <w:szCs w:val="24"/>
              </w:rPr>
              <w:t>6</w:t>
            </w:r>
          </w:p>
        </w:tc>
        <w:tc>
          <w:tcPr>
            <w:tcW w:w="1226" w:type="dxa"/>
            <w:shd w:val="clear" w:color="auto" w:fill="auto"/>
            <w:vAlign w:val="center"/>
          </w:tcPr>
          <w:p w:rsidR="00111151" w:rsidRPr="005A757D" w:rsidRDefault="00111151" w:rsidP="007C4011">
            <w:pPr>
              <w:spacing w:line="360" w:lineRule="auto"/>
              <w:rPr>
                <w:rFonts w:ascii="幼圆" w:eastAsia="幼圆" w:hAnsiTheme="minorEastAsia"/>
                <w:b/>
                <w:sz w:val="24"/>
                <w:szCs w:val="24"/>
              </w:rPr>
            </w:pPr>
          </w:p>
          <w:p w:rsidR="00111151" w:rsidRPr="005A757D" w:rsidRDefault="00111151" w:rsidP="007C4011">
            <w:pPr>
              <w:spacing w:line="360" w:lineRule="auto"/>
              <w:rPr>
                <w:rFonts w:ascii="幼圆" w:eastAsia="幼圆" w:hAnsiTheme="minorEastAsia"/>
                <w:b/>
                <w:sz w:val="24"/>
                <w:szCs w:val="24"/>
              </w:rPr>
            </w:pPr>
          </w:p>
        </w:tc>
        <w:tc>
          <w:tcPr>
            <w:tcW w:w="1211" w:type="dxa"/>
            <w:shd w:val="clear" w:color="auto" w:fill="auto"/>
            <w:vAlign w:val="center"/>
          </w:tcPr>
          <w:p w:rsidR="00111151" w:rsidRPr="005A757D" w:rsidRDefault="00111151" w:rsidP="007C4011">
            <w:pPr>
              <w:spacing w:line="360" w:lineRule="auto"/>
              <w:rPr>
                <w:rFonts w:ascii="幼圆" w:eastAsia="幼圆" w:hAnsiTheme="minorEastAsia"/>
                <w:b/>
                <w:sz w:val="24"/>
                <w:szCs w:val="24"/>
              </w:rPr>
            </w:pPr>
          </w:p>
        </w:tc>
        <w:tc>
          <w:tcPr>
            <w:tcW w:w="809" w:type="dxa"/>
            <w:shd w:val="clear" w:color="auto" w:fill="auto"/>
            <w:vAlign w:val="center"/>
          </w:tcPr>
          <w:p w:rsidR="00111151" w:rsidRPr="005A757D" w:rsidRDefault="00111151" w:rsidP="007C4011">
            <w:pPr>
              <w:spacing w:line="360" w:lineRule="auto"/>
              <w:rPr>
                <w:rFonts w:ascii="幼圆" w:eastAsia="幼圆" w:hAnsiTheme="minorEastAsia"/>
                <w:b/>
                <w:sz w:val="24"/>
                <w:szCs w:val="24"/>
              </w:rPr>
            </w:pPr>
          </w:p>
        </w:tc>
        <w:tc>
          <w:tcPr>
            <w:tcW w:w="926" w:type="dxa"/>
            <w:shd w:val="clear" w:color="auto" w:fill="auto"/>
            <w:vAlign w:val="center"/>
          </w:tcPr>
          <w:p w:rsidR="00111151" w:rsidRPr="005A757D" w:rsidRDefault="00111151" w:rsidP="007C4011">
            <w:pPr>
              <w:spacing w:line="360" w:lineRule="auto"/>
              <w:rPr>
                <w:rFonts w:ascii="幼圆" w:eastAsia="幼圆" w:hAnsiTheme="minorEastAsia"/>
                <w:b/>
                <w:sz w:val="24"/>
                <w:szCs w:val="24"/>
              </w:rPr>
            </w:pPr>
          </w:p>
        </w:tc>
        <w:tc>
          <w:tcPr>
            <w:tcW w:w="926" w:type="dxa"/>
            <w:shd w:val="clear" w:color="auto" w:fill="auto"/>
            <w:vAlign w:val="center"/>
          </w:tcPr>
          <w:p w:rsidR="00111151" w:rsidRPr="005A757D" w:rsidRDefault="00111151" w:rsidP="007C4011">
            <w:pPr>
              <w:spacing w:line="360" w:lineRule="auto"/>
              <w:rPr>
                <w:rFonts w:ascii="幼圆" w:eastAsia="幼圆" w:hAnsiTheme="minorEastAsia"/>
                <w:b/>
                <w:sz w:val="24"/>
                <w:szCs w:val="24"/>
              </w:rPr>
            </w:pPr>
          </w:p>
        </w:tc>
        <w:tc>
          <w:tcPr>
            <w:tcW w:w="926" w:type="dxa"/>
            <w:shd w:val="clear" w:color="auto" w:fill="auto"/>
            <w:vAlign w:val="center"/>
          </w:tcPr>
          <w:p w:rsidR="00111151" w:rsidRPr="005A757D" w:rsidRDefault="00111151" w:rsidP="007C4011">
            <w:pPr>
              <w:spacing w:line="360" w:lineRule="auto"/>
              <w:rPr>
                <w:rFonts w:ascii="幼圆" w:eastAsia="幼圆" w:hAnsiTheme="minorEastAsia"/>
                <w:b/>
                <w:sz w:val="24"/>
                <w:szCs w:val="24"/>
              </w:rPr>
            </w:pPr>
          </w:p>
        </w:tc>
        <w:tc>
          <w:tcPr>
            <w:tcW w:w="996" w:type="dxa"/>
            <w:shd w:val="clear" w:color="auto" w:fill="auto"/>
          </w:tcPr>
          <w:p w:rsidR="00111151" w:rsidRPr="005A757D" w:rsidRDefault="00111151" w:rsidP="007C4011">
            <w:pPr>
              <w:spacing w:line="360" w:lineRule="auto"/>
              <w:rPr>
                <w:rFonts w:ascii="幼圆" w:eastAsia="幼圆" w:hAnsiTheme="minorEastAsia"/>
                <w:b/>
                <w:sz w:val="24"/>
                <w:szCs w:val="24"/>
              </w:rPr>
            </w:pPr>
          </w:p>
        </w:tc>
        <w:tc>
          <w:tcPr>
            <w:tcW w:w="993" w:type="dxa"/>
            <w:shd w:val="clear" w:color="auto" w:fill="auto"/>
            <w:vAlign w:val="center"/>
          </w:tcPr>
          <w:p w:rsidR="00111151" w:rsidRPr="005A757D" w:rsidRDefault="00111151" w:rsidP="007C4011">
            <w:pPr>
              <w:spacing w:line="360" w:lineRule="auto"/>
              <w:rPr>
                <w:rFonts w:ascii="幼圆" w:eastAsia="幼圆" w:hAnsiTheme="minorEastAsia"/>
                <w:b/>
                <w:sz w:val="24"/>
                <w:szCs w:val="24"/>
              </w:rPr>
            </w:pPr>
          </w:p>
        </w:tc>
      </w:tr>
      <w:tr w:rsidR="00111151" w:rsidRPr="005A757D" w:rsidTr="0022029F">
        <w:trPr>
          <w:trHeight w:val="762"/>
        </w:trPr>
        <w:tc>
          <w:tcPr>
            <w:tcW w:w="459" w:type="dxa"/>
            <w:shd w:val="clear" w:color="auto" w:fill="auto"/>
            <w:vAlign w:val="center"/>
          </w:tcPr>
          <w:p w:rsidR="00111151" w:rsidRPr="005A757D" w:rsidRDefault="00111151" w:rsidP="007C4011">
            <w:pPr>
              <w:spacing w:line="360" w:lineRule="auto"/>
              <w:rPr>
                <w:rFonts w:ascii="幼圆" w:eastAsia="幼圆" w:hAnsiTheme="minorEastAsia"/>
                <w:b/>
                <w:sz w:val="24"/>
                <w:szCs w:val="24"/>
              </w:rPr>
            </w:pPr>
            <w:r w:rsidRPr="005A757D">
              <w:rPr>
                <w:rFonts w:ascii="幼圆" w:eastAsia="幼圆" w:hAnsiTheme="minorEastAsia" w:hint="eastAsia"/>
                <w:b/>
                <w:sz w:val="24"/>
                <w:szCs w:val="24"/>
              </w:rPr>
              <w:t>7</w:t>
            </w:r>
          </w:p>
        </w:tc>
        <w:tc>
          <w:tcPr>
            <w:tcW w:w="1226" w:type="dxa"/>
            <w:shd w:val="clear" w:color="auto" w:fill="auto"/>
            <w:vAlign w:val="center"/>
          </w:tcPr>
          <w:p w:rsidR="00111151" w:rsidRPr="005A757D" w:rsidRDefault="00111151" w:rsidP="007C4011">
            <w:pPr>
              <w:spacing w:line="360" w:lineRule="auto"/>
              <w:rPr>
                <w:rFonts w:ascii="幼圆" w:eastAsia="幼圆" w:hAnsiTheme="minorEastAsia"/>
                <w:b/>
                <w:sz w:val="24"/>
                <w:szCs w:val="24"/>
              </w:rPr>
            </w:pPr>
          </w:p>
          <w:p w:rsidR="00111151" w:rsidRPr="005A757D" w:rsidRDefault="00111151" w:rsidP="007C4011">
            <w:pPr>
              <w:spacing w:line="360" w:lineRule="auto"/>
              <w:rPr>
                <w:rFonts w:ascii="幼圆" w:eastAsia="幼圆" w:hAnsiTheme="minorEastAsia"/>
                <w:b/>
                <w:sz w:val="24"/>
                <w:szCs w:val="24"/>
              </w:rPr>
            </w:pPr>
          </w:p>
        </w:tc>
        <w:tc>
          <w:tcPr>
            <w:tcW w:w="1211" w:type="dxa"/>
            <w:shd w:val="clear" w:color="auto" w:fill="auto"/>
            <w:vAlign w:val="center"/>
          </w:tcPr>
          <w:p w:rsidR="00111151" w:rsidRPr="005A757D" w:rsidRDefault="00111151" w:rsidP="007C4011">
            <w:pPr>
              <w:spacing w:line="360" w:lineRule="auto"/>
              <w:rPr>
                <w:rFonts w:ascii="幼圆" w:eastAsia="幼圆" w:hAnsiTheme="minorEastAsia"/>
                <w:b/>
                <w:sz w:val="24"/>
                <w:szCs w:val="24"/>
              </w:rPr>
            </w:pPr>
          </w:p>
        </w:tc>
        <w:tc>
          <w:tcPr>
            <w:tcW w:w="809" w:type="dxa"/>
            <w:shd w:val="clear" w:color="auto" w:fill="auto"/>
            <w:vAlign w:val="center"/>
          </w:tcPr>
          <w:p w:rsidR="00111151" w:rsidRPr="005A757D" w:rsidRDefault="00111151" w:rsidP="007C4011">
            <w:pPr>
              <w:spacing w:line="360" w:lineRule="auto"/>
              <w:rPr>
                <w:rFonts w:ascii="幼圆" w:eastAsia="幼圆" w:hAnsiTheme="minorEastAsia"/>
                <w:b/>
                <w:sz w:val="24"/>
                <w:szCs w:val="24"/>
              </w:rPr>
            </w:pPr>
          </w:p>
        </w:tc>
        <w:tc>
          <w:tcPr>
            <w:tcW w:w="926" w:type="dxa"/>
            <w:shd w:val="clear" w:color="auto" w:fill="auto"/>
            <w:vAlign w:val="center"/>
          </w:tcPr>
          <w:p w:rsidR="00111151" w:rsidRPr="005A757D" w:rsidRDefault="00111151" w:rsidP="007C4011">
            <w:pPr>
              <w:spacing w:line="360" w:lineRule="auto"/>
              <w:rPr>
                <w:rFonts w:ascii="幼圆" w:eastAsia="幼圆" w:hAnsiTheme="minorEastAsia"/>
                <w:b/>
                <w:sz w:val="24"/>
                <w:szCs w:val="24"/>
              </w:rPr>
            </w:pPr>
          </w:p>
        </w:tc>
        <w:tc>
          <w:tcPr>
            <w:tcW w:w="926" w:type="dxa"/>
            <w:shd w:val="clear" w:color="auto" w:fill="auto"/>
            <w:vAlign w:val="center"/>
          </w:tcPr>
          <w:p w:rsidR="00111151" w:rsidRPr="005A757D" w:rsidRDefault="00111151" w:rsidP="007C4011">
            <w:pPr>
              <w:spacing w:line="360" w:lineRule="auto"/>
              <w:rPr>
                <w:rFonts w:ascii="幼圆" w:eastAsia="幼圆" w:hAnsiTheme="minorEastAsia"/>
                <w:b/>
                <w:sz w:val="24"/>
                <w:szCs w:val="24"/>
              </w:rPr>
            </w:pPr>
          </w:p>
        </w:tc>
        <w:tc>
          <w:tcPr>
            <w:tcW w:w="926" w:type="dxa"/>
            <w:shd w:val="clear" w:color="auto" w:fill="auto"/>
            <w:vAlign w:val="center"/>
          </w:tcPr>
          <w:p w:rsidR="00111151" w:rsidRPr="005A757D" w:rsidRDefault="00111151" w:rsidP="007C4011">
            <w:pPr>
              <w:spacing w:line="360" w:lineRule="auto"/>
              <w:rPr>
                <w:rFonts w:ascii="幼圆" w:eastAsia="幼圆" w:hAnsiTheme="minorEastAsia"/>
                <w:b/>
                <w:sz w:val="24"/>
                <w:szCs w:val="24"/>
              </w:rPr>
            </w:pPr>
          </w:p>
        </w:tc>
        <w:tc>
          <w:tcPr>
            <w:tcW w:w="996" w:type="dxa"/>
            <w:shd w:val="clear" w:color="auto" w:fill="auto"/>
          </w:tcPr>
          <w:p w:rsidR="00111151" w:rsidRPr="005A757D" w:rsidRDefault="00111151" w:rsidP="007C4011">
            <w:pPr>
              <w:spacing w:line="360" w:lineRule="auto"/>
              <w:rPr>
                <w:rFonts w:ascii="幼圆" w:eastAsia="幼圆" w:hAnsiTheme="minorEastAsia"/>
                <w:b/>
                <w:sz w:val="24"/>
                <w:szCs w:val="24"/>
              </w:rPr>
            </w:pPr>
          </w:p>
        </w:tc>
        <w:tc>
          <w:tcPr>
            <w:tcW w:w="993" w:type="dxa"/>
            <w:shd w:val="clear" w:color="auto" w:fill="auto"/>
            <w:vAlign w:val="center"/>
          </w:tcPr>
          <w:p w:rsidR="00111151" w:rsidRPr="005A757D" w:rsidRDefault="00111151" w:rsidP="007C4011">
            <w:pPr>
              <w:spacing w:line="360" w:lineRule="auto"/>
              <w:rPr>
                <w:rFonts w:ascii="幼圆" w:eastAsia="幼圆" w:hAnsiTheme="minorEastAsia"/>
                <w:b/>
                <w:sz w:val="24"/>
                <w:szCs w:val="24"/>
              </w:rPr>
            </w:pPr>
          </w:p>
        </w:tc>
      </w:tr>
      <w:tr w:rsidR="00111151" w:rsidRPr="005A757D" w:rsidTr="0022029F">
        <w:trPr>
          <w:trHeight w:val="616"/>
        </w:trPr>
        <w:tc>
          <w:tcPr>
            <w:tcW w:w="459" w:type="dxa"/>
            <w:shd w:val="clear" w:color="auto" w:fill="auto"/>
            <w:vAlign w:val="center"/>
          </w:tcPr>
          <w:p w:rsidR="00111151" w:rsidRPr="005A757D" w:rsidRDefault="00111151" w:rsidP="007C4011">
            <w:pPr>
              <w:spacing w:line="360" w:lineRule="auto"/>
              <w:rPr>
                <w:rFonts w:ascii="幼圆" w:eastAsia="幼圆" w:hAnsiTheme="minorEastAsia"/>
                <w:b/>
                <w:sz w:val="24"/>
                <w:szCs w:val="24"/>
              </w:rPr>
            </w:pPr>
            <w:r w:rsidRPr="005A757D">
              <w:rPr>
                <w:rFonts w:ascii="幼圆" w:eastAsia="幼圆" w:hAnsiTheme="minorEastAsia" w:hint="eastAsia"/>
                <w:b/>
                <w:sz w:val="24"/>
                <w:szCs w:val="24"/>
              </w:rPr>
              <w:t>8</w:t>
            </w:r>
          </w:p>
        </w:tc>
        <w:tc>
          <w:tcPr>
            <w:tcW w:w="1226" w:type="dxa"/>
            <w:shd w:val="clear" w:color="auto" w:fill="auto"/>
            <w:vAlign w:val="center"/>
          </w:tcPr>
          <w:p w:rsidR="00111151" w:rsidRPr="005A757D" w:rsidRDefault="00111151" w:rsidP="007C4011">
            <w:pPr>
              <w:spacing w:line="360" w:lineRule="auto"/>
              <w:rPr>
                <w:rFonts w:ascii="幼圆" w:eastAsia="幼圆" w:hAnsiTheme="minorEastAsia"/>
                <w:b/>
                <w:sz w:val="24"/>
                <w:szCs w:val="24"/>
              </w:rPr>
            </w:pPr>
          </w:p>
          <w:p w:rsidR="00111151" w:rsidRPr="005A757D" w:rsidRDefault="00111151" w:rsidP="007C4011">
            <w:pPr>
              <w:spacing w:line="360" w:lineRule="auto"/>
              <w:rPr>
                <w:rFonts w:ascii="幼圆" w:eastAsia="幼圆" w:hAnsiTheme="minorEastAsia"/>
                <w:b/>
                <w:sz w:val="24"/>
                <w:szCs w:val="24"/>
              </w:rPr>
            </w:pPr>
          </w:p>
        </w:tc>
        <w:tc>
          <w:tcPr>
            <w:tcW w:w="1211" w:type="dxa"/>
            <w:shd w:val="clear" w:color="auto" w:fill="auto"/>
            <w:vAlign w:val="center"/>
          </w:tcPr>
          <w:p w:rsidR="00111151" w:rsidRPr="005A757D" w:rsidRDefault="00111151" w:rsidP="007C4011">
            <w:pPr>
              <w:spacing w:line="360" w:lineRule="auto"/>
              <w:rPr>
                <w:rFonts w:ascii="幼圆" w:eastAsia="幼圆" w:hAnsiTheme="minorEastAsia"/>
                <w:b/>
                <w:sz w:val="24"/>
                <w:szCs w:val="24"/>
              </w:rPr>
            </w:pPr>
          </w:p>
        </w:tc>
        <w:tc>
          <w:tcPr>
            <w:tcW w:w="809" w:type="dxa"/>
            <w:shd w:val="clear" w:color="auto" w:fill="auto"/>
            <w:vAlign w:val="center"/>
          </w:tcPr>
          <w:p w:rsidR="00111151" w:rsidRPr="005A757D" w:rsidRDefault="00111151" w:rsidP="007C4011">
            <w:pPr>
              <w:spacing w:line="360" w:lineRule="auto"/>
              <w:rPr>
                <w:rFonts w:ascii="幼圆" w:eastAsia="幼圆" w:hAnsiTheme="minorEastAsia"/>
                <w:b/>
                <w:sz w:val="24"/>
                <w:szCs w:val="24"/>
              </w:rPr>
            </w:pPr>
          </w:p>
        </w:tc>
        <w:tc>
          <w:tcPr>
            <w:tcW w:w="926" w:type="dxa"/>
            <w:shd w:val="clear" w:color="auto" w:fill="auto"/>
            <w:vAlign w:val="center"/>
          </w:tcPr>
          <w:p w:rsidR="00111151" w:rsidRPr="005A757D" w:rsidRDefault="00111151" w:rsidP="007C4011">
            <w:pPr>
              <w:spacing w:line="360" w:lineRule="auto"/>
              <w:rPr>
                <w:rFonts w:ascii="幼圆" w:eastAsia="幼圆" w:hAnsiTheme="minorEastAsia"/>
                <w:b/>
                <w:sz w:val="24"/>
                <w:szCs w:val="24"/>
              </w:rPr>
            </w:pPr>
          </w:p>
        </w:tc>
        <w:tc>
          <w:tcPr>
            <w:tcW w:w="926" w:type="dxa"/>
            <w:shd w:val="clear" w:color="auto" w:fill="auto"/>
            <w:vAlign w:val="center"/>
          </w:tcPr>
          <w:p w:rsidR="00111151" w:rsidRPr="005A757D" w:rsidRDefault="00111151" w:rsidP="007C4011">
            <w:pPr>
              <w:spacing w:line="360" w:lineRule="auto"/>
              <w:rPr>
                <w:rFonts w:ascii="幼圆" w:eastAsia="幼圆" w:hAnsiTheme="minorEastAsia"/>
                <w:b/>
                <w:sz w:val="24"/>
                <w:szCs w:val="24"/>
              </w:rPr>
            </w:pPr>
          </w:p>
        </w:tc>
        <w:tc>
          <w:tcPr>
            <w:tcW w:w="926" w:type="dxa"/>
            <w:shd w:val="clear" w:color="auto" w:fill="auto"/>
            <w:vAlign w:val="center"/>
          </w:tcPr>
          <w:p w:rsidR="00111151" w:rsidRPr="005A757D" w:rsidRDefault="00111151" w:rsidP="007C4011">
            <w:pPr>
              <w:spacing w:line="360" w:lineRule="auto"/>
              <w:rPr>
                <w:rFonts w:ascii="幼圆" w:eastAsia="幼圆" w:hAnsiTheme="minorEastAsia"/>
                <w:b/>
                <w:sz w:val="24"/>
                <w:szCs w:val="24"/>
              </w:rPr>
            </w:pPr>
          </w:p>
        </w:tc>
        <w:tc>
          <w:tcPr>
            <w:tcW w:w="996" w:type="dxa"/>
            <w:shd w:val="clear" w:color="auto" w:fill="auto"/>
          </w:tcPr>
          <w:p w:rsidR="00111151" w:rsidRPr="005A757D" w:rsidRDefault="00111151" w:rsidP="007C4011">
            <w:pPr>
              <w:spacing w:line="360" w:lineRule="auto"/>
              <w:rPr>
                <w:rFonts w:ascii="幼圆" w:eastAsia="幼圆" w:hAnsiTheme="minorEastAsia"/>
                <w:b/>
                <w:sz w:val="24"/>
                <w:szCs w:val="24"/>
              </w:rPr>
            </w:pPr>
          </w:p>
        </w:tc>
        <w:tc>
          <w:tcPr>
            <w:tcW w:w="993" w:type="dxa"/>
            <w:shd w:val="clear" w:color="auto" w:fill="auto"/>
            <w:vAlign w:val="center"/>
          </w:tcPr>
          <w:p w:rsidR="00111151" w:rsidRPr="005A757D" w:rsidRDefault="00111151" w:rsidP="007C4011">
            <w:pPr>
              <w:spacing w:line="360" w:lineRule="auto"/>
              <w:rPr>
                <w:rFonts w:ascii="幼圆" w:eastAsia="幼圆" w:hAnsiTheme="minorEastAsia"/>
                <w:b/>
                <w:sz w:val="24"/>
                <w:szCs w:val="24"/>
              </w:rPr>
            </w:pPr>
          </w:p>
        </w:tc>
      </w:tr>
      <w:tr w:rsidR="00111151" w:rsidRPr="005A757D" w:rsidTr="0022029F">
        <w:trPr>
          <w:trHeight w:val="610"/>
        </w:trPr>
        <w:tc>
          <w:tcPr>
            <w:tcW w:w="459" w:type="dxa"/>
            <w:shd w:val="clear" w:color="auto" w:fill="auto"/>
            <w:vAlign w:val="center"/>
          </w:tcPr>
          <w:p w:rsidR="00111151" w:rsidRPr="005A757D" w:rsidRDefault="00111151" w:rsidP="007C4011">
            <w:pPr>
              <w:spacing w:line="360" w:lineRule="auto"/>
              <w:rPr>
                <w:rFonts w:ascii="幼圆" w:eastAsia="幼圆" w:hAnsiTheme="minorEastAsia"/>
                <w:b/>
                <w:sz w:val="24"/>
                <w:szCs w:val="24"/>
              </w:rPr>
            </w:pPr>
            <w:r w:rsidRPr="005A757D">
              <w:rPr>
                <w:rFonts w:ascii="幼圆" w:eastAsia="幼圆" w:hAnsiTheme="minorEastAsia" w:hint="eastAsia"/>
                <w:b/>
                <w:sz w:val="24"/>
                <w:szCs w:val="24"/>
              </w:rPr>
              <w:t>9</w:t>
            </w:r>
          </w:p>
        </w:tc>
        <w:tc>
          <w:tcPr>
            <w:tcW w:w="1226" w:type="dxa"/>
            <w:shd w:val="clear" w:color="auto" w:fill="auto"/>
            <w:vAlign w:val="center"/>
          </w:tcPr>
          <w:p w:rsidR="00111151" w:rsidRPr="005A757D" w:rsidRDefault="00111151" w:rsidP="007C4011">
            <w:pPr>
              <w:spacing w:line="360" w:lineRule="auto"/>
              <w:rPr>
                <w:rFonts w:ascii="幼圆" w:eastAsia="幼圆" w:hAnsiTheme="minorEastAsia"/>
                <w:b/>
                <w:sz w:val="24"/>
                <w:szCs w:val="24"/>
              </w:rPr>
            </w:pPr>
          </w:p>
          <w:p w:rsidR="00111151" w:rsidRPr="005A757D" w:rsidRDefault="00111151" w:rsidP="007C4011">
            <w:pPr>
              <w:spacing w:line="360" w:lineRule="auto"/>
              <w:rPr>
                <w:rFonts w:ascii="幼圆" w:eastAsia="幼圆" w:hAnsiTheme="minorEastAsia"/>
                <w:b/>
                <w:sz w:val="24"/>
                <w:szCs w:val="24"/>
              </w:rPr>
            </w:pPr>
          </w:p>
        </w:tc>
        <w:tc>
          <w:tcPr>
            <w:tcW w:w="1211" w:type="dxa"/>
            <w:shd w:val="clear" w:color="auto" w:fill="auto"/>
            <w:vAlign w:val="center"/>
          </w:tcPr>
          <w:p w:rsidR="00111151" w:rsidRPr="005A757D" w:rsidRDefault="00111151" w:rsidP="007C4011">
            <w:pPr>
              <w:spacing w:line="360" w:lineRule="auto"/>
              <w:rPr>
                <w:rFonts w:ascii="幼圆" w:eastAsia="幼圆" w:hAnsiTheme="minorEastAsia"/>
                <w:b/>
                <w:sz w:val="24"/>
                <w:szCs w:val="24"/>
              </w:rPr>
            </w:pPr>
          </w:p>
        </w:tc>
        <w:tc>
          <w:tcPr>
            <w:tcW w:w="809" w:type="dxa"/>
            <w:shd w:val="clear" w:color="auto" w:fill="auto"/>
            <w:vAlign w:val="center"/>
          </w:tcPr>
          <w:p w:rsidR="00111151" w:rsidRPr="005A757D" w:rsidRDefault="00111151" w:rsidP="007C4011">
            <w:pPr>
              <w:spacing w:line="360" w:lineRule="auto"/>
              <w:rPr>
                <w:rFonts w:ascii="幼圆" w:eastAsia="幼圆" w:hAnsiTheme="minorEastAsia"/>
                <w:b/>
                <w:sz w:val="24"/>
                <w:szCs w:val="24"/>
              </w:rPr>
            </w:pPr>
          </w:p>
        </w:tc>
        <w:tc>
          <w:tcPr>
            <w:tcW w:w="926" w:type="dxa"/>
            <w:shd w:val="clear" w:color="auto" w:fill="auto"/>
            <w:vAlign w:val="center"/>
          </w:tcPr>
          <w:p w:rsidR="00111151" w:rsidRPr="005A757D" w:rsidRDefault="00111151" w:rsidP="007C4011">
            <w:pPr>
              <w:spacing w:line="360" w:lineRule="auto"/>
              <w:rPr>
                <w:rFonts w:ascii="幼圆" w:eastAsia="幼圆" w:hAnsiTheme="minorEastAsia"/>
                <w:b/>
                <w:sz w:val="24"/>
                <w:szCs w:val="24"/>
              </w:rPr>
            </w:pPr>
          </w:p>
        </w:tc>
        <w:tc>
          <w:tcPr>
            <w:tcW w:w="926" w:type="dxa"/>
            <w:shd w:val="clear" w:color="auto" w:fill="auto"/>
            <w:vAlign w:val="center"/>
          </w:tcPr>
          <w:p w:rsidR="00111151" w:rsidRPr="005A757D" w:rsidRDefault="00111151" w:rsidP="007C4011">
            <w:pPr>
              <w:spacing w:line="360" w:lineRule="auto"/>
              <w:rPr>
                <w:rFonts w:ascii="幼圆" w:eastAsia="幼圆" w:hAnsiTheme="minorEastAsia"/>
                <w:b/>
                <w:sz w:val="24"/>
                <w:szCs w:val="24"/>
              </w:rPr>
            </w:pPr>
          </w:p>
        </w:tc>
        <w:tc>
          <w:tcPr>
            <w:tcW w:w="926" w:type="dxa"/>
            <w:shd w:val="clear" w:color="auto" w:fill="auto"/>
            <w:vAlign w:val="center"/>
          </w:tcPr>
          <w:p w:rsidR="00111151" w:rsidRPr="005A757D" w:rsidRDefault="00111151" w:rsidP="007C4011">
            <w:pPr>
              <w:spacing w:line="360" w:lineRule="auto"/>
              <w:rPr>
                <w:rFonts w:ascii="幼圆" w:eastAsia="幼圆" w:hAnsiTheme="minorEastAsia"/>
                <w:b/>
                <w:sz w:val="24"/>
                <w:szCs w:val="24"/>
              </w:rPr>
            </w:pPr>
          </w:p>
        </w:tc>
        <w:tc>
          <w:tcPr>
            <w:tcW w:w="996" w:type="dxa"/>
            <w:shd w:val="clear" w:color="auto" w:fill="auto"/>
          </w:tcPr>
          <w:p w:rsidR="00111151" w:rsidRPr="005A757D" w:rsidRDefault="00111151" w:rsidP="007C4011">
            <w:pPr>
              <w:spacing w:line="360" w:lineRule="auto"/>
              <w:rPr>
                <w:rFonts w:ascii="幼圆" w:eastAsia="幼圆" w:hAnsiTheme="minorEastAsia"/>
                <w:b/>
                <w:sz w:val="24"/>
                <w:szCs w:val="24"/>
              </w:rPr>
            </w:pPr>
          </w:p>
        </w:tc>
        <w:tc>
          <w:tcPr>
            <w:tcW w:w="993" w:type="dxa"/>
            <w:shd w:val="clear" w:color="auto" w:fill="auto"/>
            <w:vAlign w:val="center"/>
          </w:tcPr>
          <w:p w:rsidR="00111151" w:rsidRPr="005A757D" w:rsidRDefault="00111151" w:rsidP="007C4011">
            <w:pPr>
              <w:spacing w:line="360" w:lineRule="auto"/>
              <w:rPr>
                <w:rFonts w:ascii="幼圆" w:eastAsia="幼圆" w:hAnsiTheme="minorEastAsia"/>
                <w:b/>
                <w:sz w:val="24"/>
                <w:szCs w:val="24"/>
              </w:rPr>
            </w:pPr>
          </w:p>
        </w:tc>
      </w:tr>
      <w:tr w:rsidR="00111151" w:rsidRPr="005A757D" w:rsidTr="0022029F">
        <w:trPr>
          <w:trHeight w:val="618"/>
        </w:trPr>
        <w:tc>
          <w:tcPr>
            <w:tcW w:w="459" w:type="dxa"/>
            <w:shd w:val="clear" w:color="auto" w:fill="auto"/>
            <w:vAlign w:val="center"/>
          </w:tcPr>
          <w:p w:rsidR="00111151" w:rsidRPr="005A757D" w:rsidRDefault="00111151" w:rsidP="007C4011">
            <w:pPr>
              <w:spacing w:line="360" w:lineRule="auto"/>
              <w:rPr>
                <w:rFonts w:ascii="幼圆" w:eastAsia="幼圆" w:hAnsiTheme="minorEastAsia"/>
                <w:b/>
                <w:sz w:val="24"/>
                <w:szCs w:val="24"/>
              </w:rPr>
            </w:pPr>
            <w:r w:rsidRPr="005A757D">
              <w:rPr>
                <w:rFonts w:ascii="幼圆" w:eastAsia="幼圆" w:hAnsiTheme="minorEastAsia" w:hint="eastAsia"/>
                <w:b/>
                <w:sz w:val="24"/>
                <w:szCs w:val="24"/>
              </w:rPr>
              <w:t>10</w:t>
            </w:r>
          </w:p>
        </w:tc>
        <w:tc>
          <w:tcPr>
            <w:tcW w:w="1226" w:type="dxa"/>
            <w:shd w:val="clear" w:color="auto" w:fill="auto"/>
            <w:vAlign w:val="center"/>
          </w:tcPr>
          <w:p w:rsidR="00111151" w:rsidRPr="005A757D" w:rsidRDefault="00111151" w:rsidP="007C4011">
            <w:pPr>
              <w:spacing w:line="360" w:lineRule="auto"/>
              <w:rPr>
                <w:rFonts w:ascii="幼圆" w:eastAsia="幼圆" w:hAnsiTheme="minorEastAsia"/>
                <w:b/>
                <w:sz w:val="24"/>
                <w:szCs w:val="24"/>
              </w:rPr>
            </w:pPr>
          </w:p>
          <w:p w:rsidR="00111151" w:rsidRPr="005A757D" w:rsidRDefault="00111151" w:rsidP="007C4011">
            <w:pPr>
              <w:spacing w:line="360" w:lineRule="auto"/>
              <w:rPr>
                <w:rFonts w:ascii="幼圆" w:eastAsia="幼圆" w:hAnsiTheme="minorEastAsia"/>
                <w:b/>
                <w:sz w:val="24"/>
                <w:szCs w:val="24"/>
              </w:rPr>
            </w:pPr>
          </w:p>
        </w:tc>
        <w:tc>
          <w:tcPr>
            <w:tcW w:w="1211" w:type="dxa"/>
            <w:shd w:val="clear" w:color="auto" w:fill="auto"/>
            <w:vAlign w:val="center"/>
          </w:tcPr>
          <w:p w:rsidR="00111151" w:rsidRPr="005A757D" w:rsidRDefault="00111151" w:rsidP="007C4011">
            <w:pPr>
              <w:spacing w:line="360" w:lineRule="auto"/>
              <w:rPr>
                <w:rFonts w:ascii="幼圆" w:eastAsia="幼圆" w:hAnsiTheme="minorEastAsia"/>
                <w:b/>
                <w:sz w:val="24"/>
                <w:szCs w:val="24"/>
              </w:rPr>
            </w:pPr>
          </w:p>
        </w:tc>
        <w:tc>
          <w:tcPr>
            <w:tcW w:w="809" w:type="dxa"/>
            <w:shd w:val="clear" w:color="auto" w:fill="auto"/>
            <w:vAlign w:val="center"/>
          </w:tcPr>
          <w:p w:rsidR="00111151" w:rsidRPr="005A757D" w:rsidRDefault="00111151" w:rsidP="007C4011">
            <w:pPr>
              <w:spacing w:line="360" w:lineRule="auto"/>
              <w:rPr>
                <w:rFonts w:ascii="幼圆" w:eastAsia="幼圆" w:hAnsiTheme="minorEastAsia"/>
                <w:b/>
                <w:sz w:val="24"/>
                <w:szCs w:val="24"/>
              </w:rPr>
            </w:pPr>
          </w:p>
        </w:tc>
        <w:tc>
          <w:tcPr>
            <w:tcW w:w="926" w:type="dxa"/>
            <w:shd w:val="clear" w:color="auto" w:fill="auto"/>
            <w:vAlign w:val="center"/>
          </w:tcPr>
          <w:p w:rsidR="00111151" w:rsidRPr="005A757D" w:rsidRDefault="00111151" w:rsidP="007C4011">
            <w:pPr>
              <w:spacing w:line="360" w:lineRule="auto"/>
              <w:rPr>
                <w:rFonts w:ascii="幼圆" w:eastAsia="幼圆" w:hAnsiTheme="minorEastAsia"/>
                <w:b/>
                <w:sz w:val="24"/>
                <w:szCs w:val="24"/>
              </w:rPr>
            </w:pPr>
          </w:p>
        </w:tc>
        <w:tc>
          <w:tcPr>
            <w:tcW w:w="926" w:type="dxa"/>
            <w:shd w:val="clear" w:color="auto" w:fill="auto"/>
            <w:vAlign w:val="center"/>
          </w:tcPr>
          <w:p w:rsidR="00111151" w:rsidRPr="005A757D" w:rsidRDefault="00111151" w:rsidP="007C4011">
            <w:pPr>
              <w:spacing w:line="360" w:lineRule="auto"/>
              <w:rPr>
                <w:rFonts w:ascii="幼圆" w:eastAsia="幼圆" w:hAnsiTheme="minorEastAsia"/>
                <w:b/>
                <w:sz w:val="24"/>
                <w:szCs w:val="24"/>
              </w:rPr>
            </w:pPr>
          </w:p>
        </w:tc>
        <w:tc>
          <w:tcPr>
            <w:tcW w:w="926" w:type="dxa"/>
            <w:shd w:val="clear" w:color="auto" w:fill="auto"/>
            <w:vAlign w:val="center"/>
          </w:tcPr>
          <w:p w:rsidR="00111151" w:rsidRPr="005A757D" w:rsidRDefault="00111151" w:rsidP="007C4011">
            <w:pPr>
              <w:spacing w:line="360" w:lineRule="auto"/>
              <w:rPr>
                <w:rFonts w:ascii="幼圆" w:eastAsia="幼圆" w:hAnsiTheme="minorEastAsia"/>
                <w:b/>
                <w:sz w:val="24"/>
                <w:szCs w:val="24"/>
              </w:rPr>
            </w:pPr>
          </w:p>
        </w:tc>
        <w:tc>
          <w:tcPr>
            <w:tcW w:w="996" w:type="dxa"/>
            <w:shd w:val="clear" w:color="auto" w:fill="auto"/>
          </w:tcPr>
          <w:p w:rsidR="00111151" w:rsidRPr="005A757D" w:rsidRDefault="00111151" w:rsidP="007C4011">
            <w:pPr>
              <w:spacing w:line="360" w:lineRule="auto"/>
              <w:rPr>
                <w:rFonts w:ascii="幼圆" w:eastAsia="幼圆" w:hAnsiTheme="minorEastAsia"/>
                <w:b/>
                <w:sz w:val="24"/>
                <w:szCs w:val="24"/>
              </w:rPr>
            </w:pPr>
          </w:p>
        </w:tc>
        <w:tc>
          <w:tcPr>
            <w:tcW w:w="993" w:type="dxa"/>
            <w:shd w:val="clear" w:color="auto" w:fill="auto"/>
            <w:vAlign w:val="center"/>
          </w:tcPr>
          <w:p w:rsidR="00111151" w:rsidRPr="005A757D" w:rsidRDefault="00111151" w:rsidP="007C4011">
            <w:pPr>
              <w:spacing w:line="360" w:lineRule="auto"/>
              <w:rPr>
                <w:rFonts w:ascii="幼圆" w:eastAsia="幼圆" w:hAnsiTheme="minorEastAsia"/>
                <w:b/>
                <w:sz w:val="24"/>
                <w:szCs w:val="24"/>
              </w:rPr>
            </w:pPr>
          </w:p>
        </w:tc>
      </w:tr>
    </w:tbl>
    <w:p w:rsidR="00111151" w:rsidRPr="005A757D" w:rsidRDefault="00111151" w:rsidP="007C4011">
      <w:pPr>
        <w:spacing w:line="360" w:lineRule="auto"/>
        <w:rPr>
          <w:rFonts w:ascii="幼圆" w:eastAsia="幼圆" w:hAnsiTheme="minorEastAsia"/>
          <w:sz w:val="24"/>
          <w:szCs w:val="24"/>
        </w:rPr>
      </w:pPr>
      <w:r w:rsidRPr="005A757D">
        <w:rPr>
          <w:rFonts w:ascii="幼圆" w:eastAsia="幼圆" w:hAnsiTheme="minorEastAsia" w:hint="eastAsia"/>
          <w:sz w:val="24"/>
          <w:szCs w:val="24"/>
        </w:rPr>
        <w:t xml:space="preserve">经办人：      </w:t>
      </w:r>
      <w:r w:rsidR="008E1912" w:rsidRPr="005A757D">
        <w:rPr>
          <w:rFonts w:ascii="幼圆" w:eastAsia="幼圆" w:hAnsiTheme="minorEastAsia" w:hint="eastAsia"/>
          <w:sz w:val="24"/>
          <w:szCs w:val="24"/>
        </w:rPr>
        <w:t xml:space="preserve">          </w:t>
      </w:r>
      <w:r w:rsidRPr="005A757D">
        <w:rPr>
          <w:rFonts w:ascii="幼圆" w:eastAsia="幼圆" w:hAnsiTheme="minorEastAsia" w:hint="eastAsia"/>
          <w:sz w:val="24"/>
          <w:szCs w:val="24"/>
        </w:rPr>
        <w:t>验收人：             资产管理员：</w:t>
      </w:r>
    </w:p>
    <w:p w:rsidR="002F32BD" w:rsidRPr="005A757D" w:rsidRDefault="002F32BD" w:rsidP="007C4011">
      <w:pPr>
        <w:pStyle w:val="a1"/>
        <w:rPr>
          <w:rFonts w:ascii="幼圆" w:eastAsia="幼圆"/>
        </w:rPr>
        <w:sectPr w:rsidR="002F32BD" w:rsidRPr="005A757D" w:rsidSect="002F32BD">
          <w:pgSz w:w="11906" w:h="16838"/>
          <w:pgMar w:top="1440" w:right="1797" w:bottom="1440" w:left="1797" w:header="851" w:footer="992" w:gutter="0"/>
          <w:cols w:space="425"/>
          <w:docGrid w:type="linesAndChars" w:linePitch="312"/>
        </w:sectPr>
      </w:pPr>
    </w:p>
    <w:p w:rsidR="004966B6" w:rsidRPr="005A757D" w:rsidRDefault="004966B6" w:rsidP="007C4011">
      <w:pPr>
        <w:pStyle w:val="a1"/>
        <w:rPr>
          <w:rFonts w:ascii="幼圆" w:eastAsia="幼圆"/>
        </w:rPr>
      </w:pPr>
      <w:bookmarkStart w:id="623" w:name="_Toc511464643"/>
      <w:r w:rsidRPr="005A757D">
        <w:rPr>
          <w:rFonts w:ascii="幼圆" w:eastAsia="幼圆" w:hint="eastAsia"/>
        </w:rPr>
        <w:lastRenderedPageBreak/>
        <w:t>办公用品申领审批单</w:t>
      </w:r>
      <w:bookmarkEnd w:id="623"/>
    </w:p>
    <w:p w:rsidR="00675C5C" w:rsidRPr="005A757D" w:rsidRDefault="00675C5C" w:rsidP="007C4011">
      <w:pPr>
        <w:pStyle w:val="71"/>
        <w:ind w:firstLineChars="0" w:firstLine="0"/>
        <w:rPr>
          <w:rFonts w:ascii="幼圆" w:eastAsia="幼圆"/>
        </w:rPr>
      </w:pPr>
    </w:p>
    <w:tbl>
      <w:tblPr>
        <w:tblW w:w="8394" w:type="dxa"/>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01"/>
        <w:gridCol w:w="2260"/>
        <w:gridCol w:w="2001"/>
        <w:gridCol w:w="2132"/>
      </w:tblGrid>
      <w:tr w:rsidR="00292823" w:rsidRPr="005A757D" w:rsidTr="0022029F">
        <w:trPr>
          <w:trHeight w:val="767"/>
        </w:trPr>
        <w:tc>
          <w:tcPr>
            <w:tcW w:w="2001" w:type="dxa"/>
            <w:vAlign w:val="center"/>
          </w:tcPr>
          <w:p w:rsidR="00292823" w:rsidRPr="005A757D" w:rsidRDefault="00292823" w:rsidP="007C4011">
            <w:pPr>
              <w:spacing w:line="360" w:lineRule="auto"/>
              <w:jc w:val="center"/>
              <w:rPr>
                <w:rFonts w:ascii="幼圆" w:eastAsia="幼圆" w:hAnsiTheme="minorEastAsia" w:cs="宋体"/>
                <w:szCs w:val="28"/>
              </w:rPr>
            </w:pPr>
            <w:r w:rsidRPr="005A757D">
              <w:rPr>
                <w:rFonts w:ascii="幼圆" w:eastAsia="幼圆" w:hAnsiTheme="minorEastAsia" w:cs="宋体" w:hint="eastAsia"/>
                <w:szCs w:val="28"/>
              </w:rPr>
              <w:t>申领部门</w:t>
            </w:r>
          </w:p>
        </w:tc>
        <w:tc>
          <w:tcPr>
            <w:tcW w:w="2260" w:type="dxa"/>
            <w:vAlign w:val="center"/>
          </w:tcPr>
          <w:p w:rsidR="00292823" w:rsidRPr="005A757D" w:rsidRDefault="00292823" w:rsidP="007C4011">
            <w:pPr>
              <w:spacing w:line="360" w:lineRule="auto"/>
              <w:jc w:val="center"/>
              <w:rPr>
                <w:rFonts w:ascii="幼圆" w:eastAsia="幼圆" w:hAnsiTheme="minorEastAsia" w:cs="宋体"/>
                <w:szCs w:val="28"/>
              </w:rPr>
            </w:pPr>
          </w:p>
        </w:tc>
        <w:tc>
          <w:tcPr>
            <w:tcW w:w="2001" w:type="dxa"/>
            <w:vAlign w:val="center"/>
          </w:tcPr>
          <w:p w:rsidR="00292823" w:rsidRPr="005A757D" w:rsidRDefault="00292823" w:rsidP="007C4011">
            <w:pPr>
              <w:spacing w:line="360" w:lineRule="auto"/>
              <w:jc w:val="center"/>
              <w:rPr>
                <w:rFonts w:ascii="幼圆" w:eastAsia="幼圆" w:hAnsiTheme="minorEastAsia" w:cs="宋体"/>
                <w:szCs w:val="28"/>
              </w:rPr>
            </w:pPr>
            <w:r w:rsidRPr="005A757D">
              <w:rPr>
                <w:rFonts w:ascii="幼圆" w:eastAsia="幼圆" w:hAnsiTheme="minorEastAsia" w:cs="宋体" w:hint="eastAsia"/>
                <w:szCs w:val="28"/>
              </w:rPr>
              <w:t>申领人</w:t>
            </w:r>
          </w:p>
        </w:tc>
        <w:tc>
          <w:tcPr>
            <w:tcW w:w="2132" w:type="dxa"/>
            <w:vAlign w:val="center"/>
          </w:tcPr>
          <w:p w:rsidR="00292823" w:rsidRPr="005A757D" w:rsidRDefault="00292823" w:rsidP="007C4011">
            <w:pPr>
              <w:spacing w:line="360" w:lineRule="auto"/>
              <w:jc w:val="center"/>
              <w:rPr>
                <w:rFonts w:ascii="幼圆" w:eastAsia="幼圆" w:hAnsiTheme="minorEastAsia" w:cs="宋体"/>
                <w:szCs w:val="28"/>
              </w:rPr>
            </w:pPr>
          </w:p>
        </w:tc>
      </w:tr>
      <w:tr w:rsidR="00292823" w:rsidRPr="005A757D" w:rsidTr="0022029F">
        <w:trPr>
          <w:trHeight w:val="3799"/>
        </w:trPr>
        <w:tc>
          <w:tcPr>
            <w:tcW w:w="8394" w:type="dxa"/>
            <w:gridSpan w:val="4"/>
          </w:tcPr>
          <w:p w:rsidR="00292823" w:rsidRPr="005A757D" w:rsidRDefault="00292823" w:rsidP="007C4011">
            <w:pPr>
              <w:spacing w:line="360" w:lineRule="auto"/>
              <w:rPr>
                <w:rFonts w:ascii="幼圆" w:eastAsia="幼圆" w:hAnsiTheme="minorEastAsia" w:cs="宋体"/>
                <w:szCs w:val="28"/>
              </w:rPr>
            </w:pPr>
            <w:r w:rsidRPr="005A757D">
              <w:rPr>
                <w:rFonts w:ascii="幼圆" w:eastAsia="幼圆" w:hAnsiTheme="minorEastAsia" w:cs="宋体" w:hint="eastAsia"/>
                <w:szCs w:val="28"/>
              </w:rPr>
              <w:t>申领</w:t>
            </w:r>
            <w:r w:rsidRPr="005A757D">
              <w:rPr>
                <w:rFonts w:ascii="幼圆" w:eastAsia="幼圆" w:hAnsiTheme="minorEastAsia" w:hint="eastAsia"/>
                <w:szCs w:val="28"/>
              </w:rPr>
              <w:t>用品</w:t>
            </w:r>
            <w:r w:rsidRPr="005A757D">
              <w:rPr>
                <w:rFonts w:ascii="幼圆" w:eastAsia="幼圆" w:hAnsiTheme="minorEastAsia" w:cs="宋体" w:hint="eastAsia"/>
                <w:szCs w:val="28"/>
              </w:rPr>
              <w:t>：</w:t>
            </w:r>
          </w:p>
        </w:tc>
      </w:tr>
      <w:tr w:rsidR="00292823" w:rsidRPr="005A757D" w:rsidTr="0022029F">
        <w:trPr>
          <w:trHeight w:val="1141"/>
        </w:trPr>
        <w:tc>
          <w:tcPr>
            <w:tcW w:w="2001" w:type="dxa"/>
            <w:vAlign w:val="center"/>
          </w:tcPr>
          <w:p w:rsidR="00292823" w:rsidRPr="005A757D" w:rsidRDefault="00292823" w:rsidP="007C4011">
            <w:pPr>
              <w:spacing w:line="360" w:lineRule="auto"/>
              <w:jc w:val="center"/>
              <w:rPr>
                <w:rFonts w:ascii="幼圆" w:eastAsia="幼圆" w:hAnsiTheme="minorEastAsia" w:cs="宋体"/>
                <w:szCs w:val="28"/>
              </w:rPr>
            </w:pPr>
            <w:r w:rsidRPr="005A757D">
              <w:rPr>
                <w:rFonts w:ascii="幼圆" w:eastAsia="幼圆" w:hAnsiTheme="minorEastAsia" w:cs="宋体" w:hint="eastAsia"/>
                <w:szCs w:val="28"/>
              </w:rPr>
              <w:t>科室负责人</w:t>
            </w:r>
          </w:p>
          <w:p w:rsidR="00292823" w:rsidRPr="005A757D" w:rsidRDefault="00292823" w:rsidP="007C4011">
            <w:pPr>
              <w:spacing w:line="360" w:lineRule="auto"/>
              <w:jc w:val="center"/>
              <w:rPr>
                <w:rFonts w:ascii="幼圆" w:eastAsia="幼圆" w:hAnsiTheme="minorEastAsia" w:cs="宋体"/>
                <w:szCs w:val="28"/>
              </w:rPr>
            </w:pPr>
            <w:r w:rsidRPr="005A757D">
              <w:rPr>
                <w:rFonts w:ascii="幼圆" w:eastAsia="幼圆" w:hAnsiTheme="minorEastAsia" w:cs="宋体" w:hint="eastAsia"/>
                <w:szCs w:val="28"/>
              </w:rPr>
              <w:t>（签字）</w:t>
            </w:r>
          </w:p>
        </w:tc>
        <w:tc>
          <w:tcPr>
            <w:tcW w:w="2260" w:type="dxa"/>
            <w:vAlign w:val="center"/>
          </w:tcPr>
          <w:p w:rsidR="00292823" w:rsidRPr="005A757D" w:rsidRDefault="00292823" w:rsidP="007C4011">
            <w:pPr>
              <w:spacing w:line="360" w:lineRule="auto"/>
              <w:jc w:val="center"/>
              <w:rPr>
                <w:rFonts w:ascii="幼圆" w:eastAsia="幼圆" w:hAnsiTheme="minorEastAsia" w:cs="宋体"/>
                <w:szCs w:val="28"/>
              </w:rPr>
            </w:pPr>
          </w:p>
        </w:tc>
        <w:tc>
          <w:tcPr>
            <w:tcW w:w="2001" w:type="dxa"/>
            <w:vAlign w:val="center"/>
          </w:tcPr>
          <w:p w:rsidR="00292823" w:rsidRPr="005A757D" w:rsidRDefault="00292823" w:rsidP="007C4011">
            <w:pPr>
              <w:spacing w:line="360" w:lineRule="auto"/>
              <w:jc w:val="center"/>
              <w:rPr>
                <w:rFonts w:ascii="幼圆" w:eastAsia="幼圆" w:hAnsiTheme="minorEastAsia" w:cs="宋体"/>
                <w:szCs w:val="28"/>
              </w:rPr>
            </w:pPr>
            <w:r w:rsidRPr="005A757D">
              <w:rPr>
                <w:rFonts w:ascii="幼圆" w:eastAsia="幼圆" w:hAnsiTheme="minorEastAsia" w:cs="宋体" w:hint="eastAsia"/>
                <w:szCs w:val="28"/>
              </w:rPr>
              <w:t>保管科室领导（签字）</w:t>
            </w:r>
          </w:p>
        </w:tc>
        <w:tc>
          <w:tcPr>
            <w:tcW w:w="2132" w:type="dxa"/>
            <w:vAlign w:val="center"/>
          </w:tcPr>
          <w:p w:rsidR="00292823" w:rsidRPr="005A757D" w:rsidRDefault="00292823" w:rsidP="007C4011">
            <w:pPr>
              <w:spacing w:line="360" w:lineRule="auto"/>
              <w:jc w:val="center"/>
              <w:rPr>
                <w:rFonts w:ascii="幼圆" w:eastAsia="幼圆" w:hAnsiTheme="minorEastAsia" w:cs="宋体"/>
                <w:szCs w:val="28"/>
              </w:rPr>
            </w:pPr>
          </w:p>
        </w:tc>
      </w:tr>
      <w:tr w:rsidR="00292823" w:rsidRPr="005A757D" w:rsidTr="0022029F">
        <w:trPr>
          <w:trHeight w:val="2960"/>
        </w:trPr>
        <w:tc>
          <w:tcPr>
            <w:tcW w:w="2001" w:type="dxa"/>
            <w:vAlign w:val="center"/>
          </w:tcPr>
          <w:p w:rsidR="00292823" w:rsidRPr="005A757D" w:rsidRDefault="00292823" w:rsidP="007C4011">
            <w:pPr>
              <w:spacing w:line="360" w:lineRule="auto"/>
              <w:jc w:val="center"/>
              <w:rPr>
                <w:rFonts w:ascii="幼圆" w:eastAsia="幼圆" w:hAnsiTheme="minorEastAsia" w:cs="宋体"/>
                <w:szCs w:val="28"/>
              </w:rPr>
            </w:pPr>
            <w:r w:rsidRPr="005A757D">
              <w:rPr>
                <w:rFonts w:ascii="幼圆" w:eastAsia="幼圆" w:hAnsiTheme="minorEastAsia" w:cs="宋体" w:hint="eastAsia"/>
                <w:szCs w:val="28"/>
              </w:rPr>
              <w:t>备注</w:t>
            </w:r>
          </w:p>
        </w:tc>
        <w:tc>
          <w:tcPr>
            <w:tcW w:w="6393" w:type="dxa"/>
            <w:gridSpan w:val="3"/>
            <w:vAlign w:val="center"/>
          </w:tcPr>
          <w:p w:rsidR="00292823" w:rsidRPr="005A757D" w:rsidRDefault="00292823" w:rsidP="007C4011">
            <w:pPr>
              <w:spacing w:line="360" w:lineRule="auto"/>
              <w:jc w:val="center"/>
              <w:rPr>
                <w:rFonts w:ascii="幼圆" w:eastAsia="幼圆" w:hAnsiTheme="minorEastAsia" w:cs="宋体"/>
                <w:szCs w:val="28"/>
              </w:rPr>
            </w:pPr>
          </w:p>
        </w:tc>
      </w:tr>
    </w:tbl>
    <w:p w:rsidR="00675C5C" w:rsidRPr="005A757D" w:rsidRDefault="00675C5C" w:rsidP="007C4011">
      <w:pPr>
        <w:pStyle w:val="a1"/>
        <w:rPr>
          <w:rFonts w:ascii="幼圆" w:eastAsia="幼圆"/>
        </w:rPr>
        <w:sectPr w:rsidR="00675C5C" w:rsidRPr="005A757D" w:rsidSect="00675C5C">
          <w:pgSz w:w="11906" w:h="16838"/>
          <w:pgMar w:top="1440" w:right="1797" w:bottom="1440" w:left="1797" w:header="851" w:footer="992" w:gutter="0"/>
          <w:cols w:space="425"/>
          <w:docGrid w:type="linesAndChars" w:linePitch="312"/>
        </w:sectPr>
      </w:pPr>
    </w:p>
    <w:p w:rsidR="004966B6" w:rsidRPr="005A757D" w:rsidRDefault="004966B6" w:rsidP="007C4011">
      <w:pPr>
        <w:pStyle w:val="a1"/>
        <w:rPr>
          <w:rFonts w:ascii="幼圆" w:eastAsia="幼圆"/>
        </w:rPr>
      </w:pPr>
      <w:bookmarkStart w:id="624" w:name="_Toc511464644"/>
      <w:r w:rsidRPr="005A757D">
        <w:rPr>
          <w:rFonts w:ascii="幼圆" w:eastAsia="幼圆" w:hint="eastAsia"/>
        </w:rPr>
        <w:lastRenderedPageBreak/>
        <w:t>档案借阅登记清册</w:t>
      </w:r>
      <w:bookmarkEnd w:id="624"/>
    </w:p>
    <w:tbl>
      <w:tblPr>
        <w:tblW w:w="13721" w:type="dxa"/>
        <w:tblInd w:w="93" w:type="dxa"/>
        <w:tblLook w:val="0000" w:firstRow="0" w:lastRow="0" w:firstColumn="0" w:lastColumn="0" w:noHBand="0" w:noVBand="0"/>
      </w:tblPr>
      <w:tblGrid>
        <w:gridCol w:w="1131"/>
        <w:gridCol w:w="3652"/>
        <w:gridCol w:w="1777"/>
        <w:gridCol w:w="1346"/>
        <w:gridCol w:w="1346"/>
        <w:gridCol w:w="1777"/>
        <w:gridCol w:w="1346"/>
        <w:gridCol w:w="1346"/>
      </w:tblGrid>
      <w:tr w:rsidR="003E6CB1" w:rsidRPr="005A757D" w:rsidTr="0022029F">
        <w:trPr>
          <w:trHeight w:val="645"/>
        </w:trPr>
        <w:tc>
          <w:tcPr>
            <w:tcW w:w="1131" w:type="dxa"/>
            <w:tcBorders>
              <w:top w:val="single" w:sz="4" w:space="0" w:color="auto"/>
              <w:left w:val="single" w:sz="4" w:space="0" w:color="auto"/>
              <w:bottom w:val="single" w:sz="4" w:space="0" w:color="auto"/>
              <w:right w:val="single" w:sz="4" w:space="0" w:color="auto"/>
            </w:tcBorders>
            <w:noWrap/>
            <w:vAlign w:val="center"/>
          </w:tcPr>
          <w:p w:rsidR="003E6CB1" w:rsidRPr="005A757D" w:rsidRDefault="003E6CB1" w:rsidP="007C4011">
            <w:pPr>
              <w:spacing w:line="360" w:lineRule="auto"/>
              <w:jc w:val="center"/>
              <w:rPr>
                <w:rFonts w:ascii="幼圆" w:eastAsia="幼圆" w:hAnsiTheme="minorEastAsia" w:cs="宋体"/>
                <w:bCs/>
                <w:color w:val="000000"/>
                <w:kern w:val="0"/>
                <w:sz w:val="24"/>
                <w:szCs w:val="24"/>
              </w:rPr>
            </w:pPr>
            <w:r w:rsidRPr="005A757D">
              <w:rPr>
                <w:rFonts w:ascii="幼圆" w:eastAsia="幼圆" w:hAnsiTheme="minorEastAsia" w:cs="宋体" w:hint="eastAsia"/>
                <w:bCs/>
                <w:color w:val="000000"/>
                <w:kern w:val="0"/>
                <w:sz w:val="24"/>
                <w:szCs w:val="24"/>
              </w:rPr>
              <w:t>编号</w:t>
            </w:r>
          </w:p>
        </w:tc>
        <w:tc>
          <w:tcPr>
            <w:tcW w:w="3652" w:type="dxa"/>
            <w:tcBorders>
              <w:top w:val="single" w:sz="4" w:space="0" w:color="auto"/>
              <w:left w:val="nil"/>
              <w:bottom w:val="single" w:sz="4" w:space="0" w:color="auto"/>
              <w:right w:val="single" w:sz="4" w:space="0" w:color="auto"/>
            </w:tcBorders>
            <w:vAlign w:val="center"/>
          </w:tcPr>
          <w:p w:rsidR="003E6CB1" w:rsidRPr="005A757D" w:rsidRDefault="003E6CB1" w:rsidP="007C4011">
            <w:pPr>
              <w:spacing w:line="360" w:lineRule="auto"/>
              <w:jc w:val="center"/>
              <w:rPr>
                <w:rFonts w:ascii="幼圆" w:eastAsia="幼圆" w:hAnsiTheme="minorEastAsia" w:cs="宋体"/>
                <w:bCs/>
                <w:color w:val="000000"/>
                <w:kern w:val="0"/>
                <w:sz w:val="24"/>
                <w:szCs w:val="24"/>
              </w:rPr>
            </w:pPr>
            <w:r w:rsidRPr="005A757D">
              <w:rPr>
                <w:rFonts w:ascii="幼圆" w:eastAsia="幼圆" w:hAnsiTheme="minorEastAsia" w:cs="宋体" w:hint="eastAsia"/>
                <w:bCs/>
                <w:color w:val="000000"/>
                <w:kern w:val="0"/>
                <w:sz w:val="24"/>
                <w:szCs w:val="24"/>
              </w:rPr>
              <w:t>借阅文件名称</w:t>
            </w:r>
          </w:p>
          <w:p w:rsidR="003E6CB1" w:rsidRPr="005A757D" w:rsidRDefault="003E6CB1" w:rsidP="007C4011">
            <w:pPr>
              <w:spacing w:line="360" w:lineRule="auto"/>
              <w:jc w:val="center"/>
              <w:rPr>
                <w:rFonts w:ascii="幼圆" w:eastAsia="幼圆" w:hAnsiTheme="minorEastAsia" w:cs="宋体"/>
                <w:bCs/>
                <w:color w:val="000000"/>
                <w:kern w:val="0"/>
                <w:sz w:val="24"/>
                <w:szCs w:val="24"/>
              </w:rPr>
            </w:pPr>
            <w:r w:rsidRPr="005A757D">
              <w:rPr>
                <w:rFonts w:ascii="幼圆" w:eastAsia="幼圆" w:hAnsiTheme="minorEastAsia" w:cs="宋体" w:hint="eastAsia"/>
                <w:bCs/>
                <w:color w:val="000000"/>
                <w:kern w:val="0"/>
                <w:sz w:val="24"/>
                <w:szCs w:val="24"/>
              </w:rPr>
              <w:t>(凭证/账簿/报表/其他)</w:t>
            </w:r>
          </w:p>
        </w:tc>
        <w:tc>
          <w:tcPr>
            <w:tcW w:w="1777" w:type="dxa"/>
            <w:tcBorders>
              <w:top w:val="single" w:sz="4" w:space="0" w:color="auto"/>
              <w:left w:val="nil"/>
              <w:bottom w:val="single" w:sz="4" w:space="0" w:color="auto"/>
              <w:right w:val="single" w:sz="4" w:space="0" w:color="auto"/>
            </w:tcBorders>
            <w:noWrap/>
            <w:vAlign w:val="center"/>
          </w:tcPr>
          <w:p w:rsidR="003E6CB1" w:rsidRPr="005A757D" w:rsidRDefault="003E6CB1" w:rsidP="007C4011">
            <w:pPr>
              <w:spacing w:line="360" w:lineRule="auto"/>
              <w:jc w:val="center"/>
              <w:rPr>
                <w:rFonts w:ascii="幼圆" w:eastAsia="幼圆" w:hAnsiTheme="minorEastAsia" w:cs="宋体"/>
                <w:bCs/>
                <w:color w:val="000000"/>
                <w:kern w:val="0"/>
                <w:sz w:val="24"/>
                <w:szCs w:val="24"/>
              </w:rPr>
            </w:pPr>
            <w:r w:rsidRPr="005A757D">
              <w:rPr>
                <w:rFonts w:ascii="幼圆" w:eastAsia="幼圆" w:hAnsiTheme="minorEastAsia" w:cs="宋体" w:hint="eastAsia"/>
                <w:bCs/>
                <w:color w:val="000000"/>
                <w:kern w:val="0"/>
                <w:sz w:val="24"/>
                <w:szCs w:val="24"/>
              </w:rPr>
              <w:t>借阅时间</w:t>
            </w:r>
          </w:p>
        </w:tc>
        <w:tc>
          <w:tcPr>
            <w:tcW w:w="1346" w:type="dxa"/>
            <w:tcBorders>
              <w:top w:val="single" w:sz="4" w:space="0" w:color="auto"/>
              <w:left w:val="nil"/>
              <w:bottom w:val="single" w:sz="4" w:space="0" w:color="auto"/>
              <w:right w:val="single" w:sz="4" w:space="0" w:color="auto"/>
            </w:tcBorders>
            <w:noWrap/>
            <w:vAlign w:val="center"/>
          </w:tcPr>
          <w:p w:rsidR="003E6CB1" w:rsidRPr="005A757D" w:rsidRDefault="003E6CB1" w:rsidP="007C4011">
            <w:pPr>
              <w:spacing w:line="360" w:lineRule="auto"/>
              <w:jc w:val="center"/>
              <w:rPr>
                <w:rFonts w:ascii="幼圆" w:eastAsia="幼圆" w:hAnsiTheme="minorEastAsia" w:cs="宋体"/>
                <w:bCs/>
                <w:color w:val="000000"/>
                <w:kern w:val="0"/>
                <w:sz w:val="24"/>
                <w:szCs w:val="24"/>
              </w:rPr>
            </w:pPr>
            <w:r w:rsidRPr="005A757D">
              <w:rPr>
                <w:rFonts w:ascii="幼圆" w:eastAsia="幼圆" w:hAnsiTheme="minorEastAsia" w:cs="宋体" w:hint="eastAsia"/>
                <w:bCs/>
                <w:color w:val="000000"/>
                <w:kern w:val="0"/>
                <w:sz w:val="24"/>
                <w:szCs w:val="24"/>
              </w:rPr>
              <w:t>借阅人</w:t>
            </w:r>
          </w:p>
        </w:tc>
        <w:tc>
          <w:tcPr>
            <w:tcW w:w="1346" w:type="dxa"/>
            <w:tcBorders>
              <w:top w:val="single" w:sz="4" w:space="0" w:color="auto"/>
              <w:left w:val="nil"/>
              <w:bottom w:val="single" w:sz="4" w:space="0" w:color="auto"/>
              <w:right w:val="single" w:sz="4" w:space="0" w:color="auto"/>
            </w:tcBorders>
            <w:noWrap/>
            <w:vAlign w:val="center"/>
          </w:tcPr>
          <w:p w:rsidR="003E6CB1" w:rsidRPr="005A757D" w:rsidRDefault="003E6CB1" w:rsidP="007C4011">
            <w:pPr>
              <w:spacing w:line="360" w:lineRule="auto"/>
              <w:jc w:val="center"/>
              <w:rPr>
                <w:rFonts w:ascii="幼圆" w:eastAsia="幼圆" w:hAnsiTheme="minorEastAsia" w:cs="宋体"/>
                <w:bCs/>
                <w:color w:val="000000"/>
                <w:kern w:val="0"/>
                <w:sz w:val="24"/>
                <w:szCs w:val="24"/>
              </w:rPr>
            </w:pPr>
            <w:r w:rsidRPr="005A757D">
              <w:rPr>
                <w:rFonts w:ascii="幼圆" w:eastAsia="幼圆" w:hAnsiTheme="minorEastAsia" w:cs="宋体" w:hint="eastAsia"/>
                <w:bCs/>
                <w:color w:val="000000"/>
                <w:kern w:val="0"/>
                <w:sz w:val="24"/>
                <w:szCs w:val="24"/>
              </w:rPr>
              <w:t>审批人</w:t>
            </w:r>
          </w:p>
        </w:tc>
        <w:tc>
          <w:tcPr>
            <w:tcW w:w="1777" w:type="dxa"/>
            <w:tcBorders>
              <w:top w:val="single" w:sz="4" w:space="0" w:color="auto"/>
              <w:left w:val="nil"/>
              <w:bottom w:val="single" w:sz="4" w:space="0" w:color="auto"/>
              <w:right w:val="single" w:sz="4" w:space="0" w:color="auto"/>
            </w:tcBorders>
            <w:noWrap/>
            <w:vAlign w:val="center"/>
          </w:tcPr>
          <w:p w:rsidR="003E6CB1" w:rsidRPr="005A757D" w:rsidRDefault="003E6CB1" w:rsidP="007C4011">
            <w:pPr>
              <w:spacing w:line="360" w:lineRule="auto"/>
              <w:jc w:val="center"/>
              <w:rPr>
                <w:rFonts w:ascii="幼圆" w:eastAsia="幼圆" w:hAnsiTheme="minorEastAsia" w:cs="宋体"/>
                <w:bCs/>
                <w:color w:val="000000"/>
                <w:kern w:val="0"/>
                <w:sz w:val="24"/>
                <w:szCs w:val="24"/>
              </w:rPr>
            </w:pPr>
            <w:r w:rsidRPr="005A757D">
              <w:rPr>
                <w:rFonts w:ascii="幼圆" w:eastAsia="幼圆" w:hAnsiTheme="minorEastAsia" w:cs="宋体" w:hint="eastAsia"/>
                <w:bCs/>
                <w:color w:val="000000"/>
                <w:kern w:val="0"/>
                <w:sz w:val="24"/>
                <w:szCs w:val="24"/>
              </w:rPr>
              <w:t>送还时间</w:t>
            </w:r>
          </w:p>
        </w:tc>
        <w:tc>
          <w:tcPr>
            <w:tcW w:w="1346" w:type="dxa"/>
            <w:tcBorders>
              <w:top w:val="single" w:sz="4" w:space="0" w:color="auto"/>
              <w:left w:val="nil"/>
              <w:bottom w:val="single" w:sz="4" w:space="0" w:color="auto"/>
              <w:right w:val="single" w:sz="4" w:space="0" w:color="auto"/>
            </w:tcBorders>
            <w:noWrap/>
            <w:vAlign w:val="center"/>
          </w:tcPr>
          <w:p w:rsidR="003E6CB1" w:rsidRPr="005A757D" w:rsidRDefault="003E6CB1" w:rsidP="007C4011">
            <w:pPr>
              <w:spacing w:line="360" w:lineRule="auto"/>
              <w:jc w:val="center"/>
              <w:rPr>
                <w:rFonts w:ascii="幼圆" w:eastAsia="幼圆" w:hAnsiTheme="minorEastAsia" w:cs="宋体"/>
                <w:bCs/>
                <w:color w:val="000000"/>
                <w:kern w:val="0"/>
                <w:sz w:val="24"/>
                <w:szCs w:val="24"/>
              </w:rPr>
            </w:pPr>
            <w:r w:rsidRPr="005A757D">
              <w:rPr>
                <w:rFonts w:ascii="幼圆" w:eastAsia="幼圆" w:hAnsiTheme="minorEastAsia" w:cs="宋体" w:hint="eastAsia"/>
                <w:bCs/>
                <w:color w:val="000000"/>
                <w:kern w:val="0"/>
                <w:sz w:val="24"/>
                <w:szCs w:val="24"/>
              </w:rPr>
              <w:t>经手人</w:t>
            </w:r>
          </w:p>
        </w:tc>
        <w:tc>
          <w:tcPr>
            <w:tcW w:w="1346" w:type="dxa"/>
            <w:tcBorders>
              <w:top w:val="single" w:sz="4" w:space="0" w:color="auto"/>
              <w:left w:val="nil"/>
              <w:bottom w:val="single" w:sz="4" w:space="0" w:color="auto"/>
              <w:right w:val="single" w:sz="4" w:space="0" w:color="auto"/>
            </w:tcBorders>
            <w:noWrap/>
            <w:vAlign w:val="center"/>
          </w:tcPr>
          <w:p w:rsidR="003E6CB1" w:rsidRPr="005A757D" w:rsidRDefault="003E6CB1" w:rsidP="007C4011">
            <w:pPr>
              <w:spacing w:line="360" w:lineRule="auto"/>
              <w:jc w:val="center"/>
              <w:rPr>
                <w:rFonts w:ascii="幼圆" w:eastAsia="幼圆" w:hAnsiTheme="minorEastAsia" w:cs="宋体"/>
                <w:bCs/>
                <w:color w:val="000000"/>
                <w:kern w:val="0"/>
                <w:sz w:val="24"/>
                <w:szCs w:val="24"/>
              </w:rPr>
            </w:pPr>
            <w:r w:rsidRPr="005A757D">
              <w:rPr>
                <w:rFonts w:ascii="幼圆" w:eastAsia="幼圆" w:hAnsiTheme="minorEastAsia" w:cs="宋体" w:hint="eastAsia"/>
                <w:bCs/>
                <w:color w:val="000000"/>
                <w:kern w:val="0"/>
                <w:sz w:val="24"/>
                <w:szCs w:val="24"/>
              </w:rPr>
              <w:t>备注</w:t>
            </w:r>
          </w:p>
        </w:tc>
      </w:tr>
      <w:tr w:rsidR="003E6CB1" w:rsidRPr="005A757D" w:rsidTr="0022029F">
        <w:trPr>
          <w:trHeight w:val="360"/>
        </w:trPr>
        <w:tc>
          <w:tcPr>
            <w:tcW w:w="1131" w:type="dxa"/>
            <w:tcBorders>
              <w:top w:val="nil"/>
              <w:left w:val="single" w:sz="4" w:space="0" w:color="auto"/>
              <w:bottom w:val="single" w:sz="4" w:space="0" w:color="auto"/>
              <w:right w:val="single" w:sz="4" w:space="0" w:color="auto"/>
            </w:tcBorders>
            <w:noWrap/>
            <w:vAlign w:val="center"/>
          </w:tcPr>
          <w:p w:rsidR="003E6CB1" w:rsidRPr="005A757D" w:rsidRDefault="003E6CB1" w:rsidP="007C4011">
            <w:pPr>
              <w:spacing w:line="360" w:lineRule="auto"/>
              <w:jc w:val="left"/>
              <w:rPr>
                <w:rFonts w:ascii="幼圆" w:eastAsia="幼圆" w:hAnsiTheme="minorEastAsia" w:cs="宋体"/>
                <w:kern w:val="0"/>
                <w:sz w:val="24"/>
                <w:szCs w:val="24"/>
              </w:rPr>
            </w:pPr>
            <w:r w:rsidRPr="005A757D">
              <w:rPr>
                <w:rFonts w:ascii="微软雅黑" w:eastAsia="微软雅黑" w:hAnsi="微软雅黑" w:cs="微软雅黑" w:hint="eastAsia"/>
                <w:kern w:val="0"/>
                <w:sz w:val="24"/>
                <w:szCs w:val="24"/>
              </w:rPr>
              <w:t xml:space="preserve">　</w:t>
            </w:r>
          </w:p>
        </w:tc>
        <w:tc>
          <w:tcPr>
            <w:tcW w:w="3652" w:type="dxa"/>
            <w:tcBorders>
              <w:top w:val="nil"/>
              <w:left w:val="nil"/>
              <w:bottom w:val="single" w:sz="4" w:space="0" w:color="auto"/>
              <w:right w:val="single" w:sz="4" w:space="0" w:color="auto"/>
            </w:tcBorders>
            <w:noWrap/>
            <w:vAlign w:val="center"/>
          </w:tcPr>
          <w:p w:rsidR="003E6CB1" w:rsidRPr="005A757D" w:rsidRDefault="003E6CB1" w:rsidP="007C4011">
            <w:pPr>
              <w:spacing w:line="360" w:lineRule="auto"/>
              <w:jc w:val="left"/>
              <w:rPr>
                <w:rFonts w:ascii="幼圆" w:eastAsia="幼圆" w:hAnsiTheme="minorEastAsia" w:cs="宋体"/>
                <w:kern w:val="0"/>
                <w:sz w:val="24"/>
                <w:szCs w:val="24"/>
              </w:rPr>
            </w:pPr>
            <w:r w:rsidRPr="005A757D">
              <w:rPr>
                <w:rFonts w:ascii="微软雅黑" w:eastAsia="微软雅黑" w:hAnsi="微软雅黑" w:cs="微软雅黑"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5A757D" w:rsidRDefault="003E6CB1" w:rsidP="007C4011">
            <w:pPr>
              <w:spacing w:line="360" w:lineRule="auto"/>
              <w:jc w:val="left"/>
              <w:rPr>
                <w:rFonts w:ascii="幼圆" w:eastAsia="幼圆" w:hAnsiTheme="minorEastAsia" w:cs="宋体"/>
                <w:kern w:val="0"/>
                <w:sz w:val="24"/>
                <w:szCs w:val="24"/>
              </w:rPr>
            </w:pPr>
            <w:r w:rsidRPr="005A757D">
              <w:rPr>
                <w:rFonts w:ascii="微软雅黑" w:eastAsia="微软雅黑" w:hAnsi="微软雅黑" w:cs="微软雅黑"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5A757D" w:rsidRDefault="003E6CB1" w:rsidP="007C4011">
            <w:pPr>
              <w:spacing w:line="360" w:lineRule="auto"/>
              <w:jc w:val="left"/>
              <w:rPr>
                <w:rFonts w:ascii="幼圆" w:eastAsia="幼圆" w:hAnsiTheme="minorEastAsia" w:cs="宋体"/>
                <w:kern w:val="0"/>
                <w:sz w:val="24"/>
                <w:szCs w:val="24"/>
              </w:rPr>
            </w:pPr>
            <w:r w:rsidRPr="005A757D">
              <w:rPr>
                <w:rFonts w:ascii="微软雅黑" w:eastAsia="微软雅黑" w:hAnsi="微软雅黑" w:cs="微软雅黑"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5A757D" w:rsidRDefault="003E6CB1" w:rsidP="007C4011">
            <w:pPr>
              <w:spacing w:line="360" w:lineRule="auto"/>
              <w:jc w:val="left"/>
              <w:rPr>
                <w:rFonts w:ascii="幼圆" w:eastAsia="幼圆" w:hAnsiTheme="minorEastAsia" w:cs="宋体"/>
                <w:kern w:val="0"/>
                <w:sz w:val="24"/>
                <w:szCs w:val="24"/>
              </w:rPr>
            </w:pPr>
            <w:r w:rsidRPr="005A757D">
              <w:rPr>
                <w:rFonts w:ascii="微软雅黑" w:eastAsia="微软雅黑" w:hAnsi="微软雅黑" w:cs="微软雅黑"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5A757D" w:rsidRDefault="003E6CB1" w:rsidP="007C4011">
            <w:pPr>
              <w:spacing w:line="360" w:lineRule="auto"/>
              <w:jc w:val="left"/>
              <w:rPr>
                <w:rFonts w:ascii="幼圆" w:eastAsia="幼圆" w:hAnsiTheme="minorEastAsia" w:cs="宋体"/>
                <w:kern w:val="0"/>
                <w:sz w:val="24"/>
                <w:szCs w:val="24"/>
              </w:rPr>
            </w:pPr>
            <w:r w:rsidRPr="005A757D">
              <w:rPr>
                <w:rFonts w:ascii="微软雅黑" w:eastAsia="微软雅黑" w:hAnsi="微软雅黑" w:cs="微软雅黑"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5A757D" w:rsidRDefault="003E6CB1" w:rsidP="007C4011">
            <w:pPr>
              <w:spacing w:line="360" w:lineRule="auto"/>
              <w:jc w:val="left"/>
              <w:rPr>
                <w:rFonts w:ascii="幼圆" w:eastAsia="幼圆" w:hAnsiTheme="minorEastAsia" w:cs="宋体"/>
                <w:kern w:val="0"/>
                <w:sz w:val="24"/>
                <w:szCs w:val="24"/>
              </w:rPr>
            </w:pPr>
            <w:r w:rsidRPr="005A757D">
              <w:rPr>
                <w:rFonts w:ascii="微软雅黑" w:eastAsia="微软雅黑" w:hAnsi="微软雅黑" w:cs="微软雅黑"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5A757D" w:rsidRDefault="003E6CB1" w:rsidP="007C4011">
            <w:pPr>
              <w:spacing w:line="360" w:lineRule="auto"/>
              <w:jc w:val="left"/>
              <w:rPr>
                <w:rFonts w:ascii="幼圆" w:eastAsia="幼圆" w:hAnsiTheme="minorEastAsia" w:cs="宋体"/>
                <w:kern w:val="0"/>
                <w:sz w:val="24"/>
                <w:szCs w:val="24"/>
              </w:rPr>
            </w:pPr>
            <w:r w:rsidRPr="005A757D">
              <w:rPr>
                <w:rFonts w:ascii="微软雅黑" w:eastAsia="微软雅黑" w:hAnsi="微软雅黑" w:cs="微软雅黑" w:hint="eastAsia"/>
                <w:kern w:val="0"/>
                <w:sz w:val="24"/>
                <w:szCs w:val="24"/>
              </w:rPr>
              <w:t xml:space="preserve">　</w:t>
            </w:r>
          </w:p>
        </w:tc>
      </w:tr>
      <w:tr w:rsidR="003E6CB1" w:rsidRPr="005A757D" w:rsidTr="0022029F">
        <w:trPr>
          <w:trHeight w:val="360"/>
        </w:trPr>
        <w:tc>
          <w:tcPr>
            <w:tcW w:w="1131" w:type="dxa"/>
            <w:tcBorders>
              <w:top w:val="nil"/>
              <w:left w:val="single" w:sz="4" w:space="0" w:color="auto"/>
              <w:bottom w:val="single" w:sz="4" w:space="0" w:color="auto"/>
              <w:right w:val="single" w:sz="4" w:space="0" w:color="auto"/>
            </w:tcBorders>
            <w:noWrap/>
            <w:vAlign w:val="center"/>
          </w:tcPr>
          <w:p w:rsidR="003E6CB1" w:rsidRPr="005A757D" w:rsidRDefault="003E6CB1" w:rsidP="007C4011">
            <w:pPr>
              <w:spacing w:line="360" w:lineRule="auto"/>
              <w:jc w:val="left"/>
              <w:rPr>
                <w:rFonts w:ascii="幼圆" w:eastAsia="幼圆" w:hAnsiTheme="minorEastAsia" w:cs="宋体"/>
                <w:kern w:val="0"/>
                <w:sz w:val="24"/>
                <w:szCs w:val="24"/>
              </w:rPr>
            </w:pPr>
            <w:r w:rsidRPr="005A757D">
              <w:rPr>
                <w:rFonts w:ascii="微软雅黑" w:eastAsia="微软雅黑" w:hAnsi="微软雅黑" w:cs="微软雅黑" w:hint="eastAsia"/>
                <w:kern w:val="0"/>
                <w:sz w:val="24"/>
                <w:szCs w:val="24"/>
              </w:rPr>
              <w:t xml:space="preserve">　</w:t>
            </w:r>
          </w:p>
        </w:tc>
        <w:tc>
          <w:tcPr>
            <w:tcW w:w="3652" w:type="dxa"/>
            <w:tcBorders>
              <w:top w:val="nil"/>
              <w:left w:val="nil"/>
              <w:bottom w:val="single" w:sz="4" w:space="0" w:color="auto"/>
              <w:right w:val="single" w:sz="4" w:space="0" w:color="auto"/>
            </w:tcBorders>
            <w:noWrap/>
            <w:vAlign w:val="center"/>
          </w:tcPr>
          <w:p w:rsidR="003E6CB1" w:rsidRPr="005A757D" w:rsidRDefault="003E6CB1" w:rsidP="007C4011">
            <w:pPr>
              <w:spacing w:line="360" w:lineRule="auto"/>
              <w:jc w:val="left"/>
              <w:rPr>
                <w:rFonts w:ascii="幼圆" w:eastAsia="幼圆" w:hAnsiTheme="minorEastAsia" w:cs="宋体"/>
                <w:kern w:val="0"/>
                <w:sz w:val="24"/>
                <w:szCs w:val="24"/>
              </w:rPr>
            </w:pPr>
            <w:r w:rsidRPr="005A757D">
              <w:rPr>
                <w:rFonts w:ascii="微软雅黑" w:eastAsia="微软雅黑" w:hAnsi="微软雅黑" w:cs="微软雅黑"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5A757D" w:rsidRDefault="003E6CB1" w:rsidP="007C4011">
            <w:pPr>
              <w:spacing w:line="360" w:lineRule="auto"/>
              <w:jc w:val="left"/>
              <w:rPr>
                <w:rFonts w:ascii="幼圆" w:eastAsia="幼圆" w:hAnsiTheme="minorEastAsia" w:cs="宋体"/>
                <w:kern w:val="0"/>
                <w:sz w:val="24"/>
                <w:szCs w:val="24"/>
              </w:rPr>
            </w:pPr>
            <w:r w:rsidRPr="005A757D">
              <w:rPr>
                <w:rFonts w:ascii="微软雅黑" w:eastAsia="微软雅黑" w:hAnsi="微软雅黑" w:cs="微软雅黑"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5A757D" w:rsidRDefault="003E6CB1" w:rsidP="007C4011">
            <w:pPr>
              <w:spacing w:line="360" w:lineRule="auto"/>
              <w:jc w:val="left"/>
              <w:rPr>
                <w:rFonts w:ascii="幼圆" w:eastAsia="幼圆" w:hAnsiTheme="minorEastAsia" w:cs="宋体"/>
                <w:kern w:val="0"/>
                <w:sz w:val="24"/>
                <w:szCs w:val="24"/>
              </w:rPr>
            </w:pPr>
            <w:r w:rsidRPr="005A757D">
              <w:rPr>
                <w:rFonts w:ascii="微软雅黑" w:eastAsia="微软雅黑" w:hAnsi="微软雅黑" w:cs="微软雅黑"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5A757D" w:rsidRDefault="003E6CB1" w:rsidP="007C4011">
            <w:pPr>
              <w:spacing w:line="360" w:lineRule="auto"/>
              <w:jc w:val="left"/>
              <w:rPr>
                <w:rFonts w:ascii="幼圆" w:eastAsia="幼圆" w:hAnsiTheme="minorEastAsia" w:cs="宋体"/>
                <w:kern w:val="0"/>
                <w:sz w:val="24"/>
                <w:szCs w:val="24"/>
              </w:rPr>
            </w:pPr>
            <w:r w:rsidRPr="005A757D">
              <w:rPr>
                <w:rFonts w:ascii="微软雅黑" w:eastAsia="微软雅黑" w:hAnsi="微软雅黑" w:cs="微软雅黑"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5A757D" w:rsidRDefault="003E6CB1" w:rsidP="007C4011">
            <w:pPr>
              <w:spacing w:line="360" w:lineRule="auto"/>
              <w:jc w:val="left"/>
              <w:rPr>
                <w:rFonts w:ascii="幼圆" w:eastAsia="幼圆" w:hAnsiTheme="minorEastAsia" w:cs="宋体"/>
                <w:kern w:val="0"/>
                <w:sz w:val="24"/>
                <w:szCs w:val="24"/>
              </w:rPr>
            </w:pPr>
            <w:r w:rsidRPr="005A757D">
              <w:rPr>
                <w:rFonts w:ascii="微软雅黑" w:eastAsia="微软雅黑" w:hAnsi="微软雅黑" w:cs="微软雅黑"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5A757D" w:rsidRDefault="003E6CB1" w:rsidP="007C4011">
            <w:pPr>
              <w:spacing w:line="360" w:lineRule="auto"/>
              <w:jc w:val="left"/>
              <w:rPr>
                <w:rFonts w:ascii="幼圆" w:eastAsia="幼圆" w:hAnsiTheme="minorEastAsia" w:cs="宋体"/>
                <w:kern w:val="0"/>
                <w:sz w:val="24"/>
                <w:szCs w:val="24"/>
              </w:rPr>
            </w:pPr>
            <w:r w:rsidRPr="005A757D">
              <w:rPr>
                <w:rFonts w:ascii="微软雅黑" w:eastAsia="微软雅黑" w:hAnsi="微软雅黑" w:cs="微软雅黑"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5A757D" w:rsidRDefault="003E6CB1" w:rsidP="007C4011">
            <w:pPr>
              <w:spacing w:line="360" w:lineRule="auto"/>
              <w:jc w:val="left"/>
              <w:rPr>
                <w:rFonts w:ascii="幼圆" w:eastAsia="幼圆" w:hAnsiTheme="minorEastAsia" w:cs="宋体"/>
                <w:kern w:val="0"/>
                <w:sz w:val="24"/>
                <w:szCs w:val="24"/>
              </w:rPr>
            </w:pPr>
            <w:r w:rsidRPr="005A757D">
              <w:rPr>
                <w:rFonts w:ascii="微软雅黑" w:eastAsia="微软雅黑" w:hAnsi="微软雅黑" w:cs="微软雅黑" w:hint="eastAsia"/>
                <w:kern w:val="0"/>
                <w:sz w:val="24"/>
                <w:szCs w:val="24"/>
              </w:rPr>
              <w:t xml:space="preserve">　</w:t>
            </w:r>
          </w:p>
        </w:tc>
      </w:tr>
      <w:tr w:rsidR="003E6CB1" w:rsidRPr="005A757D" w:rsidTr="0022029F">
        <w:trPr>
          <w:trHeight w:val="360"/>
        </w:trPr>
        <w:tc>
          <w:tcPr>
            <w:tcW w:w="1131" w:type="dxa"/>
            <w:tcBorders>
              <w:top w:val="nil"/>
              <w:left w:val="single" w:sz="4" w:space="0" w:color="auto"/>
              <w:bottom w:val="single" w:sz="4" w:space="0" w:color="auto"/>
              <w:right w:val="single" w:sz="4" w:space="0" w:color="auto"/>
            </w:tcBorders>
            <w:noWrap/>
            <w:vAlign w:val="center"/>
          </w:tcPr>
          <w:p w:rsidR="003E6CB1" w:rsidRPr="005A757D" w:rsidRDefault="003E6CB1" w:rsidP="007C4011">
            <w:pPr>
              <w:spacing w:line="360" w:lineRule="auto"/>
              <w:jc w:val="left"/>
              <w:rPr>
                <w:rFonts w:ascii="幼圆" w:eastAsia="幼圆" w:hAnsiTheme="minorEastAsia" w:cs="宋体"/>
                <w:kern w:val="0"/>
                <w:sz w:val="24"/>
                <w:szCs w:val="24"/>
              </w:rPr>
            </w:pPr>
            <w:r w:rsidRPr="005A757D">
              <w:rPr>
                <w:rFonts w:ascii="微软雅黑" w:eastAsia="微软雅黑" w:hAnsi="微软雅黑" w:cs="微软雅黑" w:hint="eastAsia"/>
                <w:kern w:val="0"/>
                <w:sz w:val="24"/>
                <w:szCs w:val="24"/>
              </w:rPr>
              <w:t xml:space="preserve">　</w:t>
            </w:r>
          </w:p>
        </w:tc>
        <w:tc>
          <w:tcPr>
            <w:tcW w:w="3652" w:type="dxa"/>
            <w:tcBorders>
              <w:top w:val="nil"/>
              <w:left w:val="nil"/>
              <w:bottom w:val="single" w:sz="4" w:space="0" w:color="auto"/>
              <w:right w:val="single" w:sz="4" w:space="0" w:color="auto"/>
            </w:tcBorders>
            <w:noWrap/>
            <w:vAlign w:val="center"/>
          </w:tcPr>
          <w:p w:rsidR="003E6CB1" w:rsidRPr="005A757D" w:rsidRDefault="003E6CB1" w:rsidP="007C4011">
            <w:pPr>
              <w:spacing w:line="360" w:lineRule="auto"/>
              <w:jc w:val="left"/>
              <w:rPr>
                <w:rFonts w:ascii="幼圆" w:eastAsia="幼圆" w:hAnsiTheme="minorEastAsia" w:cs="宋体"/>
                <w:kern w:val="0"/>
                <w:sz w:val="24"/>
                <w:szCs w:val="24"/>
              </w:rPr>
            </w:pPr>
            <w:r w:rsidRPr="005A757D">
              <w:rPr>
                <w:rFonts w:ascii="微软雅黑" w:eastAsia="微软雅黑" w:hAnsi="微软雅黑" w:cs="微软雅黑"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5A757D" w:rsidRDefault="003E6CB1" w:rsidP="007C4011">
            <w:pPr>
              <w:spacing w:line="360" w:lineRule="auto"/>
              <w:jc w:val="left"/>
              <w:rPr>
                <w:rFonts w:ascii="幼圆" w:eastAsia="幼圆" w:hAnsiTheme="minorEastAsia" w:cs="宋体"/>
                <w:kern w:val="0"/>
                <w:sz w:val="24"/>
                <w:szCs w:val="24"/>
              </w:rPr>
            </w:pPr>
            <w:r w:rsidRPr="005A757D">
              <w:rPr>
                <w:rFonts w:ascii="微软雅黑" w:eastAsia="微软雅黑" w:hAnsi="微软雅黑" w:cs="微软雅黑"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5A757D" w:rsidRDefault="003E6CB1" w:rsidP="007C4011">
            <w:pPr>
              <w:spacing w:line="360" w:lineRule="auto"/>
              <w:jc w:val="left"/>
              <w:rPr>
                <w:rFonts w:ascii="幼圆" w:eastAsia="幼圆" w:hAnsiTheme="minorEastAsia" w:cs="宋体"/>
                <w:kern w:val="0"/>
                <w:sz w:val="24"/>
                <w:szCs w:val="24"/>
              </w:rPr>
            </w:pPr>
            <w:r w:rsidRPr="005A757D">
              <w:rPr>
                <w:rFonts w:ascii="微软雅黑" w:eastAsia="微软雅黑" w:hAnsi="微软雅黑" w:cs="微软雅黑"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5A757D" w:rsidRDefault="003E6CB1" w:rsidP="007C4011">
            <w:pPr>
              <w:spacing w:line="360" w:lineRule="auto"/>
              <w:jc w:val="left"/>
              <w:rPr>
                <w:rFonts w:ascii="幼圆" w:eastAsia="幼圆" w:hAnsiTheme="minorEastAsia" w:cs="宋体"/>
                <w:kern w:val="0"/>
                <w:sz w:val="24"/>
                <w:szCs w:val="24"/>
              </w:rPr>
            </w:pPr>
            <w:r w:rsidRPr="005A757D">
              <w:rPr>
                <w:rFonts w:ascii="微软雅黑" w:eastAsia="微软雅黑" w:hAnsi="微软雅黑" w:cs="微软雅黑"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5A757D" w:rsidRDefault="003E6CB1" w:rsidP="007C4011">
            <w:pPr>
              <w:spacing w:line="360" w:lineRule="auto"/>
              <w:jc w:val="left"/>
              <w:rPr>
                <w:rFonts w:ascii="幼圆" w:eastAsia="幼圆" w:hAnsiTheme="minorEastAsia" w:cs="宋体"/>
                <w:kern w:val="0"/>
                <w:sz w:val="24"/>
                <w:szCs w:val="24"/>
              </w:rPr>
            </w:pPr>
            <w:r w:rsidRPr="005A757D">
              <w:rPr>
                <w:rFonts w:ascii="微软雅黑" w:eastAsia="微软雅黑" w:hAnsi="微软雅黑" w:cs="微软雅黑"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5A757D" w:rsidRDefault="003E6CB1" w:rsidP="007C4011">
            <w:pPr>
              <w:spacing w:line="360" w:lineRule="auto"/>
              <w:jc w:val="left"/>
              <w:rPr>
                <w:rFonts w:ascii="幼圆" w:eastAsia="幼圆" w:hAnsiTheme="minorEastAsia" w:cs="宋体"/>
                <w:kern w:val="0"/>
                <w:sz w:val="24"/>
                <w:szCs w:val="24"/>
              </w:rPr>
            </w:pPr>
            <w:r w:rsidRPr="005A757D">
              <w:rPr>
                <w:rFonts w:ascii="微软雅黑" w:eastAsia="微软雅黑" w:hAnsi="微软雅黑" w:cs="微软雅黑"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5A757D" w:rsidRDefault="003E6CB1" w:rsidP="007C4011">
            <w:pPr>
              <w:spacing w:line="360" w:lineRule="auto"/>
              <w:jc w:val="left"/>
              <w:rPr>
                <w:rFonts w:ascii="幼圆" w:eastAsia="幼圆" w:hAnsiTheme="minorEastAsia" w:cs="宋体"/>
                <w:kern w:val="0"/>
                <w:sz w:val="24"/>
                <w:szCs w:val="24"/>
              </w:rPr>
            </w:pPr>
            <w:r w:rsidRPr="005A757D">
              <w:rPr>
                <w:rFonts w:ascii="微软雅黑" w:eastAsia="微软雅黑" w:hAnsi="微软雅黑" w:cs="微软雅黑" w:hint="eastAsia"/>
                <w:kern w:val="0"/>
                <w:sz w:val="24"/>
                <w:szCs w:val="24"/>
              </w:rPr>
              <w:t xml:space="preserve">　</w:t>
            </w:r>
          </w:p>
        </w:tc>
      </w:tr>
      <w:tr w:rsidR="003E6CB1" w:rsidRPr="005A757D" w:rsidTr="0022029F">
        <w:trPr>
          <w:trHeight w:val="360"/>
        </w:trPr>
        <w:tc>
          <w:tcPr>
            <w:tcW w:w="1131" w:type="dxa"/>
            <w:tcBorders>
              <w:top w:val="nil"/>
              <w:left w:val="single" w:sz="4" w:space="0" w:color="auto"/>
              <w:bottom w:val="single" w:sz="4" w:space="0" w:color="auto"/>
              <w:right w:val="single" w:sz="4" w:space="0" w:color="auto"/>
            </w:tcBorders>
            <w:noWrap/>
            <w:vAlign w:val="center"/>
          </w:tcPr>
          <w:p w:rsidR="003E6CB1" w:rsidRPr="005A757D" w:rsidRDefault="003E6CB1" w:rsidP="007C4011">
            <w:pPr>
              <w:spacing w:line="360" w:lineRule="auto"/>
              <w:jc w:val="left"/>
              <w:rPr>
                <w:rFonts w:ascii="幼圆" w:eastAsia="幼圆" w:hAnsiTheme="minorEastAsia" w:cs="宋体"/>
                <w:kern w:val="0"/>
                <w:sz w:val="24"/>
                <w:szCs w:val="24"/>
              </w:rPr>
            </w:pPr>
            <w:r w:rsidRPr="005A757D">
              <w:rPr>
                <w:rFonts w:ascii="微软雅黑" w:eastAsia="微软雅黑" w:hAnsi="微软雅黑" w:cs="微软雅黑" w:hint="eastAsia"/>
                <w:kern w:val="0"/>
                <w:sz w:val="24"/>
                <w:szCs w:val="24"/>
              </w:rPr>
              <w:t xml:space="preserve">　</w:t>
            </w:r>
          </w:p>
        </w:tc>
        <w:tc>
          <w:tcPr>
            <w:tcW w:w="3652" w:type="dxa"/>
            <w:tcBorders>
              <w:top w:val="nil"/>
              <w:left w:val="nil"/>
              <w:bottom w:val="single" w:sz="4" w:space="0" w:color="auto"/>
              <w:right w:val="single" w:sz="4" w:space="0" w:color="auto"/>
            </w:tcBorders>
            <w:noWrap/>
            <w:vAlign w:val="center"/>
          </w:tcPr>
          <w:p w:rsidR="003E6CB1" w:rsidRPr="005A757D" w:rsidRDefault="003E6CB1" w:rsidP="007C4011">
            <w:pPr>
              <w:spacing w:line="360" w:lineRule="auto"/>
              <w:jc w:val="left"/>
              <w:rPr>
                <w:rFonts w:ascii="幼圆" w:eastAsia="幼圆" w:hAnsiTheme="minorEastAsia" w:cs="宋体"/>
                <w:kern w:val="0"/>
                <w:sz w:val="24"/>
                <w:szCs w:val="24"/>
              </w:rPr>
            </w:pPr>
            <w:r w:rsidRPr="005A757D">
              <w:rPr>
                <w:rFonts w:ascii="微软雅黑" w:eastAsia="微软雅黑" w:hAnsi="微软雅黑" w:cs="微软雅黑"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5A757D" w:rsidRDefault="003E6CB1" w:rsidP="007C4011">
            <w:pPr>
              <w:spacing w:line="360" w:lineRule="auto"/>
              <w:jc w:val="left"/>
              <w:rPr>
                <w:rFonts w:ascii="幼圆" w:eastAsia="幼圆" w:hAnsiTheme="minorEastAsia" w:cs="宋体"/>
                <w:kern w:val="0"/>
                <w:sz w:val="24"/>
                <w:szCs w:val="24"/>
              </w:rPr>
            </w:pPr>
            <w:r w:rsidRPr="005A757D">
              <w:rPr>
                <w:rFonts w:ascii="微软雅黑" w:eastAsia="微软雅黑" w:hAnsi="微软雅黑" w:cs="微软雅黑"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5A757D" w:rsidRDefault="003E6CB1" w:rsidP="007C4011">
            <w:pPr>
              <w:spacing w:line="360" w:lineRule="auto"/>
              <w:jc w:val="left"/>
              <w:rPr>
                <w:rFonts w:ascii="幼圆" w:eastAsia="幼圆" w:hAnsiTheme="minorEastAsia" w:cs="宋体"/>
                <w:kern w:val="0"/>
                <w:sz w:val="24"/>
                <w:szCs w:val="24"/>
              </w:rPr>
            </w:pPr>
            <w:r w:rsidRPr="005A757D">
              <w:rPr>
                <w:rFonts w:ascii="微软雅黑" w:eastAsia="微软雅黑" w:hAnsi="微软雅黑" w:cs="微软雅黑"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5A757D" w:rsidRDefault="003E6CB1" w:rsidP="007C4011">
            <w:pPr>
              <w:spacing w:line="360" w:lineRule="auto"/>
              <w:jc w:val="left"/>
              <w:rPr>
                <w:rFonts w:ascii="幼圆" w:eastAsia="幼圆" w:hAnsiTheme="minorEastAsia" w:cs="宋体"/>
                <w:kern w:val="0"/>
                <w:sz w:val="24"/>
                <w:szCs w:val="24"/>
              </w:rPr>
            </w:pPr>
            <w:r w:rsidRPr="005A757D">
              <w:rPr>
                <w:rFonts w:ascii="微软雅黑" w:eastAsia="微软雅黑" w:hAnsi="微软雅黑" w:cs="微软雅黑"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5A757D" w:rsidRDefault="003E6CB1" w:rsidP="007C4011">
            <w:pPr>
              <w:spacing w:line="360" w:lineRule="auto"/>
              <w:jc w:val="left"/>
              <w:rPr>
                <w:rFonts w:ascii="幼圆" w:eastAsia="幼圆" w:hAnsiTheme="minorEastAsia" w:cs="宋体"/>
                <w:kern w:val="0"/>
                <w:sz w:val="24"/>
                <w:szCs w:val="24"/>
              </w:rPr>
            </w:pPr>
            <w:r w:rsidRPr="005A757D">
              <w:rPr>
                <w:rFonts w:ascii="微软雅黑" w:eastAsia="微软雅黑" w:hAnsi="微软雅黑" w:cs="微软雅黑"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5A757D" w:rsidRDefault="003E6CB1" w:rsidP="007C4011">
            <w:pPr>
              <w:spacing w:line="360" w:lineRule="auto"/>
              <w:jc w:val="left"/>
              <w:rPr>
                <w:rFonts w:ascii="幼圆" w:eastAsia="幼圆" w:hAnsiTheme="minorEastAsia" w:cs="宋体"/>
                <w:kern w:val="0"/>
                <w:sz w:val="24"/>
                <w:szCs w:val="24"/>
              </w:rPr>
            </w:pPr>
            <w:r w:rsidRPr="005A757D">
              <w:rPr>
                <w:rFonts w:ascii="微软雅黑" w:eastAsia="微软雅黑" w:hAnsi="微软雅黑" w:cs="微软雅黑"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5A757D" w:rsidRDefault="003E6CB1" w:rsidP="007C4011">
            <w:pPr>
              <w:spacing w:line="360" w:lineRule="auto"/>
              <w:jc w:val="left"/>
              <w:rPr>
                <w:rFonts w:ascii="幼圆" w:eastAsia="幼圆" w:hAnsiTheme="minorEastAsia" w:cs="宋体"/>
                <w:kern w:val="0"/>
                <w:sz w:val="24"/>
                <w:szCs w:val="24"/>
              </w:rPr>
            </w:pPr>
            <w:r w:rsidRPr="005A757D">
              <w:rPr>
                <w:rFonts w:ascii="微软雅黑" w:eastAsia="微软雅黑" w:hAnsi="微软雅黑" w:cs="微软雅黑" w:hint="eastAsia"/>
                <w:kern w:val="0"/>
                <w:sz w:val="24"/>
                <w:szCs w:val="24"/>
              </w:rPr>
              <w:t xml:space="preserve">　</w:t>
            </w:r>
          </w:p>
        </w:tc>
      </w:tr>
      <w:tr w:rsidR="003E6CB1" w:rsidRPr="005A757D" w:rsidTr="0022029F">
        <w:trPr>
          <w:trHeight w:val="360"/>
        </w:trPr>
        <w:tc>
          <w:tcPr>
            <w:tcW w:w="1131" w:type="dxa"/>
            <w:tcBorders>
              <w:top w:val="nil"/>
              <w:left w:val="single" w:sz="4" w:space="0" w:color="auto"/>
              <w:bottom w:val="single" w:sz="4" w:space="0" w:color="auto"/>
              <w:right w:val="single" w:sz="4" w:space="0" w:color="auto"/>
            </w:tcBorders>
            <w:noWrap/>
            <w:vAlign w:val="center"/>
          </w:tcPr>
          <w:p w:rsidR="003E6CB1" w:rsidRPr="005A757D" w:rsidRDefault="003E6CB1" w:rsidP="007C4011">
            <w:pPr>
              <w:spacing w:line="360" w:lineRule="auto"/>
              <w:jc w:val="left"/>
              <w:rPr>
                <w:rFonts w:ascii="幼圆" w:eastAsia="幼圆" w:hAnsiTheme="minorEastAsia" w:cs="宋体"/>
                <w:kern w:val="0"/>
                <w:sz w:val="24"/>
                <w:szCs w:val="24"/>
              </w:rPr>
            </w:pPr>
            <w:r w:rsidRPr="005A757D">
              <w:rPr>
                <w:rFonts w:ascii="微软雅黑" w:eastAsia="微软雅黑" w:hAnsi="微软雅黑" w:cs="微软雅黑" w:hint="eastAsia"/>
                <w:kern w:val="0"/>
                <w:sz w:val="24"/>
                <w:szCs w:val="24"/>
              </w:rPr>
              <w:t xml:space="preserve">　</w:t>
            </w:r>
          </w:p>
        </w:tc>
        <w:tc>
          <w:tcPr>
            <w:tcW w:w="3652" w:type="dxa"/>
            <w:tcBorders>
              <w:top w:val="nil"/>
              <w:left w:val="nil"/>
              <w:bottom w:val="single" w:sz="4" w:space="0" w:color="auto"/>
              <w:right w:val="single" w:sz="4" w:space="0" w:color="auto"/>
            </w:tcBorders>
            <w:noWrap/>
            <w:vAlign w:val="center"/>
          </w:tcPr>
          <w:p w:rsidR="003E6CB1" w:rsidRPr="005A757D" w:rsidRDefault="003E6CB1" w:rsidP="007C4011">
            <w:pPr>
              <w:spacing w:line="360" w:lineRule="auto"/>
              <w:jc w:val="left"/>
              <w:rPr>
                <w:rFonts w:ascii="幼圆" w:eastAsia="幼圆" w:hAnsiTheme="minorEastAsia" w:cs="宋体"/>
                <w:kern w:val="0"/>
                <w:sz w:val="24"/>
                <w:szCs w:val="24"/>
              </w:rPr>
            </w:pPr>
            <w:r w:rsidRPr="005A757D">
              <w:rPr>
                <w:rFonts w:ascii="微软雅黑" w:eastAsia="微软雅黑" w:hAnsi="微软雅黑" w:cs="微软雅黑"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5A757D" w:rsidRDefault="003E6CB1" w:rsidP="007C4011">
            <w:pPr>
              <w:spacing w:line="360" w:lineRule="auto"/>
              <w:jc w:val="left"/>
              <w:rPr>
                <w:rFonts w:ascii="幼圆" w:eastAsia="幼圆" w:hAnsiTheme="minorEastAsia" w:cs="宋体"/>
                <w:kern w:val="0"/>
                <w:sz w:val="24"/>
                <w:szCs w:val="24"/>
              </w:rPr>
            </w:pPr>
            <w:r w:rsidRPr="005A757D">
              <w:rPr>
                <w:rFonts w:ascii="微软雅黑" w:eastAsia="微软雅黑" w:hAnsi="微软雅黑" w:cs="微软雅黑"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5A757D" w:rsidRDefault="003E6CB1" w:rsidP="007C4011">
            <w:pPr>
              <w:spacing w:line="360" w:lineRule="auto"/>
              <w:jc w:val="left"/>
              <w:rPr>
                <w:rFonts w:ascii="幼圆" w:eastAsia="幼圆" w:hAnsiTheme="minorEastAsia" w:cs="宋体"/>
                <w:kern w:val="0"/>
                <w:sz w:val="24"/>
                <w:szCs w:val="24"/>
              </w:rPr>
            </w:pPr>
            <w:r w:rsidRPr="005A757D">
              <w:rPr>
                <w:rFonts w:ascii="微软雅黑" w:eastAsia="微软雅黑" w:hAnsi="微软雅黑" w:cs="微软雅黑"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5A757D" w:rsidRDefault="003E6CB1" w:rsidP="007C4011">
            <w:pPr>
              <w:spacing w:line="360" w:lineRule="auto"/>
              <w:jc w:val="left"/>
              <w:rPr>
                <w:rFonts w:ascii="幼圆" w:eastAsia="幼圆" w:hAnsiTheme="minorEastAsia" w:cs="宋体"/>
                <w:kern w:val="0"/>
                <w:sz w:val="24"/>
                <w:szCs w:val="24"/>
              </w:rPr>
            </w:pPr>
            <w:r w:rsidRPr="005A757D">
              <w:rPr>
                <w:rFonts w:ascii="微软雅黑" w:eastAsia="微软雅黑" w:hAnsi="微软雅黑" w:cs="微软雅黑"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5A757D" w:rsidRDefault="003E6CB1" w:rsidP="007C4011">
            <w:pPr>
              <w:spacing w:line="360" w:lineRule="auto"/>
              <w:jc w:val="left"/>
              <w:rPr>
                <w:rFonts w:ascii="幼圆" w:eastAsia="幼圆" w:hAnsiTheme="minorEastAsia" w:cs="宋体"/>
                <w:kern w:val="0"/>
                <w:sz w:val="24"/>
                <w:szCs w:val="24"/>
              </w:rPr>
            </w:pPr>
            <w:r w:rsidRPr="005A757D">
              <w:rPr>
                <w:rFonts w:ascii="微软雅黑" w:eastAsia="微软雅黑" w:hAnsi="微软雅黑" w:cs="微软雅黑"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5A757D" w:rsidRDefault="003E6CB1" w:rsidP="007C4011">
            <w:pPr>
              <w:spacing w:line="360" w:lineRule="auto"/>
              <w:jc w:val="left"/>
              <w:rPr>
                <w:rFonts w:ascii="幼圆" w:eastAsia="幼圆" w:hAnsiTheme="minorEastAsia" w:cs="宋体"/>
                <w:kern w:val="0"/>
                <w:sz w:val="24"/>
                <w:szCs w:val="24"/>
              </w:rPr>
            </w:pPr>
            <w:r w:rsidRPr="005A757D">
              <w:rPr>
                <w:rFonts w:ascii="微软雅黑" w:eastAsia="微软雅黑" w:hAnsi="微软雅黑" w:cs="微软雅黑"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5A757D" w:rsidRDefault="003E6CB1" w:rsidP="007C4011">
            <w:pPr>
              <w:spacing w:line="360" w:lineRule="auto"/>
              <w:jc w:val="left"/>
              <w:rPr>
                <w:rFonts w:ascii="幼圆" w:eastAsia="幼圆" w:hAnsiTheme="minorEastAsia" w:cs="宋体"/>
                <w:kern w:val="0"/>
                <w:sz w:val="24"/>
                <w:szCs w:val="24"/>
              </w:rPr>
            </w:pPr>
            <w:r w:rsidRPr="005A757D">
              <w:rPr>
                <w:rFonts w:ascii="微软雅黑" w:eastAsia="微软雅黑" w:hAnsi="微软雅黑" w:cs="微软雅黑" w:hint="eastAsia"/>
                <w:kern w:val="0"/>
                <w:sz w:val="24"/>
                <w:szCs w:val="24"/>
              </w:rPr>
              <w:t xml:space="preserve">　</w:t>
            </w:r>
          </w:p>
        </w:tc>
      </w:tr>
      <w:tr w:rsidR="003E6CB1" w:rsidRPr="005A757D" w:rsidTr="0022029F">
        <w:trPr>
          <w:trHeight w:val="360"/>
        </w:trPr>
        <w:tc>
          <w:tcPr>
            <w:tcW w:w="1131" w:type="dxa"/>
            <w:tcBorders>
              <w:top w:val="nil"/>
              <w:left w:val="single" w:sz="4" w:space="0" w:color="auto"/>
              <w:bottom w:val="single" w:sz="4" w:space="0" w:color="auto"/>
              <w:right w:val="single" w:sz="4" w:space="0" w:color="auto"/>
            </w:tcBorders>
            <w:noWrap/>
            <w:vAlign w:val="center"/>
          </w:tcPr>
          <w:p w:rsidR="003E6CB1" w:rsidRPr="005A757D" w:rsidRDefault="003E6CB1" w:rsidP="007C4011">
            <w:pPr>
              <w:spacing w:line="360" w:lineRule="auto"/>
              <w:jc w:val="left"/>
              <w:rPr>
                <w:rFonts w:ascii="幼圆" w:eastAsia="幼圆" w:hAnsiTheme="minorEastAsia" w:cs="宋体"/>
                <w:kern w:val="0"/>
                <w:sz w:val="24"/>
                <w:szCs w:val="24"/>
              </w:rPr>
            </w:pPr>
            <w:r w:rsidRPr="005A757D">
              <w:rPr>
                <w:rFonts w:ascii="微软雅黑" w:eastAsia="微软雅黑" w:hAnsi="微软雅黑" w:cs="微软雅黑" w:hint="eastAsia"/>
                <w:kern w:val="0"/>
                <w:sz w:val="24"/>
                <w:szCs w:val="24"/>
              </w:rPr>
              <w:t xml:space="preserve">　</w:t>
            </w:r>
          </w:p>
        </w:tc>
        <w:tc>
          <w:tcPr>
            <w:tcW w:w="3652" w:type="dxa"/>
            <w:tcBorders>
              <w:top w:val="nil"/>
              <w:left w:val="nil"/>
              <w:bottom w:val="single" w:sz="4" w:space="0" w:color="auto"/>
              <w:right w:val="single" w:sz="4" w:space="0" w:color="auto"/>
            </w:tcBorders>
            <w:noWrap/>
            <w:vAlign w:val="center"/>
          </w:tcPr>
          <w:p w:rsidR="003E6CB1" w:rsidRPr="005A757D" w:rsidRDefault="003E6CB1" w:rsidP="007C4011">
            <w:pPr>
              <w:spacing w:line="360" w:lineRule="auto"/>
              <w:jc w:val="left"/>
              <w:rPr>
                <w:rFonts w:ascii="幼圆" w:eastAsia="幼圆" w:hAnsiTheme="minorEastAsia" w:cs="宋体"/>
                <w:kern w:val="0"/>
                <w:sz w:val="24"/>
                <w:szCs w:val="24"/>
              </w:rPr>
            </w:pPr>
            <w:r w:rsidRPr="005A757D">
              <w:rPr>
                <w:rFonts w:ascii="微软雅黑" w:eastAsia="微软雅黑" w:hAnsi="微软雅黑" w:cs="微软雅黑"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5A757D" w:rsidRDefault="003E6CB1" w:rsidP="007C4011">
            <w:pPr>
              <w:spacing w:line="360" w:lineRule="auto"/>
              <w:jc w:val="left"/>
              <w:rPr>
                <w:rFonts w:ascii="幼圆" w:eastAsia="幼圆" w:hAnsiTheme="minorEastAsia" w:cs="宋体"/>
                <w:kern w:val="0"/>
                <w:sz w:val="24"/>
                <w:szCs w:val="24"/>
              </w:rPr>
            </w:pPr>
            <w:r w:rsidRPr="005A757D">
              <w:rPr>
                <w:rFonts w:ascii="微软雅黑" w:eastAsia="微软雅黑" w:hAnsi="微软雅黑" w:cs="微软雅黑"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5A757D" w:rsidRDefault="003E6CB1" w:rsidP="007C4011">
            <w:pPr>
              <w:spacing w:line="360" w:lineRule="auto"/>
              <w:jc w:val="left"/>
              <w:rPr>
                <w:rFonts w:ascii="幼圆" w:eastAsia="幼圆" w:hAnsiTheme="minorEastAsia" w:cs="宋体"/>
                <w:kern w:val="0"/>
                <w:sz w:val="24"/>
                <w:szCs w:val="24"/>
              </w:rPr>
            </w:pPr>
            <w:r w:rsidRPr="005A757D">
              <w:rPr>
                <w:rFonts w:ascii="微软雅黑" w:eastAsia="微软雅黑" w:hAnsi="微软雅黑" w:cs="微软雅黑"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5A757D" w:rsidRDefault="003E6CB1" w:rsidP="007C4011">
            <w:pPr>
              <w:spacing w:line="360" w:lineRule="auto"/>
              <w:jc w:val="left"/>
              <w:rPr>
                <w:rFonts w:ascii="幼圆" w:eastAsia="幼圆" w:hAnsiTheme="minorEastAsia" w:cs="宋体"/>
                <w:kern w:val="0"/>
                <w:sz w:val="24"/>
                <w:szCs w:val="24"/>
              </w:rPr>
            </w:pPr>
            <w:r w:rsidRPr="005A757D">
              <w:rPr>
                <w:rFonts w:ascii="微软雅黑" w:eastAsia="微软雅黑" w:hAnsi="微软雅黑" w:cs="微软雅黑"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5A757D" w:rsidRDefault="003E6CB1" w:rsidP="007C4011">
            <w:pPr>
              <w:spacing w:line="360" w:lineRule="auto"/>
              <w:jc w:val="left"/>
              <w:rPr>
                <w:rFonts w:ascii="幼圆" w:eastAsia="幼圆" w:hAnsiTheme="minorEastAsia" w:cs="宋体"/>
                <w:kern w:val="0"/>
                <w:sz w:val="24"/>
                <w:szCs w:val="24"/>
              </w:rPr>
            </w:pPr>
            <w:r w:rsidRPr="005A757D">
              <w:rPr>
                <w:rFonts w:ascii="微软雅黑" w:eastAsia="微软雅黑" w:hAnsi="微软雅黑" w:cs="微软雅黑"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5A757D" w:rsidRDefault="003E6CB1" w:rsidP="007C4011">
            <w:pPr>
              <w:spacing w:line="360" w:lineRule="auto"/>
              <w:jc w:val="left"/>
              <w:rPr>
                <w:rFonts w:ascii="幼圆" w:eastAsia="幼圆" w:hAnsiTheme="minorEastAsia" w:cs="宋体"/>
                <w:kern w:val="0"/>
                <w:sz w:val="24"/>
                <w:szCs w:val="24"/>
              </w:rPr>
            </w:pPr>
            <w:r w:rsidRPr="005A757D">
              <w:rPr>
                <w:rFonts w:ascii="微软雅黑" w:eastAsia="微软雅黑" w:hAnsi="微软雅黑" w:cs="微软雅黑"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5A757D" w:rsidRDefault="003E6CB1" w:rsidP="007C4011">
            <w:pPr>
              <w:spacing w:line="360" w:lineRule="auto"/>
              <w:jc w:val="left"/>
              <w:rPr>
                <w:rFonts w:ascii="幼圆" w:eastAsia="幼圆" w:hAnsiTheme="minorEastAsia" w:cs="宋体"/>
                <w:kern w:val="0"/>
                <w:sz w:val="24"/>
                <w:szCs w:val="24"/>
              </w:rPr>
            </w:pPr>
            <w:r w:rsidRPr="005A757D">
              <w:rPr>
                <w:rFonts w:ascii="微软雅黑" w:eastAsia="微软雅黑" w:hAnsi="微软雅黑" w:cs="微软雅黑" w:hint="eastAsia"/>
                <w:kern w:val="0"/>
                <w:sz w:val="24"/>
                <w:szCs w:val="24"/>
              </w:rPr>
              <w:t xml:space="preserve">　</w:t>
            </w:r>
          </w:p>
        </w:tc>
      </w:tr>
      <w:tr w:rsidR="003E6CB1" w:rsidRPr="005A757D" w:rsidTr="0022029F">
        <w:trPr>
          <w:trHeight w:val="360"/>
        </w:trPr>
        <w:tc>
          <w:tcPr>
            <w:tcW w:w="1131" w:type="dxa"/>
            <w:tcBorders>
              <w:top w:val="nil"/>
              <w:left w:val="single" w:sz="4" w:space="0" w:color="auto"/>
              <w:bottom w:val="single" w:sz="4" w:space="0" w:color="auto"/>
              <w:right w:val="single" w:sz="4" w:space="0" w:color="auto"/>
            </w:tcBorders>
            <w:noWrap/>
            <w:vAlign w:val="center"/>
          </w:tcPr>
          <w:p w:rsidR="003E6CB1" w:rsidRPr="005A757D" w:rsidRDefault="003E6CB1" w:rsidP="007C4011">
            <w:pPr>
              <w:spacing w:line="360" w:lineRule="auto"/>
              <w:jc w:val="left"/>
              <w:rPr>
                <w:rFonts w:ascii="幼圆" w:eastAsia="幼圆" w:hAnsiTheme="minorEastAsia" w:cs="宋体"/>
                <w:kern w:val="0"/>
                <w:sz w:val="24"/>
                <w:szCs w:val="24"/>
              </w:rPr>
            </w:pPr>
            <w:r w:rsidRPr="005A757D">
              <w:rPr>
                <w:rFonts w:ascii="微软雅黑" w:eastAsia="微软雅黑" w:hAnsi="微软雅黑" w:cs="微软雅黑" w:hint="eastAsia"/>
                <w:kern w:val="0"/>
                <w:sz w:val="24"/>
                <w:szCs w:val="24"/>
              </w:rPr>
              <w:t xml:space="preserve">　</w:t>
            </w:r>
          </w:p>
        </w:tc>
        <w:tc>
          <w:tcPr>
            <w:tcW w:w="3652" w:type="dxa"/>
            <w:tcBorders>
              <w:top w:val="nil"/>
              <w:left w:val="nil"/>
              <w:bottom w:val="single" w:sz="4" w:space="0" w:color="auto"/>
              <w:right w:val="single" w:sz="4" w:space="0" w:color="auto"/>
            </w:tcBorders>
            <w:noWrap/>
            <w:vAlign w:val="center"/>
          </w:tcPr>
          <w:p w:rsidR="003E6CB1" w:rsidRPr="005A757D" w:rsidRDefault="003E6CB1" w:rsidP="007C4011">
            <w:pPr>
              <w:spacing w:line="360" w:lineRule="auto"/>
              <w:jc w:val="left"/>
              <w:rPr>
                <w:rFonts w:ascii="幼圆" w:eastAsia="幼圆" w:hAnsiTheme="minorEastAsia" w:cs="宋体"/>
                <w:kern w:val="0"/>
                <w:sz w:val="24"/>
                <w:szCs w:val="24"/>
              </w:rPr>
            </w:pPr>
            <w:r w:rsidRPr="005A757D">
              <w:rPr>
                <w:rFonts w:ascii="微软雅黑" w:eastAsia="微软雅黑" w:hAnsi="微软雅黑" w:cs="微软雅黑"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5A757D" w:rsidRDefault="003E6CB1" w:rsidP="007C4011">
            <w:pPr>
              <w:spacing w:line="360" w:lineRule="auto"/>
              <w:jc w:val="left"/>
              <w:rPr>
                <w:rFonts w:ascii="幼圆" w:eastAsia="幼圆" w:hAnsiTheme="minorEastAsia" w:cs="宋体"/>
                <w:kern w:val="0"/>
                <w:sz w:val="24"/>
                <w:szCs w:val="24"/>
              </w:rPr>
            </w:pPr>
            <w:r w:rsidRPr="005A757D">
              <w:rPr>
                <w:rFonts w:ascii="微软雅黑" w:eastAsia="微软雅黑" w:hAnsi="微软雅黑" w:cs="微软雅黑"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5A757D" w:rsidRDefault="003E6CB1" w:rsidP="007C4011">
            <w:pPr>
              <w:spacing w:line="360" w:lineRule="auto"/>
              <w:jc w:val="left"/>
              <w:rPr>
                <w:rFonts w:ascii="幼圆" w:eastAsia="幼圆" w:hAnsiTheme="minorEastAsia" w:cs="宋体"/>
                <w:kern w:val="0"/>
                <w:sz w:val="24"/>
                <w:szCs w:val="24"/>
              </w:rPr>
            </w:pPr>
            <w:r w:rsidRPr="005A757D">
              <w:rPr>
                <w:rFonts w:ascii="微软雅黑" w:eastAsia="微软雅黑" w:hAnsi="微软雅黑" w:cs="微软雅黑"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5A757D" w:rsidRDefault="003E6CB1" w:rsidP="007C4011">
            <w:pPr>
              <w:spacing w:line="360" w:lineRule="auto"/>
              <w:jc w:val="left"/>
              <w:rPr>
                <w:rFonts w:ascii="幼圆" w:eastAsia="幼圆" w:hAnsiTheme="minorEastAsia" w:cs="宋体"/>
                <w:kern w:val="0"/>
                <w:sz w:val="24"/>
                <w:szCs w:val="24"/>
              </w:rPr>
            </w:pPr>
            <w:r w:rsidRPr="005A757D">
              <w:rPr>
                <w:rFonts w:ascii="微软雅黑" w:eastAsia="微软雅黑" w:hAnsi="微软雅黑" w:cs="微软雅黑"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5A757D" w:rsidRDefault="003E6CB1" w:rsidP="007C4011">
            <w:pPr>
              <w:spacing w:line="360" w:lineRule="auto"/>
              <w:jc w:val="left"/>
              <w:rPr>
                <w:rFonts w:ascii="幼圆" w:eastAsia="幼圆" w:hAnsiTheme="minorEastAsia" w:cs="宋体"/>
                <w:kern w:val="0"/>
                <w:sz w:val="24"/>
                <w:szCs w:val="24"/>
              </w:rPr>
            </w:pPr>
            <w:r w:rsidRPr="005A757D">
              <w:rPr>
                <w:rFonts w:ascii="微软雅黑" w:eastAsia="微软雅黑" w:hAnsi="微软雅黑" w:cs="微软雅黑"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5A757D" w:rsidRDefault="003E6CB1" w:rsidP="007C4011">
            <w:pPr>
              <w:spacing w:line="360" w:lineRule="auto"/>
              <w:jc w:val="left"/>
              <w:rPr>
                <w:rFonts w:ascii="幼圆" w:eastAsia="幼圆" w:hAnsiTheme="minorEastAsia" w:cs="宋体"/>
                <w:kern w:val="0"/>
                <w:sz w:val="24"/>
                <w:szCs w:val="24"/>
              </w:rPr>
            </w:pPr>
            <w:r w:rsidRPr="005A757D">
              <w:rPr>
                <w:rFonts w:ascii="微软雅黑" w:eastAsia="微软雅黑" w:hAnsi="微软雅黑" w:cs="微软雅黑"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5A757D" w:rsidRDefault="003E6CB1" w:rsidP="007C4011">
            <w:pPr>
              <w:spacing w:line="360" w:lineRule="auto"/>
              <w:jc w:val="left"/>
              <w:rPr>
                <w:rFonts w:ascii="幼圆" w:eastAsia="幼圆" w:hAnsiTheme="minorEastAsia" w:cs="宋体"/>
                <w:kern w:val="0"/>
                <w:sz w:val="24"/>
                <w:szCs w:val="24"/>
              </w:rPr>
            </w:pPr>
            <w:r w:rsidRPr="005A757D">
              <w:rPr>
                <w:rFonts w:ascii="微软雅黑" w:eastAsia="微软雅黑" w:hAnsi="微软雅黑" w:cs="微软雅黑" w:hint="eastAsia"/>
                <w:kern w:val="0"/>
                <w:sz w:val="24"/>
                <w:szCs w:val="24"/>
              </w:rPr>
              <w:t xml:space="preserve">　</w:t>
            </w:r>
          </w:p>
        </w:tc>
      </w:tr>
      <w:tr w:rsidR="003E6CB1" w:rsidRPr="005A757D" w:rsidTr="0022029F">
        <w:trPr>
          <w:trHeight w:val="360"/>
        </w:trPr>
        <w:tc>
          <w:tcPr>
            <w:tcW w:w="1131" w:type="dxa"/>
            <w:tcBorders>
              <w:top w:val="nil"/>
              <w:left w:val="single" w:sz="4" w:space="0" w:color="auto"/>
              <w:bottom w:val="single" w:sz="4" w:space="0" w:color="auto"/>
              <w:right w:val="single" w:sz="4" w:space="0" w:color="auto"/>
            </w:tcBorders>
            <w:noWrap/>
            <w:vAlign w:val="center"/>
          </w:tcPr>
          <w:p w:rsidR="003E6CB1" w:rsidRPr="005A757D" w:rsidRDefault="003E6CB1" w:rsidP="007C4011">
            <w:pPr>
              <w:spacing w:line="360" w:lineRule="auto"/>
              <w:jc w:val="left"/>
              <w:rPr>
                <w:rFonts w:ascii="幼圆" w:eastAsia="幼圆" w:hAnsiTheme="minorEastAsia" w:cs="宋体"/>
                <w:kern w:val="0"/>
                <w:sz w:val="24"/>
                <w:szCs w:val="24"/>
              </w:rPr>
            </w:pPr>
            <w:r w:rsidRPr="005A757D">
              <w:rPr>
                <w:rFonts w:ascii="微软雅黑" w:eastAsia="微软雅黑" w:hAnsi="微软雅黑" w:cs="微软雅黑" w:hint="eastAsia"/>
                <w:kern w:val="0"/>
                <w:sz w:val="24"/>
                <w:szCs w:val="24"/>
              </w:rPr>
              <w:t xml:space="preserve">　</w:t>
            </w:r>
          </w:p>
        </w:tc>
        <w:tc>
          <w:tcPr>
            <w:tcW w:w="3652" w:type="dxa"/>
            <w:tcBorders>
              <w:top w:val="nil"/>
              <w:left w:val="nil"/>
              <w:bottom w:val="single" w:sz="4" w:space="0" w:color="auto"/>
              <w:right w:val="single" w:sz="4" w:space="0" w:color="auto"/>
            </w:tcBorders>
            <w:noWrap/>
            <w:vAlign w:val="center"/>
          </w:tcPr>
          <w:p w:rsidR="003E6CB1" w:rsidRPr="005A757D" w:rsidRDefault="003E6CB1" w:rsidP="007C4011">
            <w:pPr>
              <w:spacing w:line="360" w:lineRule="auto"/>
              <w:jc w:val="left"/>
              <w:rPr>
                <w:rFonts w:ascii="幼圆" w:eastAsia="幼圆" w:hAnsiTheme="minorEastAsia" w:cs="宋体"/>
                <w:kern w:val="0"/>
                <w:sz w:val="24"/>
                <w:szCs w:val="24"/>
              </w:rPr>
            </w:pPr>
            <w:r w:rsidRPr="005A757D">
              <w:rPr>
                <w:rFonts w:ascii="微软雅黑" w:eastAsia="微软雅黑" w:hAnsi="微软雅黑" w:cs="微软雅黑"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5A757D" w:rsidRDefault="003E6CB1" w:rsidP="007C4011">
            <w:pPr>
              <w:spacing w:line="360" w:lineRule="auto"/>
              <w:jc w:val="left"/>
              <w:rPr>
                <w:rFonts w:ascii="幼圆" w:eastAsia="幼圆" w:hAnsiTheme="minorEastAsia" w:cs="宋体"/>
                <w:kern w:val="0"/>
                <w:sz w:val="24"/>
                <w:szCs w:val="24"/>
              </w:rPr>
            </w:pPr>
            <w:r w:rsidRPr="005A757D">
              <w:rPr>
                <w:rFonts w:ascii="微软雅黑" w:eastAsia="微软雅黑" w:hAnsi="微软雅黑" w:cs="微软雅黑"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5A757D" w:rsidRDefault="003E6CB1" w:rsidP="007C4011">
            <w:pPr>
              <w:spacing w:line="360" w:lineRule="auto"/>
              <w:jc w:val="left"/>
              <w:rPr>
                <w:rFonts w:ascii="幼圆" w:eastAsia="幼圆" w:hAnsiTheme="minorEastAsia" w:cs="宋体"/>
                <w:kern w:val="0"/>
                <w:sz w:val="24"/>
                <w:szCs w:val="24"/>
              </w:rPr>
            </w:pPr>
            <w:r w:rsidRPr="005A757D">
              <w:rPr>
                <w:rFonts w:ascii="微软雅黑" w:eastAsia="微软雅黑" w:hAnsi="微软雅黑" w:cs="微软雅黑"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5A757D" w:rsidRDefault="003E6CB1" w:rsidP="007C4011">
            <w:pPr>
              <w:spacing w:line="360" w:lineRule="auto"/>
              <w:jc w:val="left"/>
              <w:rPr>
                <w:rFonts w:ascii="幼圆" w:eastAsia="幼圆" w:hAnsiTheme="minorEastAsia" w:cs="宋体"/>
                <w:kern w:val="0"/>
                <w:sz w:val="24"/>
                <w:szCs w:val="24"/>
              </w:rPr>
            </w:pPr>
            <w:r w:rsidRPr="005A757D">
              <w:rPr>
                <w:rFonts w:ascii="微软雅黑" w:eastAsia="微软雅黑" w:hAnsi="微软雅黑" w:cs="微软雅黑"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5A757D" w:rsidRDefault="003E6CB1" w:rsidP="007C4011">
            <w:pPr>
              <w:spacing w:line="360" w:lineRule="auto"/>
              <w:jc w:val="left"/>
              <w:rPr>
                <w:rFonts w:ascii="幼圆" w:eastAsia="幼圆" w:hAnsiTheme="minorEastAsia" w:cs="宋体"/>
                <w:kern w:val="0"/>
                <w:sz w:val="24"/>
                <w:szCs w:val="24"/>
              </w:rPr>
            </w:pPr>
            <w:r w:rsidRPr="005A757D">
              <w:rPr>
                <w:rFonts w:ascii="微软雅黑" w:eastAsia="微软雅黑" w:hAnsi="微软雅黑" w:cs="微软雅黑"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5A757D" w:rsidRDefault="003E6CB1" w:rsidP="007C4011">
            <w:pPr>
              <w:spacing w:line="360" w:lineRule="auto"/>
              <w:jc w:val="left"/>
              <w:rPr>
                <w:rFonts w:ascii="幼圆" w:eastAsia="幼圆" w:hAnsiTheme="minorEastAsia" w:cs="宋体"/>
                <w:kern w:val="0"/>
                <w:sz w:val="24"/>
                <w:szCs w:val="24"/>
              </w:rPr>
            </w:pPr>
            <w:r w:rsidRPr="005A757D">
              <w:rPr>
                <w:rFonts w:ascii="微软雅黑" w:eastAsia="微软雅黑" w:hAnsi="微软雅黑" w:cs="微软雅黑"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5A757D" w:rsidRDefault="003E6CB1" w:rsidP="007C4011">
            <w:pPr>
              <w:spacing w:line="360" w:lineRule="auto"/>
              <w:jc w:val="left"/>
              <w:rPr>
                <w:rFonts w:ascii="幼圆" w:eastAsia="幼圆" w:hAnsiTheme="minorEastAsia" w:cs="宋体"/>
                <w:kern w:val="0"/>
                <w:sz w:val="24"/>
                <w:szCs w:val="24"/>
              </w:rPr>
            </w:pPr>
            <w:r w:rsidRPr="005A757D">
              <w:rPr>
                <w:rFonts w:ascii="微软雅黑" w:eastAsia="微软雅黑" w:hAnsi="微软雅黑" w:cs="微软雅黑" w:hint="eastAsia"/>
                <w:kern w:val="0"/>
                <w:sz w:val="24"/>
                <w:szCs w:val="24"/>
              </w:rPr>
              <w:t xml:space="preserve">　</w:t>
            </w:r>
          </w:p>
        </w:tc>
      </w:tr>
      <w:tr w:rsidR="003E6CB1" w:rsidRPr="005A757D" w:rsidTr="0022029F">
        <w:trPr>
          <w:trHeight w:val="360"/>
        </w:trPr>
        <w:tc>
          <w:tcPr>
            <w:tcW w:w="1131" w:type="dxa"/>
            <w:tcBorders>
              <w:top w:val="nil"/>
              <w:left w:val="single" w:sz="4" w:space="0" w:color="auto"/>
              <w:bottom w:val="single" w:sz="4" w:space="0" w:color="auto"/>
              <w:right w:val="single" w:sz="4" w:space="0" w:color="auto"/>
            </w:tcBorders>
            <w:noWrap/>
            <w:vAlign w:val="center"/>
          </w:tcPr>
          <w:p w:rsidR="003E6CB1" w:rsidRPr="005A757D" w:rsidRDefault="003E6CB1" w:rsidP="007C4011">
            <w:pPr>
              <w:spacing w:line="360" w:lineRule="auto"/>
              <w:jc w:val="left"/>
              <w:rPr>
                <w:rFonts w:ascii="幼圆" w:eastAsia="幼圆" w:hAnsiTheme="minorEastAsia" w:cs="宋体"/>
                <w:kern w:val="0"/>
                <w:sz w:val="24"/>
                <w:szCs w:val="24"/>
              </w:rPr>
            </w:pPr>
            <w:r w:rsidRPr="005A757D">
              <w:rPr>
                <w:rFonts w:ascii="微软雅黑" w:eastAsia="微软雅黑" w:hAnsi="微软雅黑" w:cs="微软雅黑" w:hint="eastAsia"/>
                <w:kern w:val="0"/>
                <w:sz w:val="24"/>
                <w:szCs w:val="24"/>
              </w:rPr>
              <w:t xml:space="preserve">　</w:t>
            </w:r>
          </w:p>
        </w:tc>
        <w:tc>
          <w:tcPr>
            <w:tcW w:w="3652" w:type="dxa"/>
            <w:tcBorders>
              <w:top w:val="nil"/>
              <w:left w:val="nil"/>
              <w:bottom w:val="single" w:sz="4" w:space="0" w:color="auto"/>
              <w:right w:val="single" w:sz="4" w:space="0" w:color="auto"/>
            </w:tcBorders>
            <w:noWrap/>
            <w:vAlign w:val="center"/>
          </w:tcPr>
          <w:p w:rsidR="003E6CB1" w:rsidRPr="005A757D" w:rsidRDefault="003E6CB1" w:rsidP="007C4011">
            <w:pPr>
              <w:spacing w:line="360" w:lineRule="auto"/>
              <w:jc w:val="left"/>
              <w:rPr>
                <w:rFonts w:ascii="幼圆" w:eastAsia="幼圆" w:hAnsiTheme="minorEastAsia" w:cs="宋体"/>
                <w:kern w:val="0"/>
                <w:sz w:val="24"/>
                <w:szCs w:val="24"/>
              </w:rPr>
            </w:pPr>
            <w:r w:rsidRPr="005A757D">
              <w:rPr>
                <w:rFonts w:ascii="微软雅黑" w:eastAsia="微软雅黑" w:hAnsi="微软雅黑" w:cs="微软雅黑"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5A757D" w:rsidRDefault="003E6CB1" w:rsidP="007C4011">
            <w:pPr>
              <w:spacing w:line="360" w:lineRule="auto"/>
              <w:jc w:val="left"/>
              <w:rPr>
                <w:rFonts w:ascii="幼圆" w:eastAsia="幼圆" w:hAnsiTheme="minorEastAsia" w:cs="宋体"/>
                <w:kern w:val="0"/>
                <w:sz w:val="24"/>
                <w:szCs w:val="24"/>
              </w:rPr>
            </w:pPr>
            <w:r w:rsidRPr="005A757D">
              <w:rPr>
                <w:rFonts w:ascii="微软雅黑" w:eastAsia="微软雅黑" w:hAnsi="微软雅黑" w:cs="微软雅黑"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5A757D" w:rsidRDefault="003E6CB1" w:rsidP="007C4011">
            <w:pPr>
              <w:spacing w:line="360" w:lineRule="auto"/>
              <w:jc w:val="left"/>
              <w:rPr>
                <w:rFonts w:ascii="幼圆" w:eastAsia="幼圆" w:hAnsiTheme="minorEastAsia" w:cs="宋体"/>
                <w:kern w:val="0"/>
                <w:sz w:val="24"/>
                <w:szCs w:val="24"/>
              </w:rPr>
            </w:pPr>
            <w:r w:rsidRPr="005A757D">
              <w:rPr>
                <w:rFonts w:ascii="微软雅黑" w:eastAsia="微软雅黑" w:hAnsi="微软雅黑" w:cs="微软雅黑"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5A757D" w:rsidRDefault="003E6CB1" w:rsidP="007C4011">
            <w:pPr>
              <w:spacing w:line="360" w:lineRule="auto"/>
              <w:jc w:val="left"/>
              <w:rPr>
                <w:rFonts w:ascii="幼圆" w:eastAsia="幼圆" w:hAnsiTheme="minorEastAsia" w:cs="宋体"/>
                <w:kern w:val="0"/>
                <w:sz w:val="24"/>
                <w:szCs w:val="24"/>
              </w:rPr>
            </w:pPr>
            <w:r w:rsidRPr="005A757D">
              <w:rPr>
                <w:rFonts w:ascii="微软雅黑" w:eastAsia="微软雅黑" w:hAnsi="微软雅黑" w:cs="微软雅黑"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5A757D" w:rsidRDefault="003E6CB1" w:rsidP="007C4011">
            <w:pPr>
              <w:spacing w:line="360" w:lineRule="auto"/>
              <w:jc w:val="left"/>
              <w:rPr>
                <w:rFonts w:ascii="幼圆" w:eastAsia="幼圆" w:hAnsiTheme="minorEastAsia" w:cs="宋体"/>
                <w:kern w:val="0"/>
                <w:sz w:val="24"/>
                <w:szCs w:val="24"/>
              </w:rPr>
            </w:pPr>
            <w:r w:rsidRPr="005A757D">
              <w:rPr>
                <w:rFonts w:ascii="微软雅黑" w:eastAsia="微软雅黑" w:hAnsi="微软雅黑" w:cs="微软雅黑"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5A757D" w:rsidRDefault="003E6CB1" w:rsidP="007C4011">
            <w:pPr>
              <w:spacing w:line="360" w:lineRule="auto"/>
              <w:jc w:val="left"/>
              <w:rPr>
                <w:rFonts w:ascii="幼圆" w:eastAsia="幼圆" w:hAnsiTheme="minorEastAsia" w:cs="宋体"/>
                <w:kern w:val="0"/>
                <w:sz w:val="24"/>
                <w:szCs w:val="24"/>
              </w:rPr>
            </w:pPr>
            <w:r w:rsidRPr="005A757D">
              <w:rPr>
                <w:rFonts w:ascii="微软雅黑" w:eastAsia="微软雅黑" w:hAnsi="微软雅黑" w:cs="微软雅黑"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5A757D" w:rsidRDefault="003E6CB1" w:rsidP="007C4011">
            <w:pPr>
              <w:spacing w:line="360" w:lineRule="auto"/>
              <w:jc w:val="left"/>
              <w:rPr>
                <w:rFonts w:ascii="幼圆" w:eastAsia="幼圆" w:hAnsiTheme="minorEastAsia" w:cs="宋体"/>
                <w:kern w:val="0"/>
                <w:sz w:val="24"/>
                <w:szCs w:val="24"/>
              </w:rPr>
            </w:pPr>
            <w:r w:rsidRPr="005A757D">
              <w:rPr>
                <w:rFonts w:ascii="微软雅黑" w:eastAsia="微软雅黑" w:hAnsi="微软雅黑" w:cs="微软雅黑" w:hint="eastAsia"/>
                <w:kern w:val="0"/>
                <w:sz w:val="24"/>
                <w:szCs w:val="24"/>
              </w:rPr>
              <w:t xml:space="preserve">　</w:t>
            </w:r>
          </w:p>
        </w:tc>
      </w:tr>
      <w:tr w:rsidR="003E6CB1" w:rsidRPr="005A757D" w:rsidTr="0022029F">
        <w:trPr>
          <w:trHeight w:val="360"/>
        </w:trPr>
        <w:tc>
          <w:tcPr>
            <w:tcW w:w="1131" w:type="dxa"/>
            <w:tcBorders>
              <w:top w:val="nil"/>
              <w:left w:val="single" w:sz="4" w:space="0" w:color="auto"/>
              <w:bottom w:val="single" w:sz="4" w:space="0" w:color="auto"/>
              <w:right w:val="single" w:sz="4" w:space="0" w:color="auto"/>
            </w:tcBorders>
            <w:noWrap/>
            <w:vAlign w:val="center"/>
          </w:tcPr>
          <w:p w:rsidR="003E6CB1" w:rsidRPr="005A757D" w:rsidRDefault="003E6CB1" w:rsidP="007C4011">
            <w:pPr>
              <w:spacing w:line="360" w:lineRule="auto"/>
              <w:jc w:val="left"/>
              <w:rPr>
                <w:rFonts w:ascii="幼圆" w:eastAsia="幼圆" w:hAnsiTheme="minorEastAsia" w:cs="宋体"/>
                <w:kern w:val="0"/>
                <w:sz w:val="24"/>
                <w:szCs w:val="24"/>
              </w:rPr>
            </w:pPr>
            <w:r w:rsidRPr="005A757D">
              <w:rPr>
                <w:rFonts w:ascii="微软雅黑" w:eastAsia="微软雅黑" w:hAnsi="微软雅黑" w:cs="微软雅黑" w:hint="eastAsia"/>
                <w:kern w:val="0"/>
                <w:sz w:val="24"/>
                <w:szCs w:val="24"/>
              </w:rPr>
              <w:t xml:space="preserve">　</w:t>
            </w:r>
          </w:p>
        </w:tc>
        <w:tc>
          <w:tcPr>
            <w:tcW w:w="3652" w:type="dxa"/>
            <w:tcBorders>
              <w:top w:val="nil"/>
              <w:left w:val="nil"/>
              <w:bottom w:val="single" w:sz="4" w:space="0" w:color="auto"/>
              <w:right w:val="single" w:sz="4" w:space="0" w:color="auto"/>
            </w:tcBorders>
            <w:noWrap/>
            <w:vAlign w:val="center"/>
          </w:tcPr>
          <w:p w:rsidR="003E6CB1" w:rsidRPr="005A757D" w:rsidRDefault="003E6CB1" w:rsidP="007C4011">
            <w:pPr>
              <w:spacing w:line="360" w:lineRule="auto"/>
              <w:jc w:val="left"/>
              <w:rPr>
                <w:rFonts w:ascii="幼圆" w:eastAsia="幼圆" w:hAnsiTheme="minorEastAsia" w:cs="宋体"/>
                <w:kern w:val="0"/>
                <w:sz w:val="24"/>
                <w:szCs w:val="24"/>
              </w:rPr>
            </w:pPr>
            <w:r w:rsidRPr="005A757D">
              <w:rPr>
                <w:rFonts w:ascii="微软雅黑" w:eastAsia="微软雅黑" w:hAnsi="微软雅黑" w:cs="微软雅黑"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5A757D" w:rsidRDefault="003E6CB1" w:rsidP="007C4011">
            <w:pPr>
              <w:spacing w:line="360" w:lineRule="auto"/>
              <w:jc w:val="left"/>
              <w:rPr>
                <w:rFonts w:ascii="幼圆" w:eastAsia="幼圆" w:hAnsiTheme="minorEastAsia" w:cs="宋体"/>
                <w:kern w:val="0"/>
                <w:sz w:val="24"/>
                <w:szCs w:val="24"/>
              </w:rPr>
            </w:pPr>
            <w:r w:rsidRPr="005A757D">
              <w:rPr>
                <w:rFonts w:ascii="微软雅黑" w:eastAsia="微软雅黑" w:hAnsi="微软雅黑" w:cs="微软雅黑"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5A757D" w:rsidRDefault="003E6CB1" w:rsidP="007C4011">
            <w:pPr>
              <w:spacing w:line="360" w:lineRule="auto"/>
              <w:jc w:val="left"/>
              <w:rPr>
                <w:rFonts w:ascii="幼圆" w:eastAsia="幼圆" w:hAnsiTheme="minorEastAsia" w:cs="宋体"/>
                <w:kern w:val="0"/>
                <w:sz w:val="24"/>
                <w:szCs w:val="24"/>
              </w:rPr>
            </w:pPr>
            <w:r w:rsidRPr="005A757D">
              <w:rPr>
                <w:rFonts w:ascii="微软雅黑" w:eastAsia="微软雅黑" w:hAnsi="微软雅黑" w:cs="微软雅黑"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5A757D" w:rsidRDefault="003E6CB1" w:rsidP="007C4011">
            <w:pPr>
              <w:spacing w:line="360" w:lineRule="auto"/>
              <w:jc w:val="left"/>
              <w:rPr>
                <w:rFonts w:ascii="幼圆" w:eastAsia="幼圆" w:hAnsiTheme="minorEastAsia" w:cs="宋体"/>
                <w:kern w:val="0"/>
                <w:sz w:val="24"/>
                <w:szCs w:val="24"/>
              </w:rPr>
            </w:pPr>
            <w:r w:rsidRPr="005A757D">
              <w:rPr>
                <w:rFonts w:ascii="微软雅黑" w:eastAsia="微软雅黑" w:hAnsi="微软雅黑" w:cs="微软雅黑"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5A757D" w:rsidRDefault="003E6CB1" w:rsidP="007C4011">
            <w:pPr>
              <w:spacing w:line="360" w:lineRule="auto"/>
              <w:jc w:val="left"/>
              <w:rPr>
                <w:rFonts w:ascii="幼圆" w:eastAsia="幼圆" w:hAnsiTheme="minorEastAsia" w:cs="宋体"/>
                <w:kern w:val="0"/>
                <w:sz w:val="24"/>
                <w:szCs w:val="24"/>
              </w:rPr>
            </w:pPr>
            <w:r w:rsidRPr="005A757D">
              <w:rPr>
                <w:rFonts w:ascii="微软雅黑" w:eastAsia="微软雅黑" w:hAnsi="微软雅黑" w:cs="微软雅黑"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5A757D" w:rsidRDefault="003E6CB1" w:rsidP="007C4011">
            <w:pPr>
              <w:spacing w:line="360" w:lineRule="auto"/>
              <w:jc w:val="left"/>
              <w:rPr>
                <w:rFonts w:ascii="幼圆" w:eastAsia="幼圆" w:hAnsiTheme="minorEastAsia" w:cs="宋体"/>
                <w:kern w:val="0"/>
                <w:sz w:val="24"/>
                <w:szCs w:val="24"/>
              </w:rPr>
            </w:pPr>
            <w:r w:rsidRPr="005A757D">
              <w:rPr>
                <w:rFonts w:ascii="微软雅黑" w:eastAsia="微软雅黑" w:hAnsi="微软雅黑" w:cs="微软雅黑"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5A757D" w:rsidRDefault="003E6CB1" w:rsidP="007C4011">
            <w:pPr>
              <w:spacing w:line="360" w:lineRule="auto"/>
              <w:jc w:val="left"/>
              <w:rPr>
                <w:rFonts w:ascii="幼圆" w:eastAsia="幼圆" w:hAnsiTheme="minorEastAsia" w:cs="宋体"/>
                <w:kern w:val="0"/>
                <w:sz w:val="24"/>
                <w:szCs w:val="24"/>
              </w:rPr>
            </w:pPr>
            <w:r w:rsidRPr="005A757D">
              <w:rPr>
                <w:rFonts w:ascii="微软雅黑" w:eastAsia="微软雅黑" w:hAnsi="微软雅黑" w:cs="微软雅黑" w:hint="eastAsia"/>
                <w:kern w:val="0"/>
                <w:sz w:val="24"/>
                <w:szCs w:val="24"/>
              </w:rPr>
              <w:t xml:space="preserve">　</w:t>
            </w:r>
          </w:p>
        </w:tc>
      </w:tr>
      <w:tr w:rsidR="003E6CB1" w:rsidRPr="005A757D" w:rsidTr="0022029F">
        <w:trPr>
          <w:trHeight w:val="360"/>
        </w:trPr>
        <w:tc>
          <w:tcPr>
            <w:tcW w:w="1131" w:type="dxa"/>
            <w:tcBorders>
              <w:top w:val="nil"/>
              <w:left w:val="single" w:sz="4" w:space="0" w:color="auto"/>
              <w:bottom w:val="single" w:sz="4" w:space="0" w:color="auto"/>
              <w:right w:val="single" w:sz="4" w:space="0" w:color="auto"/>
            </w:tcBorders>
            <w:noWrap/>
            <w:vAlign w:val="center"/>
          </w:tcPr>
          <w:p w:rsidR="003E6CB1" w:rsidRPr="005A757D" w:rsidRDefault="003E6CB1" w:rsidP="007C4011">
            <w:pPr>
              <w:spacing w:line="360" w:lineRule="auto"/>
              <w:jc w:val="left"/>
              <w:rPr>
                <w:rFonts w:ascii="幼圆" w:eastAsia="幼圆" w:hAnsiTheme="minorEastAsia" w:cs="宋体"/>
                <w:kern w:val="0"/>
                <w:sz w:val="24"/>
                <w:szCs w:val="24"/>
              </w:rPr>
            </w:pPr>
            <w:r w:rsidRPr="005A757D">
              <w:rPr>
                <w:rFonts w:ascii="微软雅黑" w:eastAsia="微软雅黑" w:hAnsi="微软雅黑" w:cs="微软雅黑" w:hint="eastAsia"/>
                <w:kern w:val="0"/>
                <w:sz w:val="24"/>
                <w:szCs w:val="24"/>
              </w:rPr>
              <w:t xml:space="preserve">　</w:t>
            </w:r>
          </w:p>
        </w:tc>
        <w:tc>
          <w:tcPr>
            <w:tcW w:w="3652" w:type="dxa"/>
            <w:tcBorders>
              <w:top w:val="nil"/>
              <w:left w:val="nil"/>
              <w:bottom w:val="single" w:sz="4" w:space="0" w:color="auto"/>
              <w:right w:val="single" w:sz="4" w:space="0" w:color="auto"/>
            </w:tcBorders>
            <w:noWrap/>
            <w:vAlign w:val="center"/>
          </w:tcPr>
          <w:p w:rsidR="003E6CB1" w:rsidRPr="005A757D" w:rsidRDefault="003E6CB1" w:rsidP="007C4011">
            <w:pPr>
              <w:spacing w:line="360" w:lineRule="auto"/>
              <w:jc w:val="left"/>
              <w:rPr>
                <w:rFonts w:ascii="幼圆" w:eastAsia="幼圆" w:hAnsiTheme="minorEastAsia" w:cs="宋体"/>
                <w:kern w:val="0"/>
                <w:sz w:val="24"/>
                <w:szCs w:val="24"/>
              </w:rPr>
            </w:pPr>
            <w:r w:rsidRPr="005A757D">
              <w:rPr>
                <w:rFonts w:ascii="微软雅黑" w:eastAsia="微软雅黑" w:hAnsi="微软雅黑" w:cs="微软雅黑"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5A757D" w:rsidRDefault="003E6CB1" w:rsidP="007C4011">
            <w:pPr>
              <w:spacing w:line="360" w:lineRule="auto"/>
              <w:jc w:val="left"/>
              <w:rPr>
                <w:rFonts w:ascii="幼圆" w:eastAsia="幼圆" w:hAnsiTheme="minorEastAsia" w:cs="宋体"/>
                <w:kern w:val="0"/>
                <w:sz w:val="24"/>
                <w:szCs w:val="24"/>
              </w:rPr>
            </w:pPr>
            <w:r w:rsidRPr="005A757D">
              <w:rPr>
                <w:rFonts w:ascii="微软雅黑" w:eastAsia="微软雅黑" w:hAnsi="微软雅黑" w:cs="微软雅黑"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5A757D" w:rsidRDefault="003E6CB1" w:rsidP="007C4011">
            <w:pPr>
              <w:spacing w:line="360" w:lineRule="auto"/>
              <w:jc w:val="left"/>
              <w:rPr>
                <w:rFonts w:ascii="幼圆" w:eastAsia="幼圆" w:hAnsiTheme="minorEastAsia" w:cs="宋体"/>
                <w:kern w:val="0"/>
                <w:sz w:val="24"/>
                <w:szCs w:val="24"/>
              </w:rPr>
            </w:pPr>
            <w:r w:rsidRPr="005A757D">
              <w:rPr>
                <w:rFonts w:ascii="微软雅黑" w:eastAsia="微软雅黑" w:hAnsi="微软雅黑" w:cs="微软雅黑"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5A757D" w:rsidRDefault="003E6CB1" w:rsidP="007C4011">
            <w:pPr>
              <w:spacing w:line="360" w:lineRule="auto"/>
              <w:jc w:val="left"/>
              <w:rPr>
                <w:rFonts w:ascii="幼圆" w:eastAsia="幼圆" w:hAnsiTheme="minorEastAsia" w:cs="宋体"/>
                <w:kern w:val="0"/>
                <w:sz w:val="24"/>
                <w:szCs w:val="24"/>
              </w:rPr>
            </w:pPr>
            <w:r w:rsidRPr="005A757D">
              <w:rPr>
                <w:rFonts w:ascii="微软雅黑" w:eastAsia="微软雅黑" w:hAnsi="微软雅黑" w:cs="微软雅黑"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5A757D" w:rsidRDefault="003E6CB1" w:rsidP="007C4011">
            <w:pPr>
              <w:spacing w:line="360" w:lineRule="auto"/>
              <w:jc w:val="left"/>
              <w:rPr>
                <w:rFonts w:ascii="幼圆" w:eastAsia="幼圆" w:hAnsiTheme="minorEastAsia" w:cs="宋体"/>
                <w:kern w:val="0"/>
                <w:sz w:val="24"/>
                <w:szCs w:val="24"/>
              </w:rPr>
            </w:pPr>
            <w:r w:rsidRPr="005A757D">
              <w:rPr>
                <w:rFonts w:ascii="微软雅黑" w:eastAsia="微软雅黑" w:hAnsi="微软雅黑" w:cs="微软雅黑"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5A757D" w:rsidRDefault="003E6CB1" w:rsidP="007C4011">
            <w:pPr>
              <w:spacing w:line="360" w:lineRule="auto"/>
              <w:jc w:val="left"/>
              <w:rPr>
                <w:rFonts w:ascii="幼圆" w:eastAsia="幼圆" w:hAnsiTheme="minorEastAsia" w:cs="宋体"/>
                <w:kern w:val="0"/>
                <w:sz w:val="24"/>
                <w:szCs w:val="24"/>
              </w:rPr>
            </w:pPr>
            <w:r w:rsidRPr="005A757D">
              <w:rPr>
                <w:rFonts w:ascii="微软雅黑" w:eastAsia="微软雅黑" w:hAnsi="微软雅黑" w:cs="微软雅黑"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5A757D" w:rsidRDefault="003E6CB1" w:rsidP="007C4011">
            <w:pPr>
              <w:spacing w:line="360" w:lineRule="auto"/>
              <w:jc w:val="left"/>
              <w:rPr>
                <w:rFonts w:ascii="幼圆" w:eastAsia="幼圆" w:hAnsiTheme="minorEastAsia" w:cs="宋体"/>
                <w:kern w:val="0"/>
                <w:sz w:val="24"/>
                <w:szCs w:val="24"/>
              </w:rPr>
            </w:pPr>
            <w:r w:rsidRPr="005A757D">
              <w:rPr>
                <w:rFonts w:ascii="微软雅黑" w:eastAsia="微软雅黑" w:hAnsi="微软雅黑" w:cs="微软雅黑" w:hint="eastAsia"/>
                <w:kern w:val="0"/>
                <w:sz w:val="24"/>
                <w:szCs w:val="24"/>
              </w:rPr>
              <w:t xml:space="preserve">　</w:t>
            </w:r>
          </w:p>
        </w:tc>
      </w:tr>
      <w:tr w:rsidR="003E6CB1" w:rsidRPr="005A757D" w:rsidTr="0022029F">
        <w:trPr>
          <w:trHeight w:val="360"/>
        </w:trPr>
        <w:tc>
          <w:tcPr>
            <w:tcW w:w="1131" w:type="dxa"/>
            <w:tcBorders>
              <w:top w:val="nil"/>
              <w:left w:val="single" w:sz="4" w:space="0" w:color="auto"/>
              <w:bottom w:val="single" w:sz="4" w:space="0" w:color="auto"/>
              <w:right w:val="single" w:sz="4" w:space="0" w:color="auto"/>
            </w:tcBorders>
            <w:noWrap/>
            <w:vAlign w:val="center"/>
          </w:tcPr>
          <w:p w:rsidR="003E6CB1" w:rsidRPr="005A757D" w:rsidRDefault="003E6CB1" w:rsidP="007C4011">
            <w:pPr>
              <w:spacing w:line="360" w:lineRule="auto"/>
              <w:jc w:val="left"/>
              <w:rPr>
                <w:rFonts w:ascii="幼圆" w:eastAsia="幼圆" w:hAnsiTheme="minorEastAsia" w:cs="宋体"/>
                <w:kern w:val="0"/>
                <w:sz w:val="24"/>
                <w:szCs w:val="24"/>
              </w:rPr>
            </w:pPr>
            <w:r w:rsidRPr="005A757D">
              <w:rPr>
                <w:rFonts w:ascii="微软雅黑" w:eastAsia="微软雅黑" w:hAnsi="微软雅黑" w:cs="微软雅黑" w:hint="eastAsia"/>
                <w:kern w:val="0"/>
                <w:sz w:val="24"/>
                <w:szCs w:val="24"/>
              </w:rPr>
              <w:t xml:space="preserve">　</w:t>
            </w:r>
          </w:p>
        </w:tc>
        <w:tc>
          <w:tcPr>
            <w:tcW w:w="3652" w:type="dxa"/>
            <w:tcBorders>
              <w:top w:val="nil"/>
              <w:left w:val="nil"/>
              <w:bottom w:val="single" w:sz="4" w:space="0" w:color="auto"/>
              <w:right w:val="single" w:sz="4" w:space="0" w:color="auto"/>
            </w:tcBorders>
            <w:noWrap/>
            <w:vAlign w:val="center"/>
          </w:tcPr>
          <w:p w:rsidR="003E6CB1" w:rsidRPr="005A757D" w:rsidRDefault="003E6CB1" w:rsidP="007C4011">
            <w:pPr>
              <w:spacing w:line="360" w:lineRule="auto"/>
              <w:jc w:val="left"/>
              <w:rPr>
                <w:rFonts w:ascii="幼圆" w:eastAsia="幼圆" w:hAnsiTheme="minorEastAsia" w:cs="宋体"/>
                <w:kern w:val="0"/>
                <w:sz w:val="24"/>
                <w:szCs w:val="24"/>
              </w:rPr>
            </w:pPr>
            <w:r w:rsidRPr="005A757D">
              <w:rPr>
                <w:rFonts w:ascii="微软雅黑" w:eastAsia="微软雅黑" w:hAnsi="微软雅黑" w:cs="微软雅黑"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5A757D" w:rsidRDefault="003E6CB1" w:rsidP="007C4011">
            <w:pPr>
              <w:spacing w:line="360" w:lineRule="auto"/>
              <w:jc w:val="left"/>
              <w:rPr>
                <w:rFonts w:ascii="幼圆" w:eastAsia="幼圆" w:hAnsiTheme="minorEastAsia" w:cs="宋体"/>
                <w:kern w:val="0"/>
                <w:sz w:val="24"/>
                <w:szCs w:val="24"/>
              </w:rPr>
            </w:pPr>
            <w:r w:rsidRPr="005A757D">
              <w:rPr>
                <w:rFonts w:ascii="微软雅黑" w:eastAsia="微软雅黑" w:hAnsi="微软雅黑" w:cs="微软雅黑"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5A757D" w:rsidRDefault="003E6CB1" w:rsidP="007C4011">
            <w:pPr>
              <w:spacing w:line="360" w:lineRule="auto"/>
              <w:jc w:val="left"/>
              <w:rPr>
                <w:rFonts w:ascii="幼圆" w:eastAsia="幼圆" w:hAnsiTheme="minorEastAsia" w:cs="宋体"/>
                <w:kern w:val="0"/>
                <w:sz w:val="24"/>
                <w:szCs w:val="24"/>
              </w:rPr>
            </w:pPr>
            <w:r w:rsidRPr="005A757D">
              <w:rPr>
                <w:rFonts w:ascii="微软雅黑" w:eastAsia="微软雅黑" w:hAnsi="微软雅黑" w:cs="微软雅黑"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5A757D" w:rsidRDefault="003E6CB1" w:rsidP="007C4011">
            <w:pPr>
              <w:spacing w:line="360" w:lineRule="auto"/>
              <w:jc w:val="left"/>
              <w:rPr>
                <w:rFonts w:ascii="幼圆" w:eastAsia="幼圆" w:hAnsiTheme="minorEastAsia" w:cs="宋体"/>
                <w:kern w:val="0"/>
                <w:sz w:val="24"/>
                <w:szCs w:val="24"/>
              </w:rPr>
            </w:pPr>
            <w:r w:rsidRPr="005A757D">
              <w:rPr>
                <w:rFonts w:ascii="微软雅黑" w:eastAsia="微软雅黑" w:hAnsi="微软雅黑" w:cs="微软雅黑"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5A757D" w:rsidRDefault="003E6CB1" w:rsidP="007C4011">
            <w:pPr>
              <w:spacing w:line="360" w:lineRule="auto"/>
              <w:jc w:val="left"/>
              <w:rPr>
                <w:rFonts w:ascii="幼圆" w:eastAsia="幼圆" w:hAnsiTheme="minorEastAsia" w:cs="宋体"/>
                <w:kern w:val="0"/>
                <w:sz w:val="24"/>
                <w:szCs w:val="24"/>
              </w:rPr>
            </w:pPr>
            <w:r w:rsidRPr="005A757D">
              <w:rPr>
                <w:rFonts w:ascii="微软雅黑" w:eastAsia="微软雅黑" w:hAnsi="微软雅黑" w:cs="微软雅黑"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5A757D" w:rsidRDefault="003E6CB1" w:rsidP="007C4011">
            <w:pPr>
              <w:spacing w:line="360" w:lineRule="auto"/>
              <w:jc w:val="left"/>
              <w:rPr>
                <w:rFonts w:ascii="幼圆" w:eastAsia="幼圆" w:hAnsiTheme="minorEastAsia" w:cs="宋体"/>
                <w:kern w:val="0"/>
                <w:sz w:val="24"/>
                <w:szCs w:val="24"/>
              </w:rPr>
            </w:pPr>
            <w:r w:rsidRPr="005A757D">
              <w:rPr>
                <w:rFonts w:ascii="微软雅黑" w:eastAsia="微软雅黑" w:hAnsi="微软雅黑" w:cs="微软雅黑"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5A757D" w:rsidRDefault="003E6CB1" w:rsidP="007C4011">
            <w:pPr>
              <w:spacing w:line="360" w:lineRule="auto"/>
              <w:jc w:val="left"/>
              <w:rPr>
                <w:rFonts w:ascii="幼圆" w:eastAsia="幼圆" w:hAnsiTheme="minorEastAsia" w:cs="宋体"/>
                <w:kern w:val="0"/>
                <w:sz w:val="24"/>
                <w:szCs w:val="24"/>
              </w:rPr>
            </w:pPr>
            <w:r w:rsidRPr="005A757D">
              <w:rPr>
                <w:rFonts w:ascii="微软雅黑" w:eastAsia="微软雅黑" w:hAnsi="微软雅黑" w:cs="微软雅黑" w:hint="eastAsia"/>
                <w:kern w:val="0"/>
                <w:sz w:val="24"/>
                <w:szCs w:val="24"/>
              </w:rPr>
              <w:t xml:space="preserve">　</w:t>
            </w:r>
          </w:p>
        </w:tc>
      </w:tr>
      <w:tr w:rsidR="003E6CB1" w:rsidRPr="005A757D" w:rsidTr="0022029F">
        <w:trPr>
          <w:trHeight w:val="360"/>
        </w:trPr>
        <w:tc>
          <w:tcPr>
            <w:tcW w:w="1131" w:type="dxa"/>
            <w:tcBorders>
              <w:top w:val="nil"/>
              <w:left w:val="single" w:sz="4" w:space="0" w:color="auto"/>
              <w:bottom w:val="single" w:sz="4" w:space="0" w:color="auto"/>
              <w:right w:val="single" w:sz="4" w:space="0" w:color="auto"/>
            </w:tcBorders>
            <w:noWrap/>
            <w:vAlign w:val="center"/>
          </w:tcPr>
          <w:p w:rsidR="003E6CB1" w:rsidRPr="005A757D" w:rsidRDefault="003E6CB1" w:rsidP="007C4011">
            <w:pPr>
              <w:spacing w:line="360" w:lineRule="auto"/>
              <w:jc w:val="left"/>
              <w:rPr>
                <w:rFonts w:ascii="幼圆" w:eastAsia="幼圆" w:hAnsiTheme="minorEastAsia" w:cs="宋体"/>
                <w:kern w:val="0"/>
                <w:sz w:val="24"/>
                <w:szCs w:val="24"/>
              </w:rPr>
            </w:pPr>
            <w:r w:rsidRPr="005A757D">
              <w:rPr>
                <w:rFonts w:ascii="微软雅黑" w:eastAsia="微软雅黑" w:hAnsi="微软雅黑" w:cs="微软雅黑" w:hint="eastAsia"/>
                <w:kern w:val="0"/>
                <w:sz w:val="24"/>
                <w:szCs w:val="24"/>
              </w:rPr>
              <w:t xml:space="preserve">　</w:t>
            </w:r>
          </w:p>
        </w:tc>
        <w:tc>
          <w:tcPr>
            <w:tcW w:w="3652" w:type="dxa"/>
            <w:tcBorders>
              <w:top w:val="nil"/>
              <w:left w:val="nil"/>
              <w:bottom w:val="single" w:sz="4" w:space="0" w:color="auto"/>
              <w:right w:val="single" w:sz="4" w:space="0" w:color="auto"/>
            </w:tcBorders>
            <w:noWrap/>
            <w:vAlign w:val="center"/>
          </w:tcPr>
          <w:p w:rsidR="003E6CB1" w:rsidRPr="005A757D" w:rsidRDefault="003E6CB1" w:rsidP="007C4011">
            <w:pPr>
              <w:spacing w:line="360" w:lineRule="auto"/>
              <w:jc w:val="left"/>
              <w:rPr>
                <w:rFonts w:ascii="幼圆" w:eastAsia="幼圆" w:hAnsiTheme="minorEastAsia" w:cs="宋体"/>
                <w:kern w:val="0"/>
                <w:sz w:val="24"/>
                <w:szCs w:val="24"/>
              </w:rPr>
            </w:pPr>
            <w:r w:rsidRPr="005A757D">
              <w:rPr>
                <w:rFonts w:ascii="微软雅黑" w:eastAsia="微软雅黑" w:hAnsi="微软雅黑" w:cs="微软雅黑"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5A757D" w:rsidRDefault="003E6CB1" w:rsidP="007C4011">
            <w:pPr>
              <w:spacing w:line="360" w:lineRule="auto"/>
              <w:jc w:val="left"/>
              <w:rPr>
                <w:rFonts w:ascii="幼圆" w:eastAsia="幼圆" w:hAnsiTheme="minorEastAsia" w:cs="宋体"/>
                <w:kern w:val="0"/>
                <w:sz w:val="24"/>
                <w:szCs w:val="24"/>
              </w:rPr>
            </w:pPr>
            <w:r w:rsidRPr="005A757D">
              <w:rPr>
                <w:rFonts w:ascii="微软雅黑" w:eastAsia="微软雅黑" w:hAnsi="微软雅黑" w:cs="微软雅黑"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5A757D" w:rsidRDefault="003E6CB1" w:rsidP="007C4011">
            <w:pPr>
              <w:spacing w:line="360" w:lineRule="auto"/>
              <w:jc w:val="left"/>
              <w:rPr>
                <w:rFonts w:ascii="幼圆" w:eastAsia="幼圆" w:hAnsiTheme="minorEastAsia" w:cs="宋体"/>
                <w:kern w:val="0"/>
                <w:sz w:val="24"/>
                <w:szCs w:val="24"/>
              </w:rPr>
            </w:pPr>
            <w:r w:rsidRPr="005A757D">
              <w:rPr>
                <w:rFonts w:ascii="微软雅黑" w:eastAsia="微软雅黑" w:hAnsi="微软雅黑" w:cs="微软雅黑"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5A757D" w:rsidRDefault="003E6CB1" w:rsidP="007C4011">
            <w:pPr>
              <w:spacing w:line="360" w:lineRule="auto"/>
              <w:jc w:val="left"/>
              <w:rPr>
                <w:rFonts w:ascii="幼圆" w:eastAsia="幼圆" w:hAnsiTheme="minorEastAsia" w:cs="宋体"/>
                <w:kern w:val="0"/>
                <w:sz w:val="24"/>
                <w:szCs w:val="24"/>
              </w:rPr>
            </w:pPr>
            <w:r w:rsidRPr="005A757D">
              <w:rPr>
                <w:rFonts w:ascii="微软雅黑" w:eastAsia="微软雅黑" w:hAnsi="微软雅黑" w:cs="微软雅黑"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5A757D" w:rsidRDefault="003E6CB1" w:rsidP="007C4011">
            <w:pPr>
              <w:spacing w:line="360" w:lineRule="auto"/>
              <w:jc w:val="left"/>
              <w:rPr>
                <w:rFonts w:ascii="幼圆" w:eastAsia="幼圆" w:hAnsiTheme="minorEastAsia" w:cs="宋体"/>
                <w:kern w:val="0"/>
                <w:sz w:val="24"/>
                <w:szCs w:val="24"/>
              </w:rPr>
            </w:pPr>
            <w:r w:rsidRPr="005A757D">
              <w:rPr>
                <w:rFonts w:ascii="微软雅黑" w:eastAsia="微软雅黑" w:hAnsi="微软雅黑" w:cs="微软雅黑"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5A757D" w:rsidRDefault="003E6CB1" w:rsidP="007C4011">
            <w:pPr>
              <w:spacing w:line="360" w:lineRule="auto"/>
              <w:jc w:val="left"/>
              <w:rPr>
                <w:rFonts w:ascii="幼圆" w:eastAsia="幼圆" w:hAnsiTheme="minorEastAsia" w:cs="宋体"/>
                <w:kern w:val="0"/>
                <w:sz w:val="24"/>
                <w:szCs w:val="24"/>
              </w:rPr>
            </w:pPr>
            <w:r w:rsidRPr="005A757D">
              <w:rPr>
                <w:rFonts w:ascii="微软雅黑" w:eastAsia="微软雅黑" w:hAnsi="微软雅黑" w:cs="微软雅黑"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5A757D" w:rsidRDefault="003E6CB1" w:rsidP="007C4011">
            <w:pPr>
              <w:spacing w:line="360" w:lineRule="auto"/>
              <w:jc w:val="left"/>
              <w:rPr>
                <w:rFonts w:ascii="幼圆" w:eastAsia="幼圆" w:hAnsiTheme="minorEastAsia" w:cs="宋体"/>
                <w:kern w:val="0"/>
                <w:sz w:val="24"/>
                <w:szCs w:val="24"/>
              </w:rPr>
            </w:pPr>
            <w:r w:rsidRPr="005A757D">
              <w:rPr>
                <w:rFonts w:ascii="微软雅黑" w:eastAsia="微软雅黑" w:hAnsi="微软雅黑" w:cs="微软雅黑" w:hint="eastAsia"/>
                <w:kern w:val="0"/>
                <w:sz w:val="24"/>
                <w:szCs w:val="24"/>
              </w:rPr>
              <w:t xml:space="preserve">　</w:t>
            </w:r>
          </w:p>
        </w:tc>
      </w:tr>
    </w:tbl>
    <w:p w:rsidR="003E6CB1" w:rsidRPr="005A757D" w:rsidRDefault="003E6CB1" w:rsidP="007C4011">
      <w:pPr>
        <w:pStyle w:val="a1"/>
        <w:rPr>
          <w:rFonts w:ascii="幼圆" w:eastAsia="幼圆"/>
        </w:rPr>
        <w:sectPr w:rsidR="003E6CB1" w:rsidRPr="005A757D" w:rsidSect="003E6CB1">
          <w:pgSz w:w="16838" w:h="11906" w:orient="landscape"/>
          <w:pgMar w:top="1797" w:right="1440" w:bottom="1797" w:left="1440" w:header="851" w:footer="992" w:gutter="0"/>
          <w:cols w:space="425"/>
          <w:docGrid w:type="linesAndChars" w:linePitch="312"/>
        </w:sectPr>
      </w:pPr>
    </w:p>
    <w:p w:rsidR="004966B6" w:rsidRPr="005A757D" w:rsidRDefault="004966B6" w:rsidP="007C4011">
      <w:pPr>
        <w:pStyle w:val="a1"/>
        <w:rPr>
          <w:rFonts w:ascii="幼圆" w:eastAsia="幼圆"/>
        </w:rPr>
      </w:pPr>
      <w:bookmarkStart w:id="625" w:name="_Toc511464645"/>
      <w:bookmarkStart w:id="626" w:name="htgl_3"/>
      <w:r w:rsidRPr="005A757D">
        <w:rPr>
          <w:rFonts w:ascii="幼圆" w:eastAsia="幼圆" w:hint="eastAsia"/>
        </w:rPr>
        <w:lastRenderedPageBreak/>
        <w:t>经济合同审核审批单</w:t>
      </w:r>
      <w:bookmarkEnd w:id="625"/>
    </w:p>
    <w:tbl>
      <w:tblPr>
        <w:tblW w:w="87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96"/>
        <w:gridCol w:w="1112"/>
        <w:gridCol w:w="1691"/>
        <w:gridCol w:w="1421"/>
        <w:gridCol w:w="1422"/>
        <w:gridCol w:w="1422"/>
      </w:tblGrid>
      <w:tr w:rsidR="00DE50C1" w:rsidRPr="005A757D" w:rsidTr="0022029F">
        <w:trPr>
          <w:trHeight w:val="607"/>
        </w:trPr>
        <w:tc>
          <w:tcPr>
            <w:tcW w:w="1696" w:type="dxa"/>
            <w:vAlign w:val="center"/>
          </w:tcPr>
          <w:p w:rsidR="00DE50C1" w:rsidRPr="005A757D" w:rsidRDefault="00DE50C1" w:rsidP="007C4011">
            <w:pPr>
              <w:spacing w:line="360" w:lineRule="auto"/>
              <w:ind w:right="210"/>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合同名称</w:t>
            </w:r>
          </w:p>
        </w:tc>
        <w:tc>
          <w:tcPr>
            <w:tcW w:w="7068" w:type="dxa"/>
            <w:gridSpan w:val="5"/>
            <w:vAlign w:val="center"/>
          </w:tcPr>
          <w:p w:rsidR="00DE50C1" w:rsidRPr="005A757D" w:rsidRDefault="00DE50C1" w:rsidP="007C4011">
            <w:pPr>
              <w:spacing w:line="360" w:lineRule="auto"/>
              <w:ind w:left="780" w:right="210" w:hanging="360"/>
              <w:jc w:val="center"/>
              <w:rPr>
                <w:rFonts w:ascii="幼圆" w:eastAsia="幼圆" w:hAnsiTheme="minorEastAsia" w:cs="宋体"/>
                <w:color w:val="000000"/>
                <w:kern w:val="0"/>
                <w:sz w:val="18"/>
                <w:szCs w:val="18"/>
              </w:rPr>
            </w:pPr>
          </w:p>
        </w:tc>
      </w:tr>
      <w:tr w:rsidR="00DE50C1" w:rsidRPr="005A757D" w:rsidTr="0022029F">
        <w:trPr>
          <w:trHeight w:val="607"/>
        </w:trPr>
        <w:tc>
          <w:tcPr>
            <w:tcW w:w="1696" w:type="dxa"/>
            <w:vAlign w:val="center"/>
          </w:tcPr>
          <w:p w:rsidR="00DE50C1" w:rsidRPr="005A757D" w:rsidRDefault="00DE50C1" w:rsidP="007C4011">
            <w:pPr>
              <w:spacing w:line="360" w:lineRule="auto"/>
              <w:ind w:right="210"/>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合同编号</w:t>
            </w:r>
          </w:p>
        </w:tc>
        <w:tc>
          <w:tcPr>
            <w:tcW w:w="7068" w:type="dxa"/>
            <w:gridSpan w:val="5"/>
            <w:vAlign w:val="center"/>
          </w:tcPr>
          <w:p w:rsidR="00DE50C1" w:rsidRPr="005A757D" w:rsidRDefault="00DE50C1" w:rsidP="007C4011">
            <w:pPr>
              <w:spacing w:line="360" w:lineRule="auto"/>
              <w:ind w:left="780" w:right="210" w:hanging="360"/>
              <w:jc w:val="center"/>
              <w:rPr>
                <w:rFonts w:ascii="幼圆" w:eastAsia="幼圆" w:hAnsiTheme="minorEastAsia" w:cs="宋体"/>
                <w:color w:val="000000"/>
                <w:kern w:val="0"/>
                <w:sz w:val="18"/>
                <w:szCs w:val="18"/>
              </w:rPr>
            </w:pPr>
          </w:p>
        </w:tc>
      </w:tr>
      <w:tr w:rsidR="00DE50C1" w:rsidRPr="005A757D" w:rsidTr="0022029F">
        <w:trPr>
          <w:trHeight w:val="615"/>
        </w:trPr>
        <w:tc>
          <w:tcPr>
            <w:tcW w:w="1696" w:type="dxa"/>
            <w:vAlign w:val="center"/>
          </w:tcPr>
          <w:p w:rsidR="00DE50C1" w:rsidRPr="005A757D" w:rsidRDefault="00DE50C1" w:rsidP="007C4011">
            <w:pPr>
              <w:spacing w:line="360" w:lineRule="auto"/>
              <w:ind w:right="210"/>
              <w:jc w:val="center"/>
              <w:rPr>
                <w:rFonts w:ascii="幼圆" w:eastAsia="幼圆" w:hAnsiTheme="minorEastAsia" w:cs="宋体"/>
                <w:kern w:val="0"/>
                <w:sz w:val="18"/>
                <w:szCs w:val="18"/>
              </w:rPr>
            </w:pPr>
            <w:r w:rsidRPr="005A757D">
              <w:rPr>
                <w:rFonts w:ascii="幼圆" w:eastAsia="幼圆" w:hAnsiTheme="minorEastAsia" w:cs="宋体" w:hint="eastAsia"/>
                <w:kern w:val="0"/>
                <w:sz w:val="18"/>
                <w:szCs w:val="18"/>
              </w:rPr>
              <w:t>对方单位</w:t>
            </w:r>
          </w:p>
          <w:p w:rsidR="00DE50C1" w:rsidRPr="005A757D" w:rsidRDefault="00DE50C1" w:rsidP="007C4011">
            <w:pPr>
              <w:spacing w:line="360" w:lineRule="auto"/>
              <w:ind w:right="210"/>
              <w:jc w:val="center"/>
              <w:rPr>
                <w:rFonts w:ascii="幼圆" w:eastAsia="幼圆" w:hAnsiTheme="minorEastAsia" w:cs="宋体"/>
                <w:kern w:val="0"/>
                <w:sz w:val="18"/>
                <w:szCs w:val="18"/>
              </w:rPr>
            </w:pPr>
            <w:r w:rsidRPr="005A757D">
              <w:rPr>
                <w:rFonts w:ascii="幼圆" w:eastAsia="幼圆" w:hAnsiTheme="minorEastAsia" w:cs="宋体" w:hint="eastAsia"/>
                <w:kern w:val="0"/>
                <w:sz w:val="18"/>
                <w:szCs w:val="18"/>
              </w:rPr>
              <w:t>名称</w:t>
            </w:r>
          </w:p>
        </w:tc>
        <w:tc>
          <w:tcPr>
            <w:tcW w:w="7068" w:type="dxa"/>
            <w:gridSpan w:val="5"/>
            <w:vAlign w:val="center"/>
          </w:tcPr>
          <w:p w:rsidR="00DE50C1" w:rsidRPr="005A757D" w:rsidRDefault="00DE50C1" w:rsidP="007C4011">
            <w:pPr>
              <w:spacing w:line="360" w:lineRule="auto"/>
              <w:ind w:left="780" w:right="210" w:hanging="360"/>
              <w:jc w:val="center"/>
              <w:rPr>
                <w:rFonts w:ascii="幼圆" w:eastAsia="幼圆" w:hAnsiTheme="minorEastAsia" w:cs="宋体"/>
                <w:color w:val="000000"/>
                <w:kern w:val="0"/>
                <w:sz w:val="18"/>
                <w:szCs w:val="18"/>
              </w:rPr>
            </w:pPr>
          </w:p>
        </w:tc>
      </w:tr>
      <w:tr w:rsidR="00DE50C1" w:rsidRPr="005A757D" w:rsidTr="0022029F">
        <w:trPr>
          <w:trHeight w:val="608"/>
        </w:trPr>
        <w:tc>
          <w:tcPr>
            <w:tcW w:w="1696" w:type="dxa"/>
            <w:vAlign w:val="center"/>
          </w:tcPr>
          <w:p w:rsidR="00DE50C1" w:rsidRPr="005A757D" w:rsidRDefault="00DE50C1" w:rsidP="007C4011">
            <w:pPr>
              <w:spacing w:line="360" w:lineRule="auto"/>
              <w:ind w:right="210"/>
              <w:jc w:val="center"/>
              <w:rPr>
                <w:rFonts w:ascii="幼圆" w:eastAsia="幼圆" w:hAnsiTheme="minorEastAsia" w:cs="宋体"/>
                <w:color w:val="000000"/>
                <w:kern w:val="0"/>
                <w:sz w:val="18"/>
                <w:szCs w:val="18"/>
              </w:rPr>
            </w:pPr>
            <w:r w:rsidRPr="005A757D">
              <w:rPr>
                <w:rFonts w:ascii="幼圆" w:eastAsia="幼圆" w:hAnsiTheme="minorEastAsia" w:cs="宋体" w:hint="eastAsia"/>
                <w:kern w:val="0"/>
                <w:sz w:val="18"/>
                <w:szCs w:val="18"/>
              </w:rPr>
              <w:t>合同金额</w:t>
            </w:r>
          </w:p>
        </w:tc>
        <w:tc>
          <w:tcPr>
            <w:tcW w:w="7068" w:type="dxa"/>
            <w:gridSpan w:val="5"/>
            <w:vAlign w:val="center"/>
          </w:tcPr>
          <w:p w:rsidR="00DE50C1" w:rsidRPr="005A757D" w:rsidRDefault="00DE50C1" w:rsidP="007C4011">
            <w:pPr>
              <w:spacing w:line="360" w:lineRule="auto"/>
              <w:ind w:left="780" w:right="210" w:hanging="360"/>
              <w:jc w:val="center"/>
              <w:rPr>
                <w:rFonts w:ascii="幼圆" w:eastAsia="幼圆" w:hAnsiTheme="minorEastAsia" w:cs="宋体"/>
                <w:color w:val="000000"/>
                <w:kern w:val="0"/>
                <w:sz w:val="18"/>
                <w:szCs w:val="18"/>
              </w:rPr>
            </w:pPr>
          </w:p>
        </w:tc>
      </w:tr>
      <w:tr w:rsidR="00DE50C1" w:rsidRPr="005A757D" w:rsidTr="0022029F">
        <w:trPr>
          <w:trHeight w:val="460"/>
        </w:trPr>
        <w:tc>
          <w:tcPr>
            <w:tcW w:w="1696" w:type="dxa"/>
            <w:vMerge w:val="restart"/>
            <w:vAlign w:val="center"/>
          </w:tcPr>
          <w:p w:rsidR="00DE50C1" w:rsidRPr="005A757D" w:rsidRDefault="00DE50C1" w:rsidP="007C4011">
            <w:pPr>
              <w:spacing w:line="360" w:lineRule="auto"/>
              <w:ind w:right="210"/>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起草科室</w:t>
            </w:r>
          </w:p>
        </w:tc>
        <w:tc>
          <w:tcPr>
            <w:tcW w:w="1112" w:type="dxa"/>
            <w:vMerge w:val="restart"/>
            <w:vAlign w:val="center"/>
          </w:tcPr>
          <w:p w:rsidR="00DE50C1" w:rsidRPr="005A757D" w:rsidRDefault="00DE50C1" w:rsidP="007C4011">
            <w:pPr>
              <w:spacing w:line="360" w:lineRule="auto"/>
              <w:ind w:right="210"/>
              <w:rPr>
                <w:rFonts w:ascii="幼圆" w:eastAsia="幼圆" w:hAnsiTheme="minorEastAsia" w:cs="宋体"/>
                <w:color w:val="000000"/>
                <w:kern w:val="0"/>
                <w:sz w:val="18"/>
                <w:szCs w:val="18"/>
              </w:rPr>
            </w:pPr>
          </w:p>
        </w:tc>
        <w:tc>
          <w:tcPr>
            <w:tcW w:w="1691" w:type="dxa"/>
            <w:vAlign w:val="center"/>
          </w:tcPr>
          <w:p w:rsidR="00DE50C1" w:rsidRPr="005A757D" w:rsidRDefault="00DE50C1" w:rsidP="007C4011">
            <w:pPr>
              <w:spacing w:line="360" w:lineRule="auto"/>
              <w:ind w:right="210"/>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起草人</w:t>
            </w:r>
          </w:p>
        </w:tc>
        <w:tc>
          <w:tcPr>
            <w:tcW w:w="1421" w:type="dxa"/>
            <w:vAlign w:val="center"/>
          </w:tcPr>
          <w:p w:rsidR="00DE50C1" w:rsidRPr="005A757D" w:rsidRDefault="00DE50C1" w:rsidP="007C4011">
            <w:pPr>
              <w:spacing w:line="360" w:lineRule="auto"/>
              <w:ind w:left="780" w:right="210" w:hanging="360"/>
              <w:jc w:val="center"/>
              <w:rPr>
                <w:rFonts w:ascii="幼圆" w:eastAsia="幼圆" w:hAnsiTheme="minorEastAsia" w:cs="宋体"/>
                <w:color w:val="000000"/>
                <w:kern w:val="0"/>
                <w:sz w:val="18"/>
                <w:szCs w:val="18"/>
              </w:rPr>
            </w:pPr>
          </w:p>
        </w:tc>
        <w:tc>
          <w:tcPr>
            <w:tcW w:w="1422" w:type="dxa"/>
            <w:vAlign w:val="center"/>
          </w:tcPr>
          <w:p w:rsidR="00DE50C1" w:rsidRPr="005A757D" w:rsidRDefault="00DE50C1" w:rsidP="007C4011">
            <w:pPr>
              <w:spacing w:line="360" w:lineRule="auto"/>
              <w:ind w:right="210"/>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日期</w:t>
            </w:r>
          </w:p>
        </w:tc>
        <w:tc>
          <w:tcPr>
            <w:tcW w:w="1422" w:type="dxa"/>
            <w:vAlign w:val="center"/>
          </w:tcPr>
          <w:p w:rsidR="00DE50C1" w:rsidRPr="005A757D" w:rsidRDefault="00DE50C1" w:rsidP="007C4011">
            <w:pPr>
              <w:spacing w:line="360" w:lineRule="auto"/>
              <w:ind w:left="780" w:right="210" w:hanging="360"/>
              <w:jc w:val="center"/>
              <w:rPr>
                <w:rFonts w:ascii="幼圆" w:eastAsia="幼圆" w:hAnsiTheme="minorEastAsia" w:cs="宋体"/>
                <w:color w:val="000000"/>
                <w:kern w:val="0"/>
                <w:sz w:val="18"/>
                <w:szCs w:val="18"/>
              </w:rPr>
            </w:pPr>
          </w:p>
        </w:tc>
      </w:tr>
      <w:tr w:rsidR="00DE50C1" w:rsidRPr="005A757D" w:rsidTr="0022029F">
        <w:trPr>
          <w:trHeight w:val="453"/>
        </w:trPr>
        <w:tc>
          <w:tcPr>
            <w:tcW w:w="1696" w:type="dxa"/>
            <w:vMerge/>
            <w:vAlign w:val="center"/>
          </w:tcPr>
          <w:p w:rsidR="00DE50C1" w:rsidRPr="005A757D" w:rsidRDefault="00DE50C1" w:rsidP="007C4011">
            <w:pPr>
              <w:spacing w:line="360" w:lineRule="auto"/>
              <w:ind w:left="780" w:right="210" w:hanging="360"/>
              <w:jc w:val="center"/>
              <w:rPr>
                <w:rFonts w:ascii="幼圆" w:eastAsia="幼圆" w:hAnsiTheme="minorEastAsia" w:cs="宋体"/>
                <w:color w:val="000000"/>
                <w:kern w:val="0"/>
                <w:sz w:val="18"/>
                <w:szCs w:val="18"/>
              </w:rPr>
            </w:pPr>
          </w:p>
        </w:tc>
        <w:tc>
          <w:tcPr>
            <w:tcW w:w="1112" w:type="dxa"/>
            <w:vMerge/>
            <w:vAlign w:val="center"/>
          </w:tcPr>
          <w:p w:rsidR="00DE50C1" w:rsidRPr="005A757D" w:rsidRDefault="00DE50C1" w:rsidP="007C4011">
            <w:pPr>
              <w:spacing w:line="360" w:lineRule="auto"/>
              <w:ind w:left="780" w:right="210" w:hanging="360"/>
              <w:jc w:val="center"/>
              <w:rPr>
                <w:rFonts w:ascii="幼圆" w:eastAsia="幼圆" w:hAnsiTheme="minorEastAsia" w:cs="宋体"/>
                <w:color w:val="000000"/>
                <w:kern w:val="0"/>
                <w:sz w:val="18"/>
                <w:szCs w:val="18"/>
              </w:rPr>
            </w:pPr>
          </w:p>
        </w:tc>
        <w:tc>
          <w:tcPr>
            <w:tcW w:w="1691" w:type="dxa"/>
            <w:vAlign w:val="center"/>
          </w:tcPr>
          <w:p w:rsidR="00DE50C1" w:rsidRPr="005A757D" w:rsidRDefault="00DE50C1" w:rsidP="007C4011">
            <w:pPr>
              <w:spacing w:line="360" w:lineRule="auto"/>
              <w:ind w:right="210"/>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审核人</w:t>
            </w:r>
          </w:p>
        </w:tc>
        <w:tc>
          <w:tcPr>
            <w:tcW w:w="1421" w:type="dxa"/>
            <w:vAlign w:val="center"/>
          </w:tcPr>
          <w:p w:rsidR="00DE50C1" w:rsidRPr="005A757D" w:rsidRDefault="00DE50C1" w:rsidP="007C4011">
            <w:pPr>
              <w:spacing w:line="360" w:lineRule="auto"/>
              <w:ind w:left="780" w:right="210" w:hanging="360"/>
              <w:jc w:val="center"/>
              <w:rPr>
                <w:rFonts w:ascii="幼圆" w:eastAsia="幼圆" w:hAnsiTheme="minorEastAsia" w:cs="宋体"/>
                <w:color w:val="000000"/>
                <w:kern w:val="0"/>
                <w:sz w:val="18"/>
                <w:szCs w:val="18"/>
              </w:rPr>
            </w:pPr>
          </w:p>
        </w:tc>
        <w:tc>
          <w:tcPr>
            <w:tcW w:w="1422" w:type="dxa"/>
            <w:vAlign w:val="center"/>
          </w:tcPr>
          <w:p w:rsidR="00DE50C1" w:rsidRPr="005A757D" w:rsidRDefault="00DE50C1" w:rsidP="007C4011">
            <w:pPr>
              <w:spacing w:line="360" w:lineRule="auto"/>
              <w:ind w:right="210"/>
              <w:jc w:val="center"/>
              <w:rPr>
                <w:rFonts w:ascii="幼圆" w:eastAsia="幼圆" w:hAnsiTheme="minorEastAsia"/>
                <w:sz w:val="18"/>
                <w:szCs w:val="18"/>
              </w:rPr>
            </w:pPr>
            <w:r w:rsidRPr="005A757D">
              <w:rPr>
                <w:rFonts w:ascii="幼圆" w:eastAsia="幼圆" w:hAnsiTheme="minorEastAsia" w:cs="宋体" w:hint="eastAsia"/>
                <w:color w:val="000000"/>
                <w:kern w:val="0"/>
                <w:sz w:val="18"/>
                <w:szCs w:val="18"/>
              </w:rPr>
              <w:t>日期</w:t>
            </w:r>
          </w:p>
        </w:tc>
        <w:tc>
          <w:tcPr>
            <w:tcW w:w="1422" w:type="dxa"/>
            <w:vAlign w:val="center"/>
          </w:tcPr>
          <w:p w:rsidR="00DE50C1" w:rsidRPr="005A757D" w:rsidRDefault="00DE50C1" w:rsidP="007C4011">
            <w:pPr>
              <w:spacing w:line="360" w:lineRule="auto"/>
              <w:ind w:left="780" w:right="210" w:hanging="360"/>
              <w:jc w:val="center"/>
              <w:rPr>
                <w:rFonts w:ascii="幼圆" w:eastAsia="幼圆" w:hAnsiTheme="minorEastAsia" w:cs="宋体"/>
                <w:color w:val="000000"/>
                <w:kern w:val="0"/>
                <w:sz w:val="18"/>
                <w:szCs w:val="18"/>
              </w:rPr>
            </w:pPr>
          </w:p>
        </w:tc>
      </w:tr>
      <w:tr w:rsidR="00DE50C1" w:rsidRPr="005A757D" w:rsidTr="0022029F">
        <w:trPr>
          <w:trHeight w:val="445"/>
        </w:trPr>
        <w:tc>
          <w:tcPr>
            <w:tcW w:w="1696" w:type="dxa"/>
            <w:vMerge/>
            <w:vAlign w:val="center"/>
          </w:tcPr>
          <w:p w:rsidR="00DE50C1" w:rsidRPr="005A757D" w:rsidRDefault="00DE50C1" w:rsidP="007C4011">
            <w:pPr>
              <w:spacing w:line="360" w:lineRule="auto"/>
              <w:ind w:left="780" w:right="210" w:hanging="360"/>
              <w:jc w:val="center"/>
              <w:rPr>
                <w:rFonts w:ascii="幼圆" w:eastAsia="幼圆" w:hAnsiTheme="minorEastAsia" w:cs="宋体"/>
                <w:color w:val="000000"/>
                <w:kern w:val="0"/>
                <w:sz w:val="18"/>
                <w:szCs w:val="18"/>
              </w:rPr>
            </w:pPr>
          </w:p>
        </w:tc>
        <w:tc>
          <w:tcPr>
            <w:tcW w:w="1112" w:type="dxa"/>
            <w:vMerge/>
            <w:vAlign w:val="center"/>
          </w:tcPr>
          <w:p w:rsidR="00DE50C1" w:rsidRPr="005A757D" w:rsidRDefault="00DE50C1" w:rsidP="007C4011">
            <w:pPr>
              <w:spacing w:line="360" w:lineRule="auto"/>
              <w:ind w:left="780" w:right="210" w:hanging="360"/>
              <w:jc w:val="center"/>
              <w:rPr>
                <w:rFonts w:ascii="幼圆" w:eastAsia="幼圆" w:hAnsiTheme="minorEastAsia" w:cs="宋体"/>
                <w:color w:val="000000"/>
                <w:kern w:val="0"/>
                <w:sz w:val="18"/>
                <w:szCs w:val="18"/>
              </w:rPr>
            </w:pPr>
          </w:p>
        </w:tc>
        <w:tc>
          <w:tcPr>
            <w:tcW w:w="1691" w:type="dxa"/>
            <w:vAlign w:val="center"/>
          </w:tcPr>
          <w:p w:rsidR="00DE50C1" w:rsidRPr="005A757D" w:rsidRDefault="00DE50C1" w:rsidP="007C4011">
            <w:pPr>
              <w:spacing w:line="360" w:lineRule="auto"/>
              <w:ind w:right="210"/>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主管领导</w:t>
            </w:r>
          </w:p>
        </w:tc>
        <w:tc>
          <w:tcPr>
            <w:tcW w:w="1421" w:type="dxa"/>
            <w:vAlign w:val="center"/>
          </w:tcPr>
          <w:p w:rsidR="00DE50C1" w:rsidRPr="005A757D" w:rsidRDefault="00DE50C1" w:rsidP="007C4011">
            <w:pPr>
              <w:spacing w:line="360" w:lineRule="auto"/>
              <w:ind w:left="780" w:right="210" w:hanging="360"/>
              <w:jc w:val="center"/>
              <w:rPr>
                <w:rFonts w:ascii="幼圆" w:eastAsia="幼圆" w:hAnsiTheme="minorEastAsia" w:cs="宋体"/>
                <w:color w:val="000000"/>
                <w:kern w:val="0"/>
                <w:sz w:val="18"/>
                <w:szCs w:val="18"/>
              </w:rPr>
            </w:pPr>
          </w:p>
        </w:tc>
        <w:tc>
          <w:tcPr>
            <w:tcW w:w="1422" w:type="dxa"/>
            <w:vAlign w:val="center"/>
          </w:tcPr>
          <w:p w:rsidR="00DE50C1" w:rsidRPr="005A757D" w:rsidRDefault="00DE50C1" w:rsidP="007C4011">
            <w:pPr>
              <w:spacing w:line="360" w:lineRule="auto"/>
              <w:ind w:right="210"/>
              <w:jc w:val="center"/>
              <w:rPr>
                <w:rFonts w:ascii="幼圆" w:eastAsia="幼圆" w:hAnsiTheme="minorEastAsia"/>
                <w:sz w:val="18"/>
                <w:szCs w:val="18"/>
              </w:rPr>
            </w:pPr>
            <w:r w:rsidRPr="005A757D">
              <w:rPr>
                <w:rFonts w:ascii="幼圆" w:eastAsia="幼圆" w:hAnsiTheme="minorEastAsia" w:cs="宋体" w:hint="eastAsia"/>
                <w:color w:val="000000"/>
                <w:kern w:val="0"/>
                <w:sz w:val="18"/>
                <w:szCs w:val="18"/>
              </w:rPr>
              <w:t>日期</w:t>
            </w:r>
          </w:p>
        </w:tc>
        <w:tc>
          <w:tcPr>
            <w:tcW w:w="1422" w:type="dxa"/>
            <w:vAlign w:val="center"/>
          </w:tcPr>
          <w:p w:rsidR="00DE50C1" w:rsidRPr="005A757D" w:rsidRDefault="00DE50C1" w:rsidP="007C4011">
            <w:pPr>
              <w:spacing w:line="360" w:lineRule="auto"/>
              <w:ind w:left="780" w:right="210" w:hanging="360"/>
              <w:jc w:val="center"/>
              <w:rPr>
                <w:rFonts w:ascii="幼圆" w:eastAsia="幼圆" w:hAnsiTheme="minorEastAsia" w:cs="宋体"/>
                <w:color w:val="000000"/>
                <w:kern w:val="0"/>
                <w:sz w:val="18"/>
                <w:szCs w:val="18"/>
              </w:rPr>
            </w:pPr>
          </w:p>
        </w:tc>
      </w:tr>
      <w:tr w:rsidR="00DE50C1" w:rsidRPr="005A757D" w:rsidTr="0022029F">
        <w:trPr>
          <w:trHeight w:val="465"/>
        </w:trPr>
        <w:tc>
          <w:tcPr>
            <w:tcW w:w="1696" w:type="dxa"/>
            <w:vMerge/>
            <w:vAlign w:val="center"/>
          </w:tcPr>
          <w:p w:rsidR="00DE50C1" w:rsidRPr="005A757D" w:rsidRDefault="00DE50C1" w:rsidP="007C4011">
            <w:pPr>
              <w:spacing w:line="360" w:lineRule="auto"/>
              <w:ind w:left="780" w:right="210" w:hanging="360"/>
              <w:jc w:val="center"/>
              <w:rPr>
                <w:rFonts w:ascii="幼圆" w:eastAsia="幼圆" w:hAnsiTheme="minorEastAsia" w:cs="宋体"/>
                <w:color w:val="000000"/>
                <w:kern w:val="0"/>
                <w:sz w:val="18"/>
                <w:szCs w:val="18"/>
              </w:rPr>
            </w:pPr>
          </w:p>
        </w:tc>
        <w:tc>
          <w:tcPr>
            <w:tcW w:w="1112" w:type="dxa"/>
            <w:vMerge/>
            <w:vAlign w:val="center"/>
          </w:tcPr>
          <w:p w:rsidR="00DE50C1" w:rsidRPr="005A757D" w:rsidRDefault="00DE50C1" w:rsidP="007C4011">
            <w:pPr>
              <w:spacing w:line="360" w:lineRule="auto"/>
              <w:ind w:left="780" w:right="210" w:hanging="360"/>
              <w:jc w:val="center"/>
              <w:rPr>
                <w:rFonts w:ascii="幼圆" w:eastAsia="幼圆" w:hAnsiTheme="minorEastAsia" w:cs="宋体"/>
                <w:color w:val="000000"/>
                <w:kern w:val="0"/>
                <w:sz w:val="18"/>
                <w:szCs w:val="18"/>
              </w:rPr>
            </w:pPr>
          </w:p>
        </w:tc>
        <w:tc>
          <w:tcPr>
            <w:tcW w:w="1691" w:type="dxa"/>
            <w:vAlign w:val="center"/>
          </w:tcPr>
          <w:p w:rsidR="00DE50C1" w:rsidRPr="005A757D" w:rsidRDefault="00DE50C1" w:rsidP="007C4011">
            <w:pPr>
              <w:spacing w:line="360" w:lineRule="auto"/>
              <w:ind w:right="210"/>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#zzzwmc</w:t>
            </w:r>
          </w:p>
        </w:tc>
        <w:tc>
          <w:tcPr>
            <w:tcW w:w="1421" w:type="dxa"/>
            <w:vAlign w:val="center"/>
          </w:tcPr>
          <w:p w:rsidR="00DE50C1" w:rsidRPr="005A757D" w:rsidRDefault="00DE50C1" w:rsidP="007C4011">
            <w:pPr>
              <w:spacing w:line="360" w:lineRule="auto"/>
              <w:ind w:left="780" w:right="210" w:hanging="360"/>
              <w:jc w:val="center"/>
              <w:rPr>
                <w:rFonts w:ascii="幼圆" w:eastAsia="幼圆" w:hAnsiTheme="minorEastAsia" w:cs="宋体"/>
                <w:color w:val="000000"/>
                <w:kern w:val="0"/>
                <w:sz w:val="18"/>
                <w:szCs w:val="18"/>
              </w:rPr>
            </w:pPr>
          </w:p>
        </w:tc>
        <w:tc>
          <w:tcPr>
            <w:tcW w:w="1422" w:type="dxa"/>
            <w:vAlign w:val="center"/>
          </w:tcPr>
          <w:p w:rsidR="00DE50C1" w:rsidRPr="005A757D" w:rsidRDefault="00DE50C1" w:rsidP="007C4011">
            <w:pPr>
              <w:spacing w:line="360" w:lineRule="auto"/>
              <w:ind w:right="210"/>
              <w:jc w:val="center"/>
              <w:rPr>
                <w:rFonts w:ascii="幼圆" w:eastAsia="幼圆" w:hAnsiTheme="minorEastAsia"/>
                <w:sz w:val="18"/>
                <w:szCs w:val="18"/>
              </w:rPr>
            </w:pPr>
            <w:r w:rsidRPr="005A757D">
              <w:rPr>
                <w:rFonts w:ascii="幼圆" w:eastAsia="幼圆" w:hAnsiTheme="minorEastAsia" w:cs="宋体" w:hint="eastAsia"/>
                <w:color w:val="000000"/>
                <w:kern w:val="0"/>
                <w:sz w:val="18"/>
                <w:szCs w:val="18"/>
              </w:rPr>
              <w:t>日期</w:t>
            </w:r>
          </w:p>
        </w:tc>
        <w:tc>
          <w:tcPr>
            <w:tcW w:w="1422" w:type="dxa"/>
            <w:vAlign w:val="center"/>
          </w:tcPr>
          <w:p w:rsidR="00DE50C1" w:rsidRPr="005A757D" w:rsidRDefault="00DE50C1" w:rsidP="007C4011">
            <w:pPr>
              <w:spacing w:line="360" w:lineRule="auto"/>
              <w:ind w:left="780" w:right="210" w:hanging="360"/>
              <w:jc w:val="center"/>
              <w:rPr>
                <w:rFonts w:ascii="幼圆" w:eastAsia="幼圆" w:hAnsiTheme="minorEastAsia" w:cs="宋体"/>
                <w:color w:val="000000"/>
                <w:kern w:val="0"/>
                <w:sz w:val="18"/>
                <w:szCs w:val="18"/>
              </w:rPr>
            </w:pPr>
          </w:p>
        </w:tc>
      </w:tr>
      <w:tr w:rsidR="00DE50C1" w:rsidRPr="005A757D" w:rsidTr="0022029F">
        <w:trPr>
          <w:trHeight w:val="448"/>
        </w:trPr>
        <w:tc>
          <w:tcPr>
            <w:tcW w:w="1696" w:type="dxa"/>
            <w:vMerge w:val="restart"/>
            <w:vAlign w:val="center"/>
          </w:tcPr>
          <w:p w:rsidR="00DE50C1" w:rsidRPr="005A757D" w:rsidRDefault="00DE50C1" w:rsidP="007C4011">
            <w:pPr>
              <w:spacing w:line="360" w:lineRule="auto"/>
              <w:ind w:right="210"/>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会签单位</w:t>
            </w:r>
          </w:p>
        </w:tc>
        <w:tc>
          <w:tcPr>
            <w:tcW w:w="1112" w:type="dxa"/>
            <w:vMerge w:val="restart"/>
            <w:vAlign w:val="center"/>
          </w:tcPr>
          <w:p w:rsidR="00DE50C1" w:rsidRPr="005A757D" w:rsidRDefault="00DE50C1" w:rsidP="007C4011">
            <w:pPr>
              <w:spacing w:line="360" w:lineRule="auto"/>
              <w:ind w:right="210"/>
              <w:rPr>
                <w:rFonts w:ascii="幼圆" w:eastAsia="幼圆" w:hAnsiTheme="minorEastAsia" w:cs="宋体"/>
                <w:color w:val="000000"/>
                <w:kern w:val="0"/>
                <w:sz w:val="18"/>
                <w:szCs w:val="18"/>
              </w:rPr>
            </w:pPr>
          </w:p>
        </w:tc>
        <w:tc>
          <w:tcPr>
            <w:tcW w:w="3112" w:type="dxa"/>
            <w:gridSpan w:val="2"/>
            <w:vMerge w:val="restart"/>
            <w:vAlign w:val="center"/>
          </w:tcPr>
          <w:p w:rsidR="00DE50C1" w:rsidRPr="005A757D" w:rsidRDefault="00DE50C1" w:rsidP="007C4011">
            <w:pPr>
              <w:spacing w:line="360" w:lineRule="auto"/>
              <w:ind w:left="780" w:right="210" w:hanging="360"/>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意见</w:t>
            </w:r>
          </w:p>
        </w:tc>
        <w:tc>
          <w:tcPr>
            <w:tcW w:w="1422" w:type="dxa"/>
            <w:vAlign w:val="center"/>
          </w:tcPr>
          <w:p w:rsidR="00DE50C1" w:rsidRPr="005A757D" w:rsidRDefault="00DE50C1" w:rsidP="007C4011">
            <w:pPr>
              <w:spacing w:line="360" w:lineRule="auto"/>
              <w:ind w:right="210"/>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签名/日期</w:t>
            </w:r>
          </w:p>
        </w:tc>
        <w:tc>
          <w:tcPr>
            <w:tcW w:w="1422" w:type="dxa"/>
            <w:vAlign w:val="center"/>
          </w:tcPr>
          <w:p w:rsidR="00DE50C1" w:rsidRPr="005A757D" w:rsidRDefault="00DE50C1" w:rsidP="007C4011">
            <w:pPr>
              <w:spacing w:line="360" w:lineRule="auto"/>
              <w:ind w:left="780" w:right="210" w:hanging="360"/>
              <w:jc w:val="center"/>
              <w:rPr>
                <w:rFonts w:ascii="幼圆" w:eastAsia="幼圆" w:hAnsiTheme="minorEastAsia" w:cs="宋体"/>
                <w:color w:val="000000"/>
                <w:kern w:val="0"/>
                <w:sz w:val="18"/>
                <w:szCs w:val="18"/>
              </w:rPr>
            </w:pPr>
          </w:p>
        </w:tc>
      </w:tr>
      <w:tr w:rsidR="00DE50C1" w:rsidRPr="005A757D" w:rsidTr="0022029F">
        <w:trPr>
          <w:trHeight w:val="468"/>
        </w:trPr>
        <w:tc>
          <w:tcPr>
            <w:tcW w:w="1696" w:type="dxa"/>
            <w:vMerge/>
            <w:vAlign w:val="center"/>
          </w:tcPr>
          <w:p w:rsidR="00DE50C1" w:rsidRPr="005A757D" w:rsidRDefault="00DE50C1" w:rsidP="007C4011">
            <w:pPr>
              <w:spacing w:line="360" w:lineRule="auto"/>
              <w:ind w:left="780" w:right="210" w:hanging="360"/>
              <w:jc w:val="center"/>
              <w:rPr>
                <w:rFonts w:ascii="幼圆" w:eastAsia="幼圆" w:hAnsiTheme="minorEastAsia" w:cs="宋体"/>
                <w:color w:val="000000"/>
                <w:kern w:val="0"/>
                <w:sz w:val="18"/>
                <w:szCs w:val="18"/>
              </w:rPr>
            </w:pPr>
          </w:p>
        </w:tc>
        <w:tc>
          <w:tcPr>
            <w:tcW w:w="1112" w:type="dxa"/>
            <w:vMerge/>
            <w:vAlign w:val="center"/>
          </w:tcPr>
          <w:p w:rsidR="00DE50C1" w:rsidRPr="005A757D" w:rsidRDefault="00DE50C1" w:rsidP="007C4011">
            <w:pPr>
              <w:spacing w:line="360" w:lineRule="auto"/>
              <w:ind w:left="780" w:right="210" w:hanging="360"/>
              <w:jc w:val="center"/>
              <w:rPr>
                <w:rFonts w:ascii="幼圆" w:eastAsia="幼圆" w:hAnsiTheme="minorEastAsia" w:cs="宋体"/>
                <w:color w:val="000000"/>
                <w:kern w:val="0"/>
                <w:sz w:val="18"/>
                <w:szCs w:val="18"/>
              </w:rPr>
            </w:pPr>
          </w:p>
        </w:tc>
        <w:tc>
          <w:tcPr>
            <w:tcW w:w="3112" w:type="dxa"/>
            <w:gridSpan w:val="2"/>
            <w:vMerge/>
            <w:vAlign w:val="center"/>
          </w:tcPr>
          <w:p w:rsidR="00DE50C1" w:rsidRPr="005A757D" w:rsidRDefault="00DE50C1" w:rsidP="007C4011">
            <w:pPr>
              <w:spacing w:line="360" w:lineRule="auto"/>
              <w:ind w:left="780" w:right="210" w:hanging="360"/>
              <w:jc w:val="center"/>
              <w:rPr>
                <w:rFonts w:ascii="幼圆" w:eastAsia="幼圆" w:hAnsiTheme="minorEastAsia" w:cs="宋体"/>
                <w:color w:val="000000"/>
                <w:kern w:val="0"/>
                <w:sz w:val="18"/>
                <w:szCs w:val="18"/>
              </w:rPr>
            </w:pPr>
          </w:p>
        </w:tc>
        <w:tc>
          <w:tcPr>
            <w:tcW w:w="1422" w:type="dxa"/>
            <w:vAlign w:val="center"/>
          </w:tcPr>
          <w:p w:rsidR="00DE50C1" w:rsidRPr="005A757D" w:rsidRDefault="00DE50C1" w:rsidP="007C4011">
            <w:pPr>
              <w:spacing w:line="360" w:lineRule="auto"/>
              <w:ind w:right="210"/>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经办人</w:t>
            </w:r>
          </w:p>
        </w:tc>
        <w:tc>
          <w:tcPr>
            <w:tcW w:w="1422" w:type="dxa"/>
            <w:vAlign w:val="center"/>
          </w:tcPr>
          <w:p w:rsidR="00DE50C1" w:rsidRPr="005A757D" w:rsidRDefault="00DE50C1" w:rsidP="007C4011">
            <w:pPr>
              <w:spacing w:line="360" w:lineRule="auto"/>
              <w:ind w:right="210"/>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负责人</w:t>
            </w:r>
          </w:p>
        </w:tc>
      </w:tr>
      <w:tr w:rsidR="00DE50C1" w:rsidRPr="005A757D" w:rsidTr="0022029F">
        <w:trPr>
          <w:trHeight w:val="467"/>
        </w:trPr>
        <w:tc>
          <w:tcPr>
            <w:tcW w:w="1696" w:type="dxa"/>
            <w:vAlign w:val="center"/>
          </w:tcPr>
          <w:p w:rsidR="00DE50C1" w:rsidRPr="005A757D" w:rsidRDefault="00DE50C1" w:rsidP="007C4011">
            <w:pPr>
              <w:spacing w:line="360" w:lineRule="auto"/>
              <w:ind w:left="780" w:right="210" w:hanging="360"/>
              <w:jc w:val="center"/>
              <w:rPr>
                <w:rFonts w:ascii="幼圆" w:eastAsia="幼圆" w:hAnsiTheme="minorEastAsia" w:cs="宋体"/>
                <w:color w:val="000000"/>
                <w:kern w:val="0"/>
                <w:sz w:val="18"/>
                <w:szCs w:val="18"/>
              </w:rPr>
            </w:pPr>
          </w:p>
        </w:tc>
        <w:tc>
          <w:tcPr>
            <w:tcW w:w="1112" w:type="dxa"/>
            <w:vAlign w:val="center"/>
          </w:tcPr>
          <w:p w:rsidR="00DE50C1" w:rsidRPr="005A757D" w:rsidRDefault="00DE50C1" w:rsidP="007C4011">
            <w:pPr>
              <w:spacing w:line="360" w:lineRule="auto"/>
              <w:ind w:left="780" w:right="210" w:hanging="360"/>
              <w:jc w:val="center"/>
              <w:rPr>
                <w:rFonts w:ascii="幼圆" w:eastAsia="幼圆" w:hAnsiTheme="minorEastAsia" w:cs="宋体"/>
                <w:color w:val="000000"/>
                <w:kern w:val="0"/>
                <w:sz w:val="18"/>
                <w:szCs w:val="18"/>
              </w:rPr>
            </w:pPr>
          </w:p>
        </w:tc>
        <w:tc>
          <w:tcPr>
            <w:tcW w:w="3112" w:type="dxa"/>
            <w:gridSpan w:val="2"/>
            <w:vAlign w:val="center"/>
          </w:tcPr>
          <w:p w:rsidR="00DE50C1" w:rsidRPr="005A757D" w:rsidRDefault="00DE50C1" w:rsidP="007C4011">
            <w:pPr>
              <w:spacing w:line="360" w:lineRule="auto"/>
              <w:ind w:left="780" w:right="210" w:hanging="360"/>
              <w:jc w:val="center"/>
              <w:rPr>
                <w:rFonts w:ascii="幼圆" w:eastAsia="幼圆" w:hAnsiTheme="minorEastAsia" w:cs="宋体"/>
                <w:color w:val="000000"/>
                <w:kern w:val="0"/>
                <w:sz w:val="18"/>
                <w:szCs w:val="18"/>
              </w:rPr>
            </w:pPr>
          </w:p>
        </w:tc>
        <w:tc>
          <w:tcPr>
            <w:tcW w:w="1422" w:type="dxa"/>
            <w:vAlign w:val="center"/>
          </w:tcPr>
          <w:p w:rsidR="00DE50C1" w:rsidRPr="005A757D" w:rsidRDefault="00DE50C1" w:rsidP="007C4011">
            <w:pPr>
              <w:spacing w:line="360" w:lineRule="auto"/>
              <w:ind w:left="780" w:right="210" w:hanging="360"/>
              <w:jc w:val="center"/>
              <w:rPr>
                <w:rFonts w:ascii="幼圆" w:eastAsia="幼圆" w:hAnsiTheme="minorEastAsia" w:cs="宋体"/>
                <w:color w:val="000000"/>
                <w:kern w:val="0"/>
                <w:sz w:val="18"/>
                <w:szCs w:val="18"/>
              </w:rPr>
            </w:pPr>
          </w:p>
        </w:tc>
        <w:tc>
          <w:tcPr>
            <w:tcW w:w="1422" w:type="dxa"/>
            <w:vAlign w:val="center"/>
          </w:tcPr>
          <w:p w:rsidR="00DE50C1" w:rsidRPr="005A757D" w:rsidRDefault="00DE50C1" w:rsidP="007C4011">
            <w:pPr>
              <w:spacing w:line="360" w:lineRule="auto"/>
              <w:ind w:left="780" w:right="210" w:hanging="360"/>
              <w:jc w:val="center"/>
              <w:rPr>
                <w:rFonts w:ascii="幼圆" w:eastAsia="幼圆" w:hAnsiTheme="minorEastAsia" w:cs="宋体"/>
                <w:color w:val="000000"/>
                <w:kern w:val="0"/>
                <w:sz w:val="18"/>
                <w:szCs w:val="18"/>
              </w:rPr>
            </w:pPr>
          </w:p>
        </w:tc>
      </w:tr>
      <w:tr w:rsidR="00DE50C1" w:rsidRPr="005A757D" w:rsidTr="0022029F">
        <w:trPr>
          <w:trHeight w:val="467"/>
        </w:trPr>
        <w:tc>
          <w:tcPr>
            <w:tcW w:w="1696" w:type="dxa"/>
            <w:vAlign w:val="center"/>
          </w:tcPr>
          <w:p w:rsidR="00DE50C1" w:rsidRPr="005A757D" w:rsidRDefault="00DE50C1" w:rsidP="007C4011">
            <w:pPr>
              <w:spacing w:line="360" w:lineRule="auto"/>
              <w:ind w:left="780" w:right="210" w:hanging="360"/>
              <w:jc w:val="center"/>
              <w:rPr>
                <w:rFonts w:ascii="幼圆" w:eastAsia="幼圆" w:hAnsiTheme="minorEastAsia" w:cs="宋体"/>
                <w:color w:val="000000"/>
                <w:kern w:val="0"/>
                <w:sz w:val="18"/>
                <w:szCs w:val="18"/>
              </w:rPr>
            </w:pPr>
          </w:p>
        </w:tc>
        <w:tc>
          <w:tcPr>
            <w:tcW w:w="1112" w:type="dxa"/>
            <w:vAlign w:val="center"/>
          </w:tcPr>
          <w:p w:rsidR="00DE50C1" w:rsidRPr="005A757D" w:rsidRDefault="00DE50C1" w:rsidP="007C4011">
            <w:pPr>
              <w:spacing w:line="360" w:lineRule="auto"/>
              <w:ind w:left="780" w:right="210" w:hanging="360"/>
              <w:jc w:val="center"/>
              <w:rPr>
                <w:rFonts w:ascii="幼圆" w:eastAsia="幼圆" w:hAnsiTheme="minorEastAsia" w:cs="宋体"/>
                <w:color w:val="000000"/>
                <w:kern w:val="0"/>
                <w:sz w:val="18"/>
                <w:szCs w:val="18"/>
              </w:rPr>
            </w:pPr>
          </w:p>
        </w:tc>
        <w:tc>
          <w:tcPr>
            <w:tcW w:w="3112" w:type="dxa"/>
            <w:gridSpan w:val="2"/>
            <w:vAlign w:val="center"/>
          </w:tcPr>
          <w:p w:rsidR="00DE50C1" w:rsidRPr="005A757D" w:rsidRDefault="00DE50C1" w:rsidP="007C4011">
            <w:pPr>
              <w:spacing w:line="360" w:lineRule="auto"/>
              <w:ind w:left="780" w:right="210" w:hanging="360"/>
              <w:jc w:val="center"/>
              <w:rPr>
                <w:rFonts w:ascii="幼圆" w:eastAsia="幼圆" w:hAnsiTheme="minorEastAsia" w:cs="宋体"/>
                <w:color w:val="000000"/>
                <w:kern w:val="0"/>
                <w:sz w:val="18"/>
                <w:szCs w:val="18"/>
              </w:rPr>
            </w:pPr>
          </w:p>
        </w:tc>
        <w:tc>
          <w:tcPr>
            <w:tcW w:w="1422" w:type="dxa"/>
            <w:vAlign w:val="center"/>
          </w:tcPr>
          <w:p w:rsidR="00DE50C1" w:rsidRPr="005A757D" w:rsidRDefault="00DE50C1" w:rsidP="007C4011">
            <w:pPr>
              <w:spacing w:line="360" w:lineRule="auto"/>
              <w:ind w:left="780" w:right="210" w:hanging="360"/>
              <w:jc w:val="center"/>
              <w:rPr>
                <w:rFonts w:ascii="幼圆" w:eastAsia="幼圆" w:hAnsiTheme="minorEastAsia" w:cs="宋体"/>
                <w:color w:val="000000"/>
                <w:kern w:val="0"/>
                <w:sz w:val="18"/>
                <w:szCs w:val="18"/>
              </w:rPr>
            </w:pPr>
          </w:p>
        </w:tc>
        <w:tc>
          <w:tcPr>
            <w:tcW w:w="1422" w:type="dxa"/>
            <w:vAlign w:val="center"/>
          </w:tcPr>
          <w:p w:rsidR="00DE50C1" w:rsidRPr="005A757D" w:rsidRDefault="00DE50C1" w:rsidP="007C4011">
            <w:pPr>
              <w:spacing w:line="360" w:lineRule="auto"/>
              <w:ind w:left="780" w:right="210" w:hanging="360"/>
              <w:jc w:val="center"/>
              <w:rPr>
                <w:rFonts w:ascii="幼圆" w:eastAsia="幼圆" w:hAnsiTheme="minorEastAsia" w:cs="宋体"/>
                <w:color w:val="000000"/>
                <w:kern w:val="0"/>
                <w:sz w:val="18"/>
                <w:szCs w:val="18"/>
              </w:rPr>
            </w:pPr>
          </w:p>
        </w:tc>
      </w:tr>
      <w:tr w:rsidR="00DE50C1" w:rsidRPr="005A757D" w:rsidTr="0022029F">
        <w:trPr>
          <w:trHeight w:val="467"/>
        </w:trPr>
        <w:tc>
          <w:tcPr>
            <w:tcW w:w="1696" w:type="dxa"/>
            <w:vAlign w:val="center"/>
          </w:tcPr>
          <w:p w:rsidR="00DE50C1" w:rsidRPr="005A757D" w:rsidRDefault="00DE50C1" w:rsidP="007C4011">
            <w:pPr>
              <w:spacing w:line="360" w:lineRule="auto"/>
              <w:ind w:left="780" w:right="210" w:hanging="360"/>
              <w:jc w:val="center"/>
              <w:rPr>
                <w:rFonts w:ascii="幼圆" w:eastAsia="幼圆" w:hAnsiTheme="minorEastAsia" w:cs="宋体"/>
                <w:color w:val="000000"/>
                <w:kern w:val="0"/>
                <w:sz w:val="18"/>
                <w:szCs w:val="18"/>
              </w:rPr>
            </w:pPr>
          </w:p>
        </w:tc>
        <w:tc>
          <w:tcPr>
            <w:tcW w:w="1112" w:type="dxa"/>
            <w:vAlign w:val="center"/>
          </w:tcPr>
          <w:p w:rsidR="00DE50C1" w:rsidRPr="005A757D" w:rsidRDefault="00DE50C1" w:rsidP="007C4011">
            <w:pPr>
              <w:spacing w:line="360" w:lineRule="auto"/>
              <w:ind w:left="780" w:right="210" w:hanging="360"/>
              <w:jc w:val="center"/>
              <w:rPr>
                <w:rFonts w:ascii="幼圆" w:eastAsia="幼圆" w:hAnsiTheme="minorEastAsia" w:cs="宋体"/>
                <w:color w:val="000000"/>
                <w:kern w:val="0"/>
                <w:sz w:val="18"/>
                <w:szCs w:val="18"/>
              </w:rPr>
            </w:pPr>
          </w:p>
        </w:tc>
        <w:tc>
          <w:tcPr>
            <w:tcW w:w="3112" w:type="dxa"/>
            <w:gridSpan w:val="2"/>
            <w:vAlign w:val="center"/>
          </w:tcPr>
          <w:p w:rsidR="00DE50C1" w:rsidRPr="005A757D" w:rsidRDefault="00DE50C1" w:rsidP="007C4011">
            <w:pPr>
              <w:spacing w:line="360" w:lineRule="auto"/>
              <w:ind w:left="780" w:right="210" w:hanging="360"/>
              <w:jc w:val="center"/>
              <w:rPr>
                <w:rFonts w:ascii="幼圆" w:eastAsia="幼圆" w:hAnsiTheme="minorEastAsia" w:cs="宋体"/>
                <w:color w:val="000000"/>
                <w:kern w:val="0"/>
                <w:sz w:val="18"/>
                <w:szCs w:val="18"/>
              </w:rPr>
            </w:pPr>
          </w:p>
        </w:tc>
        <w:tc>
          <w:tcPr>
            <w:tcW w:w="1422" w:type="dxa"/>
            <w:vAlign w:val="center"/>
          </w:tcPr>
          <w:p w:rsidR="00DE50C1" w:rsidRPr="005A757D" w:rsidRDefault="00DE50C1" w:rsidP="007C4011">
            <w:pPr>
              <w:spacing w:line="360" w:lineRule="auto"/>
              <w:ind w:left="780" w:right="210" w:hanging="360"/>
              <w:jc w:val="center"/>
              <w:rPr>
                <w:rFonts w:ascii="幼圆" w:eastAsia="幼圆" w:hAnsiTheme="minorEastAsia" w:cs="宋体"/>
                <w:color w:val="000000"/>
                <w:kern w:val="0"/>
                <w:sz w:val="18"/>
                <w:szCs w:val="18"/>
              </w:rPr>
            </w:pPr>
          </w:p>
        </w:tc>
        <w:tc>
          <w:tcPr>
            <w:tcW w:w="1422" w:type="dxa"/>
            <w:vAlign w:val="center"/>
          </w:tcPr>
          <w:p w:rsidR="00DE50C1" w:rsidRPr="005A757D" w:rsidRDefault="00DE50C1" w:rsidP="007C4011">
            <w:pPr>
              <w:spacing w:line="360" w:lineRule="auto"/>
              <w:ind w:left="780" w:right="210" w:hanging="360"/>
              <w:jc w:val="center"/>
              <w:rPr>
                <w:rFonts w:ascii="幼圆" w:eastAsia="幼圆" w:hAnsiTheme="minorEastAsia" w:cs="宋体"/>
                <w:color w:val="000000"/>
                <w:kern w:val="0"/>
                <w:sz w:val="18"/>
                <w:szCs w:val="18"/>
              </w:rPr>
            </w:pPr>
          </w:p>
        </w:tc>
      </w:tr>
      <w:tr w:rsidR="00DE50C1" w:rsidRPr="005A757D" w:rsidTr="0022029F">
        <w:trPr>
          <w:trHeight w:val="467"/>
        </w:trPr>
        <w:tc>
          <w:tcPr>
            <w:tcW w:w="1696" w:type="dxa"/>
            <w:vAlign w:val="center"/>
          </w:tcPr>
          <w:p w:rsidR="00DE50C1" w:rsidRPr="005A757D" w:rsidRDefault="00DE50C1" w:rsidP="007C4011">
            <w:pPr>
              <w:spacing w:line="360" w:lineRule="auto"/>
              <w:ind w:left="780" w:right="210" w:hanging="360"/>
              <w:jc w:val="center"/>
              <w:rPr>
                <w:rFonts w:ascii="幼圆" w:eastAsia="幼圆" w:hAnsiTheme="minorEastAsia" w:cs="宋体"/>
                <w:color w:val="000000"/>
                <w:kern w:val="0"/>
                <w:sz w:val="18"/>
                <w:szCs w:val="18"/>
              </w:rPr>
            </w:pPr>
          </w:p>
        </w:tc>
        <w:tc>
          <w:tcPr>
            <w:tcW w:w="1112" w:type="dxa"/>
            <w:vAlign w:val="center"/>
          </w:tcPr>
          <w:p w:rsidR="00DE50C1" w:rsidRPr="005A757D" w:rsidRDefault="00DE50C1" w:rsidP="007C4011">
            <w:pPr>
              <w:spacing w:line="360" w:lineRule="auto"/>
              <w:ind w:left="780" w:right="210" w:hanging="360"/>
              <w:jc w:val="center"/>
              <w:rPr>
                <w:rFonts w:ascii="幼圆" w:eastAsia="幼圆" w:hAnsiTheme="minorEastAsia" w:cs="宋体"/>
                <w:color w:val="000000"/>
                <w:kern w:val="0"/>
                <w:sz w:val="18"/>
                <w:szCs w:val="18"/>
              </w:rPr>
            </w:pPr>
          </w:p>
        </w:tc>
        <w:tc>
          <w:tcPr>
            <w:tcW w:w="3112" w:type="dxa"/>
            <w:gridSpan w:val="2"/>
            <w:vAlign w:val="center"/>
          </w:tcPr>
          <w:p w:rsidR="00DE50C1" w:rsidRPr="005A757D" w:rsidRDefault="00DE50C1" w:rsidP="007C4011">
            <w:pPr>
              <w:spacing w:line="360" w:lineRule="auto"/>
              <w:ind w:left="780" w:right="210" w:hanging="360"/>
              <w:jc w:val="center"/>
              <w:rPr>
                <w:rFonts w:ascii="幼圆" w:eastAsia="幼圆" w:hAnsiTheme="minorEastAsia" w:cs="宋体"/>
                <w:color w:val="000000"/>
                <w:kern w:val="0"/>
                <w:sz w:val="18"/>
                <w:szCs w:val="18"/>
              </w:rPr>
            </w:pPr>
          </w:p>
        </w:tc>
        <w:tc>
          <w:tcPr>
            <w:tcW w:w="1422" w:type="dxa"/>
            <w:vAlign w:val="center"/>
          </w:tcPr>
          <w:p w:rsidR="00DE50C1" w:rsidRPr="005A757D" w:rsidRDefault="00DE50C1" w:rsidP="007C4011">
            <w:pPr>
              <w:spacing w:line="360" w:lineRule="auto"/>
              <w:ind w:left="780" w:right="210" w:hanging="360"/>
              <w:jc w:val="center"/>
              <w:rPr>
                <w:rFonts w:ascii="幼圆" w:eastAsia="幼圆" w:hAnsiTheme="minorEastAsia" w:cs="宋体"/>
                <w:color w:val="000000"/>
                <w:kern w:val="0"/>
                <w:sz w:val="18"/>
                <w:szCs w:val="18"/>
              </w:rPr>
            </w:pPr>
          </w:p>
        </w:tc>
        <w:tc>
          <w:tcPr>
            <w:tcW w:w="1422" w:type="dxa"/>
            <w:vAlign w:val="center"/>
          </w:tcPr>
          <w:p w:rsidR="00DE50C1" w:rsidRPr="005A757D" w:rsidRDefault="00DE50C1" w:rsidP="007C4011">
            <w:pPr>
              <w:spacing w:line="360" w:lineRule="auto"/>
              <w:ind w:left="780" w:right="210" w:hanging="360"/>
              <w:jc w:val="center"/>
              <w:rPr>
                <w:rFonts w:ascii="幼圆" w:eastAsia="幼圆" w:hAnsiTheme="minorEastAsia" w:cs="宋体"/>
                <w:color w:val="000000"/>
                <w:kern w:val="0"/>
                <w:sz w:val="18"/>
                <w:szCs w:val="18"/>
              </w:rPr>
            </w:pPr>
          </w:p>
        </w:tc>
      </w:tr>
      <w:tr w:rsidR="00DE50C1" w:rsidRPr="005A757D" w:rsidTr="0022029F">
        <w:trPr>
          <w:trHeight w:val="467"/>
        </w:trPr>
        <w:tc>
          <w:tcPr>
            <w:tcW w:w="1696" w:type="dxa"/>
            <w:vAlign w:val="center"/>
          </w:tcPr>
          <w:p w:rsidR="00DE50C1" w:rsidRPr="005A757D" w:rsidRDefault="00DE50C1" w:rsidP="007C4011">
            <w:pPr>
              <w:spacing w:line="360" w:lineRule="auto"/>
              <w:ind w:left="780" w:right="210" w:hanging="360"/>
              <w:jc w:val="center"/>
              <w:rPr>
                <w:rFonts w:ascii="幼圆" w:eastAsia="幼圆" w:hAnsiTheme="minorEastAsia" w:cs="宋体"/>
                <w:color w:val="000000"/>
                <w:kern w:val="0"/>
                <w:sz w:val="18"/>
                <w:szCs w:val="18"/>
              </w:rPr>
            </w:pPr>
          </w:p>
        </w:tc>
        <w:tc>
          <w:tcPr>
            <w:tcW w:w="1112" w:type="dxa"/>
            <w:vAlign w:val="center"/>
          </w:tcPr>
          <w:p w:rsidR="00DE50C1" w:rsidRPr="005A757D" w:rsidRDefault="00DE50C1" w:rsidP="007C4011">
            <w:pPr>
              <w:spacing w:line="360" w:lineRule="auto"/>
              <w:ind w:left="780" w:right="210" w:hanging="360"/>
              <w:jc w:val="center"/>
              <w:rPr>
                <w:rFonts w:ascii="幼圆" w:eastAsia="幼圆" w:hAnsiTheme="minorEastAsia" w:cs="宋体"/>
                <w:color w:val="000000"/>
                <w:kern w:val="0"/>
                <w:sz w:val="18"/>
                <w:szCs w:val="18"/>
              </w:rPr>
            </w:pPr>
          </w:p>
        </w:tc>
        <w:tc>
          <w:tcPr>
            <w:tcW w:w="3112" w:type="dxa"/>
            <w:gridSpan w:val="2"/>
            <w:vAlign w:val="center"/>
          </w:tcPr>
          <w:p w:rsidR="00DE50C1" w:rsidRPr="005A757D" w:rsidRDefault="00DE50C1" w:rsidP="007C4011">
            <w:pPr>
              <w:spacing w:line="360" w:lineRule="auto"/>
              <w:ind w:left="780" w:right="210" w:hanging="360"/>
              <w:jc w:val="center"/>
              <w:rPr>
                <w:rFonts w:ascii="幼圆" w:eastAsia="幼圆" w:hAnsiTheme="minorEastAsia" w:cs="宋体"/>
                <w:color w:val="000000"/>
                <w:kern w:val="0"/>
                <w:sz w:val="18"/>
                <w:szCs w:val="18"/>
              </w:rPr>
            </w:pPr>
          </w:p>
        </w:tc>
        <w:tc>
          <w:tcPr>
            <w:tcW w:w="1422" w:type="dxa"/>
            <w:vAlign w:val="center"/>
          </w:tcPr>
          <w:p w:rsidR="00DE50C1" w:rsidRPr="005A757D" w:rsidRDefault="00DE50C1" w:rsidP="007C4011">
            <w:pPr>
              <w:spacing w:line="360" w:lineRule="auto"/>
              <w:ind w:left="780" w:right="210" w:hanging="360"/>
              <w:jc w:val="center"/>
              <w:rPr>
                <w:rFonts w:ascii="幼圆" w:eastAsia="幼圆" w:hAnsiTheme="minorEastAsia" w:cs="宋体"/>
                <w:color w:val="000000"/>
                <w:kern w:val="0"/>
                <w:sz w:val="18"/>
                <w:szCs w:val="18"/>
              </w:rPr>
            </w:pPr>
          </w:p>
        </w:tc>
        <w:tc>
          <w:tcPr>
            <w:tcW w:w="1422" w:type="dxa"/>
            <w:vAlign w:val="center"/>
          </w:tcPr>
          <w:p w:rsidR="00DE50C1" w:rsidRPr="005A757D" w:rsidRDefault="00DE50C1" w:rsidP="007C4011">
            <w:pPr>
              <w:spacing w:line="360" w:lineRule="auto"/>
              <w:ind w:left="780" w:right="210" w:hanging="360"/>
              <w:jc w:val="center"/>
              <w:rPr>
                <w:rFonts w:ascii="幼圆" w:eastAsia="幼圆" w:hAnsiTheme="minorEastAsia" w:cs="宋体"/>
                <w:color w:val="000000"/>
                <w:kern w:val="0"/>
                <w:sz w:val="18"/>
                <w:szCs w:val="18"/>
              </w:rPr>
            </w:pPr>
          </w:p>
        </w:tc>
      </w:tr>
      <w:tr w:rsidR="00DE50C1" w:rsidRPr="005A757D" w:rsidTr="0022029F">
        <w:trPr>
          <w:trHeight w:val="467"/>
        </w:trPr>
        <w:tc>
          <w:tcPr>
            <w:tcW w:w="1696" w:type="dxa"/>
            <w:vAlign w:val="center"/>
          </w:tcPr>
          <w:p w:rsidR="00DE50C1" w:rsidRPr="005A757D" w:rsidRDefault="00DE50C1" w:rsidP="007C4011">
            <w:pPr>
              <w:spacing w:line="360" w:lineRule="auto"/>
              <w:ind w:left="780" w:right="210" w:hanging="360"/>
              <w:jc w:val="center"/>
              <w:rPr>
                <w:rFonts w:ascii="幼圆" w:eastAsia="幼圆" w:hAnsiTheme="minorEastAsia" w:cs="宋体"/>
                <w:color w:val="000000"/>
                <w:kern w:val="0"/>
                <w:sz w:val="18"/>
                <w:szCs w:val="18"/>
              </w:rPr>
            </w:pPr>
          </w:p>
        </w:tc>
        <w:tc>
          <w:tcPr>
            <w:tcW w:w="1112" w:type="dxa"/>
            <w:vAlign w:val="center"/>
          </w:tcPr>
          <w:p w:rsidR="00DE50C1" w:rsidRPr="005A757D" w:rsidRDefault="00DE50C1" w:rsidP="007C4011">
            <w:pPr>
              <w:spacing w:line="360" w:lineRule="auto"/>
              <w:ind w:left="780" w:right="210" w:hanging="360"/>
              <w:jc w:val="center"/>
              <w:rPr>
                <w:rFonts w:ascii="幼圆" w:eastAsia="幼圆" w:hAnsiTheme="minorEastAsia" w:cs="宋体"/>
                <w:color w:val="000000"/>
                <w:kern w:val="0"/>
                <w:sz w:val="18"/>
                <w:szCs w:val="18"/>
              </w:rPr>
            </w:pPr>
          </w:p>
        </w:tc>
        <w:tc>
          <w:tcPr>
            <w:tcW w:w="3112" w:type="dxa"/>
            <w:gridSpan w:val="2"/>
            <w:vAlign w:val="center"/>
          </w:tcPr>
          <w:p w:rsidR="00DE50C1" w:rsidRPr="005A757D" w:rsidRDefault="00DE50C1" w:rsidP="007C4011">
            <w:pPr>
              <w:spacing w:line="360" w:lineRule="auto"/>
              <w:ind w:left="780" w:right="210" w:hanging="360"/>
              <w:jc w:val="center"/>
              <w:rPr>
                <w:rFonts w:ascii="幼圆" w:eastAsia="幼圆" w:hAnsiTheme="minorEastAsia" w:cs="宋体"/>
                <w:color w:val="000000"/>
                <w:kern w:val="0"/>
                <w:sz w:val="18"/>
                <w:szCs w:val="18"/>
              </w:rPr>
            </w:pPr>
          </w:p>
        </w:tc>
        <w:tc>
          <w:tcPr>
            <w:tcW w:w="1422" w:type="dxa"/>
            <w:vAlign w:val="center"/>
          </w:tcPr>
          <w:p w:rsidR="00DE50C1" w:rsidRPr="005A757D" w:rsidRDefault="00DE50C1" w:rsidP="007C4011">
            <w:pPr>
              <w:spacing w:line="360" w:lineRule="auto"/>
              <w:ind w:left="780" w:right="210" w:hanging="360"/>
              <w:jc w:val="center"/>
              <w:rPr>
                <w:rFonts w:ascii="幼圆" w:eastAsia="幼圆" w:hAnsiTheme="minorEastAsia" w:cs="宋体"/>
                <w:color w:val="000000"/>
                <w:kern w:val="0"/>
                <w:sz w:val="18"/>
                <w:szCs w:val="18"/>
              </w:rPr>
            </w:pPr>
          </w:p>
        </w:tc>
        <w:tc>
          <w:tcPr>
            <w:tcW w:w="1422" w:type="dxa"/>
            <w:vAlign w:val="center"/>
          </w:tcPr>
          <w:p w:rsidR="00DE50C1" w:rsidRPr="005A757D" w:rsidRDefault="00DE50C1" w:rsidP="007C4011">
            <w:pPr>
              <w:spacing w:line="360" w:lineRule="auto"/>
              <w:ind w:left="780" w:right="210" w:hanging="360"/>
              <w:jc w:val="center"/>
              <w:rPr>
                <w:rFonts w:ascii="幼圆" w:eastAsia="幼圆" w:hAnsiTheme="minorEastAsia" w:cs="宋体"/>
                <w:color w:val="000000"/>
                <w:kern w:val="0"/>
                <w:sz w:val="18"/>
                <w:szCs w:val="18"/>
              </w:rPr>
            </w:pPr>
          </w:p>
        </w:tc>
      </w:tr>
      <w:tr w:rsidR="00DE50C1" w:rsidRPr="005A757D" w:rsidTr="0022029F">
        <w:trPr>
          <w:trHeight w:val="1275"/>
        </w:trPr>
        <w:tc>
          <w:tcPr>
            <w:tcW w:w="1696" w:type="dxa"/>
            <w:vAlign w:val="center"/>
          </w:tcPr>
          <w:p w:rsidR="00DE50C1" w:rsidRPr="005A757D" w:rsidRDefault="00DE50C1" w:rsidP="007C4011">
            <w:pPr>
              <w:spacing w:line="360" w:lineRule="auto"/>
              <w:ind w:right="210"/>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律师</w:t>
            </w:r>
          </w:p>
          <w:p w:rsidR="00DE50C1" w:rsidRPr="005A757D" w:rsidRDefault="00DE50C1" w:rsidP="007C4011">
            <w:pPr>
              <w:spacing w:line="360" w:lineRule="auto"/>
              <w:ind w:right="210"/>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意见</w:t>
            </w:r>
          </w:p>
        </w:tc>
        <w:tc>
          <w:tcPr>
            <w:tcW w:w="7068" w:type="dxa"/>
            <w:gridSpan w:val="5"/>
            <w:vAlign w:val="bottom"/>
          </w:tcPr>
          <w:p w:rsidR="00DE50C1" w:rsidRPr="005A757D" w:rsidRDefault="00DE50C1" w:rsidP="007C4011">
            <w:pPr>
              <w:spacing w:line="360" w:lineRule="auto"/>
              <w:ind w:left="780" w:right="210" w:hanging="360"/>
              <w:jc w:val="right"/>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签名/日期</w:t>
            </w:r>
          </w:p>
        </w:tc>
      </w:tr>
      <w:tr w:rsidR="00DE50C1" w:rsidRPr="005A757D" w:rsidTr="0022029F">
        <w:trPr>
          <w:trHeight w:val="1247"/>
        </w:trPr>
        <w:tc>
          <w:tcPr>
            <w:tcW w:w="1696" w:type="dxa"/>
            <w:vAlign w:val="center"/>
          </w:tcPr>
          <w:p w:rsidR="00DE50C1" w:rsidRPr="005A757D" w:rsidRDefault="00DE50C1" w:rsidP="007C4011">
            <w:pPr>
              <w:spacing w:line="360" w:lineRule="auto"/>
              <w:ind w:right="210"/>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#zzzwmc</w:t>
            </w:r>
          </w:p>
          <w:p w:rsidR="00DE50C1" w:rsidRPr="005A757D" w:rsidRDefault="00DE50C1" w:rsidP="007C4011">
            <w:pPr>
              <w:spacing w:line="360" w:lineRule="auto"/>
              <w:ind w:right="210"/>
              <w:jc w:val="center"/>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意见</w:t>
            </w:r>
          </w:p>
        </w:tc>
        <w:tc>
          <w:tcPr>
            <w:tcW w:w="7068" w:type="dxa"/>
            <w:gridSpan w:val="5"/>
            <w:vAlign w:val="bottom"/>
          </w:tcPr>
          <w:p w:rsidR="00DE50C1" w:rsidRPr="005A757D" w:rsidRDefault="00DE50C1" w:rsidP="007C4011">
            <w:pPr>
              <w:spacing w:line="360" w:lineRule="auto"/>
              <w:ind w:left="780" w:right="210" w:hanging="360"/>
              <w:jc w:val="right"/>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签名/日期</w:t>
            </w:r>
          </w:p>
        </w:tc>
      </w:tr>
      <w:tr w:rsidR="00DE50C1" w:rsidRPr="005A757D" w:rsidTr="0022029F">
        <w:trPr>
          <w:trHeight w:val="1451"/>
        </w:trPr>
        <w:tc>
          <w:tcPr>
            <w:tcW w:w="1696" w:type="dxa"/>
            <w:vAlign w:val="center"/>
          </w:tcPr>
          <w:p w:rsidR="00DE50C1" w:rsidRPr="005A757D" w:rsidRDefault="00DE50C1" w:rsidP="007C4011">
            <w:pPr>
              <w:spacing w:line="360" w:lineRule="auto"/>
              <w:ind w:right="210" w:firstLineChars="200" w:firstLine="360"/>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备注</w:t>
            </w:r>
          </w:p>
        </w:tc>
        <w:tc>
          <w:tcPr>
            <w:tcW w:w="7068" w:type="dxa"/>
            <w:gridSpan w:val="5"/>
            <w:vAlign w:val="bottom"/>
          </w:tcPr>
          <w:p w:rsidR="00DE50C1" w:rsidRPr="005A757D" w:rsidRDefault="00DE50C1" w:rsidP="007C4011">
            <w:pPr>
              <w:spacing w:line="360" w:lineRule="auto"/>
              <w:ind w:left="780" w:right="210" w:hanging="360"/>
              <w:jc w:val="right"/>
              <w:rPr>
                <w:rFonts w:ascii="幼圆" w:eastAsia="幼圆" w:hAnsiTheme="minorEastAsia" w:cs="宋体"/>
                <w:color w:val="000000"/>
                <w:kern w:val="0"/>
                <w:sz w:val="18"/>
                <w:szCs w:val="18"/>
              </w:rPr>
            </w:pPr>
            <w:r w:rsidRPr="005A757D">
              <w:rPr>
                <w:rFonts w:ascii="幼圆" w:eastAsia="幼圆" w:hAnsiTheme="minorEastAsia" w:cs="宋体" w:hint="eastAsia"/>
                <w:color w:val="000000"/>
                <w:kern w:val="0"/>
                <w:sz w:val="18"/>
                <w:szCs w:val="18"/>
              </w:rPr>
              <w:t>签名/日期</w:t>
            </w:r>
          </w:p>
        </w:tc>
      </w:tr>
    </w:tbl>
    <w:p w:rsidR="00DE50C1" w:rsidRPr="005A757D" w:rsidRDefault="00DE50C1" w:rsidP="007C4011">
      <w:pPr>
        <w:pStyle w:val="a1"/>
        <w:rPr>
          <w:rFonts w:ascii="幼圆" w:eastAsia="幼圆"/>
        </w:rPr>
        <w:sectPr w:rsidR="00DE50C1" w:rsidRPr="005A757D" w:rsidSect="00DE50C1">
          <w:pgSz w:w="11906" w:h="16838"/>
          <w:pgMar w:top="1440" w:right="1797" w:bottom="1440" w:left="1797" w:header="851" w:footer="992" w:gutter="0"/>
          <w:cols w:space="425"/>
          <w:docGrid w:type="linesAndChars" w:linePitch="312"/>
        </w:sectPr>
      </w:pPr>
    </w:p>
    <w:p w:rsidR="004966B6" w:rsidRPr="005A757D" w:rsidRDefault="004966B6" w:rsidP="007C4011">
      <w:pPr>
        <w:pStyle w:val="a1"/>
        <w:rPr>
          <w:rFonts w:ascii="幼圆" w:eastAsia="幼圆"/>
        </w:rPr>
      </w:pPr>
      <w:bookmarkStart w:id="627" w:name="_Toc511464646"/>
      <w:bookmarkStart w:id="628" w:name="zdgl_kjz2"/>
      <w:bookmarkEnd w:id="626"/>
      <w:r w:rsidRPr="005A757D">
        <w:rPr>
          <w:rFonts w:ascii="幼圆" w:eastAsia="幼圆" w:hint="eastAsia"/>
        </w:rPr>
        <w:lastRenderedPageBreak/>
        <w:t>会计档案移交清册</w:t>
      </w:r>
      <w:bookmarkEnd w:id="62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6521"/>
      </w:tblGrid>
      <w:tr w:rsidR="00BA0319" w:rsidRPr="005A757D" w:rsidTr="0022029F">
        <w:trPr>
          <w:trHeight w:val="624"/>
          <w:jc w:val="center"/>
        </w:trPr>
        <w:tc>
          <w:tcPr>
            <w:tcW w:w="1696" w:type="dxa"/>
            <w:shd w:val="clear" w:color="auto" w:fill="auto"/>
            <w:vAlign w:val="center"/>
          </w:tcPr>
          <w:p w:rsidR="00BA0319" w:rsidRPr="005A757D" w:rsidRDefault="00BA0319" w:rsidP="007C4011">
            <w:pPr>
              <w:spacing w:line="360" w:lineRule="auto"/>
              <w:jc w:val="center"/>
              <w:rPr>
                <w:rFonts w:ascii="幼圆" w:eastAsia="幼圆" w:hAnsiTheme="minorEastAsia"/>
                <w:sz w:val="24"/>
              </w:rPr>
            </w:pPr>
            <w:r w:rsidRPr="005A757D">
              <w:rPr>
                <w:rFonts w:ascii="幼圆" w:eastAsia="幼圆" w:hAnsiTheme="minorEastAsia" w:hint="eastAsia"/>
                <w:sz w:val="24"/>
              </w:rPr>
              <w:t>单位名称</w:t>
            </w:r>
          </w:p>
        </w:tc>
        <w:tc>
          <w:tcPr>
            <w:tcW w:w="6521" w:type="dxa"/>
            <w:shd w:val="clear" w:color="auto" w:fill="auto"/>
            <w:vAlign w:val="center"/>
          </w:tcPr>
          <w:p w:rsidR="00BA0319" w:rsidRPr="005A757D" w:rsidRDefault="00BA0319" w:rsidP="007C4011">
            <w:pPr>
              <w:spacing w:line="360" w:lineRule="auto"/>
              <w:jc w:val="center"/>
              <w:rPr>
                <w:rFonts w:ascii="幼圆" w:eastAsia="幼圆" w:hAnsiTheme="minorEastAsia"/>
                <w:sz w:val="24"/>
              </w:rPr>
            </w:pPr>
            <w:r w:rsidRPr="005A757D">
              <w:rPr>
                <w:rFonts w:ascii="幼圆" w:eastAsia="幼圆" w:hAnsiTheme="minorEastAsia" w:hint="eastAsia"/>
                <w:sz w:val="24"/>
              </w:rPr>
              <w:t>DWQC</w:t>
            </w:r>
          </w:p>
        </w:tc>
      </w:tr>
      <w:tr w:rsidR="00BA0319" w:rsidRPr="005A757D" w:rsidTr="0022029F">
        <w:trPr>
          <w:trHeight w:val="624"/>
          <w:jc w:val="center"/>
        </w:trPr>
        <w:tc>
          <w:tcPr>
            <w:tcW w:w="1696" w:type="dxa"/>
            <w:shd w:val="clear" w:color="auto" w:fill="auto"/>
            <w:vAlign w:val="center"/>
          </w:tcPr>
          <w:p w:rsidR="00BA0319" w:rsidRPr="005A757D" w:rsidRDefault="00BA0319" w:rsidP="007C4011">
            <w:pPr>
              <w:spacing w:line="360" w:lineRule="auto"/>
              <w:jc w:val="center"/>
              <w:rPr>
                <w:rFonts w:ascii="幼圆" w:eastAsia="幼圆" w:hAnsiTheme="minorEastAsia"/>
                <w:sz w:val="24"/>
              </w:rPr>
            </w:pPr>
            <w:r w:rsidRPr="005A757D">
              <w:rPr>
                <w:rFonts w:ascii="幼圆" w:eastAsia="幼圆" w:hAnsiTheme="minorEastAsia" w:hint="eastAsia"/>
                <w:sz w:val="24"/>
              </w:rPr>
              <w:t>全宗号</w:t>
            </w:r>
          </w:p>
        </w:tc>
        <w:tc>
          <w:tcPr>
            <w:tcW w:w="6521" w:type="dxa"/>
            <w:shd w:val="clear" w:color="auto" w:fill="auto"/>
            <w:vAlign w:val="center"/>
          </w:tcPr>
          <w:p w:rsidR="00BA0319" w:rsidRPr="005A757D" w:rsidRDefault="00BA0319" w:rsidP="007C4011">
            <w:pPr>
              <w:spacing w:line="360" w:lineRule="auto"/>
              <w:jc w:val="center"/>
              <w:rPr>
                <w:rFonts w:ascii="幼圆" w:eastAsia="幼圆" w:hAnsiTheme="minorEastAsia"/>
                <w:sz w:val="24"/>
              </w:rPr>
            </w:pPr>
          </w:p>
        </w:tc>
      </w:tr>
      <w:tr w:rsidR="00BA0319" w:rsidRPr="005A757D" w:rsidTr="0022029F">
        <w:trPr>
          <w:trHeight w:val="624"/>
          <w:jc w:val="center"/>
        </w:trPr>
        <w:tc>
          <w:tcPr>
            <w:tcW w:w="1696" w:type="dxa"/>
            <w:shd w:val="clear" w:color="auto" w:fill="auto"/>
            <w:vAlign w:val="center"/>
          </w:tcPr>
          <w:p w:rsidR="00BA0319" w:rsidRPr="005A757D" w:rsidRDefault="00BA0319" w:rsidP="007C4011">
            <w:pPr>
              <w:spacing w:line="360" w:lineRule="auto"/>
              <w:jc w:val="center"/>
              <w:rPr>
                <w:rFonts w:ascii="幼圆" w:eastAsia="幼圆" w:hAnsiTheme="minorEastAsia"/>
                <w:sz w:val="24"/>
              </w:rPr>
            </w:pPr>
            <w:r w:rsidRPr="005A757D">
              <w:rPr>
                <w:rFonts w:ascii="幼圆" w:eastAsia="幼圆" w:hAnsiTheme="minorEastAsia" w:hint="eastAsia"/>
                <w:sz w:val="24"/>
              </w:rPr>
              <w:t>目录号</w:t>
            </w:r>
          </w:p>
        </w:tc>
        <w:tc>
          <w:tcPr>
            <w:tcW w:w="6521" w:type="dxa"/>
            <w:shd w:val="clear" w:color="auto" w:fill="auto"/>
            <w:vAlign w:val="center"/>
          </w:tcPr>
          <w:p w:rsidR="00BA0319" w:rsidRPr="005A757D" w:rsidRDefault="00BA0319" w:rsidP="007C4011">
            <w:pPr>
              <w:spacing w:line="360" w:lineRule="auto"/>
              <w:jc w:val="center"/>
              <w:rPr>
                <w:rFonts w:ascii="幼圆" w:eastAsia="幼圆" w:hAnsiTheme="minorEastAsia"/>
                <w:sz w:val="24"/>
              </w:rPr>
            </w:pPr>
          </w:p>
        </w:tc>
      </w:tr>
      <w:tr w:rsidR="00BA0319" w:rsidRPr="005A757D" w:rsidTr="0022029F">
        <w:trPr>
          <w:trHeight w:val="624"/>
          <w:jc w:val="center"/>
        </w:trPr>
        <w:tc>
          <w:tcPr>
            <w:tcW w:w="1696" w:type="dxa"/>
            <w:shd w:val="clear" w:color="auto" w:fill="auto"/>
            <w:vAlign w:val="center"/>
          </w:tcPr>
          <w:p w:rsidR="00BA0319" w:rsidRPr="005A757D" w:rsidRDefault="00BA0319" w:rsidP="007C4011">
            <w:pPr>
              <w:spacing w:line="360" w:lineRule="auto"/>
              <w:jc w:val="center"/>
              <w:rPr>
                <w:rFonts w:ascii="幼圆" w:eastAsia="幼圆" w:hAnsiTheme="minorEastAsia"/>
                <w:sz w:val="24"/>
              </w:rPr>
            </w:pPr>
            <w:r w:rsidRPr="005A757D">
              <w:rPr>
                <w:rFonts w:ascii="幼圆" w:eastAsia="幼圆" w:hAnsiTheme="minorEastAsia" w:hint="eastAsia"/>
                <w:sz w:val="24"/>
              </w:rPr>
              <w:t>案宗号</w:t>
            </w:r>
          </w:p>
        </w:tc>
        <w:tc>
          <w:tcPr>
            <w:tcW w:w="6521" w:type="dxa"/>
            <w:shd w:val="clear" w:color="auto" w:fill="auto"/>
            <w:vAlign w:val="center"/>
          </w:tcPr>
          <w:p w:rsidR="00BA0319" w:rsidRPr="005A757D" w:rsidRDefault="00BA0319" w:rsidP="007C4011">
            <w:pPr>
              <w:spacing w:line="360" w:lineRule="auto"/>
              <w:jc w:val="center"/>
              <w:rPr>
                <w:rFonts w:ascii="幼圆" w:eastAsia="幼圆" w:hAnsiTheme="minorEastAsia"/>
                <w:sz w:val="24"/>
              </w:rPr>
            </w:pPr>
          </w:p>
        </w:tc>
      </w:tr>
      <w:tr w:rsidR="00BA0319" w:rsidRPr="005A757D" w:rsidTr="0022029F">
        <w:trPr>
          <w:trHeight w:val="624"/>
          <w:jc w:val="center"/>
        </w:trPr>
        <w:tc>
          <w:tcPr>
            <w:tcW w:w="1696" w:type="dxa"/>
            <w:shd w:val="clear" w:color="auto" w:fill="auto"/>
            <w:vAlign w:val="center"/>
          </w:tcPr>
          <w:p w:rsidR="00BA0319" w:rsidRPr="005A757D" w:rsidRDefault="00BA0319" w:rsidP="007C4011">
            <w:pPr>
              <w:spacing w:line="360" w:lineRule="auto"/>
              <w:jc w:val="center"/>
              <w:rPr>
                <w:rFonts w:ascii="幼圆" w:eastAsia="幼圆" w:hAnsiTheme="minorEastAsia"/>
                <w:sz w:val="24"/>
              </w:rPr>
            </w:pPr>
            <w:r w:rsidRPr="005A757D">
              <w:rPr>
                <w:rFonts w:ascii="幼圆" w:eastAsia="幼圆" w:hAnsiTheme="minorEastAsia" w:hint="eastAsia"/>
                <w:sz w:val="24"/>
              </w:rPr>
              <w:t>盒号</w:t>
            </w:r>
          </w:p>
        </w:tc>
        <w:tc>
          <w:tcPr>
            <w:tcW w:w="6521" w:type="dxa"/>
            <w:shd w:val="clear" w:color="auto" w:fill="auto"/>
            <w:vAlign w:val="center"/>
          </w:tcPr>
          <w:p w:rsidR="00BA0319" w:rsidRPr="005A757D" w:rsidRDefault="00BA0319" w:rsidP="007C4011">
            <w:pPr>
              <w:spacing w:line="360" w:lineRule="auto"/>
              <w:jc w:val="center"/>
              <w:rPr>
                <w:rFonts w:ascii="幼圆" w:eastAsia="幼圆" w:hAnsiTheme="minorEastAsia"/>
                <w:sz w:val="24"/>
              </w:rPr>
            </w:pPr>
          </w:p>
        </w:tc>
      </w:tr>
      <w:tr w:rsidR="00BA0319" w:rsidRPr="005A757D" w:rsidTr="0022029F">
        <w:trPr>
          <w:trHeight w:val="605"/>
          <w:jc w:val="center"/>
        </w:trPr>
        <w:tc>
          <w:tcPr>
            <w:tcW w:w="1696" w:type="dxa"/>
            <w:shd w:val="clear" w:color="auto" w:fill="auto"/>
            <w:vAlign w:val="center"/>
          </w:tcPr>
          <w:p w:rsidR="00BA0319" w:rsidRPr="005A757D" w:rsidRDefault="00BA0319" w:rsidP="007C4011">
            <w:pPr>
              <w:spacing w:line="360" w:lineRule="auto"/>
              <w:jc w:val="center"/>
              <w:rPr>
                <w:rFonts w:ascii="幼圆" w:eastAsia="幼圆" w:hAnsiTheme="minorEastAsia"/>
                <w:sz w:val="24"/>
              </w:rPr>
            </w:pPr>
            <w:r w:rsidRPr="005A757D">
              <w:rPr>
                <w:rFonts w:ascii="幼圆" w:eastAsia="幼圆" w:hAnsiTheme="minorEastAsia" w:hint="eastAsia"/>
                <w:sz w:val="24"/>
              </w:rPr>
              <w:t>张数</w:t>
            </w:r>
          </w:p>
        </w:tc>
        <w:tc>
          <w:tcPr>
            <w:tcW w:w="6521" w:type="dxa"/>
            <w:shd w:val="clear" w:color="auto" w:fill="auto"/>
            <w:vAlign w:val="center"/>
          </w:tcPr>
          <w:p w:rsidR="00BA0319" w:rsidRPr="005A757D" w:rsidRDefault="00BA0319" w:rsidP="007C4011">
            <w:pPr>
              <w:spacing w:line="360" w:lineRule="auto"/>
              <w:jc w:val="center"/>
              <w:rPr>
                <w:rFonts w:ascii="幼圆" w:eastAsia="幼圆" w:hAnsiTheme="minorEastAsia"/>
                <w:sz w:val="24"/>
              </w:rPr>
            </w:pPr>
          </w:p>
        </w:tc>
      </w:tr>
      <w:tr w:rsidR="00BA0319" w:rsidRPr="005A757D" w:rsidTr="0022029F">
        <w:trPr>
          <w:trHeight w:val="624"/>
          <w:jc w:val="center"/>
        </w:trPr>
        <w:tc>
          <w:tcPr>
            <w:tcW w:w="1696" w:type="dxa"/>
            <w:shd w:val="clear" w:color="auto" w:fill="auto"/>
            <w:vAlign w:val="center"/>
          </w:tcPr>
          <w:p w:rsidR="00BA0319" w:rsidRPr="005A757D" w:rsidRDefault="00BA0319" w:rsidP="007C4011">
            <w:pPr>
              <w:spacing w:line="360" w:lineRule="auto"/>
              <w:jc w:val="center"/>
              <w:rPr>
                <w:rFonts w:ascii="幼圆" w:eastAsia="幼圆" w:hAnsiTheme="minorEastAsia"/>
                <w:sz w:val="24"/>
              </w:rPr>
            </w:pPr>
            <w:r w:rsidRPr="005A757D">
              <w:rPr>
                <w:rFonts w:ascii="幼圆" w:eastAsia="幼圆" w:hAnsiTheme="minorEastAsia" w:hint="eastAsia"/>
                <w:sz w:val="24"/>
              </w:rPr>
              <w:t>起止时间</w:t>
            </w:r>
          </w:p>
        </w:tc>
        <w:tc>
          <w:tcPr>
            <w:tcW w:w="6521" w:type="dxa"/>
            <w:shd w:val="clear" w:color="auto" w:fill="auto"/>
            <w:vAlign w:val="center"/>
          </w:tcPr>
          <w:p w:rsidR="00BA0319" w:rsidRPr="005A757D" w:rsidRDefault="00BA0319" w:rsidP="007C4011">
            <w:pPr>
              <w:spacing w:line="360" w:lineRule="auto"/>
              <w:jc w:val="center"/>
              <w:rPr>
                <w:rFonts w:ascii="幼圆" w:eastAsia="幼圆" w:hAnsiTheme="minorEastAsia"/>
                <w:sz w:val="24"/>
              </w:rPr>
            </w:pPr>
          </w:p>
        </w:tc>
      </w:tr>
      <w:tr w:rsidR="00BA0319" w:rsidRPr="005A757D" w:rsidTr="0022029F">
        <w:trPr>
          <w:trHeight w:val="624"/>
          <w:jc w:val="center"/>
        </w:trPr>
        <w:tc>
          <w:tcPr>
            <w:tcW w:w="1696" w:type="dxa"/>
            <w:shd w:val="clear" w:color="auto" w:fill="auto"/>
            <w:vAlign w:val="center"/>
          </w:tcPr>
          <w:p w:rsidR="00BA0319" w:rsidRPr="005A757D" w:rsidRDefault="00BA0319" w:rsidP="007C4011">
            <w:pPr>
              <w:spacing w:line="360" w:lineRule="auto"/>
              <w:jc w:val="center"/>
              <w:rPr>
                <w:rFonts w:ascii="幼圆" w:eastAsia="幼圆" w:hAnsiTheme="minorEastAsia"/>
                <w:sz w:val="24"/>
              </w:rPr>
            </w:pPr>
            <w:r w:rsidRPr="005A757D">
              <w:rPr>
                <w:rFonts w:ascii="幼圆" w:eastAsia="幼圆" w:hAnsiTheme="minorEastAsia" w:hint="eastAsia"/>
                <w:sz w:val="24"/>
              </w:rPr>
              <w:t>保管期限</w:t>
            </w:r>
          </w:p>
        </w:tc>
        <w:tc>
          <w:tcPr>
            <w:tcW w:w="6521" w:type="dxa"/>
            <w:shd w:val="clear" w:color="auto" w:fill="auto"/>
            <w:vAlign w:val="center"/>
          </w:tcPr>
          <w:p w:rsidR="00BA0319" w:rsidRPr="005A757D" w:rsidRDefault="00BA0319" w:rsidP="007C4011">
            <w:pPr>
              <w:spacing w:line="360" w:lineRule="auto"/>
              <w:jc w:val="center"/>
              <w:rPr>
                <w:rFonts w:ascii="幼圆" w:eastAsia="幼圆" w:hAnsiTheme="minorEastAsia"/>
                <w:sz w:val="24"/>
              </w:rPr>
            </w:pPr>
          </w:p>
        </w:tc>
      </w:tr>
      <w:tr w:rsidR="00BA0319" w:rsidRPr="005A757D" w:rsidTr="0022029F">
        <w:trPr>
          <w:trHeight w:val="644"/>
          <w:jc w:val="center"/>
        </w:trPr>
        <w:tc>
          <w:tcPr>
            <w:tcW w:w="1696" w:type="dxa"/>
            <w:shd w:val="clear" w:color="auto" w:fill="auto"/>
            <w:vAlign w:val="center"/>
          </w:tcPr>
          <w:p w:rsidR="00BA0319" w:rsidRPr="005A757D" w:rsidRDefault="00BA0319" w:rsidP="007C4011">
            <w:pPr>
              <w:spacing w:line="360" w:lineRule="auto"/>
              <w:jc w:val="center"/>
              <w:rPr>
                <w:rFonts w:ascii="幼圆" w:eastAsia="幼圆" w:hAnsiTheme="minorEastAsia"/>
                <w:sz w:val="24"/>
              </w:rPr>
            </w:pPr>
            <w:r w:rsidRPr="005A757D">
              <w:rPr>
                <w:rFonts w:ascii="幼圆" w:eastAsia="幼圆" w:hAnsiTheme="minorEastAsia" w:hint="eastAsia"/>
                <w:sz w:val="24"/>
              </w:rPr>
              <w:t>立卷人</w:t>
            </w:r>
          </w:p>
        </w:tc>
        <w:tc>
          <w:tcPr>
            <w:tcW w:w="6521" w:type="dxa"/>
            <w:shd w:val="clear" w:color="auto" w:fill="auto"/>
            <w:vAlign w:val="center"/>
          </w:tcPr>
          <w:p w:rsidR="00BA0319" w:rsidRPr="005A757D" w:rsidRDefault="00BA0319" w:rsidP="007C4011">
            <w:pPr>
              <w:spacing w:line="360" w:lineRule="auto"/>
              <w:jc w:val="center"/>
              <w:rPr>
                <w:rFonts w:ascii="幼圆" w:eastAsia="幼圆" w:hAnsiTheme="minorEastAsia"/>
                <w:sz w:val="24"/>
              </w:rPr>
            </w:pPr>
          </w:p>
        </w:tc>
      </w:tr>
    </w:tbl>
    <w:p w:rsidR="004966B6" w:rsidRPr="005A757D" w:rsidRDefault="004966B6" w:rsidP="007C4011">
      <w:pPr>
        <w:pStyle w:val="a1"/>
        <w:rPr>
          <w:rFonts w:ascii="幼圆" w:eastAsia="幼圆"/>
        </w:rPr>
      </w:pPr>
      <w:bookmarkStart w:id="629" w:name="_Toc511464647"/>
      <w:r w:rsidRPr="005A757D">
        <w:rPr>
          <w:rFonts w:ascii="幼圆" w:eastAsia="幼圆" w:hint="eastAsia"/>
        </w:rPr>
        <w:t>会计档案保管清册</w:t>
      </w:r>
      <w:bookmarkEnd w:id="62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32"/>
        <w:gridCol w:w="5543"/>
      </w:tblGrid>
      <w:tr w:rsidR="00BA0319" w:rsidRPr="005A757D" w:rsidTr="0022029F">
        <w:trPr>
          <w:trHeight w:val="624"/>
          <w:jc w:val="center"/>
        </w:trPr>
        <w:tc>
          <w:tcPr>
            <w:tcW w:w="2532" w:type="dxa"/>
            <w:shd w:val="clear" w:color="auto" w:fill="auto"/>
            <w:vAlign w:val="center"/>
          </w:tcPr>
          <w:p w:rsidR="00BA0319" w:rsidRPr="005A757D" w:rsidRDefault="00BA0319" w:rsidP="007C4011">
            <w:pPr>
              <w:spacing w:line="360" w:lineRule="auto"/>
              <w:jc w:val="center"/>
              <w:rPr>
                <w:rFonts w:ascii="幼圆" w:eastAsia="幼圆" w:hAnsiTheme="minorEastAsia"/>
                <w:sz w:val="24"/>
              </w:rPr>
            </w:pPr>
            <w:r w:rsidRPr="005A757D">
              <w:rPr>
                <w:rFonts w:ascii="幼圆" w:eastAsia="幼圆" w:hAnsiTheme="minorEastAsia" w:hint="eastAsia"/>
                <w:sz w:val="24"/>
              </w:rPr>
              <w:t>单位名称</w:t>
            </w:r>
          </w:p>
        </w:tc>
        <w:tc>
          <w:tcPr>
            <w:tcW w:w="5543" w:type="dxa"/>
            <w:shd w:val="clear" w:color="auto" w:fill="auto"/>
            <w:vAlign w:val="center"/>
          </w:tcPr>
          <w:p w:rsidR="00BA0319" w:rsidRPr="005A757D" w:rsidRDefault="00BA0319" w:rsidP="007C4011">
            <w:pPr>
              <w:spacing w:line="360" w:lineRule="auto"/>
              <w:jc w:val="center"/>
              <w:rPr>
                <w:rFonts w:ascii="幼圆" w:eastAsia="幼圆" w:hAnsiTheme="minorEastAsia"/>
                <w:sz w:val="24"/>
              </w:rPr>
            </w:pPr>
            <w:r w:rsidRPr="005A757D">
              <w:rPr>
                <w:rFonts w:ascii="幼圆" w:eastAsia="幼圆" w:hAnsiTheme="minorEastAsia" w:hint="eastAsia"/>
                <w:sz w:val="24"/>
              </w:rPr>
              <w:t>DWQC</w:t>
            </w:r>
          </w:p>
        </w:tc>
      </w:tr>
      <w:tr w:rsidR="00BA0319" w:rsidRPr="005A757D" w:rsidTr="0022029F">
        <w:trPr>
          <w:trHeight w:val="624"/>
          <w:jc w:val="center"/>
        </w:trPr>
        <w:tc>
          <w:tcPr>
            <w:tcW w:w="2532" w:type="dxa"/>
            <w:shd w:val="clear" w:color="auto" w:fill="auto"/>
            <w:vAlign w:val="center"/>
          </w:tcPr>
          <w:p w:rsidR="00BA0319" w:rsidRPr="005A757D" w:rsidRDefault="00BA0319" w:rsidP="007C4011">
            <w:pPr>
              <w:spacing w:line="360" w:lineRule="auto"/>
              <w:jc w:val="center"/>
              <w:rPr>
                <w:rFonts w:ascii="幼圆" w:eastAsia="幼圆" w:hAnsiTheme="minorEastAsia"/>
                <w:sz w:val="24"/>
              </w:rPr>
            </w:pPr>
            <w:r w:rsidRPr="005A757D">
              <w:rPr>
                <w:rFonts w:ascii="幼圆" w:eastAsia="幼圆" w:hAnsiTheme="minorEastAsia" w:hint="eastAsia"/>
                <w:sz w:val="24"/>
              </w:rPr>
              <w:t>全宗号</w:t>
            </w:r>
          </w:p>
        </w:tc>
        <w:tc>
          <w:tcPr>
            <w:tcW w:w="5543" w:type="dxa"/>
            <w:shd w:val="clear" w:color="auto" w:fill="auto"/>
            <w:vAlign w:val="center"/>
          </w:tcPr>
          <w:p w:rsidR="00BA0319" w:rsidRPr="005A757D" w:rsidRDefault="00BA0319" w:rsidP="007C4011">
            <w:pPr>
              <w:spacing w:line="360" w:lineRule="auto"/>
              <w:jc w:val="center"/>
              <w:rPr>
                <w:rFonts w:ascii="幼圆" w:eastAsia="幼圆" w:hAnsiTheme="minorEastAsia"/>
                <w:sz w:val="24"/>
              </w:rPr>
            </w:pPr>
          </w:p>
        </w:tc>
      </w:tr>
      <w:tr w:rsidR="00BA0319" w:rsidRPr="005A757D" w:rsidTr="0022029F">
        <w:trPr>
          <w:trHeight w:val="624"/>
          <w:jc w:val="center"/>
        </w:trPr>
        <w:tc>
          <w:tcPr>
            <w:tcW w:w="2532" w:type="dxa"/>
            <w:shd w:val="clear" w:color="auto" w:fill="auto"/>
            <w:vAlign w:val="center"/>
          </w:tcPr>
          <w:p w:rsidR="00BA0319" w:rsidRPr="005A757D" w:rsidRDefault="00BA0319" w:rsidP="007C4011">
            <w:pPr>
              <w:spacing w:line="360" w:lineRule="auto"/>
              <w:jc w:val="center"/>
              <w:rPr>
                <w:rFonts w:ascii="幼圆" w:eastAsia="幼圆" w:hAnsiTheme="minorEastAsia"/>
                <w:sz w:val="24"/>
              </w:rPr>
            </w:pPr>
            <w:r w:rsidRPr="005A757D">
              <w:rPr>
                <w:rFonts w:ascii="幼圆" w:eastAsia="幼圆" w:hAnsiTheme="minorEastAsia" w:hint="eastAsia"/>
                <w:sz w:val="24"/>
              </w:rPr>
              <w:t>目录号</w:t>
            </w:r>
          </w:p>
        </w:tc>
        <w:tc>
          <w:tcPr>
            <w:tcW w:w="5543" w:type="dxa"/>
            <w:shd w:val="clear" w:color="auto" w:fill="auto"/>
            <w:vAlign w:val="center"/>
          </w:tcPr>
          <w:p w:rsidR="00BA0319" w:rsidRPr="005A757D" w:rsidRDefault="00BA0319" w:rsidP="007C4011">
            <w:pPr>
              <w:spacing w:line="360" w:lineRule="auto"/>
              <w:jc w:val="center"/>
              <w:rPr>
                <w:rFonts w:ascii="幼圆" w:eastAsia="幼圆" w:hAnsiTheme="minorEastAsia"/>
                <w:sz w:val="24"/>
              </w:rPr>
            </w:pPr>
          </w:p>
        </w:tc>
      </w:tr>
      <w:tr w:rsidR="00BA0319" w:rsidRPr="005A757D" w:rsidTr="0022029F">
        <w:trPr>
          <w:trHeight w:val="624"/>
          <w:jc w:val="center"/>
        </w:trPr>
        <w:tc>
          <w:tcPr>
            <w:tcW w:w="2532" w:type="dxa"/>
            <w:shd w:val="clear" w:color="auto" w:fill="auto"/>
            <w:vAlign w:val="center"/>
          </w:tcPr>
          <w:p w:rsidR="00BA0319" w:rsidRPr="005A757D" w:rsidRDefault="00BA0319" w:rsidP="007C4011">
            <w:pPr>
              <w:spacing w:line="360" w:lineRule="auto"/>
              <w:jc w:val="center"/>
              <w:rPr>
                <w:rFonts w:ascii="幼圆" w:eastAsia="幼圆" w:hAnsiTheme="minorEastAsia"/>
                <w:sz w:val="24"/>
              </w:rPr>
            </w:pPr>
            <w:r w:rsidRPr="005A757D">
              <w:rPr>
                <w:rFonts w:ascii="幼圆" w:eastAsia="幼圆" w:hAnsiTheme="minorEastAsia" w:hint="eastAsia"/>
                <w:sz w:val="24"/>
              </w:rPr>
              <w:t>案宗号</w:t>
            </w:r>
          </w:p>
        </w:tc>
        <w:tc>
          <w:tcPr>
            <w:tcW w:w="5543" w:type="dxa"/>
            <w:shd w:val="clear" w:color="auto" w:fill="auto"/>
            <w:vAlign w:val="center"/>
          </w:tcPr>
          <w:p w:rsidR="00BA0319" w:rsidRPr="005A757D" w:rsidRDefault="00BA0319" w:rsidP="007C4011">
            <w:pPr>
              <w:spacing w:line="360" w:lineRule="auto"/>
              <w:jc w:val="center"/>
              <w:rPr>
                <w:rFonts w:ascii="幼圆" w:eastAsia="幼圆" w:hAnsiTheme="minorEastAsia"/>
                <w:sz w:val="24"/>
              </w:rPr>
            </w:pPr>
          </w:p>
        </w:tc>
      </w:tr>
      <w:tr w:rsidR="00BA0319" w:rsidRPr="005A757D" w:rsidTr="0022029F">
        <w:trPr>
          <w:trHeight w:val="624"/>
          <w:jc w:val="center"/>
        </w:trPr>
        <w:tc>
          <w:tcPr>
            <w:tcW w:w="2532" w:type="dxa"/>
            <w:shd w:val="clear" w:color="auto" w:fill="auto"/>
            <w:vAlign w:val="center"/>
          </w:tcPr>
          <w:p w:rsidR="00BA0319" w:rsidRPr="005A757D" w:rsidRDefault="00BA0319" w:rsidP="007C4011">
            <w:pPr>
              <w:spacing w:line="360" w:lineRule="auto"/>
              <w:jc w:val="center"/>
              <w:rPr>
                <w:rFonts w:ascii="幼圆" w:eastAsia="幼圆" w:hAnsiTheme="minorEastAsia"/>
                <w:sz w:val="24"/>
              </w:rPr>
            </w:pPr>
            <w:r w:rsidRPr="005A757D">
              <w:rPr>
                <w:rFonts w:ascii="幼圆" w:eastAsia="幼圆" w:hAnsiTheme="minorEastAsia" w:hint="eastAsia"/>
                <w:sz w:val="24"/>
              </w:rPr>
              <w:t>盒号</w:t>
            </w:r>
          </w:p>
        </w:tc>
        <w:tc>
          <w:tcPr>
            <w:tcW w:w="5543" w:type="dxa"/>
            <w:shd w:val="clear" w:color="auto" w:fill="auto"/>
            <w:vAlign w:val="center"/>
          </w:tcPr>
          <w:p w:rsidR="00BA0319" w:rsidRPr="005A757D" w:rsidRDefault="00BA0319" w:rsidP="007C4011">
            <w:pPr>
              <w:spacing w:line="360" w:lineRule="auto"/>
              <w:jc w:val="center"/>
              <w:rPr>
                <w:rFonts w:ascii="幼圆" w:eastAsia="幼圆" w:hAnsiTheme="minorEastAsia"/>
                <w:sz w:val="24"/>
              </w:rPr>
            </w:pPr>
          </w:p>
        </w:tc>
      </w:tr>
      <w:tr w:rsidR="00BA0319" w:rsidRPr="005A757D" w:rsidTr="0022029F">
        <w:trPr>
          <w:trHeight w:val="605"/>
          <w:jc w:val="center"/>
        </w:trPr>
        <w:tc>
          <w:tcPr>
            <w:tcW w:w="2532" w:type="dxa"/>
            <w:shd w:val="clear" w:color="auto" w:fill="auto"/>
            <w:vAlign w:val="center"/>
          </w:tcPr>
          <w:p w:rsidR="00BA0319" w:rsidRPr="005A757D" w:rsidRDefault="00BA0319" w:rsidP="007C4011">
            <w:pPr>
              <w:spacing w:line="360" w:lineRule="auto"/>
              <w:jc w:val="center"/>
              <w:rPr>
                <w:rFonts w:ascii="幼圆" w:eastAsia="幼圆" w:hAnsiTheme="minorEastAsia"/>
                <w:sz w:val="24"/>
              </w:rPr>
            </w:pPr>
            <w:r w:rsidRPr="005A757D">
              <w:rPr>
                <w:rFonts w:ascii="幼圆" w:eastAsia="幼圆" w:hAnsiTheme="minorEastAsia" w:hint="eastAsia"/>
                <w:sz w:val="24"/>
              </w:rPr>
              <w:t>张数</w:t>
            </w:r>
          </w:p>
        </w:tc>
        <w:tc>
          <w:tcPr>
            <w:tcW w:w="5543" w:type="dxa"/>
            <w:shd w:val="clear" w:color="auto" w:fill="auto"/>
            <w:vAlign w:val="center"/>
          </w:tcPr>
          <w:p w:rsidR="00BA0319" w:rsidRPr="005A757D" w:rsidRDefault="00BA0319" w:rsidP="007C4011">
            <w:pPr>
              <w:spacing w:line="360" w:lineRule="auto"/>
              <w:jc w:val="center"/>
              <w:rPr>
                <w:rFonts w:ascii="幼圆" w:eastAsia="幼圆" w:hAnsiTheme="minorEastAsia"/>
                <w:sz w:val="24"/>
              </w:rPr>
            </w:pPr>
          </w:p>
        </w:tc>
      </w:tr>
      <w:tr w:rsidR="00BA0319" w:rsidRPr="005A757D" w:rsidTr="0022029F">
        <w:trPr>
          <w:trHeight w:val="624"/>
          <w:jc w:val="center"/>
        </w:trPr>
        <w:tc>
          <w:tcPr>
            <w:tcW w:w="2532" w:type="dxa"/>
            <w:shd w:val="clear" w:color="auto" w:fill="auto"/>
            <w:vAlign w:val="center"/>
          </w:tcPr>
          <w:p w:rsidR="00BA0319" w:rsidRPr="005A757D" w:rsidRDefault="00BA0319" w:rsidP="007C4011">
            <w:pPr>
              <w:spacing w:line="360" w:lineRule="auto"/>
              <w:jc w:val="center"/>
              <w:rPr>
                <w:rFonts w:ascii="幼圆" w:eastAsia="幼圆" w:hAnsiTheme="minorEastAsia"/>
                <w:sz w:val="24"/>
              </w:rPr>
            </w:pPr>
            <w:r w:rsidRPr="005A757D">
              <w:rPr>
                <w:rFonts w:ascii="幼圆" w:eastAsia="幼圆" w:hAnsiTheme="minorEastAsia" w:hint="eastAsia"/>
                <w:sz w:val="24"/>
              </w:rPr>
              <w:t>起止时间</w:t>
            </w:r>
          </w:p>
        </w:tc>
        <w:tc>
          <w:tcPr>
            <w:tcW w:w="5543" w:type="dxa"/>
            <w:shd w:val="clear" w:color="auto" w:fill="auto"/>
            <w:vAlign w:val="center"/>
          </w:tcPr>
          <w:p w:rsidR="00BA0319" w:rsidRPr="005A757D" w:rsidRDefault="00BA0319" w:rsidP="007C4011">
            <w:pPr>
              <w:spacing w:line="360" w:lineRule="auto"/>
              <w:jc w:val="center"/>
              <w:rPr>
                <w:rFonts w:ascii="幼圆" w:eastAsia="幼圆" w:hAnsiTheme="minorEastAsia"/>
                <w:sz w:val="24"/>
              </w:rPr>
            </w:pPr>
          </w:p>
        </w:tc>
      </w:tr>
      <w:tr w:rsidR="00BA0319" w:rsidRPr="005A757D" w:rsidTr="0022029F">
        <w:trPr>
          <w:trHeight w:val="624"/>
          <w:jc w:val="center"/>
        </w:trPr>
        <w:tc>
          <w:tcPr>
            <w:tcW w:w="2532" w:type="dxa"/>
            <w:shd w:val="clear" w:color="auto" w:fill="auto"/>
            <w:vAlign w:val="center"/>
          </w:tcPr>
          <w:p w:rsidR="00BA0319" w:rsidRPr="005A757D" w:rsidRDefault="00BA0319" w:rsidP="007C4011">
            <w:pPr>
              <w:spacing w:line="360" w:lineRule="auto"/>
              <w:jc w:val="center"/>
              <w:rPr>
                <w:rFonts w:ascii="幼圆" w:eastAsia="幼圆" w:hAnsiTheme="minorEastAsia"/>
                <w:sz w:val="24"/>
              </w:rPr>
            </w:pPr>
            <w:r w:rsidRPr="005A757D">
              <w:rPr>
                <w:rFonts w:ascii="幼圆" w:eastAsia="幼圆" w:hAnsiTheme="minorEastAsia" w:hint="eastAsia"/>
                <w:sz w:val="24"/>
              </w:rPr>
              <w:t>保管期限</w:t>
            </w:r>
          </w:p>
        </w:tc>
        <w:tc>
          <w:tcPr>
            <w:tcW w:w="5543" w:type="dxa"/>
            <w:shd w:val="clear" w:color="auto" w:fill="auto"/>
            <w:vAlign w:val="center"/>
          </w:tcPr>
          <w:p w:rsidR="00BA0319" w:rsidRPr="005A757D" w:rsidRDefault="00BA0319" w:rsidP="007C4011">
            <w:pPr>
              <w:spacing w:line="360" w:lineRule="auto"/>
              <w:jc w:val="center"/>
              <w:rPr>
                <w:rFonts w:ascii="幼圆" w:eastAsia="幼圆" w:hAnsiTheme="minorEastAsia"/>
                <w:sz w:val="24"/>
              </w:rPr>
            </w:pPr>
          </w:p>
        </w:tc>
      </w:tr>
      <w:tr w:rsidR="00BA0319" w:rsidRPr="005A757D" w:rsidTr="0022029F">
        <w:trPr>
          <w:trHeight w:val="644"/>
          <w:jc w:val="center"/>
        </w:trPr>
        <w:tc>
          <w:tcPr>
            <w:tcW w:w="2532" w:type="dxa"/>
            <w:shd w:val="clear" w:color="auto" w:fill="auto"/>
            <w:vAlign w:val="center"/>
          </w:tcPr>
          <w:p w:rsidR="00BA0319" w:rsidRPr="005A757D" w:rsidRDefault="00BA0319" w:rsidP="007C4011">
            <w:pPr>
              <w:spacing w:line="360" w:lineRule="auto"/>
              <w:jc w:val="center"/>
              <w:rPr>
                <w:rFonts w:ascii="幼圆" w:eastAsia="幼圆" w:hAnsiTheme="minorEastAsia"/>
                <w:sz w:val="24"/>
              </w:rPr>
            </w:pPr>
            <w:r w:rsidRPr="005A757D">
              <w:rPr>
                <w:rFonts w:ascii="幼圆" w:eastAsia="幼圆" w:hAnsiTheme="minorEastAsia" w:hint="eastAsia"/>
                <w:sz w:val="24"/>
              </w:rPr>
              <w:t>立卷人</w:t>
            </w:r>
          </w:p>
        </w:tc>
        <w:tc>
          <w:tcPr>
            <w:tcW w:w="5543" w:type="dxa"/>
            <w:shd w:val="clear" w:color="auto" w:fill="auto"/>
            <w:vAlign w:val="center"/>
          </w:tcPr>
          <w:p w:rsidR="00BA0319" w:rsidRPr="005A757D" w:rsidRDefault="00BA0319" w:rsidP="007C4011">
            <w:pPr>
              <w:spacing w:line="360" w:lineRule="auto"/>
              <w:jc w:val="center"/>
              <w:rPr>
                <w:rFonts w:ascii="幼圆" w:eastAsia="幼圆" w:hAnsiTheme="minorEastAsia"/>
                <w:sz w:val="24"/>
              </w:rPr>
            </w:pPr>
          </w:p>
        </w:tc>
      </w:tr>
    </w:tbl>
    <w:p w:rsidR="00BA0319" w:rsidRPr="005A757D" w:rsidRDefault="00BA0319" w:rsidP="007C4011">
      <w:pPr>
        <w:pStyle w:val="a1"/>
        <w:rPr>
          <w:rFonts w:ascii="幼圆" w:eastAsia="幼圆"/>
        </w:rPr>
        <w:sectPr w:rsidR="00BA0319" w:rsidRPr="005A757D" w:rsidSect="00BA0319">
          <w:pgSz w:w="11906" w:h="16838"/>
          <w:pgMar w:top="1440" w:right="1797" w:bottom="1440" w:left="1797" w:header="851" w:footer="992" w:gutter="0"/>
          <w:cols w:space="425"/>
          <w:docGrid w:type="linesAndChars" w:linePitch="312"/>
        </w:sectPr>
      </w:pPr>
    </w:p>
    <w:p w:rsidR="004966B6" w:rsidRPr="005A757D" w:rsidRDefault="004966B6" w:rsidP="007C4011">
      <w:pPr>
        <w:pStyle w:val="a1"/>
        <w:rPr>
          <w:rFonts w:ascii="幼圆" w:eastAsia="幼圆"/>
        </w:rPr>
      </w:pPr>
      <w:bookmarkStart w:id="630" w:name="_Toc511464648"/>
      <w:r w:rsidRPr="005A757D">
        <w:rPr>
          <w:rFonts w:ascii="幼圆" w:eastAsia="幼圆" w:hint="eastAsia"/>
        </w:rPr>
        <w:lastRenderedPageBreak/>
        <w:t>年度会计档案移交清册</w:t>
      </w:r>
      <w:bookmarkEnd w:id="63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8"/>
        <w:gridCol w:w="1340"/>
        <w:gridCol w:w="866"/>
        <w:gridCol w:w="1708"/>
        <w:gridCol w:w="1340"/>
        <w:gridCol w:w="1340"/>
        <w:gridCol w:w="947"/>
      </w:tblGrid>
      <w:tr w:rsidR="004A1850" w:rsidRPr="005A757D" w:rsidTr="0022029F">
        <w:trPr>
          <w:trHeight w:val="563"/>
          <w:jc w:val="center"/>
        </w:trPr>
        <w:tc>
          <w:tcPr>
            <w:tcW w:w="818" w:type="dxa"/>
            <w:shd w:val="clear" w:color="auto" w:fill="auto"/>
            <w:vAlign w:val="center"/>
          </w:tcPr>
          <w:p w:rsidR="004A1850" w:rsidRPr="005A757D" w:rsidRDefault="004A1850" w:rsidP="007C4011">
            <w:pPr>
              <w:spacing w:line="360" w:lineRule="auto"/>
              <w:jc w:val="center"/>
              <w:rPr>
                <w:rFonts w:ascii="幼圆" w:eastAsia="幼圆" w:hAnsiTheme="minorEastAsia"/>
                <w:sz w:val="24"/>
              </w:rPr>
            </w:pPr>
            <w:r w:rsidRPr="005A757D">
              <w:rPr>
                <w:rFonts w:ascii="幼圆" w:eastAsia="幼圆" w:hAnsiTheme="minorEastAsia" w:hint="eastAsia"/>
                <w:sz w:val="24"/>
              </w:rPr>
              <w:t>序号</w:t>
            </w:r>
          </w:p>
        </w:tc>
        <w:tc>
          <w:tcPr>
            <w:tcW w:w="1340" w:type="dxa"/>
            <w:shd w:val="clear" w:color="auto" w:fill="auto"/>
            <w:vAlign w:val="center"/>
          </w:tcPr>
          <w:p w:rsidR="004A1850" w:rsidRPr="005A757D" w:rsidRDefault="004A1850" w:rsidP="007C4011">
            <w:pPr>
              <w:spacing w:line="360" w:lineRule="auto"/>
              <w:jc w:val="center"/>
              <w:rPr>
                <w:rFonts w:ascii="幼圆" w:eastAsia="幼圆" w:hAnsiTheme="minorEastAsia"/>
                <w:sz w:val="24"/>
              </w:rPr>
            </w:pPr>
            <w:r w:rsidRPr="005A757D">
              <w:rPr>
                <w:rFonts w:ascii="幼圆" w:eastAsia="幼圆" w:hAnsiTheme="minorEastAsia" w:hint="eastAsia"/>
                <w:sz w:val="24"/>
              </w:rPr>
              <w:t>案卷名称</w:t>
            </w:r>
          </w:p>
        </w:tc>
        <w:tc>
          <w:tcPr>
            <w:tcW w:w="866" w:type="dxa"/>
            <w:shd w:val="clear" w:color="auto" w:fill="auto"/>
            <w:vAlign w:val="center"/>
          </w:tcPr>
          <w:p w:rsidR="004A1850" w:rsidRPr="005A757D" w:rsidRDefault="004A1850" w:rsidP="007C4011">
            <w:pPr>
              <w:spacing w:line="360" w:lineRule="auto"/>
              <w:jc w:val="center"/>
              <w:rPr>
                <w:rFonts w:ascii="幼圆" w:eastAsia="幼圆" w:hAnsiTheme="minorEastAsia"/>
                <w:sz w:val="24"/>
              </w:rPr>
            </w:pPr>
            <w:r w:rsidRPr="005A757D">
              <w:rPr>
                <w:rFonts w:ascii="幼圆" w:eastAsia="幼圆" w:hAnsiTheme="minorEastAsia" w:hint="eastAsia"/>
                <w:sz w:val="24"/>
              </w:rPr>
              <w:t>卷数</w:t>
            </w:r>
          </w:p>
        </w:tc>
        <w:tc>
          <w:tcPr>
            <w:tcW w:w="1708" w:type="dxa"/>
            <w:shd w:val="clear" w:color="auto" w:fill="auto"/>
            <w:vAlign w:val="center"/>
          </w:tcPr>
          <w:p w:rsidR="004A1850" w:rsidRPr="005A757D" w:rsidRDefault="004A1850" w:rsidP="007C4011">
            <w:pPr>
              <w:spacing w:line="360" w:lineRule="auto"/>
              <w:jc w:val="center"/>
              <w:rPr>
                <w:rFonts w:ascii="幼圆" w:eastAsia="幼圆" w:hAnsiTheme="minorEastAsia"/>
                <w:sz w:val="24"/>
              </w:rPr>
            </w:pPr>
            <w:r w:rsidRPr="005A757D">
              <w:rPr>
                <w:rFonts w:ascii="幼圆" w:eastAsia="幼圆" w:hAnsiTheme="minorEastAsia" w:hint="eastAsia"/>
                <w:sz w:val="24"/>
              </w:rPr>
              <w:t>案卷起止号数</w:t>
            </w:r>
          </w:p>
        </w:tc>
        <w:tc>
          <w:tcPr>
            <w:tcW w:w="1340" w:type="dxa"/>
            <w:shd w:val="clear" w:color="auto" w:fill="auto"/>
            <w:vAlign w:val="center"/>
          </w:tcPr>
          <w:p w:rsidR="004A1850" w:rsidRPr="005A757D" w:rsidRDefault="004A1850" w:rsidP="007C4011">
            <w:pPr>
              <w:spacing w:line="360" w:lineRule="auto"/>
              <w:jc w:val="center"/>
              <w:rPr>
                <w:rFonts w:ascii="幼圆" w:eastAsia="幼圆" w:hAnsiTheme="minorEastAsia"/>
                <w:sz w:val="24"/>
              </w:rPr>
            </w:pPr>
            <w:r w:rsidRPr="005A757D">
              <w:rPr>
                <w:rFonts w:ascii="幼圆" w:eastAsia="幼圆" w:hAnsiTheme="minorEastAsia" w:hint="eastAsia"/>
                <w:sz w:val="24"/>
              </w:rPr>
              <w:t>存放盒号</w:t>
            </w:r>
          </w:p>
        </w:tc>
        <w:tc>
          <w:tcPr>
            <w:tcW w:w="1340" w:type="dxa"/>
            <w:shd w:val="clear" w:color="auto" w:fill="auto"/>
            <w:vAlign w:val="center"/>
          </w:tcPr>
          <w:p w:rsidR="004A1850" w:rsidRPr="005A757D" w:rsidRDefault="004A1850" w:rsidP="007C4011">
            <w:pPr>
              <w:spacing w:line="360" w:lineRule="auto"/>
              <w:jc w:val="center"/>
              <w:rPr>
                <w:rFonts w:ascii="幼圆" w:eastAsia="幼圆" w:hAnsiTheme="minorEastAsia"/>
                <w:sz w:val="24"/>
              </w:rPr>
            </w:pPr>
            <w:r w:rsidRPr="005A757D">
              <w:rPr>
                <w:rFonts w:ascii="幼圆" w:eastAsia="幼圆" w:hAnsiTheme="minorEastAsia" w:hint="eastAsia"/>
                <w:sz w:val="24"/>
              </w:rPr>
              <w:t>起止时间</w:t>
            </w:r>
          </w:p>
        </w:tc>
        <w:tc>
          <w:tcPr>
            <w:tcW w:w="947" w:type="dxa"/>
            <w:shd w:val="clear" w:color="auto" w:fill="auto"/>
            <w:vAlign w:val="center"/>
          </w:tcPr>
          <w:p w:rsidR="004A1850" w:rsidRPr="005A757D" w:rsidRDefault="004A1850" w:rsidP="007C4011">
            <w:pPr>
              <w:spacing w:line="360" w:lineRule="auto"/>
              <w:jc w:val="center"/>
              <w:rPr>
                <w:rFonts w:ascii="幼圆" w:eastAsia="幼圆" w:hAnsiTheme="minorEastAsia"/>
                <w:sz w:val="24"/>
              </w:rPr>
            </w:pPr>
            <w:r w:rsidRPr="005A757D">
              <w:rPr>
                <w:rFonts w:ascii="幼圆" w:eastAsia="幼圆" w:hAnsiTheme="minorEastAsia" w:hint="eastAsia"/>
                <w:sz w:val="24"/>
              </w:rPr>
              <w:t>备注</w:t>
            </w:r>
          </w:p>
        </w:tc>
      </w:tr>
      <w:tr w:rsidR="004A1850" w:rsidRPr="005A757D" w:rsidTr="0022029F">
        <w:trPr>
          <w:trHeight w:val="530"/>
          <w:jc w:val="center"/>
        </w:trPr>
        <w:tc>
          <w:tcPr>
            <w:tcW w:w="818" w:type="dxa"/>
            <w:shd w:val="clear" w:color="auto" w:fill="auto"/>
            <w:vAlign w:val="center"/>
          </w:tcPr>
          <w:p w:rsidR="004A1850" w:rsidRPr="005A757D" w:rsidRDefault="004A1850" w:rsidP="007C4011">
            <w:pPr>
              <w:spacing w:line="360" w:lineRule="auto"/>
              <w:jc w:val="center"/>
              <w:rPr>
                <w:rFonts w:ascii="幼圆" w:eastAsia="幼圆" w:hAnsiTheme="minorEastAsia"/>
                <w:sz w:val="24"/>
              </w:rPr>
            </w:pPr>
            <w:r w:rsidRPr="005A757D">
              <w:rPr>
                <w:rFonts w:ascii="幼圆" w:eastAsia="幼圆" w:hAnsiTheme="minorEastAsia" w:hint="eastAsia"/>
                <w:sz w:val="24"/>
              </w:rPr>
              <w:t>1</w:t>
            </w:r>
          </w:p>
        </w:tc>
        <w:tc>
          <w:tcPr>
            <w:tcW w:w="1340" w:type="dxa"/>
            <w:shd w:val="clear" w:color="auto" w:fill="auto"/>
            <w:vAlign w:val="center"/>
          </w:tcPr>
          <w:p w:rsidR="004A1850" w:rsidRPr="005A757D" w:rsidRDefault="004A1850" w:rsidP="007C4011">
            <w:pPr>
              <w:spacing w:line="360" w:lineRule="auto"/>
              <w:jc w:val="center"/>
              <w:rPr>
                <w:rFonts w:ascii="幼圆" w:eastAsia="幼圆" w:hAnsiTheme="minorEastAsia"/>
                <w:sz w:val="24"/>
              </w:rPr>
            </w:pPr>
          </w:p>
        </w:tc>
        <w:tc>
          <w:tcPr>
            <w:tcW w:w="866" w:type="dxa"/>
            <w:shd w:val="clear" w:color="auto" w:fill="auto"/>
            <w:vAlign w:val="center"/>
          </w:tcPr>
          <w:p w:rsidR="004A1850" w:rsidRPr="005A757D" w:rsidRDefault="004A1850" w:rsidP="007C4011">
            <w:pPr>
              <w:spacing w:line="360" w:lineRule="auto"/>
              <w:jc w:val="center"/>
              <w:rPr>
                <w:rFonts w:ascii="幼圆" w:eastAsia="幼圆" w:hAnsiTheme="minorEastAsia"/>
                <w:sz w:val="24"/>
              </w:rPr>
            </w:pPr>
          </w:p>
        </w:tc>
        <w:tc>
          <w:tcPr>
            <w:tcW w:w="1708" w:type="dxa"/>
            <w:shd w:val="clear" w:color="auto" w:fill="auto"/>
            <w:vAlign w:val="center"/>
          </w:tcPr>
          <w:p w:rsidR="004A1850" w:rsidRPr="005A757D" w:rsidRDefault="004A1850" w:rsidP="007C4011">
            <w:pPr>
              <w:spacing w:line="360" w:lineRule="auto"/>
              <w:jc w:val="center"/>
              <w:rPr>
                <w:rFonts w:ascii="幼圆" w:eastAsia="幼圆" w:hAnsiTheme="minorEastAsia"/>
                <w:sz w:val="24"/>
              </w:rPr>
            </w:pPr>
          </w:p>
        </w:tc>
        <w:tc>
          <w:tcPr>
            <w:tcW w:w="1340" w:type="dxa"/>
            <w:shd w:val="clear" w:color="auto" w:fill="auto"/>
            <w:vAlign w:val="center"/>
          </w:tcPr>
          <w:p w:rsidR="004A1850" w:rsidRPr="005A757D" w:rsidRDefault="004A1850" w:rsidP="007C4011">
            <w:pPr>
              <w:spacing w:line="360" w:lineRule="auto"/>
              <w:jc w:val="center"/>
              <w:rPr>
                <w:rFonts w:ascii="幼圆" w:eastAsia="幼圆" w:hAnsiTheme="minorEastAsia"/>
                <w:sz w:val="24"/>
              </w:rPr>
            </w:pPr>
          </w:p>
        </w:tc>
        <w:tc>
          <w:tcPr>
            <w:tcW w:w="1340" w:type="dxa"/>
            <w:shd w:val="clear" w:color="auto" w:fill="auto"/>
            <w:vAlign w:val="center"/>
          </w:tcPr>
          <w:p w:rsidR="004A1850" w:rsidRPr="005A757D" w:rsidRDefault="004A1850" w:rsidP="007C4011">
            <w:pPr>
              <w:spacing w:line="360" w:lineRule="auto"/>
              <w:jc w:val="center"/>
              <w:rPr>
                <w:rFonts w:ascii="幼圆" w:eastAsia="幼圆" w:hAnsiTheme="minorEastAsia"/>
                <w:sz w:val="24"/>
              </w:rPr>
            </w:pPr>
          </w:p>
        </w:tc>
        <w:tc>
          <w:tcPr>
            <w:tcW w:w="947" w:type="dxa"/>
            <w:shd w:val="clear" w:color="auto" w:fill="auto"/>
            <w:vAlign w:val="center"/>
          </w:tcPr>
          <w:p w:rsidR="004A1850" w:rsidRPr="005A757D" w:rsidRDefault="004A1850" w:rsidP="007C4011">
            <w:pPr>
              <w:spacing w:line="360" w:lineRule="auto"/>
              <w:jc w:val="center"/>
              <w:rPr>
                <w:rFonts w:ascii="幼圆" w:eastAsia="幼圆" w:hAnsiTheme="minorEastAsia"/>
                <w:sz w:val="24"/>
              </w:rPr>
            </w:pPr>
          </w:p>
        </w:tc>
      </w:tr>
      <w:tr w:rsidR="004A1850" w:rsidRPr="005A757D" w:rsidTr="0022029F">
        <w:trPr>
          <w:trHeight w:val="530"/>
          <w:jc w:val="center"/>
        </w:trPr>
        <w:tc>
          <w:tcPr>
            <w:tcW w:w="818" w:type="dxa"/>
            <w:shd w:val="clear" w:color="auto" w:fill="auto"/>
            <w:vAlign w:val="center"/>
          </w:tcPr>
          <w:p w:rsidR="004A1850" w:rsidRPr="005A757D" w:rsidRDefault="004A1850" w:rsidP="007C4011">
            <w:pPr>
              <w:spacing w:line="360" w:lineRule="auto"/>
              <w:jc w:val="center"/>
              <w:rPr>
                <w:rFonts w:ascii="幼圆" w:eastAsia="幼圆" w:hAnsiTheme="minorEastAsia"/>
                <w:sz w:val="24"/>
              </w:rPr>
            </w:pPr>
            <w:r w:rsidRPr="005A757D">
              <w:rPr>
                <w:rFonts w:ascii="幼圆" w:eastAsia="幼圆" w:hAnsiTheme="minorEastAsia" w:hint="eastAsia"/>
                <w:sz w:val="24"/>
              </w:rPr>
              <w:t>2</w:t>
            </w:r>
          </w:p>
        </w:tc>
        <w:tc>
          <w:tcPr>
            <w:tcW w:w="1340" w:type="dxa"/>
            <w:shd w:val="clear" w:color="auto" w:fill="auto"/>
            <w:vAlign w:val="center"/>
          </w:tcPr>
          <w:p w:rsidR="004A1850" w:rsidRPr="005A757D" w:rsidRDefault="004A1850" w:rsidP="007C4011">
            <w:pPr>
              <w:spacing w:line="360" w:lineRule="auto"/>
              <w:jc w:val="center"/>
              <w:rPr>
                <w:rFonts w:ascii="幼圆" w:eastAsia="幼圆" w:hAnsiTheme="minorEastAsia"/>
                <w:sz w:val="24"/>
              </w:rPr>
            </w:pPr>
          </w:p>
        </w:tc>
        <w:tc>
          <w:tcPr>
            <w:tcW w:w="866" w:type="dxa"/>
            <w:shd w:val="clear" w:color="auto" w:fill="auto"/>
            <w:vAlign w:val="center"/>
          </w:tcPr>
          <w:p w:rsidR="004A1850" w:rsidRPr="005A757D" w:rsidRDefault="004A1850" w:rsidP="007C4011">
            <w:pPr>
              <w:spacing w:line="360" w:lineRule="auto"/>
              <w:jc w:val="center"/>
              <w:rPr>
                <w:rFonts w:ascii="幼圆" w:eastAsia="幼圆" w:hAnsiTheme="minorEastAsia"/>
                <w:sz w:val="24"/>
              </w:rPr>
            </w:pPr>
          </w:p>
        </w:tc>
        <w:tc>
          <w:tcPr>
            <w:tcW w:w="1708" w:type="dxa"/>
            <w:shd w:val="clear" w:color="auto" w:fill="auto"/>
            <w:vAlign w:val="center"/>
          </w:tcPr>
          <w:p w:rsidR="004A1850" w:rsidRPr="005A757D" w:rsidRDefault="004A1850" w:rsidP="007C4011">
            <w:pPr>
              <w:spacing w:line="360" w:lineRule="auto"/>
              <w:jc w:val="center"/>
              <w:rPr>
                <w:rFonts w:ascii="幼圆" w:eastAsia="幼圆" w:hAnsiTheme="minorEastAsia"/>
                <w:sz w:val="24"/>
              </w:rPr>
            </w:pPr>
          </w:p>
        </w:tc>
        <w:tc>
          <w:tcPr>
            <w:tcW w:w="1340" w:type="dxa"/>
            <w:shd w:val="clear" w:color="auto" w:fill="auto"/>
            <w:vAlign w:val="center"/>
          </w:tcPr>
          <w:p w:rsidR="004A1850" w:rsidRPr="005A757D" w:rsidRDefault="004A1850" w:rsidP="007C4011">
            <w:pPr>
              <w:spacing w:line="360" w:lineRule="auto"/>
              <w:jc w:val="center"/>
              <w:rPr>
                <w:rFonts w:ascii="幼圆" w:eastAsia="幼圆" w:hAnsiTheme="minorEastAsia"/>
                <w:sz w:val="24"/>
              </w:rPr>
            </w:pPr>
          </w:p>
        </w:tc>
        <w:tc>
          <w:tcPr>
            <w:tcW w:w="1340" w:type="dxa"/>
            <w:shd w:val="clear" w:color="auto" w:fill="auto"/>
            <w:vAlign w:val="center"/>
          </w:tcPr>
          <w:p w:rsidR="004A1850" w:rsidRPr="005A757D" w:rsidRDefault="004A1850" w:rsidP="007C4011">
            <w:pPr>
              <w:spacing w:line="360" w:lineRule="auto"/>
              <w:jc w:val="center"/>
              <w:rPr>
                <w:rFonts w:ascii="幼圆" w:eastAsia="幼圆" w:hAnsiTheme="minorEastAsia"/>
                <w:sz w:val="24"/>
              </w:rPr>
            </w:pPr>
          </w:p>
        </w:tc>
        <w:tc>
          <w:tcPr>
            <w:tcW w:w="947" w:type="dxa"/>
            <w:shd w:val="clear" w:color="auto" w:fill="auto"/>
            <w:vAlign w:val="center"/>
          </w:tcPr>
          <w:p w:rsidR="004A1850" w:rsidRPr="005A757D" w:rsidRDefault="004A1850" w:rsidP="007C4011">
            <w:pPr>
              <w:spacing w:line="360" w:lineRule="auto"/>
              <w:jc w:val="center"/>
              <w:rPr>
                <w:rFonts w:ascii="幼圆" w:eastAsia="幼圆" w:hAnsiTheme="minorEastAsia"/>
                <w:sz w:val="24"/>
              </w:rPr>
            </w:pPr>
          </w:p>
        </w:tc>
      </w:tr>
      <w:tr w:rsidR="004A1850" w:rsidRPr="005A757D" w:rsidTr="0022029F">
        <w:trPr>
          <w:trHeight w:val="530"/>
          <w:jc w:val="center"/>
        </w:trPr>
        <w:tc>
          <w:tcPr>
            <w:tcW w:w="818" w:type="dxa"/>
            <w:shd w:val="clear" w:color="auto" w:fill="auto"/>
            <w:vAlign w:val="center"/>
          </w:tcPr>
          <w:p w:rsidR="004A1850" w:rsidRPr="005A757D" w:rsidRDefault="004A1850" w:rsidP="007C4011">
            <w:pPr>
              <w:spacing w:line="360" w:lineRule="auto"/>
              <w:jc w:val="center"/>
              <w:rPr>
                <w:rFonts w:ascii="幼圆" w:eastAsia="幼圆" w:hAnsiTheme="minorEastAsia"/>
                <w:sz w:val="24"/>
              </w:rPr>
            </w:pPr>
            <w:r w:rsidRPr="005A757D">
              <w:rPr>
                <w:rFonts w:ascii="幼圆" w:eastAsia="幼圆" w:hAnsiTheme="minorEastAsia" w:hint="eastAsia"/>
                <w:sz w:val="24"/>
              </w:rPr>
              <w:t>3</w:t>
            </w:r>
          </w:p>
        </w:tc>
        <w:tc>
          <w:tcPr>
            <w:tcW w:w="1340" w:type="dxa"/>
            <w:shd w:val="clear" w:color="auto" w:fill="auto"/>
            <w:vAlign w:val="center"/>
          </w:tcPr>
          <w:p w:rsidR="004A1850" w:rsidRPr="005A757D" w:rsidRDefault="004A1850" w:rsidP="007C4011">
            <w:pPr>
              <w:spacing w:line="360" w:lineRule="auto"/>
              <w:jc w:val="center"/>
              <w:rPr>
                <w:rFonts w:ascii="幼圆" w:eastAsia="幼圆" w:hAnsiTheme="minorEastAsia"/>
                <w:sz w:val="24"/>
              </w:rPr>
            </w:pPr>
          </w:p>
        </w:tc>
        <w:tc>
          <w:tcPr>
            <w:tcW w:w="866" w:type="dxa"/>
            <w:shd w:val="clear" w:color="auto" w:fill="auto"/>
            <w:vAlign w:val="center"/>
          </w:tcPr>
          <w:p w:rsidR="004A1850" w:rsidRPr="005A757D" w:rsidRDefault="004A1850" w:rsidP="007C4011">
            <w:pPr>
              <w:spacing w:line="360" w:lineRule="auto"/>
              <w:jc w:val="center"/>
              <w:rPr>
                <w:rFonts w:ascii="幼圆" w:eastAsia="幼圆" w:hAnsiTheme="minorEastAsia"/>
                <w:sz w:val="24"/>
              </w:rPr>
            </w:pPr>
          </w:p>
        </w:tc>
        <w:tc>
          <w:tcPr>
            <w:tcW w:w="1708" w:type="dxa"/>
            <w:shd w:val="clear" w:color="auto" w:fill="auto"/>
            <w:vAlign w:val="center"/>
          </w:tcPr>
          <w:p w:rsidR="004A1850" w:rsidRPr="005A757D" w:rsidRDefault="004A1850" w:rsidP="007C4011">
            <w:pPr>
              <w:spacing w:line="360" w:lineRule="auto"/>
              <w:jc w:val="center"/>
              <w:rPr>
                <w:rFonts w:ascii="幼圆" w:eastAsia="幼圆" w:hAnsiTheme="minorEastAsia"/>
                <w:sz w:val="24"/>
              </w:rPr>
            </w:pPr>
          </w:p>
        </w:tc>
        <w:tc>
          <w:tcPr>
            <w:tcW w:w="1340" w:type="dxa"/>
            <w:shd w:val="clear" w:color="auto" w:fill="auto"/>
            <w:vAlign w:val="center"/>
          </w:tcPr>
          <w:p w:rsidR="004A1850" w:rsidRPr="005A757D" w:rsidRDefault="004A1850" w:rsidP="007C4011">
            <w:pPr>
              <w:spacing w:line="360" w:lineRule="auto"/>
              <w:jc w:val="center"/>
              <w:rPr>
                <w:rFonts w:ascii="幼圆" w:eastAsia="幼圆" w:hAnsiTheme="minorEastAsia"/>
                <w:sz w:val="24"/>
              </w:rPr>
            </w:pPr>
          </w:p>
        </w:tc>
        <w:tc>
          <w:tcPr>
            <w:tcW w:w="1340" w:type="dxa"/>
            <w:shd w:val="clear" w:color="auto" w:fill="auto"/>
            <w:vAlign w:val="center"/>
          </w:tcPr>
          <w:p w:rsidR="004A1850" w:rsidRPr="005A757D" w:rsidRDefault="004A1850" w:rsidP="007C4011">
            <w:pPr>
              <w:spacing w:line="360" w:lineRule="auto"/>
              <w:jc w:val="center"/>
              <w:rPr>
                <w:rFonts w:ascii="幼圆" w:eastAsia="幼圆" w:hAnsiTheme="minorEastAsia"/>
                <w:sz w:val="24"/>
              </w:rPr>
            </w:pPr>
          </w:p>
        </w:tc>
        <w:tc>
          <w:tcPr>
            <w:tcW w:w="947" w:type="dxa"/>
            <w:shd w:val="clear" w:color="auto" w:fill="auto"/>
            <w:vAlign w:val="center"/>
          </w:tcPr>
          <w:p w:rsidR="004A1850" w:rsidRPr="005A757D" w:rsidRDefault="004A1850" w:rsidP="007C4011">
            <w:pPr>
              <w:spacing w:line="360" w:lineRule="auto"/>
              <w:jc w:val="center"/>
              <w:rPr>
                <w:rFonts w:ascii="幼圆" w:eastAsia="幼圆" w:hAnsiTheme="minorEastAsia"/>
                <w:sz w:val="24"/>
              </w:rPr>
            </w:pPr>
          </w:p>
        </w:tc>
      </w:tr>
      <w:tr w:rsidR="004A1850" w:rsidRPr="005A757D" w:rsidTr="0022029F">
        <w:trPr>
          <w:trHeight w:val="563"/>
          <w:jc w:val="center"/>
        </w:trPr>
        <w:tc>
          <w:tcPr>
            <w:tcW w:w="818" w:type="dxa"/>
            <w:shd w:val="clear" w:color="auto" w:fill="auto"/>
            <w:vAlign w:val="center"/>
          </w:tcPr>
          <w:p w:rsidR="004A1850" w:rsidRPr="005A757D" w:rsidRDefault="004A1850" w:rsidP="007C4011">
            <w:pPr>
              <w:spacing w:line="360" w:lineRule="auto"/>
              <w:jc w:val="center"/>
              <w:rPr>
                <w:rFonts w:ascii="幼圆" w:eastAsia="幼圆" w:hAnsiTheme="minorEastAsia"/>
                <w:sz w:val="24"/>
              </w:rPr>
            </w:pPr>
            <w:r w:rsidRPr="005A757D">
              <w:rPr>
                <w:rFonts w:ascii="幼圆" w:eastAsia="幼圆" w:hAnsiTheme="minorEastAsia" w:hint="eastAsia"/>
                <w:sz w:val="24"/>
              </w:rPr>
              <w:t>4</w:t>
            </w:r>
          </w:p>
        </w:tc>
        <w:tc>
          <w:tcPr>
            <w:tcW w:w="1340" w:type="dxa"/>
            <w:shd w:val="clear" w:color="auto" w:fill="auto"/>
            <w:vAlign w:val="center"/>
          </w:tcPr>
          <w:p w:rsidR="004A1850" w:rsidRPr="005A757D" w:rsidRDefault="004A1850" w:rsidP="007C4011">
            <w:pPr>
              <w:spacing w:line="360" w:lineRule="auto"/>
              <w:jc w:val="center"/>
              <w:rPr>
                <w:rFonts w:ascii="幼圆" w:eastAsia="幼圆" w:hAnsiTheme="minorEastAsia"/>
                <w:sz w:val="24"/>
              </w:rPr>
            </w:pPr>
          </w:p>
        </w:tc>
        <w:tc>
          <w:tcPr>
            <w:tcW w:w="866" w:type="dxa"/>
            <w:shd w:val="clear" w:color="auto" w:fill="auto"/>
            <w:vAlign w:val="center"/>
          </w:tcPr>
          <w:p w:rsidR="004A1850" w:rsidRPr="005A757D" w:rsidRDefault="004A1850" w:rsidP="007C4011">
            <w:pPr>
              <w:spacing w:line="360" w:lineRule="auto"/>
              <w:jc w:val="center"/>
              <w:rPr>
                <w:rFonts w:ascii="幼圆" w:eastAsia="幼圆" w:hAnsiTheme="minorEastAsia"/>
                <w:sz w:val="24"/>
              </w:rPr>
            </w:pPr>
          </w:p>
        </w:tc>
        <w:tc>
          <w:tcPr>
            <w:tcW w:w="1708" w:type="dxa"/>
            <w:shd w:val="clear" w:color="auto" w:fill="auto"/>
            <w:vAlign w:val="center"/>
          </w:tcPr>
          <w:p w:rsidR="004A1850" w:rsidRPr="005A757D" w:rsidRDefault="004A1850" w:rsidP="007C4011">
            <w:pPr>
              <w:spacing w:line="360" w:lineRule="auto"/>
              <w:jc w:val="center"/>
              <w:rPr>
                <w:rFonts w:ascii="幼圆" w:eastAsia="幼圆" w:hAnsiTheme="minorEastAsia"/>
                <w:sz w:val="24"/>
              </w:rPr>
            </w:pPr>
          </w:p>
        </w:tc>
        <w:tc>
          <w:tcPr>
            <w:tcW w:w="1340" w:type="dxa"/>
            <w:shd w:val="clear" w:color="auto" w:fill="auto"/>
            <w:vAlign w:val="center"/>
          </w:tcPr>
          <w:p w:rsidR="004A1850" w:rsidRPr="005A757D" w:rsidRDefault="004A1850" w:rsidP="007C4011">
            <w:pPr>
              <w:spacing w:line="360" w:lineRule="auto"/>
              <w:jc w:val="center"/>
              <w:rPr>
                <w:rFonts w:ascii="幼圆" w:eastAsia="幼圆" w:hAnsiTheme="minorEastAsia"/>
                <w:sz w:val="24"/>
              </w:rPr>
            </w:pPr>
          </w:p>
        </w:tc>
        <w:tc>
          <w:tcPr>
            <w:tcW w:w="1340" w:type="dxa"/>
            <w:shd w:val="clear" w:color="auto" w:fill="auto"/>
            <w:vAlign w:val="center"/>
          </w:tcPr>
          <w:p w:rsidR="004A1850" w:rsidRPr="005A757D" w:rsidRDefault="004A1850" w:rsidP="007C4011">
            <w:pPr>
              <w:spacing w:line="360" w:lineRule="auto"/>
              <w:jc w:val="center"/>
              <w:rPr>
                <w:rFonts w:ascii="幼圆" w:eastAsia="幼圆" w:hAnsiTheme="minorEastAsia"/>
                <w:sz w:val="24"/>
              </w:rPr>
            </w:pPr>
          </w:p>
        </w:tc>
        <w:tc>
          <w:tcPr>
            <w:tcW w:w="947" w:type="dxa"/>
            <w:shd w:val="clear" w:color="auto" w:fill="auto"/>
            <w:vAlign w:val="center"/>
          </w:tcPr>
          <w:p w:rsidR="004A1850" w:rsidRPr="005A757D" w:rsidRDefault="004A1850" w:rsidP="007C4011">
            <w:pPr>
              <w:spacing w:line="360" w:lineRule="auto"/>
              <w:jc w:val="center"/>
              <w:rPr>
                <w:rFonts w:ascii="幼圆" w:eastAsia="幼圆" w:hAnsiTheme="minorEastAsia"/>
                <w:sz w:val="24"/>
              </w:rPr>
            </w:pPr>
          </w:p>
        </w:tc>
      </w:tr>
      <w:tr w:rsidR="004A1850" w:rsidRPr="005A757D" w:rsidTr="0022029F">
        <w:trPr>
          <w:trHeight w:val="530"/>
          <w:jc w:val="center"/>
        </w:trPr>
        <w:tc>
          <w:tcPr>
            <w:tcW w:w="818" w:type="dxa"/>
            <w:shd w:val="clear" w:color="auto" w:fill="auto"/>
            <w:vAlign w:val="center"/>
          </w:tcPr>
          <w:p w:rsidR="004A1850" w:rsidRPr="005A757D" w:rsidRDefault="004A1850" w:rsidP="007C4011">
            <w:pPr>
              <w:spacing w:line="360" w:lineRule="auto"/>
              <w:jc w:val="center"/>
              <w:rPr>
                <w:rFonts w:ascii="幼圆" w:eastAsia="幼圆" w:hAnsiTheme="minorEastAsia"/>
                <w:sz w:val="24"/>
              </w:rPr>
            </w:pPr>
            <w:r w:rsidRPr="005A757D">
              <w:rPr>
                <w:rFonts w:ascii="幼圆" w:eastAsia="幼圆" w:hAnsiTheme="minorEastAsia" w:hint="eastAsia"/>
                <w:sz w:val="24"/>
              </w:rPr>
              <w:t>5</w:t>
            </w:r>
          </w:p>
        </w:tc>
        <w:tc>
          <w:tcPr>
            <w:tcW w:w="1340" w:type="dxa"/>
            <w:shd w:val="clear" w:color="auto" w:fill="auto"/>
            <w:vAlign w:val="center"/>
          </w:tcPr>
          <w:p w:rsidR="004A1850" w:rsidRPr="005A757D" w:rsidRDefault="004A1850" w:rsidP="007C4011">
            <w:pPr>
              <w:spacing w:line="360" w:lineRule="auto"/>
              <w:jc w:val="center"/>
              <w:rPr>
                <w:rFonts w:ascii="幼圆" w:eastAsia="幼圆" w:hAnsiTheme="minorEastAsia"/>
                <w:sz w:val="24"/>
              </w:rPr>
            </w:pPr>
          </w:p>
        </w:tc>
        <w:tc>
          <w:tcPr>
            <w:tcW w:w="866" w:type="dxa"/>
            <w:shd w:val="clear" w:color="auto" w:fill="auto"/>
            <w:vAlign w:val="center"/>
          </w:tcPr>
          <w:p w:rsidR="004A1850" w:rsidRPr="005A757D" w:rsidRDefault="004A1850" w:rsidP="007C4011">
            <w:pPr>
              <w:spacing w:line="360" w:lineRule="auto"/>
              <w:jc w:val="center"/>
              <w:rPr>
                <w:rFonts w:ascii="幼圆" w:eastAsia="幼圆" w:hAnsiTheme="minorEastAsia"/>
                <w:sz w:val="24"/>
              </w:rPr>
            </w:pPr>
          </w:p>
        </w:tc>
        <w:tc>
          <w:tcPr>
            <w:tcW w:w="1708" w:type="dxa"/>
            <w:shd w:val="clear" w:color="auto" w:fill="auto"/>
            <w:vAlign w:val="center"/>
          </w:tcPr>
          <w:p w:rsidR="004A1850" w:rsidRPr="005A757D" w:rsidRDefault="004A1850" w:rsidP="007C4011">
            <w:pPr>
              <w:spacing w:line="360" w:lineRule="auto"/>
              <w:jc w:val="center"/>
              <w:rPr>
                <w:rFonts w:ascii="幼圆" w:eastAsia="幼圆" w:hAnsiTheme="minorEastAsia"/>
                <w:sz w:val="24"/>
              </w:rPr>
            </w:pPr>
          </w:p>
        </w:tc>
        <w:tc>
          <w:tcPr>
            <w:tcW w:w="1340" w:type="dxa"/>
            <w:shd w:val="clear" w:color="auto" w:fill="auto"/>
            <w:vAlign w:val="center"/>
          </w:tcPr>
          <w:p w:rsidR="004A1850" w:rsidRPr="005A757D" w:rsidRDefault="004A1850" w:rsidP="007C4011">
            <w:pPr>
              <w:spacing w:line="360" w:lineRule="auto"/>
              <w:jc w:val="center"/>
              <w:rPr>
                <w:rFonts w:ascii="幼圆" w:eastAsia="幼圆" w:hAnsiTheme="minorEastAsia"/>
                <w:sz w:val="24"/>
              </w:rPr>
            </w:pPr>
          </w:p>
        </w:tc>
        <w:tc>
          <w:tcPr>
            <w:tcW w:w="1340" w:type="dxa"/>
            <w:shd w:val="clear" w:color="auto" w:fill="auto"/>
            <w:vAlign w:val="center"/>
          </w:tcPr>
          <w:p w:rsidR="004A1850" w:rsidRPr="005A757D" w:rsidRDefault="004A1850" w:rsidP="007C4011">
            <w:pPr>
              <w:spacing w:line="360" w:lineRule="auto"/>
              <w:jc w:val="center"/>
              <w:rPr>
                <w:rFonts w:ascii="幼圆" w:eastAsia="幼圆" w:hAnsiTheme="minorEastAsia"/>
                <w:sz w:val="24"/>
              </w:rPr>
            </w:pPr>
          </w:p>
        </w:tc>
        <w:tc>
          <w:tcPr>
            <w:tcW w:w="947" w:type="dxa"/>
            <w:shd w:val="clear" w:color="auto" w:fill="auto"/>
            <w:vAlign w:val="center"/>
          </w:tcPr>
          <w:p w:rsidR="004A1850" w:rsidRPr="005A757D" w:rsidRDefault="004A1850" w:rsidP="007C4011">
            <w:pPr>
              <w:spacing w:line="360" w:lineRule="auto"/>
              <w:jc w:val="center"/>
              <w:rPr>
                <w:rFonts w:ascii="幼圆" w:eastAsia="幼圆" w:hAnsiTheme="minorEastAsia"/>
                <w:sz w:val="24"/>
              </w:rPr>
            </w:pPr>
          </w:p>
        </w:tc>
      </w:tr>
      <w:tr w:rsidR="004A1850" w:rsidRPr="005A757D" w:rsidTr="0022029F">
        <w:trPr>
          <w:trHeight w:val="530"/>
          <w:jc w:val="center"/>
        </w:trPr>
        <w:tc>
          <w:tcPr>
            <w:tcW w:w="818" w:type="dxa"/>
            <w:shd w:val="clear" w:color="auto" w:fill="auto"/>
            <w:vAlign w:val="center"/>
          </w:tcPr>
          <w:p w:rsidR="004A1850" w:rsidRPr="005A757D" w:rsidRDefault="004A1850" w:rsidP="007C4011">
            <w:pPr>
              <w:spacing w:line="360" w:lineRule="auto"/>
              <w:jc w:val="center"/>
              <w:rPr>
                <w:rFonts w:ascii="幼圆" w:eastAsia="幼圆" w:hAnsiTheme="minorEastAsia"/>
                <w:sz w:val="24"/>
              </w:rPr>
            </w:pPr>
            <w:r w:rsidRPr="005A757D">
              <w:rPr>
                <w:rFonts w:ascii="幼圆" w:eastAsia="幼圆" w:hAnsiTheme="minorEastAsia" w:hint="eastAsia"/>
                <w:sz w:val="24"/>
              </w:rPr>
              <w:t>6</w:t>
            </w:r>
          </w:p>
        </w:tc>
        <w:tc>
          <w:tcPr>
            <w:tcW w:w="1340" w:type="dxa"/>
            <w:shd w:val="clear" w:color="auto" w:fill="auto"/>
            <w:vAlign w:val="center"/>
          </w:tcPr>
          <w:p w:rsidR="004A1850" w:rsidRPr="005A757D" w:rsidRDefault="004A1850" w:rsidP="007C4011">
            <w:pPr>
              <w:spacing w:line="360" w:lineRule="auto"/>
              <w:jc w:val="center"/>
              <w:rPr>
                <w:rFonts w:ascii="幼圆" w:eastAsia="幼圆" w:hAnsiTheme="minorEastAsia"/>
                <w:sz w:val="24"/>
              </w:rPr>
            </w:pPr>
          </w:p>
        </w:tc>
        <w:tc>
          <w:tcPr>
            <w:tcW w:w="866" w:type="dxa"/>
            <w:shd w:val="clear" w:color="auto" w:fill="auto"/>
            <w:vAlign w:val="center"/>
          </w:tcPr>
          <w:p w:rsidR="004A1850" w:rsidRPr="005A757D" w:rsidRDefault="004A1850" w:rsidP="007C4011">
            <w:pPr>
              <w:spacing w:line="360" w:lineRule="auto"/>
              <w:jc w:val="center"/>
              <w:rPr>
                <w:rFonts w:ascii="幼圆" w:eastAsia="幼圆" w:hAnsiTheme="minorEastAsia"/>
                <w:sz w:val="24"/>
              </w:rPr>
            </w:pPr>
          </w:p>
        </w:tc>
        <w:tc>
          <w:tcPr>
            <w:tcW w:w="1708" w:type="dxa"/>
            <w:shd w:val="clear" w:color="auto" w:fill="auto"/>
            <w:vAlign w:val="center"/>
          </w:tcPr>
          <w:p w:rsidR="004A1850" w:rsidRPr="005A757D" w:rsidRDefault="004A1850" w:rsidP="007C4011">
            <w:pPr>
              <w:spacing w:line="360" w:lineRule="auto"/>
              <w:jc w:val="center"/>
              <w:rPr>
                <w:rFonts w:ascii="幼圆" w:eastAsia="幼圆" w:hAnsiTheme="minorEastAsia"/>
                <w:sz w:val="24"/>
              </w:rPr>
            </w:pPr>
          </w:p>
        </w:tc>
        <w:tc>
          <w:tcPr>
            <w:tcW w:w="1340" w:type="dxa"/>
            <w:shd w:val="clear" w:color="auto" w:fill="auto"/>
            <w:vAlign w:val="center"/>
          </w:tcPr>
          <w:p w:rsidR="004A1850" w:rsidRPr="005A757D" w:rsidRDefault="004A1850" w:rsidP="007C4011">
            <w:pPr>
              <w:spacing w:line="360" w:lineRule="auto"/>
              <w:jc w:val="center"/>
              <w:rPr>
                <w:rFonts w:ascii="幼圆" w:eastAsia="幼圆" w:hAnsiTheme="minorEastAsia"/>
                <w:sz w:val="24"/>
              </w:rPr>
            </w:pPr>
          </w:p>
        </w:tc>
        <w:tc>
          <w:tcPr>
            <w:tcW w:w="1340" w:type="dxa"/>
            <w:shd w:val="clear" w:color="auto" w:fill="auto"/>
            <w:vAlign w:val="center"/>
          </w:tcPr>
          <w:p w:rsidR="004A1850" w:rsidRPr="005A757D" w:rsidRDefault="004A1850" w:rsidP="007C4011">
            <w:pPr>
              <w:spacing w:line="360" w:lineRule="auto"/>
              <w:jc w:val="center"/>
              <w:rPr>
                <w:rFonts w:ascii="幼圆" w:eastAsia="幼圆" w:hAnsiTheme="minorEastAsia"/>
                <w:sz w:val="24"/>
              </w:rPr>
            </w:pPr>
          </w:p>
        </w:tc>
        <w:tc>
          <w:tcPr>
            <w:tcW w:w="947" w:type="dxa"/>
            <w:shd w:val="clear" w:color="auto" w:fill="auto"/>
            <w:vAlign w:val="center"/>
          </w:tcPr>
          <w:p w:rsidR="004A1850" w:rsidRPr="005A757D" w:rsidRDefault="004A1850" w:rsidP="007C4011">
            <w:pPr>
              <w:spacing w:line="360" w:lineRule="auto"/>
              <w:jc w:val="center"/>
              <w:rPr>
                <w:rFonts w:ascii="幼圆" w:eastAsia="幼圆" w:hAnsiTheme="minorEastAsia"/>
                <w:sz w:val="24"/>
              </w:rPr>
            </w:pPr>
          </w:p>
        </w:tc>
      </w:tr>
      <w:tr w:rsidR="004A1850" w:rsidRPr="005A757D" w:rsidTr="0022029F">
        <w:trPr>
          <w:trHeight w:val="530"/>
          <w:jc w:val="center"/>
        </w:trPr>
        <w:tc>
          <w:tcPr>
            <w:tcW w:w="818" w:type="dxa"/>
            <w:shd w:val="clear" w:color="auto" w:fill="auto"/>
            <w:vAlign w:val="center"/>
          </w:tcPr>
          <w:p w:rsidR="004A1850" w:rsidRPr="005A757D" w:rsidRDefault="004A1850" w:rsidP="007C4011">
            <w:pPr>
              <w:spacing w:line="360" w:lineRule="auto"/>
              <w:jc w:val="center"/>
              <w:rPr>
                <w:rFonts w:ascii="幼圆" w:eastAsia="幼圆" w:hAnsiTheme="minorEastAsia"/>
                <w:sz w:val="24"/>
              </w:rPr>
            </w:pPr>
            <w:r w:rsidRPr="005A757D">
              <w:rPr>
                <w:rFonts w:ascii="幼圆" w:eastAsia="幼圆" w:hAnsiTheme="minorEastAsia" w:hint="eastAsia"/>
                <w:sz w:val="24"/>
              </w:rPr>
              <w:t>7</w:t>
            </w:r>
          </w:p>
        </w:tc>
        <w:tc>
          <w:tcPr>
            <w:tcW w:w="1340" w:type="dxa"/>
            <w:shd w:val="clear" w:color="auto" w:fill="auto"/>
            <w:vAlign w:val="center"/>
          </w:tcPr>
          <w:p w:rsidR="004A1850" w:rsidRPr="005A757D" w:rsidRDefault="004A1850" w:rsidP="007C4011">
            <w:pPr>
              <w:spacing w:line="360" w:lineRule="auto"/>
              <w:jc w:val="center"/>
              <w:rPr>
                <w:rFonts w:ascii="幼圆" w:eastAsia="幼圆" w:hAnsiTheme="minorEastAsia"/>
                <w:sz w:val="24"/>
              </w:rPr>
            </w:pPr>
          </w:p>
        </w:tc>
        <w:tc>
          <w:tcPr>
            <w:tcW w:w="866" w:type="dxa"/>
            <w:shd w:val="clear" w:color="auto" w:fill="auto"/>
            <w:vAlign w:val="center"/>
          </w:tcPr>
          <w:p w:rsidR="004A1850" w:rsidRPr="005A757D" w:rsidRDefault="004A1850" w:rsidP="007C4011">
            <w:pPr>
              <w:spacing w:line="360" w:lineRule="auto"/>
              <w:jc w:val="center"/>
              <w:rPr>
                <w:rFonts w:ascii="幼圆" w:eastAsia="幼圆" w:hAnsiTheme="minorEastAsia"/>
                <w:sz w:val="24"/>
              </w:rPr>
            </w:pPr>
          </w:p>
        </w:tc>
        <w:tc>
          <w:tcPr>
            <w:tcW w:w="1708" w:type="dxa"/>
            <w:shd w:val="clear" w:color="auto" w:fill="auto"/>
            <w:vAlign w:val="center"/>
          </w:tcPr>
          <w:p w:rsidR="004A1850" w:rsidRPr="005A757D" w:rsidRDefault="004A1850" w:rsidP="007C4011">
            <w:pPr>
              <w:spacing w:line="360" w:lineRule="auto"/>
              <w:jc w:val="center"/>
              <w:rPr>
                <w:rFonts w:ascii="幼圆" w:eastAsia="幼圆" w:hAnsiTheme="minorEastAsia"/>
                <w:sz w:val="24"/>
              </w:rPr>
            </w:pPr>
          </w:p>
        </w:tc>
        <w:tc>
          <w:tcPr>
            <w:tcW w:w="1340" w:type="dxa"/>
            <w:shd w:val="clear" w:color="auto" w:fill="auto"/>
            <w:vAlign w:val="center"/>
          </w:tcPr>
          <w:p w:rsidR="004A1850" w:rsidRPr="005A757D" w:rsidRDefault="004A1850" w:rsidP="007C4011">
            <w:pPr>
              <w:spacing w:line="360" w:lineRule="auto"/>
              <w:jc w:val="center"/>
              <w:rPr>
                <w:rFonts w:ascii="幼圆" w:eastAsia="幼圆" w:hAnsiTheme="minorEastAsia"/>
                <w:sz w:val="24"/>
              </w:rPr>
            </w:pPr>
          </w:p>
        </w:tc>
        <w:tc>
          <w:tcPr>
            <w:tcW w:w="1340" w:type="dxa"/>
            <w:shd w:val="clear" w:color="auto" w:fill="auto"/>
            <w:vAlign w:val="center"/>
          </w:tcPr>
          <w:p w:rsidR="004A1850" w:rsidRPr="005A757D" w:rsidRDefault="004A1850" w:rsidP="007C4011">
            <w:pPr>
              <w:spacing w:line="360" w:lineRule="auto"/>
              <w:jc w:val="center"/>
              <w:rPr>
                <w:rFonts w:ascii="幼圆" w:eastAsia="幼圆" w:hAnsiTheme="minorEastAsia"/>
                <w:sz w:val="24"/>
              </w:rPr>
            </w:pPr>
          </w:p>
        </w:tc>
        <w:tc>
          <w:tcPr>
            <w:tcW w:w="947" w:type="dxa"/>
            <w:shd w:val="clear" w:color="auto" w:fill="auto"/>
            <w:vAlign w:val="center"/>
          </w:tcPr>
          <w:p w:rsidR="004A1850" w:rsidRPr="005A757D" w:rsidRDefault="004A1850" w:rsidP="007C4011">
            <w:pPr>
              <w:spacing w:line="360" w:lineRule="auto"/>
              <w:jc w:val="center"/>
              <w:rPr>
                <w:rFonts w:ascii="幼圆" w:eastAsia="幼圆" w:hAnsiTheme="minorEastAsia"/>
                <w:sz w:val="24"/>
              </w:rPr>
            </w:pPr>
          </w:p>
        </w:tc>
      </w:tr>
      <w:tr w:rsidR="004A1850" w:rsidRPr="005A757D" w:rsidTr="0022029F">
        <w:trPr>
          <w:trHeight w:val="530"/>
          <w:jc w:val="center"/>
        </w:trPr>
        <w:tc>
          <w:tcPr>
            <w:tcW w:w="818" w:type="dxa"/>
            <w:shd w:val="clear" w:color="auto" w:fill="auto"/>
            <w:vAlign w:val="center"/>
          </w:tcPr>
          <w:p w:rsidR="004A1850" w:rsidRPr="005A757D" w:rsidRDefault="004A1850" w:rsidP="007C4011">
            <w:pPr>
              <w:spacing w:line="360" w:lineRule="auto"/>
              <w:jc w:val="center"/>
              <w:rPr>
                <w:rFonts w:ascii="幼圆" w:eastAsia="幼圆" w:hAnsiTheme="minorEastAsia"/>
                <w:sz w:val="24"/>
              </w:rPr>
            </w:pPr>
            <w:r w:rsidRPr="005A757D">
              <w:rPr>
                <w:rFonts w:ascii="幼圆" w:eastAsia="幼圆" w:hAnsiTheme="minorEastAsia" w:hint="eastAsia"/>
                <w:sz w:val="24"/>
              </w:rPr>
              <w:t>8</w:t>
            </w:r>
          </w:p>
        </w:tc>
        <w:tc>
          <w:tcPr>
            <w:tcW w:w="1340" w:type="dxa"/>
            <w:shd w:val="clear" w:color="auto" w:fill="auto"/>
            <w:vAlign w:val="center"/>
          </w:tcPr>
          <w:p w:rsidR="004A1850" w:rsidRPr="005A757D" w:rsidRDefault="004A1850" w:rsidP="007C4011">
            <w:pPr>
              <w:spacing w:line="360" w:lineRule="auto"/>
              <w:jc w:val="center"/>
              <w:rPr>
                <w:rFonts w:ascii="幼圆" w:eastAsia="幼圆" w:hAnsiTheme="minorEastAsia"/>
                <w:sz w:val="24"/>
              </w:rPr>
            </w:pPr>
          </w:p>
        </w:tc>
        <w:tc>
          <w:tcPr>
            <w:tcW w:w="866" w:type="dxa"/>
            <w:shd w:val="clear" w:color="auto" w:fill="auto"/>
            <w:vAlign w:val="center"/>
          </w:tcPr>
          <w:p w:rsidR="004A1850" w:rsidRPr="005A757D" w:rsidRDefault="004A1850" w:rsidP="007C4011">
            <w:pPr>
              <w:spacing w:line="360" w:lineRule="auto"/>
              <w:jc w:val="center"/>
              <w:rPr>
                <w:rFonts w:ascii="幼圆" w:eastAsia="幼圆" w:hAnsiTheme="minorEastAsia"/>
                <w:sz w:val="24"/>
              </w:rPr>
            </w:pPr>
          </w:p>
        </w:tc>
        <w:tc>
          <w:tcPr>
            <w:tcW w:w="1708" w:type="dxa"/>
            <w:shd w:val="clear" w:color="auto" w:fill="auto"/>
            <w:vAlign w:val="center"/>
          </w:tcPr>
          <w:p w:rsidR="004A1850" w:rsidRPr="005A757D" w:rsidRDefault="004A1850" w:rsidP="007C4011">
            <w:pPr>
              <w:spacing w:line="360" w:lineRule="auto"/>
              <w:jc w:val="center"/>
              <w:rPr>
                <w:rFonts w:ascii="幼圆" w:eastAsia="幼圆" w:hAnsiTheme="minorEastAsia"/>
                <w:sz w:val="24"/>
              </w:rPr>
            </w:pPr>
          </w:p>
        </w:tc>
        <w:tc>
          <w:tcPr>
            <w:tcW w:w="1340" w:type="dxa"/>
            <w:shd w:val="clear" w:color="auto" w:fill="auto"/>
            <w:vAlign w:val="center"/>
          </w:tcPr>
          <w:p w:rsidR="004A1850" w:rsidRPr="005A757D" w:rsidRDefault="004A1850" w:rsidP="007C4011">
            <w:pPr>
              <w:spacing w:line="360" w:lineRule="auto"/>
              <w:jc w:val="center"/>
              <w:rPr>
                <w:rFonts w:ascii="幼圆" w:eastAsia="幼圆" w:hAnsiTheme="minorEastAsia"/>
                <w:sz w:val="24"/>
              </w:rPr>
            </w:pPr>
          </w:p>
        </w:tc>
        <w:tc>
          <w:tcPr>
            <w:tcW w:w="1340" w:type="dxa"/>
            <w:shd w:val="clear" w:color="auto" w:fill="auto"/>
            <w:vAlign w:val="center"/>
          </w:tcPr>
          <w:p w:rsidR="004A1850" w:rsidRPr="005A757D" w:rsidRDefault="004A1850" w:rsidP="007C4011">
            <w:pPr>
              <w:spacing w:line="360" w:lineRule="auto"/>
              <w:jc w:val="center"/>
              <w:rPr>
                <w:rFonts w:ascii="幼圆" w:eastAsia="幼圆" w:hAnsiTheme="minorEastAsia"/>
                <w:sz w:val="24"/>
              </w:rPr>
            </w:pPr>
          </w:p>
        </w:tc>
        <w:tc>
          <w:tcPr>
            <w:tcW w:w="947" w:type="dxa"/>
            <w:shd w:val="clear" w:color="auto" w:fill="auto"/>
            <w:vAlign w:val="center"/>
          </w:tcPr>
          <w:p w:rsidR="004A1850" w:rsidRPr="005A757D" w:rsidRDefault="004A1850" w:rsidP="007C4011">
            <w:pPr>
              <w:spacing w:line="360" w:lineRule="auto"/>
              <w:jc w:val="center"/>
              <w:rPr>
                <w:rFonts w:ascii="幼圆" w:eastAsia="幼圆" w:hAnsiTheme="minorEastAsia"/>
                <w:sz w:val="24"/>
              </w:rPr>
            </w:pPr>
          </w:p>
        </w:tc>
      </w:tr>
      <w:tr w:rsidR="004A1850" w:rsidRPr="005A757D" w:rsidTr="0022029F">
        <w:trPr>
          <w:trHeight w:val="563"/>
          <w:jc w:val="center"/>
        </w:trPr>
        <w:tc>
          <w:tcPr>
            <w:tcW w:w="818" w:type="dxa"/>
            <w:shd w:val="clear" w:color="auto" w:fill="auto"/>
            <w:vAlign w:val="center"/>
          </w:tcPr>
          <w:p w:rsidR="004A1850" w:rsidRPr="005A757D" w:rsidRDefault="004A1850" w:rsidP="007C4011">
            <w:pPr>
              <w:spacing w:line="360" w:lineRule="auto"/>
              <w:jc w:val="center"/>
              <w:rPr>
                <w:rFonts w:ascii="幼圆" w:eastAsia="幼圆" w:hAnsiTheme="minorEastAsia"/>
                <w:sz w:val="24"/>
              </w:rPr>
            </w:pPr>
            <w:r w:rsidRPr="005A757D">
              <w:rPr>
                <w:rFonts w:ascii="幼圆" w:eastAsia="幼圆" w:hAnsiTheme="minorEastAsia" w:hint="eastAsia"/>
                <w:sz w:val="24"/>
              </w:rPr>
              <w:t>合计</w:t>
            </w:r>
          </w:p>
        </w:tc>
        <w:tc>
          <w:tcPr>
            <w:tcW w:w="1340" w:type="dxa"/>
            <w:shd w:val="clear" w:color="auto" w:fill="auto"/>
            <w:vAlign w:val="center"/>
          </w:tcPr>
          <w:p w:rsidR="004A1850" w:rsidRPr="005A757D" w:rsidRDefault="004A1850" w:rsidP="007C4011">
            <w:pPr>
              <w:spacing w:line="360" w:lineRule="auto"/>
              <w:jc w:val="center"/>
              <w:rPr>
                <w:rFonts w:ascii="幼圆" w:eastAsia="幼圆" w:hAnsiTheme="minorEastAsia"/>
                <w:sz w:val="24"/>
              </w:rPr>
            </w:pPr>
          </w:p>
        </w:tc>
        <w:tc>
          <w:tcPr>
            <w:tcW w:w="866" w:type="dxa"/>
            <w:shd w:val="clear" w:color="auto" w:fill="auto"/>
            <w:vAlign w:val="center"/>
          </w:tcPr>
          <w:p w:rsidR="004A1850" w:rsidRPr="005A757D" w:rsidRDefault="004A1850" w:rsidP="007C4011">
            <w:pPr>
              <w:spacing w:line="360" w:lineRule="auto"/>
              <w:jc w:val="center"/>
              <w:rPr>
                <w:rFonts w:ascii="幼圆" w:eastAsia="幼圆" w:hAnsiTheme="minorEastAsia"/>
                <w:sz w:val="24"/>
              </w:rPr>
            </w:pPr>
          </w:p>
        </w:tc>
        <w:tc>
          <w:tcPr>
            <w:tcW w:w="1708" w:type="dxa"/>
            <w:shd w:val="clear" w:color="auto" w:fill="auto"/>
            <w:vAlign w:val="center"/>
          </w:tcPr>
          <w:p w:rsidR="004A1850" w:rsidRPr="005A757D" w:rsidRDefault="004A1850" w:rsidP="007C4011">
            <w:pPr>
              <w:spacing w:line="360" w:lineRule="auto"/>
              <w:jc w:val="center"/>
              <w:rPr>
                <w:rFonts w:ascii="幼圆" w:eastAsia="幼圆" w:hAnsiTheme="minorEastAsia"/>
                <w:sz w:val="24"/>
              </w:rPr>
            </w:pPr>
          </w:p>
        </w:tc>
        <w:tc>
          <w:tcPr>
            <w:tcW w:w="1340" w:type="dxa"/>
            <w:shd w:val="clear" w:color="auto" w:fill="auto"/>
            <w:vAlign w:val="center"/>
          </w:tcPr>
          <w:p w:rsidR="004A1850" w:rsidRPr="005A757D" w:rsidRDefault="004A1850" w:rsidP="007C4011">
            <w:pPr>
              <w:spacing w:line="360" w:lineRule="auto"/>
              <w:jc w:val="center"/>
              <w:rPr>
                <w:rFonts w:ascii="幼圆" w:eastAsia="幼圆" w:hAnsiTheme="minorEastAsia"/>
                <w:sz w:val="24"/>
              </w:rPr>
            </w:pPr>
          </w:p>
        </w:tc>
        <w:tc>
          <w:tcPr>
            <w:tcW w:w="1340" w:type="dxa"/>
            <w:shd w:val="clear" w:color="auto" w:fill="auto"/>
            <w:vAlign w:val="center"/>
          </w:tcPr>
          <w:p w:rsidR="004A1850" w:rsidRPr="005A757D" w:rsidRDefault="004A1850" w:rsidP="007C4011">
            <w:pPr>
              <w:spacing w:line="360" w:lineRule="auto"/>
              <w:jc w:val="center"/>
              <w:rPr>
                <w:rFonts w:ascii="幼圆" w:eastAsia="幼圆" w:hAnsiTheme="minorEastAsia"/>
                <w:sz w:val="24"/>
              </w:rPr>
            </w:pPr>
          </w:p>
        </w:tc>
        <w:tc>
          <w:tcPr>
            <w:tcW w:w="947" w:type="dxa"/>
            <w:shd w:val="clear" w:color="auto" w:fill="auto"/>
            <w:vAlign w:val="center"/>
          </w:tcPr>
          <w:p w:rsidR="004A1850" w:rsidRPr="005A757D" w:rsidRDefault="004A1850" w:rsidP="007C4011">
            <w:pPr>
              <w:spacing w:line="360" w:lineRule="auto"/>
              <w:jc w:val="center"/>
              <w:rPr>
                <w:rFonts w:ascii="幼圆" w:eastAsia="幼圆" w:hAnsiTheme="minorEastAsia"/>
                <w:sz w:val="24"/>
              </w:rPr>
            </w:pPr>
          </w:p>
        </w:tc>
      </w:tr>
    </w:tbl>
    <w:p w:rsidR="004A1850" w:rsidRPr="005A757D" w:rsidRDefault="004A1850" w:rsidP="007C4011">
      <w:pPr>
        <w:spacing w:line="360" w:lineRule="auto"/>
        <w:rPr>
          <w:rFonts w:ascii="幼圆" w:eastAsia="幼圆"/>
          <w:sz w:val="24"/>
          <w:szCs w:val="24"/>
        </w:rPr>
      </w:pPr>
      <w:r w:rsidRPr="005A757D">
        <w:rPr>
          <w:rFonts w:ascii="幼圆" w:eastAsia="幼圆" w:hint="eastAsia"/>
        </w:rPr>
        <w:t>注：</w:t>
      </w:r>
      <w:r w:rsidRPr="005A757D">
        <w:rPr>
          <w:rFonts w:ascii="幼圆" w:eastAsia="幼圆" w:hint="eastAsia"/>
          <w:sz w:val="24"/>
          <w:szCs w:val="24"/>
        </w:rPr>
        <w:t>根据《会计档案管理办法》的有关规定，望</w:t>
      </w:r>
      <w:r w:rsidR="00773C20" w:rsidRPr="005A757D">
        <w:rPr>
          <w:rFonts w:ascii="幼圆" w:eastAsia="幼圆" w:hint="eastAsia"/>
          <w:sz w:val="24"/>
          <w:szCs w:val="24"/>
        </w:rPr>
        <w:t>单位</w:t>
      </w:r>
      <w:r w:rsidRPr="005A757D">
        <w:rPr>
          <w:rFonts w:ascii="幼圆" w:eastAsia="幼圆" w:hint="eastAsia"/>
          <w:sz w:val="24"/>
          <w:szCs w:val="24"/>
        </w:rPr>
        <w:t>将年度会计决算报表按照会计档案保管清册的顺序，存放在号档案盒列为号卷永久保管。</w:t>
      </w:r>
    </w:p>
    <w:p w:rsidR="008E1912" w:rsidRPr="005A757D" w:rsidRDefault="008E1912" w:rsidP="007C4011">
      <w:pPr>
        <w:spacing w:line="360" w:lineRule="auto"/>
        <w:rPr>
          <w:rFonts w:ascii="幼圆" w:eastAsia="幼圆"/>
          <w:sz w:val="24"/>
          <w:szCs w:val="24"/>
        </w:rPr>
      </w:pPr>
    </w:p>
    <w:p w:rsidR="004A1850" w:rsidRPr="005A757D" w:rsidRDefault="004A1850" w:rsidP="007C4011">
      <w:pPr>
        <w:spacing w:line="360" w:lineRule="auto"/>
        <w:rPr>
          <w:rFonts w:ascii="幼圆" w:eastAsia="幼圆"/>
          <w:sz w:val="24"/>
          <w:szCs w:val="24"/>
        </w:rPr>
      </w:pPr>
      <w:r w:rsidRPr="005A757D">
        <w:rPr>
          <w:rFonts w:ascii="幼圆" w:eastAsia="幼圆" w:hint="eastAsia"/>
          <w:sz w:val="24"/>
          <w:szCs w:val="24"/>
        </w:rPr>
        <w:t xml:space="preserve">移交单位： </w:t>
      </w:r>
    </w:p>
    <w:p w:rsidR="008E1912" w:rsidRPr="005A757D" w:rsidRDefault="008E1912" w:rsidP="007C4011">
      <w:pPr>
        <w:spacing w:line="360" w:lineRule="auto"/>
        <w:rPr>
          <w:rFonts w:ascii="幼圆" w:eastAsia="幼圆"/>
          <w:sz w:val="24"/>
          <w:szCs w:val="24"/>
        </w:rPr>
      </w:pPr>
    </w:p>
    <w:p w:rsidR="004A1850" w:rsidRPr="005A757D" w:rsidRDefault="004A1850" w:rsidP="007C4011">
      <w:pPr>
        <w:spacing w:line="360" w:lineRule="auto"/>
        <w:rPr>
          <w:rFonts w:ascii="幼圆" w:eastAsia="幼圆"/>
          <w:sz w:val="24"/>
          <w:szCs w:val="24"/>
        </w:rPr>
      </w:pPr>
      <w:r w:rsidRPr="005A757D">
        <w:rPr>
          <w:rFonts w:ascii="幼圆" w:eastAsia="幼圆" w:hint="eastAsia"/>
          <w:sz w:val="24"/>
          <w:szCs w:val="24"/>
        </w:rPr>
        <w:t>移交人：</w:t>
      </w:r>
    </w:p>
    <w:p w:rsidR="004A1850" w:rsidRPr="005A757D" w:rsidRDefault="004A1850" w:rsidP="007C4011">
      <w:pPr>
        <w:spacing w:line="360" w:lineRule="auto"/>
        <w:rPr>
          <w:rFonts w:ascii="幼圆" w:eastAsia="幼圆"/>
          <w:sz w:val="24"/>
          <w:szCs w:val="24"/>
        </w:rPr>
      </w:pPr>
    </w:p>
    <w:p w:rsidR="004A1850" w:rsidRPr="005A757D" w:rsidRDefault="004A1850" w:rsidP="007C4011">
      <w:pPr>
        <w:spacing w:line="360" w:lineRule="auto"/>
        <w:rPr>
          <w:rFonts w:ascii="幼圆" w:eastAsia="幼圆"/>
          <w:sz w:val="24"/>
          <w:szCs w:val="24"/>
        </w:rPr>
      </w:pPr>
      <w:r w:rsidRPr="005A757D">
        <w:rPr>
          <w:rFonts w:ascii="幼圆" w:eastAsia="幼圆" w:hint="eastAsia"/>
          <w:sz w:val="24"/>
          <w:szCs w:val="24"/>
        </w:rPr>
        <w:t xml:space="preserve">交接单位： </w:t>
      </w:r>
    </w:p>
    <w:p w:rsidR="004A1850" w:rsidRPr="005A757D" w:rsidRDefault="004A1850" w:rsidP="007C4011">
      <w:pPr>
        <w:spacing w:line="360" w:lineRule="auto"/>
        <w:rPr>
          <w:rFonts w:ascii="幼圆" w:eastAsia="幼圆"/>
          <w:sz w:val="24"/>
          <w:szCs w:val="24"/>
        </w:rPr>
      </w:pPr>
    </w:p>
    <w:p w:rsidR="004A1850" w:rsidRPr="005A757D" w:rsidRDefault="004A1850" w:rsidP="007C4011">
      <w:pPr>
        <w:spacing w:line="360" w:lineRule="auto"/>
        <w:rPr>
          <w:rFonts w:ascii="幼圆" w:eastAsia="幼圆"/>
          <w:sz w:val="24"/>
          <w:szCs w:val="24"/>
        </w:rPr>
      </w:pPr>
      <w:r w:rsidRPr="005A757D">
        <w:rPr>
          <w:rFonts w:ascii="幼圆" w:eastAsia="幼圆" w:hint="eastAsia"/>
          <w:sz w:val="24"/>
          <w:szCs w:val="24"/>
        </w:rPr>
        <w:t>接交单位财务负责人：</w:t>
      </w:r>
    </w:p>
    <w:p w:rsidR="004A1850" w:rsidRPr="005A757D" w:rsidRDefault="004A1850" w:rsidP="007C4011">
      <w:pPr>
        <w:spacing w:line="360" w:lineRule="auto"/>
        <w:rPr>
          <w:rFonts w:ascii="幼圆" w:eastAsia="幼圆"/>
          <w:sz w:val="24"/>
          <w:szCs w:val="24"/>
        </w:rPr>
      </w:pPr>
    </w:p>
    <w:p w:rsidR="004A1850" w:rsidRPr="005A757D" w:rsidRDefault="004A1850" w:rsidP="007C4011">
      <w:pPr>
        <w:spacing w:line="360" w:lineRule="auto"/>
        <w:rPr>
          <w:rFonts w:ascii="幼圆" w:eastAsia="幼圆"/>
          <w:sz w:val="24"/>
          <w:szCs w:val="24"/>
        </w:rPr>
      </w:pPr>
      <w:r w:rsidRPr="005A757D">
        <w:rPr>
          <w:rFonts w:ascii="幼圆" w:eastAsia="幼圆" w:hint="eastAsia"/>
          <w:sz w:val="24"/>
          <w:szCs w:val="24"/>
        </w:rPr>
        <w:t>接交人：</w:t>
      </w:r>
    </w:p>
    <w:p w:rsidR="004A1850" w:rsidRPr="005A757D" w:rsidRDefault="004A1850" w:rsidP="007C4011">
      <w:pPr>
        <w:spacing w:line="360" w:lineRule="auto"/>
        <w:rPr>
          <w:rFonts w:ascii="幼圆" w:eastAsia="幼圆"/>
          <w:sz w:val="24"/>
          <w:szCs w:val="24"/>
        </w:rPr>
      </w:pPr>
    </w:p>
    <w:p w:rsidR="004A1850" w:rsidRPr="005A757D" w:rsidRDefault="004A1850" w:rsidP="007C4011">
      <w:pPr>
        <w:spacing w:line="360" w:lineRule="auto"/>
        <w:rPr>
          <w:rFonts w:ascii="幼圆" w:eastAsia="幼圆"/>
          <w:sz w:val="24"/>
          <w:szCs w:val="24"/>
        </w:rPr>
      </w:pPr>
      <w:r w:rsidRPr="005A757D">
        <w:rPr>
          <w:rFonts w:ascii="幼圆" w:eastAsia="幼圆" w:hint="eastAsia"/>
          <w:sz w:val="24"/>
          <w:szCs w:val="24"/>
        </w:rPr>
        <w:t>监交人：</w:t>
      </w:r>
    </w:p>
    <w:p w:rsidR="004A1850" w:rsidRPr="005A757D" w:rsidRDefault="004A1850" w:rsidP="007C4011">
      <w:pPr>
        <w:spacing w:line="360" w:lineRule="auto"/>
        <w:rPr>
          <w:rFonts w:ascii="幼圆" w:eastAsia="幼圆"/>
          <w:sz w:val="24"/>
          <w:szCs w:val="24"/>
        </w:rPr>
      </w:pPr>
    </w:p>
    <w:p w:rsidR="004A1850" w:rsidRPr="005A757D" w:rsidRDefault="004A1850" w:rsidP="007C4011">
      <w:pPr>
        <w:spacing w:line="360" w:lineRule="auto"/>
        <w:rPr>
          <w:rFonts w:ascii="幼圆" w:eastAsia="幼圆"/>
          <w:sz w:val="24"/>
          <w:szCs w:val="24"/>
        </w:rPr>
      </w:pPr>
      <w:r w:rsidRPr="005A757D">
        <w:rPr>
          <w:rFonts w:ascii="幼圆" w:eastAsia="幼圆" w:hint="eastAsia"/>
          <w:sz w:val="24"/>
          <w:szCs w:val="24"/>
        </w:rPr>
        <w:t>接交时间：    年    月    日</w:t>
      </w:r>
    </w:p>
    <w:p w:rsidR="004A1850" w:rsidRPr="005A757D" w:rsidRDefault="004A1850" w:rsidP="007C4011">
      <w:pPr>
        <w:pStyle w:val="a1"/>
        <w:rPr>
          <w:rFonts w:ascii="幼圆" w:eastAsia="幼圆"/>
        </w:rPr>
        <w:sectPr w:rsidR="004A1850" w:rsidRPr="005A757D" w:rsidSect="004A1850">
          <w:pgSz w:w="11906" w:h="16838"/>
          <w:pgMar w:top="1440" w:right="1797" w:bottom="1440" w:left="1797" w:header="851" w:footer="992" w:gutter="0"/>
          <w:cols w:space="425"/>
          <w:docGrid w:type="linesAndChars" w:linePitch="312"/>
        </w:sectPr>
      </w:pPr>
    </w:p>
    <w:p w:rsidR="004966B6" w:rsidRPr="005A757D" w:rsidRDefault="004966B6" w:rsidP="007C4011">
      <w:pPr>
        <w:pStyle w:val="a1"/>
        <w:rPr>
          <w:rFonts w:ascii="幼圆" w:eastAsia="幼圆"/>
        </w:rPr>
      </w:pPr>
      <w:bookmarkStart w:id="631" w:name="_Toc511464649"/>
      <w:r w:rsidRPr="005A757D">
        <w:rPr>
          <w:rFonts w:ascii="幼圆" w:eastAsia="幼圆" w:hint="eastAsia"/>
        </w:rPr>
        <w:lastRenderedPageBreak/>
        <w:t>年度会计档案保管清册</w:t>
      </w:r>
      <w:bookmarkEnd w:id="631"/>
    </w:p>
    <w:tbl>
      <w:tblPr>
        <w:tblW w:w="83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8"/>
        <w:gridCol w:w="2114"/>
        <w:gridCol w:w="720"/>
        <w:gridCol w:w="790"/>
        <w:gridCol w:w="1440"/>
        <w:gridCol w:w="1190"/>
        <w:gridCol w:w="1113"/>
      </w:tblGrid>
      <w:tr w:rsidR="00F973EA" w:rsidRPr="005A757D" w:rsidTr="0022029F">
        <w:trPr>
          <w:trHeight w:val="563"/>
          <w:jc w:val="center"/>
        </w:trPr>
        <w:tc>
          <w:tcPr>
            <w:tcW w:w="948"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r w:rsidRPr="005A757D">
              <w:rPr>
                <w:rFonts w:ascii="幼圆" w:eastAsia="幼圆" w:hAnsiTheme="minorEastAsia" w:hint="eastAsia"/>
                <w:sz w:val="24"/>
              </w:rPr>
              <w:t>案宗号</w:t>
            </w:r>
          </w:p>
        </w:tc>
        <w:tc>
          <w:tcPr>
            <w:tcW w:w="2114"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r w:rsidRPr="005A757D">
              <w:rPr>
                <w:rFonts w:ascii="幼圆" w:eastAsia="幼圆" w:hAnsiTheme="minorEastAsia" w:hint="eastAsia"/>
                <w:sz w:val="24"/>
              </w:rPr>
              <w:t>案卷名称</w:t>
            </w:r>
          </w:p>
        </w:tc>
        <w:tc>
          <w:tcPr>
            <w:tcW w:w="720"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r w:rsidRPr="005A757D">
              <w:rPr>
                <w:rFonts w:ascii="幼圆" w:eastAsia="幼圆" w:hAnsiTheme="minorEastAsia" w:hint="eastAsia"/>
                <w:sz w:val="24"/>
              </w:rPr>
              <w:t>张数</w:t>
            </w:r>
          </w:p>
        </w:tc>
        <w:tc>
          <w:tcPr>
            <w:tcW w:w="790"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r w:rsidRPr="005A757D">
              <w:rPr>
                <w:rFonts w:ascii="幼圆" w:eastAsia="幼圆" w:hAnsiTheme="minorEastAsia" w:hint="eastAsia"/>
                <w:sz w:val="24"/>
              </w:rPr>
              <w:t>盒号</w:t>
            </w:r>
          </w:p>
        </w:tc>
        <w:tc>
          <w:tcPr>
            <w:tcW w:w="1440"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r w:rsidRPr="005A757D">
              <w:rPr>
                <w:rFonts w:ascii="幼圆" w:eastAsia="幼圆" w:hAnsiTheme="minorEastAsia" w:hint="eastAsia"/>
                <w:sz w:val="24"/>
              </w:rPr>
              <w:t>起止时间</w:t>
            </w:r>
          </w:p>
        </w:tc>
        <w:tc>
          <w:tcPr>
            <w:tcW w:w="1190"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r w:rsidRPr="005A757D">
              <w:rPr>
                <w:rFonts w:ascii="幼圆" w:eastAsia="幼圆" w:hAnsiTheme="minorEastAsia" w:hint="eastAsia"/>
                <w:sz w:val="24"/>
              </w:rPr>
              <w:t>保管期限</w:t>
            </w:r>
          </w:p>
        </w:tc>
        <w:tc>
          <w:tcPr>
            <w:tcW w:w="1113"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r w:rsidRPr="005A757D">
              <w:rPr>
                <w:rFonts w:ascii="幼圆" w:eastAsia="幼圆" w:hAnsiTheme="minorEastAsia" w:hint="eastAsia"/>
                <w:sz w:val="24"/>
              </w:rPr>
              <w:t>备注</w:t>
            </w:r>
          </w:p>
        </w:tc>
      </w:tr>
      <w:tr w:rsidR="00F973EA" w:rsidRPr="005A757D" w:rsidTr="0022029F">
        <w:trPr>
          <w:trHeight w:val="530"/>
          <w:jc w:val="center"/>
        </w:trPr>
        <w:tc>
          <w:tcPr>
            <w:tcW w:w="948"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r w:rsidRPr="005A757D">
              <w:rPr>
                <w:rFonts w:ascii="幼圆" w:eastAsia="幼圆" w:hAnsiTheme="minorEastAsia" w:hint="eastAsia"/>
                <w:sz w:val="24"/>
              </w:rPr>
              <w:t>1</w:t>
            </w:r>
          </w:p>
        </w:tc>
        <w:tc>
          <w:tcPr>
            <w:tcW w:w="2114"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p>
        </w:tc>
        <w:tc>
          <w:tcPr>
            <w:tcW w:w="720"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p>
        </w:tc>
        <w:tc>
          <w:tcPr>
            <w:tcW w:w="790"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p>
        </w:tc>
        <w:tc>
          <w:tcPr>
            <w:tcW w:w="1440"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p>
        </w:tc>
        <w:tc>
          <w:tcPr>
            <w:tcW w:w="1190"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p>
        </w:tc>
        <w:tc>
          <w:tcPr>
            <w:tcW w:w="1113"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p>
        </w:tc>
      </w:tr>
      <w:tr w:rsidR="00F973EA" w:rsidRPr="005A757D" w:rsidTr="0022029F">
        <w:trPr>
          <w:trHeight w:val="530"/>
          <w:jc w:val="center"/>
        </w:trPr>
        <w:tc>
          <w:tcPr>
            <w:tcW w:w="948"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r w:rsidRPr="005A757D">
              <w:rPr>
                <w:rFonts w:ascii="幼圆" w:eastAsia="幼圆" w:hAnsiTheme="minorEastAsia" w:hint="eastAsia"/>
                <w:sz w:val="24"/>
              </w:rPr>
              <w:t>2</w:t>
            </w:r>
          </w:p>
        </w:tc>
        <w:tc>
          <w:tcPr>
            <w:tcW w:w="2114"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p>
        </w:tc>
        <w:tc>
          <w:tcPr>
            <w:tcW w:w="720"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p>
        </w:tc>
        <w:tc>
          <w:tcPr>
            <w:tcW w:w="790"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p>
        </w:tc>
        <w:tc>
          <w:tcPr>
            <w:tcW w:w="1440"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p>
        </w:tc>
        <w:tc>
          <w:tcPr>
            <w:tcW w:w="1190"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p>
        </w:tc>
        <w:tc>
          <w:tcPr>
            <w:tcW w:w="1113"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p>
        </w:tc>
      </w:tr>
      <w:tr w:rsidR="00F973EA" w:rsidRPr="005A757D" w:rsidTr="0022029F">
        <w:trPr>
          <w:trHeight w:val="530"/>
          <w:jc w:val="center"/>
        </w:trPr>
        <w:tc>
          <w:tcPr>
            <w:tcW w:w="948"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r w:rsidRPr="005A757D">
              <w:rPr>
                <w:rFonts w:ascii="幼圆" w:eastAsia="幼圆" w:hAnsiTheme="minorEastAsia" w:hint="eastAsia"/>
                <w:sz w:val="24"/>
              </w:rPr>
              <w:t>3</w:t>
            </w:r>
          </w:p>
        </w:tc>
        <w:tc>
          <w:tcPr>
            <w:tcW w:w="2114"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p>
        </w:tc>
        <w:tc>
          <w:tcPr>
            <w:tcW w:w="720"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p>
        </w:tc>
        <w:tc>
          <w:tcPr>
            <w:tcW w:w="790"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p>
        </w:tc>
        <w:tc>
          <w:tcPr>
            <w:tcW w:w="1440"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p>
        </w:tc>
        <w:tc>
          <w:tcPr>
            <w:tcW w:w="1190"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p>
        </w:tc>
        <w:tc>
          <w:tcPr>
            <w:tcW w:w="1113"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p>
        </w:tc>
      </w:tr>
      <w:tr w:rsidR="00F973EA" w:rsidRPr="005A757D" w:rsidTr="0022029F">
        <w:trPr>
          <w:trHeight w:val="563"/>
          <w:jc w:val="center"/>
        </w:trPr>
        <w:tc>
          <w:tcPr>
            <w:tcW w:w="948"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r w:rsidRPr="005A757D">
              <w:rPr>
                <w:rFonts w:ascii="幼圆" w:eastAsia="幼圆" w:hAnsiTheme="minorEastAsia" w:hint="eastAsia"/>
                <w:sz w:val="24"/>
              </w:rPr>
              <w:t>4</w:t>
            </w:r>
          </w:p>
        </w:tc>
        <w:tc>
          <w:tcPr>
            <w:tcW w:w="2114"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p>
        </w:tc>
        <w:tc>
          <w:tcPr>
            <w:tcW w:w="720"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p>
        </w:tc>
        <w:tc>
          <w:tcPr>
            <w:tcW w:w="790"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p>
        </w:tc>
        <w:tc>
          <w:tcPr>
            <w:tcW w:w="1440"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p>
        </w:tc>
        <w:tc>
          <w:tcPr>
            <w:tcW w:w="1190"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p>
        </w:tc>
        <w:tc>
          <w:tcPr>
            <w:tcW w:w="1113"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p>
        </w:tc>
      </w:tr>
      <w:tr w:rsidR="00F973EA" w:rsidRPr="005A757D" w:rsidTr="0022029F">
        <w:trPr>
          <w:trHeight w:val="530"/>
          <w:jc w:val="center"/>
        </w:trPr>
        <w:tc>
          <w:tcPr>
            <w:tcW w:w="948"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r w:rsidRPr="005A757D">
              <w:rPr>
                <w:rFonts w:ascii="幼圆" w:eastAsia="幼圆" w:hAnsiTheme="minorEastAsia" w:hint="eastAsia"/>
                <w:sz w:val="24"/>
              </w:rPr>
              <w:t>5</w:t>
            </w:r>
          </w:p>
        </w:tc>
        <w:tc>
          <w:tcPr>
            <w:tcW w:w="2114"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p>
        </w:tc>
        <w:tc>
          <w:tcPr>
            <w:tcW w:w="720"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p>
        </w:tc>
        <w:tc>
          <w:tcPr>
            <w:tcW w:w="790"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p>
        </w:tc>
        <w:tc>
          <w:tcPr>
            <w:tcW w:w="1440"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p>
        </w:tc>
        <w:tc>
          <w:tcPr>
            <w:tcW w:w="1190"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p>
        </w:tc>
        <w:tc>
          <w:tcPr>
            <w:tcW w:w="1113"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p>
        </w:tc>
      </w:tr>
      <w:tr w:rsidR="00F973EA" w:rsidRPr="005A757D" w:rsidTr="0022029F">
        <w:trPr>
          <w:trHeight w:val="530"/>
          <w:jc w:val="center"/>
        </w:trPr>
        <w:tc>
          <w:tcPr>
            <w:tcW w:w="948"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r w:rsidRPr="005A757D">
              <w:rPr>
                <w:rFonts w:ascii="幼圆" w:eastAsia="幼圆" w:hAnsiTheme="minorEastAsia" w:hint="eastAsia"/>
                <w:sz w:val="24"/>
              </w:rPr>
              <w:t>6</w:t>
            </w:r>
          </w:p>
        </w:tc>
        <w:tc>
          <w:tcPr>
            <w:tcW w:w="2114"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p>
        </w:tc>
        <w:tc>
          <w:tcPr>
            <w:tcW w:w="720"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p>
        </w:tc>
        <w:tc>
          <w:tcPr>
            <w:tcW w:w="790"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p>
        </w:tc>
        <w:tc>
          <w:tcPr>
            <w:tcW w:w="1440"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p>
        </w:tc>
        <w:tc>
          <w:tcPr>
            <w:tcW w:w="1190"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p>
        </w:tc>
        <w:tc>
          <w:tcPr>
            <w:tcW w:w="1113"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p>
        </w:tc>
      </w:tr>
      <w:tr w:rsidR="00F973EA" w:rsidRPr="005A757D" w:rsidTr="0022029F">
        <w:trPr>
          <w:trHeight w:val="530"/>
          <w:jc w:val="center"/>
        </w:trPr>
        <w:tc>
          <w:tcPr>
            <w:tcW w:w="948"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r w:rsidRPr="005A757D">
              <w:rPr>
                <w:rFonts w:ascii="幼圆" w:eastAsia="幼圆" w:hAnsiTheme="minorEastAsia" w:hint="eastAsia"/>
                <w:sz w:val="24"/>
              </w:rPr>
              <w:t>7</w:t>
            </w:r>
          </w:p>
        </w:tc>
        <w:tc>
          <w:tcPr>
            <w:tcW w:w="2114"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p>
        </w:tc>
        <w:tc>
          <w:tcPr>
            <w:tcW w:w="720"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p>
        </w:tc>
        <w:tc>
          <w:tcPr>
            <w:tcW w:w="790"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p>
        </w:tc>
        <w:tc>
          <w:tcPr>
            <w:tcW w:w="1440"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p>
        </w:tc>
        <w:tc>
          <w:tcPr>
            <w:tcW w:w="1190"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p>
        </w:tc>
        <w:tc>
          <w:tcPr>
            <w:tcW w:w="1113"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p>
        </w:tc>
      </w:tr>
      <w:tr w:rsidR="00F973EA" w:rsidRPr="005A757D" w:rsidTr="0022029F">
        <w:trPr>
          <w:trHeight w:val="530"/>
          <w:jc w:val="center"/>
        </w:trPr>
        <w:tc>
          <w:tcPr>
            <w:tcW w:w="948"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r w:rsidRPr="005A757D">
              <w:rPr>
                <w:rFonts w:ascii="幼圆" w:eastAsia="幼圆" w:hAnsiTheme="minorEastAsia" w:hint="eastAsia"/>
                <w:sz w:val="24"/>
              </w:rPr>
              <w:t>8</w:t>
            </w:r>
          </w:p>
        </w:tc>
        <w:tc>
          <w:tcPr>
            <w:tcW w:w="2114"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p>
        </w:tc>
        <w:tc>
          <w:tcPr>
            <w:tcW w:w="720"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p>
        </w:tc>
        <w:tc>
          <w:tcPr>
            <w:tcW w:w="790"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p>
        </w:tc>
        <w:tc>
          <w:tcPr>
            <w:tcW w:w="1440"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p>
        </w:tc>
        <w:tc>
          <w:tcPr>
            <w:tcW w:w="1190"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p>
        </w:tc>
        <w:tc>
          <w:tcPr>
            <w:tcW w:w="1113"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p>
        </w:tc>
      </w:tr>
      <w:tr w:rsidR="00F973EA" w:rsidRPr="005A757D" w:rsidTr="0022029F">
        <w:trPr>
          <w:trHeight w:val="563"/>
          <w:jc w:val="center"/>
        </w:trPr>
        <w:tc>
          <w:tcPr>
            <w:tcW w:w="948"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r w:rsidRPr="005A757D">
              <w:rPr>
                <w:rFonts w:ascii="幼圆" w:eastAsia="幼圆" w:hAnsiTheme="minorEastAsia" w:hint="eastAsia"/>
                <w:sz w:val="24"/>
              </w:rPr>
              <w:t>9</w:t>
            </w:r>
          </w:p>
        </w:tc>
        <w:tc>
          <w:tcPr>
            <w:tcW w:w="2114"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p>
        </w:tc>
        <w:tc>
          <w:tcPr>
            <w:tcW w:w="720"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p>
        </w:tc>
        <w:tc>
          <w:tcPr>
            <w:tcW w:w="790"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p>
        </w:tc>
        <w:tc>
          <w:tcPr>
            <w:tcW w:w="1440"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p>
        </w:tc>
        <w:tc>
          <w:tcPr>
            <w:tcW w:w="1190"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p>
        </w:tc>
        <w:tc>
          <w:tcPr>
            <w:tcW w:w="1113"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p>
        </w:tc>
      </w:tr>
      <w:tr w:rsidR="00F973EA" w:rsidRPr="005A757D" w:rsidTr="0022029F">
        <w:trPr>
          <w:trHeight w:val="563"/>
          <w:jc w:val="center"/>
        </w:trPr>
        <w:tc>
          <w:tcPr>
            <w:tcW w:w="948"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r w:rsidRPr="005A757D">
              <w:rPr>
                <w:rFonts w:ascii="幼圆" w:eastAsia="幼圆" w:hAnsiTheme="minorEastAsia" w:hint="eastAsia"/>
                <w:sz w:val="24"/>
              </w:rPr>
              <w:t>10</w:t>
            </w:r>
          </w:p>
        </w:tc>
        <w:tc>
          <w:tcPr>
            <w:tcW w:w="2114"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p>
        </w:tc>
        <w:tc>
          <w:tcPr>
            <w:tcW w:w="720"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p>
        </w:tc>
        <w:tc>
          <w:tcPr>
            <w:tcW w:w="790"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p>
        </w:tc>
        <w:tc>
          <w:tcPr>
            <w:tcW w:w="1440"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p>
        </w:tc>
        <w:tc>
          <w:tcPr>
            <w:tcW w:w="1190"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p>
        </w:tc>
        <w:tc>
          <w:tcPr>
            <w:tcW w:w="1113"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p>
        </w:tc>
      </w:tr>
      <w:tr w:rsidR="00F973EA" w:rsidRPr="005A757D" w:rsidTr="0022029F">
        <w:trPr>
          <w:trHeight w:val="563"/>
          <w:jc w:val="center"/>
        </w:trPr>
        <w:tc>
          <w:tcPr>
            <w:tcW w:w="948"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r w:rsidRPr="005A757D">
              <w:rPr>
                <w:rFonts w:ascii="幼圆" w:eastAsia="幼圆" w:hAnsiTheme="minorEastAsia" w:hint="eastAsia"/>
                <w:sz w:val="24"/>
              </w:rPr>
              <w:t>11</w:t>
            </w:r>
          </w:p>
        </w:tc>
        <w:tc>
          <w:tcPr>
            <w:tcW w:w="2114"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p>
        </w:tc>
        <w:tc>
          <w:tcPr>
            <w:tcW w:w="720"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p>
        </w:tc>
        <w:tc>
          <w:tcPr>
            <w:tcW w:w="790"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p>
        </w:tc>
        <w:tc>
          <w:tcPr>
            <w:tcW w:w="1440"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p>
        </w:tc>
        <w:tc>
          <w:tcPr>
            <w:tcW w:w="1190"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p>
        </w:tc>
        <w:tc>
          <w:tcPr>
            <w:tcW w:w="1113"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p>
        </w:tc>
      </w:tr>
      <w:tr w:rsidR="00F973EA" w:rsidRPr="005A757D" w:rsidTr="0022029F">
        <w:trPr>
          <w:trHeight w:val="563"/>
          <w:jc w:val="center"/>
        </w:trPr>
        <w:tc>
          <w:tcPr>
            <w:tcW w:w="948"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r w:rsidRPr="005A757D">
              <w:rPr>
                <w:rFonts w:ascii="幼圆" w:eastAsia="幼圆" w:hAnsiTheme="minorEastAsia" w:hint="eastAsia"/>
                <w:sz w:val="24"/>
              </w:rPr>
              <w:t>12</w:t>
            </w:r>
          </w:p>
        </w:tc>
        <w:tc>
          <w:tcPr>
            <w:tcW w:w="2114"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p>
        </w:tc>
        <w:tc>
          <w:tcPr>
            <w:tcW w:w="720"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p>
        </w:tc>
        <w:tc>
          <w:tcPr>
            <w:tcW w:w="790"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p>
        </w:tc>
        <w:tc>
          <w:tcPr>
            <w:tcW w:w="1440"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p>
        </w:tc>
        <w:tc>
          <w:tcPr>
            <w:tcW w:w="1190"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p>
        </w:tc>
        <w:tc>
          <w:tcPr>
            <w:tcW w:w="1113"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p>
        </w:tc>
      </w:tr>
      <w:tr w:rsidR="00F973EA" w:rsidRPr="005A757D" w:rsidTr="0022029F">
        <w:trPr>
          <w:trHeight w:val="563"/>
          <w:jc w:val="center"/>
        </w:trPr>
        <w:tc>
          <w:tcPr>
            <w:tcW w:w="948"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r w:rsidRPr="005A757D">
              <w:rPr>
                <w:rFonts w:ascii="幼圆" w:eastAsia="幼圆" w:hAnsiTheme="minorEastAsia" w:hint="eastAsia"/>
                <w:sz w:val="24"/>
              </w:rPr>
              <w:t>13</w:t>
            </w:r>
          </w:p>
        </w:tc>
        <w:tc>
          <w:tcPr>
            <w:tcW w:w="2114"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p>
        </w:tc>
        <w:tc>
          <w:tcPr>
            <w:tcW w:w="720"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p>
        </w:tc>
        <w:tc>
          <w:tcPr>
            <w:tcW w:w="790"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p>
        </w:tc>
        <w:tc>
          <w:tcPr>
            <w:tcW w:w="1440"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p>
        </w:tc>
        <w:tc>
          <w:tcPr>
            <w:tcW w:w="1190"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p>
        </w:tc>
        <w:tc>
          <w:tcPr>
            <w:tcW w:w="1113"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p>
        </w:tc>
      </w:tr>
      <w:tr w:rsidR="00F973EA" w:rsidRPr="005A757D" w:rsidTr="0022029F">
        <w:trPr>
          <w:trHeight w:val="563"/>
          <w:jc w:val="center"/>
        </w:trPr>
        <w:tc>
          <w:tcPr>
            <w:tcW w:w="948"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r w:rsidRPr="005A757D">
              <w:rPr>
                <w:rFonts w:ascii="幼圆" w:eastAsia="幼圆" w:hAnsiTheme="minorEastAsia" w:hint="eastAsia"/>
                <w:sz w:val="24"/>
              </w:rPr>
              <w:t>14</w:t>
            </w:r>
          </w:p>
        </w:tc>
        <w:tc>
          <w:tcPr>
            <w:tcW w:w="2114"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p>
        </w:tc>
        <w:tc>
          <w:tcPr>
            <w:tcW w:w="720"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p>
        </w:tc>
        <w:tc>
          <w:tcPr>
            <w:tcW w:w="790"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p>
        </w:tc>
        <w:tc>
          <w:tcPr>
            <w:tcW w:w="1440"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p>
        </w:tc>
        <w:tc>
          <w:tcPr>
            <w:tcW w:w="1190"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p>
        </w:tc>
        <w:tc>
          <w:tcPr>
            <w:tcW w:w="1113"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p>
        </w:tc>
      </w:tr>
      <w:tr w:rsidR="00F973EA" w:rsidRPr="005A757D" w:rsidTr="0022029F">
        <w:trPr>
          <w:trHeight w:val="563"/>
          <w:jc w:val="center"/>
        </w:trPr>
        <w:tc>
          <w:tcPr>
            <w:tcW w:w="948"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r w:rsidRPr="005A757D">
              <w:rPr>
                <w:rFonts w:ascii="幼圆" w:eastAsia="幼圆" w:hAnsiTheme="minorEastAsia" w:hint="eastAsia"/>
                <w:sz w:val="24"/>
              </w:rPr>
              <w:t>15</w:t>
            </w:r>
          </w:p>
        </w:tc>
        <w:tc>
          <w:tcPr>
            <w:tcW w:w="2114"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p>
        </w:tc>
        <w:tc>
          <w:tcPr>
            <w:tcW w:w="720"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p>
        </w:tc>
        <w:tc>
          <w:tcPr>
            <w:tcW w:w="790"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p>
        </w:tc>
        <w:tc>
          <w:tcPr>
            <w:tcW w:w="1440"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p>
        </w:tc>
        <w:tc>
          <w:tcPr>
            <w:tcW w:w="1190"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p>
        </w:tc>
        <w:tc>
          <w:tcPr>
            <w:tcW w:w="1113"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p>
        </w:tc>
      </w:tr>
      <w:tr w:rsidR="00F973EA" w:rsidRPr="005A757D" w:rsidTr="0022029F">
        <w:trPr>
          <w:trHeight w:val="563"/>
          <w:jc w:val="center"/>
        </w:trPr>
        <w:tc>
          <w:tcPr>
            <w:tcW w:w="948"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r w:rsidRPr="005A757D">
              <w:rPr>
                <w:rFonts w:ascii="幼圆" w:eastAsia="幼圆" w:hAnsiTheme="minorEastAsia" w:hint="eastAsia"/>
                <w:sz w:val="24"/>
              </w:rPr>
              <w:t>16</w:t>
            </w:r>
          </w:p>
        </w:tc>
        <w:tc>
          <w:tcPr>
            <w:tcW w:w="2114"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p>
        </w:tc>
        <w:tc>
          <w:tcPr>
            <w:tcW w:w="720"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p>
        </w:tc>
        <w:tc>
          <w:tcPr>
            <w:tcW w:w="790"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p>
        </w:tc>
        <w:tc>
          <w:tcPr>
            <w:tcW w:w="1440"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p>
        </w:tc>
        <w:tc>
          <w:tcPr>
            <w:tcW w:w="1190"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p>
        </w:tc>
        <w:tc>
          <w:tcPr>
            <w:tcW w:w="1113"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p>
        </w:tc>
      </w:tr>
      <w:tr w:rsidR="00F973EA" w:rsidRPr="005A757D" w:rsidTr="0022029F">
        <w:trPr>
          <w:trHeight w:val="563"/>
          <w:jc w:val="center"/>
        </w:trPr>
        <w:tc>
          <w:tcPr>
            <w:tcW w:w="948"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r w:rsidRPr="005A757D">
              <w:rPr>
                <w:rFonts w:ascii="幼圆" w:eastAsia="幼圆" w:hAnsiTheme="minorEastAsia" w:hint="eastAsia"/>
                <w:sz w:val="24"/>
              </w:rPr>
              <w:t>17</w:t>
            </w:r>
          </w:p>
        </w:tc>
        <w:tc>
          <w:tcPr>
            <w:tcW w:w="2114"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p>
        </w:tc>
        <w:tc>
          <w:tcPr>
            <w:tcW w:w="720"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p>
        </w:tc>
        <w:tc>
          <w:tcPr>
            <w:tcW w:w="790"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p>
        </w:tc>
        <w:tc>
          <w:tcPr>
            <w:tcW w:w="1440"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p>
        </w:tc>
        <w:tc>
          <w:tcPr>
            <w:tcW w:w="1190"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p>
        </w:tc>
        <w:tc>
          <w:tcPr>
            <w:tcW w:w="1113"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p>
        </w:tc>
      </w:tr>
      <w:tr w:rsidR="00F973EA" w:rsidRPr="005A757D" w:rsidTr="0022029F">
        <w:trPr>
          <w:trHeight w:val="563"/>
          <w:jc w:val="center"/>
        </w:trPr>
        <w:tc>
          <w:tcPr>
            <w:tcW w:w="948"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r w:rsidRPr="005A757D">
              <w:rPr>
                <w:rFonts w:ascii="幼圆" w:eastAsia="幼圆" w:hAnsiTheme="minorEastAsia" w:hint="eastAsia"/>
                <w:sz w:val="24"/>
              </w:rPr>
              <w:t>18</w:t>
            </w:r>
          </w:p>
        </w:tc>
        <w:tc>
          <w:tcPr>
            <w:tcW w:w="2114"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p>
        </w:tc>
        <w:tc>
          <w:tcPr>
            <w:tcW w:w="720"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p>
        </w:tc>
        <w:tc>
          <w:tcPr>
            <w:tcW w:w="790"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p>
        </w:tc>
        <w:tc>
          <w:tcPr>
            <w:tcW w:w="1440"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p>
        </w:tc>
        <w:tc>
          <w:tcPr>
            <w:tcW w:w="1190"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p>
        </w:tc>
        <w:tc>
          <w:tcPr>
            <w:tcW w:w="1113"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p>
        </w:tc>
      </w:tr>
      <w:tr w:rsidR="00F973EA" w:rsidRPr="005A757D" w:rsidTr="0022029F">
        <w:trPr>
          <w:trHeight w:val="563"/>
          <w:jc w:val="center"/>
        </w:trPr>
        <w:tc>
          <w:tcPr>
            <w:tcW w:w="948"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r w:rsidRPr="005A757D">
              <w:rPr>
                <w:rFonts w:ascii="幼圆" w:eastAsia="幼圆" w:hAnsiTheme="minorEastAsia" w:hint="eastAsia"/>
                <w:sz w:val="24"/>
              </w:rPr>
              <w:t>19</w:t>
            </w:r>
          </w:p>
        </w:tc>
        <w:tc>
          <w:tcPr>
            <w:tcW w:w="2114"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p>
        </w:tc>
        <w:tc>
          <w:tcPr>
            <w:tcW w:w="720"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p>
        </w:tc>
        <w:tc>
          <w:tcPr>
            <w:tcW w:w="790"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p>
        </w:tc>
        <w:tc>
          <w:tcPr>
            <w:tcW w:w="1440"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p>
        </w:tc>
        <w:tc>
          <w:tcPr>
            <w:tcW w:w="1190"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p>
        </w:tc>
        <w:tc>
          <w:tcPr>
            <w:tcW w:w="1113"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p>
        </w:tc>
      </w:tr>
      <w:tr w:rsidR="00F973EA" w:rsidRPr="005A757D" w:rsidTr="0022029F">
        <w:trPr>
          <w:trHeight w:val="563"/>
          <w:jc w:val="center"/>
        </w:trPr>
        <w:tc>
          <w:tcPr>
            <w:tcW w:w="948"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r w:rsidRPr="005A757D">
              <w:rPr>
                <w:rFonts w:ascii="幼圆" w:eastAsia="幼圆" w:hAnsiTheme="minorEastAsia" w:hint="eastAsia"/>
                <w:sz w:val="24"/>
              </w:rPr>
              <w:t>20</w:t>
            </w:r>
          </w:p>
        </w:tc>
        <w:tc>
          <w:tcPr>
            <w:tcW w:w="2114"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p>
        </w:tc>
        <w:tc>
          <w:tcPr>
            <w:tcW w:w="720"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p>
        </w:tc>
        <w:tc>
          <w:tcPr>
            <w:tcW w:w="790"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p>
        </w:tc>
        <w:tc>
          <w:tcPr>
            <w:tcW w:w="1440"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p>
        </w:tc>
        <w:tc>
          <w:tcPr>
            <w:tcW w:w="1190"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p>
        </w:tc>
        <w:tc>
          <w:tcPr>
            <w:tcW w:w="1113" w:type="dxa"/>
            <w:shd w:val="clear" w:color="auto" w:fill="auto"/>
            <w:vAlign w:val="center"/>
          </w:tcPr>
          <w:p w:rsidR="00F973EA" w:rsidRPr="005A757D" w:rsidRDefault="00F973EA" w:rsidP="007C4011">
            <w:pPr>
              <w:spacing w:line="360" w:lineRule="auto"/>
              <w:jc w:val="center"/>
              <w:rPr>
                <w:rFonts w:ascii="幼圆" w:eastAsia="幼圆" w:hAnsiTheme="minorEastAsia"/>
                <w:sz w:val="24"/>
              </w:rPr>
            </w:pPr>
          </w:p>
        </w:tc>
      </w:tr>
    </w:tbl>
    <w:p w:rsidR="00F973EA" w:rsidRPr="005A757D" w:rsidRDefault="00F973EA" w:rsidP="007C4011">
      <w:pPr>
        <w:pStyle w:val="71"/>
        <w:rPr>
          <w:rFonts w:ascii="幼圆" w:eastAsia="幼圆"/>
        </w:rPr>
      </w:pPr>
    </w:p>
    <w:bookmarkEnd w:id="628"/>
    <w:p w:rsidR="00FB13F0" w:rsidRPr="005A757D" w:rsidRDefault="00FB13F0" w:rsidP="007C4011">
      <w:pPr>
        <w:pStyle w:val="a"/>
        <w:numPr>
          <w:ilvl w:val="0"/>
          <w:numId w:val="0"/>
        </w:numPr>
        <w:rPr>
          <w:rFonts w:ascii="幼圆" w:eastAsia="幼圆"/>
        </w:rPr>
        <w:sectPr w:rsidR="00FB13F0" w:rsidRPr="005A757D" w:rsidSect="00F973EA">
          <w:pgSz w:w="11906" w:h="16838"/>
          <w:pgMar w:top="1440" w:right="1797" w:bottom="1440" w:left="1797" w:header="851" w:footer="992" w:gutter="0"/>
          <w:cols w:space="425"/>
          <w:docGrid w:type="linesAndChars" w:linePitch="312"/>
        </w:sectPr>
      </w:pPr>
    </w:p>
    <w:p w:rsidR="004966B6" w:rsidRPr="005A757D" w:rsidRDefault="004966B6" w:rsidP="007C4011">
      <w:pPr>
        <w:pStyle w:val="a1"/>
        <w:rPr>
          <w:rFonts w:ascii="幼圆" w:eastAsia="幼圆"/>
        </w:rPr>
      </w:pPr>
      <w:bookmarkStart w:id="632" w:name="_Toc511464650"/>
      <w:r w:rsidRPr="005A757D">
        <w:rPr>
          <w:rFonts w:ascii="幼圆" w:eastAsia="幼圆" w:hint="eastAsia"/>
        </w:rPr>
        <w:lastRenderedPageBreak/>
        <w:t>固定资产管理台账</w:t>
      </w:r>
      <w:bookmarkEnd w:id="632"/>
    </w:p>
    <w:tbl>
      <w:tblPr>
        <w:tblW w:w="13980" w:type="dxa"/>
        <w:tblInd w:w="93" w:type="dxa"/>
        <w:tblLook w:val="0000" w:firstRow="0" w:lastRow="0" w:firstColumn="0" w:lastColumn="0" w:noHBand="0" w:noVBand="0"/>
      </w:tblPr>
      <w:tblGrid>
        <w:gridCol w:w="680"/>
        <w:gridCol w:w="780"/>
        <w:gridCol w:w="1424"/>
        <w:gridCol w:w="709"/>
        <w:gridCol w:w="709"/>
        <w:gridCol w:w="708"/>
        <w:gridCol w:w="709"/>
        <w:gridCol w:w="1101"/>
        <w:gridCol w:w="600"/>
        <w:gridCol w:w="992"/>
        <w:gridCol w:w="1276"/>
        <w:gridCol w:w="1559"/>
        <w:gridCol w:w="993"/>
        <w:gridCol w:w="740"/>
        <w:gridCol w:w="1000"/>
      </w:tblGrid>
      <w:tr w:rsidR="00F96A68" w:rsidRPr="005A757D" w:rsidTr="0022029F">
        <w:trPr>
          <w:trHeight w:val="420"/>
        </w:trPr>
        <w:tc>
          <w:tcPr>
            <w:tcW w:w="13980" w:type="dxa"/>
            <w:gridSpan w:val="15"/>
            <w:tcBorders>
              <w:top w:val="nil"/>
              <w:left w:val="nil"/>
              <w:bottom w:val="nil"/>
              <w:right w:val="nil"/>
            </w:tcBorders>
            <w:noWrap/>
            <w:vAlign w:val="center"/>
          </w:tcPr>
          <w:p w:rsidR="00F96A68" w:rsidRPr="005A757D" w:rsidRDefault="00F96A68" w:rsidP="007C4011">
            <w:pPr>
              <w:spacing w:line="360" w:lineRule="auto"/>
              <w:jc w:val="left"/>
              <w:rPr>
                <w:rFonts w:ascii="幼圆" w:eastAsia="幼圆" w:hAnsiTheme="minorEastAsia" w:cs="宋体"/>
                <w:bCs/>
                <w:kern w:val="0"/>
                <w:sz w:val="28"/>
                <w:szCs w:val="28"/>
              </w:rPr>
            </w:pPr>
            <w:r w:rsidRPr="005A757D">
              <w:rPr>
                <w:rFonts w:ascii="幼圆" w:eastAsia="幼圆" w:hAnsiTheme="minorEastAsia" w:cs="宋体" w:hint="eastAsia"/>
                <w:bCs/>
                <w:kern w:val="0"/>
                <w:sz w:val="28"/>
                <w:szCs w:val="28"/>
              </w:rPr>
              <w:t>科室名称：</w:t>
            </w:r>
          </w:p>
        </w:tc>
      </w:tr>
      <w:tr w:rsidR="00F96A68" w:rsidRPr="005A757D" w:rsidTr="0022029F">
        <w:trPr>
          <w:trHeight w:val="735"/>
        </w:trPr>
        <w:tc>
          <w:tcPr>
            <w:tcW w:w="680" w:type="dxa"/>
            <w:tcBorders>
              <w:top w:val="single" w:sz="4" w:space="0" w:color="auto"/>
              <w:left w:val="single" w:sz="4" w:space="0" w:color="auto"/>
              <w:bottom w:val="single" w:sz="4" w:space="0" w:color="auto"/>
              <w:right w:val="single" w:sz="4" w:space="0" w:color="auto"/>
            </w:tcBorders>
            <w:vAlign w:val="center"/>
          </w:tcPr>
          <w:p w:rsidR="00F96A68" w:rsidRPr="005A757D" w:rsidRDefault="00F96A68" w:rsidP="007C4011">
            <w:pPr>
              <w:spacing w:line="360" w:lineRule="auto"/>
              <w:jc w:val="center"/>
              <w:rPr>
                <w:rFonts w:ascii="幼圆" w:eastAsia="幼圆" w:hAnsiTheme="minorEastAsia" w:cs="宋体"/>
                <w:b/>
                <w:bCs/>
                <w:kern w:val="0"/>
                <w:szCs w:val="21"/>
              </w:rPr>
            </w:pPr>
            <w:r w:rsidRPr="005A757D">
              <w:rPr>
                <w:rFonts w:ascii="幼圆" w:eastAsia="幼圆" w:hAnsiTheme="minorEastAsia" w:cs="宋体" w:hint="eastAsia"/>
                <w:b/>
                <w:bCs/>
                <w:kern w:val="0"/>
                <w:szCs w:val="21"/>
              </w:rPr>
              <w:t>序号</w:t>
            </w:r>
          </w:p>
        </w:tc>
        <w:tc>
          <w:tcPr>
            <w:tcW w:w="780" w:type="dxa"/>
            <w:tcBorders>
              <w:top w:val="single" w:sz="4" w:space="0" w:color="auto"/>
              <w:left w:val="nil"/>
              <w:bottom w:val="single" w:sz="4" w:space="0" w:color="auto"/>
              <w:right w:val="single" w:sz="4" w:space="0" w:color="auto"/>
            </w:tcBorders>
            <w:vAlign w:val="center"/>
          </w:tcPr>
          <w:p w:rsidR="00F96A68" w:rsidRPr="005A757D" w:rsidRDefault="00F96A68" w:rsidP="007C4011">
            <w:pPr>
              <w:spacing w:line="360" w:lineRule="auto"/>
              <w:jc w:val="center"/>
              <w:rPr>
                <w:rFonts w:ascii="幼圆" w:eastAsia="幼圆" w:hAnsiTheme="minorEastAsia" w:cs="宋体"/>
                <w:b/>
                <w:bCs/>
                <w:kern w:val="0"/>
                <w:szCs w:val="21"/>
              </w:rPr>
            </w:pPr>
            <w:r w:rsidRPr="005A757D">
              <w:rPr>
                <w:rFonts w:ascii="幼圆" w:eastAsia="幼圆" w:hAnsiTheme="minorEastAsia" w:cs="宋体" w:hint="eastAsia"/>
                <w:b/>
                <w:bCs/>
                <w:kern w:val="0"/>
                <w:szCs w:val="21"/>
              </w:rPr>
              <w:t>资产编码</w:t>
            </w:r>
          </w:p>
        </w:tc>
        <w:tc>
          <w:tcPr>
            <w:tcW w:w="1424" w:type="dxa"/>
            <w:tcBorders>
              <w:top w:val="single" w:sz="4" w:space="0" w:color="auto"/>
              <w:left w:val="nil"/>
              <w:bottom w:val="single" w:sz="4" w:space="0" w:color="auto"/>
              <w:right w:val="single" w:sz="4" w:space="0" w:color="auto"/>
            </w:tcBorders>
            <w:vAlign w:val="center"/>
          </w:tcPr>
          <w:p w:rsidR="00F96A68" w:rsidRPr="005A757D" w:rsidRDefault="00F96A68" w:rsidP="007C4011">
            <w:pPr>
              <w:spacing w:line="360" w:lineRule="auto"/>
              <w:jc w:val="center"/>
              <w:rPr>
                <w:rFonts w:ascii="幼圆" w:eastAsia="幼圆" w:hAnsiTheme="minorEastAsia" w:cs="宋体"/>
                <w:b/>
                <w:bCs/>
                <w:kern w:val="0"/>
                <w:szCs w:val="21"/>
              </w:rPr>
            </w:pPr>
            <w:r w:rsidRPr="005A757D">
              <w:rPr>
                <w:rFonts w:ascii="幼圆" w:eastAsia="幼圆" w:hAnsiTheme="minorEastAsia" w:cs="宋体" w:hint="eastAsia"/>
                <w:b/>
                <w:bCs/>
                <w:kern w:val="0"/>
                <w:szCs w:val="21"/>
              </w:rPr>
              <w:t>资产名称</w:t>
            </w:r>
          </w:p>
        </w:tc>
        <w:tc>
          <w:tcPr>
            <w:tcW w:w="709" w:type="dxa"/>
            <w:tcBorders>
              <w:top w:val="single" w:sz="4" w:space="0" w:color="auto"/>
              <w:left w:val="nil"/>
              <w:bottom w:val="single" w:sz="4" w:space="0" w:color="auto"/>
              <w:right w:val="single" w:sz="4" w:space="0" w:color="auto"/>
            </w:tcBorders>
            <w:vAlign w:val="center"/>
          </w:tcPr>
          <w:p w:rsidR="00F96A68" w:rsidRPr="005A757D" w:rsidRDefault="00F96A68" w:rsidP="007C4011">
            <w:pPr>
              <w:spacing w:line="360" w:lineRule="auto"/>
              <w:jc w:val="center"/>
              <w:rPr>
                <w:rFonts w:ascii="幼圆" w:eastAsia="幼圆" w:hAnsiTheme="minorEastAsia" w:cs="宋体"/>
                <w:b/>
                <w:bCs/>
                <w:kern w:val="0"/>
                <w:szCs w:val="21"/>
              </w:rPr>
            </w:pPr>
            <w:r w:rsidRPr="005A757D">
              <w:rPr>
                <w:rFonts w:ascii="幼圆" w:eastAsia="幼圆" w:hAnsiTheme="minorEastAsia" w:cs="宋体" w:hint="eastAsia"/>
                <w:b/>
                <w:bCs/>
                <w:kern w:val="0"/>
                <w:szCs w:val="21"/>
              </w:rPr>
              <w:t>规格型号</w:t>
            </w:r>
          </w:p>
        </w:tc>
        <w:tc>
          <w:tcPr>
            <w:tcW w:w="709" w:type="dxa"/>
            <w:tcBorders>
              <w:top w:val="single" w:sz="4" w:space="0" w:color="auto"/>
              <w:left w:val="nil"/>
              <w:bottom w:val="single" w:sz="4" w:space="0" w:color="auto"/>
              <w:right w:val="single" w:sz="4" w:space="0" w:color="auto"/>
            </w:tcBorders>
            <w:vAlign w:val="center"/>
          </w:tcPr>
          <w:p w:rsidR="00F96A68" w:rsidRPr="005A757D" w:rsidRDefault="00F96A68" w:rsidP="007C4011">
            <w:pPr>
              <w:spacing w:line="360" w:lineRule="auto"/>
              <w:jc w:val="center"/>
              <w:rPr>
                <w:rFonts w:ascii="幼圆" w:eastAsia="幼圆" w:hAnsiTheme="minorEastAsia" w:cs="宋体"/>
                <w:b/>
                <w:bCs/>
                <w:kern w:val="0"/>
                <w:szCs w:val="21"/>
              </w:rPr>
            </w:pPr>
            <w:r w:rsidRPr="005A757D">
              <w:rPr>
                <w:rFonts w:ascii="幼圆" w:eastAsia="幼圆" w:hAnsiTheme="minorEastAsia" w:cs="宋体" w:hint="eastAsia"/>
                <w:b/>
                <w:bCs/>
                <w:kern w:val="0"/>
                <w:szCs w:val="21"/>
              </w:rPr>
              <w:t>购入时间</w:t>
            </w:r>
          </w:p>
        </w:tc>
        <w:tc>
          <w:tcPr>
            <w:tcW w:w="708" w:type="dxa"/>
            <w:tcBorders>
              <w:top w:val="single" w:sz="4" w:space="0" w:color="auto"/>
              <w:left w:val="nil"/>
              <w:bottom w:val="single" w:sz="4" w:space="0" w:color="auto"/>
              <w:right w:val="single" w:sz="4" w:space="0" w:color="auto"/>
            </w:tcBorders>
            <w:vAlign w:val="center"/>
          </w:tcPr>
          <w:p w:rsidR="00F96A68" w:rsidRPr="005A757D" w:rsidRDefault="00F96A68" w:rsidP="007C4011">
            <w:pPr>
              <w:spacing w:line="360" w:lineRule="auto"/>
              <w:jc w:val="center"/>
              <w:rPr>
                <w:rFonts w:ascii="幼圆" w:eastAsia="幼圆" w:hAnsiTheme="minorEastAsia" w:cs="宋体"/>
                <w:b/>
                <w:bCs/>
                <w:kern w:val="0"/>
                <w:szCs w:val="21"/>
              </w:rPr>
            </w:pPr>
            <w:r w:rsidRPr="005A757D">
              <w:rPr>
                <w:rFonts w:ascii="幼圆" w:eastAsia="幼圆" w:hAnsiTheme="minorEastAsia" w:cs="宋体" w:hint="eastAsia"/>
                <w:b/>
                <w:bCs/>
                <w:kern w:val="0"/>
                <w:szCs w:val="21"/>
              </w:rPr>
              <w:t>入账时间</w:t>
            </w:r>
          </w:p>
        </w:tc>
        <w:tc>
          <w:tcPr>
            <w:tcW w:w="709" w:type="dxa"/>
            <w:tcBorders>
              <w:top w:val="single" w:sz="4" w:space="0" w:color="auto"/>
              <w:left w:val="nil"/>
              <w:bottom w:val="single" w:sz="4" w:space="0" w:color="auto"/>
              <w:right w:val="single" w:sz="4" w:space="0" w:color="auto"/>
            </w:tcBorders>
            <w:vAlign w:val="center"/>
          </w:tcPr>
          <w:p w:rsidR="00F96A68" w:rsidRPr="005A757D" w:rsidRDefault="00F96A68" w:rsidP="007C4011">
            <w:pPr>
              <w:spacing w:line="360" w:lineRule="auto"/>
              <w:jc w:val="center"/>
              <w:rPr>
                <w:rFonts w:ascii="幼圆" w:eastAsia="幼圆" w:hAnsiTheme="minorEastAsia" w:cs="宋体"/>
                <w:b/>
                <w:bCs/>
                <w:kern w:val="0"/>
                <w:szCs w:val="21"/>
              </w:rPr>
            </w:pPr>
            <w:r w:rsidRPr="005A757D">
              <w:rPr>
                <w:rFonts w:ascii="幼圆" w:eastAsia="幼圆" w:hAnsiTheme="minorEastAsia" w:cs="宋体" w:hint="eastAsia"/>
                <w:b/>
                <w:bCs/>
                <w:kern w:val="0"/>
                <w:szCs w:val="21"/>
              </w:rPr>
              <w:t>资产来源</w:t>
            </w:r>
          </w:p>
        </w:tc>
        <w:tc>
          <w:tcPr>
            <w:tcW w:w="1101" w:type="dxa"/>
            <w:tcBorders>
              <w:top w:val="single" w:sz="4" w:space="0" w:color="auto"/>
              <w:left w:val="nil"/>
              <w:bottom w:val="single" w:sz="4" w:space="0" w:color="auto"/>
              <w:right w:val="single" w:sz="4" w:space="0" w:color="auto"/>
            </w:tcBorders>
            <w:vAlign w:val="center"/>
          </w:tcPr>
          <w:p w:rsidR="00F96A68" w:rsidRPr="005A757D" w:rsidRDefault="00F96A68" w:rsidP="007C4011">
            <w:pPr>
              <w:spacing w:line="360" w:lineRule="auto"/>
              <w:jc w:val="center"/>
              <w:rPr>
                <w:rFonts w:ascii="幼圆" w:eastAsia="幼圆" w:hAnsiTheme="minorEastAsia" w:cs="宋体"/>
                <w:b/>
                <w:bCs/>
                <w:kern w:val="0"/>
                <w:szCs w:val="21"/>
              </w:rPr>
            </w:pPr>
            <w:r w:rsidRPr="005A757D">
              <w:rPr>
                <w:rFonts w:ascii="幼圆" w:eastAsia="幼圆" w:hAnsiTheme="minorEastAsia" w:cs="宋体" w:hint="eastAsia"/>
                <w:b/>
                <w:bCs/>
                <w:kern w:val="0"/>
                <w:szCs w:val="21"/>
              </w:rPr>
              <w:t>预计使用</w:t>
            </w:r>
          </w:p>
          <w:p w:rsidR="00F96A68" w:rsidRPr="005A757D" w:rsidRDefault="00F96A68" w:rsidP="007C4011">
            <w:pPr>
              <w:spacing w:line="360" w:lineRule="auto"/>
              <w:jc w:val="center"/>
              <w:rPr>
                <w:rFonts w:ascii="幼圆" w:eastAsia="幼圆" w:hAnsiTheme="minorEastAsia" w:cs="宋体"/>
                <w:b/>
                <w:bCs/>
                <w:kern w:val="0"/>
                <w:szCs w:val="21"/>
              </w:rPr>
            </w:pPr>
            <w:r w:rsidRPr="005A757D">
              <w:rPr>
                <w:rFonts w:ascii="幼圆" w:eastAsia="幼圆" w:hAnsiTheme="minorEastAsia" w:cs="宋体" w:hint="eastAsia"/>
                <w:b/>
                <w:bCs/>
                <w:kern w:val="0"/>
                <w:szCs w:val="21"/>
              </w:rPr>
              <w:t>年限</w:t>
            </w:r>
          </w:p>
        </w:tc>
        <w:tc>
          <w:tcPr>
            <w:tcW w:w="600" w:type="dxa"/>
            <w:tcBorders>
              <w:top w:val="single" w:sz="4" w:space="0" w:color="auto"/>
              <w:left w:val="nil"/>
              <w:bottom w:val="single" w:sz="4" w:space="0" w:color="auto"/>
              <w:right w:val="single" w:sz="4" w:space="0" w:color="auto"/>
            </w:tcBorders>
            <w:vAlign w:val="center"/>
          </w:tcPr>
          <w:p w:rsidR="00F96A68" w:rsidRPr="005A757D" w:rsidRDefault="00F96A68" w:rsidP="007C4011">
            <w:pPr>
              <w:spacing w:line="360" w:lineRule="auto"/>
              <w:jc w:val="center"/>
              <w:rPr>
                <w:rFonts w:ascii="幼圆" w:eastAsia="幼圆" w:hAnsiTheme="minorEastAsia" w:cs="宋体"/>
                <w:b/>
                <w:bCs/>
                <w:kern w:val="0"/>
                <w:szCs w:val="21"/>
              </w:rPr>
            </w:pPr>
            <w:r w:rsidRPr="005A757D">
              <w:rPr>
                <w:rFonts w:ascii="幼圆" w:eastAsia="幼圆" w:hAnsiTheme="minorEastAsia" w:cs="宋体" w:hint="eastAsia"/>
                <w:b/>
                <w:bCs/>
                <w:kern w:val="0"/>
                <w:szCs w:val="21"/>
              </w:rPr>
              <w:t>数量</w:t>
            </w:r>
          </w:p>
        </w:tc>
        <w:tc>
          <w:tcPr>
            <w:tcW w:w="992" w:type="dxa"/>
            <w:tcBorders>
              <w:top w:val="single" w:sz="4" w:space="0" w:color="auto"/>
              <w:left w:val="nil"/>
              <w:bottom w:val="single" w:sz="4" w:space="0" w:color="auto"/>
              <w:right w:val="single" w:sz="4" w:space="0" w:color="auto"/>
            </w:tcBorders>
            <w:vAlign w:val="center"/>
          </w:tcPr>
          <w:p w:rsidR="00F96A68" w:rsidRPr="005A757D" w:rsidRDefault="00F96A68" w:rsidP="007C4011">
            <w:pPr>
              <w:spacing w:line="360" w:lineRule="auto"/>
              <w:jc w:val="center"/>
              <w:rPr>
                <w:rFonts w:ascii="幼圆" w:eastAsia="幼圆" w:hAnsiTheme="minorEastAsia" w:cs="宋体"/>
                <w:b/>
                <w:bCs/>
                <w:kern w:val="0"/>
                <w:szCs w:val="21"/>
              </w:rPr>
            </w:pPr>
            <w:r w:rsidRPr="005A757D">
              <w:rPr>
                <w:rFonts w:ascii="幼圆" w:eastAsia="幼圆" w:hAnsiTheme="minorEastAsia" w:cs="宋体" w:hint="eastAsia"/>
                <w:b/>
                <w:bCs/>
                <w:kern w:val="0"/>
                <w:szCs w:val="21"/>
              </w:rPr>
              <w:t>单价</w:t>
            </w:r>
          </w:p>
        </w:tc>
        <w:tc>
          <w:tcPr>
            <w:tcW w:w="1276" w:type="dxa"/>
            <w:tcBorders>
              <w:top w:val="single" w:sz="4" w:space="0" w:color="auto"/>
              <w:left w:val="nil"/>
              <w:bottom w:val="single" w:sz="4" w:space="0" w:color="auto"/>
              <w:right w:val="single" w:sz="4" w:space="0" w:color="auto"/>
            </w:tcBorders>
            <w:vAlign w:val="center"/>
          </w:tcPr>
          <w:p w:rsidR="00F96A68" w:rsidRPr="005A757D" w:rsidRDefault="00F96A68" w:rsidP="007C4011">
            <w:pPr>
              <w:spacing w:line="360" w:lineRule="auto"/>
              <w:jc w:val="center"/>
              <w:rPr>
                <w:rFonts w:ascii="幼圆" w:eastAsia="幼圆" w:hAnsiTheme="minorEastAsia" w:cs="宋体"/>
                <w:b/>
                <w:bCs/>
                <w:kern w:val="0"/>
                <w:szCs w:val="21"/>
              </w:rPr>
            </w:pPr>
            <w:r w:rsidRPr="005A757D">
              <w:rPr>
                <w:rFonts w:ascii="幼圆" w:eastAsia="幼圆" w:hAnsiTheme="minorEastAsia" w:cs="宋体" w:hint="eastAsia"/>
                <w:b/>
                <w:bCs/>
                <w:kern w:val="0"/>
                <w:szCs w:val="21"/>
              </w:rPr>
              <w:t>金额</w:t>
            </w:r>
          </w:p>
        </w:tc>
        <w:tc>
          <w:tcPr>
            <w:tcW w:w="1559" w:type="dxa"/>
            <w:tcBorders>
              <w:top w:val="single" w:sz="4" w:space="0" w:color="auto"/>
              <w:left w:val="nil"/>
              <w:bottom w:val="single" w:sz="4" w:space="0" w:color="auto"/>
              <w:right w:val="single" w:sz="4" w:space="0" w:color="auto"/>
            </w:tcBorders>
            <w:vAlign w:val="center"/>
          </w:tcPr>
          <w:p w:rsidR="00F96A68" w:rsidRPr="005A757D" w:rsidRDefault="00F96A68" w:rsidP="007C4011">
            <w:pPr>
              <w:spacing w:line="360" w:lineRule="auto"/>
              <w:jc w:val="center"/>
              <w:rPr>
                <w:rFonts w:ascii="幼圆" w:eastAsia="幼圆" w:hAnsiTheme="minorEastAsia" w:cs="宋体"/>
                <w:b/>
                <w:bCs/>
                <w:kern w:val="0"/>
                <w:szCs w:val="21"/>
              </w:rPr>
            </w:pPr>
            <w:r w:rsidRPr="005A757D">
              <w:rPr>
                <w:rFonts w:ascii="幼圆" w:eastAsia="幼圆" w:hAnsiTheme="minorEastAsia" w:cs="宋体" w:hint="eastAsia"/>
                <w:b/>
                <w:bCs/>
                <w:kern w:val="0"/>
                <w:szCs w:val="21"/>
              </w:rPr>
              <w:t>存放地点</w:t>
            </w:r>
          </w:p>
        </w:tc>
        <w:tc>
          <w:tcPr>
            <w:tcW w:w="993" w:type="dxa"/>
            <w:tcBorders>
              <w:top w:val="single" w:sz="4" w:space="0" w:color="auto"/>
              <w:left w:val="nil"/>
              <w:bottom w:val="single" w:sz="4" w:space="0" w:color="auto"/>
              <w:right w:val="single" w:sz="4" w:space="0" w:color="auto"/>
            </w:tcBorders>
            <w:vAlign w:val="center"/>
          </w:tcPr>
          <w:p w:rsidR="00F96A68" w:rsidRPr="005A757D" w:rsidRDefault="00F96A68" w:rsidP="007C4011">
            <w:pPr>
              <w:spacing w:line="360" w:lineRule="auto"/>
              <w:jc w:val="center"/>
              <w:rPr>
                <w:rFonts w:ascii="幼圆" w:eastAsia="幼圆" w:hAnsiTheme="minorEastAsia" w:cs="宋体"/>
                <w:b/>
                <w:bCs/>
                <w:kern w:val="0"/>
                <w:szCs w:val="21"/>
              </w:rPr>
            </w:pPr>
            <w:r w:rsidRPr="005A757D">
              <w:rPr>
                <w:rFonts w:ascii="幼圆" w:eastAsia="幼圆" w:hAnsiTheme="minorEastAsia" w:cs="宋体" w:hint="eastAsia"/>
                <w:b/>
                <w:bCs/>
                <w:kern w:val="0"/>
                <w:szCs w:val="21"/>
              </w:rPr>
              <w:t>责任人</w:t>
            </w:r>
          </w:p>
        </w:tc>
        <w:tc>
          <w:tcPr>
            <w:tcW w:w="740" w:type="dxa"/>
            <w:tcBorders>
              <w:top w:val="single" w:sz="4" w:space="0" w:color="auto"/>
              <w:left w:val="nil"/>
              <w:bottom w:val="single" w:sz="4" w:space="0" w:color="auto"/>
              <w:right w:val="single" w:sz="4" w:space="0" w:color="auto"/>
            </w:tcBorders>
            <w:vAlign w:val="center"/>
          </w:tcPr>
          <w:p w:rsidR="00F96A68" w:rsidRPr="005A757D" w:rsidRDefault="00F96A68" w:rsidP="007C4011">
            <w:pPr>
              <w:spacing w:line="360" w:lineRule="auto"/>
              <w:jc w:val="center"/>
              <w:rPr>
                <w:rFonts w:ascii="幼圆" w:eastAsia="幼圆" w:hAnsiTheme="minorEastAsia" w:cs="宋体"/>
                <w:b/>
                <w:bCs/>
                <w:kern w:val="0"/>
                <w:szCs w:val="21"/>
              </w:rPr>
            </w:pPr>
            <w:r w:rsidRPr="005A757D">
              <w:rPr>
                <w:rFonts w:ascii="幼圆" w:eastAsia="幼圆" w:hAnsiTheme="minorEastAsia" w:cs="宋体" w:hint="eastAsia"/>
                <w:b/>
                <w:bCs/>
                <w:kern w:val="0"/>
                <w:szCs w:val="21"/>
              </w:rPr>
              <w:t>处置时间</w:t>
            </w:r>
          </w:p>
        </w:tc>
        <w:tc>
          <w:tcPr>
            <w:tcW w:w="1000" w:type="dxa"/>
            <w:tcBorders>
              <w:top w:val="single" w:sz="4" w:space="0" w:color="auto"/>
              <w:left w:val="nil"/>
              <w:bottom w:val="single" w:sz="4" w:space="0" w:color="auto"/>
              <w:right w:val="single" w:sz="4" w:space="0" w:color="auto"/>
            </w:tcBorders>
            <w:vAlign w:val="center"/>
          </w:tcPr>
          <w:p w:rsidR="00F96A68" w:rsidRPr="005A757D" w:rsidRDefault="00F96A68" w:rsidP="007C4011">
            <w:pPr>
              <w:spacing w:line="360" w:lineRule="auto"/>
              <w:jc w:val="center"/>
              <w:rPr>
                <w:rFonts w:ascii="幼圆" w:eastAsia="幼圆" w:hAnsiTheme="minorEastAsia" w:cs="宋体"/>
                <w:b/>
                <w:bCs/>
                <w:kern w:val="0"/>
                <w:szCs w:val="21"/>
              </w:rPr>
            </w:pPr>
            <w:r w:rsidRPr="005A757D">
              <w:rPr>
                <w:rFonts w:ascii="幼圆" w:eastAsia="幼圆" w:hAnsiTheme="minorEastAsia" w:cs="宋体" w:hint="eastAsia"/>
                <w:b/>
                <w:bCs/>
                <w:kern w:val="0"/>
                <w:szCs w:val="21"/>
              </w:rPr>
              <w:t>备注</w:t>
            </w:r>
          </w:p>
        </w:tc>
      </w:tr>
      <w:tr w:rsidR="00F96A68" w:rsidRPr="005A757D" w:rsidTr="0022029F">
        <w:trPr>
          <w:trHeight w:val="480"/>
        </w:trPr>
        <w:tc>
          <w:tcPr>
            <w:tcW w:w="680" w:type="dxa"/>
            <w:tcBorders>
              <w:top w:val="nil"/>
              <w:left w:val="single" w:sz="4" w:space="0" w:color="auto"/>
              <w:bottom w:val="single" w:sz="4" w:space="0" w:color="auto"/>
              <w:right w:val="single" w:sz="4" w:space="0" w:color="auto"/>
            </w:tcBorders>
            <w:vAlign w:val="center"/>
          </w:tcPr>
          <w:p w:rsidR="00F96A68" w:rsidRPr="005A757D" w:rsidRDefault="00F96A68"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780" w:type="dxa"/>
            <w:tcBorders>
              <w:top w:val="nil"/>
              <w:left w:val="nil"/>
              <w:bottom w:val="single" w:sz="4" w:space="0" w:color="auto"/>
              <w:right w:val="single" w:sz="4" w:space="0" w:color="auto"/>
            </w:tcBorders>
            <w:vAlign w:val="center"/>
          </w:tcPr>
          <w:p w:rsidR="00F96A68" w:rsidRPr="005A757D" w:rsidRDefault="00F96A68"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1424" w:type="dxa"/>
            <w:tcBorders>
              <w:top w:val="nil"/>
              <w:left w:val="nil"/>
              <w:bottom w:val="single" w:sz="4" w:space="0" w:color="auto"/>
              <w:right w:val="single" w:sz="4" w:space="0" w:color="auto"/>
            </w:tcBorders>
            <w:vAlign w:val="center"/>
          </w:tcPr>
          <w:p w:rsidR="00F96A68" w:rsidRPr="005A757D" w:rsidRDefault="00F96A68"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709" w:type="dxa"/>
            <w:tcBorders>
              <w:top w:val="nil"/>
              <w:left w:val="nil"/>
              <w:bottom w:val="single" w:sz="4" w:space="0" w:color="auto"/>
              <w:right w:val="single" w:sz="4" w:space="0" w:color="auto"/>
            </w:tcBorders>
            <w:vAlign w:val="center"/>
          </w:tcPr>
          <w:p w:rsidR="00F96A68" w:rsidRPr="005A757D" w:rsidRDefault="00F96A68"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709" w:type="dxa"/>
            <w:tcBorders>
              <w:top w:val="nil"/>
              <w:left w:val="nil"/>
              <w:bottom w:val="single" w:sz="4" w:space="0" w:color="auto"/>
              <w:right w:val="single" w:sz="4" w:space="0" w:color="auto"/>
            </w:tcBorders>
            <w:vAlign w:val="center"/>
          </w:tcPr>
          <w:p w:rsidR="00F96A68" w:rsidRPr="005A757D" w:rsidRDefault="00F96A68"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708" w:type="dxa"/>
            <w:tcBorders>
              <w:top w:val="nil"/>
              <w:left w:val="nil"/>
              <w:bottom w:val="single" w:sz="4" w:space="0" w:color="auto"/>
              <w:right w:val="single" w:sz="4" w:space="0" w:color="auto"/>
            </w:tcBorders>
            <w:vAlign w:val="center"/>
          </w:tcPr>
          <w:p w:rsidR="00F96A68" w:rsidRPr="005A757D" w:rsidRDefault="00F96A68"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709" w:type="dxa"/>
            <w:tcBorders>
              <w:top w:val="nil"/>
              <w:left w:val="nil"/>
              <w:bottom w:val="single" w:sz="4" w:space="0" w:color="auto"/>
              <w:right w:val="single" w:sz="4" w:space="0" w:color="auto"/>
            </w:tcBorders>
            <w:vAlign w:val="center"/>
          </w:tcPr>
          <w:p w:rsidR="00F96A68" w:rsidRPr="005A757D" w:rsidRDefault="00F96A68"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1101" w:type="dxa"/>
            <w:tcBorders>
              <w:top w:val="nil"/>
              <w:left w:val="nil"/>
              <w:bottom w:val="single" w:sz="4" w:space="0" w:color="auto"/>
              <w:right w:val="single" w:sz="4" w:space="0" w:color="auto"/>
            </w:tcBorders>
            <w:vAlign w:val="center"/>
          </w:tcPr>
          <w:p w:rsidR="00F96A68" w:rsidRPr="005A757D" w:rsidRDefault="00F96A68"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600" w:type="dxa"/>
            <w:tcBorders>
              <w:top w:val="nil"/>
              <w:left w:val="nil"/>
              <w:bottom w:val="single" w:sz="4" w:space="0" w:color="auto"/>
              <w:right w:val="single" w:sz="4" w:space="0" w:color="auto"/>
            </w:tcBorders>
            <w:vAlign w:val="center"/>
          </w:tcPr>
          <w:p w:rsidR="00F96A68" w:rsidRPr="005A757D" w:rsidRDefault="00F96A68"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992" w:type="dxa"/>
            <w:tcBorders>
              <w:top w:val="nil"/>
              <w:left w:val="nil"/>
              <w:bottom w:val="single" w:sz="4" w:space="0" w:color="auto"/>
              <w:right w:val="single" w:sz="4" w:space="0" w:color="auto"/>
            </w:tcBorders>
            <w:vAlign w:val="center"/>
          </w:tcPr>
          <w:p w:rsidR="00F96A68" w:rsidRPr="005A757D" w:rsidRDefault="00F96A68"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1276" w:type="dxa"/>
            <w:tcBorders>
              <w:top w:val="nil"/>
              <w:left w:val="nil"/>
              <w:bottom w:val="single" w:sz="4" w:space="0" w:color="auto"/>
              <w:right w:val="single" w:sz="4" w:space="0" w:color="auto"/>
            </w:tcBorders>
            <w:vAlign w:val="center"/>
          </w:tcPr>
          <w:p w:rsidR="00F96A68" w:rsidRPr="005A757D" w:rsidRDefault="00F96A68"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1559" w:type="dxa"/>
            <w:tcBorders>
              <w:top w:val="nil"/>
              <w:left w:val="nil"/>
              <w:bottom w:val="single" w:sz="4" w:space="0" w:color="auto"/>
              <w:right w:val="single" w:sz="4" w:space="0" w:color="auto"/>
            </w:tcBorders>
            <w:vAlign w:val="center"/>
          </w:tcPr>
          <w:p w:rsidR="00F96A68" w:rsidRPr="005A757D" w:rsidRDefault="00F96A68"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993" w:type="dxa"/>
            <w:tcBorders>
              <w:top w:val="nil"/>
              <w:left w:val="nil"/>
              <w:bottom w:val="single" w:sz="4" w:space="0" w:color="auto"/>
              <w:right w:val="single" w:sz="4" w:space="0" w:color="auto"/>
            </w:tcBorders>
            <w:vAlign w:val="center"/>
          </w:tcPr>
          <w:p w:rsidR="00F96A68" w:rsidRPr="005A757D" w:rsidRDefault="00F96A68"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740" w:type="dxa"/>
            <w:tcBorders>
              <w:top w:val="nil"/>
              <w:left w:val="nil"/>
              <w:bottom w:val="single" w:sz="4" w:space="0" w:color="auto"/>
              <w:right w:val="single" w:sz="4" w:space="0" w:color="auto"/>
            </w:tcBorders>
            <w:vAlign w:val="center"/>
          </w:tcPr>
          <w:p w:rsidR="00F96A68" w:rsidRPr="005A757D" w:rsidRDefault="00F96A68"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1000" w:type="dxa"/>
            <w:tcBorders>
              <w:top w:val="nil"/>
              <w:left w:val="nil"/>
              <w:bottom w:val="single" w:sz="4" w:space="0" w:color="auto"/>
              <w:right w:val="single" w:sz="4" w:space="0" w:color="auto"/>
            </w:tcBorders>
            <w:vAlign w:val="center"/>
          </w:tcPr>
          <w:p w:rsidR="00F96A68" w:rsidRPr="005A757D" w:rsidRDefault="00F96A68"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r>
      <w:tr w:rsidR="00F96A68" w:rsidRPr="005A757D" w:rsidTr="0022029F">
        <w:trPr>
          <w:trHeight w:val="480"/>
        </w:trPr>
        <w:tc>
          <w:tcPr>
            <w:tcW w:w="680" w:type="dxa"/>
            <w:tcBorders>
              <w:top w:val="nil"/>
              <w:left w:val="single" w:sz="4" w:space="0" w:color="auto"/>
              <w:bottom w:val="single" w:sz="4" w:space="0" w:color="auto"/>
              <w:right w:val="single" w:sz="4" w:space="0" w:color="auto"/>
            </w:tcBorders>
            <w:noWrap/>
            <w:vAlign w:val="center"/>
          </w:tcPr>
          <w:p w:rsidR="00F96A68" w:rsidRPr="005A757D" w:rsidRDefault="00F96A68"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780" w:type="dxa"/>
            <w:tcBorders>
              <w:top w:val="nil"/>
              <w:left w:val="nil"/>
              <w:bottom w:val="single" w:sz="4" w:space="0" w:color="auto"/>
              <w:right w:val="single" w:sz="4" w:space="0" w:color="auto"/>
            </w:tcBorders>
            <w:noWrap/>
            <w:vAlign w:val="center"/>
          </w:tcPr>
          <w:p w:rsidR="00F96A68" w:rsidRPr="005A757D" w:rsidRDefault="00F96A68"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1424" w:type="dxa"/>
            <w:tcBorders>
              <w:top w:val="nil"/>
              <w:left w:val="nil"/>
              <w:bottom w:val="single" w:sz="4" w:space="0" w:color="auto"/>
              <w:right w:val="single" w:sz="4" w:space="0" w:color="auto"/>
            </w:tcBorders>
            <w:noWrap/>
            <w:vAlign w:val="center"/>
          </w:tcPr>
          <w:p w:rsidR="00F96A68" w:rsidRPr="005A757D" w:rsidRDefault="00F96A68"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709" w:type="dxa"/>
            <w:tcBorders>
              <w:top w:val="nil"/>
              <w:left w:val="nil"/>
              <w:bottom w:val="single" w:sz="4" w:space="0" w:color="auto"/>
              <w:right w:val="single" w:sz="4" w:space="0" w:color="auto"/>
            </w:tcBorders>
            <w:noWrap/>
            <w:vAlign w:val="center"/>
          </w:tcPr>
          <w:p w:rsidR="00F96A68" w:rsidRPr="005A757D" w:rsidRDefault="00F96A68"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709" w:type="dxa"/>
            <w:tcBorders>
              <w:top w:val="nil"/>
              <w:left w:val="nil"/>
              <w:bottom w:val="single" w:sz="4" w:space="0" w:color="auto"/>
              <w:right w:val="single" w:sz="4" w:space="0" w:color="auto"/>
            </w:tcBorders>
            <w:noWrap/>
            <w:vAlign w:val="center"/>
          </w:tcPr>
          <w:p w:rsidR="00F96A68" w:rsidRPr="005A757D" w:rsidRDefault="00F96A68"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708" w:type="dxa"/>
            <w:tcBorders>
              <w:top w:val="nil"/>
              <w:left w:val="nil"/>
              <w:bottom w:val="single" w:sz="4" w:space="0" w:color="auto"/>
              <w:right w:val="single" w:sz="4" w:space="0" w:color="auto"/>
            </w:tcBorders>
            <w:noWrap/>
            <w:vAlign w:val="center"/>
          </w:tcPr>
          <w:p w:rsidR="00F96A68" w:rsidRPr="005A757D" w:rsidRDefault="00F96A68"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709" w:type="dxa"/>
            <w:tcBorders>
              <w:top w:val="nil"/>
              <w:left w:val="nil"/>
              <w:bottom w:val="single" w:sz="4" w:space="0" w:color="auto"/>
              <w:right w:val="single" w:sz="4" w:space="0" w:color="auto"/>
            </w:tcBorders>
            <w:noWrap/>
            <w:vAlign w:val="center"/>
          </w:tcPr>
          <w:p w:rsidR="00F96A68" w:rsidRPr="005A757D" w:rsidRDefault="00F96A68"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1101" w:type="dxa"/>
            <w:tcBorders>
              <w:top w:val="nil"/>
              <w:left w:val="nil"/>
              <w:bottom w:val="single" w:sz="4" w:space="0" w:color="auto"/>
              <w:right w:val="single" w:sz="4" w:space="0" w:color="auto"/>
            </w:tcBorders>
            <w:noWrap/>
            <w:vAlign w:val="center"/>
          </w:tcPr>
          <w:p w:rsidR="00F96A68" w:rsidRPr="005A757D" w:rsidRDefault="00F96A68"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600" w:type="dxa"/>
            <w:tcBorders>
              <w:top w:val="nil"/>
              <w:left w:val="nil"/>
              <w:bottom w:val="single" w:sz="4" w:space="0" w:color="auto"/>
              <w:right w:val="single" w:sz="4" w:space="0" w:color="auto"/>
            </w:tcBorders>
            <w:noWrap/>
            <w:vAlign w:val="center"/>
          </w:tcPr>
          <w:p w:rsidR="00F96A68" w:rsidRPr="005A757D" w:rsidRDefault="00F96A68"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992" w:type="dxa"/>
            <w:tcBorders>
              <w:top w:val="nil"/>
              <w:left w:val="nil"/>
              <w:bottom w:val="single" w:sz="4" w:space="0" w:color="auto"/>
              <w:right w:val="single" w:sz="4" w:space="0" w:color="auto"/>
            </w:tcBorders>
            <w:noWrap/>
            <w:vAlign w:val="center"/>
          </w:tcPr>
          <w:p w:rsidR="00F96A68" w:rsidRPr="005A757D" w:rsidRDefault="00F96A68"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1276" w:type="dxa"/>
            <w:tcBorders>
              <w:top w:val="nil"/>
              <w:left w:val="nil"/>
              <w:bottom w:val="single" w:sz="4" w:space="0" w:color="auto"/>
              <w:right w:val="single" w:sz="4" w:space="0" w:color="auto"/>
            </w:tcBorders>
            <w:noWrap/>
            <w:vAlign w:val="center"/>
          </w:tcPr>
          <w:p w:rsidR="00F96A68" w:rsidRPr="005A757D" w:rsidRDefault="00F96A68"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1559" w:type="dxa"/>
            <w:tcBorders>
              <w:top w:val="nil"/>
              <w:left w:val="nil"/>
              <w:bottom w:val="single" w:sz="4" w:space="0" w:color="auto"/>
              <w:right w:val="single" w:sz="4" w:space="0" w:color="auto"/>
            </w:tcBorders>
            <w:noWrap/>
            <w:vAlign w:val="center"/>
          </w:tcPr>
          <w:p w:rsidR="00F96A68" w:rsidRPr="005A757D" w:rsidRDefault="00F96A68"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993" w:type="dxa"/>
            <w:tcBorders>
              <w:top w:val="nil"/>
              <w:left w:val="nil"/>
              <w:bottom w:val="single" w:sz="4" w:space="0" w:color="auto"/>
              <w:right w:val="single" w:sz="4" w:space="0" w:color="auto"/>
            </w:tcBorders>
            <w:noWrap/>
            <w:vAlign w:val="center"/>
          </w:tcPr>
          <w:p w:rsidR="00F96A68" w:rsidRPr="005A757D" w:rsidRDefault="00F96A68"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740" w:type="dxa"/>
            <w:tcBorders>
              <w:top w:val="nil"/>
              <w:left w:val="nil"/>
              <w:bottom w:val="single" w:sz="4" w:space="0" w:color="auto"/>
              <w:right w:val="single" w:sz="4" w:space="0" w:color="auto"/>
            </w:tcBorders>
            <w:noWrap/>
            <w:vAlign w:val="center"/>
          </w:tcPr>
          <w:p w:rsidR="00F96A68" w:rsidRPr="005A757D" w:rsidRDefault="00F96A68"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1000" w:type="dxa"/>
            <w:tcBorders>
              <w:top w:val="nil"/>
              <w:left w:val="nil"/>
              <w:bottom w:val="single" w:sz="4" w:space="0" w:color="auto"/>
              <w:right w:val="single" w:sz="4" w:space="0" w:color="auto"/>
            </w:tcBorders>
            <w:noWrap/>
            <w:vAlign w:val="center"/>
          </w:tcPr>
          <w:p w:rsidR="00F96A68" w:rsidRPr="005A757D" w:rsidRDefault="00F96A68"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r>
      <w:tr w:rsidR="00F96A68" w:rsidRPr="005A757D" w:rsidTr="0022029F">
        <w:trPr>
          <w:trHeight w:val="480"/>
        </w:trPr>
        <w:tc>
          <w:tcPr>
            <w:tcW w:w="680" w:type="dxa"/>
            <w:tcBorders>
              <w:top w:val="nil"/>
              <w:left w:val="single" w:sz="4" w:space="0" w:color="auto"/>
              <w:bottom w:val="single" w:sz="4" w:space="0" w:color="auto"/>
              <w:right w:val="single" w:sz="4" w:space="0" w:color="auto"/>
            </w:tcBorders>
            <w:noWrap/>
            <w:vAlign w:val="bottom"/>
          </w:tcPr>
          <w:p w:rsidR="00F96A68" w:rsidRPr="005A757D" w:rsidRDefault="00F96A68" w:rsidP="007C4011">
            <w:pPr>
              <w:spacing w:line="360" w:lineRule="auto"/>
              <w:jc w:val="left"/>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780" w:type="dxa"/>
            <w:tcBorders>
              <w:top w:val="nil"/>
              <w:left w:val="nil"/>
              <w:bottom w:val="single" w:sz="4" w:space="0" w:color="auto"/>
              <w:right w:val="single" w:sz="4" w:space="0" w:color="auto"/>
            </w:tcBorders>
            <w:noWrap/>
            <w:vAlign w:val="bottom"/>
          </w:tcPr>
          <w:p w:rsidR="00F96A68" w:rsidRPr="005A757D" w:rsidRDefault="00F96A68" w:rsidP="007C4011">
            <w:pPr>
              <w:spacing w:line="360" w:lineRule="auto"/>
              <w:jc w:val="left"/>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1424" w:type="dxa"/>
            <w:tcBorders>
              <w:top w:val="nil"/>
              <w:left w:val="nil"/>
              <w:bottom w:val="single" w:sz="4" w:space="0" w:color="auto"/>
              <w:right w:val="single" w:sz="4" w:space="0" w:color="auto"/>
            </w:tcBorders>
            <w:noWrap/>
            <w:vAlign w:val="bottom"/>
          </w:tcPr>
          <w:p w:rsidR="00F96A68" w:rsidRPr="005A757D" w:rsidRDefault="00F96A68" w:rsidP="007C4011">
            <w:pPr>
              <w:spacing w:line="360" w:lineRule="auto"/>
              <w:jc w:val="left"/>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709" w:type="dxa"/>
            <w:tcBorders>
              <w:top w:val="nil"/>
              <w:left w:val="nil"/>
              <w:bottom w:val="single" w:sz="4" w:space="0" w:color="auto"/>
              <w:right w:val="single" w:sz="4" w:space="0" w:color="auto"/>
            </w:tcBorders>
            <w:noWrap/>
            <w:vAlign w:val="bottom"/>
          </w:tcPr>
          <w:p w:rsidR="00F96A68" w:rsidRPr="005A757D" w:rsidRDefault="00F96A68" w:rsidP="007C4011">
            <w:pPr>
              <w:spacing w:line="360" w:lineRule="auto"/>
              <w:jc w:val="left"/>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709" w:type="dxa"/>
            <w:tcBorders>
              <w:top w:val="nil"/>
              <w:left w:val="nil"/>
              <w:bottom w:val="single" w:sz="4" w:space="0" w:color="auto"/>
              <w:right w:val="single" w:sz="4" w:space="0" w:color="auto"/>
            </w:tcBorders>
            <w:noWrap/>
            <w:vAlign w:val="bottom"/>
          </w:tcPr>
          <w:p w:rsidR="00F96A68" w:rsidRPr="005A757D" w:rsidRDefault="00F96A68" w:rsidP="007C4011">
            <w:pPr>
              <w:spacing w:line="360" w:lineRule="auto"/>
              <w:jc w:val="left"/>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708" w:type="dxa"/>
            <w:tcBorders>
              <w:top w:val="nil"/>
              <w:left w:val="nil"/>
              <w:bottom w:val="single" w:sz="4" w:space="0" w:color="auto"/>
              <w:right w:val="single" w:sz="4" w:space="0" w:color="auto"/>
            </w:tcBorders>
            <w:noWrap/>
            <w:vAlign w:val="bottom"/>
          </w:tcPr>
          <w:p w:rsidR="00F96A68" w:rsidRPr="005A757D" w:rsidRDefault="00F96A68" w:rsidP="007C4011">
            <w:pPr>
              <w:spacing w:line="360" w:lineRule="auto"/>
              <w:jc w:val="left"/>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709" w:type="dxa"/>
            <w:tcBorders>
              <w:top w:val="nil"/>
              <w:left w:val="nil"/>
              <w:bottom w:val="single" w:sz="4" w:space="0" w:color="auto"/>
              <w:right w:val="single" w:sz="4" w:space="0" w:color="auto"/>
            </w:tcBorders>
            <w:noWrap/>
            <w:vAlign w:val="bottom"/>
          </w:tcPr>
          <w:p w:rsidR="00F96A68" w:rsidRPr="005A757D" w:rsidRDefault="00F96A68" w:rsidP="007C4011">
            <w:pPr>
              <w:spacing w:line="360" w:lineRule="auto"/>
              <w:jc w:val="left"/>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1101" w:type="dxa"/>
            <w:tcBorders>
              <w:top w:val="nil"/>
              <w:left w:val="nil"/>
              <w:bottom w:val="single" w:sz="4" w:space="0" w:color="auto"/>
              <w:right w:val="single" w:sz="4" w:space="0" w:color="auto"/>
            </w:tcBorders>
            <w:noWrap/>
            <w:vAlign w:val="bottom"/>
          </w:tcPr>
          <w:p w:rsidR="00F96A68" w:rsidRPr="005A757D" w:rsidRDefault="00F96A68" w:rsidP="007C4011">
            <w:pPr>
              <w:spacing w:line="360" w:lineRule="auto"/>
              <w:jc w:val="left"/>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600" w:type="dxa"/>
            <w:tcBorders>
              <w:top w:val="nil"/>
              <w:left w:val="nil"/>
              <w:bottom w:val="single" w:sz="4" w:space="0" w:color="auto"/>
              <w:right w:val="single" w:sz="4" w:space="0" w:color="auto"/>
            </w:tcBorders>
            <w:noWrap/>
            <w:vAlign w:val="bottom"/>
          </w:tcPr>
          <w:p w:rsidR="00F96A68" w:rsidRPr="005A757D" w:rsidRDefault="00F96A68" w:rsidP="007C4011">
            <w:pPr>
              <w:spacing w:line="360" w:lineRule="auto"/>
              <w:jc w:val="left"/>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992" w:type="dxa"/>
            <w:tcBorders>
              <w:top w:val="nil"/>
              <w:left w:val="nil"/>
              <w:bottom w:val="single" w:sz="4" w:space="0" w:color="auto"/>
              <w:right w:val="single" w:sz="4" w:space="0" w:color="auto"/>
            </w:tcBorders>
            <w:noWrap/>
            <w:vAlign w:val="bottom"/>
          </w:tcPr>
          <w:p w:rsidR="00F96A68" w:rsidRPr="005A757D" w:rsidRDefault="00F96A68" w:rsidP="007C4011">
            <w:pPr>
              <w:spacing w:line="360" w:lineRule="auto"/>
              <w:jc w:val="left"/>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1276" w:type="dxa"/>
            <w:tcBorders>
              <w:top w:val="nil"/>
              <w:left w:val="nil"/>
              <w:bottom w:val="single" w:sz="4" w:space="0" w:color="auto"/>
              <w:right w:val="single" w:sz="4" w:space="0" w:color="auto"/>
            </w:tcBorders>
            <w:noWrap/>
            <w:vAlign w:val="bottom"/>
          </w:tcPr>
          <w:p w:rsidR="00F96A68" w:rsidRPr="005A757D" w:rsidRDefault="00F96A68" w:rsidP="007C4011">
            <w:pPr>
              <w:spacing w:line="360" w:lineRule="auto"/>
              <w:jc w:val="left"/>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1559" w:type="dxa"/>
            <w:tcBorders>
              <w:top w:val="nil"/>
              <w:left w:val="nil"/>
              <w:bottom w:val="single" w:sz="4" w:space="0" w:color="auto"/>
              <w:right w:val="single" w:sz="4" w:space="0" w:color="auto"/>
            </w:tcBorders>
            <w:noWrap/>
            <w:vAlign w:val="bottom"/>
          </w:tcPr>
          <w:p w:rsidR="00F96A68" w:rsidRPr="005A757D" w:rsidRDefault="00F96A68" w:rsidP="007C4011">
            <w:pPr>
              <w:spacing w:line="360" w:lineRule="auto"/>
              <w:jc w:val="left"/>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993" w:type="dxa"/>
            <w:tcBorders>
              <w:top w:val="nil"/>
              <w:left w:val="nil"/>
              <w:bottom w:val="single" w:sz="4" w:space="0" w:color="auto"/>
              <w:right w:val="single" w:sz="4" w:space="0" w:color="auto"/>
            </w:tcBorders>
            <w:noWrap/>
            <w:vAlign w:val="bottom"/>
          </w:tcPr>
          <w:p w:rsidR="00F96A68" w:rsidRPr="005A757D" w:rsidRDefault="00F96A68" w:rsidP="007C4011">
            <w:pPr>
              <w:spacing w:line="360" w:lineRule="auto"/>
              <w:jc w:val="left"/>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740" w:type="dxa"/>
            <w:tcBorders>
              <w:top w:val="nil"/>
              <w:left w:val="nil"/>
              <w:bottom w:val="single" w:sz="4" w:space="0" w:color="auto"/>
              <w:right w:val="single" w:sz="4" w:space="0" w:color="auto"/>
            </w:tcBorders>
            <w:noWrap/>
            <w:vAlign w:val="bottom"/>
          </w:tcPr>
          <w:p w:rsidR="00F96A68" w:rsidRPr="005A757D" w:rsidRDefault="00F96A68" w:rsidP="007C4011">
            <w:pPr>
              <w:spacing w:line="360" w:lineRule="auto"/>
              <w:jc w:val="left"/>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1000" w:type="dxa"/>
            <w:tcBorders>
              <w:top w:val="nil"/>
              <w:left w:val="nil"/>
              <w:bottom w:val="single" w:sz="4" w:space="0" w:color="auto"/>
              <w:right w:val="single" w:sz="4" w:space="0" w:color="auto"/>
            </w:tcBorders>
            <w:noWrap/>
            <w:vAlign w:val="bottom"/>
          </w:tcPr>
          <w:p w:rsidR="00F96A68" w:rsidRPr="005A757D" w:rsidRDefault="00F96A68" w:rsidP="007C4011">
            <w:pPr>
              <w:spacing w:line="360" w:lineRule="auto"/>
              <w:jc w:val="left"/>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r>
      <w:tr w:rsidR="00F96A68" w:rsidRPr="005A757D" w:rsidTr="0022029F">
        <w:trPr>
          <w:trHeight w:val="480"/>
        </w:trPr>
        <w:tc>
          <w:tcPr>
            <w:tcW w:w="680" w:type="dxa"/>
            <w:tcBorders>
              <w:top w:val="nil"/>
              <w:left w:val="single" w:sz="4" w:space="0" w:color="auto"/>
              <w:bottom w:val="single" w:sz="4" w:space="0" w:color="auto"/>
              <w:right w:val="single" w:sz="4" w:space="0" w:color="auto"/>
            </w:tcBorders>
            <w:noWrap/>
            <w:vAlign w:val="bottom"/>
          </w:tcPr>
          <w:p w:rsidR="00F96A68" w:rsidRPr="005A757D" w:rsidRDefault="00F96A68" w:rsidP="007C4011">
            <w:pPr>
              <w:spacing w:line="360" w:lineRule="auto"/>
              <w:jc w:val="left"/>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780" w:type="dxa"/>
            <w:tcBorders>
              <w:top w:val="nil"/>
              <w:left w:val="nil"/>
              <w:bottom w:val="single" w:sz="4" w:space="0" w:color="auto"/>
              <w:right w:val="single" w:sz="4" w:space="0" w:color="auto"/>
            </w:tcBorders>
            <w:noWrap/>
            <w:vAlign w:val="bottom"/>
          </w:tcPr>
          <w:p w:rsidR="00F96A68" w:rsidRPr="005A757D" w:rsidRDefault="00F96A68" w:rsidP="007C4011">
            <w:pPr>
              <w:spacing w:line="360" w:lineRule="auto"/>
              <w:jc w:val="left"/>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1424" w:type="dxa"/>
            <w:tcBorders>
              <w:top w:val="nil"/>
              <w:left w:val="nil"/>
              <w:bottom w:val="single" w:sz="4" w:space="0" w:color="auto"/>
              <w:right w:val="single" w:sz="4" w:space="0" w:color="auto"/>
            </w:tcBorders>
            <w:noWrap/>
            <w:vAlign w:val="bottom"/>
          </w:tcPr>
          <w:p w:rsidR="00F96A68" w:rsidRPr="005A757D" w:rsidRDefault="00F96A68" w:rsidP="007C4011">
            <w:pPr>
              <w:spacing w:line="360" w:lineRule="auto"/>
              <w:jc w:val="left"/>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709" w:type="dxa"/>
            <w:tcBorders>
              <w:top w:val="nil"/>
              <w:left w:val="nil"/>
              <w:bottom w:val="single" w:sz="4" w:space="0" w:color="auto"/>
              <w:right w:val="single" w:sz="4" w:space="0" w:color="auto"/>
            </w:tcBorders>
            <w:noWrap/>
            <w:vAlign w:val="bottom"/>
          </w:tcPr>
          <w:p w:rsidR="00F96A68" w:rsidRPr="005A757D" w:rsidRDefault="00F96A68" w:rsidP="007C4011">
            <w:pPr>
              <w:spacing w:line="360" w:lineRule="auto"/>
              <w:jc w:val="left"/>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709" w:type="dxa"/>
            <w:tcBorders>
              <w:top w:val="nil"/>
              <w:left w:val="nil"/>
              <w:bottom w:val="single" w:sz="4" w:space="0" w:color="auto"/>
              <w:right w:val="single" w:sz="4" w:space="0" w:color="auto"/>
            </w:tcBorders>
            <w:noWrap/>
            <w:vAlign w:val="bottom"/>
          </w:tcPr>
          <w:p w:rsidR="00F96A68" w:rsidRPr="005A757D" w:rsidRDefault="00F96A68" w:rsidP="007C4011">
            <w:pPr>
              <w:spacing w:line="360" w:lineRule="auto"/>
              <w:jc w:val="left"/>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708" w:type="dxa"/>
            <w:tcBorders>
              <w:top w:val="nil"/>
              <w:left w:val="nil"/>
              <w:bottom w:val="single" w:sz="4" w:space="0" w:color="auto"/>
              <w:right w:val="single" w:sz="4" w:space="0" w:color="auto"/>
            </w:tcBorders>
            <w:noWrap/>
            <w:vAlign w:val="bottom"/>
          </w:tcPr>
          <w:p w:rsidR="00F96A68" w:rsidRPr="005A757D" w:rsidRDefault="00F96A68" w:rsidP="007C4011">
            <w:pPr>
              <w:spacing w:line="360" w:lineRule="auto"/>
              <w:jc w:val="left"/>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709" w:type="dxa"/>
            <w:tcBorders>
              <w:top w:val="nil"/>
              <w:left w:val="nil"/>
              <w:bottom w:val="single" w:sz="4" w:space="0" w:color="auto"/>
              <w:right w:val="single" w:sz="4" w:space="0" w:color="auto"/>
            </w:tcBorders>
            <w:noWrap/>
            <w:vAlign w:val="bottom"/>
          </w:tcPr>
          <w:p w:rsidR="00F96A68" w:rsidRPr="005A757D" w:rsidRDefault="00F96A68" w:rsidP="007C4011">
            <w:pPr>
              <w:spacing w:line="360" w:lineRule="auto"/>
              <w:jc w:val="left"/>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1101" w:type="dxa"/>
            <w:tcBorders>
              <w:top w:val="nil"/>
              <w:left w:val="nil"/>
              <w:bottom w:val="single" w:sz="4" w:space="0" w:color="auto"/>
              <w:right w:val="single" w:sz="4" w:space="0" w:color="auto"/>
            </w:tcBorders>
            <w:noWrap/>
            <w:vAlign w:val="bottom"/>
          </w:tcPr>
          <w:p w:rsidR="00F96A68" w:rsidRPr="005A757D" w:rsidRDefault="00F96A68" w:rsidP="007C4011">
            <w:pPr>
              <w:spacing w:line="360" w:lineRule="auto"/>
              <w:jc w:val="left"/>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600" w:type="dxa"/>
            <w:tcBorders>
              <w:top w:val="nil"/>
              <w:left w:val="nil"/>
              <w:bottom w:val="single" w:sz="4" w:space="0" w:color="auto"/>
              <w:right w:val="single" w:sz="4" w:space="0" w:color="auto"/>
            </w:tcBorders>
            <w:noWrap/>
            <w:vAlign w:val="bottom"/>
          </w:tcPr>
          <w:p w:rsidR="00F96A68" w:rsidRPr="005A757D" w:rsidRDefault="00F96A68" w:rsidP="007C4011">
            <w:pPr>
              <w:spacing w:line="360" w:lineRule="auto"/>
              <w:jc w:val="left"/>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992" w:type="dxa"/>
            <w:tcBorders>
              <w:top w:val="nil"/>
              <w:left w:val="nil"/>
              <w:bottom w:val="single" w:sz="4" w:space="0" w:color="auto"/>
              <w:right w:val="single" w:sz="4" w:space="0" w:color="auto"/>
            </w:tcBorders>
            <w:noWrap/>
            <w:vAlign w:val="bottom"/>
          </w:tcPr>
          <w:p w:rsidR="00F96A68" w:rsidRPr="005A757D" w:rsidRDefault="00F96A68" w:rsidP="007C4011">
            <w:pPr>
              <w:spacing w:line="360" w:lineRule="auto"/>
              <w:jc w:val="left"/>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1276" w:type="dxa"/>
            <w:tcBorders>
              <w:top w:val="nil"/>
              <w:left w:val="nil"/>
              <w:bottom w:val="single" w:sz="4" w:space="0" w:color="auto"/>
              <w:right w:val="single" w:sz="4" w:space="0" w:color="auto"/>
            </w:tcBorders>
            <w:noWrap/>
            <w:vAlign w:val="bottom"/>
          </w:tcPr>
          <w:p w:rsidR="00F96A68" w:rsidRPr="005A757D" w:rsidRDefault="00F96A68" w:rsidP="007C4011">
            <w:pPr>
              <w:spacing w:line="360" w:lineRule="auto"/>
              <w:jc w:val="left"/>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1559" w:type="dxa"/>
            <w:tcBorders>
              <w:top w:val="nil"/>
              <w:left w:val="nil"/>
              <w:bottom w:val="single" w:sz="4" w:space="0" w:color="auto"/>
              <w:right w:val="single" w:sz="4" w:space="0" w:color="auto"/>
            </w:tcBorders>
            <w:noWrap/>
            <w:vAlign w:val="bottom"/>
          </w:tcPr>
          <w:p w:rsidR="00F96A68" w:rsidRPr="005A757D" w:rsidRDefault="00F96A68" w:rsidP="007C4011">
            <w:pPr>
              <w:spacing w:line="360" w:lineRule="auto"/>
              <w:jc w:val="left"/>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993" w:type="dxa"/>
            <w:tcBorders>
              <w:top w:val="nil"/>
              <w:left w:val="nil"/>
              <w:bottom w:val="single" w:sz="4" w:space="0" w:color="auto"/>
              <w:right w:val="single" w:sz="4" w:space="0" w:color="auto"/>
            </w:tcBorders>
            <w:noWrap/>
            <w:vAlign w:val="bottom"/>
          </w:tcPr>
          <w:p w:rsidR="00F96A68" w:rsidRPr="005A757D" w:rsidRDefault="00F96A68" w:rsidP="007C4011">
            <w:pPr>
              <w:spacing w:line="360" w:lineRule="auto"/>
              <w:jc w:val="left"/>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740" w:type="dxa"/>
            <w:tcBorders>
              <w:top w:val="nil"/>
              <w:left w:val="nil"/>
              <w:bottom w:val="single" w:sz="4" w:space="0" w:color="auto"/>
              <w:right w:val="single" w:sz="4" w:space="0" w:color="auto"/>
            </w:tcBorders>
            <w:noWrap/>
            <w:vAlign w:val="bottom"/>
          </w:tcPr>
          <w:p w:rsidR="00F96A68" w:rsidRPr="005A757D" w:rsidRDefault="00F96A68" w:rsidP="007C4011">
            <w:pPr>
              <w:spacing w:line="360" w:lineRule="auto"/>
              <w:jc w:val="left"/>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1000" w:type="dxa"/>
            <w:tcBorders>
              <w:top w:val="nil"/>
              <w:left w:val="nil"/>
              <w:bottom w:val="single" w:sz="4" w:space="0" w:color="auto"/>
              <w:right w:val="single" w:sz="4" w:space="0" w:color="auto"/>
            </w:tcBorders>
            <w:noWrap/>
            <w:vAlign w:val="bottom"/>
          </w:tcPr>
          <w:p w:rsidR="00F96A68" w:rsidRPr="005A757D" w:rsidRDefault="00F96A68" w:rsidP="007C4011">
            <w:pPr>
              <w:spacing w:line="360" w:lineRule="auto"/>
              <w:jc w:val="left"/>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r>
      <w:tr w:rsidR="00F96A68" w:rsidRPr="005A757D" w:rsidTr="0022029F">
        <w:trPr>
          <w:trHeight w:val="480"/>
        </w:trPr>
        <w:tc>
          <w:tcPr>
            <w:tcW w:w="680" w:type="dxa"/>
            <w:tcBorders>
              <w:top w:val="nil"/>
              <w:left w:val="single" w:sz="4" w:space="0" w:color="auto"/>
              <w:bottom w:val="single" w:sz="4" w:space="0" w:color="auto"/>
              <w:right w:val="single" w:sz="4" w:space="0" w:color="auto"/>
            </w:tcBorders>
            <w:noWrap/>
            <w:vAlign w:val="bottom"/>
          </w:tcPr>
          <w:p w:rsidR="00F96A68" w:rsidRPr="005A757D" w:rsidRDefault="00F96A68" w:rsidP="007C4011">
            <w:pPr>
              <w:spacing w:line="360" w:lineRule="auto"/>
              <w:jc w:val="left"/>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780" w:type="dxa"/>
            <w:tcBorders>
              <w:top w:val="nil"/>
              <w:left w:val="nil"/>
              <w:bottom w:val="single" w:sz="4" w:space="0" w:color="auto"/>
              <w:right w:val="single" w:sz="4" w:space="0" w:color="auto"/>
            </w:tcBorders>
            <w:noWrap/>
            <w:vAlign w:val="bottom"/>
          </w:tcPr>
          <w:p w:rsidR="00F96A68" w:rsidRPr="005A757D" w:rsidRDefault="00F96A68" w:rsidP="007C4011">
            <w:pPr>
              <w:spacing w:line="360" w:lineRule="auto"/>
              <w:jc w:val="left"/>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1424" w:type="dxa"/>
            <w:tcBorders>
              <w:top w:val="nil"/>
              <w:left w:val="nil"/>
              <w:bottom w:val="single" w:sz="4" w:space="0" w:color="auto"/>
              <w:right w:val="single" w:sz="4" w:space="0" w:color="auto"/>
            </w:tcBorders>
            <w:noWrap/>
            <w:vAlign w:val="bottom"/>
          </w:tcPr>
          <w:p w:rsidR="00F96A68" w:rsidRPr="005A757D" w:rsidRDefault="00F96A68" w:rsidP="007C4011">
            <w:pPr>
              <w:spacing w:line="360" w:lineRule="auto"/>
              <w:jc w:val="left"/>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709" w:type="dxa"/>
            <w:tcBorders>
              <w:top w:val="nil"/>
              <w:left w:val="nil"/>
              <w:bottom w:val="single" w:sz="4" w:space="0" w:color="auto"/>
              <w:right w:val="single" w:sz="4" w:space="0" w:color="auto"/>
            </w:tcBorders>
            <w:noWrap/>
            <w:vAlign w:val="bottom"/>
          </w:tcPr>
          <w:p w:rsidR="00F96A68" w:rsidRPr="005A757D" w:rsidRDefault="00F96A68" w:rsidP="007C4011">
            <w:pPr>
              <w:spacing w:line="360" w:lineRule="auto"/>
              <w:jc w:val="left"/>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709" w:type="dxa"/>
            <w:tcBorders>
              <w:top w:val="nil"/>
              <w:left w:val="nil"/>
              <w:bottom w:val="single" w:sz="4" w:space="0" w:color="auto"/>
              <w:right w:val="single" w:sz="4" w:space="0" w:color="auto"/>
            </w:tcBorders>
            <w:noWrap/>
            <w:vAlign w:val="bottom"/>
          </w:tcPr>
          <w:p w:rsidR="00F96A68" w:rsidRPr="005A757D" w:rsidRDefault="00F96A68" w:rsidP="007C4011">
            <w:pPr>
              <w:spacing w:line="360" w:lineRule="auto"/>
              <w:jc w:val="left"/>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708" w:type="dxa"/>
            <w:tcBorders>
              <w:top w:val="nil"/>
              <w:left w:val="nil"/>
              <w:bottom w:val="single" w:sz="4" w:space="0" w:color="auto"/>
              <w:right w:val="single" w:sz="4" w:space="0" w:color="auto"/>
            </w:tcBorders>
            <w:noWrap/>
            <w:vAlign w:val="bottom"/>
          </w:tcPr>
          <w:p w:rsidR="00F96A68" w:rsidRPr="005A757D" w:rsidRDefault="00F96A68" w:rsidP="007C4011">
            <w:pPr>
              <w:spacing w:line="360" w:lineRule="auto"/>
              <w:jc w:val="left"/>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709" w:type="dxa"/>
            <w:tcBorders>
              <w:top w:val="nil"/>
              <w:left w:val="nil"/>
              <w:bottom w:val="single" w:sz="4" w:space="0" w:color="auto"/>
              <w:right w:val="single" w:sz="4" w:space="0" w:color="auto"/>
            </w:tcBorders>
            <w:noWrap/>
            <w:vAlign w:val="bottom"/>
          </w:tcPr>
          <w:p w:rsidR="00F96A68" w:rsidRPr="005A757D" w:rsidRDefault="00F96A68" w:rsidP="007C4011">
            <w:pPr>
              <w:spacing w:line="360" w:lineRule="auto"/>
              <w:jc w:val="left"/>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1101" w:type="dxa"/>
            <w:tcBorders>
              <w:top w:val="nil"/>
              <w:left w:val="nil"/>
              <w:bottom w:val="single" w:sz="4" w:space="0" w:color="auto"/>
              <w:right w:val="single" w:sz="4" w:space="0" w:color="auto"/>
            </w:tcBorders>
            <w:noWrap/>
            <w:vAlign w:val="bottom"/>
          </w:tcPr>
          <w:p w:rsidR="00F96A68" w:rsidRPr="005A757D" w:rsidRDefault="00F96A68" w:rsidP="007C4011">
            <w:pPr>
              <w:spacing w:line="360" w:lineRule="auto"/>
              <w:jc w:val="left"/>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600" w:type="dxa"/>
            <w:tcBorders>
              <w:top w:val="nil"/>
              <w:left w:val="nil"/>
              <w:bottom w:val="single" w:sz="4" w:space="0" w:color="auto"/>
              <w:right w:val="single" w:sz="4" w:space="0" w:color="auto"/>
            </w:tcBorders>
            <w:noWrap/>
            <w:vAlign w:val="bottom"/>
          </w:tcPr>
          <w:p w:rsidR="00F96A68" w:rsidRPr="005A757D" w:rsidRDefault="00F96A68" w:rsidP="007C4011">
            <w:pPr>
              <w:spacing w:line="360" w:lineRule="auto"/>
              <w:jc w:val="left"/>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992" w:type="dxa"/>
            <w:tcBorders>
              <w:top w:val="nil"/>
              <w:left w:val="nil"/>
              <w:bottom w:val="single" w:sz="4" w:space="0" w:color="auto"/>
              <w:right w:val="single" w:sz="4" w:space="0" w:color="auto"/>
            </w:tcBorders>
            <w:noWrap/>
            <w:vAlign w:val="bottom"/>
          </w:tcPr>
          <w:p w:rsidR="00F96A68" w:rsidRPr="005A757D" w:rsidRDefault="00F96A68" w:rsidP="007C4011">
            <w:pPr>
              <w:spacing w:line="360" w:lineRule="auto"/>
              <w:jc w:val="left"/>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1276" w:type="dxa"/>
            <w:tcBorders>
              <w:top w:val="nil"/>
              <w:left w:val="nil"/>
              <w:bottom w:val="single" w:sz="4" w:space="0" w:color="auto"/>
              <w:right w:val="single" w:sz="4" w:space="0" w:color="auto"/>
            </w:tcBorders>
            <w:noWrap/>
            <w:vAlign w:val="bottom"/>
          </w:tcPr>
          <w:p w:rsidR="00F96A68" w:rsidRPr="005A757D" w:rsidRDefault="00F96A68" w:rsidP="007C4011">
            <w:pPr>
              <w:spacing w:line="360" w:lineRule="auto"/>
              <w:jc w:val="left"/>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1559" w:type="dxa"/>
            <w:tcBorders>
              <w:top w:val="nil"/>
              <w:left w:val="nil"/>
              <w:bottom w:val="single" w:sz="4" w:space="0" w:color="auto"/>
              <w:right w:val="single" w:sz="4" w:space="0" w:color="auto"/>
            </w:tcBorders>
            <w:noWrap/>
            <w:vAlign w:val="bottom"/>
          </w:tcPr>
          <w:p w:rsidR="00F96A68" w:rsidRPr="005A757D" w:rsidRDefault="00F96A68" w:rsidP="007C4011">
            <w:pPr>
              <w:spacing w:line="360" w:lineRule="auto"/>
              <w:jc w:val="left"/>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993" w:type="dxa"/>
            <w:tcBorders>
              <w:top w:val="nil"/>
              <w:left w:val="nil"/>
              <w:bottom w:val="single" w:sz="4" w:space="0" w:color="auto"/>
              <w:right w:val="single" w:sz="4" w:space="0" w:color="auto"/>
            </w:tcBorders>
            <w:noWrap/>
            <w:vAlign w:val="bottom"/>
          </w:tcPr>
          <w:p w:rsidR="00F96A68" w:rsidRPr="005A757D" w:rsidRDefault="00F96A68" w:rsidP="007C4011">
            <w:pPr>
              <w:spacing w:line="360" w:lineRule="auto"/>
              <w:jc w:val="left"/>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740" w:type="dxa"/>
            <w:tcBorders>
              <w:top w:val="nil"/>
              <w:left w:val="nil"/>
              <w:bottom w:val="single" w:sz="4" w:space="0" w:color="auto"/>
              <w:right w:val="single" w:sz="4" w:space="0" w:color="auto"/>
            </w:tcBorders>
            <w:noWrap/>
            <w:vAlign w:val="bottom"/>
          </w:tcPr>
          <w:p w:rsidR="00F96A68" w:rsidRPr="005A757D" w:rsidRDefault="00F96A68" w:rsidP="007C4011">
            <w:pPr>
              <w:spacing w:line="360" w:lineRule="auto"/>
              <w:jc w:val="left"/>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1000" w:type="dxa"/>
            <w:tcBorders>
              <w:top w:val="nil"/>
              <w:left w:val="nil"/>
              <w:bottom w:val="single" w:sz="4" w:space="0" w:color="auto"/>
              <w:right w:val="single" w:sz="4" w:space="0" w:color="auto"/>
            </w:tcBorders>
            <w:noWrap/>
            <w:vAlign w:val="bottom"/>
          </w:tcPr>
          <w:p w:rsidR="00F96A68" w:rsidRPr="005A757D" w:rsidRDefault="00F96A68" w:rsidP="007C4011">
            <w:pPr>
              <w:spacing w:line="360" w:lineRule="auto"/>
              <w:jc w:val="left"/>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r>
      <w:tr w:rsidR="00F96A68" w:rsidRPr="005A757D" w:rsidTr="0022029F">
        <w:trPr>
          <w:trHeight w:val="480"/>
        </w:trPr>
        <w:tc>
          <w:tcPr>
            <w:tcW w:w="680" w:type="dxa"/>
            <w:tcBorders>
              <w:top w:val="nil"/>
              <w:left w:val="single" w:sz="4" w:space="0" w:color="auto"/>
              <w:bottom w:val="single" w:sz="4" w:space="0" w:color="auto"/>
              <w:right w:val="single" w:sz="4" w:space="0" w:color="auto"/>
            </w:tcBorders>
            <w:noWrap/>
            <w:vAlign w:val="bottom"/>
          </w:tcPr>
          <w:p w:rsidR="00F96A68" w:rsidRPr="005A757D" w:rsidRDefault="00F96A68" w:rsidP="007C4011">
            <w:pPr>
              <w:spacing w:line="360" w:lineRule="auto"/>
              <w:jc w:val="left"/>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780" w:type="dxa"/>
            <w:tcBorders>
              <w:top w:val="nil"/>
              <w:left w:val="nil"/>
              <w:bottom w:val="single" w:sz="4" w:space="0" w:color="auto"/>
              <w:right w:val="single" w:sz="4" w:space="0" w:color="auto"/>
            </w:tcBorders>
            <w:noWrap/>
            <w:vAlign w:val="bottom"/>
          </w:tcPr>
          <w:p w:rsidR="00F96A68" w:rsidRPr="005A757D" w:rsidRDefault="00F96A68" w:rsidP="007C4011">
            <w:pPr>
              <w:spacing w:line="360" w:lineRule="auto"/>
              <w:jc w:val="left"/>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1424" w:type="dxa"/>
            <w:tcBorders>
              <w:top w:val="nil"/>
              <w:left w:val="nil"/>
              <w:bottom w:val="single" w:sz="4" w:space="0" w:color="auto"/>
              <w:right w:val="single" w:sz="4" w:space="0" w:color="auto"/>
            </w:tcBorders>
            <w:noWrap/>
            <w:vAlign w:val="bottom"/>
          </w:tcPr>
          <w:p w:rsidR="00F96A68" w:rsidRPr="005A757D" w:rsidRDefault="00F96A68" w:rsidP="007C4011">
            <w:pPr>
              <w:spacing w:line="360" w:lineRule="auto"/>
              <w:jc w:val="left"/>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709" w:type="dxa"/>
            <w:tcBorders>
              <w:top w:val="nil"/>
              <w:left w:val="nil"/>
              <w:bottom w:val="single" w:sz="4" w:space="0" w:color="auto"/>
              <w:right w:val="single" w:sz="4" w:space="0" w:color="auto"/>
            </w:tcBorders>
            <w:noWrap/>
            <w:vAlign w:val="bottom"/>
          </w:tcPr>
          <w:p w:rsidR="00F96A68" w:rsidRPr="005A757D" w:rsidRDefault="00F96A68" w:rsidP="007C4011">
            <w:pPr>
              <w:spacing w:line="360" w:lineRule="auto"/>
              <w:jc w:val="left"/>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709" w:type="dxa"/>
            <w:tcBorders>
              <w:top w:val="nil"/>
              <w:left w:val="nil"/>
              <w:bottom w:val="single" w:sz="4" w:space="0" w:color="auto"/>
              <w:right w:val="single" w:sz="4" w:space="0" w:color="auto"/>
            </w:tcBorders>
            <w:noWrap/>
            <w:vAlign w:val="bottom"/>
          </w:tcPr>
          <w:p w:rsidR="00F96A68" w:rsidRPr="005A757D" w:rsidRDefault="00F96A68" w:rsidP="007C4011">
            <w:pPr>
              <w:spacing w:line="360" w:lineRule="auto"/>
              <w:jc w:val="left"/>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708" w:type="dxa"/>
            <w:tcBorders>
              <w:top w:val="nil"/>
              <w:left w:val="nil"/>
              <w:bottom w:val="single" w:sz="4" w:space="0" w:color="auto"/>
              <w:right w:val="single" w:sz="4" w:space="0" w:color="auto"/>
            </w:tcBorders>
            <w:noWrap/>
            <w:vAlign w:val="bottom"/>
          </w:tcPr>
          <w:p w:rsidR="00F96A68" w:rsidRPr="005A757D" w:rsidRDefault="00F96A68" w:rsidP="007C4011">
            <w:pPr>
              <w:spacing w:line="360" w:lineRule="auto"/>
              <w:jc w:val="left"/>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709" w:type="dxa"/>
            <w:tcBorders>
              <w:top w:val="nil"/>
              <w:left w:val="nil"/>
              <w:bottom w:val="single" w:sz="4" w:space="0" w:color="auto"/>
              <w:right w:val="single" w:sz="4" w:space="0" w:color="auto"/>
            </w:tcBorders>
            <w:noWrap/>
            <w:vAlign w:val="bottom"/>
          </w:tcPr>
          <w:p w:rsidR="00F96A68" w:rsidRPr="005A757D" w:rsidRDefault="00F96A68" w:rsidP="007C4011">
            <w:pPr>
              <w:spacing w:line="360" w:lineRule="auto"/>
              <w:jc w:val="left"/>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1101" w:type="dxa"/>
            <w:tcBorders>
              <w:top w:val="nil"/>
              <w:left w:val="nil"/>
              <w:bottom w:val="single" w:sz="4" w:space="0" w:color="auto"/>
              <w:right w:val="single" w:sz="4" w:space="0" w:color="auto"/>
            </w:tcBorders>
            <w:noWrap/>
            <w:vAlign w:val="bottom"/>
          </w:tcPr>
          <w:p w:rsidR="00F96A68" w:rsidRPr="005A757D" w:rsidRDefault="00F96A68" w:rsidP="007C4011">
            <w:pPr>
              <w:spacing w:line="360" w:lineRule="auto"/>
              <w:jc w:val="left"/>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600" w:type="dxa"/>
            <w:tcBorders>
              <w:top w:val="nil"/>
              <w:left w:val="nil"/>
              <w:bottom w:val="single" w:sz="4" w:space="0" w:color="auto"/>
              <w:right w:val="single" w:sz="4" w:space="0" w:color="auto"/>
            </w:tcBorders>
            <w:noWrap/>
            <w:vAlign w:val="bottom"/>
          </w:tcPr>
          <w:p w:rsidR="00F96A68" w:rsidRPr="005A757D" w:rsidRDefault="00F96A68" w:rsidP="007C4011">
            <w:pPr>
              <w:spacing w:line="360" w:lineRule="auto"/>
              <w:jc w:val="left"/>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992" w:type="dxa"/>
            <w:tcBorders>
              <w:top w:val="nil"/>
              <w:left w:val="nil"/>
              <w:bottom w:val="single" w:sz="4" w:space="0" w:color="auto"/>
              <w:right w:val="single" w:sz="4" w:space="0" w:color="auto"/>
            </w:tcBorders>
            <w:noWrap/>
            <w:vAlign w:val="bottom"/>
          </w:tcPr>
          <w:p w:rsidR="00F96A68" w:rsidRPr="005A757D" w:rsidRDefault="00F96A68" w:rsidP="007C4011">
            <w:pPr>
              <w:spacing w:line="360" w:lineRule="auto"/>
              <w:jc w:val="left"/>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1276" w:type="dxa"/>
            <w:tcBorders>
              <w:top w:val="nil"/>
              <w:left w:val="nil"/>
              <w:bottom w:val="single" w:sz="4" w:space="0" w:color="auto"/>
              <w:right w:val="single" w:sz="4" w:space="0" w:color="auto"/>
            </w:tcBorders>
            <w:noWrap/>
            <w:vAlign w:val="bottom"/>
          </w:tcPr>
          <w:p w:rsidR="00F96A68" w:rsidRPr="005A757D" w:rsidRDefault="00F96A68" w:rsidP="007C4011">
            <w:pPr>
              <w:spacing w:line="360" w:lineRule="auto"/>
              <w:jc w:val="left"/>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1559" w:type="dxa"/>
            <w:tcBorders>
              <w:top w:val="nil"/>
              <w:left w:val="nil"/>
              <w:bottom w:val="single" w:sz="4" w:space="0" w:color="auto"/>
              <w:right w:val="single" w:sz="4" w:space="0" w:color="auto"/>
            </w:tcBorders>
            <w:noWrap/>
            <w:vAlign w:val="bottom"/>
          </w:tcPr>
          <w:p w:rsidR="00F96A68" w:rsidRPr="005A757D" w:rsidRDefault="00F96A68" w:rsidP="007C4011">
            <w:pPr>
              <w:spacing w:line="360" w:lineRule="auto"/>
              <w:jc w:val="left"/>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993" w:type="dxa"/>
            <w:tcBorders>
              <w:top w:val="nil"/>
              <w:left w:val="nil"/>
              <w:bottom w:val="single" w:sz="4" w:space="0" w:color="auto"/>
              <w:right w:val="single" w:sz="4" w:space="0" w:color="auto"/>
            </w:tcBorders>
            <w:noWrap/>
            <w:vAlign w:val="bottom"/>
          </w:tcPr>
          <w:p w:rsidR="00F96A68" w:rsidRPr="005A757D" w:rsidRDefault="00F96A68" w:rsidP="007C4011">
            <w:pPr>
              <w:spacing w:line="360" w:lineRule="auto"/>
              <w:jc w:val="left"/>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740" w:type="dxa"/>
            <w:tcBorders>
              <w:top w:val="nil"/>
              <w:left w:val="nil"/>
              <w:bottom w:val="single" w:sz="4" w:space="0" w:color="auto"/>
              <w:right w:val="single" w:sz="4" w:space="0" w:color="auto"/>
            </w:tcBorders>
            <w:noWrap/>
            <w:vAlign w:val="bottom"/>
          </w:tcPr>
          <w:p w:rsidR="00F96A68" w:rsidRPr="005A757D" w:rsidRDefault="00F96A68" w:rsidP="007C4011">
            <w:pPr>
              <w:spacing w:line="360" w:lineRule="auto"/>
              <w:jc w:val="left"/>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1000" w:type="dxa"/>
            <w:tcBorders>
              <w:top w:val="nil"/>
              <w:left w:val="nil"/>
              <w:bottom w:val="single" w:sz="4" w:space="0" w:color="auto"/>
              <w:right w:val="single" w:sz="4" w:space="0" w:color="auto"/>
            </w:tcBorders>
            <w:noWrap/>
            <w:vAlign w:val="bottom"/>
          </w:tcPr>
          <w:p w:rsidR="00F96A68" w:rsidRPr="005A757D" w:rsidRDefault="00F96A68" w:rsidP="007C4011">
            <w:pPr>
              <w:spacing w:line="360" w:lineRule="auto"/>
              <w:jc w:val="left"/>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r>
      <w:tr w:rsidR="00F96A68" w:rsidRPr="005A757D" w:rsidTr="0022029F">
        <w:trPr>
          <w:trHeight w:val="480"/>
        </w:trPr>
        <w:tc>
          <w:tcPr>
            <w:tcW w:w="680" w:type="dxa"/>
            <w:tcBorders>
              <w:top w:val="nil"/>
              <w:left w:val="single" w:sz="4" w:space="0" w:color="auto"/>
              <w:bottom w:val="single" w:sz="4" w:space="0" w:color="auto"/>
              <w:right w:val="single" w:sz="4" w:space="0" w:color="auto"/>
            </w:tcBorders>
            <w:noWrap/>
            <w:vAlign w:val="bottom"/>
          </w:tcPr>
          <w:p w:rsidR="00F96A68" w:rsidRPr="005A757D" w:rsidRDefault="00F96A68" w:rsidP="007C4011">
            <w:pPr>
              <w:spacing w:line="360" w:lineRule="auto"/>
              <w:jc w:val="left"/>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780" w:type="dxa"/>
            <w:tcBorders>
              <w:top w:val="nil"/>
              <w:left w:val="nil"/>
              <w:bottom w:val="single" w:sz="4" w:space="0" w:color="auto"/>
              <w:right w:val="single" w:sz="4" w:space="0" w:color="auto"/>
            </w:tcBorders>
            <w:noWrap/>
            <w:vAlign w:val="bottom"/>
          </w:tcPr>
          <w:p w:rsidR="00F96A68" w:rsidRPr="005A757D" w:rsidRDefault="00F96A68" w:rsidP="007C4011">
            <w:pPr>
              <w:spacing w:line="360" w:lineRule="auto"/>
              <w:jc w:val="left"/>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1424" w:type="dxa"/>
            <w:tcBorders>
              <w:top w:val="nil"/>
              <w:left w:val="nil"/>
              <w:bottom w:val="single" w:sz="4" w:space="0" w:color="auto"/>
              <w:right w:val="single" w:sz="4" w:space="0" w:color="auto"/>
            </w:tcBorders>
            <w:noWrap/>
            <w:vAlign w:val="bottom"/>
          </w:tcPr>
          <w:p w:rsidR="00F96A68" w:rsidRPr="005A757D" w:rsidRDefault="00F96A68" w:rsidP="007C4011">
            <w:pPr>
              <w:spacing w:line="360" w:lineRule="auto"/>
              <w:jc w:val="left"/>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709" w:type="dxa"/>
            <w:tcBorders>
              <w:top w:val="nil"/>
              <w:left w:val="nil"/>
              <w:bottom w:val="single" w:sz="4" w:space="0" w:color="auto"/>
              <w:right w:val="single" w:sz="4" w:space="0" w:color="auto"/>
            </w:tcBorders>
            <w:noWrap/>
            <w:vAlign w:val="bottom"/>
          </w:tcPr>
          <w:p w:rsidR="00F96A68" w:rsidRPr="005A757D" w:rsidRDefault="00F96A68" w:rsidP="007C4011">
            <w:pPr>
              <w:spacing w:line="360" w:lineRule="auto"/>
              <w:jc w:val="left"/>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709" w:type="dxa"/>
            <w:tcBorders>
              <w:top w:val="nil"/>
              <w:left w:val="nil"/>
              <w:bottom w:val="single" w:sz="4" w:space="0" w:color="auto"/>
              <w:right w:val="single" w:sz="4" w:space="0" w:color="auto"/>
            </w:tcBorders>
            <w:noWrap/>
            <w:vAlign w:val="bottom"/>
          </w:tcPr>
          <w:p w:rsidR="00F96A68" w:rsidRPr="005A757D" w:rsidRDefault="00F96A68" w:rsidP="007C4011">
            <w:pPr>
              <w:spacing w:line="360" w:lineRule="auto"/>
              <w:jc w:val="left"/>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708" w:type="dxa"/>
            <w:tcBorders>
              <w:top w:val="nil"/>
              <w:left w:val="nil"/>
              <w:bottom w:val="single" w:sz="4" w:space="0" w:color="auto"/>
              <w:right w:val="single" w:sz="4" w:space="0" w:color="auto"/>
            </w:tcBorders>
            <w:noWrap/>
            <w:vAlign w:val="bottom"/>
          </w:tcPr>
          <w:p w:rsidR="00F96A68" w:rsidRPr="005A757D" w:rsidRDefault="00F96A68" w:rsidP="007C4011">
            <w:pPr>
              <w:spacing w:line="360" w:lineRule="auto"/>
              <w:jc w:val="left"/>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709" w:type="dxa"/>
            <w:tcBorders>
              <w:top w:val="nil"/>
              <w:left w:val="nil"/>
              <w:bottom w:val="single" w:sz="4" w:space="0" w:color="auto"/>
              <w:right w:val="single" w:sz="4" w:space="0" w:color="auto"/>
            </w:tcBorders>
            <w:noWrap/>
            <w:vAlign w:val="bottom"/>
          </w:tcPr>
          <w:p w:rsidR="00F96A68" w:rsidRPr="005A757D" w:rsidRDefault="00F96A68" w:rsidP="007C4011">
            <w:pPr>
              <w:spacing w:line="360" w:lineRule="auto"/>
              <w:jc w:val="left"/>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1101" w:type="dxa"/>
            <w:tcBorders>
              <w:top w:val="nil"/>
              <w:left w:val="nil"/>
              <w:bottom w:val="single" w:sz="4" w:space="0" w:color="auto"/>
              <w:right w:val="single" w:sz="4" w:space="0" w:color="auto"/>
            </w:tcBorders>
            <w:noWrap/>
            <w:vAlign w:val="bottom"/>
          </w:tcPr>
          <w:p w:rsidR="00F96A68" w:rsidRPr="005A757D" w:rsidRDefault="00F96A68" w:rsidP="007C4011">
            <w:pPr>
              <w:spacing w:line="360" w:lineRule="auto"/>
              <w:jc w:val="left"/>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600" w:type="dxa"/>
            <w:tcBorders>
              <w:top w:val="nil"/>
              <w:left w:val="nil"/>
              <w:bottom w:val="single" w:sz="4" w:space="0" w:color="auto"/>
              <w:right w:val="single" w:sz="4" w:space="0" w:color="auto"/>
            </w:tcBorders>
            <w:noWrap/>
            <w:vAlign w:val="bottom"/>
          </w:tcPr>
          <w:p w:rsidR="00F96A68" w:rsidRPr="005A757D" w:rsidRDefault="00F96A68" w:rsidP="007C4011">
            <w:pPr>
              <w:spacing w:line="360" w:lineRule="auto"/>
              <w:jc w:val="left"/>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992" w:type="dxa"/>
            <w:tcBorders>
              <w:top w:val="nil"/>
              <w:left w:val="nil"/>
              <w:bottom w:val="single" w:sz="4" w:space="0" w:color="auto"/>
              <w:right w:val="single" w:sz="4" w:space="0" w:color="auto"/>
            </w:tcBorders>
            <w:noWrap/>
            <w:vAlign w:val="bottom"/>
          </w:tcPr>
          <w:p w:rsidR="00F96A68" w:rsidRPr="005A757D" w:rsidRDefault="00F96A68" w:rsidP="007C4011">
            <w:pPr>
              <w:spacing w:line="360" w:lineRule="auto"/>
              <w:jc w:val="left"/>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1276" w:type="dxa"/>
            <w:tcBorders>
              <w:top w:val="nil"/>
              <w:left w:val="nil"/>
              <w:bottom w:val="single" w:sz="4" w:space="0" w:color="auto"/>
              <w:right w:val="single" w:sz="4" w:space="0" w:color="auto"/>
            </w:tcBorders>
            <w:noWrap/>
            <w:vAlign w:val="bottom"/>
          </w:tcPr>
          <w:p w:rsidR="00F96A68" w:rsidRPr="005A757D" w:rsidRDefault="00F96A68" w:rsidP="007C4011">
            <w:pPr>
              <w:spacing w:line="360" w:lineRule="auto"/>
              <w:jc w:val="left"/>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1559" w:type="dxa"/>
            <w:tcBorders>
              <w:top w:val="nil"/>
              <w:left w:val="nil"/>
              <w:bottom w:val="single" w:sz="4" w:space="0" w:color="auto"/>
              <w:right w:val="single" w:sz="4" w:space="0" w:color="auto"/>
            </w:tcBorders>
            <w:noWrap/>
            <w:vAlign w:val="bottom"/>
          </w:tcPr>
          <w:p w:rsidR="00F96A68" w:rsidRPr="005A757D" w:rsidRDefault="00F96A68" w:rsidP="007C4011">
            <w:pPr>
              <w:spacing w:line="360" w:lineRule="auto"/>
              <w:jc w:val="left"/>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993" w:type="dxa"/>
            <w:tcBorders>
              <w:top w:val="nil"/>
              <w:left w:val="nil"/>
              <w:bottom w:val="single" w:sz="4" w:space="0" w:color="auto"/>
              <w:right w:val="single" w:sz="4" w:space="0" w:color="auto"/>
            </w:tcBorders>
            <w:noWrap/>
            <w:vAlign w:val="bottom"/>
          </w:tcPr>
          <w:p w:rsidR="00F96A68" w:rsidRPr="005A757D" w:rsidRDefault="00F96A68" w:rsidP="007C4011">
            <w:pPr>
              <w:spacing w:line="360" w:lineRule="auto"/>
              <w:jc w:val="left"/>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740" w:type="dxa"/>
            <w:tcBorders>
              <w:top w:val="nil"/>
              <w:left w:val="nil"/>
              <w:bottom w:val="single" w:sz="4" w:space="0" w:color="auto"/>
              <w:right w:val="single" w:sz="4" w:space="0" w:color="auto"/>
            </w:tcBorders>
            <w:noWrap/>
            <w:vAlign w:val="bottom"/>
          </w:tcPr>
          <w:p w:rsidR="00F96A68" w:rsidRPr="005A757D" w:rsidRDefault="00F96A68" w:rsidP="007C4011">
            <w:pPr>
              <w:spacing w:line="360" w:lineRule="auto"/>
              <w:jc w:val="left"/>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1000" w:type="dxa"/>
            <w:tcBorders>
              <w:top w:val="nil"/>
              <w:left w:val="nil"/>
              <w:bottom w:val="single" w:sz="4" w:space="0" w:color="auto"/>
              <w:right w:val="single" w:sz="4" w:space="0" w:color="auto"/>
            </w:tcBorders>
            <w:noWrap/>
            <w:vAlign w:val="bottom"/>
          </w:tcPr>
          <w:p w:rsidR="00F96A68" w:rsidRPr="005A757D" w:rsidRDefault="00F96A68" w:rsidP="007C4011">
            <w:pPr>
              <w:spacing w:line="360" w:lineRule="auto"/>
              <w:jc w:val="left"/>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r>
      <w:tr w:rsidR="00F96A68" w:rsidRPr="005A757D" w:rsidTr="0022029F">
        <w:trPr>
          <w:trHeight w:val="480"/>
        </w:trPr>
        <w:tc>
          <w:tcPr>
            <w:tcW w:w="680" w:type="dxa"/>
            <w:tcBorders>
              <w:top w:val="nil"/>
              <w:left w:val="single" w:sz="4" w:space="0" w:color="auto"/>
              <w:bottom w:val="single" w:sz="4" w:space="0" w:color="auto"/>
              <w:right w:val="single" w:sz="4" w:space="0" w:color="auto"/>
            </w:tcBorders>
            <w:noWrap/>
            <w:vAlign w:val="bottom"/>
          </w:tcPr>
          <w:p w:rsidR="00F96A68" w:rsidRPr="005A757D" w:rsidRDefault="00F96A68" w:rsidP="007C4011">
            <w:pPr>
              <w:spacing w:line="360" w:lineRule="auto"/>
              <w:jc w:val="left"/>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780" w:type="dxa"/>
            <w:tcBorders>
              <w:top w:val="nil"/>
              <w:left w:val="nil"/>
              <w:bottom w:val="single" w:sz="4" w:space="0" w:color="auto"/>
              <w:right w:val="single" w:sz="4" w:space="0" w:color="auto"/>
            </w:tcBorders>
            <w:noWrap/>
            <w:vAlign w:val="bottom"/>
          </w:tcPr>
          <w:p w:rsidR="00F96A68" w:rsidRPr="005A757D" w:rsidRDefault="00F96A68" w:rsidP="007C4011">
            <w:pPr>
              <w:spacing w:line="360" w:lineRule="auto"/>
              <w:jc w:val="left"/>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1424" w:type="dxa"/>
            <w:tcBorders>
              <w:top w:val="nil"/>
              <w:left w:val="nil"/>
              <w:bottom w:val="single" w:sz="4" w:space="0" w:color="auto"/>
              <w:right w:val="single" w:sz="4" w:space="0" w:color="auto"/>
            </w:tcBorders>
            <w:noWrap/>
            <w:vAlign w:val="bottom"/>
          </w:tcPr>
          <w:p w:rsidR="00F96A68" w:rsidRPr="005A757D" w:rsidRDefault="00F96A68" w:rsidP="007C4011">
            <w:pPr>
              <w:spacing w:line="360" w:lineRule="auto"/>
              <w:jc w:val="left"/>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709" w:type="dxa"/>
            <w:tcBorders>
              <w:top w:val="nil"/>
              <w:left w:val="nil"/>
              <w:bottom w:val="single" w:sz="4" w:space="0" w:color="auto"/>
              <w:right w:val="single" w:sz="4" w:space="0" w:color="auto"/>
            </w:tcBorders>
            <w:noWrap/>
            <w:vAlign w:val="bottom"/>
          </w:tcPr>
          <w:p w:rsidR="00F96A68" w:rsidRPr="005A757D" w:rsidRDefault="00F96A68" w:rsidP="007C4011">
            <w:pPr>
              <w:spacing w:line="360" w:lineRule="auto"/>
              <w:jc w:val="left"/>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709" w:type="dxa"/>
            <w:tcBorders>
              <w:top w:val="nil"/>
              <w:left w:val="nil"/>
              <w:bottom w:val="single" w:sz="4" w:space="0" w:color="auto"/>
              <w:right w:val="single" w:sz="4" w:space="0" w:color="auto"/>
            </w:tcBorders>
            <w:noWrap/>
            <w:vAlign w:val="bottom"/>
          </w:tcPr>
          <w:p w:rsidR="00F96A68" w:rsidRPr="005A757D" w:rsidRDefault="00F96A68" w:rsidP="007C4011">
            <w:pPr>
              <w:spacing w:line="360" w:lineRule="auto"/>
              <w:jc w:val="left"/>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708" w:type="dxa"/>
            <w:tcBorders>
              <w:top w:val="nil"/>
              <w:left w:val="nil"/>
              <w:bottom w:val="single" w:sz="4" w:space="0" w:color="auto"/>
              <w:right w:val="single" w:sz="4" w:space="0" w:color="auto"/>
            </w:tcBorders>
            <w:noWrap/>
            <w:vAlign w:val="bottom"/>
          </w:tcPr>
          <w:p w:rsidR="00F96A68" w:rsidRPr="005A757D" w:rsidRDefault="00F96A68" w:rsidP="007C4011">
            <w:pPr>
              <w:spacing w:line="360" w:lineRule="auto"/>
              <w:jc w:val="left"/>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709" w:type="dxa"/>
            <w:tcBorders>
              <w:top w:val="nil"/>
              <w:left w:val="nil"/>
              <w:bottom w:val="single" w:sz="4" w:space="0" w:color="auto"/>
              <w:right w:val="single" w:sz="4" w:space="0" w:color="auto"/>
            </w:tcBorders>
            <w:noWrap/>
            <w:vAlign w:val="bottom"/>
          </w:tcPr>
          <w:p w:rsidR="00F96A68" w:rsidRPr="005A757D" w:rsidRDefault="00F96A68" w:rsidP="007C4011">
            <w:pPr>
              <w:spacing w:line="360" w:lineRule="auto"/>
              <w:jc w:val="left"/>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1101" w:type="dxa"/>
            <w:tcBorders>
              <w:top w:val="nil"/>
              <w:left w:val="nil"/>
              <w:bottom w:val="single" w:sz="4" w:space="0" w:color="auto"/>
              <w:right w:val="single" w:sz="4" w:space="0" w:color="auto"/>
            </w:tcBorders>
            <w:noWrap/>
            <w:vAlign w:val="bottom"/>
          </w:tcPr>
          <w:p w:rsidR="00F96A68" w:rsidRPr="005A757D" w:rsidRDefault="00F96A68" w:rsidP="007C4011">
            <w:pPr>
              <w:spacing w:line="360" w:lineRule="auto"/>
              <w:jc w:val="left"/>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600" w:type="dxa"/>
            <w:tcBorders>
              <w:top w:val="nil"/>
              <w:left w:val="nil"/>
              <w:bottom w:val="single" w:sz="4" w:space="0" w:color="auto"/>
              <w:right w:val="single" w:sz="4" w:space="0" w:color="auto"/>
            </w:tcBorders>
            <w:noWrap/>
            <w:vAlign w:val="bottom"/>
          </w:tcPr>
          <w:p w:rsidR="00F96A68" w:rsidRPr="005A757D" w:rsidRDefault="00F96A68" w:rsidP="007C4011">
            <w:pPr>
              <w:spacing w:line="360" w:lineRule="auto"/>
              <w:jc w:val="left"/>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992" w:type="dxa"/>
            <w:tcBorders>
              <w:top w:val="nil"/>
              <w:left w:val="nil"/>
              <w:bottom w:val="single" w:sz="4" w:space="0" w:color="auto"/>
              <w:right w:val="single" w:sz="4" w:space="0" w:color="auto"/>
            </w:tcBorders>
            <w:noWrap/>
            <w:vAlign w:val="bottom"/>
          </w:tcPr>
          <w:p w:rsidR="00F96A68" w:rsidRPr="005A757D" w:rsidRDefault="00F96A68" w:rsidP="007C4011">
            <w:pPr>
              <w:spacing w:line="360" w:lineRule="auto"/>
              <w:jc w:val="left"/>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1276" w:type="dxa"/>
            <w:tcBorders>
              <w:top w:val="nil"/>
              <w:left w:val="nil"/>
              <w:bottom w:val="single" w:sz="4" w:space="0" w:color="auto"/>
              <w:right w:val="single" w:sz="4" w:space="0" w:color="auto"/>
            </w:tcBorders>
            <w:noWrap/>
            <w:vAlign w:val="bottom"/>
          </w:tcPr>
          <w:p w:rsidR="00F96A68" w:rsidRPr="005A757D" w:rsidRDefault="00F96A68" w:rsidP="007C4011">
            <w:pPr>
              <w:spacing w:line="360" w:lineRule="auto"/>
              <w:jc w:val="left"/>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1559" w:type="dxa"/>
            <w:tcBorders>
              <w:top w:val="nil"/>
              <w:left w:val="nil"/>
              <w:bottom w:val="single" w:sz="4" w:space="0" w:color="auto"/>
              <w:right w:val="single" w:sz="4" w:space="0" w:color="auto"/>
            </w:tcBorders>
            <w:noWrap/>
            <w:vAlign w:val="bottom"/>
          </w:tcPr>
          <w:p w:rsidR="00F96A68" w:rsidRPr="005A757D" w:rsidRDefault="00F96A68" w:rsidP="007C4011">
            <w:pPr>
              <w:spacing w:line="360" w:lineRule="auto"/>
              <w:jc w:val="left"/>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993" w:type="dxa"/>
            <w:tcBorders>
              <w:top w:val="nil"/>
              <w:left w:val="nil"/>
              <w:bottom w:val="single" w:sz="4" w:space="0" w:color="auto"/>
              <w:right w:val="single" w:sz="4" w:space="0" w:color="auto"/>
            </w:tcBorders>
            <w:noWrap/>
            <w:vAlign w:val="bottom"/>
          </w:tcPr>
          <w:p w:rsidR="00F96A68" w:rsidRPr="005A757D" w:rsidRDefault="00F96A68" w:rsidP="007C4011">
            <w:pPr>
              <w:spacing w:line="360" w:lineRule="auto"/>
              <w:jc w:val="left"/>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740" w:type="dxa"/>
            <w:tcBorders>
              <w:top w:val="nil"/>
              <w:left w:val="nil"/>
              <w:bottom w:val="single" w:sz="4" w:space="0" w:color="auto"/>
              <w:right w:val="single" w:sz="4" w:space="0" w:color="auto"/>
            </w:tcBorders>
            <w:noWrap/>
            <w:vAlign w:val="bottom"/>
          </w:tcPr>
          <w:p w:rsidR="00F96A68" w:rsidRPr="005A757D" w:rsidRDefault="00F96A68" w:rsidP="007C4011">
            <w:pPr>
              <w:spacing w:line="360" w:lineRule="auto"/>
              <w:jc w:val="left"/>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1000" w:type="dxa"/>
            <w:tcBorders>
              <w:top w:val="nil"/>
              <w:left w:val="nil"/>
              <w:bottom w:val="single" w:sz="4" w:space="0" w:color="auto"/>
              <w:right w:val="single" w:sz="4" w:space="0" w:color="auto"/>
            </w:tcBorders>
            <w:noWrap/>
            <w:vAlign w:val="bottom"/>
          </w:tcPr>
          <w:p w:rsidR="00F96A68" w:rsidRPr="005A757D" w:rsidRDefault="00F96A68" w:rsidP="007C4011">
            <w:pPr>
              <w:spacing w:line="360" w:lineRule="auto"/>
              <w:jc w:val="left"/>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r>
      <w:tr w:rsidR="00F96A68" w:rsidRPr="005A757D" w:rsidTr="0022029F">
        <w:trPr>
          <w:trHeight w:val="480"/>
        </w:trPr>
        <w:tc>
          <w:tcPr>
            <w:tcW w:w="680" w:type="dxa"/>
            <w:tcBorders>
              <w:top w:val="nil"/>
              <w:left w:val="single" w:sz="4" w:space="0" w:color="auto"/>
              <w:bottom w:val="single" w:sz="4" w:space="0" w:color="auto"/>
              <w:right w:val="single" w:sz="4" w:space="0" w:color="auto"/>
            </w:tcBorders>
            <w:noWrap/>
            <w:vAlign w:val="bottom"/>
          </w:tcPr>
          <w:p w:rsidR="00F96A68" w:rsidRPr="005A757D" w:rsidRDefault="00F96A68" w:rsidP="007C4011">
            <w:pPr>
              <w:spacing w:line="360" w:lineRule="auto"/>
              <w:jc w:val="left"/>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780" w:type="dxa"/>
            <w:tcBorders>
              <w:top w:val="nil"/>
              <w:left w:val="nil"/>
              <w:bottom w:val="single" w:sz="4" w:space="0" w:color="auto"/>
              <w:right w:val="single" w:sz="4" w:space="0" w:color="auto"/>
            </w:tcBorders>
            <w:noWrap/>
            <w:vAlign w:val="bottom"/>
          </w:tcPr>
          <w:p w:rsidR="00F96A68" w:rsidRPr="005A757D" w:rsidRDefault="00F96A68" w:rsidP="007C4011">
            <w:pPr>
              <w:spacing w:line="360" w:lineRule="auto"/>
              <w:jc w:val="left"/>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1424" w:type="dxa"/>
            <w:tcBorders>
              <w:top w:val="nil"/>
              <w:left w:val="nil"/>
              <w:bottom w:val="single" w:sz="4" w:space="0" w:color="auto"/>
              <w:right w:val="single" w:sz="4" w:space="0" w:color="auto"/>
            </w:tcBorders>
            <w:noWrap/>
            <w:vAlign w:val="bottom"/>
          </w:tcPr>
          <w:p w:rsidR="00F96A68" w:rsidRPr="005A757D" w:rsidRDefault="00F96A68" w:rsidP="007C4011">
            <w:pPr>
              <w:spacing w:line="360" w:lineRule="auto"/>
              <w:jc w:val="left"/>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709" w:type="dxa"/>
            <w:tcBorders>
              <w:top w:val="nil"/>
              <w:left w:val="nil"/>
              <w:bottom w:val="single" w:sz="4" w:space="0" w:color="auto"/>
              <w:right w:val="single" w:sz="4" w:space="0" w:color="auto"/>
            </w:tcBorders>
            <w:noWrap/>
            <w:vAlign w:val="bottom"/>
          </w:tcPr>
          <w:p w:rsidR="00F96A68" w:rsidRPr="005A757D" w:rsidRDefault="00F96A68" w:rsidP="007C4011">
            <w:pPr>
              <w:spacing w:line="360" w:lineRule="auto"/>
              <w:jc w:val="left"/>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709" w:type="dxa"/>
            <w:tcBorders>
              <w:top w:val="nil"/>
              <w:left w:val="nil"/>
              <w:bottom w:val="single" w:sz="4" w:space="0" w:color="auto"/>
              <w:right w:val="single" w:sz="4" w:space="0" w:color="auto"/>
            </w:tcBorders>
            <w:noWrap/>
            <w:vAlign w:val="bottom"/>
          </w:tcPr>
          <w:p w:rsidR="00F96A68" w:rsidRPr="005A757D" w:rsidRDefault="00F96A68" w:rsidP="007C4011">
            <w:pPr>
              <w:spacing w:line="360" w:lineRule="auto"/>
              <w:jc w:val="left"/>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708" w:type="dxa"/>
            <w:tcBorders>
              <w:top w:val="nil"/>
              <w:left w:val="nil"/>
              <w:bottom w:val="single" w:sz="4" w:space="0" w:color="auto"/>
              <w:right w:val="single" w:sz="4" w:space="0" w:color="auto"/>
            </w:tcBorders>
            <w:noWrap/>
            <w:vAlign w:val="bottom"/>
          </w:tcPr>
          <w:p w:rsidR="00F96A68" w:rsidRPr="005A757D" w:rsidRDefault="00F96A68" w:rsidP="007C4011">
            <w:pPr>
              <w:spacing w:line="360" w:lineRule="auto"/>
              <w:jc w:val="left"/>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709" w:type="dxa"/>
            <w:tcBorders>
              <w:top w:val="nil"/>
              <w:left w:val="nil"/>
              <w:bottom w:val="single" w:sz="4" w:space="0" w:color="auto"/>
              <w:right w:val="single" w:sz="4" w:space="0" w:color="auto"/>
            </w:tcBorders>
            <w:noWrap/>
            <w:vAlign w:val="bottom"/>
          </w:tcPr>
          <w:p w:rsidR="00F96A68" w:rsidRPr="005A757D" w:rsidRDefault="00F96A68" w:rsidP="007C4011">
            <w:pPr>
              <w:spacing w:line="360" w:lineRule="auto"/>
              <w:jc w:val="left"/>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1101" w:type="dxa"/>
            <w:tcBorders>
              <w:top w:val="nil"/>
              <w:left w:val="nil"/>
              <w:bottom w:val="single" w:sz="4" w:space="0" w:color="auto"/>
              <w:right w:val="single" w:sz="4" w:space="0" w:color="auto"/>
            </w:tcBorders>
            <w:noWrap/>
            <w:vAlign w:val="bottom"/>
          </w:tcPr>
          <w:p w:rsidR="00F96A68" w:rsidRPr="005A757D" w:rsidRDefault="00F96A68" w:rsidP="007C4011">
            <w:pPr>
              <w:spacing w:line="360" w:lineRule="auto"/>
              <w:jc w:val="left"/>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600" w:type="dxa"/>
            <w:tcBorders>
              <w:top w:val="nil"/>
              <w:left w:val="nil"/>
              <w:bottom w:val="single" w:sz="4" w:space="0" w:color="auto"/>
              <w:right w:val="single" w:sz="4" w:space="0" w:color="auto"/>
            </w:tcBorders>
            <w:noWrap/>
            <w:vAlign w:val="bottom"/>
          </w:tcPr>
          <w:p w:rsidR="00F96A68" w:rsidRPr="005A757D" w:rsidRDefault="00F96A68" w:rsidP="007C4011">
            <w:pPr>
              <w:spacing w:line="360" w:lineRule="auto"/>
              <w:jc w:val="left"/>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992" w:type="dxa"/>
            <w:tcBorders>
              <w:top w:val="nil"/>
              <w:left w:val="nil"/>
              <w:bottom w:val="single" w:sz="4" w:space="0" w:color="auto"/>
              <w:right w:val="single" w:sz="4" w:space="0" w:color="auto"/>
            </w:tcBorders>
            <w:noWrap/>
            <w:vAlign w:val="bottom"/>
          </w:tcPr>
          <w:p w:rsidR="00F96A68" w:rsidRPr="005A757D" w:rsidRDefault="00F96A68" w:rsidP="007C4011">
            <w:pPr>
              <w:spacing w:line="360" w:lineRule="auto"/>
              <w:jc w:val="left"/>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1276" w:type="dxa"/>
            <w:tcBorders>
              <w:top w:val="nil"/>
              <w:left w:val="nil"/>
              <w:bottom w:val="single" w:sz="4" w:space="0" w:color="auto"/>
              <w:right w:val="single" w:sz="4" w:space="0" w:color="auto"/>
            </w:tcBorders>
            <w:noWrap/>
            <w:vAlign w:val="bottom"/>
          </w:tcPr>
          <w:p w:rsidR="00F96A68" w:rsidRPr="005A757D" w:rsidRDefault="00F96A68" w:rsidP="007C4011">
            <w:pPr>
              <w:spacing w:line="360" w:lineRule="auto"/>
              <w:jc w:val="left"/>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1559" w:type="dxa"/>
            <w:tcBorders>
              <w:top w:val="nil"/>
              <w:left w:val="nil"/>
              <w:bottom w:val="single" w:sz="4" w:space="0" w:color="auto"/>
              <w:right w:val="single" w:sz="4" w:space="0" w:color="auto"/>
            </w:tcBorders>
            <w:noWrap/>
            <w:vAlign w:val="bottom"/>
          </w:tcPr>
          <w:p w:rsidR="00F96A68" w:rsidRPr="005A757D" w:rsidRDefault="00F96A68" w:rsidP="007C4011">
            <w:pPr>
              <w:spacing w:line="360" w:lineRule="auto"/>
              <w:jc w:val="left"/>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993" w:type="dxa"/>
            <w:tcBorders>
              <w:top w:val="nil"/>
              <w:left w:val="nil"/>
              <w:bottom w:val="single" w:sz="4" w:space="0" w:color="auto"/>
              <w:right w:val="single" w:sz="4" w:space="0" w:color="auto"/>
            </w:tcBorders>
            <w:noWrap/>
            <w:vAlign w:val="bottom"/>
          </w:tcPr>
          <w:p w:rsidR="00F96A68" w:rsidRPr="005A757D" w:rsidRDefault="00F96A68" w:rsidP="007C4011">
            <w:pPr>
              <w:spacing w:line="360" w:lineRule="auto"/>
              <w:jc w:val="left"/>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740" w:type="dxa"/>
            <w:tcBorders>
              <w:top w:val="nil"/>
              <w:left w:val="nil"/>
              <w:bottom w:val="single" w:sz="4" w:space="0" w:color="auto"/>
              <w:right w:val="single" w:sz="4" w:space="0" w:color="auto"/>
            </w:tcBorders>
            <w:noWrap/>
            <w:vAlign w:val="bottom"/>
          </w:tcPr>
          <w:p w:rsidR="00F96A68" w:rsidRPr="005A757D" w:rsidRDefault="00F96A68" w:rsidP="007C4011">
            <w:pPr>
              <w:spacing w:line="360" w:lineRule="auto"/>
              <w:jc w:val="left"/>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1000" w:type="dxa"/>
            <w:tcBorders>
              <w:top w:val="nil"/>
              <w:left w:val="nil"/>
              <w:bottom w:val="single" w:sz="4" w:space="0" w:color="auto"/>
              <w:right w:val="single" w:sz="4" w:space="0" w:color="auto"/>
            </w:tcBorders>
            <w:noWrap/>
            <w:vAlign w:val="bottom"/>
          </w:tcPr>
          <w:p w:rsidR="00F96A68" w:rsidRPr="005A757D" w:rsidRDefault="00F96A68" w:rsidP="007C4011">
            <w:pPr>
              <w:spacing w:line="360" w:lineRule="auto"/>
              <w:jc w:val="left"/>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r>
      <w:tr w:rsidR="00F96A68" w:rsidRPr="005A757D" w:rsidTr="0022029F">
        <w:trPr>
          <w:trHeight w:val="480"/>
        </w:trPr>
        <w:tc>
          <w:tcPr>
            <w:tcW w:w="680" w:type="dxa"/>
            <w:tcBorders>
              <w:top w:val="nil"/>
              <w:left w:val="single" w:sz="4" w:space="0" w:color="auto"/>
              <w:bottom w:val="single" w:sz="4" w:space="0" w:color="auto"/>
              <w:right w:val="single" w:sz="4" w:space="0" w:color="auto"/>
            </w:tcBorders>
            <w:noWrap/>
            <w:vAlign w:val="bottom"/>
          </w:tcPr>
          <w:p w:rsidR="00F96A68" w:rsidRPr="005A757D" w:rsidRDefault="00F96A68" w:rsidP="007C4011">
            <w:pPr>
              <w:spacing w:line="360" w:lineRule="auto"/>
              <w:jc w:val="left"/>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780" w:type="dxa"/>
            <w:tcBorders>
              <w:top w:val="nil"/>
              <w:left w:val="nil"/>
              <w:bottom w:val="single" w:sz="4" w:space="0" w:color="auto"/>
              <w:right w:val="single" w:sz="4" w:space="0" w:color="auto"/>
            </w:tcBorders>
            <w:noWrap/>
            <w:vAlign w:val="bottom"/>
          </w:tcPr>
          <w:p w:rsidR="00F96A68" w:rsidRPr="005A757D" w:rsidRDefault="00F96A68" w:rsidP="007C4011">
            <w:pPr>
              <w:spacing w:line="360" w:lineRule="auto"/>
              <w:jc w:val="left"/>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1424" w:type="dxa"/>
            <w:tcBorders>
              <w:top w:val="nil"/>
              <w:left w:val="nil"/>
              <w:bottom w:val="single" w:sz="4" w:space="0" w:color="auto"/>
              <w:right w:val="single" w:sz="4" w:space="0" w:color="auto"/>
            </w:tcBorders>
            <w:noWrap/>
            <w:vAlign w:val="bottom"/>
          </w:tcPr>
          <w:p w:rsidR="00F96A68" w:rsidRPr="005A757D" w:rsidRDefault="00F96A68" w:rsidP="007C4011">
            <w:pPr>
              <w:spacing w:line="360" w:lineRule="auto"/>
              <w:jc w:val="left"/>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709" w:type="dxa"/>
            <w:tcBorders>
              <w:top w:val="nil"/>
              <w:left w:val="nil"/>
              <w:bottom w:val="single" w:sz="4" w:space="0" w:color="auto"/>
              <w:right w:val="single" w:sz="4" w:space="0" w:color="auto"/>
            </w:tcBorders>
            <w:noWrap/>
            <w:vAlign w:val="bottom"/>
          </w:tcPr>
          <w:p w:rsidR="00F96A68" w:rsidRPr="005A757D" w:rsidRDefault="00F96A68" w:rsidP="007C4011">
            <w:pPr>
              <w:spacing w:line="360" w:lineRule="auto"/>
              <w:jc w:val="left"/>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709" w:type="dxa"/>
            <w:tcBorders>
              <w:top w:val="nil"/>
              <w:left w:val="nil"/>
              <w:bottom w:val="single" w:sz="4" w:space="0" w:color="auto"/>
              <w:right w:val="single" w:sz="4" w:space="0" w:color="auto"/>
            </w:tcBorders>
            <w:noWrap/>
            <w:vAlign w:val="bottom"/>
          </w:tcPr>
          <w:p w:rsidR="00F96A68" w:rsidRPr="005A757D" w:rsidRDefault="00F96A68" w:rsidP="007C4011">
            <w:pPr>
              <w:spacing w:line="360" w:lineRule="auto"/>
              <w:jc w:val="left"/>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708" w:type="dxa"/>
            <w:tcBorders>
              <w:top w:val="nil"/>
              <w:left w:val="nil"/>
              <w:bottom w:val="single" w:sz="4" w:space="0" w:color="auto"/>
              <w:right w:val="single" w:sz="4" w:space="0" w:color="auto"/>
            </w:tcBorders>
            <w:noWrap/>
            <w:vAlign w:val="bottom"/>
          </w:tcPr>
          <w:p w:rsidR="00F96A68" w:rsidRPr="005A757D" w:rsidRDefault="00F96A68" w:rsidP="007C4011">
            <w:pPr>
              <w:spacing w:line="360" w:lineRule="auto"/>
              <w:jc w:val="left"/>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709" w:type="dxa"/>
            <w:tcBorders>
              <w:top w:val="nil"/>
              <w:left w:val="nil"/>
              <w:bottom w:val="single" w:sz="4" w:space="0" w:color="auto"/>
              <w:right w:val="single" w:sz="4" w:space="0" w:color="auto"/>
            </w:tcBorders>
            <w:noWrap/>
            <w:vAlign w:val="bottom"/>
          </w:tcPr>
          <w:p w:rsidR="00F96A68" w:rsidRPr="005A757D" w:rsidRDefault="00F96A68" w:rsidP="007C4011">
            <w:pPr>
              <w:spacing w:line="360" w:lineRule="auto"/>
              <w:jc w:val="left"/>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1101" w:type="dxa"/>
            <w:tcBorders>
              <w:top w:val="nil"/>
              <w:left w:val="nil"/>
              <w:bottom w:val="single" w:sz="4" w:space="0" w:color="auto"/>
              <w:right w:val="single" w:sz="4" w:space="0" w:color="auto"/>
            </w:tcBorders>
            <w:noWrap/>
            <w:vAlign w:val="bottom"/>
          </w:tcPr>
          <w:p w:rsidR="00F96A68" w:rsidRPr="005A757D" w:rsidRDefault="00F96A68" w:rsidP="007C4011">
            <w:pPr>
              <w:spacing w:line="360" w:lineRule="auto"/>
              <w:jc w:val="left"/>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600" w:type="dxa"/>
            <w:tcBorders>
              <w:top w:val="nil"/>
              <w:left w:val="nil"/>
              <w:bottom w:val="single" w:sz="4" w:space="0" w:color="auto"/>
              <w:right w:val="single" w:sz="4" w:space="0" w:color="auto"/>
            </w:tcBorders>
            <w:noWrap/>
            <w:vAlign w:val="bottom"/>
          </w:tcPr>
          <w:p w:rsidR="00F96A68" w:rsidRPr="005A757D" w:rsidRDefault="00F96A68" w:rsidP="007C4011">
            <w:pPr>
              <w:spacing w:line="360" w:lineRule="auto"/>
              <w:jc w:val="left"/>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992" w:type="dxa"/>
            <w:tcBorders>
              <w:top w:val="nil"/>
              <w:left w:val="nil"/>
              <w:bottom w:val="single" w:sz="4" w:space="0" w:color="auto"/>
              <w:right w:val="single" w:sz="4" w:space="0" w:color="auto"/>
            </w:tcBorders>
            <w:noWrap/>
            <w:vAlign w:val="bottom"/>
          </w:tcPr>
          <w:p w:rsidR="00F96A68" w:rsidRPr="005A757D" w:rsidRDefault="00F96A68" w:rsidP="007C4011">
            <w:pPr>
              <w:spacing w:line="360" w:lineRule="auto"/>
              <w:jc w:val="left"/>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1276" w:type="dxa"/>
            <w:tcBorders>
              <w:top w:val="nil"/>
              <w:left w:val="nil"/>
              <w:bottom w:val="single" w:sz="4" w:space="0" w:color="auto"/>
              <w:right w:val="single" w:sz="4" w:space="0" w:color="auto"/>
            </w:tcBorders>
            <w:noWrap/>
            <w:vAlign w:val="bottom"/>
          </w:tcPr>
          <w:p w:rsidR="00F96A68" w:rsidRPr="005A757D" w:rsidRDefault="00F96A68" w:rsidP="007C4011">
            <w:pPr>
              <w:spacing w:line="360" w:lineRule="auto"/>
              <w:jc w:val="left"/>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1559" w:type="dxa"/>
            <w:tcBorders>
              <w:top w:val="nil"/>
              <w:left w:val="nil"/>
              <w:bottom w:val="single" w:sz="4" w:space="0" w:color="auto"/>
              <w:right w:val="single" w:sz="4" w:space="0" w:color="auto"/>
            </w:tcBorders>
            <w:noWrap/>
            <w:vAlign w:val="bottom"/>
          </w:tcPr>
          <w:p w:rsidR="00F96A68" w:rsidRPr="005A757D" w:rsidRDefault="00F96A68" w:rsidP="007C4011">
            <w:pPr>
              <w:spacing w:line="360" w:lineRule="auto"/>
              <w:jc w:val="left"/>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993" w:type="dxa"/>
            <w:tcBorders>
              <w:top w:val="nil"/>
              <w:left w:val="nil"/>
              <w:bottom w:val="single" w:sz="4" w:space="0" w:color="auto"/>
              <w:right w:val="single" w:sz="4" w:space="0" w:color="auto"/>
            </w:tcBorders>
            <w:noWrap/>
            <w:vAlign w:val="bottom"/>
          </w:tcPr>
          <w:p w:rsidR="00F96A68" w:rsidRPr="005A757D" w:rsidRDefault="00F96A68" w:rsidP="007C4011">
            <w:pPr>
              <w:spacing w:line="360" w:lineRule="auto"/>
              <w:jc w:val="left"/>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740" w:type="dxa"/>
            <w:tcBorders>
              <w:top w:val="nil"/>
              <w:left w:val="nil"/>
              <w:bottom w:val="single" w:sz="4" w:space="0" w:color="auto"/>
              <w:right w:val="single" w:sz="4" w:space="0" w:color="auto"/>
            </w:tcBorders>
            <w:noWrap/>
            <w:vAlign w:val="bottom"/>
          </w:tcPr>
          <w:p w:rsidR="00F96A68" w:rsidRPr="005A757D" w:rsidRDefault="00F96A68" w:rsidP="007C4011">
            <w:pPr>
              <w:spacing w:line="360" w:lineRule="auto"/>
              <w:jc w:val="left"/>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1000" w:type="dxa"/>
            <w:tcBorders>
              <w:top w:val="nil"/>
              <w:left w:val="nil"/>
              <w:bottom w:val="single" w:sz="4" w:space="0" w:color="auto"/>
              <w:right w:val="single" w:sz="4" w:space="0" w:color="auto"/>
            </w:tcBorders>
            <w:noWrap/>
            <w:vAlign w:val="bottom"/>
          </w:tcPr>
          <w:p w:rsidR="00F96A68" w:rsidRPr="005A757D" w:rsidRDefault="00F96A68" w:rsidP="007C4011">
            <w:pPr>
              <w:spacing w:line="360" w:lineRule="auto"/>
              <w:jc w:val="left"/>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r>
      <w:tr w:rsidR="00F96A68" w:rsidRPr="005A757D" w:rsidTr="0022029F">
        <w:trPr>
          <w:trHeight w:val="480"/>
        </w:trPr>
        <w:tc>
          <w:tcPr>
            <w:tcW w:w="680" w:type="dxa"/>
            <w:tcBorders>
              <w:top w:val="nil"/>
              <w:left w:val="nil"/>
              <w:bottom w:val="nil"/>
              <w:right w:val="nil"/>
            </w:tcBorders>
            <w:noWrap/>
            <w:vAlign w:val="bottom"/>
          </w:tcPr>
          <w:p w:rsidR="00F96A68" w:rsidRPr="005A757D" w:rsidRDefault="00F96A68" w:rsidP="007C4011">
            <w:pPr>
              <w:spacing w:line="360" w:lineRule="auto"/>
              <w:jc w:val="left"/>
              <w:rPr>
                <w:rFonts w:ascii="幼圆" w:eastAsia="幼圆" w:hAnsiTheme="minorEastAsia" w:cs="宋体"/>
                <w:kern w:val="0"/>
                <w:sz w:val="24"/>
              </w:rPr>
            </w:pPr>
          </w:p>
        </w:tc>
        <w:tc>
          <w:tcPr>
            <w:tcW w:w="5039" w:type="dxa"/>
            <w:gridSpan w:val="6"/>
            <w:tcBorders>
              <w:top w:val="nil"/>
              <w:left w:val="nil"/>
              <w:bottom w:val="nil"/>
              <w:right w:val="nil"/>
            </w:tcBorders>
            <w:noWrap/>
            <w:vAlign w:val="bottom"/>
          </w:tcPr>
          <w:p w:rsidR="00F96A68" w:rsidRPr="005A757D" w:rsidRDefault="00F96A68" w:rsidP="007C4011">
            <w:pPr>
              <w:spacing w:line="360" w:lineRule="auto"/>
              <w:jc w:val="left"/>
              <w:rPr>
                <w:rFonts w:ascii="幼圆" w:eastAsia="幼圆" w:hAnsiTheme="minorEastAsia" w:cs="宋体"/>
                <w:kern w:val="0"/>
                <w:sz w:val="24"/>
              </w:rPr>
            </w:pPr>
            <w:r w:rsidRPr="005A757D">
              <w:rPr>
                <w:rFonts w:ascii="幼圆" w:eastAsia="幼圆" w:hAnsiTheme="minorEastAsia" w:cs="宋体" w:hint="eastAsia"/>
                <w:kern w:val="0"/>
                <w:sz w:val="24"/>
              </w:rPr>
              <w:t>制表人：</w:t>
            </w:r>
          </w:p>
        </w:tc>
        <w:tc>
          <w:tcPr>
            <w:tcW w:w="7261" w:type="dxa"/>
            <w:gridSpan w:val="7"/>
            <w:tcBorders>
              <w:top w:val="nil"/>
              <w:left w:val="nil"/>
              <w:bottom w:val="nil"/>
              <w:right w:val="nil"/>
            </w:tcBorders>
            <w:noWrap/>
            <w:vAlign w:val="bottom"/>
          </w:tcPr>
          <w:p w:rsidR="00F96A68" w:rsidRPr="005A757D" w:rsidRDefault="00F96A68" w:rsidP="007C4011">
            <w:pPr>
              <w:spacing w:line="360" w:lineRule="auto"/>
              <w:jc w:val="left"/>
              <w:rPr>
                <w:rFonts w:ascii="幼圆" w:eastAsia="幼圆" w:hAnsiTheme="minorEastAsia" w:cs="宋体"/>
                <w:kern w:val="0"/>
                <w:sz w:val="24"/>
              </w:rPr>
            </w:pPr>
            <w:r w:rsidRPr="005A757D">
              <w:rPr>
                <w:rFonts w:ascii="幼圆" w:eastAsia="幼圆" w:hAnsiTheme="minorEastAsia" w:cs="宋体" w:hint="eastAsia"/>
                <w:kern w:val="0"/>
                <w:sz w:val="24"/>
              </w:rPr>
              <w:t>审核人：</w:t>
            </w:r>
          </w:p>
        </w:tc>
        <w:tc>
          <w:tcPr>
            <w:tcW w:w="1000" w:type="dxa"/>
            <w:tcBorders>
              <w:top w:val="nil"/>
              <w:left w:val="nil"/>
              <w:bottom w:val="nil"/>
              <w:right w:val="nil"/>
            </w:tcBorders>
            <w:noWrap/>
            <w:vAlign w:val="bottom"/>
          </w:tcPr>
          <w:p w:rsidR="00F96A68" w:rsidRPr="005A757D" w:rsidRDefault="00F96A68" w:rsidP="007C4011">
            <w:pPr>
              <w:spacing w:line="360" w:lineRule="auto"/>
              <w:jc w:val="left"/>
              <w:rPr>
                <w:rFonts w:ascii="幼圆" w:eastAsia="幼圆" w:hAnsiTheme="minorEastAsia" w:cs="宋体"/>
                <w:kern w:val="0"/>
                <w:sz w:val="24"/>
              </w:rPr>
            </w:pPr>
          </w:p>
        </w:tc>
      </w:tr>
    </w:tbl>
    <w:p w:rsidR="00F96A68" w:rsidRPr="005A757D" w:rsidRDefault="00F96A68" w:rsidP="007C4011">
      <w:pPr>
        <w:pStyle w:val="a1"/>
        <w:rPr>
          <w:rFonts w:ascii="幼圆" w:eastAsia="幼圆"/>
        </w:rPr>
        <w:sectPr w:rsidR="00F96A68" w:rsidRPr="005A757D" w:rsidSect="00F96A68">
          <w:pgSz w:w="16838" w:h="11906" w:orient="landscape"/>
          <w:pgMar w:top="1797" w:right="1440" w:bottom="1797" w:left="1440" w:header="851" w:footer="992" w:gutter="0"/>
          <w:cols w:space="425"/>
          <w:docGrid w:type="linesAndChars" w:linePitch="312"/>
        </w:sectPr>
      </w:pPr>
    </w:p>
    <w:p w:rsidR="004966B6" w:rsidRPr="005A757D" w:rsidRDefault="004966B6" w:rsidP="007C4011">
      <w:pPr>
        <w:pStyle w:val="a1"/>
        <w:rPr>
          <w:rFonts w:ascii="幼圆" w:eastAsia="幼圆"/>
        </w:rPr>
      </w:pPr>
      <w:bookmarkStart w:id="633" w:name="_Toc511464651"/>
      <w:r w:rsidRPr="005A757D">
        <w:rPr>
          <w:rFonts w:ascii="幼圆" w:eastAsia="幼圆" w:hint="eastAsia"/>
        </w:rPr>
        <w:lastRenderedPageBreak/>
        <w:t>固定资产盘点表</w:t>
      </w:r>
      <w:bookmarkEnd w:id="633"/>
    </w:p>
    <w:tbl>
      <w:tblPr>
        <w:tblW w:w="13799" w:type="dxa"/>
        <w:tblInd w:w="93" w:type="dxa"/>
        <w:tblLook w:val="0000" w:firstRow="0" w:lastRow="0" w:firstColumn="0" w:lastColumn="0" w:noHBand="0" w:noVBand="0"/>
      </w:tblPr>
      <w:tblGrid>
        <w:gridCol w:w="620"/>
        <w:gridCol w:w="640"/>
        <w:gridCol w:w="1482"/>
        <w:gridCol w:w="709"/>
        <w:gridCol w:w="709"/>
        <w:gridCol w:w="850"/>
        <w:gridCol w:w="993"/>
        <w:gridCol w:w="992"/>
        <w:gridCol w:w="709"/>
        <w:gridCol w:w="776"/>
        <w:gridCol w:w="1800"/>
        <w:gridCol w:w="700"/>
        <w:gridCol w:w="760"/>
        <w:gridCol w:w="740"/>
        <w:gridCol w:w="820"/>
        <w:gridCol w:w="499"/>
      </w:tblGrid>
      <w:tr w:rsidR="00255F05" w:rsidRPr="005A757D" w:rsidTr="0022029F">
        <w:trPr>
          <w:trHeight w:val="468"/>
        </w:trPr>
        <w:tc>
          <w:tcPr>
            <w:tcW w:w="13799" w:type="dxa"/>
            <w:gridSpan w:val="16"/>
            <w:tcBorders>
              <w:top w:val="nil"/>
              <w:left w:val="nil"/>
              <w:bottom w:val="single" w:sz="4" w:space="0" w:color="auto"/>
              <w:right w:val="nil"/>
            </w:tcBorders>
            <w:noWrap/>
            <w:vAlign w:val="center"/>
          </w:tcPr>
          <w:p w:rsidR="00255F05" w:rsidRPr="005A757D" w:rsidRDefault="00255F05" w:rsidP="007C4011">
            <w:pPr>
              <w:spacing w:line="360" w:lineRule="auto"/>
              <w:jc w:val="left"/>
              <w:rPr>
                <w:rFonts w:ascii="幼圆" w:eastAsia="幼圆" w:hAnsiTheme="minorEastAsia" w:cs="宋体"/>
                <w:kern w:val="0"/>
                <w:sz w:val="28"/>
                <w:szCs w:val="28"/>
              </w:rPr>
            </w:pPr>
            <w:r w:rsidRPr="005A757D">
              <w:rPr>
                <w:rFonts w:ascii="幼圆" w:eastAsia="幼圆" w:hAnsiTheme="minorEastAsia" w:cs="宋体" w:hint="eastAsia"/>
                <w:kern w:val="0"/>
                <w:sz w:val="28"/>
                <w:szCs w:val="28"/>
              </w:rPr>
              <w:t>单位名称:                                       基准日:       盘点日:</w:t>
            </w:r>
          </w:p>
        </w:tc>
      </w:tr>
      <w:tr w:rsidR="00255F05" w:rsidRPr="005A757D" w:rsidTr="0022029F">
        <w:trPr>
          <w:trHeight w:val="468"/>
        </w:trPr>
        <w:tc>
          <w:tcPr>
            <w:tcW w:w="620" w:type="dxa"/>
            <w:vMerge w:val="restart"/>
            <w:tcBorders>
              <w:top w:val="nil"/>
              <w:left w:val="single" w:sz="4" w:space="0" w:color="auto"/>
              <w:bottom w:val="nil"/>
              <w:right w:val="single" w:sz="4" w:space="0" w:color="auto"/>
            </w:tcBorders>
            <w:vAlign w:val="center"/>
          </w:tcPr>
          <w:p w:rsidR="00255F05" w:rsidRPr="005A757D" w:rsidRDefault="00255F05" w:rsidP="007C4011">
            <w:pPr>
              <w:spacing w:line="360" w:lineRule="auto"/>
              <w:jc w:val="center"/>
              <w:rPr>
                <w:rFonts w:ascii="幼圆" w:eastAsia="幼圆" w:hAnsiTheme="minorEastAsia" w:cs="宋体"/>
                <w:bCs/>
                <w:kern w:val="0"/>
                <w:szCs w:val="21"/>
              </w:rPr>
            </w:pPr>
            <w:r w:rsidRPr="005A757D">
              <w:rPr>
                <w:rFonts w:ascii="幼圆" w:eastAsia="幼圆" w:hAnsiTheme="minorEastAsia" w:cs="宋体" w:hint="eastAsia"/>
                <w:bCs/>
                <w:kern w:val="0"/>
                <w:szCs w:val="21"/>
              </w:rPr>
              <w:t>序号</w:t>
            </w:r>
          </w:p>
        </w:tc>
        <w:tc>
          <w:tcPr>
            <w:tcW w:w="640" w:type="dxa"/>
            <w:vMerge w:val="restart"/>
            <w:tcBorders>
              <w:top w:val="nil"/>
              <w:left w:val="single" w:sz="4" w:space="0" w:color="auto"/>
              <w:bottom w:val="nil"/>
              <w:right w:val="single" w:sz="4" w:space="0" w:color="auto"/>
            </w:tcBorders>
            <w:vAlign w:val="center"/>
          </w:tcPr>
          <w:p w:rsidR="00255F05" w:rsidRPr="005A757D" w:rsidRDefault="00255F05" w:rsidP="007C4011">
            <w:pPr>
              <w:spacing w:line="360" w:lineRule="auto"/>
              <w:jc w:val="center"/>
              <w:rPr>
                <w:rFonts w:ascii="幼圆" w:eastAsia="幼圆" w:hAnsiTheme="minorEastAsia" w:cs="宋体"/>
                <w:bCs/>
                <w:kern w:val="0"/>
                <w:szCs w:val="21"/>
              </w:rPr>
            </w:pPr>
            <w:r w:rsidRPr="005A757D">
              <w:rPr>
                <w:rFonts w:ascii="幼圆" w:eastAsia="幼圆" w:hAnsiTheme="minorEastAsia" w:cs="宋体" w:hint="eastAsia"/>
                <w:bCs/>
                <w:kern w:val="0"/>
                <w:szCs w:val="21"/>
              </w:rPr>
              <w:t>资产编码</w:t>
            </w:r>
          </w:p>
        </w:tc>
        <w:tc>
          <w:tcPr>
            <w:tcW w:w="1482" w:type="dxa"/>
            <w:vMerge w:val="restart"/>
            <w:tcBorders>
              <w:top w:val="nil"/>
              <w:left w:val="single" w:sz="4" w:space="0" w:color="auto"/>
              <w:bottom w:val="nil"/>
              <w:right w:val="single" w:sz="4" w:space="0" w:color="auto"/>
            </w:tcBorders>
            <w:vAlign w:val="center"/>
          </w:tcPr>
          <w:p w:rsidR="00255F05" w:rsidRPr="005A757D" w:rsidRDefault="00255F05" w:rsidP="007C4011">
            <w:pPr>
              <w:spacing w:line="360" w:lineRule="auto"/>
              <w:jc w:val="center"/>
              <w:rPr>
                <w:rFonts w:ascii="幼圆" w:eastAsia="幼圆" w:hAnsiTheme="minorEastAsia" w:cs="宋体"/>
                <w:bCs/>
                <w:kern w:val="0"/>
                <w:szCs w:val="21"/>
              </w:rPr>
            </w:pPr>
            <w:r w:rsidRPr="005A757D">
              <w:rPr>
                <w:rFonts w:ascii="幼圆" w:eastAsia="幼圆" w:hAnsiTheme="minorEastAsia" w:cs="宋体" w:hint="eastAsia"/>
                <w:bCs/>
                <w:kern w:val="0"/>
                <w:szCs w:val="21"/>
              </w:rPr>
              <w:t>资产名称</w:t>
            </w:r>
          </w:p>
        </w:tc>
        <w:tc>
          <w:tcPr>
            <w:tcW w:w="709" w:type="dxa"/>
            <w:vMerge w:val="restart"/>
            <w:tcBorders>
              <w:top w:val="nil"/>
              <w:left w:val="single" w:sz="4" w:space="0" w:color="auto"/>
              <w:bottom w:val="nil"/>
              <w:right w:val="single" w:sz="4" w:space="0" w:color="auto"/>
            </w:tcBorders>
            <w:vAlign w:val="center"/>
          </w:tcPr>
          <w:p w:rsidR="00255F05" w:rsidRPr="005A757D" w:rsidRDefault="00255F05" w:rsidP="007C4011">
            <w:pPr>
              <w:spacing w:line="360" w:lineRule="auto"/>
              <w:jc w:val="center"/>
              <w:rPr>
                <w:rFonts w:ascii="幼圆" w:eastAsia="幼圆" w:hAnsiTheme="minorEastAsia" w:cs="宋体"/>
                <w:bCs/>
                <w:kern w:val="0"/>
                <w:szCs w:val="21"/>
              </w:rPr>
            </w:pPr>
            <w:r w:rsidRPr="005A757D">
              <w:rPr>
                <w:rFonts w:ascii="幼圆" w:eastAsia="幼圆" w:hAnsiTheme="minorEastAsia" w:cs="宋体" w:hint="eastAsia"/>
                <w:bCs/>
                <w:kern w:val="0"/>
                <w:szCs w:val="21"/>
              </w:rPr>
              <w:t>规格型号</w:t>
            </w:r>
          </w:p>
        </w:tc>
        <w:tc>
          <w:tcPr>
            <w:tcW w:w="709" w:type="dxa"/>
            <w:vMerge w:val="restart"/>
            <w:tcBorders>
              <w:top w:val="nil"/>
              <w:left w:val="single" w:sz="4" w:space="0" w:color="auto"/>
              <w:bottom w:val="nil"/>
              <w:right w:val="single" w:sz="4" w:space="0" w:color="auto"/>
            </w:tcBorders>
            <w:vAlign w:val="center"/>
          </w:tcPr>
          <w:p w:rsidR="00255F05" w:rsidRPr="005A757D" w:rsidRDefault="00255F05" w:rsidP="007C4011">
            <w:pPr>
              <w:spacing w:line="360" w:lineRule="auto"/>
              <w:jc w:val="center"/>
              <w:rPr>
                <w:rFonts w:ascii="幼圆" w:eastAsia="幼圆" w:hAnsiTheme="minorEastAsia" w:cs="宋体"/>
                <w:bCs/>
                <w:kern w:val="0"/>
                <w:szCs w:val="21"/>
              </w:rPr>
            </w:pPr>
            <w:r w:rsidRPr="005A757D">
              <w:rPr>
                <w:rFonts w:ascii="幼圆" w:eastAsia="幼圆" w:hAnsiTheme="minorEastAsia" w:cs="宋体" w:hint="eastAsia"/>
                <w:bCs/>
                <w:kern w:val="0"/>
                <w:szCs w:val="21"/>
              </w:rPr>
              <w:t>使用部门</w:t>
            </w:r>
          </w:p>
        </w:tc>
        <w:tc>
          <w:tcPr>
            <w:tcW w:w="850" w:type="dxa"/>
            <w:vMerge w:val="restart"/>
            <w:tcBorders>
              <w:top w:val="nil"/>
              <w:left w:val="single" w:sz="4" w:space="0" w:color="auto"/>
              <w:bottom w:val="nil"/>
              <w:right w:val="single" w:sz="4" w:space="0" w:color="auto"/>
            </w:tcBorders>
            <w:vAlign w:val="center"/>
          </w:tcPr>
          <w:p w:rsidR="00255F05" w:rsidRPr="005A757D" w:rsidRDefault="00255F05" w:rsidP="007C4011">
            <w:pPr>
              <w:spacing w:line="360" w:lineRule="auto"/>
              <w:jc w:val="center"/>
              <w:rPr>
                <w:rFonts w:ascii="幼圆" w:eastAsia="幼圆" w:hAnsiTheme="minorEastAsia" w:cs="宋体"/>
                <w:bCs/>
                <w:kern w:val="0"/>
                <w:szCs w:val="21"/>
              </w:rPr>
            </w:pPr>
            <w:r w:rsidRPr="005A757D">
              <w:rPr>
                <w:rFonts w:ascii="幼圆" w:eastAsia="幼圆" w:hAnsiTheme="minorEastAsia" w:cs="宋体" w:hint="eastAsia"/>
                <w:bCs/>
                <w:kern w:val="0"/>
                <w:szCs w:val="21"/>
              </w:rPr>
              <w:t>使用人</w:t>
            </w:r>
            <w:r w:rsidRPr="005A757D">
              <w:rPr>
                <w:rFonts w:ascii="幼圆" w:eastAsia="幼圆" w:hAnsiTheme="minorEastAsia" w:cs="宋体" w:hint="eastAsia"/>
                <w:bCs/>
                <w:kern w:val="0"/>
                <w:szCs w:val="21"/>
              </w:rPr>
              <w:br/>
              <w:t>负责人</w:t>
            </w:r>
          </w:p>
        </w:tc>
        <w:tc>
          <w:tcPr>
            <w:tcW w:w="993" w:type="dxa"/>
            <w:vMerge w:val="restart"/>
            <w:tcBorders>
              <w:top w:val="nil"/>
              <w:left w:val="single" w:sz="4" w:space="0" w:color="auto"/>
              <w:bottom w:val="nil"/>
              <w:right w:val="nil"/>
            </w:tcBorders>
            <w:vAlign w:val="center"/>
          </w:tcPr>
          <w:p w:rsidR="00255F05" w:rsidRPr="005A757D" w:rsidRDefault="00255F05" w:rsidP="007C4011">
            <w:pPr>
              <w:spacing w:line="360" w:lineRule="auto"/>
              <w:jc w:val="center"/>
              <w:rPr>
                <w:rFonts w:ascii="幼圆" w:eastAsia="幼圆" w:hAnsiTheme="minorEastAsia" w:cs="宋体"/>
                <w:bCs/>
                <w:kern w:val="0"/>
                <w:szCs w:val="21"/>
              </w:rPr>
            </w:pPr>
            <w:r w:rsidRPr="005A757D">
              <w:rPr>
                <w:rFonts w:ascii="幼圆" w:eastAsia="幼圆" w:hAnsiTheme="minorEastAsia" w:cs="宋体" w:hint="eastAsia"/>
                <w:bCs/>
                <w:kern w:val="0"/>
                <w:szCs w:val="21"/>
              </w:rPr>
              <w:t>存放地点</w:t>
            </w:r>
          </w:p>
        </w:tc>
        <w:tc>
          <w:tcPr>
            <w:tcW w:w="992" w:type="dxa"/>
            <w:vMerge w:val="restart"/>
            <w:tcBorders>
              <w:top w:val="nil"/>
              <w:left w:val="single" w:sz="4" w:space="0" w:color="auto"/>
              <w:bottom w:val="nil"/>
              <w:right w:val="nil"/>
            </w:tcBorders>
            <w:vAlign w:val="center"/>
          </w:tcPr>
          <w:p w:rsidR="00255F05" w:rsidRPr="005A757D" w:rsidRDefault="00255F05" w:rsidP="007C4011">
            <w:pPr>
              <w:spacing w:line="360" w:lineRule="auto"/>
              <w:jc w:val="center"/>
              <w:rPr>
                <w:rFonts w:ascii="幼圆" w:eastAsia="幼圆" w:hAnsiTheme="minorEastAsia" w:cs="宋体"/>
                <w:bCs/>
                <w:kern w:val="0"/>
                <w:szCs w:val="21"/>
              </w:rPr>
            </w:pPr>
            <w:r w:rsidRPr="005A757D">
              <w:rPr>
                <w:rFonts w:ascii="幼圆" w:eastAsia="幼圆" w:hAnsiTheme="minorEastAsia" w:cs="宋体" w:hint="eastAsia"/>
                <w:bCs/>
                <w:kern w:val="0"/>
                <w:szCs w:val="21"/>
              </w:rPr>
              <w:t>购置时间</w:t>
            </w:r>
          </w:p>
        </w:tc>
        <w:tc>
          <w:tcPr>
            <w:tcW w:w="709" w:type="dxa"/>
            <w:vMerge w:val="restart"/>
            <w:tcBorders>
              <w:top w:val="nil"/>
              <w:left w:val="single" w:sz="4" w:space="0" w:color="auto"/>
              <w:bottom w:val="nil"/>
              <w:right w:val="nil"/>
            </w:tcBorders>
            <w:vAlign w:val="center"/>
          </w:tcPr>
          <w:p w:rsidR="00255F05" w:rsidRPr="005A757D" w:rsidRDefault="00255F05" w:rsidP="007C4011">
            <w:pPr>
              <w:spacing w:line="360" w:lineRule="auto"/>
              <w:jc w:val="center"/>
              <w:rPr>
                <w:rFonts w:ascii="幼圆" w:eastAsia="幼圆" w:hAnsiTheme="minorEastAsia" w:cs="宋体"/>
                <w:bCs/>
                <w:kern w:val="0"/>
                <w:szCs w:val="21"/>
              </w:rPr>
            </w:pPr>
            <w:r w:rsidRPr="005A757D">
              <w:rPr>
                <w:rFonts w:ascii="幼圆" w:eastAsia="幼圆" w:hAnsiTheme="minorEastAsia" w:cs="宋体" w:hint="eastAsia"/>
                <w:bCs/>
                <w:kern w:val="0"/>
                <w:szCs w:val="21"/>
              </w:rPr>
              <w:t>资产原值</w:t>
            </w:r>
          </w:p>
        </w:tc>
        <w:tc>
          <w:tcPr>
            <w:tcW w:w="776" w:type="dxa"/>
            <w:vMerge w:val="restart"/>
            <w:tcBorders>
              <w:top w:val="nil"/>
              <w:left w:val="single" w:sz="4" w:space="0" w:color="auto"/>
              <w:bottom w:val="nil"/>
              <w:right w:val="nil"/>
            </w:tcBorders>
            <w:vAlign w:val="center"/>
          </w:tcPr>
          <w:p w:rsidR="00255F05" w:rsidRPr="005A757D" w:rsidRDefault="00255F05" w:rsidP="007C4011">
            <w:pPr>
              <w:spacing w:line="360" w:lineRule="auto"/>
              <w:jc w:val="center"/>
              <w:rPr>
                <w:rFonts w:ascii="幼圆" w:eastAsia="幼圆" w:hAnsiTheme="minorEastAsia" w:cs="宋体"/>
                <w:bCs/>
                <w:kern w:val="0"/>
                <w:szCs w:val="21"/>
              </w:rPr>
            </w:pPr>
            <w:r w:rsidRPr="005A757D">
              <w:rPr>
                <w:rFonts w:ascii="幼圆" w:eastAsia="幼圆" w:hAnsiTheme="minorEastAsia" w:cs="宋体" w:hint="eastAsia"/>
                <w:bCs/>
                <w:kern w:val="0"/>
                <w:szCs w:val="21"/>
              </w:rPr>
              <w:t>账面净值</w:t>
            </w:r>
          </w:p>
        </w:tc>
        <w:tc>
          <w:tcPr>
            <w:tcW w:w="1800" w:type="dxa"/>
            <w:vMerge w:val="restart"/>
            <w:tcBorders>
              <w:top w:val="nil"/>
              <w:left w:val="single" w:sz="4" w:space="0" w:color="auto"/>
              <w:bottom w:val="nil"/>
              <w:right w:val="single" w:sz="4" w:space="0" w:color="auto"/>
            </w:tcBorders>
            <w:vAlign w:val="center"/>
          </w:tcPr>
          <w:p w:rsidR="00255F05" w:rsidRPr="005A757D" w:rsidRDefault="00255F05" w:rsidP="007C4011">
            <w:pPr>
              <w:spacing w:line="360" w:lineRule="auto"/>
              <w:jc w:val="center"/>
              <w:rPr>
                <w:rFonts w:ascii="幼圆" w:eastAsia="幼圆" w:hAnsiTheme="minorEastAsia" w:cs="宋体"/>
                <w:bCs/>
                <w:kern w:val="0"/>
                <w:szCs w:val="21"/>
              </w:rPr>
            </w:pPr>
            <w:r w:rsidRPr="005A757D">
              <w:rPr>
                <w:rFonts w:ascii="幼圆" w:eastAsia="幼圆" w:hAnsiTheme="minorEastAsia" w:cs="宋体" w:hint="eastAsia"/>
                <w:bCs/>
                <w:kern w:val="0"/>
                <w:szCs w:val="21"/>
              </w:rPr>
              <w:t>资产状况（在用/停用/毁损）</w:t>
            </w:r>
          </w:p>
        </w:tc>
        <w:tc>
          <w:tcPr>
            <w:tcW w:w="700" w:type="dxa"/>
            <w:vMerge w:val="restart"/>
            <w:tcBorders>
              <w:top w:val="nil"/>
              <w:left w:val="single" w:sz="4" w:space="0" w:color="auto"/>
              <w:bottom w:val="nil"/>
              <w:right w:val="nil"/>
            </w:tcBorders>
            <w:vAlign w:val="center"/>
          </w:tcPr>
          <w:p w:rsidR="00255F05" w:rsidRPr="005A757D" w:rsidRDefault="00255F05" w:rsidP="007C4011">
            <w:pPr>
              <w:spacing w:line="360" w:lineRule="auto"/>
              <w:jc w:val="center"/>
              <w:rPr>
                <w:rFonts w:ascii="幼圆" w:eastAsia="幼圆" w:hAnsiTheme="minorEastAsia" w:cs="宋体"/>
                <w:bCs/>
                <w:kern w:val="0"/>
                <w:szCs w:val="21"/>
              </w:rPr>
            </w:pPr>
            <w:r w:rsidRPr="005A757D">
              <w:rPr>
                <w:rFonts w:ascii="幼圆" w:eastAsia="幼圆" w:hAnsiTheme="minorEastAsia" w:cs="宋体" w:hint="eastAsia"/>
                <w:bCs/>
                <w:kern w:val="0"/>
                <w:szCs w:val="21"/>
              </w:rPr>
              <w:t>计量</w:t>
            </w:r>
            <w:r w:rsidRPr="005A757D">
              <w:rPr>
                <w:rFonts w:ascii="幼圆" w:eastAsia="幼圆" w:hAnsiTheme="minorEastAsia" w:cs="宋体" w:hint="eastAsia"/>
                <w:bCs/>
                <w:kern w:val="0"/>
                <w:szCs w:val="21"/>
              </w:rPr>
              <w:br/>
              <w:t>单位</w:t>
            </w:r>
          </w:p>
        </w:tc>
        <w:tc>
          <w:tcPr>
            <w:tcW w:w="760" w:type="dxa"/>
            <w:vMerge w:val="restart"/>
            <w:tcBorders>
              <w:top w:val="nil"/>
              <w:left w:val="single" w:sz="4" w:space="0" w:color="auto"/>
              <w:bottom w:val="nil"/>
              <w:right w:val="nil"/>
            </w:tcBorders>
            <w:vAlign w:val="center"/>
          </w:tcPr>
          <w:p w:rsidR="00255F05" w:rsidRPr="005A757D" w:rsidRDefault="00255F05" w:rsidP="007C4011">
            <w:pPr>
              <w:spacing w:line="360" w:lineRule="auto"/>
              <w:jc w:val="center"/>
              <w:rPr>
                <w:rFonts w:ascii="幼圆" w:eastAsia="幼圆" w:hAnsiTheme="minorEastAsia" w:cs="宋体"/>
                <w:bCs/>
                <w:kern w:val="0"/>
                <w:szCs w:val="21"/>
              </w:rPr>
            </w:pPr>
            <w:r w:rsidRPr="005A757D">
              <w:rPr>
                <w:rFonts w:ascii="幼圆" w:eastAsia="幼圆" w:hAnsiTheme="minorEastAsia" w:cs="宋体" w:hint="eastAsia"/>
                <w:bCs/>
                <w:kern w:val="0"/>
                <w:szCs w:val="21"/>
              </w:rPr>
              <w:t>实盘数</w:t>
            </w:r>
          </w:p>
        </w:tc>
        <w:tc>
          <w:tcPr>
            <w:tcW w:w="740" w:type="dxa"/>
            <w:vMerge w:val="restart"/>
            <w:tcBorders>
              <w:top w:val="nil"/>
              <w:left w:val="single" w:sz="4" w:space="0" w:color="auto"/>
              <w:bottom w:val="nil"/>
              <w:right w:val="nil"/>
            </w:tcBorders>
            <w:vAlign w:val="center"/>
          </w:tcPr>
          <w:p w:rsidR="00255F05" w:rsidRPr="005A757D" w:rsidRDefault="00255F05" w:rsidP="007C4011">
            <w:pPr>
              <w:spacing w:line="360" w:lineRule="auto"/>
              <w:jc w:val="center"/>
              <w:rPr>
                <w:rFonts w:ascii="幼圆" w:eastAsia="幼圆" w:hAnsiTheme="minorEastAsia" w:cs="宋体"/>
                <w:bCs/>
                <w:kern w:val="0"/>
                <w:szCs w:val="21"/>
              </w:rPr>
            </w:pPr>
            <w:r w:rsidRPr="005A757D">
              <w:rPr>
                <w:rFonts w:ascii="幼圆" w:eastAsia="幼圆" w:hAnsiTheme="minorEastAsia" w:cs="宋体" w:hint="eastAsia"/>
                <w:bCs/>
                <w:kern w:val="0"/>
                <w:szCs w:val="21"/>
              </w:rPr>
              <w:t>账面数</w:t>
            </w:r>
          </w:p>
        </w:tc>
        <w:tc>
          <w:tcPr>
            <w:tcW w:w="820" w:type="dxa"/>
            <w:vMerge w:val="restart"/>
            <w:tcBorders>
              <w:top w:val="nil"/>
              <w:left w:val="single" w:sz="4" w:space="0" w:color="auto"/>
              <w:bottom w:val="nil"/>
              <w:right w:val="nil"/>
            </w:tcBorders>
            <w:vAlign w:val="center"/>
          </w:tcPr>
          <w:p w:rsidR="00255F05" w:rsidRPr="005A757D" w:rsidRDefault="00255F05" w:rsidP="007C4011">
            <w:pPr>
              <w:spacing w:line="360" w:lineRule="auto"/>
              <w:jc w:val="center"/>
              <w:rPr>
                <w:rFonts w:ascii="幼圆" w:eastAsia="幼圆" w:hAnsiTheme="minorEastAsia" w:cs="宋体"/>
                <w:bCs/>
                <w:kern w:val="0"/>
                <w:szCs w:val="21"/>
              </w:rPr>
            </w:pPr>
            <w:r w:rsidRPr="005A757D">
              <w:rPr>
                <w:rFonts w:ascii="幼圆" w:eastAsia="幼圆" w:hAnsiTheme="minorEastAsia" w:cs="宋体" w:hint="eastAsia"/>
                <w:bCs/>
                <w:kern w:val="0"/>
                <w:szCs w:val="21"/>
              </w:rPr>
              <w:t>盘点</w:t>
            </w:r>
            <w:r w:rsidRPr="005A757D">
              <w:rPr>
                <w:rFonts w:ascii="幼圆" w:eastAsia="幼圆" w:hAnsiTheme="minorEastAsia" w:cs="宋体" w:hint="eastAsia"/>
                <w:bCs/>
                <w:kern w:val="0"/>
                <w:szCs w:val="21"/>
              </w:rPr>
              <w:br/>
              <w:t>盈亏数</w:t>
            </w:r>
          </w:p>
        </w:tc>
        <w:tc>
          <w:tcPr>
            <w:tcW w:w="499" w:type="dxa"/>
            <w:vMerge w:val="restart"/>
            <w:tcBorders>
              <w:top w:val="nil"/>
              <w:left w:val="single" w:sz="4" w:space="0" w:color="auto"/>
              <w:bottom w:val="single" w:sz="4" w:space="0" w:color="auto"/>
              <w:right w:val="single" w:sz="4" w:space="0" w:color="auto"/>
            </w:tcBorders>
            <w:vAlign w:val="center"/>
          </w:tcPr>
          <w:p w:rsidR="00255F05" w:rsidRPr="005A757D" w:rsidRDefault="00255F05" w:rsidP="007C4011">
            <w:pPr>
              <w:spacing w:line="360" w:lineRule="auto"/>
              <w:jc w:val="center"/>
              <w:rPr>
                <w:rFonts w:ascii="幼圆" w:eastAsia="幼圆" w:hAnsiTheme="minorEastAsia" w:cs="宋体"/>
                <w:bCs/>
                <w:kern w:val="0"/>
                <w:szCs w:val="21"/>
              </w:rPr>
            </w:pPr>
            <w:r w:rsidRPr="005A757D">
              <w:rPr>
                <w:rFonts w:ascii="幼圆" w:eastAsia="幼圆" w:hAnsiTheme="minorEastAsia" w:cs="宋体" w:hint="eastAsia"/>
                <w:bCs/>
                <w:kern w:val="0"/>
                <w:szCs w:val="21"/>
              </w:rPr>
              <w:t>备注</w:t>
            </w:r>
          </w:p>
        </w:tc>
      </w:tr>
      <w:tr w:rsidR="00255F05" w:rsidRPr="005A757D" w:rsidTr="0022029F">
        <w:trPr>
          <w:trHeight w:val="645"/>
        </w:trPr>
        <w:tc>
          <w:tcPr>
            <w:tcW w:w="620" w:type="dxa"/>
            <w:vMerge/>
            <w:tcBorders>
              <w:top w:val="nil"/>
              <w:left w:val="single" w:sz="4" w:space="0" w:color="auto"/>
              <w:bottom w:val="nil"/>
              <w:right w:val="single" w:sz="4" w:space="0" w:color="auto"/>
            </w:tcBorders>
            <w:vAlign w:val="center"/>
          </w:tcPr>
          <w:p w:rsidR="00255F05" w:rsidRPr="005A757D" w:rsidRDefault="00255F05" w:rsidP="007C4011">
            <w:pPr>
              <w:spacing w:line="360" w:lineRule="auto"/>
              <w:jc w:val="left"/>
              <w:rPr>
                <w:rFonts w:ascii="幼圆" w:eastAsia="幼圆" w:hAnsiTheme="minorEastAsia" w:cs="宋体"/>
                <w:bCs/>
                <w:kern w:val="0"/>
                <w:szCs w:val="21"/>
              </w:rPr>
            </w:pPr>
          </w:p>
        </w:tc>
        <w:tc>
          <w:tcPr>
            <w:tcW w:w="640" w:type="dxa"/>
            <w:vMerge/>
            <w:tcBorders>
              <w:top w:val="nil"/>
              <w:left w:val="single" w:sz="4" w:space="0" w:color="auto"/>
              <w:bottom w:val="nil"/>
              <w:right w:val="single" w:sz="4" w:space="0" w:color="auto"/>
            </w:tcBorders>
            <w:vAlign w:val="center"/>
          </w:tcPr>
          <w:p w:rsidR="00255F05" w:rsidRPr="005A757D" w:rsidRDefault="00255F05" w:rsidP="007C4011">
            <w:pPr>
              <w:spacing w:line="360" w:lineRule="auto"/>
              <w:jc w:val="left"/>
              <w:rPr>
                <w:rFonts w:ascii="幼圆" w:eastAsia="幼圆" w:hAnsiTheme="minorEastAsia" w:cs="宋体"/>
                <w:bCs/>
                <w:kern w:val="0"/>
                <w:szCs w:val="21"/>
              </w:rPr>
            </w:pPr>
          </w:p>
        </w:tc>
        <w:tc>
          <w:tcPr>
            <w:tcW w:w="1482" w:type="dxa"/>
            <w:vMerge/>
            <w:tcBorders>
              <w:top w:val="nil"/>
              <w:left w:val="single" w:sz="4" w:space="0" w:color="auto"/>
              <w:bottom w:val="nil"/>
              <w:right w:val="single" w:sz="4" w:space="0" w:color="auto"/>
            </w:tcBorders>
            <w:vAlign w:val="center"/>
          </w:tcPr>
          <w:p w:rsidR="00255F05" w:rsidRPr="005A757D" w:rsidRDefault="00255F05" w:rsidP="007C4011">
            <w:pPr>
              <w:spacing w:line="360" w:lineRule="auto"/>
              <w:jc w:val="left"/>
              <w:rPr>
                <w:rFonts w:ascii="幼圆" w:eastAsia="幼圆" w:hAnsiTheme="minorEastAsia" w:cs="宋体"/>
                <w:bCs/>
                <w:kern w:val="0"/>
                <w:szCs w:val="21"/>
              </w:rPr>
            </w:pPr>
          </w:p>
        </w:tc>
        <w:tc>
          <w:tcPr>
            <w:tcW w:w="709" w:type="dxa"/>
            <w:vMerge/>
            <w:tcBorders>
              <w:top w:val="nil"/>
              <w:left w:val="single" w:sz="4" w:space="0" w:color="auto"/>
              <w:bottom w:val="nil"/>
              <w:right w:val="single" w:sz="4" w:space="0" w:color="auto"/>
            </w:tcBorders>
            <w:vAlign w:val="center"/>
          </w:tcPr>
          <w:p w:rsidR="00255F05" w:rsidRPr="005A757D" w:rsidRDefault="00255F05" w:rsidP="007C4011">
            <w:pPr>
              <w:spacing w:line="360" w:lineRule="auto"/>
              <w:jc w:val="left"/>
              <w:rPr>
                <w:rFonts w:ascii="幼圆" w:eastAsia="幼圆" w:hAnsiTheme="minorEastAsia" w:cs="宋体"/>
                <w:bCs/>
                <w:kern w:val="0"/>
                <w:szCs w:val="21"/>
              </w:rPr>
            </w:pPr>
          </w:p>
        </w:tc>
        <w:tc>
          <w:tcPr>
            <w:tcW w:w="709" w:type="dxa"/>
            <w:vMerge/>
            <w:tcBorders>
              <w:top w:val="nil"/>
              <w:left w:val="single" w:sz="4" w:space="0" w:color="auto"/>
              <w:bottom w:val="nil"/>
              <w:right w:val="single" w:sz="4" w:space="0" w:color="auto"/>
            </w:tcBorders>
            <w:vAlign w:val="center"/>
          </w:tcPr>
          <w:p w:rsidR="00255F05" w:rsidRPr="005A757D" w:rsidRDefault="00255F05" w:rsidP="007C4011">
            <w:pPr>
              <w:spacing w:line="360" w:lineRule="auto"/>
              <w:jc w:val="left"/>
              <w:rPr>
                <w:rFonts w:ascii="幼圆" w:eastAsia="幼圆" w:hAnsiTheme="minorEastAsia" w:cs="宋体"/>
                <w:bCs/>
                <w:kern w:val="0"/>
                <w:szCs w:val="21"/>
              </w:rPr>
            </w:pPr>
          </w:p>
        </w:tc>
        <w:tc>
          <w:tcPr>
            <w:tcW w:w="850" w:type="dxa"/>
            <w:vMerge/>
            <w:tcBorders>
              <w:top w:val="nil"/>
              <w:left w:val="single" w:sz="4" w:space="0" w:color="auto"/>
              <w:bottom w:val="nil"/>
              <w:right w:val="single" w:sz="4" w:space="0" w:color="auto"/>
            </w:tcBorders>
            <w:vAlign w:val="center"/>
          </w:tcPr>
          <w:p w:rsidR="00255F05" w:rsidRPr="005A757D" w:rsidRDefault="00255F05" w:rsidP="007C4011">
            <w:pPr>
              <w:spacing w:line="360" w:lineRule="auto"/>
              <w:jc w:val="left"/>
              <w:rPr>
                <w:rFonts w:ascii="幼圆" w:eastAsia="幼圆" w:hAnsiTheme="minorEastAsia" w:cs="宋体"/>
                <w:bCs/>
                <w:kern w:val="0"/>
                <w:szCs w:val="21"/>
              </w:rPr>
            </w:pPr>
          </w:p>
        </w:tc>
        <w:tc>
          <w:tcPr>
            <w:tcW w:w="993" w:type="dxa"/>
            <w:vMerge/>
            <w:tcBorders>
              <w:top w:val="nil"/>
              <w:left w:val="single" w:sz="4" w:space="0" w:color="auto"/>
              <w:bottom w:val="nil"/>
              <w:right w:val="nil"/>
            </w:tcBorders>
            <w:vAlign w:val="center"/>
          </w:tcPr>
          <w:p w:rsidR="00255F05" w:rsidRPr="005A757D" w:rsidRDefault="00255F05" w:rsidP="007C4011">
            <w:pPr>
              <w:spacing w:line="360" w:lineRule="auto"/>
              <w:jc w:val="left"/>
              <w:rPr>
                <w:rFonts w:ascii="幼圆" w:eastAsia="幼圆" w:hAnsiTheme="minorEastAsia" w:cs="宋体"/>
                <w:bCs/>
                <w:kern w:val="0"/>
                <w:szCs w:val="21"/>
              </w:rPr>
            </w:pPr>
          </w:p>
        </w:tc>
        <w:tc>
          <w:tcPr>
            <w:tcW w:w="992" w:type="dxa"/>
            <w:vMerge/>
            <w:tcBorders>
              <w:top w:val="nil"/>
              <w:left w:val="single" w:sz="4" w:space="0" w:color="auto"/>
              <w:bottom w:val="nil"/>
              <w:right w:val="nil"/>
            </w:tcBorders>
            <w:vAlign w:val="center"/>
          </w:tcPr>
          <w:p w:rsidR="00255F05" w:rsidRPr="005A757D" w:rsidRDefault="00255F05" w:rsidP="007C4011">
            <w:pPr>
              <w:spacing w:line="360" w:lineRule="auto"/>
              <w:jc w:val="left"/>
              <w:rPr>
                <w:rFonts w:ascii="幼圆" w:eastAsia="幼圆" w:hAnsiTheme="minorEastAsia" w:cs="宋体"/>
                <w:bCs/>
                <w:kern w:val="0"/>
                <w:szCs w:val="21"/>
              </w:rPr>
            </w:pPr>
          </w:p>
        </w:tc>
        <w:tc>
          <w:tcPr>
            <w:tcW w:w="709" w:type="dxa"/>
            <w:vMerge/>
            <w:tcBorders>
              <w:top w:val="nil"/>
              <w:left w:val="single" w:sz="4" w:space="0" w:color="auto"/>
              <w:bottom w:val="nil"/>
              <w:right w:val="nil"/>
            </w:tcBorders>
            <w:vAlign w:val="center"/>
          </w:tcPr>
          <w:p w:rsidR="00255F05" w:rsidRPr="005A757D" w:rsidRDefault="00255F05" w:rsidP="007C4011">
            <w:pPr>
              <w:spacing w:line="360" w:lineRule="auto"/>
              <w:jc w:val="left"/>
              <w:rPr>
                <w:rFonts w:ascii="幼圆" w:eastAsia="幼圆" w:hAnsiTheme="minorEastAsia" w:cs="宋体"/>
                <w:bCs/>
                <w:kern w:val="0"/>
                <w:szCs w:val="21"/>
              </w:rPr>
            </w:pPr>
          </w:p>
        </w:tc>
        <w:tc>
          <w:tcPr>
            <w:tcW w:w="776" w:type="dxa"/>
            <w:vMerge/>
            <w:tcBorders>
              <w:top w:val="nil"/>
              <w:left w:val="single" w:sz="4" w:space="0" w:color="auto"/>
              <w:bottom w:val="nil"/>
              <w:right w:val="nil"/>
            </w:tcBorders>
            <w:vAlign w:val="center"/>
          </w:tcPr>
          <w:p w:rsidR="00255F05" w:rsidRPr="005A757D" w:rsidRDefault="00255F05" w:rsidP="007C4011">
            <w:pPr>
              <w:spacing w:line="360" w:lineRule="auto"/>
              <w:jc w:val="left"/>
              <w:rPr>
                <w:rFonts w:ascii="幼圆" w:eastAsia="幼圆" w:hAnsiTheme="minorEastAsia" w:cs="宋体"/>
                <w:bCs/>
                <w:kern w:val="0"/>
                <w:szCs w:val="21"/>
              </w:rPr>
            </w:pPr>
          </w:p>
        </w:tc>
        <w:tc>
          <w:tcPr>
            <w:tcW w:w="1800" w:type="dxa"/>
            <w:vMerge/>
            <w:tcBorders>
              <w:top w:val="nil"/>
              <w:left w:val="single" w:sz="4" w:space="0" w:color="auto"/>
              <w:bottom w:val="nil"/>
              <w:right w:val="single" w:sz="4" w:space="0" w:color="auto"/>
            </w:tcBorders>
            <w:vAlign w:val="center"/>
          </w:tcPr>
          <w:p w:rsidR="00255F05" w:rsidRPr="005A757D" w:rsidRDefault="00255F05" w:rsidP="007C4011">
            <w:pPr>
              <w:spacing w:line="360" w:lineRule="auto"/>
              <w:jc w:val="left"/>
              <w:rPr>
                <w:rFonts w:ascii="幼圆" w:eastAsia="幼圆" w:hAnsiTheme="minorEastAsia" w:cs="宋体"/>
                <w:bCs/>
                <w:kern w:val="0"/>
                <w:szCs w:val="21"/>
              </w:rPr>
            </w:pPr>
          </w:p>
        </w:tc>
        <w:tc>
          <w:tcPr>
            <w:tcW w:w="700" w:type="dxa"/>
            <w:vMerge/>
            <w:tcBorders>
              <w:top w:val="nil"/>
              <w:left w:val="single" w:sz="4" w:space="0" w:color="auto"/>
              <w:bottom w:val="nil"/>
              <w:right w:val="nil"/>
            </w:tcBorders>
            <w:vAlign w:val="center"/>
          </w:tcPr>
          <w:p w:rsidR="00255F05" w:rsidRPr="005A757D" w:rsidRDefault="00255F05" w:rsidP="007C4011">
            <w:pPr>
              <w:spacing w:line="360" w:lineRule="auto"/>
              <w:jc w:val="left"/>
              <w:rPr>
                <w:rFonts w:ascii="幼圆" w:eastAsia="幼圆" w:hAnsiTheme="minorEastAsia" w:cs="宋体"/>
                <w:bCs/>
                <w:kern w:val="0"/>
                <w:szCs w:val="21"/>
              </w:rPr>
            </w:pPr>
          </w:p>
        </w:tc>
        <w:tc>
          <w:tcPr>
            <w:tcW w:w="760" w:type="dxa"/>
            <w:vMerge/>
            <w:tcBorders>
              <w:top w:val="nil"/>
              <w:left w:val="single" w:sz="4" w:space="0" w:color="auto"/>
              <w:bottom w:val="nil"/>
              <w:right w:val="nil"/>
            </w:tcBorders>
            <w:vAlign w:val="center"/>
          </w:tcPr>
          <w:p w:rsidR="00255F05" w:rsidRPr="005A757D" w:rsidRDefault="00255F05" w:rsidP="007C4011">
            <w:pPr>
              <w:spacing w:line="360" w:lineRule="auto"/>
              <w:jc w:val="left"/>
              <w:rPr>
                <w:rFonts w:ascii="幼圆" w:eastAsia="幼圆" w:hAnsiTheme="minorEastAsia" w:cs="宋体"/>
                <w:bCs/>
                <w:kern w:val="0"/>
                <w:szCs w:val="21"/>
              </w:rPr>
            </w:pPr>
          </w:p>
        </w:tc>
        <w:tc>
          <w:tcPr>
            <w:tcW w:w="740" w:type="dxa"/>
            <w:vMerge/>
            <w:tcBorders>
              <w:top w:val="nil"/>
              <w:left w:val="single" w:sz="4" w:space="0" w:color="auto"/>
              <w:bottom w:val="nil"/>
              <w:right w:val="nil"/>
            </w:tcBorders>
            <w:vAlign w:val="center"/>
          </w:tcPr>
          <w:p w:rsidR="00255F05" w:rsidRPr="005A757D" w:rsidRDefault="00255F05" w:rsidP="007C4011">
            <w:pPr>
              <w:spacing w:line="360" w:lineRule="auto"/>
              <w:jc w:val="left"/>
              <w:rPr>
                <w:rFonts w:ascii="幼圆" w:eastAsia="幼圆" w:hAnsiTheme="minorEastAsia" w:cs="宋体"/>
                <w:bCs/>
                <w:kern w:val="0"/>
                <w:szCs w:val="21"/>
              </w:rPr>
            </w:pPr>
          </w:p>
        </w:tc>
        <w:tc>
          <w:tcPr>
            <w:tcW w:w="820" w:type="dxa"/>
            <w:vMerge/>
            <w:tcBorders>
              <w:top w:val="nil"/>
              <w:left w:val="single" w:sz="4" w:space="0" w:color="auto"/>
              <w:bottom w:val="nil"/>
              <w:right w:val="nil"/>
            </w:tcBorders>
            <w:vAlign w:val="center"/>
          </w:tcPr>
          <w:p w:rsidR="00255F05" w:rsidRPr="005A757D" w:rsidRDefault="00255F05" w:rsidP="007C4011">
            <w:pPr>
              <w:spacing w:line="360" w:lineRule="auto"/>
              <w:jc w:val="left"/>
              <w:rPr>
                <w:rFonts w:ascii="幼圆" w:eastAsia="幼圆" w:hAnsiTheme="minorEastAsia" w:cs="宋体"/>
                <w:bCs/>
                <w:kern w:val="0"/>
                <w:szCs w:val="21"/>
              </w:rPr>
            </w:pPr>
          </w:p>
        </w:tc>
        <w:tc>
          <w:tcPr>
            <w:tcW w:w="499" w:type="dxa"/>
            <w:vMerge/>
            <w:tcBorders>
              <w:top w:val="nil"/>
              <w:left w:val="single" w:sz="4" w:space="0" w:color="auto"/>
              <w:bottom w:val="single" w:sz="4" w:space="0" w:color="auto"/>
              <w:right w:val="single" w:sz="4" w:space="0" w:color="auto"/>
            </w:tcBorders>
            <w:vAlign w:val="center"/>
          </w:tcPr>
          <w:p w:rsidR="00255F05" w:rsidRPr="005A757D" w:rsidRDefault="00255F05" w:rsidP="007C4011">
            <w:pPr>
              <w:spacing w:line="360" w:lineRule="auto"/>
              <w:jc w:val="left"/>
              <w:rPr>
                <w:rFonts w:ascii="幼圆" w:eastAsia="幼圆" w:hAnsiTheme="minorEastAsia" w:cs="宋体"/>
                <w:bCs/>
                <w:kern w:val="0"/>
                <w:szCs w:val="21"/>
              </w:rPr>
            </w:pPr>
          </w:p>
        </w:tc>
      </w:tr>
      <w:tr w:rsidR="00255F05" w:rsidRPr="005A757D" w:rsidTr="0022029F">
        <w:trPr>
          <w:trHeight w:val="480"/>
        </w:trPr>
        <w:tc>
          <w:tcPr>
            <w:tcW w:w="620" w:type="dxa"/>
            <w:tcBorders>
              <w:top w:val="single" w:sz="4" w:space="0" w:color="auto"/>
              <w:left w:val="single" w:sz="4" w:space="0" w:color="auto"/>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640" w:type="dxa"/>
            <w:tcBorders>
              <w:top w:val="single" w:sz="4" w:space="0" w:color="auto"/>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1482" w:type="dxa"/>
            <w:tcBorders>
              <w:top w:val="single" w:sz="4" w:space="0" w:color="auto"/>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709" w:type="dxa"/>
            <w:tcBorders>
              <w:top w:val="single" w:sz="4" w:space="0" w:color="auto"/>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709" w:type="dxa"/>
            <w:tcBorders>
              <w:top w:val="single" w:sz="4" w:space="0" w:color="auto"/>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850" w:type="dxa"/>
            <w:tcBorders>
              <w:top w:val="single" w:sz="4" w:space="0" w:color="auto"/>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993" w:type="dxa"/>
            <w:tcBorders>
              <w:top w:val="single" w:sz="4" w:space="0" w:color="auto"/>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992" w:type="dxa"/>
            <w:tcBorders>
              <w:top w:val="single" w:sz="4" w:space="0" w:color="auto"/>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709" w:type="dxa"/>
            <w:tcBorders>
              <w:top w:val="single" w:sz="4" w:space="0" w:color="auto"/>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776" w:type="dxa"/>
            <w:tcBorders>
              <w:top w:val="single" w:sz="4" w:space="0" w:color="auto"/>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1800" w:type="dxa"/>
            <w:tcBorders>
              <w:top w:val="single" w:sz="4" w:space="0" w:color="auto"/>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700" w:type="dxa"/>
            <w:tcBorders>
              <w:top w:val="single" w:sz="4" w:space="0" w:color="auto"/>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760" w:type="dxa"/>
            <w:tcBorders>
              <w:top w:val="single" w:sz="4" w:space="0" w:color="auto"/>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740" w:type="dxa"/>
            <w:tcBorders>
              <w:top w:val="single" w:sz="4" w:space="0" w:color="auto"/>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820" w:type="dxa"/>
            <w:tcBorders>
              <w:top w:val="single" w:sz="4" w:space="0" w:color="auto"/>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499" w:type="dxa"/>
            <w:tcBorders>
              <w:top w:val="single" w:sz="4" w:space="0" w:color="auto"/>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r>
      <w:tr w:rsidR="00255F05" w:rsidRPr="005A757D" w:rsidTr="0022029F">
        <w:trPr>
          <w:trHeight w:val="480"/>
        </w:trPr>
        <w:tc>
          <w:tcPr>
            <w:tcW w:w="620" w:type="dxa"/>
            <w:tcBorders>
              <w:top w:val="nil"/>
              <w:left w:val="single" w:sz="4" w:space="0" w:color="auto"/>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640" w:type="dxa"/>
            <w:tcBorders>
              <w:top w:val="nil"/>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1482" w:type="dxa"/>
            <w:tcBorders>
              <w:top w:val="nil"/>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709" w:type="dxa"/>
            <w:tcBorders>
              <w:top w:val="nil"/>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709" w:type="dxa"/>
            <w:tcBorders>
              <w:top w:val="nil"/>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850" w:type="dxa"/>
            <w:tcBorders>
              <w:top w:val="nil"/>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993" w:type="dxa"/>
            <w:tcBorders>
              <w:top w:val="nil"/>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992" w:type="dxa"/>
            <w:tcBorders>
              <w:top w:val="nil"/>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709" w:type="dxa"/>
            <w:tcBorders>
              <w:top w:val="nil"/>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776" w:type="dxa"/>
            <w:tcBorders>
              <w:top w:val="nil"/>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1800" w:type="dxa"/>
            <w:tcBorders>
              <w:top w:val="nil"/>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700" w:type="dxa"/>
            <w:tcBorders>
              <w:top w:val="nil"/>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760" w:type="dxa"/>
            <w:tcBorders>
              <w:top w:val="nil"/>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740" w:type="dxa"/>
            <w:tcBorders>
              <w:top w:val="nil"/>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820" w:type="dxa"/>
            <w:tcBorders>
              <w:top w:val="nil"/>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499" w:type="dxa"/>
            <w:tcBorders>
              <w:top w:val="nil"/>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r>
      <w:tr w:rsidR="00255F05" w:rsidRPr="005A757D" w:rsidTr="0022029F">
        <w:trPr>
          <w:trHeight w:val="480"/>
        </w:trPr>
        <w:tc>
          <w:tcPr>
            <w:tcW w:w="620" w:type="dxa"/>
            <w:tcBorders>
              <w:top w:val="nil"/>
              <w:left w:val="single" w:sz="4" w:space="0" w:color="auto"/>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640" w:type="dxa"/>
            <w:tcBorders>
              <w:top w:val="nil"/>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1482" w:type="dxa"/>
            <w:tcBorders>
              <w:top w:val="nil"/>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709" w:type="dxa"/>
            <w:tcBorders>
              <w:top w:val="nil"/>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709" w:type="dxa"/>
            <w:tcBorders>
              <w:top w:val="nil"/>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850" w:type="dxa"/>
            <w:tcBorders>
              <w:top w:val="nil"/>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993" w:type="dxa"/>
            <w:tcBorders>
              <w:top w:val="nil"/>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992" w:type="dxa"/>
            <w:tcBorders>
              <w:top w:val="nil"/>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709" w:type="dxa"/>
            <w:tcBorders>
              <w:top w:val="nil"/>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776" w:type="dxa"/>
            <w:tcBorders>
              <w:top w:val="nil"/>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1800" w:type="dxa"/>
            <w:tcBorders>
              <w:top w:val="nil"/>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700" w:type="dxa"/>
            <w:tcBorders>
              <w:top w:val="nil"/>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760" w:type="dxa"/>
            <w:tcBorders>
              <w:top w:val="nil"/>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740" w:type="dxa"/>
            <w:tcBorders>
              <w:top w:val="nil"/>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820" w:type="dxa"/>
            <w:tcBorders>
              <w:top w:val="nil"/>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499" w:type="dxa"/>
            <w:tcBorders>
              <w:top w:val="nil"/>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r>
      <w:tr w:rsidR="00255F05" w:rsidRPr="005A757D" w:rsidTr="0022029F">
        <w:trPr>
          <w:trHeight w:val="480"/>
        </w:trPr>
        <w:tc>
          <w:tcPr>
            <w:tcW w:w="620" w:type="dxa"/>
            <w:tcBorders>
              <w:top w:val="nil"/>
              <w:left w:val="single" w:sz="4" w:space="0" w:color="auto"/>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640" w:type="dxa"/>
            <w:tcBorders>
              <w:top w:val="nil"/>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1482" w:type="dxa"/>
            <w:tcBorders>
              <w:top w:val="nil"/>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709" w:type="dxa"/>
            <w:tcBorders>
              <w:top w:val="nil"/>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709" w:type="dxa"/>
            <w:tcBorders>
              <w:top w:val="nil"/>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850" w:type="dxa"/>
            <w:tcBorders>
              <w:top w:val="nil"/>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993" w:type="dxa"/>
            <w:tcBorders>
              <w:top w:val="nil"/>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992" w:type="dxa"/>
            <w:tcBorders>
              <w:top w:val="nil"/>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709" w:type="dxa"/>
            <w:tcBorders>
              <w:top w:val="nil"/>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776" w:type="dxa"/>
            <w:tcBorders>
              <w:top w:val="nil"/>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1800" w:type="dxa"/>
            <w:tcBorders>
              <w:top w:val="nil"/>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700" w:type="dxa"/>
            <w:tcBorders>
              <w:top w:val="nil"/>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760" w:type="dxa"/>
            <w:tcBorders>
              <w:top w:val="nil"/>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740" w:type="dxa"/>
            <w:tcBorders>
              <w:top w:val="nil"/>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820" w:type="dxa"/>
            <w:tcBorders>
              <w:top w:val="nil"/>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499" w:type="dxa"/>
            <w:tcBorders>
              <w:top w:val="nil"/>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r>
      <w:tr w:rsidR="00255F05" w:rsidRPr="005A757D" w:rsidTr="0022029F">
        <w:trPr>
          <w:trHeight w:val="480"/>
        </w:trPr>
        <w:tc>
          <w:tcPr>
            <w:tcW w:w="620" w:type="dxa"/>
            <w:tcBorders>
              <w:top w:val="nil"/>
              <w:left w:val="single" w:sz="4" w:space="0" w:color="auto"/>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640" w:type="dxa"/>
            <w:tcBorders>
              <w:top w:val="nil"/>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1482" w:type="dxa"/>
            <w:tcBorders>
              <w:top w:val="nil"/>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709" w:type="dxa"/>
            <w:tcBorders>
              <w:top w:val="nil"/>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709" w:type="dxa"/>
            <w:tcBorders>
              <w:top w:val="nil"/>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850" w:type="dxa"/>
            <w:tcBorders>
              <w:top w:val="nil"/>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993" w:type="dxa"/>
            <w:tcBorders>
              <w:top w:val="nil"/>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992" w:type="dxa"/>
            <w:tcBorders>
              <w:top w:val="nil"/>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709" w:type="dxa"/>
            <w:tcBorders>
              <w:top w:val="nil"/>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776" w:type="dxa"/>
            <w:tcBorders>
              <w:top w:val="nil"/>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1800" w:type="dxa"/>
            <w:tcBorders>
              <w:top w:val="nil"/>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700" w:type="dxa"/>
            <w:tcBorders>
              <w:top w:val="nil"/>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760" w:type="dxa"/>
            <w:tcBorders>
              <w:top w:val="nil"/>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740" w:type="dxa"/>
            <w:tcBorders>
              <w:top w:val="nil"/>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820" w:type="dxa"/>
            <w:tcBorders>
              <w:top w:val="nil"/>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499" w:type="dxa"/>
            <w:tcBorders>
              <w:top w:val="nil"/>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r>
      <w:tr w:rsidR="00255F05" w:rsidRPr="005A757D" w:rsidTr="0022029F">
        <w:trPr>
          <w:trHeight w:val="480"/>
        </w:trPr>
        <w:tc>
          <w:tcPr>
            <w:tcW w:w="620" w:type="dxa"/>
            <w:tcBorders>
              <w:top w:val="nil"/>
              <w:left w:val="single" w:sz="4" w:space="0" w:color="auto"/>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640" w:type="dxa"/>
            <w:tcBorders>
              <w:top w:val="nil"/>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1482" w:type="dxa"/>
            <w:tcBorders>
              <w:top w:val="nil"/>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709" w:type="dxa"/>
            <w:tcBorders>
              <w:top w:val="nil"/>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709" w:type="dxa"/>
            <w:tcBorders>
              <w:top w:val="nil"/>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850" w:type="dxa"/>
            <w:tcBorders>
              <w:top w:val="nil"/>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993" w:type="dxa"/>
            <w:tcBorders>
              <w:top w:val="nil"/>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992" w:type="dxa"/>
            <w:tcBorders>
              <w:top w:val="nil"/>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709" w:type="dxa"/>
            <w:tcBorders>
              <w:top w:val="nil"/>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776" w:type="dxa"/>
            <w:tcBorders>
              <w:top w:val="nil"/>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1800" w:type="dxa"/>
            <w:tcBorders>
              <w:top w:val="nil"/>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700" w:type="dxa"/>
            <w:tcBorders>
              <w:top w:val="nil"/>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760" w:type="dxa"/>
            <w:tcBorders>
              <w:top w:val="nil"/>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740" w:type="dxa"/>
            <w:tcBorders>
              <w:top w:val="nil"/>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820" w:type="dxa"/>
            <w:tcBorders>
              <w:top w:val="nil"/>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499" w:type="dxa"/>
            <w:tcBorders>
              <w:top w:val="nil"/>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r>
      <w:tr w:rsidR="00255F05" w:rsidRPr="005A757D" w:rsidTr="0022029F">
        <w:trPr>
          <w:trHeight w:val="480"/>
        </w:trPr>
        <w:tc>
          <w:tcPr>
            <w:tcW w:w="620" w:type="dxa"/>
            <w:tcBorders>
              <w:top w:val="nil"/>
              <w:left w:val="single" w:sz="4" w:space="0" w:color="auto"/>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640" w:type="dxa"/>
            <w:tcBorders>
              <w:top w:val="nil"/>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1482" w:type="dxa"/>
            <w:tcBorders>
              <w:top w:val="nil"/>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709" w:type="dxa"/>
            <w:tcBorders>
              <w:top w:val="nil"/>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709" w:type="dxa"/>
            <w:tcBorders>
              <w:top w:val="nil"/>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850" w:type="dxa"/>
            <w:tcBorders>
              <w:top w:val="nil"/>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993" w:type="dxa"/>
            <w:tcBorders>
              <w:top w:val="nil"/>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992" w:type="dxa"/>
            <w:tcBorders>
              <w:top w:val="nil"/>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709" w:type="dxa"/>
            <w:tcBorders>
              <w:top w:val="nil"/>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776" w:type="dxa"/>
            <w:tcBorders>
              <w:top w:val="nil"/>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1800" w:type="dxa"/>
            <w:tcBorders>
              <w:top w:val="nil"/>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700" w:type="dxa"/>
            <w:tcBorders>
              <w:top w:val="nil"/>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760" w:type="dxa"/>
            <w:tcBorders>
              <w:top w:val="nil"/>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740" w:type="dxa"/>
            <w:tcBorders>
              <w:top w:val="nil"/>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820" w:type="dxa"/>
            <w:tcBorders>
              <w:top w:val="nil"/>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499" w:type="dxa"/>
            <w:tcBorders>
              <w:top w:val="nil"/>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r>
      <w:tr w:rsidR="00255F05" w:rsidRPr="005A757D" w:rsidTr="0022029F">
        <w:trPr>
          <w:trHeight w:val="480"/>
        </w:trPr>
        <w:tc>
          <w:tcPr>
            <w:tcW w:w="620" w:type="dxa"/>
            <w:tcBorders>
              <w:top w:val="nil"/>
              <w:left w:val="single" w:sz="4" w:space="0" w:color="auto"/>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640" w:type="dxa"/>
            <w:tcBorders>
              <w:top w:val="nil"/>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1482" w:type="dxa"/>
            <w:tcBorders>
              <w:top w:val="nil"/>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709" w:type="dxa"/>
            <w:tcBorders>
              <w:top w:val="nil"/>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709" w:type="dxa"/>
            <w:tcBorders>
              <w:top w:val="nil"/>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850" w:type="dxa"/>
            <w:tcBorders>
              <w:top w:val="nil"/>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993" w:type="dxa"/>
            <w:tcBorders>
              <w:top w:val="nil"/>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992" w:type="dxa"/>
            <w:tcBorders>
              <w:top w:val="nil"/>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709" w:type="dxa"/>
            <w:tcBorders>
              <w:top w:val="nil"/>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776" w:type="dxa"/>
            <w:tcBorders>
              <w:top w:val="nil"/>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1800" w:type="dxa"/>
            <w:tcBorders>
              <w:top w:val="nil"/>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700" w:type="dxa"/>
            <w:tcBorders>
              <w:top w:val="nil"/>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760" w:type="dxa"/>
            <w:tcBorders>
              <w:top w:val="nil"/>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740" w:type="dxa"/>
            <w:tcBorders>
              <w:top w:val="nil"/>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820" w:type="dxa"/>
            <w:tcBorders>
              <w:top w:val="nil"/>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499" w:type="dxa"/>
            <w:tcBorders>
              <w:top w:val="nil"/>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r>
      <w:tr w:rsidR="00255F05" w:rsidRPr="005A757D" w:rsidTr="0022029F">
        <w:trPr>
          <w:trHeight w:val="480"/>
        </w:trPr>
        <w:tc>
          <w:tcPr>
            <w:tcW w:w="620" w:type="dxa"/>
            <w:tcBorders>
              <w:top w:val="nil"/>
              <w:left w:val="single" w:sz="4" w:space="0" w:color="auto"/>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640" w:type="dxa"/>
            <w:tcBorders>
              <w:top w:val="nil"/>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1482" w:type="dxa"/>
            <w:tcBorders>
              <w:top w:val="nil"/>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709" w:type="dxa"/>
            <w:tcBorders>
              <w:top w:val="nil"/>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709" w:type="dxa"/>
            <w:tcBorders>
              <w:top w:val="nil"/>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850" w:type="dxa"/>
            <w:tcBorders>
              <w:top w:val="nil"/>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993" w:type="dxa"/>
            <w:tcBorders>
              <w:top w:val="nil"/>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992" w:type="dxa"/>
            <w:tcBorders>
              <w:top w:val="nil"/>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709" w:type="dxa"/>
            <w:tcBorders>
              <w:top w:val="nil"/>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776" w:type="dxa"/>
            <w:tcBorders>
              <w:top w:val="nil"/>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1800" w:type="dxa"/>
            <w:tcBorders>
              <w:top w:val="nil"/>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700" w:type="dxa"/>
            <w:tcBorders>
              <w:top w:val="nil"/>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760" w:type="dxa"/>
            <w:tcBorders>
              <w:top w:val="nil"/>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740" w:type="dxa"/>
            <w:tcBorders>
              <w:top w:val="nil"/>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820" w:type="dxa"/>
            <w:tcBorders>
              <w:top w:val="nil"/>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499" w:type="dxa"/>
            <w:tcBorders>
              <w:top w:val="nil"/>
              <w:left w:val="nil"/>
              <w:bottom w:val="single" w:sz="4" w:space="0" w:color="auto"/>
              <w:right w:val="single" w:sz="4" w:space="0" w:color="auto"/>
            </w:tcBorders>
            <w:noWrap/>
            <w:vAlign w:val="center"/>
          </w:tcPr>
          <w:p w:rsidR="00255F05" w:rsidRPr="005A757D" w:rsidRDefault="00255F05"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r>
      <w:tr w:rsidR="00255F05" w:rsidRPr="005A757D" w:rsidTr="0022029F">
        <w:trPr>
          <w:trHeight w:val="480"/>
        </w:trPr>
        <w:tc>
          <w:tcPr>
            <w:tcW w:w="3451" w:type="dxa"/>
            <w:gridSpan w:val="4"/>
            <w:tcBorders>
              <w:top w:val="nil"/>
              <w:left w:val="nil"/>
              <w:bottom w:val="nil"/>
              <w:right w:val="nil"/>
            </w:tcBorders>
            <w:noWrap/>
            <w:vAlign w:val="bottom"/>
          </w:tcPr>
          <w:p w:rsidR="00255F05" w:rsidRPr="005A757D" w:rsidRDefault="00255F05" w:rsidP="007C4011">
            <w:pPr>
              <w:spacing w:line="360" w:lineRule="auto"/>
              <w:ind w:right="240"/>
              <w:jc w:val="right"/>
              <w:rPr>
                <w:rFonts w:ascii="幼圆" w:eastAsia="幼圆" w:hAnsiTheme="minorEastAsia" w:cs="宋体"/>
                <w:kern w:val="0"/>
                <w:sz w:val="24"/>
                <w:szCs w:val="24"/>
              </w:rPr>
            </w:pPr>
            <w:r w:rsidRPr="005A757D">
              <w:rPr>
                <w:rFonts w:ascii="幼圆" w:eastAsia="幼圆" w:hAnsiTheme="minorEastAsia" w:cs="宋体" w:hint="eastAsia"/>
                <w:kern w:val="0"/>
                <w:sz w:val="24"/>
                <w:szCs w:val="24"/>
              </w:rPr>
              <w:t>资产使用科室负责人：</w:t>
            </w:r>
          </w:p>
        </w:tc>
        <w:tc>
          <w:tcPr>
            <w:tcW w:w="709" w:type="dxa"/>
            <w:tcBorders>
              <w:top w:val="nil"/>
              <w:left w:val="nil"/>
              <w:bottom w:val="nil"/>
              <w:right w:val="nil"/>
            </w:tcBorders>
            <w:noWrap/>
            <w:vAlign w:val="bottom"/>
          </w:tcPr>
          <w:p w:rsidR="00255F05" w:rsidRPr="005A757D" w:rsidRDefault="00255F05" w:rsidP="007C4011">
            <w:pPr>
              <w:spacing w:line="360" w:lineRule="auto"/>
              <w:jc w:val="right"/>
              <w:rPr>
                <w:rFonts w:ascii="幼圆" w:eastAsia="幼圆" w:hAnsiTheme="minorEastAsia" w:cs="宋体"/>
                <w:kern w:val="0"/>
                <w:sz w:val="24"/>
                <w:szCs w:val="24"/>
              </w:rPr>
            </w:pPr>
          </w:p>
        </w:tc>
        <w:tc>
          <w:tcPr>
            <w:tcW w:w="850" w:type="dxa"/>
            <w:tcBorders>
              <w:top w:val="nil"/>
              <w:left w:val="nil"/>
              <w:bottom w:val="nil"/>
              <w:right w:val="nil"/>
            </w:tcBorders>
            <w:noWrap/>
            <w:vAlign w:val="bottom"/>
          </w:tcPr>
          <w:p w:rsidR="00255F05" w:rsidRPr="005A757D" w:rsidRDefault="00255F05" w:rsidP="007C4011">
            <w:pPr>
              <w:spacing w:line="360" w:lineRule="auto"/>
              <w:jc w:val="right"/>
              <w:rPr>
                <w:rFonts w:ascii="幼圆" w:eastAsia="幼圆" w:hAnsiTheme="minorEastAsia" w:cs="宋体"/>
                <w:kern w:val="0"/>
                <w:sz w:val="24"/>
                <w:szCs w:val="24"/>
              </w:rPr>
            </w:pPr>
          </w:p>
        </w:tc>
        <w:tc>
          <w:tcPr>
            <w:tcW w:w="1985" w:type="dxa"/>
            <w:gridSpan w:val="2"/>
            <w:tcBorders>
              <w:top w:val="nil"/>
              <w:left w:val="nil"/>
              <w:bottom w:val="nil"/>
              <w:right w:val="nil"/>
            </w:tcBorders>
            <w:noWrap/>
            <w:vAlign w:val="bottom"/>
          </w:tcPr>
          <w:p w:rsidR="00255F05" w:rsidRPr="005A757D" w:rsidRDefault="00255F05" w:rsidP="007C4011">
            <w:pPr>
              <w:spacing w:line="360" w:lineRule="auto"/>
              <w:ind w:right="240"/>
              <w:jc w:val="right"/>
              <w:rPr>
                <w:rFonts w:ascii="幼圆" w:eastAsia="幼圆" w:hAnsiTheme="minorEastAsia" w:cs="宋体"/>
                <w:kern w:val="0"/>
                <w:sz w:val="24"/>
                <w:szCs w:val="24"/>
              </w:rPr>
            </w:pPr>
            <w:r w:rsidRPr="005A757D">
              <w:rPr>
                <w:rFonts w:ascii="幼圆" w:eastAsia="幼圆" w:hAnsiTheme="minorEastAsia" w:cs="宋体" w:hint="eastAsia"/>
                <w:kern w:val="0"/>
                <w:sz w:val="24"/>
                <w:szCs w:val="24"/>
              </w:rPr>
              <w:t>监盘人：</w:t>
            </w:r>
          </w:p>
        </w:tc>
        <w:tc>
          <w:tcPr>
            <w:tcW w:w="709" w:type="dxa"/>
            <w:tcBorders>
              <w:top w:val="nil"/>
              <w:left w:val="nil"/>
              <w:bottom w:val="nil"/>
              <w:right w:val="nil"/>
            </w:tcBorders>
            <w:noWrap/>
            <w:vAlign w:val="bottom"/>
          </w:tcPr>
          <w:p w:rsidR="00255F05" w:rsidRPr="005A757D" w:rsidRDefault="00255F05" w:rsidP="007C4011">
            <w:pPr>
              <w:spacing w:line="360" w:lineRule="auto"/>
              <w:jc w:val="right"/>
              <w:rPr>
                <w:rFonts w:ascii="幼圆" w:eastAsia="幼圆" w:hAnsiTheme="minorEastAsia" w:cs="宋体"/>
                <w:kern w:val="0"/>
                <w:sz w:val="24"/>
                <w:szCs w:val="24"/>
              </w:rPr>
            </w:pPr>
          </w:p>
        </w:tc>
        <w:tc>
          <w:tcPr>
            <w:tcW w:w="2576" w:type="dxa"/>
            <w:gridSpan w:val="2"/>
            <w:tcBorders>
              <w:top w:val="nil"/>
              <w:left w:val="nil"/>
              <w:bottom w:val="nil"/>
              <w:right w:val="nil"/>
            </w:tcBorders>
            <w:noWrap/>
            <w:vAlign w:val="bottom"/>
          </w:tcPr>
          <w:p w:rsidR="00255F05" w:rsidRPr="005A757D" w:rsidRDefault="00255F05" w:rsidP="007C4011">
            <w:pPr>
              <w:spacing w:line="360" w:lineRule="auto"/>
              <w:ind w:right="360"/>
              <w:jc w:val="right"/>
              <w:rPr>
                <w:rFonts w:ascii="幼圆" w:eastAsia="幼圆" w:hAnsiTheme="minorEastAsia" w:cs="宋体"/>
                <w:kern w:val="0"/>
                <w:sz w:val="24"/>
                <w:szCs w:val="24"/>
              </w:rPr>
            </w:pPr>
            <w:r w:rsidRPr="005A757D">
              <w:rPr>
                <w:rFonts w:ascii="幼圆" w:eastAsia="幼圆" w:hAnsiTheme="minorEastAsia" w:cs="宋体" w:hint="eastAsia"/>
                <w:kern w:val="0"/>
                <w:sz w:val="24"/>
                <w:szCs w:val="24"/>
              </w:rPr>
              <w:t>盘点人：</w:t>
            </w:r>
          </w:p>
        </w:tc>
        <w:tc>
          <w:tcPr>
            <w:tcW w:w="700" w:type="dxa"/>
            <w:tcBorders>
              <w:top w:val="nil"/>
              <w:left w:val="nil"/>
              <w:bottom w:val="nil"/>
              <w:right w:val="nil"/>
            </w:tcBorders>
            <w:noWrap/>
            <w:vAlign w:val="bottom"/>
          </w:tcPr>
          <w:p w:rsidR="00255F05" w:rsidRPr="005A757D" w:rsidRDefault="00255F05" w:rsidP="007C4011">
            <w:pPr>
              <w:spacing w:line="360" w:lineRule="auto"/>
              <w:jc w:val="right"/>
              <w:rPr>
                <w:rFonts w:ascii="幼圆" w:eastAsia="幼圆" w:hAnsiTheme="minorEastAsia" w:cs="宋体"/>
                <w:kern w:val="0"/>
                <w:sz w:val="24"/>
                <w:szCs w:val="24"/>
              </w:rPr>
            </w:pPr>
          </w:p>
        </w:tc>
        <w:tc>
          <w:tcPr>
            <w:tcW w:w="2320" w:type="dxa"/>
            <w:gridSpan w:val="3"/>
            <w:tcBorders>
              <w:top w:val="nil"/>
              <w:left w:val="nil"/>
              <w:bottom w:val="nil"/>
              <w:right w:val="nil"/>
            </w:tcBorders>
            <w:noWrap/>
            <w:vAlign w:val="bottom"/>
          </w:tcPr>
          <w:p w:rsidR="00255F05" w:rsidRPr="005A757D" w:rsidRDefault="00255F05" w:rsidP="007C4011">
            <w:pPr>
              <w:spacing w:line="360" w:lineRule="auto"/>
              <w:jc w:val="left"/>
              <w:rPr>
                <w:rFonts w:ascii="幼圆" w:eastAsia="幼圆" w:hAnsiTheme="minorEastAsia" w:cs="宋体"/>
                <w:kern w:val="0"/>
                <w:sz w:val="24"/>
                <w:szCs w:val="24"/>
              </w:rPr>
            </w:pPr>
            <w:r w:rsidRPr="005A757D">
              <w:rPr>
                <w:rFonts w:ascii="幼圆" w:eastAsia="幼圆" w:hAnsiTheme="minorEastAsia" w:cs="宋体" w:hint="eastAsia"/>
                <w:kern w:val="0"/>
                <w:sz w:val="24"/>
                <w:szCs w:val="24"/>
              </w:rPr>
              <w:t>资产保管员：</w:t>
            </w:r>
          </w:p>
        </w:tc>
        <w:tc>
          <w:tcPr>
            <w:tcW w:w="499" w:type="dxa"/>
            <w:tcBorders>
              <w:top w:val="nil"/>
              <w:left w:val="nil"/>
              <w:bottom w:val="nil"/>
              <w:right w:val="nil"/>
            </w:tcBorders>
            <w:noWrap/>
            <w:vAlign w:val="bottom"/>
          </w:tcPr>
          <w:p w:rsidR="00255F05" w:rsidRPr="005A757D" w:rsidRDefault="00255F05" w:rsidP="007C4011">
            <w:pPr>
              <w:spacing w:line="360" w:lineRule="auto"/>
              <w:jc w:val="left"/>
              <w:rPr>
                <w:rFonts w:ascii="幼圆" w:eastAsia="幼圆" w:hAnsiTheme="minorEastAsia" w:cs="宋体"/>
                <w:kern w:val="0"/>
                <w:sz w:val="24"/>
                <w:szCs w:val="24"/>
              </w:rPr>
            </w:pPr>
          </w:p>
        </w:tc>
      </w:tr>
    </w:tbl>
    <w:p w:rsidR="00255F05" w:rsidRPr="005A757D" w:rsidRDefault="00255F05" w:rsidP="007C4011">
      <w:pPr>
        <w:pStyle w:val="a1"/>
        <w:rPr>
          <w:rFonts w:ascii="幼圆" w:eastAsia="幼圆"/>
        </w:rPr>
        <w:sectPr w:rsidR="00255F05" w:rsidRPr="005A757D" w:rsidSect="00255F05">
          <w:pgSz w:w="16838" w:h="11906" w:orient="landscape"/>
          <w:pgMar w:top="1797" w:right="1440" w:bottom="1797" w:left="1440" w:header="851" w:footer="992" w:gutter="0"/>
          <w:cols w:space="425"/>
          <w:docGrid w:type="linesAndChars" w:linePitch="312"/>
        </w:sectPr>
      </w:pPr>
    </w:p>
    <w:p w:rsidR="004966B6" w:rsidRPr="005A757D" w:rsidRDefault="004966B6" w:rsidP="007C4011">
      <w:pPr>
        <w:pStyle w:val="a1"/>
        <w:rPr>
          <w:rFonts w:ascii="幼圆" w:eastAsia="幼圆"/>
        </w:rPr>
      </w:pPr>
      <w:bookmarkStart w:id="634" w:name="_Toc511464652"/>
      <w:r w:rsidRPr="005A757D">
        <w:rPr>
          <w:rFonts w:ascii="幼圆" w:eastAsia="幼圆" w:hint="eastAsia"/>
        </w:rPr>
        <w:lastRenderedPageBreak/>
        <w:t>固定资产出售（调拨）审批表</w:t>
      </w:r>
      <w:bookmarkEnd w:id="634"/>
    </w:p>
    <w:p w:rsidR="00255F05" w:rsidRPr="005A757D" w:rsidRDefault="00255F05" w:rsidP="007C4011">
      <w:pPr>
        <w:pStyle w:val="71"/>
        <w:jc w:val="center"/>
        <w:rPr>
          <w:rFonts w:ascii="幼圆" w:eastAsia="幼圆"/>
        </w:rPr>
      </w:pPr>
      <w:r w:rsidRPr="005A757D">
        <w:rPr>
          <w:rFonts w:ascii="幼圆" w:eastAsia="幼圆" w:hint="eastAsia"/>
        </w:rPr>
        <w:t>年    月    日</w:t>
      </w:r>
    </w:p>
    <w:tbl>
      <w:tblPr>
        <w:tblW w:w="135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83"/>
        <w:gridCol w:w="880"/>
        <w:gridCol w:w="320"/>
        <w:gridCol w:w="440"/>
        <w:gridCol w:w="827"/>
        <w:gridCol w:w="953"/>
        <w:gridCol w:w="970"/>
        <w:gridCol w:w="1100"/>
        <w:gridCol w:w="917"/>
        <w:gridCol w:w="917"/>
        <w:gridCol w:w="917"/>
        <w:gridCol w:w="892"/>
        <w:gridCol w:w="941"/>
        <w:gridCol w:w="1100"/>
      </w:tblGrid>
      <w:tr w:rsidR="00255F05" w:rsidRPr="005A757D" w:rsidTr="0022029F">
        <w:trPr>
          <w:trHeight w:val="1420"/>
          <w:jc w:val="center"/>
        </w:trPr>
        <w:tc>
          <w:tcPr>
            <w:tcW w:w="2383" w:type="dxa"/>
            <w:shd w:val="clear" w:color="auto" w:fill="auto"/>
            <w:vAlign w:val="center"/>
          </w:tcPr>
          <w:p w:rsidR="00255F05" w:rsidRPr="005A757D" w:rsidRDefault="00255F05" w:rsidP="007C4011">
            <w:pPr>
              <w:spacing w:line="360" w:lineRule="auto"/>
              <w:jc w:val="center"/>
              <w:rPr>
                <w:rFonts w:ascii="幼圆" w:eastAsia="幼圆" w:hAnsiTheme="minorEastAsia"/>
                <w:sz w:val="24"/>
              </w:rPr>
            </w:pPr>
            <w:r w:rsidRPr="005A757D">
              <w:rPr>
                <w:rFonts w:ascii="幼圆" w:eastAsia="幼圆" w:hAnsiTheme="minorEastAsia" w:hint="eastAsia"/>
                <w:sz w:val="24"/>
              </w:rPr>
              <w:t>名     称</w:t>
            </w:r>
          </w:p>
        </w:tc>
        <w:tc>
          <w:tcPr>
            <w:tcW w:w="880" w:type="dxa"/>
            <w:shd w:val="clear" w:color="auto" w:fill="auto"/>
            <w:vAlign w:val="center"/>
          </w:tcPr>
          <w:p w:rsidR="00255F05" w:rsidRPr="005A757D" w:rsidRDefault="00255F05" w:rsidP="007C4011">
            <w:pPr>
              <w:spacing w:line="360" w:lineRule="auto"/>
              <w:jc w:val="center"/>
              <w:rPr>
                <w:rFonts w:ascii="幼圆" w:eastAsia="幼圆" w:hAnsiTheme="minorEastAsia"/>
                <w:sz w:val="24"/>
              </w:rPr>
            </w:pPr>
            <w:r w:rsidRPr="005A757D">
              <w:rPr>
                <w:rFonts w:ascii="幼圆" w:eastAsia="幼圆" w:hAnsiTheme="minorEastAsia" w:hint="eastAsia"/>
                <w:sz w:val="24"/>
              </w:rPr>
              <w:t>规 格型 号</w:t>
            </w:r>
          </w:p>
        </w:tc>
        <w:tc>
          <w:tcPr>
            <w:tcW w:w="760" w:type="dxa"/>
            <w:gridSpan w:val="2"/>
            <w:shd w:val="clear" w:color="auto" w:fill="auto"/>
            <w:vAlign w:val="center"/>
          </w:tcPr>
          <w:p w:rsidR="00255F05" w:rsidRPr="005A757D" w:rsidRDefault="00255F05" w:rsidP="007C4011">
            <w:pPr>
              <w:spacing w:line="360" w:lineRule="auto"/>
              <w:jc w:val="center"/>
              <w:rPr>
                <w:rFonts w:ascii="幼圆" w:eastAsia="幼圆" w:hAnsiTheme="minorEastAsia"/>
                <w:sz w:val="24"/>
              </w:rPr>
            </w:pPr>
            <w:r w:rsidRPr="005A757D">
              <w:rPr>
                <w:rFonts w:ascii="幼圆" w:eastAsia="幼圆" w:hAnsiTheme="minorEastAsia" w:hint="eastAsia"/>
                <w:sz w:val="24"/>
              </w:rPr>
              <w:t xml:space="preserve">单 </w:t>
            </w:r>
          </w:p>
          <w:p w:rsidR="00255F05" w:rsidRPr="005A757D" w:rsidRDefault="00255F05" w:rsidP="007C4011">
            <w:pPr>
              <w:spacing w:line="360" w:lineRule="auto"/>
              <w:jc w:val="center"/>
              <w:rPr>
                <w:rFonts w:ascii="幼圆" w:eastAsia="幼圆" w:hAnsiTheme="minorEastAsia"/>
                <w:sz w:val="24"/>
              </w:rPr>
            </w:pPr>
            <w:r w:rsidRPr="005A757D">
              <w:rPr>
                <w:rFonts w:ascii="幼圆" w:eastAsia="幼圆" w:hAnsiTheme="minorEastAsia" w:hint="eastAsia"/>
                <w:sz w:val="24"/>
              </w:rPr>
              <w:t>位</w:t>
            </w:r>
          </w:p>
        </w:tc>
        <w:tc>
          <w:tcPr>
            <w:tcW w:w="827" w:type="dxa"/>
            <w:shd w:val="clear" w:color="auto" w:fill="auto"/>
            <w:vAlign w:val="center"/>
          </w:tcPr>
          <w:p w:rsidR="00255F05" w:rsidRPr="005A757D" w:rsidRDefault="00255F05" w:rsidP="007C4011">
            <w:pPr>
              <w:spacing w:line="360" w:lineRule="auto"/>
              <w:jc w:val="center"/>
              <w:rPr>
                <w:rFonts w:ascii="幼圆" w:eastAsia="幼圆" w:hAnsiTheme="minorEastAsia"/>
                <w:sz w:val="24"/>
              </w:rPr>
            </w:pPr>
            <w:r w:rsidRPr="005A757D">
              <w:rPr>
                <w:rFonts w:ascii="幼圆" w:eastAsia="幼圆" w:hAnsiTheme="minorEastAsia" w:hint="eastAsia"/>
                <w:sz w:val="24"/>
              </w:rPr>
              <w:t>数</w:t>
            </w:r>
          </w:p>
          <w:p w:rsidR="00255F05" w:rsidRPr="005A757D" w:rsidRDefault="00255F05" w:rsidP="007C4011">
            <w:pPr>
              <w:spacing w:line="360" w:lineRule="auto"/>
              <w:jc w:val="center"/>
              <w:rPr>
                <w:rFonts w:ascii="幼圆" w:eastAsia="幼圆" w:hAnsiTheme="minorEastAsia"/>
                <w:sz w:val="24"/>
              </w:rPr>
            </w:pPr>
            <w:r w:rsidRPr="005A757D">
              <w:rPr>
                <w:rFonts w:ascii="幼圆" w:eastAsia="幼圆" w:hAnsiTheme="minorEastAsia" w:hint="eastAsia"/>
                <w:sz w:val="24"/>
              </w:rPr>
              <w:t>量</w:t>
            </w:r>
          </w:p>
        </w:tc>
        <w:tc>
          <w:tcPr>
            <w:tcW w:w="953" w:type="dxa"/>
            <w:shd w:val="clear" w:color="auto" w:fill="auto"/>
            <w:vAlign w:val="center"/>
          </w:tcPr>
          <w:p w:rsidR="00255F05" w:rsidRPr="005A757D" w:rsidRDefault="00255F05" w:rsidP="007C4011">
            <w:pPr>
              <w:spacing w:line="360" w:lineRule="auto"/>
              <w:jc w:val="center"/>
              <w:rPr>
                <w:rFonts w:ascii="幼圆" w:eastAsia="幼圆" w:hAnsiTheme="minorEastAsia"/>
                <w:sz w:val="24"/>
              </w:rPr>
            </w:pPr>
            <w:r w:rsidRPr="005A757D">
              <w:rPr>
                <w:rFonts w:ascii="幼圆" w:eastAsia="幼圆" w:hAnsiTheme="minorEastAsia" w:hint="eastAsia"/>
                <w:sz w:val="24"/>
              </w:rPr>
              <w:t>原 值（元）</w:t>
            </w:r>
          </w:p>
        </w:tc>
        <w:tc>
          <w:tcPr>
            <w:tcW w:w="970" w:type="dxa"/>
            <w:shd w:val="clear" w:color="auto" w:fill="auto"/>
            <w:vAlign w:val="center"/>
          </w:tcPr>
          <w:p w:rsidR="00255F05" w:rsidRPr="005A757D" w:rsidRDefault="00255F05" w:rsidP="007C4011">
            <w:pPr>
              <w:spacing w:line="360" w:lineRule="auto"/>
              <w:jc w:val="center"/>
              <w:rPr>
                <w:rFonts w:ascii="幼圆" w:eastAsia="幼圆" w:hAnsiTheme="minorEastAsia"/>
                <w:sz w:val="24"/>
              </w:rPr>
            </w:pPr>
            <w:r w:rsidRPr="005A757D">
              <w:rPr>
                <w:rFonts w:ascii="幼圆" w:eastAsia="幼圆" w:hAnsiTheme="minorEastAsia" w:hint="eastAsia"/>
                <w:sz w:val="24"/>
              </w:rPr>
              <w:t>折 旧（元）</w:t>
            </w:r>
          </w:p>
        </w:tc>
        <w:tc>
          <w:tcPr>
            <w:tcW w:w="1100" w:type="dxa"/>
            <w:shd w:val="clear" w:color="auto" w:fill="auto"/>
            <w:vAlign w:val="center"/>
          </w:tcPr>
          <w:p w:rsidR="00255F05" w:rsidRPr="005A757D" w:rsidRDefault="00255F05" w:rsidP="007C4011">
            <w:pPr>
              <w:spacing w:line="360" w:lineRule="auto"/>
              <w:jc w:val="center"/>
              <w:rPr>
                <w:rFonts w:ascii="幼圆" w:eastAsia="幼圆" w:hAnsiTheme="minorEastAsia"/>
                <w:sz w:val="24"/>
              </w:rPr>
            </w:pPr>
            <w:r w:rsidRPr="005A757D">
              <w:rPr>
                <w:rFonts w:ascii="幼圆" w:eastAsia="幼圆" w:hAnsiTheme="minorEastAsia" w:hint="eastAsia"/>
                <w:sz w:val="24"/>
              </w:rPr>
              <w:t>净 值（元）</w:t>
            </w:r>
          </w:p>
        </w:tc>
        <w:tc>
          <w:tcPr>
            <w:tcW w:w="917" w:type="dxa"/>
            <w:shd w:val="clear" w:color="auto" w:fill="auto"/>
            <w:vAlign w:val="center"/>
          </w:tcPr>
          <w:p w:rsidR="00255F05" w:rsidRPr="005A757D" w:rsidRDefault="00255F05" w:rsidP="007C4011">
            <w:pPr>
              <w:spacing w:line="360" w:lineRule="auto"/>
              <w:jc w:val="center"/>
              <w:rPr>
                <w:rFonts w:ascii="幼圆" w:eastAsia="幼圆" w:hAnsiTheme="minorEastAsia"/>
                <w:sz w:val="24"/>
              </w:rPr>
            </w:pPr>
            <w:r w:rsidRPr="005A757D">
              <w:rPr>
                <w:rFonts w:ascii="幼圆" w:eastAsia="幼圆" w:hAnsiTheme="minorEastAsia" w:hint="eastAsia"/>
                <w:sz w:val="24"/>
              </w:rPr>
              <w:t>购 建时 间</w:t>
            </w:r>
          </w:p>
        </w:tc>
        <w:tc>
          <w:tcPr>
            <w:tcW w:w="917" w:type="dxa"/>
            <w:shd w:val="clear" w:color="auto" w:fill="auto"/>
            <w:vAlign w:val="center"/>
          </w:tcPr>
          <w:p w:rsidR="00255F05" w:rsidRPr="005A757D" w:rsidRDefault="00255F05" w:rsidP="007C4011">
            <w:pPr>
              <w:spacing w:line="360" w:lineRule="auto"/>
              <w:jc w:val="center"/>
              <w:rPr>
                <w:rFonts w:ascii="幼圆" w:eastAsia="幼圆" w:hAnsiTheme="minorEastAsia"/>
                <w:sz w:val="24"/>
              </w:rPr>
            </w:pPr>
            <w:r w:rsidRPr="005A757D">
              <w:rPr>
                <w:rFonts w:ascii="幼圆" w:eastAsia="幼圆" w:hAnsiTheme="minorEastAsia" w:hint="eastAsia"/>
                <w:sz w:val="24"/>
              </w:rPr>
              <w:t>何 时闲 置</w:t>
            </w:r>
          </w:p>
        </w:tc>
        <w:tc>
          <w:tcPr>
            <w:tcW w:w="917" w:type="dxa"/>
            <w:shd w:val="clear" w:color="auto" w:fill="auto"/>
            <w:vAlign w:val="center"/>
          </w:tcPr>
          <w:p w:rsidR="00255F05" w:rsidRPr="005A757D" w:rsidRDefault="00255F05" w:rsidP="007C4011">
            <w:pPr>
              <w:spacing w:line="360" w:lineRule="auto"/>
              <w:jc w:val="center"/>
              <w:rPr>
                <w:rFonts w:ascii="幼圆" w:eastAsia="幼圆" w:hAnsiTheme="minorEastAsia"/>
                <w:sz w:val="24"/>
              </w:rPr>
            </w:pPr>
            <w:r w:rsidRPr="005A757D">
              <w:rPr>
                <w:rFonts w:ascii="幼圆" w:eastAsia="幼圆" w:hAnsiTheme="minorEastAsia" w:hint="eastAsia"/>
                <w:sz w:val="24"/>
              </w:rPr>
              <w:t>预 计使 用年 限</w:t>
            </w:r>
          </w:p>
        </w:tc>
        <w:tc>
          <w:tcPr>
            <w:tcW w:w="892" w:type="dxa"/>
            <w:shd w:val="clear" w:color="auto" w:fill="auto"/>
            <w:vAlign w:val="center"/>
          </w:tcPr>
          <w:p w:rsidR="00255F05" w:rsidRPr="005A757D" w:rsidRDefault="00255F05" w:rsidP="007C4011">
            <w:pPr>
              <w:spacing w:line="360" w:lineRule="auto"/>
              <w:jc w:val="center"/>
              <w:rPr>
                <w:rFonts w:ascii="幼圆" w:eastAsia="幼圆" w:hAnsiTheme="minorEastAsia"/>
                <w:sz w:val="24"/>
              </w:rPr>
            </w:pPr>
            <w:r w:rsidRPr="005A757D">
              <w:rPr>
                <w:rFonts w:ascii="幼圆" w:eastAsia="幼圆" w:hAnsiTheme="minorEastAsia" w:hint="eastAsia"/>
                <w:sz w:val="24"/>
              </w:rPr>
              <w:t>已 使</w:t>
            </w:r>
          </w:p>
          <w:p w:rsidR="00255F05" w:rsidRPr="005A757D" w:rsidRDefault="00255F05" w:rsidP="007C4011">
            <w:pPr>
              <w:spacing w:line="360" w:lineRule="auto"/>
              <w:jc w:val="center"/>
              <w:rPr>
                <w:rFonts w:ascii="幼圆" w:eastAsia="幼圆" w:hAnsiTheme="minorEastAsia"/>
                <w:sz w:val="24"/>
              </w:rPr>
            </w:pPr>
            <w:r w:rsidRPr="005A757D">
              <w:rPr>
                <w:rFonts w:ascii="幼圆" w:eastAsia="幼圆" w:hAnsiTheme="minorEastAsia" w:hint="eastAsia"/>
                <w:sz w:val="24"/>
              </w:rPr>
              <w:t>用</w:t>
            </w:r>
          </w:p>
          <w:p w:rsidR="00255F05" w:rsidRPr="005A757D" w:rsidRDefault="00255F05" w:rsidP="007C4011">
            <w:pPr>
              <w:spacing w:line="360" w:lineRule="auto"/>
              <w:jc w:val="center"/>
              <w:rPr>
                <w:rFonts w:ascii="幼圆" w:eastAsia="幼圆" w:hAnsiTheme="minorEastAsia"/>
                <w:sz w:val="24"/>
              </w:rPr>
            </w:pPr>
            <w:r w:rsidRPr="005A757D">
              <w:rPr>
                <w:rFonts w:ascii="幼圆" w:eastAsia="幼圆" w:hAnsiTheme="minorEastAsia" w:hint="eastAsia"/>
                <w:sz w:val="24"/>
              </w:rPr>
              <w:t>年 限</w:t>
            </w:r>
          </w:p>
        </w:tc>
        <w:tc>
          <w:tcPr>
            <w:tcW w:w="941" w:type="dxa"/>
            <w:shd w:val="clear" w:color="auto" w:fill="auto"/>
            <w:vAlign w:val="center"/>
          </w:tcPr>
          <w:p w:rsidR="00255F05" w:rsidRPr="005A757D" w:rsidRDefault="00255F05" w:rsidP="007C4011">
            <w:pPr>
              <w:spacing w:line="360" w:lineRule="auto"/>
              <w:jc w:val="center"/>
              <w:rPr>
                <w:rFonts w:ascii="幼圆" w:eastAsia="幼圆" w:hAnsiTheme="minorEastAsia"/>
                <w:sz w:val="24"/>
              </w:rPr>
            </w:pPr>
            <w:r w:rsidRPr="005A757D">
              <w:rPr>
                <w:rFonts w:ascii="幼圆" w:eastAsia="幼圆" w:hAnsiTheme="minorEastAsia" w:hint="eastAsia"/>
                <w:sz w:val="24"/>
              </w:rPr>
              <w:t>重 估价 值（元）</w:t>
            </w:r>
          </w:p>
        </w:tc>
        <w:tc>
          <w:tcPr>
            <w:tcW w:w="1100" w:type="dxa"/>
            <w:shd w:val="clear" w:color="auto" w:fill="auto"/>
            <w:vAlign w:val="center"/>
          </w:tcPr>
          <w:p w:rsidR="00255F05" w:rsidRPr="005A757D" w:rsidRDefault="00255F05" w:rsidP="007C4011">
            <w:pPr>
              <w:spacing w:line="360" w:lineRule="auto"/>
              <w:jc w:val="center"/>
              <w:rPr>
                <w:rFonts w:ascii="幼圆" w:eastAsia="幼圆" w:hAnsiTheme="minorEastAsia"/>
                <w:sz w:val="24"/>
              </w:rPr>
            </w:pPr>
            <w:r w:rsidRPr="005A757D">
              <w:rPr>
                <w:rFonts w:ascii="幼圆" w:eastAsia="幼圆" w:hAnsiTheme="minorEastAsia" w:hint="eastAsia"/>
                <w:sz w:val="24"/>
              </w:rPr>
              <w:t>双  方</w:t>
            </w:r>
          </w:p>
          <w:p w:rsidR="00255F05" w:rsidRPr="005A757D" w:rsidRDefault="00255F05" w:rsidP="007C4011">
            <w:pPr>
              <w:spacing w:line="360" w:lineRule="auto"/>
              <w:jc w:val="center"/>
              <w:rPr>
                <w:rFonts w:ascii="幼圆" w:eastAsia="幼圆" w:hAnsiTheme="minorEastAsia"/>
                <w:sz w:val="24"/>
              </w:rPr>
            </w:pPr>
            <w:r w:rsidRPr="005A757D">
              <w:rPr>
                <w:rFonts w:ascii="幼圆" w:eastAsia="幼圆" w:hAnsiTheme="minorEastAsia" w:hint="eastAsia"/>
                <w:sz w:val="24"/>
              </w:rPr>
              <w:t>成交价（元）</w:t>
            </w:r>
          </w:p>
        </w:tc>
      </w:tr>
      <w:tr w:rsidR="00255F05" w:rsidRPr="005A757D" w:rsidTr="0022029F">
        <w:trPr>
          <w:trHeight w:val="454"/>
          <w:jc w:val="center"/>
        </w:trPr>
        <w:tc>
          <w:tcPr>
            <w:tcW w:w="2383" w:type="dxa"/>
            <w:shd w:val="clear" w:color="auto" w:fill="auto"/>
            <w:vAlign w:val="center"/>
          </w:tcPr>
          <w:p w:rsidR="00255F05" w:rsidRPr="005A757D" w:rsidRDefault="00255F05" w:rsidP="007C4011">
            <w:pPr>
              <w:spacing w:line="360" w:lineRule="auto"/>
              <w:jc w:val="center"/>
              <w:rPr>
                <w:rFonts w:ascii="幼圆" w:eastAsia="幼圆" w:hAnsiTheme="minorEastAsia"/>
                <w:sz w:val="24"/>
              </w:rPr>
            </w:pPr>
          </w:p>
        </w:tc>
        <w:tc>
          <w:tcPr>
            <w:tcW w:w="880" w:type="dxa"/>
            <w:shd w:val="clear" w:color="auto" w:fill="auto"/>
            <w:vAlign w:val="center"/>
          </w:tcPr>
          <w:p w:rsidR="00255F05" w:rsidRPr="005A757D" w:rsidRDefault="00255F05" w:rsidP="007C4011">
            <w:pPr>
              <w:spacing w:line="360" w:lineRule="auto"/>
              <w:jc w:val="center"/>
              <w:rPr>
                <w:rFonts w:ascii="幼圆" w:eastAsia="幼圆" w:hAnsiTheme="minorEastAsia"/>
                <w:sz w:val="24"/>
              </w:rPr>
            </w:pPr>
          </w:p>
        </w:tc>
        <w:tc>
          <w:tcPr>
            <w:tcW w:w="760" w:type="dxa"/>
            <w:gridSpan w:val="2"/>
            <w:shd w:val="clear" w:color="auto" w:fill="auto"/>
            <w:vAlign w:val="center"/>
          </w:tcPr>
          <w:p w:rsidR="00255F05" w:rsidRPr="005A757D" w:rsidRDefault="00255F05" w:rsidP="007C4011">
            <w:pPr>
              <w:spacing w:line="360" w:lineRule="auto"/>
              <w:jc w:val="center"/>
              <w:rPr>
                <w:rFonts w:ascii="幼圆" w:eastAsia="幼圆" w:hAnsiTheme="minorEastAsia"/>
                <w:sz w:val="24"/>
              </w:rPr>
            </w:pPr>
          </w:p>
        </w:tc>
        <w:tc>
          <w:tcPr>
            <w:tcW w:w="827" w:type="dxa"/>
            <w:shd w:val="clear" w:color="auto" w:fill="auto"/>
            <w:vAlign w:val="center"/>
          </w:tcPr>
          <w:p w:rsidR="00255F05" w:rsidRPr="005A757D" w:rsidRDefault="00255F05" w:rsidP="007C4011">
            <w:pPr>
              <w:spacing w:line="360" w:lineRule="auto"/>
              <w:jc w:val="center"/>
              <w:rPr>
                <w:rFonts w:ascii="幼圆" w:eastAsia="幼圆" w:hAnsiTheme="minorEastAsia"/>
                <w:sz w:val="24"/>
              </w:rPr>
            </w:pPr>
          </w:p>
        </w:tc>
        <w:tc>
          <w:tcPr>
            <w:tcW w:w="953" w:type="dxa"/>
            <w:shd w:val="clear" w:color="auto" w:fill="auto"/>
            <w:vAlign w:val="center"/>
          </w:tcPr>
          <w:p w:rsidR="00255F05" w:rsidRPr="005A757D" w:rsidRDefault="00255F05" w:rsidP="007C4011">
            <w:pPr>
              <w:spacing w:line="360" w:lineRule="auto"/>
              <w:jc w:val="center"/>
              <w:rPr>
                <w:rFonts w:ascii="幼圆" w:eastAsia="幼圆" w:hAnsiTheme="minorEastAsia"/>
                <w:sz w:val="24"/>
              </w:rPr>
            </w:pPr>
          </w:p>
        </w:tc>
        <w:tc>
          <w:tcPr>
            <w:tcW w:w="970" w:type="dxa"/>
            <w:shd w:val="clear" w:color="auto" w:fill="auto"/>
            <w:vAlign w:val="center"/>
          </w:tcPr>
          <w:p w:rsidR="00255F05" w:rsidRPr="005A757D" w:rsidRDefault="00255F05" w:rsidP="007C4011">
            <w:pPr>
              <w:spacing w:line="360" w:lineRule="auto"/>
              <w:jc w:val="center"/>
              <w:rPr>
                <w:rFonts w:ascii="幼圆" w:eastAsia="幼圆" w:hAnsiTheme="minorEastAsia"/>
                <w:sz w:val="24"/>
              </w:rPr>
            </w:pPr>
          </w:p>
        </w:tc>
        <w:tc>
          <w:tcPr>
            <w:tcW w:w="1100" w:type="dxa"/>
            <w:shd w:val="clear" w:color="auto" w:fill="auto"/>
            <w:vAlign w:val="center"/>
          </w:tcPr>
          <w:p w:rsidR="00255F05" w:rsidRPr="005A757D" w:rsidRDefault="00255F05" w:rsidP="007C4011">
            <w:pPr>
              <w:spacing w:line="360" w:lineRule="auto"/>
              <w:jc w:val="center"/>
              <w:rPr>
                <w:rFonts w:ascii="幼圆" w:eastAsia="幼圆" w:hAnsiTheme="minorEastAsia"/>
                <w:sz w:val="24"/>
              </w:rPr>
            </w:pPr>
          </w:p>
        </w:tc>
        <w:tc>
          <w:tcPr>
            <w:tcW w:w="917" w:type="dxa"/>
            <w:shd w:val="clear" w:color="auto" w:fill="auto"/>
            <w:vAlign w:val="center"/>
          </w:tcPr>
          <w:p w:rsidR="00255F05" w:rsidRPr="005A757D" w:rsidRDefault="00255F05" w:rsidP="007C4011">
            <w:pPr>
              <w:spacing w:line="360" w:lineRule="auto"/>
              <w:jc w:val="center"/>
              <w:rPr>
                <w:rFonts w:ascii="幼圆" w:eastAsia="幼圆" w:hAnsiTheme="minorEastAsia"/>
                <w:sz w:val="24"/>
              </w:rPr>
            </w:pPr>
          </w:p>
        </w:tc>
        <w:tc>
          <w:tcPr>
            <w:tcW w:w="917" w:type="dxa"/>
            <w:shd w:val="clear" w:color="auto" w:fill="auto"/>
            <w:vAlign w:val="center"/>
          </w:tcPr>
          <w:p w:rsidR="00255F05" w:rsidRPr="005A757D" w:rsidRDefault="00255F05" w:rsidP="007C4011">
            <w:pPr>
              <w:spacing w:line="360" w:lineRule="auto"/>
              <w:jc w:val="center"/>
              <w:rPr>
                <w:rFonts w:ascii="幼圆" w:eastAsia="幼圆" w:hAnsiTheme="minorEastAsia"/>
                <w:sz w:val="24"/>
              </w:rPr>
            </w:pPr>
          </w:p>
        </w:tc>
        <w:tc>
          <w:tcPr>
            <w:tcW w:w="917" w:type="dxa"/>
            <w:shd w:val="clear" w:color="auto" w:fill="auto"/>
            <w:vAlign w:val="center"/>
          </w:tcPr>
          <w:p w:rsidR="00255F05" w:rsidRPr="005A757D" w:rsidRDefault="00255F05" w:rsidP="007C4011">
            <w:pPr>
              <w:spacing w:line="360" w:lineRule="auto"/>
              <w:jc w:val="center"/>
              <w:rPr>
                <w:rFonts w:ascii="幼圆" w:eastAsia="幼圆" w:hAnsiTheme="minorEastAsia"/>
                <w:sz w:val="24"/>
              </w:rPr>
            </w:pPr>
          </w:p>
        </w:tc>
        <w:tc>
          <w:tcPr>
            <w:tcW w:w="892" w:type="dxa"/>
            <w:shd w:val="clear" w:color="auto" w:fill="auto"/>
            <w:vAlign w:val="center"/>
          </w:tcPr>
          <w:p w:rsidR="00255F05" w:rsidRPr="005A757D" w:rsidRDefault="00255F05" w:rsidP="007C4011">
            <w:pPr>
              <w:spacing w:line="360" w:lineRule="auto"/>
              <w:jc w:val="center"/>
              <w:rPr>
                <w:rFonts w:ascii="幼圆" w:eastAsia="幼圆" w:hAnsiTheme="minorEastAsia"/>
                <w:sz w:val="24"/>
              </w:rPr>
            </w:pPr>
          </w:p>
        </w:tc>
        <w:tc>
          <w:tcPr>
            <w:tcW w:w="941" w:type="dxa"/>
            <w:shd w:val="clear" w:color="auto" w:fill="auto"/>
            <w:vAlign w:val="center"/>
          </w:tcPr>
          <w:p w:rsidR="00255F05" w:rsidRPr="005A757D" w:rsidRDefault="00255F05" w:rsidP="007C4011">
            <w:pPr>
              <w:spacing w:line="360" w:lineRule="auto"/>
              <w:jc w:val="center"/>
              <w:rPr>
                <w:rFonts w:ascii="幼圆" w:eastAsia="幼圆" w:hAnsiTheme="minorEastAsia"/>
                <w:sz w:val="24"/>
              </w:rPr>
            </w:pPr>
          </w:p>
        </w:tc>
        <w:tc>
          <w:tcPr>
            <w:tcW w:w="1100" w:type="dxa"/>
            <w:shd w:val="clear" w:color="auto" w:fill="auto"/>
            <w:vAlign w:val="center"/>
          </w:tcPr>
          <w:p w:rsidR="00255F05" w:rsidRPr="005A757D" w:rsidRDefault="00255F05" w:rsidP="007C4011">
            <w:pPr>
              <w:spacing w:line="360" w:lineRule="auto"/>
              <w:jc w:val="center"/>
              <w:rPr>
                <w:rFonts w:ascii="幼圆" w:eastAsia="幼圆" w:hAnsiTheme="minorEastAsia"/>
                <w:sz w:val="24"/>
              </w:rPr>
            </w:pPr>
          </w:p>
        </w:tc>
      </w:tr>
      <w:tr w:rsidR="00255F05" w:rsidRPr="005A757D" w:rsidTr="0022029F">
        <w:trPr>
          <w:trHeight w:val="454"/>
          <w:jc w:val="center"/>
        </w:trPr>
        <w:tc>
          <w:tcPr>
            <w:tcW w:w="2383" w:type="dxa"/>
            <w:shd w:val="clear" w:color="auto" w:fill="auto"/>
            <w:vAlign w:val="center"/>
          </w:tcPr>
          <w:p w:rsidR="00255F05" w:rsidRPr="005A757D" w:rsidRDefault="00255F05" w:rsidP="007C4011">
            <w:pPr>
              <w:spacing w:line="360" w:lineRule="auto"/>
              <w:jc w:val="center"/>
              <w:rPr>
                <w:rFonts w:ascii="幼圆" w:eastAsia="幼圆" w:hAnsiTheme="minorEastAsia"/>
                <w:sz w:val="24"/>
              </w:rPr>
            </w:pPr>
          </w:p>
        </w:tc>
        <w:tc>
          <w:tcPr>
            <w:tcW w:w="880" w:type="dxa"/>
            <w:shd w:val="clear" w:color="auto" w:fill="auto"/>
            <w:vAlign w:val="center"/>
          </w:tcPr>
          <w:p w:rsidR="00255F05" w:rsidRPr="005A757D" w:rsidRDefault="00255F05" w:rsidP="007C4011">
            <w:pPr>
              <w:spacing w:line="360" w:lineRule="auto"/>
              <w:jc w:val="center"/>
              <w:rPr>
                <w:rFonts w:ascii="幼圆" w:eastAsia="幼圆" w:hAnsiTheme="minorEastAsia"/>
                <w:sz w:val="24"/>
              </w:rPr>
            </w:pPr>
          </w:p>
        </w:tc>
        <w:tc>
          <w:tcPr>
            <w:tcW w:w="760" w:type="dxa"/>
            <w:gridSpan w:val="2"/>
            <w:shd w:val="clear" w:color="auto" w:fill="auto"/>
            <w:vAlign w:val="center"/>
          </w:tcPr>
          <w:p w:rsidR="00255F05" w:rsidRPr="005A757D" w:rsidRDefault="00255F05" w:rsidP="007C4011">
            <w:pPr>
              <w:spacing w:line="360" w:lineRule="auto"/>
              <w:jc w:val="center"/>
              <w:rPr>
                <w:rFonts w:ascii="幼圆" w:eastAsia="幼圆" w:hAnsiTheme="minorEastAsia"/>
                <w:sz w:val="24"/>
              </w:rPr>
            </w:pPr>
          </w:p>
        </w:tc>
        <w:tc>
          <w:tcPr>
            <w:tcW w:w="827" w:type="dxa"/>
            <w:shd w:val="clear" w:color="auto" w:fill="auto"/>
            <w:vAlign w:val="center"/>
          </w:tcPr>
          <w:p w:rsidR="00255F05" w:rsidRPr="005A757D" w:rsidRDefault="00255F05" w:rsidP="007C4011">
            <w:pPr>
              <w:spacing w:line="360" w:lineRule="auto"/>
              <w:jc w:val="center"/>
              <w:rPr>
                <w:rFonts w:ascii="幼圆" w:eastAsia="幼圆" w:hAnsiTheme="minorEastAsia"/>
                <w:sz w:val="24"/>
              </w:rPr>
            </w:pPr>
          </w:p>
        </w:tc>
        <w:tc>
          <w:tcPr>
            <w:tcW w:w="953" w:type="dxa"/>
            <w:shd w:val="clear" w:color="auto" w:fill="auto"/>
            <w:vAlign w:val="center"/>
          </w:tcPr>
          <w:p w:rsidR="00255F05" w:rsidRPr="005A757D" w:rsidRDefault="00255F05" w:rsidP="007C4011">
            <w:pPr>
              <w:spacing w:line="360" w:lineRule="auto"/>
              <w:jc w:val="center"/>
              <w:rPr>
                <w:rFonts w:ascii="幼圆" w:eastAsia="幼圆" w:hAnsiTheme="minorEastAsia"/>
                <w:sz w:val="24"/>
              </w:rPr>
            </w:pPr>
          </w:p>
        </w:tc>
        <w:tc>
          <w:tcPr>
            <w:tcW w:w="970" w:type="dxa"/>
            <w:shd w:val="clear" w:color="auto" w:fill="auto"/>
            <w:vAlign w:val="center"/>
          </w:tcPr>
          <w:p w:rsidR="00255F05" w:rsidRPr="005A757D" w:rsidRDefault="00255F05" w:rsidP="007C4011">
            <w:pPr>
              <w:spacing w:line="360" w:lineRule="auto"/>
              <w:jc w:val="center"/>
              <w:rPr>
                <w:rFonts w:ascii="幼圆" w:eastAsia="幼圆" w:hAnsiTheme="minorEastAsia"/>
                <w:sz w:val="24"/>
              </w:rPr>
            </w:pPr>
          </w:p>
        </w:tc>
        <w:tc>
          <w:tcPr>
            <w:tcW w:w="1100" w:type="dxa"/>
            <w:shd w:val="clear" w:color="auto" w:fill="auto"/>
            <w:vAlign w:val="center"/>
          </w:tcPr>
          <w:p w:rsidR="00255F05" w:rsidRPr="005A757D" w:rsidRDefault="00255F05" w:rsidP="007C4011">
            <w:pPr>
              <w:spacing w:line="360" w:lineRule="auto"/>
              <w:jc w:val="center"/>
              <w:rPr>
                <w:rFonts w:ascii="幼圆" w:eastAsia="幼圆" w:hAnsiTheme="minorEastAsia"/>
                <w:sz w:val="24"/>
              </w:rPr>
            </w:pPr>
          </w:p>
        </w:tc>
        <w:tc>
          <w:tcPr>
            <w:tcW w:w="917" w:type="dxa"/>
            <w:shd w:val="clear" w:color="auto" w:fill="auto"/>
            <w:vAlign w:val="center"/>
          </w:tcPr>
          <w:p w:rsidR="00255F05" w:rsidRPr="005A757D" w:rsidRDefault="00255F05" w:rsidP="007C4011">
            <w:pPr>
              <w:spacing w:line="360" w:lineRule="auto"/>
              <w:jc w:val="center"/>
              <w:rPr>
                <w:rFonts w:ascii="幼圆" w:eastAsia="幼圆" w:hAnsiTheme="minorEastAsia"/>
                <w:sz w:val="24"/>
              </w:rPr>
            </w:pPr>
          </w:p>
        </w:tc>
        <w:tc>
          <w:tcPr>
            <w:tcW w:w="917" w:type="dxa"/>
            <w:shd w:val="clear" w:color="auto" w:fill="auto"/>
            <w:vAlign w:val="center"/>
          </w:tcPr>
          <w:p w:rsidR="00255F05" w:rsidRPr="005A757D" w:rsidRDefault="00255F05" w:rsidP="007C4011">
            <w:pPr>
              <w:spacing w:line="360" w:lineRule="auto"/>
              <w:jc w:val="center"/>
              <w:rPr>
                <w:rFonts w:ascii="幼圆" w:eastAsia="幼圆" w:hAnsiTheme="minorEastAsia"/>
                <w:sz w:val="24"/>
              </w:rPr>
            </w:pPr>
          </w:p>
        </w:tc>
        <w:tc>
          <w:tcPr>
            <w:tcW w:w="917" w:type="dxa"/>
            <w:shd w:val="clear" w:color="auto" w:fill="auto"/>
            <w:vAlign w:val="center"/>
          </w:tcPr>
          <w:p w:rsidR="00255F05" w:rsidRPr="005A757D" w:rsidRDefault="00255F05" w:rsidP="007C4011">
            <w:pPr>
              <w:spacing w:line="360" w:lineRule="auto"/>
              <w:jc w:val="center"/>
              <w:rPr>
                <w:rFonts w:ascii="幼圆" w:eastAsia="幼圆" w:hAnsiTheme="minorEastAsia"/>
                <w:sz w:val="24"/>
              </w:rPr>
            </w:pPr>
          </w:p>
        </w:tc>
        <w:tc>
          <w:tcPr>
            <w:tcW w:w="892" w:type="dxa"/>
            <w:shd w:val="clear" w:color="auto" w:fill="auto"/>
            <w:vAlign w:val="center"/>
          </w:tcPr>
          <w:p w:rsidR="00255F05" w:rsidRPr="005A757D" w:rsidRDefault="00255F05" w:rsidP="007C4011">
            <w:pPr>
              <w:spacing w:line="360" w:lineRule="auto"/>
              <w:jc w:val="center"/>
              <w:rPr>
                <w:rFonts w:ascii="幼圆" w:eastAsia="幼圆" w:hAnsiTheme="minorEastAsia"/>
                <w:sz w:val="24"/>
              </w:rPr>
            </w:pPr>
          </w:p>
        </w:tc>
        <w:tc>
          <w:tcPr>
            <w:tcW w:w="941" w:type="dxa"/>
            <w:shd w:val="clear" w:color="auto" w:fill="auto"/>
            <w:vAlign w:val="center"/>
          </w:tcPr>
          <w:p w:rsidR="00255F05" w:rsidRPr="005A757D" w:rsidRDefault="00255F05" w:rsidP="007C4011">
            <w:pPr>
              <w:spacing w:line="360" w:lineRule="auto"/>
              <w:jc w:val="center"/>
              <w:rPr>
                <w:rFonts w:ascii="幼圆" w:eastAsia="幼圆" w:hAnsiTheme="minorEastAsia"/>
                <w:sz w:val="24"/>
              </w:rPr>
            </w:pPr>
          </w:p>
        </w:tc>
        <w:tc>
          <w:tcPr>
            <w:tcW w:w="1100" w:type="dxa"/>
            <w:shd w:val="clear" w:color="auto" w:fill="auto"/>
            <w:vAlign w:val="center"/>
          </w:tcPr>
          <w:p w:rsidR="00255F05" w:rsidRPr="005A757D" w:rsidRDefault="00255F05" w:rsidP="007C4011">
            <w:pPr>
              <w:spacing w:line="360" w:lineRule="auto"/>
              <w:jc w:val="center"/>
              <w:rPr>
                <w:rFonts w:ascii="幼圆" w:eastAsia="幼圆" w:hAnsiTheme="minorEastAsia"/>
                <w:sz w:val="24"/>
              </w:rPr>
            </w:pPr>
          </w:p>
        </w:tc>
      </w:tr>
      <w:tr w:rsidR="00255F05" w:rsidRPr="005A757D" w:rsidTr="0022029F">
        <w:trPr>
          <w:trHeight w:val="454"/>
          <w:jc w:val="center"/>
        </w:trPr>
        <w:tc>
          <w:tcPr>
            <w:tcW w:w="2383" w:type="dxa"/>
            <w:shd w:val="clear" w:color="auto" w:fill="auto"/>
            <w:vAlign w:val="center"/>
          </w:tcPr>
          <w:p w:rsidR="00255F05" w:rsidRPr="005A757D" w:rsidRDefault="00255F05" w:rsidP="007C4011">
            <w:pPr>
              <w:spacing w:line="360" w:lineRule="auto"/>
              <w:jc w:val="center"/>
              <w:rPr>
                <w:rFonts w:ascii="幼圆" w:eastAsia="幼圆" w:hAnsiTheme="minorEastAsia"/>
                <w:sz w:val="24"/>
              </w:rPr>
            </w:pPr>
          </w:p>
        </w:tc>
        <w:tc>
          <w:tcPr>
            <w:tcW w:w="880" w:type="dxa"/>
            <w:shd w:val="clear" w:color="auto" w:fill="auto"/>
            <w:vAlign w:val="center"/>
          </w:tcPr>
          <w:p w:rsidR="00255F05" w:rsidRPr="005A757D" w:rsidRDefault="00255F05" w:rsidP="007C4011">
            <w:pPr>
              <w:spacing w:line="360" w:lineRule="auto"/>
              <w:jc w:val="center"/>
              <w:rPr>
                <w:rFonts w:ascii="幼圆" w:eastAsia="幼圆" w:hAnsiTheme="minorEastAsia"/>
                <w:sz w:val="24"/>
              </w:rPr>
            </w:pPr>
          </w:p>
        </w:tc>
        <w:tc>
          <w:tcPr>
            <w:tcW w:w="760" w:type="dxa"/>
            <w:gridSpan w:val="2"/>
            <w:shd w:val="clear" w:color="auto" w:fill="auto"/>
            <w:vAlign w:val="center"/>
          </w:tcPr>
          <w:p w:rsidR="00255F05" w:rsidRPr="005A757D" w:rsidRDefault="00255F05" w:rsidP="007C4011">
            <w:pPr>
              <w:spacing w:line="360" w:lineRule="auto"/>
              <w:jc w:val="center"/>
              <w:rPr>
                <w:rFonts w:ascii="幼圆" w:eastAsia="幼圆" w:hAnsiTheme="minorEastAsia"/>
                <w:sz w:val="24"/>
              </w:rPr>
            </w:pPr>
          </w:p>
        </w:tc>
        <w:tc>
          <w:tcPr>
            <w:tcW w:w="827" w:type="dxa"/>
            <w:shd w:val="clear" w:color="auto" w:fill="auto"/>
            <w:vAlign w:val="center"/>
          </w:tcPr>
          <w:p w:rsidR="00255F05" w:rsidRPr="005A757D" w:rsidRDefault="00255F05" w:rsidP="007C4011">
            <w:pPr>
              <w:spacing w:line="360" w:lineRule="auto"/>
              <w:jc w:val="center"/>
              <w:rPr>
                <w:rFonts w:ascii="幼圆" w:eastAsia="幼圆" w:hAnsiTheme="minorEastAsia"/>
                <w:sz w:val="24"/>
              </w:rPr>
            </w:pPr>
          </w:p>
        </w:tc>
        <w:tc>
          <w:tcPr>
            <w:tcW w:w="953" w:type="dxa"/>
            <w:shd w:val="clear" w:color="auto" w:fill="auto"/>
            <w:vAlign w:val="center"/>
          </w:tcPr>
          <w:p w:rsidR="00255F05" w:rsidRPr="005A757D" w:rsidRDefault="00255F05" w:rsidP="007C4011">
            <w:pPr>
              <w:spacing w:line="360" w:lineRule="auto"/>
              <w:jc w:val="center"/>
              <w:rPr>
                <w:rFonts w:ascii="幼圆" w:eastAsia="幼圆" w:hAnsiTheme="minorEastAsia"/>
                <w:sz w:val="24"/>
              </w:rPr>
            </w:pPr>
          </w:p>
        </w:tc>
        <w:tc>
          <w:tcPr>
            <w:tcW w:w="970" w:type="dxa"/>
            <w:shd w:val="clear" w:color="auto" w:fill="auto"/>
            <w:vAlign w:val="center"/>
          </w:tcPr>
          <w:p w:rsidR="00255F05" w:rsidRPr="005A757D" w:rsidRDefault="00255F05" w:rsidP="007C4011">
            <w:pPr>
              <w:spacing w:line="360" w:lineRule="auto"/>
              <w:jc w:val="center"/>
              <w:rPr>
                <w:rFonts w:ascii="幼圆" w:eastAsia="幼圆" w:hAnsiTheme="minorEastAsia"/>
                <w:sz w:val="24"/>
              </w:rPr>
            </w:pPr>
          </w:p>
        </w:tc>
        <w:tc>
          <w:tcPr>
            <w:tcW w:w="1100" w:type="dxa"/>
            <w:shd w:val="clear" w:color="auto" w:fill="auto"/>
            <w:vAlign w:val="center"/>
          </w:tcPr>
          <w:p w:rsidR="00255F05" w:rsidRPr="005A757D" w:rsidRDefault="00255F05" w:rsidP="007C4011">
            <w:pPr>
              <w:spacing w:line="360" w:lineRule="auto"/>
              <w:jc w:val="center"/>
              <w:rPr>
                <w:rFonts w:ascii="幼圆" w:eastAsia="幼圆" w:hAnsiTheme="minorEastAsia"/>
                <w:sz w:val="24"/>
              </w:rPr>
            </w:pPr>
          </w:p>
        </w:tc>
        <w:tc>
          <w:tcPr>
            <w:tcW w:w="917" w:type="dxa"/>
            <w:shd w:val="clear" w:color="auto" w:fill="auto"/>
            <w:vAlign w:val="center"/>
          </w:tcPr>
          <w:p w:rsidR="00255F05" w:rsidRPr="005A757D" w:rsidRDefault="00255F05" w:rsidP="007C4011">
            <w:pPr>
              <w:spacing w:line="360" w:lineRule="auto"/>
              <w:jc w:val="center"/>
              <w:rPr>
                <w:rFonts w:ascii="幼圆" w:eastAsia="幼圆" w:hAnsiTheme="minorEastAsia"/>
                <w:sz w:val="24"/>
              </w:rPr>
            </w:pPr>
          </w:p>
        </w:tc>
        <w:tc>
          <w:tcPr>
            <w:tcW w:w="917" w:type="dxa"/>
            <w:shd w:val="clear" w:color="auto" w:fill="auto"/>
            <w:vAlign w:val="center"/>
          </w:tcPr>
          <w:p w:rsidR="00255F05" w:rsidRPr="005A757D" w:rsidRDefault="00255F05" w:rsidP="007C4011">
            <w:pPr>
              <w:spacing w:line="360" w:lineRule="auto"/>
              <w:jc w:val="center"/>
              <w:rPr>
                <w:rFonts w:ascii="幼圆" w:eastAsia="幼圆" w:hAnsiTheme="minorEastAsia"/>
                <w:sz w:val="24"/>
              </w:rPr>
            </w:pPr>
          </w:p>
        </w:tc>
        <w:tc>
          <w:tcPr>
            <w:tcW w:w="917" w:type="dxa"/>
            <w:shd w:val="clear" w:color="auto" w:fill="auto"/>
            <w:vAlign w:val="center"/>
          </w:tcPr>
          <w:p w:rsidR="00255F05" w:rsidRPr="005A757D" w:rsidRDefault="00255F05" w:rsidP="007C4011">
            <w:pPr>
              <w:spacing w:line="360" w:lineRule="auto"/>
              <w:jc w:val="center"/>
              <w:rPr>
                <w:rFonts w:ascii="幼圆" w:eastAsia="幼圆" w:hAnsiTheme="minorEastAsia"/>
                <w:sz w:val="24"/>
              </w:rPr>
            </w:pPr>
          </w:p>
        </w:tc>
        <w:tc>
          <w:tcPr>
            <w:tcW w:w="892" w:type="dxa"/>
            <w:shd w:val="clear" w:color="auto" w:fill="auto"/>
            <w:vAlign w:val="center"/>
          </w:tcPr>
          <w:p w:rsidR="00255F05" w:rsidRPr="005A757D" w:rsidRDefault="00255F05" w:rsidP="007C4011">
            <w:pPr>
              <w:spacing w:line="360" w:lineRule="auto"/>
              <w:jc w:val="center"/>
              <w:rPr>
                <w:rFonts w:ascii="幼圆" w:eastAsia="幼圆" w:hAnsiTheme="minorEastAsia"/>
                <w:sz w:val="24"/>
              </w:rPr>
            </w:pPr>
          </w:p>
        </w:tc>
        <w:tc>
          <w:tcPr>
            <w:tcW w:w="941" w:type="dxa"/>
            <w:shd w:val="clear" w:color="auto" w:fill="auto"/>
            <w:vAlign w:val="center"/>
          </w:tcPr>
          <w:p w:rsidR="00255F05" w:rsidRPr="005A757D" w:rsidRDefault="00255F05" w:rsidP="007C4011">
            <w:pPr>
              <w:spacing w:line="360" w:lineRule="auto"/>
              <w:jc w:val="center"/>
              <w:rPr>
                <w:rFonts w:ascii="幼圆" w:eastAsia="幼圆" w:hAnsiTheme="minorEastAsia"/>
                <w:sz w:val="24"/>
              </w:rPr>
            </w:pPr>
          </w:p>
        </w:tc>
        <w:tc>
          <w:tcPr>
            <w:tcW w:w="1100" w:type="dxa"/>
            <w:shd w:val="clear" w:color="auto" w:fill="auto"/>
            <w:vAlign w:val="center"/>
          </w:tcPr>
          <w:p w:rsidR="00255F05" w:rsidRPr="005A757D" w:rsidRDefault="00255F05" w:rsidP="007C4011">
            <w:pPr>
              <w:spacing w:line="360" w:lineRule="auto"/>
              <w:jc w:val="center"/>
              <w:rPr>
                <w:rFonts w:ascii="幼圆" w:eastAsia="幼圆" w:hAnsiTheme="minorEastAsia"/>
                <w:sz w:val="24"/>
              </w:rPr>
            </w:pPr>
          </w:p>
        </w:tc>
      </w:tr>
      <w:tr w:rsidR="00255F05" w:rsidRPr="005A757D" w:rsidTr="0022029F">
        <w:trPr>
          <w:trHeight w:val="483"/>
          <w:jc w:val="center"/>
        </w:trPr>
        <w:tc>
          <w:tcPr>
            <w:tcW w:w="2383" w:type="dxa"/>
            <w:shd w:val="clear" w:color="auto" w:fill="auto"/>
            <w:vAlign w:val="center"/>
          </w:tcPr>
          <w:p w:rsidR="00255F05" w:rsidRPr="005A757D" w:rsidRDefault="00255F05" w:rsidP="007C4011">
            <w:pPr>
              <w:spacing w:line="360" w:lineRule="auto"/>
              <w:jc w:val="center"/>
              <w:rPr>
                <w:rFonts w:ascii="幼圆" w:eastAsia="幼圆" w:hAnsiTheme="minorEastAsia"/>
                <w:sz w:val="24"/>
              </w:rPr>
            </w:pPr>
          </w:p>
        </w:tc>
        <w:tc>
          <w:tcPr>
            <w:tcW w:w="880" w:type="dxa"/>
            <w:shd w:val="clear" w:color="auto" w:fill="auto"/>
            <w:vAlign w:val="center"/>
          </w:tcPr>
          <w:p w:rsidR="00255F05" w:rsidRPr="005A757D" w:rsidRDefault="00255F05" w:rsidP="007C4011">
            <w:pPr>
              <w:spacing w:line="360" w:lineRule="auto"/>
              <w:jc w:val="center"/>
              <w:rPr>
                <w:rFonts w:ascii="幼圆" w:eastAsia="幼圆" w:hAnsiTheme="minorEastAsia"/>
                <w:sz w:val="24"/>
              </w:rPr>
            </w:pPr>
          </w:p>
        </w:tc>
        <w:tc>
          <w:tcPr>
            <w:tcW w:w="760" w:type="dxa"/>
            <w:gridSpan w:val="2"/>
            <w:shd w:val="clear" w:color="auto" w:fill="auto"/>
            <w:vAlign w:val="center"/>
          </w:tcPr>
          <w:p w:rsidR="00255F05" w:rsidRPr="005A757D" w:rsidRDefault="00255F05" w:rsidP="007C4011">
            <w:pPr>
              <w:spacing w:line="360" w:lineRule="auto"/>
              <w:jc w:val="center"/>
              <w:rPr>
                <w:rFonts w:ascii="幼圆" w:eastAsia="幼圆" w:hAnsiTheme="minorEastAsia"/>
                <w:sz w:val="24"/>
              </w:rPr>
            </w:pPr>
          </w:p>
        </w:tc>
        <w:tc>
          <w:tcPr>
            <w:tcW w:w="827" w:type="dxa"/>
            <w:shd w:val="clear" w:color="auto" w:fill="auto"/>
            <w:vAlign w:val="center"/>
          </w:tcPr>
          <w:p w:rsidR="00255F05" w:rsidRPr="005A757D" w:rsidRDefault="00255F05" w:rsidP="007C4011">
            <w:pPr>
              <w:spacing w:line="360" w:lineRule="auto"/>
              <w:jc w:val="center"/>
              <w:rPr>
                <w:rFonts w:ascii="幼圆" w:eastAsia="幼圆" w:hAnsiTheme="minorEastAsia"/>
                <w:sz w:val="24"/>
              </w:rPr>
            </w:pPr>
          </w:p>
        </w:tc>
        <w:tc>
          <w:tcPr>
            <w:tcW w:w="953" w:type="dxa"/>
            <w:shd w:val="clear" w:color="auto" w:fill="auto"/>
            <w:vAlign w:val="center"/>
          </w:tcPr>
          <w:p w:rsidR="00255F05" w:rsidRPr="005A757D" w:rsidRDefault="00255F05" w:rsidP="007C4011">
            <w:pPr>
              <w:spacing w:line="360" w:lineRule="auto"/>
              <w:jc w:val="center"/>
              <w:rPr>
                <w:rFonts w:ascii="幼圆" w:eastAsia="幼圆" w:hAnsiTheme="minorEastAsia"/>
                <w:sz w:val="24"/>
              </w:rPr>
            </w:pPr>
          </w:p>
        </w:tc>
        <w:tc>
          <w:tcPr>
            <w:tcW w:w="970" w:type="dxa"/>
            <w:shd w:val="clear" w:color="auto" w:fill="auto"/>
            <w:vAlign w:val="center"/>
          </w:tcPr>
          <w:p w:rsidR="00255F05" w:rsidRPr="005A757D" w:rsidRDefault="00255F05" w:rsidP="007C4011">
            <w:pPr>
              <w:spacing w:line="360" w:lineRule="auto"/>
              <w:jc w:val="center"/>
              <w:rPr>
                <w:rFonts w:ascii="幼圆" w:eastAsia="幼圆" w:hAnsiTheme="minorEastAsia"/>
                <w:sz w:val="24"/>
              </w:rPr>
            </w:pPr>
          </w:p>
        </w:tc>
        <w:tc>
          <w:tcPr>
            <w:tcW w:w="1100" w:type="dxa"/>
            <w:shd w:val="clear" w:color="auto" w:fill="auto"/>
            <w:vAlign w:val="center"/>
          </w:tcPr>
          <w:p w:rsidR="00255F05" w:rsidRPr="005A757D" w:rsidRDefault="00255F05" w:rsidP="007C4011">
            <w:pPr>
              <w:spacing w:line="360" w:lineRule="auto"/>
              <w:jc w:val="center"/>
              <w:rPr>
                <w:rFonts w:ascii="幼圆" w:eastAsia="幼圆" w:hAnsiTheme="minorEastAsia"/>
                <w:sz w:val="24"/>
              </w:rPr>
            </w:pPr>
          </w:p>
        </w:tc>
        <w:tc>
          <w:tcPr>
            <w:tcW w:w="917" w:type="dxa"/>
            <w:shd w:val="clear" w:color="auto" w:fill="auto"/>
            <w:vAlign w:val="center"/>
          </w:tcPr>
          <w:p w:rsidR="00255F05" w:rsidRPr="005A757D" w:rsidRDefault="00255F05" w:rsidP="007C4011">
            <w:pPr>
              <w:spacing w:line="360" w:lineRule="auto"/>
              <w:jc w:val="center"/>
              <w:rPr>
                <w:rFonts w:ascii="幼圆" w:eastAsia="幼圆" w:hAnsiTheme="minorEastAsia"/>
                <w:sz w:val="24"/>
              </w:rPr>
            </w:pPr>
          </w:p>
        </w:tc>
        <w:tc>
          <w:tcPr>
            <w:tcW w:w="917" w:type="dxa"/>
            <w:shd w:val="clear" w:color="auto" w:fill="auto"/>
            <w:vAlign w:val="center"/>
          </w:tcPr>
          <w:p w:rsidR="00255F05" w:rsidRPr="005A757D" w:rsidRDefault="00255F05" w:rsidP="007C4011">
            <w:pPr>
              <w:spacing w:line="360" w:lineRule="auto"/>
              <w:jc w:val="center"/>
              <w:rPr>
                <w:rFonts w:ascii="幼圆" w:eastAsia="幼圆" w:hAnsiTheme="minorEastAsia"/>
                <w:sz w:val="24"/>
              </w:rPr>
            </w:pPr>
          </w:p>
        </w:tc>
        <w:tc>
          <w:tcPr>
            <w:tcW w:w="917" w:type="dxa"/>
            <w:shd w:val="clear" w:color="auto" w:fill="auto"/>
            <w:vAlign w:val="center"/>
          </w:tcPr>
          <w:p w:rsidR="00255F05" w:rsidRPr="005A757D" w:rsidRDefault="00255F05" w:rsidP="007C4011">
            <w:pPr>
              <w:spacing w:line="360" w:lineRule="auto"/>
              <w:jc w:val="center"/>
              <w:rPr>
                <w:rFonts w:ascii="幼圆" w:eastAsia="幼圆" w:hAnsiTheme="minorEastAsia"/>
                <w:sz w:val="24"/>
              </w:rPr>
            </w:pPr>
          </w:p>
        </w:tc>
        <w:tc>
          <w:tcPr>
            <w:tcW w:w="892" w:type="dxa"/>
            <w:shd w:val="clear" w:color="auto" w:fill="auto"/>
            <w:vAlign w:val="center"/>
          </w:tcPr>
          <w:p w:rsidR="00255F05" w:rsidRPr="005A757D" w:rsidRDefault="00255F05" w:rsidP="007C4011">
            <w:pPr>
              <w:spacing w:line="360" w:lineRule="auto"/>
              <w:jc w:val="center"/>
              <w:rPr>
                <w:rFonts w:ascii="幼圆" w:eastAsia="幼圆" w:hAnsiTheme="minorEastAsia"/>
                <w:sz w:val="24"/>
              </w:rPr>
            </w:pPr>
          </w:p>
        </w:tc>
        <w:tc>
          <w:tcPr>
            <w:tcW w:w="941" w:type="dxa"/>
            <w:shd w:val="clear" w:color="auto" w:fill="auto"/>
            <w:vAlign w:val="center"/>
          </w:tcPr>
          <w:p w:rsidR="00255F05" w:rsidRPr="005A757D" w:rsidRDefault="00255F05" w:rsidP="007C4011">
            <w:pPr>
              <w:spacing w:line="360" w:lineRule="auto"/>
              <w:jc w:val="center"/>
              <w:rPr>
                <w:rFonts w:ascii="幼圆" w:eastAsia="幼圆" w:hAnsiTheme="minorEastAsia"/>
                <w:sz w:val="24"/>
              </w:rPr>
            </w:pPr>
          </w:p>
        </w:tc>
        <w:tc>
          <w:tcPr>
            <w:tcW w:w="1100" w:type="dxa"/>
            <w:shd w:val="clear" w:color="auto" w:fill="auto"/>
            <w:vAlign w:val="center"/>
          </w:tcPr>
          <w:p w:rsidR="00255F05" w:rsidRPr="005A757D" w:rsidRDefault="00255F05" w:rsidP="007C4011">
            <w:pPr>
              <w:spacing w:line="360" w:lineRule="auto"/>
              <w:jc w:val="center"/>
              <w:rPr>
                <w:rFonts w:ascii="幼圆" w:eastAsia="幼圆" w:hAnsiTheme="minorEastAsia"/>
                <w:sz w:val="24"/>
              </w:rPr>
            </w:pPr>
          </w:p>
        </w:tc>
      </w:tr>
      <w:tr w:rsidR="00255F05" w:rsidRPr="005A757D" w:rsidTr="0022029F">
        <w:trPr>
          <w:trHeight w:val="454"/>
          <w:jc w:val="center"/>
        </w:trPr>
        <w:tc>
          <w:tcPr>
            <w:tcW w:w="2383" w:type="dxa"/>
            <w:shd w:val="clear" w:color="auto" w:fill="auto"/>
            <w:vAlign w:val="center"/>
          </w:tcPr>
          <w:p w:rsidR="00255F05" w:rsidRPr="005A757D" w:rsidRDefault="00255F05" w:rsidP="007C4011">
            <w:pPr>
              <w:spacing w:line="360" w:lineRule="auto"/>
              <w:jc w:val="center"/>
              <w:rPr>
                <w:rFonts w:ascii="幼圆" w:eastAsia="幼圆" w:hAnsiTheme="minorEastAsia"/>
                <w:sz w:val="24"/>
              </w:rPr>
            </w:pPr>
          </w:p>
        </w:tc>
        <w:tc>
          <w:tcPr>
            <w:tcW w:w="880" w:type="dxa"/>
            <w:shd w:val="clear" w:color="auto" w:fill="auto"/>
            <w:vAlign w:val="center"/>
          </w:tcPr>
          <w:p w:rsidR="00255F05" w:rsidRPr="005A757D" w:rsidRDefault="00255F05" w:rsidP="007C4011">
            <w:pPr>
              <w:spacing w:line="360" w:lineRule="auto"/>
              <w:jc w:val="center"/>
              <w:rPr>
                <w:rFonts w:ascii="幼圆" w:eastAsia="幼圆" w:hAnsiTheme="minorEastAsia"/>
                <w:sz w:val="24"/>
              </w:rPr>
            </w:pPr>
          </w:p>
        </w:tc>
        <w:tc>
          <w:tcPr>
            <w:tcW w:w="760" w:type="dxa"/>
            <w:gridSpan w:val="2"/>
            <w:shd w:val="clear" w:color="auto" w:fill="auto"/>
            <w:vAlign w:val="center"/>
          </w:tcPr>
          <w:p w:rsidR="00255F05" w:rsidRPr="005A757D" w:rsidRDefault="00255F05" w:rsidP="007C4011">
            <w:pPr>
              <w:spacing w:line="360" w:lineRule="auto"/>
              <w:jc w:val="center"/>
              <w:rPr>
                <w:rFonts w:ascii="幼圆" w:eastAsia="幼圆" w:hAnsiTheme="minorEastAsia"/>
                <w:sz w:val="24"/>
              </w:rPr>
            </w:pPr>
          </w:p>
        </w:tc>
        <w:tc>
          <w:tcPr>
            <w:tcW w:w="827" w:type="dxa"/>
            <w:shd w:val="clear" w:color="auto" w:fill="auto"/>
            <w:vAlign w:val="center"/>
          </w:tcPr>
          <w:p w:rsidR="00255F05" w:rsidRPr="005A757D" w:rsidRDefault="00255F05" w:rsidP="007C4011">
            <w:pPr>
              <w:spacing w:line="360" w:lineRule="auto"/>
              <w:jc w:val="center"/>
              <w:rPr>
                <w:rFonts w:ascii="幼圆" w:eastAsia="幼圆" w:hAnsiTheme="minorEastAsia"/>
                <w:sz w:val="24"/>
              </w:rPr>
            </w:pPr>
          </w:p>
        </w:tc>
        <w:tc>
          <w:tcPr>
            <w:tcW w:w="953" w:type="dxa"/>
            <w:shd w:val="clear" w:color="auto" w:fill="auto"/>
            <w:vAlign w:val="center"/>
          </w:tcPr>
          <w:p w:rsidR="00255F05" w:rsidRPr="005A757D" w:rsidRDefault="00255F05" w:rsidP="007C4011">
            <w:pPr>
              <w:spacing w:line="360" w:lineRule="auto"/>
              <w:jc w:val="center"/>
              <w:rPr>
                <w:rFonts w:ascii="幼圆" w:eastAsia="幼圆" w:hAnsiTheme="minorEastAsia"/>
                <w:sz w:val="24"/>
              </w:rPr>
            </w:pPr>
          </w:p>
        </w:tc>
        <w:tc>
          <w:tcPr>
            <w:tcW w:w="970" w:type="dxa"/>
            <w:shd w:val="clear" w:color="auto" w:fill="auto"/>
            <w:vAlign w:val="center"/>
          </w:tcPr>
          <w:p w:rsidR="00255F05" w:rsidRPr="005A757D" w:rsidRDefault="00255F05" w:rsidP="007C4011">
            <w:pPr>
              <w:spacing w:line="360" w:lineRule="auto"/>
              <w:jc w:val="center"/>
              <w:rPr>
                <w:rFonts w:ascii="幼圆" w:eastAsia="幼圆" w:hAnsiTheme="minorEastAsia"/>
                <w:sz w:val="24"/>
              </w:rPr>
            </w:pPr>
          </w:p>
        </w:tc>
        <w:tc>
          <w:tcPr>
            <w:tcW w:w="1100" w:type="dxa"/>
            <w:shd w:val="clear" w:color="auto" w:fill="auto"/>
            <w:vAlign w:val="center"/>
          </w:tcPr>
          <w:p w:rsidR="00255F05" w:rsidRPr="005A757D" w:rsidRDefault="00255F05" w:rsidP="007C4011">
            <w:pPr>
              <w:spacing w:line="360" w:lineRule="auto"/>
              <w:jc w:val="center"/>
              <w:rPr>
                <w:rFonts w:ascii="幼圆" w:eastAsia="幼圆" w:hAnsiTheme="minorEastAsia"/>
                <w:sz w:val="24"/>
              </w:rPr>
            </w:pPr>
          </w:p>
        </w:tc>
        <w:tc>
          <w:tcPr>
            <w:tcW w:w="917" w:type="dxa"/>
            <w:shd w:val="clear" w:color="auto" w:fill="auto"/>
            <w:vAlign w:val="center"/>
          </w:tcPr>
          <w:p w:rsidR="00255F05" w:rsidRPr="005A757D" w:rsidRDefault="00255F05" w:rsidP="007C4011">
            <w:pPr>
              <w:spacing w:line="360" w:lineRule="auto"/>
              <w:jc w:val="center"/>
              <w:rPr>
                <w:rFonts w:ascii="幼圆" w:eastAsia="幼圆" w:hAnsiTheme="minorEastAsia"/>
                <w:sz w:val="24"/>
              </w:rPr>
            </w:pPr>
          </w:p>
        </w:tc>
        <w:tc>
          <w:tcPr>
            <w:tcW w:w="917" w:type="dxa"/>
            <w:shd w:val="clear" w:color="auto" w:fill="auto"/>
            <w:vAlign w:val="center"/>
          </w:tcPr>
          <w:p w:rsidR="00255F05" w:rsidRPr="005A757D" w:rsidRDefault="00255F05" w:rsidP="007C4011">
            <w:pPr>
              <w:spacing w:line="360" w:lineRule="auto"/>
              <w:jc w:val="center"/>
              <w:rPr>
                <w:rFonts w:ascii="幼圆" w:eastAsia="幼圆" w:hAnsiTheme="minorEastAsia"/>
                <w:sz w:val="24"/>
              </w:rPr>
            </w:pPr>
          </w:p>
        </w:tc>
        <w:tc>
          <w:tcPr>
            <w:tcW w:w="917" w:type="dxa"/>
            <w:shd w:val="clear" w:color="auto" w:fill="auto"/>
            <w:vAlign w:val="center"/>
          </w:tcPr>
          <w:p w:rsidR="00255F05" w:rsidRPr="005A757D" w:rsidRDefault="00255F05" w:rsidP="007C4011">
            <w:pPr>
              <w:spacing w:line="360" w:lineRule="auto"/>
              <w:jc w:val="center"/>
              <w:rPr>
                <w:rFonts w:ascii="幼圆" w:eastAsia="幼圆" w:hAnsiTheme="minorEastAsia"/>
                <w:sz w:val="24"/>
              </w:rPr>
            </w:pPr>
          </w:p>
        </w:tc>
        <w:tc>
          <w:tcPr>
            <w:tcW w:w="892" w:type="dxa"/>
            <w:shd w:val="clear" w:color="auto" w:fill="auto"/>
            <w:vAlign w:val="center"/>
          </w:tcPr>
          <w:p w:rsidR="00255F05" w:rsidRPr="005A757D" w:rsidRDefault="00255F05" w:rsidP="007C4011">
            <w:pPr>
              <w:spacing w:line="360" w:lineRule="auto"/>
              <w:jc w:val="center"/>
              <w:rPr>
                <w:rFonts w:ascii="幼圆" w:eastAsia="幼圆" w:hAnsiTheme="minorEastAsia"/>
                <w:sz w:val="24"/>
              </w:rPr>
            </w:pPr>
          </w:p>
        </w:tc>
        <w:tc>
          <w:tcPr>
            <w:tcW w:w="941" w:type="dxa"/>
            <w:shd w:val="clear" w:color="auto" w:fill="auto"/>
            <w:vAlign w:val="center"/>
          </w:tcPr>
          <w:p w:rsidR="00255F05" w:rsidRPr="005A757D" w:rsidRDefault="00255F05" w:rsidP="007C4011">
            <w:pPr>
              <w:spacing w:line="360" w:lineRule="auto"/>
              <w:jc w:val="center"/>
              <w:rPr>
                <w:rFonts w:ascii="幼圆" w:eastAsia="幼圆" w:hAnsiTheme="minorEastAsia"/>
                <w:sz w:val="24"/>
              </w:rPr>
            </w:pPr>
          </w:p>
        </w:tc>
        <w:tc>
          <w:tcPr>
            <w:tcW w:w="1100" w:type="dxa"/>
            <w:shd w:val="clear" w:color="auto" w:fill="auto"/>
            <w:vAlign w:val="center"/>
          </w:tcPr>
          <w:p w:rsidR="00255F05" w:rsidRPr="005A757D" w:rsidRDefault="00255F05" w:rsidP="007C4011">
            <w:pPr>
              <w:spacing w:line="360" w:lineRule="auto"/>
              <w:jc w:val="center"/>
              <w:rPr>
                <w:rFonts w:ascii="幼圆" w:eastAsia="幼圆" w:hAnsiTheme="minorEastAsia"/>
                <w:sz w:val="24"/>
              </w:rPr>
            </w:pPr>
          </w:p>
        </w:tc>
      </w:tr>
      <w:tr w:rsidR="00255F05" w:rsidRPr="005A757D" w:rsidTr="0022029F">
        <w:trPr>
          <w:trHeight w:val="454"/>
          <w:jc w:val="center"/>
        </w:trPr>
        <w:tc>
          <w:tcPr>
            <w:tcW w:w="5803" w:type="dxa"/>
            <w:gridSpan w:val="6"/>
            <w:shd w:val="clear" w:color="auto" w:fill="auto"/>
            <w:vAlign w:val="center"/>
          </w:tcPr>
          <w:p w:rsidR="00255F05" w:rsidRPr="005A757D" w:rsidRDefault="00255F05" w:rsidP="007C4011">
            <w:pPr>
              <w:spacing w:line="360" w:lineRule="auto"/>
              <w:jc w:val="center"/>
              <w:rPr>
                <w:rFonts w:ascii="幼圆" w:eastAsia="幼圆" w:hAnsiTheme="minorEastAsia"/>
                <w:sz w:val="24"/>
              </w:rPr>
            </w:pPr>
            <w:r w:rsidRPr="005A757D">
              <w:rPr>
                <w:rFonts w:ascii="幼圆" w:eastAsia="幼圆" w:hAnsiTheme="minorEastAsia" w:hint="eastAsia"/>
                <w:sz w:val="24"/>
              </w:rPr>
              <w:t>出售（调出）方</w:t>
            </w:r>
          </w:p>
        </w:tc>
        <w:tc>
          <w:tcPr>
            <w:tcW w:w="2986" w:type="dxa"/>
            <w:gridSpan w:val="3"/>
            <w:shd w:val="clear" w:color="auto" w:fill="auto"/>
            <w:vAlign w:val="center"/>
          </w:tcPr>
          <w:p w:rsidR="00255F05" w:rsidRPr="005A757D" w:rsidRDefault="00255F05" w:rsidP="007C4011">
            <w:pPr>
              <w:spacing w:line="360" w:lineRule="auto"/>
              <w:jc w:val="center"/>
              <w:rPr>
                <w:rFonts w:ascii="幼圆" w:eastAsia="幼圆" w:hAnsiTheme="minorEastAsia"/>
                <w:sz w:val="24"/>
              </w:rPr>
            </w:pPr>
            <w:r w:rsidRPr="005A757D">
              <w:rPr>
                <w:rFonts w:ascii="幼圆" w:eastAsia="幼圆" w:hAnsiTheme="minorEastAsia" w:hint="eastAsia"/>
                <w:sz w:val="24"/>
              </w:rPr>
              <w:t>购入（调入）方</w:t>
            </w:r>
          </w:p>
        </w:tc>
        <w:tc>
          <w:tcPr>
            <w:tcW w:w="2725" w:type="dxa"/>
            <w:gridSpan w:val="3"/>
            <w:vMerge w:val="restart"/>
            <w:shd w:val="clear" w:color="auto" w:fill="auto"/>
            <w:vAlign w:val="center"/>
          </w:tcPr>
          <w:p w:rsidR="00255F05" w:rsidRPr="005A757D" w:rsidRDefault="00255F05" w:rsidP="007C4011">
            <w:pPr>
              <w:spacing w:line="360" w:lineRule="auto"/>
              <w:jc w:val="center"/>
              <w:rPr>
                <w:rFonts w:ascii="幼圆" w:eastAsia="幼圆" w:hAnsiTheme="minorEastAsia"/>
                <w:sz w:val="24"/>
              </w:rPr>
            </w:pPr>
            <w:r w:rsidRPr="005A757D">
              <w:rPr>
                <w:rFonts w:ascii="幼圆" w:eastAsia="幼圆" w:hAnsiTheme="minorEastAsia" w:hint="eastAsia"/>
                <w:sz w:val="24"/>
              </w:rPr>
              <w:t>财政部门</w:t>
            </w:r>
          </w:p>
          <w:p w:rsidR="00255F05" w:rsidRPr="005A757D" w:rsidRDefault="00255F05" w:rsidP="007C4011">
            <w:pPr>
              <w:spacing w:line="360" w:lineRule="auto"/>
              <w:jc w:val="center"/>
              <w:rPr>
                <w:rFonts w:ascii="幼圆" w:eastAsia="幼圆" w:hAnsiTheme="minorEastAsia"/>
                <w:sz w:val="24"/>
              </w:rPr>
            </w:pPr>
            <w:r w:rsidRPr="005A757D">
              <w:rPr>
                <w:rFonts w:ascii="幼圆" w:eastAsia="幼圆" w:hAnsiTheme="minorEastAsia" w:hint="eastAsia"/>
                <w:sz w:val="24"/>
              </w:rPr>
              <w:t>审批意见</w:t>
            </w:r>
          </w:p>
        </w:tc>
        <w:tc>
          <w:tcPr>
            <w:tcW w:w="2041" w:type="dxa"/>
            <w:gridSpan w:val="2"/>
            <w:vMerge w:val="restart"/>
            <w:shd w:val="clear" w:color="auto" w:fill="auto"/>
            <w:vAlign w:val="center"/>
          </w:tcPr>
          <w:p w:rsidR="00255F05" w:rsidRPr="005A757D" w:rsidRDefault="00255F05" w:rsidP="007C4011">
            <w:pPr>
              <w:spacing w:line="360" w:lineRule="auto"/>
              <w:jc w:val="center"/>
              <w:rPr>
                <w:rFonts w:ascii="幼圆" w:eastAsia="幼圆" w:hAnsiTheme="minorEastAsia"/>
                <w:sz w:val="24"/>
              </w:rPr>
            </w:pPr>
            <w:r w:rsidRPr="005A757D">
              <w:rPr>
                <w:rFonts w:ascii="幼圆" w:eastAsia="幼圆" w:hAnsiTheme="minorEastAsia" w:hint="eastAsia"/>
                <w:sz w:val="24"/>
              </w:rPr>
              <w:t>备注</w:t>
            </w:r>
          </w:p>
        </w:tc>
      </w:tr>
      <w:tr w:rsidR="00255F05" w:rsidRPr="005A757D" w:rsidTr="0022029F">
        <w:trPr>
          <w:trHeight w:val="454"/>
          <w:jc w:val="center"/>
        </w:trPr>
        <w:tc>
          <w:tcPr>
            <w:tcW w:w="3583" w:type="dxa"/>
            <w:gridSpan w:val="3"/>
            <w:shd w:val="clear" w:color="auto" w:fill="auto"/>
            <w:vAlign w:val="center"/>
          </w:tcPr>
          <w:p w:rsidR="00255F05" w:rsidRPr="005A757D" w:rsidRDefault="00255F05" w:rsidP="007C4011">
            <w:pPr>
              <w:spacing w:line="360" w:lineRule="auto"/>
              <w:jc w:val="center"/>
              <w:rPr>
                <w:rFonts w:ascii="幼圆" w:eastAsia="幼圆" w:hAnsiTheme="minorEastAsia"/>
                <w:sz w:val="24"/>
              </w:rPr>
            </w:pPr>
            <w:r w:rsidRPr="005A757D">
              <w:rPr>
                <w:rFonts w:ascii="幼圆" w:eastAsia="幼圆" w:hAnsiTheme="minorEastAsia" w:hint="eastAsia"/>
                <w:sz w:val="24"/>
              </w:rPr>
              <w:t>单位意见</w:t>
            </w:r>
          </w:p>
        </w:tc>
        <w:tc>
          <w:tcPr>
            <w:tcW w:w="2220" w:type="dxa"/>
            <w:gridSpan w:val="3"/>
            <w:shd w:val="clear" w:color="auto" w:fill="auto"/>
            <w:vAlign w:val="center"/>
          </w:tcPr>
          <w:p w:rsidR="00255F05" w:rsidRPr="005A757D" w:rsidRDefault="00255F05" w:rsidP="007C4011">
            <w:pPr>
              <w:spacing w:line="360" w:lineRule="auto"/>
              <w:jc w:val="center"/>
              <w:rPr>
                <w:rFonts w:ascii="幼圆" w:eastAsia="幼圆" w:hAnsiTheme="minorEastAsia"/>
                <w:sz w:val="24"/>
              </w:rPr>
            </w:pPr>
            <w:r w:rsidRPr="005A757D">
              <w:rPr>
                <w:rFonts w:ascii="幼圆" w:eastAsia="幼圆" w:hAnsiTheme="minorEastAsia" w:hint="eastAsia"/>
                <w:sz w:val="24"/>
              </w:rPr>
              <w:t>主管部门意见</w:t>
            </w:r>
          </w:p>
        </w:tc>
        <w:tc>
          <w:tcPr>
            <w:tcW w:w="2986" w:type="dxa"/>
            <w:gridSpan w:val="3"/>
            <w:shd w:val="clear" w:color="auto" w:fill="auto"/>
            <w:vAlign w:val="center"/>
          </w:tcPr>
          <w:p w:rsidR="00255F05" w:rsidRPr="005A757D" w:rsidRDefault="00255F05" w:rsidP="007C4011">
            <w:pPr>
              <w:spacing w:line="360" w:lineRule="auto"/>
              <w:jc w:val="center"/>
              <w:rPr>
                <w:rFonts w:ascii="幼圆" w:eastAsia="幼圆" w:hAnsiTheme="minorEastAsia"/>
                <w:sz w:val="24"/>
              </w:rPr>
            </w:pPr>
            <w:r w:rsidRPr="005A757D">
              <w:rPr>
                <w:rFonts w:ascii="幼圆" w:eastAsia="幼圆" w:hAnsiTheme="minorEastAsia" w:hint="eastAsia"/>
                <w:sz w:val="24"/>
              </w:rPr>
              <w:t>单位意见</w:t>
            </w:r>
          </w:p>
        </w:tc>
        <w:tc>
          <w:tcPr>
            <w:tcW w:w="2725" w:type="dxa"/>
            <w:gridSpan w:val="3"/>
            <w:vMerge/>
            <w:shd w:val="clear" w:color="auto" w:fill="auto"/>
            <w:vAlign w:val="center"/>
          </w:tcPr>
          <w:p w:rsidR="00255F05" w:rsidRPr="005A757D" w:rsidRDefault="00255F05" w:rsidP="007C4011">
            <w:pPr>
              <w:spacing w:line="360" w:lineRule="auto"/>
              <w:jc w:val="center"/>
              <w:rPr>
                <w:rFonts w:ascii="幼圆" w:eastAsia="幼圆" w:hAnsiTheme="minorEastAsia"/>
                <w:sz w:val="24"/>
              </w:rPr>
            </w:pPr>
          </w:p>
        </w:tc>
        <w:tc>
          <w:tcPr>
            <w:tcW w:w="2041" w:type="dxa"/>
            <w:gridSpan w:val="2"/>
            <w:vMerge/>
            <w:shd w:val="clear" w:color="auto" w:fill="auto"/>
            <w:vAlign w:val="center"/>
          </w:tcPr>
          <w:p w:rsidR="00255F05" w:rsidRPr="005A757D" w:rsidRDefault="00255F05" w:rsidP="007C4011">
            <w:pPr>
              <w:spacing w:line="360" w:lineRule="auto"/>
              <w:jc w:val="center"/>
              <w:rPr>
                <w:rFonts w:ascii="幼圆" w:eastAsia="幼圆" w:hAnsiTheme="minorEastAsia"/>
                <w:sz w:val="24"/>
              </w:rPr>
            </w:pPr>
          </w:p>
        </w:tc>
      </w:tr>
      <w:tr w:rsidR="00255F05" w:rsidRPr="005A757D" w:rsidTr="0022029F">
        <w:trPr>
          <w:trHeight w:val="2168"/>
          <w:jc w:val="center"/>
        </w:trPr>
        <w:tc>
          <w:tcPr>
            <w:tcW w:w="3583" w:type="dxa"/>
            <w:gridSpan w:val="3"/>
            <w:shd w:val="clear" w:color="auto" w:fill="auto"/>
            <w:vAlign w:val="center"/>
          </w:tcPr>
          <w:p w:rsidR="00255F05" w:rsidRPr="005A757D" w:rsidRDefault="00255F05" w:rsidP="007C4011">
            <w:pPr>
              <w:spacing w:line="360" w:lineRule="auto"/>
              <w:rPr>
                <w:rFonts w:ascii="幼圆" w:eastAsia="幼圆" w:hAnsiTheme="minorEastAsia"/>
                <w:sz w:val="24"/>
              </w:rPr>
            </w:pPr>
          </w:p>
        </w:tc>
        <w:tc>
          <w:tcPr>
            <w:tcW w:w="2220" w:type="dxa"/>
            <w:gridSpan w:val="3"/>
            <w:shd w:val="clear" w:color="auto" w:fill="auto"/>
            <w:vAlign w:val="center"/>
          </w:tcPr>
          <w:p w:rsidR="00255F05" w:rsidRPr="005A757D" w:rsidRDefault="00255F05" w:rsidP="007C4011">
            <w:pPr>
              <w:spacing w:line="360" w:lineRule="auto"/>
              <w:jc w:val="center"/>
              <w:rPr>
                <w:rFonts w:ascii="幼圆" w:eastAsia="幼圆" w:hAnsiTheme="minorEastAsia"/>
                <w:sz w:val="24"/>
              </w:rPr>
            </w:pPr>
          </w:p>
        </w:tc>
        <w:tc>
          <w:tcPr>
            <w:tcW w:w="2986" w:type="dxa"/>
            <w:gridSpan w:val="3"/>
            <w:shd w:val="clear" w:color="auto" w:fill="auto"/>
            <w:vAlign w:val="center"/>
          </w:tcPr>
          <w:p w:rsidR="00255F05" w:rsidRPr="005A757D" w:rsidRDefault="00255F05" w:rsidP="007C4011">
            <w:pPr>
              <w:spacing w:line="360" w:lineRule="auto"/>
              <w:jc w:val="center"/>
              <w:rPr>
                <w:rFonts w:ascii="幼圆" w:eastAsia="幼圆" w:hAnsiTheme="minorEastAsia"/>
                <w:sz w:val="24"/>
              </w:rPr>
            </w:pPr>
          </w:p>
        </w:tc>
        <w:tc>
          <w:tcPr>
            <w:tcW w:w="2725" w:type="dxa"/>
            <w:gridSpan w:val="3"/>
            <w:shd w:val="clear" w:color="auto" w:fill="auto"/>
            <w:vAlign w:val="center"/>
          </w:tcPr>
          <w:p w:rsidR="00255F05" w:rsidRPr="005A757D" w:rsidRDefault="00255F05" w:rsidP="007C4011">
            <w:pPr>
              <w:spacing w:line="360" w:lineRule="auto"/>
              <w:jc w:val="center"/>
              <w:rPr>
                <w:rFonts w:ascii="幼圆" w:eastAsia="幼圆" w:hAnsiTheme="minorEastAsia"/>
                <w:sz w:val="24"/>
              </w:rPr>
            </w:pPr>
          </w:p>
        </w:tc>
        <w:tc>
          <w:tcPr>
            <w:tcW w:w="2041" w:type="dxa"/>
            <w:gridSpan w:val="2"/>
            <w:shd w:val="clear" w:color="auto" w:fill="auto"/>
            <w:vAlign w:val="center"/>
          </w:tcPr>
          <w:p w:rsidR="00255F05" w:rsidRPr="005A757D" w:rsidRDefault="00255F05" w:rsidP="007C4011">
            <w:pPr>
              <w:spacing w:line="360" w:lineRule="auto"/>
              <w:jc w:val="center"/>
              <w:rPr>
                <w:rFonts w:ascii="幼圆" w:eastAsia="幼圆" w:hAnsiTheme="minorEastAsia"/>
                <w:sz w:val="24"/>
              </w:rPr>
            </w:pPr>
          </w:p>
        </w:tc>
      </w:tr>
    </w:tbl>
    <w:p w:rsidR="00255F05" w:rsidRPr="005A757D" w:rsidRDefault="00255F05" w:rsidP="007C4011">
      <w:pPr>
        <w:pStyle w:val="a1"/>
        <w:rPr>
          <w:rFonts w:ascii="幼圆" w:eastAsia="幼圆"/>
        </w:rPr>
        <w:sectPr w:rsidR="00255F05" w:rsidRPr="005A757D" w:rsidSect="00255F05">
          <w:pgSz w:w="16838" w:h="11906" w:orient="landscape"/>
          <w:pgMar w:top="1797" w:right="1440" w:bottom="1797" w:left="1440" w:header="851" w:footer="992" w:gutter="0"/>
          <w:cols w:space="425"/>
          <w:docGrid w:type="linesAndChars" w:linePitch="312"/>
        </w:sectPr>
      </w:pPr>
    </w:p>
    <w:p w:rsidR="004966B6" w:rsidRPr="005A757D" w:rsidRDefault="004966B6" w:rsidP="007C4011">
      <w:pPr>
        <w:pStyle w:val="a1"/>
        <w:rPr>
          <w:rFonts w:ascii="幼圆" w:eastAsia="幼圆"/>
        </w:rPr>
      </w:pPr>
      <w:bookmarkStart w:id="635" w:name="_Toc511464653"/>
      <w:r w:rsidRPr="005A757D">
        <w:rPr>
          <w:rFonts w:ascii="幼圆" w:eastAsia="幼圆" w:hint="eastAsia"/>
        </w:rPr>
        <w:lastRenderedPageBreak/>
        <w:t>固定资产维修审批表</w:t>
      </w:r>
      <w:bookmarkEnd w:id="635"/>
    </w:p>
    <w:tbl>
      <w:tblPr>
        <w:tblW w:w="13860" w:type="dxa"/>
        <w:tblInd w:w="93" w:type="dxa"/>
        <w:tblLook w:val="0000" w:firstRow="0" w:lastRow="0" w:firstColumn="0" w:lastColumn="0" w:noHBand="0" w:noVBand="0"/>
      </w:tblPr>
      <w:tblGrid>
        <w:gridCol w:w="2680"/>
        <w:gridCol w:w="2300"/>
        <w:gridCol w:w="2260"/>
        <w:gridCol w:w="2260"/>
        <w:gridCol w:w="2100"/>
        <w:gridCol w:w="2260"/>
      </w:tblGrid>
      <w:tr w:rsidR="006706B3" w:rsidRPr="005A757D" w:rsidTr="0022029F">
        <w:trPr>
          <w:trHeight w:val="840"/>
        </w:trPr>
        <w:tc>
          <w:tcPr>
            <w:tcW w:w="2680" w:type="dxa"/>
            <w:tcBorders>
              <w:top w:val="single" w:sz="4" w:space="0" w:color="auto"/>
              <w:left w:val="single" w:sz="4" w:space="0" w:color="auto"/>
              <w:bottom w:val="single" w:sz="4" w:space="0" w:color="auto"/>
              <w:right w:val="single" w:sz="4" w:space="0" w:color="auto"/>
            </w:tcBorders>
            <w:noWrap/>
            <w:vAlign w:val="center"/>
          </w:tcPr>
          <w:p w:rsidR="006706B3" w:rsidRPr="005A757D" w:rsidRDefault="006706B3" w:rsidP="007C4011">
            <w:pPr>
              <w:spacing w:line="360" w:lineRule="auto"/>
              <w:jc w:val="center"/>
              <w:rPr>
                <w:rFonts w:ascii="幼圆" w:eastAsia="幼圆" w:hAnsiTheme="minorEastAsia" w:cs="宋体"/>
                <w:kern w:val="0"/>
                <w:szCs w:val="21"/>
              </w:rPr>
            </w:pPr>
            <w:r w:rsidRPr="005A757D">
              <w:rPr>
                <w:rFonts w:ascii="幼圆" w:eastAsia="幼圆" w:hAnsiTheme="minorEastAsia" w:cs="宋体" w:hint="eastAsia"/>
                <w:kern w:val="0"/>
                <w:szCs w:val="21"/>
              </w:rPr>
              <w:t>申请科室</w:t>
            </w:r>
          </w:p>
        </w:tc>
        <w:tc>
          <w:tcPr>
            <w:tcW w:w="2300" w:type="dxa"/>
            <w:tcBorders>
              <w:top w:val="single" w:sz="4" w:space="0" w:color="auto"/>
              <w:left w:val="nil"/>
              <w:bottom w:val="single" w:sz="4" w:space="0" w:color="auto"/>
              <w:right w:val="single" w:sz="4" w:space="0" w:color="auto"/>
            </w:tcBorders>
            <w:noWrap/>
            <w:vAlign w:val="center"/>
          </w:tcPr>
          <w:p w:rsidR="006706B3" w:rsidRPr="005A757D" w:rsidRDefault="006706B3"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2260" w:type="dxa"/>
            <w:tcBorders>
              <w:top w:val="single" w:sz="4" w:space="0" w:color="auto"/>
              <w:left w:val="nil"/>
              <w:bottom w:val="single" w:sz="4" w:space="0" w:color="auto"/>
              <w:right w:val="single" w:sz="4" w:space="0" w:color="auto"/>
            </w:tcBorders>
            <w:noWrap/>
            <w:vAlign w:val="center"/>
          </w:tcPr>
          <w:p w:rsidR="006706B3" w:rsidRPr="005A757D" w:rsidRDefault="006706B3" w:rsidP="007C4011">
            <w:pPr>
              <w:spacing w:line="360" w:lineRule="auto"/>
              <w:jc w:val="center"/>
              <w:rPr>
                <w:rFonts w:ascii="幼圆" w:eastAsia="幼圆" w:hAnsiTheme="minorEastAsia" w:cs="宋体"/>
                <w:kern w:val="0"/>
                <w:szCs w:val="21"/>
              </w:rPr>
            </w:pPr>
            <w:r w:rsidRPr="005A757D">
              <w:rPr>
                <w:rFonts w:ascii="幼圆" w:eastAsia="幼圆" w:hAnsiTheme="minorEastAsia" w:cs="宋体" w:hint="eastAsia"/>
                <w:kern w:val="0"/>
                <w:szCs w:val="21"/>
              </w:rPr>
              <w:t>申请人</w:t>
            </w:r>
          </w:p>
        </w:tc>
        <w:tc>
          <w:tcPr>
            <w:tcW w:w="2260" w:type="dxa"/>
            <w:tcBorders>
              <w:top w:val="single" w:sz="4" w:space="0" w:color="auto"/>
              <w:left w:val="nil"/>
              <w:bottom w:val="single" w:sz="4" w:space="0" w:color="auto"/>
              <w:right w:val="single" w:sz="4" w:space="0" w:color="auto"/>
            </w:tcBorders>
            <w:noWrap/>
            <w:vAlign w:val="center"/>
          </w:tcPr>
          <w:p w:rsidR="006706B3" w:rsidRPr="005A757D" w:rsidRDefault="006706B3"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2100" w:type="dxa"/>
            <w:tcBorders>
              <w:top w:val="single" w:sz="4" w:space="0" w:color="auto"/>
              <w:left w:val="nil"/>
              <w:bottom w:val="single" w:sz="4" w:space="0" w:color="auto"/>
              <w:right w:val="single" w:sz="4" w:space="0" w:color="auto"/>
            </w:tcBorders>
            <w:noWrap/>
            <w:vAlign w:val="center"/>
          </w:tcPr>
          <w:p w:rsidR="006706B3" w:rsidRPr="005A757D" w:rsidRDefault="006706B3" w:rsidP="007C4011">
            <w:pPr>
              <w:spacing w:line="360" w:lineRule="auto"/>
              <w:jc w:val="center"/>
              <w:rPr>
                <w:rFonts w:ascii="幼圆" w:eastAsia="幼圆" w:hAnsiTheme="minorEastAsia" w:cs="宋体"/>
                <w:kern w:val="0"/>
                <w:szCs w:val="21"/>
              </w:rPr>
            </w:pPr>
            <w:r w:rsidRPr="005A757D">
              <w:rPr>
                <w:rFonts w:ascii="幼圆" w:eastAsia="幼圆" w:hAnsiTheme="minorEastAsia" w:cs="宋体" w:hint="eastAsia"/>
                <w:kern w:val="0"/>
                <w:szCs w:val="21"/>
              </w:rPr>
              <w:t>申请日期</w:t>
            </w:r>
          </w:p>
        </w:tc>
        <w:tc>
          <w:tcPr>
            <w:tcW w:w="2260" w:type="dxa"/>
            <w:tcBorders>
              <w:top w:val="single" w:sz="4" w:space="0" w:color="auto"/>
              <w:left w:val="nil"/>
              <w:bottom w:val="single" w:sz="4" w:space="0" w:color="auto"/>
              <w:right w:val="single" w:sz="4" w:space="0" w:color="auto"/>
            </w:tcBorders>
            <w:noWrap/>
            <w:vAlign w:val="center"/>
          </w:tcPr>
          <w:p w:rsidR="006706B3" w:rsidRPr="005A757D" w:rsidRDefault="006706B3"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r>
      <w:tr w:rsidR="006706B3" w:rsidRPr="005A757D" w:rsidTr="0022029F">
        <w:trPr>
          <w:trHeight w:val="840"/>
        </w:trPr>
        <w:tc>
          <w:tcPr>
            <w:tcW w:w="2680" w:type="dxa"/>
            <w:tcBorders>
              <w:top w:val="nil"/>
              <w:left w:val="single" w:sz="4" w:space="0" w:color="auto"/>
              <w:bottom w:val="single" w:sz="4" w:space="0" w:color="auto"/>
              <w:right w:val="single" w:sz="4" w:space="0" w:color="auto"/>
            </w:tcBorders>
            <w:noWrap/>
            <w:vAlign w:val="center"/>
          </w:tcPr>
          <w:p w:rsidR="006706B3" w:rsidRPr="005A757D" w:rsidRDefault="006706B3" w:rsidP="007C4011">
            <w:pPr>
              <w:spacing w:line="360" w:lineRule="auto"/>
              <w:jc w:val="center"/>
              <w:rPr>
                <w:rFonts w:ascii="幼圆" w:eastAsia="幼圆" w:hAnsiTheme="minorEastAsia" w:cs="宋体"/>
                <w:kern w:val="0"/>
                <w:szCs w:val="21"/>
              </w:rPr>
            </w:pPr>
            <w:r w:rsidRPr="005A757D">
              <w:rPr>
                <w:rFonts w:ascii="幼圆" w:eastAsia="幼圆" w:hAnsiTheme="minorEastAsia" w:cs="宋体" w:hint="eastAsia"/>
                <w:kern w:val="0"/>
                <w:szCs w:val="21"/>
              </w:rPr>
              <w:t>固定资产编号</w:t>
            </w:r>
          </w:p>
        </w:tc>
        <w:tc>
          <w:tcPr>
            <w:tcW w:w="2300" w:type="dxa"/>
            <w:tcBorders>
              <w:top w:val="nil"/>
              <w:left w:val="nil"/>
              <w:bottom w:val="single" w:sz="4" w:space="0" w:color="auto"/>
              <w:right w:val="single" w:sz="4" w:space="0" w:color="auto"/>
            </w:tcBorders>
            <w:noWrap/>
            <w:vAlign w:val="center"/>
          </w:tcPr>
          <w:p w:rsidR="006706B3" w:rsidRPr="005A757D" w:rsidRDefault="006706B3"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2260" w:type="dxa"/>
            <w:tcBorders>
              <w:top w:val="nil"/>
              <w:left w:val="nil"/>
              <w:bottom w:val="single" w:sz="4" w:space="0" w:color="auto"/>
              <w:right w:val="single" w:sz="4" w:space="0" w:color="auto"/>
            </w:tcBorders>
            <w:noWrap/>
            <w:vAlign w:val="center"/>
          </w:tcPr>
          <w:p w:rsidR="006706B3" w:rsidRPr="005A757D" w:rsidRDefault="006706B3" w:rsidP="007C4011">
            <w:pPr>
              <w:spacing w:line="360" w:lineRule="auto"/>
              <w:jc w:val="center"/>
              <w:rPr>
                <w:rFonts w:ascii="幼圆" w:eastAsia="幼圆" w:hAnsiTheme="minorEastAsia" w:cs="宋体"/>
                <w:kern w:val="0"/>
                <w:szCs w:val="21"/>
              </w:rPr>
            </w:pPr>
            <w:r w:rsidRPr="005A757D">
              <w:rPr>
                <w:rFonts w:ascii="幼圆" w:eastAsia="幼圆" w:hAnsiTheme="minorEastAsia" w:cs="宋体" w:hint="eastAsia"/>
                <w:kern w:val="0"/>
                <w:szCs w:val="21"/>
              </w:rPr>
              <w:t>固定资产名称</w:t>
            </w:r>
          </w:p>
        </w:tc>
        <w:tc>
          <w:tcPr>
            <w:tcW w:w="2260" w:type="dxa"/>
            <w:tcBorders>
              <w:top w:val="nil"/>
              <w:left w:val="nil"/>
              <w:bottom w:val="single" w:sz="4" w:space="0" w:color="auto"/>
              <w:right w:val="single" w:sz="4" w:space="0" w:color="auto"/>
            </w:tcBorders>
            <w:noWrap/>
            <w:vAlign w:val="center"/>
          </w:tcPr>
          <w:p w:rsidR="006706B3" w:rsidRPr="005A757D" w:rsidRDefault="006706B3"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2100" w:type="dxa"/>
            <w:tcBorders>
              <w:top w:val="nil"/>
              <w:left w:val="nil"/>
              <w:bottom w:val="single" w:sz="4" w:space="0" w:color="auto"/>
              <w:right w:val="single" w:sz="4" w:space="0" w:color="auto"/>
            </w:tcBorders>
            <w:noWrap/>
            <w:vAlign w:val="center"/>
          </w:tcPr>
          <w:p w:rsidR="006706B3" w:rsidRPr="005A757D" w:rsidRDefault="006706B3" w:rsidP="007C4011">
            <w:pPr>
              <w:spacing w:line="360" w:lineRule="auto"/>
              <w:jc w:val="center"/>
              <w:rPr>
                <w:rFonts w:ascii="幼圆" w:eastAsia="幼圆" w:hAnsiTheme="minorEastAsia" w:cs="宋体"/>
                <w:kern w:val="0"/>
                <w:szCs w:val="21"/>
              </w:rPr>
            </w:pPr>
            <w:r w:rsidRPr="005A757D">
              <w:rPr>
                <w:rFonts w:ascii="幼圆" w:eastAsia="幼圆" w:hAnsiTheme="minorEastAsia" w:cs="宋体" w:hint="eastAsia"/>
                <w:kern w:val="0"/>
                <w:szCs w:val="21"/>
              </w:rPr>
              <w:t>型号及规格</w:t>
            </w:r>
          </w:p>
        </w:tc>
        <w:tc>
          <w:tcPr>
            <w:tcW w:w="2260" w:type="dxa"/>
            <w:tcBorders>
              <w:top w:val="nil"/>
              <w:left w:val="nil"/>
              <w:bottom w:val="single" w:sz="4" w:space="0" w:color="auto"/>
              <w:right w:val="single" w:sz="4" w:space="0" w:color="auto"/>
            </w:tcBorders>
            <w:noWrap/>
            <w:vAlign w:val="center"/>
          </w:tcPr>
          <w:p w:rsidR="006706B3" w:rsidRPr="005A757D" w:rsidRDefault="006706B3"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r>
      <w:tr w:rsidR="006706B3" w:rsidRPr="005A757D" w:rsidTr="0022029F">
        <w:trPr>
          <w:trHeight w:val="840"/>
        </w:trPr>
        <w:tc>
          <w:tcPr>
            <w:tcW w:w="2680" w:type="dxa"/>
            <w:tcBorders>
              <w:top w:val="nil"/>
              <w:left w:val="single" w:sz="4" w:space="0" w:color="auto"/>
              <w:bottom w:val="single" w:sz="4" w:space="0" w:color="auto"/>
              <w:right w:val="single" w:sz="4" w:space="0" w:color="auto"/>
            </w:tcBorders>
            <w:noWrap/>
            <w:vAlign w:val="center"/>
          </w:tcPr>
          <w:p w:rsidR="006706B3" w:rsidRPr="005A757D" w:rsidRDefault="006706B3" w:rsidP="007C4011">
            <w:pPr>
              <w:spacing w:line="360" w:lineRule="auto"/>
              <w:jc w:val="center"/>
              <w:rPr>
                <w:rFonts w:ascii="幼圆" w:eastAsia="幼圆" w:hAnsiTheme="minorEastAsia" w:cs="宋体"/>
                <w:kern w:val="0"/>
                <w:szCs w:val="21"/>
              </w:rPr>
            </w:pPr>
            <w:r w:rsidRPr="005A757D">
              <w:rPr>
                <w:rFonts w:ascii="幼圆" w:eastAsia="幼圆" w:hAnsiTheme="minorEastAsia" w:cs="宋体" w:hint="eastAsia"/>
                <w:kern w:val="0"/>
                <w:szCs w:val="21"/>
              </w:rPr>
              <w:t>维修数量</w:t>
            </w:r>
          </w:p>
        </w:tc>
        <w:tc>
          <w:tcPr>
            <w:tcW w:w="4560" w:type="dxa"/>
            <w:gridSpan w:val="2"/>
            <w:tcBorders>
              <w:top w:val="nil"/>
              <w:left w:val="nil"/>
              <w:bottom w:val="single" w:sz="4" w:space="0" w:color="auto"/>
              <w:right w:val="single" w:sz="4" w:space="0" w:color="auto"/>
            </w:tcBorders>
            <w:noWrap/>
            <w:vAlign w:val="center"/>
          </w:tcPr>
          <w:p w:rsidR="006706B3" w:rsidRPr="005A757D" w:rsidRDefault="006706B3"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2260" w:type="dxa"/>
            <w:tcBorders>
              <w:top w:val="nil"/>
              <w:left w:val="nil"/>
              <w:bottom w:val="single" w:sz="4" w:space="0" w:color="auto"/>
              <w:right w:val="single" w:sz="4" w:space="0" w:color="auto"/>
            </w:tcBorders>
            <w:noWrap/>
            <w:vAlign w:val="center"/>
          </w:tcPr>
          <w:p w:rsidR="006706B3" w:rsidRPr="005A757D" w:rsidRDefault="006706B3" w:rsidP="007C4011">
            <w:pPr>
              <w:spacing w:line="360" w:lineRule="auto"/>
              <w:jc w:val="center"/>
              <w:rPr>
                <w:rFonts w:ascii="幼圆" w:eastAsia="幼圆" w:hAnsiTheme="minorEastAsia" w:cs="宋体"/>
                <w:kern w:val="0"/>
                <w:szCs w:val="21"/>
              </w:rPr>
            </w:pPr>
            <w:r w:rsidRPr="005A757D">
              <w:rPr>
                <w:rFonts w:ascii="幼圆" w:eastAsia="幼圆" w:hAnsiTheme="minorEastAsia" w:cs="宋体" w:hint="eastAsia"/>
                <w:kern w:val="0"/>
                <w:szCs w:val="21"/>
              </w:rPr>
              <w:t>要求维修时间</w:t>
            </w:r>
          </w:p>
        </w:tc>
        <w:tc>
          <w:tcPr>
            <w:tcW w:w="4360" w:type="dxa"/>
            <w:gridSpan w:val="2"/>
            <w:tcBorders>
              <w:top w:val="nil"/>
              <w:left w:val="nil"/>
              <w:bottom w:val="single" w:sz="4" w:space="0" w:color="auto"/>
              <w:right w:val="single" w:sz="4" w:space="0" w:color="auto"/>
            </w:tcBorders>
            <w:noWrap/>
            <w:vAlign w:val="center"/>
          </w:tcPr>
          <w:p w:rsidR="006706B3" w:rsidRPr="005A757D" w:rsidRDefault="006706B3"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r>
      <w:tr w:rsidR="006706B3" w:rsidRPr="005A757D" w:rsidTr="0022029F">
        <w:trPr>
          <w:trHeight w:val="1054"/>
        </w:trPr>
        <w:tc>
          <w:tcPr>
            <w:tcW w:w="2680" w:type="dxa"/>
            <w:tcBorders>
              <w:top w:val="nil"/>
              <w:left w:val="single" w:sz="4" w:space="0" w:color="auto"/>
              <w:bottom w:val="single" w:sz="4" w:space="0" w:color="auto"/>
              <w:right w:val="single" w:sz="4" w:space="0" w:color="auto"/>
            </w:tcBorders>
            <w:noWrap/>
            <w:vAlign w:val="center"/>
          </w:tcPr>
          <w:p w:rsidR="006706B3" w:rsidRPr="005A757D" w:rsidRDefault="006706B3" w:rsidP="007C4011">
            <w:pPr>
              <w:spacing w:line="360" w:lineRule="auto"/>
              <w:jc w:val="center"/>
              <w:rPr>
                <w:rFonts w:ascii="幼圆" w:eastAsia="幼圆" w:hAnsiTheme="minorEastAsia" w:cs="宋体"/>
                <w:kern w:val="0"/>
                <w:szCs w:val="21"/>
              </w:rPr>
            </w:pPr>
            <w:r w:rsidRPr="005A757D">
              <w:rPr>
                <w:rFonts w:ascii="幼圆" w:eastAsia="幼圆" w:hAnsiTheme="minorEastAsia" w:cs="宋体" w:hint="eastAsia"/>
                <w:kern w:val="0"/>
                <w:szCs w:val="21"/>
              </w:rPr>
              <w:t>故障描述</w:t>
            </w:r>
          </w:p>
        </w:tc>
        <w:tc>
          <w:tcPr>
            <w:tcW w:w="11180" w:type="dxa"/>
            <w:gridSpan w:val="5"/>
            <w:tcBorders>
              <w:top w:val="nil"/>
              <w:left w:val="nil"/>
              <w:bottom w:val="single" w:sz="4" w:space="0" w:color="auto"/>
              <w:right w:val="single" w:sz="4" w:space="0" w:color="auto"/>
            </w:tcBorders>
            <w:noWrap/>
            <w:vAlign w:val="center"/>
          </w:tcPr>
          <w:p w:rsidR="006706B3" w:rsidRPr="005A757D" w:rsidRDefault="006706B3"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p w:rsidR="006706B3" w:rsidRPr="005A757D" w:rsidRDefault="006706B3"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r>
      <w:tr w:rsidR="006706B3" w:rsidRPr="005A757D" w:rsidTr="0022029F">
        <w:trPr>
          <w:trHeight w:val="840"/>
        </w:trPr>
        <w:tc>
          <w:tcPr>
            <w:tcW w:w="2680" w:type="dxa"/>
            <w:tcBorders>
              <w:top w:val="nil"/>
              <w:left w:val="single" w:sz="4" w:space="0" w:color="auto"/>
              <w:bottom w:val="single" w:sz="4" w:space="0" w:color="auto"/>
              <w:right w:val="single" w:sz="4" w:space="0" w:color="auto"/>
            </w:tcBorders>
            <w:noWrap/>
            <w:vAlign w:val="center"/>
          </w:tcPr>
          <w:p w:rsidR="006706B3" w:rsidRPr="005A757D" w:rsidRDefault="006706B3" w:rsidP="007C4011">
            <w:pPr>
              <w:spacing w:line="360" w:lineRule="auto"/>
              <w:jc w:val="center"/>
              <w:rPr>
                <w:rFonts w:ascii="幼圆" w:eastAsia="幼圆" w:hAnsiTheme="minorEastAsia" w:cs="宋体"/>
                <w:kern w:val="0"/>
                <w:szCs w:val="21"/>
              </w:rPr>
            </w:pPr>
            <w:r w:rsidRPr="005A757D">
              <w:rPr>
                <w:rFonts w:ascii="幼圆" w:eastAsia="幼圆" w:hAnsiTheme="minorEastAsia" w:cs="宋体" w:hint="eastAsia"/>
                <w:kern w:val="0"/>
                <w:szCs w:val="21"/>
              </w:rPr>
              <w:t>备注</w:t>
            </w:r>
          </w:p>
        </w:tc>
        <w:tc>
          <w:tcPr>
            <w:tcW w:w="11180" w:type="dxa"/>
            <w:gridSpan w:val="5"/>
            <w:tcBorders>
              <w:top w:val="nil"/>
              <w:left w:val="nil"/>
              <w:bottom w:val="single" w:sz="4" w:space="0" w:color="auto"/>
              <w:right w:val="single" w:sz="4" w:space="0" w:color="auto"/>
            </w:tcBorders>
            <w:noWrap/>
            <w:vAlign w:val="center"/>
          </w:tcPr>
          <w:p w:rsidR="006706B3" w:rsidRPr="005A757D" w:rsidRDefault="006706B3"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p w:rsidR="006706B3" w:rsidRPr="005A757D" w:rsidRDefault="006706B3"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r>
      <w:tr w:rsidR="006706B3" w:rsidRPr="005A757D" w:rsidTr="0022029F">
        <w:trPr>
          <w:trHeight w:val="840"/>
        </w:trPr>
        <w:tc>
          <w:tcPr>
            <w:tcW w:w="2680" w:type="dxa"/>
            <w:tcBorders>
              <w:top w:val="nil"/>
              <w:left w:val="single" w:sz="4" w:space="0" w:color="auto"/>
              <w:bottom w:val="single" w:sz="4" w:space="0" w:color="auto"/>
              <w:right w:val="single" w:sz="4" w:space="0" w:color="auto"/>
            </w:tcBorders>
            <w:noWrap/>
            <w:vAlign w:val="center"/>
          </w:tcPr>
          <w:p w:rsidR="006706B3" w:rsidRPr="005A757D" w:rsidRDefault="006706B3" w:rsidP="007C4011">
            <w:pPr>
              <w:spacing w:line="360" w:lineRule="auto"/>
              <w:jc w:val="center"/>
              <w:rPr>
                <w:rFonts w:ascii="幼圆" w:eastAsia="幼圆" w:hAnsiTheme="minorEastAsia" w:cs="宋体"/>
                <w:kern w:val="0"/>
                <w:szCs w:val="21"/>
              </w:rPr>
            </w:pPr>
            <w:r w:rsidRPr="005A757D">
              <w:rPr>
                <w:rFonts w:ascii="幼圆" w:eastAsia="幼圆" w:hAnsiTheme="minorEastAsia" w:cs="宋体" w:hint="eastAsia"/>
                <w:kern w:val="0"/>
                <w:szCs w:val="21"/>
              </w:rPr>
              <w:t>科室负责人</w:t>
            </w:r>
          </w:p>
          <w:p w:rsidR="006706B3" w:rsidRPr="005A757D" w:rsidRDefault="006706B3" w:rsidP="007C4011">
            <w:pPr>
              <w:spacing w:line="360" w:lineRule="auto"/>
              <w:jc w:val="center"/>
              <w:rPr>
                <w:rFonts w:ascii="幼圆" w:eastAsia="幼圆" w:hAnsiTheme="minorEastAsia" w:cs="宋体"/>
                <w:kern w:val="0"/>
                <w:szCs w:val="21"/>
              </w:rPr>
            </w:pPr>
            <w:r w:rsidRPr="005A757D">
              <w:rPr>
                <w:rFonts w:ascii="幼圆" w:eastAsia="幼圆" w:hAnsiTheme="minorEastAsia" w:cs="宋体" w:hint="eastAsia"/>
                <w:kern w:val="0"/>
                <w:szCs w:val="21"/>
              </w:rPr>
              <w:t>（签字）</w:t>
            </w:r>
          </w:p>
        </w:tc>
        <w:tc>
          <w:tcPr>
            <w:tcW w:w="6820" w:type="dxa"/>
            <w:gridSpan w:val="3"/>
            <w:tcBorders>
              <w:top w:val="nil"/>
              <w:left w:val="nil"/>
              <w:bottom w:val="single" w:sz="4" w:space="0" w:color="auto"/>
              <w:right w:val="single" w:sz="4" w:space="0" w:color="auto"/>
            </w:tcBorders>
            <w:noWrap/>
            <w:vAlign w:val="center"/>
          </w:tcPr>
          <w:p w:rsidR="006706B3" w:rsidRPr="005A757D" w:rsidRDefault="006706B3"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p w:rsidR="006706B3" w:rsidRPr="005A757D" w:rsidRDefault="006706B3"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2100" w:type="dxa"/>
            <w:tcBorders>
              <w:top w:val="nil"/>
              <w:left w:val="nil"/>
              <w:bottom w:val="single" w:sz="4" w:space="0" w:color="auto"/>
              <w:right w:val="single" w:sz="4" w:space="0" w:color="auto"/>
            </w:tcBorders>
            <w:noWrap/>
            <w:vAlign w:val="center"/>
          </w:tcPr>
          <w:p w:rsidR="006706B3" w:rsidRPr="005A757D" w:rsidRDefault="006706B3" w:rsidP="007C4011">
            <w:pPr>
              <w:spacing w:line="360" w:lineRule="auto"/>
              <w:jc w:val="center"/>
              <w:rPr>
                <w:rFonts w:ascii="幼圆" w:eastAsia="幼圆" w:hAnsiTheme="minorEastAsia" w:cs="宋体"/>
                <w:kern w:val="0"/>
                <w:szCs w:val="21"/>
              </w:rPr>
            </w:pPr>
            <w:r w:rsidRPr="005A757D">
              <w:rPr>
                <w:rFonts w:ascii="幼圆" w:eastAsia="幼圆" w:hAnsiTheme="minorEastAsia" w:cs="宋体" w:hint="eastAsia"/>
                <w:kern w:val="0"/>
                <w:szCs w:val="21"/>
              </w:rPr>
              <w:t>日期</w:t>
            </w:r>
          </w:p>
        </w:tc>
        <w:tc>
          <w:tcPr>
            <w:tcW w:w="2260" w:type="dxa"/>
            <w:tcBorders>
              <w:top w:val="nil"/>
              <w:left w:val="nil"/>
              <w:bottom w:val="single" w:sz="4" w:space="0" w:color="auto"/>
              <w:right w:val="single" w:sz="4" w:space="0" w:color="auto"/>
            </w:tcBorders>
            <w:noWrap/>
            <w:vAlign w:val="center"/>
          </w:tcPr>
          <w:p w:rsidR="006706B3" w:rsidRPr="005A757D" w:rsidRDefault="006706B3" w:rsidP="007C4011">
            <w:pPr>
              <w:spacing w:line="360" w:lineRule="auto"/>
              <w:jc w:val="left"/>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r>
      <w:tr w:rsidR="006706B3" w:rsidRPr="005A757D" w:rsidTr="0022029F">
        <w:trPr>
          <w:trHeight w:val="840"/>
        </w:trPr>
        <w:tc>
          <w:tcPr>
            <w:tcW w:w="2680" w:type="dxa"/>
            <w:tcBorders>
              <w:top w:val="nil"/>
              <w:left w:val="single" w:sz="4" w:space="0" w:color="auto"/>
              <w:bottom w:val="single" w:sz="4" w:space="0" w:color="auto"/>
              <w:right w:val="single" w:sz="4" w:space="0" w:color="auto"/>
            </w:tcBorders>
            <w:noWrap/>
            <w:vAlign w:val="center"/>
          </w:tcPr>
          <w:p w:rsidR="006706B3" w:rsidRPr="005A757D" w:rsidRDefault="006706B3" w:rsidP="007C4011">
            <w:pPr>
              <w:spacing w:line="360" w:lineRule="auto"/>
              <w:jc w:val="center"/>
              <w:rPr>
                <w:rFonts w:ascii="幼圆" w:eastAsia="幼圆" w:hAnsiTheme="minorEastAsia" w:cs="宋体"/>
                <w:kern w:val="0"/>
                <w:szCs w:val="21"/>
              </w:rPr>
            </w:pPr>
            <w:r w:rsidRPr="005A757D">
              <w:rPr>
                <w:rFonts w:ascii="幼圆" w:eastAsia="幼圆" w:hAnsiTheme="minorEastAsia" w:cs="宋体" w:hint="eastAsia"/>
                <w:kern w:val="0"/>
                <w:szCs w:val="21"/>
              </w:rPr>
              <w:t>主管领导</w:t>
            </w:r>
          </w:p>
          <w:p w:rsidR="006706B3" w:rsidRPr="005A757D" w:rsidRDefault="006706B3" w:rsidP="007C4011">
            <w:pPr>
              <w:spacing w:line="360" w:lineRule="auto"/>
              <w:jc w:val="center"/>
              <w:rPr>
                <w:rFonts w:ascii="幼圆" w:eastAsia="幼圆" w:hAnsiTheme="minorEastAsia" w:cs="宋体"/>
                <w:kern w:val="0"/>
                <w:szCs w:val="21"/>
              </w:rPr>
            </w:pPr>
            <w:r w:rsidRPr="005A757D">
              <w:rPr>
                <w:rFonts w:ascii="幼圆" w:eastAsia="幼圆" w:hAnsiTheme="minorEastAsia" w:cs="宋体" w:hint="eastAsia"/>
                <w:kern w:val="0"/>
                <w:szCs w:val="21"/>
              </w:rPr>
              <w:t>（签字）</w:t>
            </w:r>
          </w:p>
        </w:tc>
        <w:tc>
          <w:tcPr>
            <w:tcW w:w="6820" w:type="dxa"/>
            <w:gridSpan w:val="3"/>
            <w:tcBorders>
              <w:top w:val="nil"/>
              <w:left w:val="nil"/>
              <w:bottom w:val="single" w:sz="4" w:space="0" w:color="auto"/>
              <w:right w:val="single" w:sz="4" w:space="0" w:color="auto"/>
            </w:tcBorders>
            <w:noWrap/>
            <w:vAlign w:val="center"/>
          </w:tcPr>
          <w:p w:rsidR="006706B3" w:rsidRPr="005A757D" w:rsidRDefault="006706B3"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p w:rsidR="006706B3" w:rsidRPr="005A757D" w:rsidRDefault="006706B3"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p w:rsidR="006706B3" w:rsidRPr="005A757D" w:rsidRDefault="006706B3" w:rsidP="007C4011">
            <w:pPr>
              <w:spacing w:line="360" w:lineRule="auto"/>
              <w:jc w:val="center"/>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c>
          <w:tcPr>
            <w:tcW w:w="2100" w:type="dxa"/>
            <w:tcBorders>
              <w:top w:val="nil"/>
              <w:left w:val="nil"/>
              <w:bottom w:val="single" w:sz="4" w:space="0" w:color="auto"/>
              <w:right w:val="single" w:sz="4" w:space="0" w:color="auto"/>
            </w:tcBorders>
            <w:noWrap/>
            <w:vAlign w:val="center"/>
          </w:tcPr>
          <w:p w:rsidR="006706B3" w:rsidRPr="005A757D" w:rsidRDefault="006706B3" w:rsidP="007C4011">
            <w:pPr>
              <w:spacing w:line="360" w:lineRule="auto"/>
              <w:jc w:val="center"/>
              <w:rPr>
                <w:rFonts w:ascii="幼圆" w:eastAsia="幼圆" w:hAnsiTheme="minorEastAsia" w:cs="宋体"/>
                <w:kern w:val="0"/>
                <w:szCs w:val="21"/>
              </w:rPr>
            </w:pPr>
            <w:r w:rsidRPr="005A757D">
              <w:rPr>
                <w:rFonts w:ascii="幼圆" w:eastAsia="幼圆" w:hAnsiTheme="minorEastAsia" w:cs="宋体" w:hint="eastAsia"/>
                <w:kern w:val="0"/>
                <w:szCs w:val="21"/>
              </w:rPr>
              <w:t>日期</w:t>
            </w:r>
          </w:p>
        </w:tc>
        <w:tc>
          <w:tcPr>
            <w:tcW w:w="2260" w:type="dxa"/>
            <w:tcBorders>
              <w:top w:val="nil"/>
              <w:left w:val="nil"/>
              <w:bottom w:val="single" w:sz="4" w:space="0" w:color="auto"/>
              <w:right w:val="single" w:sz="4" w:space="0" w:color="auto"/>
            </w:tcBorders>
            <w:noWrap/>
            <w:vAlign w:val="center"/>
          </w:tcPr>
          <w:p w:rsidR="006706B3" w:rsidRPr="005A757D" w:rsidRDefault="006706B3" w:rsidP="007C4011">
            <w:pPr>
              <w:spacing w:line="360" w:lineRule="auto"/>
              <w:jc w:val="left"/>
              <w:rPr>
                <w:rFonts w:ascii="幼圆" w:eastAsia="幼圆" w:hAnsiTheme="minorEastAsia" w:cs="宋体"/>
                <w:kern w:val="0"/>
                <w:szCs w:val="21"/>
              </w:rPr>
            </w:pPr>
            <w:r w:rsidRPr="005A757D">
              <w:rPr>
                <w:rFonts w:ascii="微软雅黑" w:eastAsia="微软雅黑" w:hAnsi="微软雅黑" w:cs="微软雅黑" w:hint="eastAsia"/>
                <w:kern w:val="0"/>
                <w:szCs w:val="21"/>
              </w:rPr>
              <w:t xml:space="preserve">　</w:t>
            </w:r>
          </w:p>
        </w:tc>
      </w:tr>
    </w:tbl>
    <w:p w:rsidR="006706B3" w:rsidRPr="005A757D" w:rsidRDefault="006706B3" w:rsidP="007C4011">
      <w:pPr>
        <w:pStyle w:val="a1"/>
        <w:rPr>
          <w:rFonts w:ascii="幼圆" w:eastAsia="幼圆"/>
        </w:rPr>
        <w:sectPr w:rsidR="006706B3" w:rsidRPr="005A757D" w:rsidSect="006706B3">
          <w:pgSz w:w="16838" w:h="11906" w:orient="landscape"/>
          <w:pgMar w:top="1797" w:right="1440" w:bottom="1797" w:left="1440" w:header="851" w:footer="992" w:gutter="0"/>
          <w:cols w:space="425"/>
          <w:docGrid w:type="linesAndChars" w:linePitch="312"/>
        </w:sectPr>
      </w:pPr>
    </w:p>
    <w:p w:rsidR="004966B6" w:rsidRPr="005A757D" w:rsidRDefault="004966B6" w:rsidP="007C4011">
      <w:pPr>
        <w:pStyle w:val="a1"/>
        <w:rPr>
          <w:rFonts w:ascii="幼圆" w:eastAsia="幼圆"/>
        </w:rPr>
      </w:pPr>
      <w:bookmarkStart w:id="636" w:name="_Toc511464654"/>
      <w:r w:rsidRPr="005A757D">
        <w:rPr>
          <w:rFonts w:ascii="幼圆" w:eastAsia="幼圆" w:hint="eastAsia"/>
        </w:rPr>
        <w:lastRenderedPageBreak/>
        <w:t>行政事业单位国有资产处置申报审批明细表</w:t>
      </w:r>
      <w:bookmarkEnd w:id="636"/>
    </w:p>
    <w:p w:rsidR="001D0F83" w:rsidRPr="005A757D" w:rsidRDefault="001D0F83" w:rsidP="007C4011">
      <w:pPr>
        <w:spacing w:line="360" w:lineRule="auto"/>
        <w:rPr>
          <w:rFonts w:ascii="幼圆" w:eastAsia="幼圆"/>
        </w:rPr>
      </w:pPr>
      <w:r w:rsidRPr="005A757D">
        <w:rPr>
          <w:rFonts w:ascii="幼圆" w:eastAsia="幼圆" w:hint="eastAsia"/>
        </w:rPr>
        <w:t>申报单位（公章）：</w:t>
      </w:r>
    </w:p>
    <w:p w:rsidR="001D0F83" w:rsidRPr="005A757D" w:rsidRDefault="001D0F83" w:rsidP="007C4011">
      <w:pPr>
        <w:spacing w:line="360" w:lineRule="auto"/>
        <w:rPr>
          <w:rFonts w:ascii="幼圆" w:eastAsia="幼圆"/>
        </w:rPr>
      </w:pPr>
      <w:r w:rsidRPr="005A757D">
        <w:rPr>
          <w:rFonts w:ascii="幼圆" w:eastAsia="幼圆" w:hint="eastAsia"/>
        </w:rPr>
        <w:t>预算形式：</w:t>
      </w:r>
    </w:p>
    <w:p w:rsidR="001D0F83" w:rsidRPr="005A757D" w:rsidRDefault="001D0F83" w:rsidP="007C4011">
      <w:pPr>
        <w:spacing w:line="360" w:lineRule="auto"/>
        <w:rPr>
          <w:rFonts w:ascii="幼圆" w:eastAsia="幼圆"/>
        </w:rPr>
      </w:pPr>
      <w:r w:rsidRPr="005A757D">
        <w:rPr>
          <w:rFonts w:ascii="幼圆" w:eastAsia="幼圆" w:hint="eastAsia"/>
        </w:rPr>
        <w:t>实行部门预算：是□   否□                            年     月     日                                                  金额单位：元</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20"/>
        <w:gridCol w:w="1606"/>
        <w:gridCol w:w="1163"/>
        <w:gridCol w:w="1163"/>
        <w:gridCol w:w="785"/>
        <w:gridCol w:w="720"/>
        <w:gridCol w:w="1236"/>
        <w:gridCol w:w="1092"/>
        <w:gridCol w:w="1026"/>
        <w:gridCol w:w="1236"/>
        <w:gridCol w:w="1933"/>
        <w:gridCol w:w="1303"/>
      </w:tblGrid>
      <w:tr w:rsidR="001D0F83" w:rsidRPr="005A757D" w:rsidTr="0022029F">
        <w:trPr>
          <w:trHeight w:val="334"/>
          <w:jc w:val="center"/>
        </w:trPr>
        <w:tc>
          <w:tcPr>
            <w:tcW w:w="718" w:type="dxa"/>
            <w:vMerge w:val="restart"/>
            <w:shd w:val="clear" w:color="auto" w:fill="auto"/>
            <w:vAlign w:val="center"/>
          </w:tcPr>
          <w:p w:rsidR="001D0F83" w:rsidRPr="005A757D" w:rsidRDefault="001D0F83" w:rsidP="007C4011">
            <w:pPr>
              <w:spacing w:line="360" w:lineRule="auto"/>
              <w:jc w:val="center"/>
              <w:rPr>
                <w:rFonts w:ascii="幼圆" w:eastAsia="幼圆" w:hAnsiTheme="minorEastAsia"/>
                <w:szCs w:val="21"/>
              </w:rPr>
            </w:pPr>
            <w:r w:rsidRPr="005A757D">
              <w:rPr>
                <w:rFonts w:ascii="幼圆" w:eastAsia="幼圆" w:hAnsiTheme="minorEastAsia" w:hint="eastAsia"/>
                <w:szCs w:val="21"/>
              </w:rPr>
              <w:t>序号</w:t>
            </w:r>
          </w:p>
        </w:tc>
        <w:tc>
          <w:tcPr>
            <w:tcW w:w="1601" w:type="dxa"/>
            <w:vMerge w:val="restart"/>
            <w:shd w:val="clear" w:color="auto" w:fill="auto"/>
            <w:vAlign w:val="center"/>
          </w:tcPr>
          <w:p w:rsidR="001D0F83" w:rsidRPr="005A757D" w:rsidRDefault="001D0F83" w:rsidP="007C4011">
            <w:pPr>
              <w:spacing w:line="360" w:lineRule="auto"/>
              <w:jc w:val="center"/>
              <w:rPr>
                <w:rFonts w:ascii="幼圆" w:eastAsia="幼圆" w:hAnsiTheme="minorEastAsia"/>
                <w:szCs w:val="21"/>
              </w:rPr>
            </w:pPr>
            <w:r w:rsidRPr="005A757D">
              <w:rPr>
                <w:rFonts w:ascii="幼圆" w:eastAsia="幼圆" w:hAnsiTheme="minorEastAsia" w:hint="eastAsia"/>
                <w:szCs w:val="21"/>
              </w:rPr>
              <w:t>资产名称</w:t>
            </w:r>
          </w:p>
        </w:tc>
        <w:tc>
          <w:tcPr>
            <w:tcW w:w="1160" w:type="dxa"/>
            <w:vMerge w:val="restart"/>
            <w:shd w:val="clear" w:color="auto" w:fill="auto"/>
            <w:vAlign w:val="center"/>
          </w:tcPr>
          <w:p w:rsidR="001D0F83" w:rsidRPr="005A757D" w:rsidRDefault="001D0F83" w:rsidP="007C4011">
            <w:pPr>
              <w:spacing w:line="360" w:lineRule="auto"/>
              <w:jc w:val="center"/>
              <w:rPr>
                <w:rFonts w:ascii="幼圆" w:eastAsia="幼圆" w:hAnsiTheme="minorEastAsia"/>
                <w:szCs w:val="21"/>
              </w:rPr>
            </w:pPr>
            <w:r w:rsidRPr="005A757D">
              <w:rPr>
                <w:rFonts w:ascii="幼圆" w:eastAsia="幼圆" w:hAnsiTheme="minorEastAsia" w:hint="eastAsia"/>
                <w:szCs w:val="21"/>
              </w:rPr>
              <w:t>规格型号</w:t>
            </w:r>
          </w:p>
        </w:tc>
        <w:tc>
          <w:tcPr>
            <w:tcW w:w="1161" w:type="dxa"/>
            <w:vMerge w:val="restart"/>
            <w:shd w:val="clear" w:color="auto" w:fill="auto"/>
            <w:vAlign w:val="center"/>
          </w:tcPr>
          <w:p w:rsidR="001D0F83" w:rsidRPr="005A757D" w:rsidRDefault="001D0F83" w:rsidP="007C4011">
            <w:pPr>
              <w:spacing w:line="360" w:lineRule="auto"/>
              <w:jc w:val="center"/>
              <w:rPr>
                <w:rFonts w:ascii="幼圆" w:eastAsia="幼圆" w:hAnsiTheme="minorEastAsia"/>
                <w:szCs w:val="21"/>
              </w:rPr>
            </w:pPr>
            <w:r w:rsidRPr="005A757D">
              <w:rPr>
                <w:rFonts w:ascii="幼圆" w:eastAsia="幼圆" w:hAnsiTheme="minorEastAsia" w:hint="eastAsia"/>
                <w:szCs w:val="21"/>
              </w:rPr>
              <w:t>购置（发生）日期</w:t>
            </w:r>
          </w:p>
        </w:tc>
        <w:tc>
          <w:tcPr>
            <w:tcW w:w="784" w:type="dxa"/>
            <w:vMerge w:val="restart"/>
            <w:shd w:val="clear" w:color="auto" w:fill="auto"/>
            <w:vAlign w:val="center"/>
          </w:tcPr>
          <w:p w:rsidR="001D0F83" w:rsidRPr="005A757D" w:rsidRDefault="001D0F83" w:rsidP="007C4011">
            <w:pPr>
              <w:spacing w:line="360" w:lineRule="auto"/>
              <w:jc w:val="center"/>
              <w:rPr>
                <w:rFonts w:ascii="幼圆" w:eastAsia="幼圆" w:hAnsiTheme="minorEastAsia"/>
                <w:szCs w:val="21"/>
              </w:rPr>
            </w:pPr>
            <w:r w:rsidRPr="005A757D">
              <w:rPr>
                <w:rFonts w:ascii="幼圆" w:eastAsia="幼圆" w:hAnsiTheme="minorEastAsia" w:hint="eastAsia"/>
                <w:szCs w:val="21"/>
              </w:rPr>
              <w:t>计量单位</w:t>
            </w:r>
          </w:p>
        </w:tc>
        <w:tc>
          <w:tcPr>
            <w:tcW w:w="719" w:type="dxa"/>
            <w:vMerge w:val="restart"/>
            <w:shd w:val="clear" w:color="auto" w:fill="auto"/>
            <w:vAlign w:val="center"/>
          </w:tcPr>
          <w:p w:rsidR="001D0F83" w:rsidRPr="005A757D" w:rsidRDefault="001D0F83" w:rsidP="007C4011">
            <w:pPr>
              <w:spacing w:line="360" w:lineRule="auto"/>
              <w:jc w:val="center"/>
              <w:rPr>
                <w:rFonts w:ascii="幼圆" w:eastAsia="幼圆" w:hAnsiTheme="minorEastAsia"/>
                <w:szCs w:val="21"/>
              </w:rPr>
            </w:pPr>
            <w:r w:rsidRPr="005A757D">
              <w:rPr>
                <w:rFonts w:ascii="幼圆" w:eastAsia="幼圆" w:hAnsiTheme="minorEastAsia" w:hint="eastAsia"/>
                <w:szCs w:val="21"/>
              </w:rPr>
              <w:t>数量</w:t>
            </w:r>
          </w:p>
        </w:tc>
        <w:tc>
          <w:tcPr>
            <w:tcW w:w="4579" w:type="dxa"/>
            <w:gridSpan w:val="4"/>
            <w:shd w:val="clear" w:color="auto" w:fill="auto"/>
            <w:vAlign w:val="center"/>
          </w:tcPr>
          <w:p w:rsidR="001D0F83" w:rsidRPr="005A757D" w:rsidRDefault="001D0F83" w:rsidP="007C4011">
            <w:pPr>
              <w:spacing w:line="360" w:lineRule="auto"/>
              <w:jc w:val="center"/>
              <w:rPr>
                <w:rFonts w:ascii="幼圆" w:eastAsia="幼圆" w:hAnsiTheme="minorEastAsia"/>
                <w:szCs w:val="21"/>
              </w:rPr>
            </w:pPr>
            <w:r w:rsidRPr="005A757D">
              <w:rPr>
                <w:rFonts w:ascii="幼圆" w:eastAsia="幼圆" w:hAnsiTheme="minorEastAsia" w:hint="eastAsia"/>
                <w:szCs w:val="21"/>
              </w:rPr>
              <w:t>价值</w:t>
            </w:r>
          </w:p>
        </w:tc>
        <w:tc>
          <w:tcPr>
            <w:tcW w:w="1927" w:type="dxa"/>
            <w:vMerge w:val="restart"/>
            <w:shd w:val="clear" w:color="auto" w:fill="auto"/>
            <w:vAlign w:val="center"/>
          </w:tcPr>
          <w:p w:rsidR="001D0F83" w:rsidRPr="005A757D" w:rsidRDefault="001D0F83" w:rsidP="007C4011">
            <w:pPr>
              <w:spacing w:line="360" w:lineRule="auto"/>
              <w:jc w:val="center"/>
              <w:rPr>
                <w:rFonts w:ascii="幼圆" w:eastAsia="幼圆" w:hAnsiTheme="minorEastAsia"/>
                <w:szCs w:val="21"/>
              </w:rPr>
            </w:pPr>
            <w:r w:rsidRPr="005A757D">
              <w:rPr>
                <w:rFonts w:ascii="幼圆" w:eastAsia="幼圆" w:hAnsiTheme="minorEastAsia" w:hint="eastAsia"/>
                <w:szCs w:val="21"/>
              </w:rPr>
              <w:t>处置原因</w:t>
            </w:r>
          </w:p>
        </w:tc>
        <w:tc>
          <w:tcPr>
            <w:tcW w:w="1299" w:type="dxa"/>
            <w:vMerge w:val="restart"/>
            <w:shd w:val="clear" w:color="auto" w:fill="auto"/>
            <w:vAlign w:val="center"/>
          </w:tcPr>
          <w:p w:rsidR="001D0F83" w:rsidRPr="005A757D" w:rsidRDefault="001D0F83" w:rsidP="007C4011">
            <w:pPr>
              <w:spacing w:line="360" w:lineRule="auto"/>
              <w:jc w:val="center"/>
              <w:rPr>
                <w:rFonts w:ascii="幼圆" w:eastAsia="幼圆" w:hAnsiTheme="minorEastAsia"/>
                <w:szCs w:val="21"/>
              </w:rPr>
            </w:pPr>
            <w:r w:rsidRPr="005A757D">
              <w:rPr>
                <w:rFonts w:ascii="幼圆" w:eastAsia="幼圆" w:hAnsiTheme="minorEastAsia" w:hint="eastAsia"/>
                <w:szCs w:val="21"/>
              </w:rPr>
              <w:t>鉴定部门意见并签章</w:t>
            </w:r>
          </w:p>
        </w:tc>
      </w:tr>
      <w:tr w:rsidR="001D0F83" w:rsidRPr="005A757D" w:rsidTr="0022029F">
        <w:trPr>
          <w:trHeight w:val="317"/>
          <w:jc w:val="center"/>
        </w:trPr>
        <w:tc>
          <w:tcPr>
            <w:tcW w:w="718" w:type="dxa"/>
            <w:vMerge/>
            <w:shd w:val="clear" w:color="auto" w:fill="auto"/>
            <w:vAlign w:val="center"/>
          </w:tcPr>
          <w:p w:rsidR="001D0F83" w:rsidRPr="005A757D" w:rsidRDefault="001D0F83" w:rsidP="007C4011">
            <w:pPr>
              <w:spacing w:line="360" w:lineRule="auto"/>
              <w:jc w:val="center"/>
              <w:rPr>
                <w:rFonts w:ascii="幼圆" w:eastAsia="幼圆" w:hAnsiTheme="minorEastAsia"/>
                <w:szCs w:val="21"/>
              </w:rPr>
            </w:pPr>
          </w:p>
        </w:tc>
        <w:tc>
          <w:tcPr>
            <w:tcW w:w="1601" w:type="dxa"/>
            <w:vMerge/>
            <w:shd w:val="clear" w:color="auto" w:fill="auto"/>
            <w:vAlign w:val="center"/>
          </w:tcPr>
          <w:p w:rsidR="001D0F83" w:rsidRPr="005A757D" w:rsidRDefault="001D0F83" w:rsidP="007C4011">
            <w:pPr>
              <w:spacing w:line="360" w:lineRule="auto"/>
              <w:jc w:val="center"/>
              <w:rPr>
                <w:rFonts w:ascii="幼圆" w:eastAsia="幼圆" w:hAnsiTheme="minorEastAsia"/>
                <w:szCs w:val="21"/>
              </w:rPr>
            </w:pPr>
          </w:p>
        </w:tc>
        <w:tc>
          <w:tcPr>
            <w:tcW w:w="1160" w:type="dxa"/>
            <w:vMerge/>
            <w:shd w:val="clear" w:color="auto" w:fill="auto"/>
            <w:vAlign w:val="center"/>
          </w:tcPr>
          <w:p w:rsidR="001D0F83" w:rsidRPr="005A757D" w:rsidRDefault="001D0F83" w:rsidP="007C4011">
            <w:pPr>
              <w:spacing w:line="360" w:lineRule="auto"/>
              <w:jc w:val="center"/>
              <w:rPr>
                <w:rFonts w:ascii="幼圆" w:eastAsia="幼圆" w:hAnsiTheme="minorEastAsia"/>
                <w:szCs w:val="21"/>
              </w:rPr>
            </w:pPr>
          </w:p>
        </w:tc>
        <w:tc>
          <w:tcPr>
            <w:tcW w:w="1161" w:type="dxa"/>
            <w:vMerge/>
            <w:shd w:val="clear" w:color="auto" w:fill="auto"/>
            <w:vAlign w:val="center"/>
          </w:tcPr>
          <w:p w:rsidR="001D0F83" w:rsidRPr="005A757D" w:rsidRDefault="001D0F83" w:rsidP="007C4011">
            <w:pPr>
              <w:spacing w:line="360" w:lineRule="auto"/>
              <w:jc w:val="center"/>
              <w:rPr>
                <w:rFonts w:ascii="幼圆" w:eastAsia="幼圆" w:hAnsiTheme="minorEastAsia"/>
                <w:szCs w:val="21"/>
              </w:rPr>
            </w:pPr>
          </w:p>
        </w:tc>
        <w:tc>
          <w:tcPr>
            <w:tcW w:w="784" w:type="dxa"/>
            <w:vMerge/>
            <w:shd w:val="clear" w:color="auto" w:fill="auto"/>
            <w:vAlign w:val="center"/>
          </w:tcPr>
          <w:p w:rsidR="001D0F83" w:rsidRPr="005A757D" w:rsidRDefault="001D0F83" w:rsidP="007C4011">
            <w:pPr>
              <w:spacing w:line="360" w:lineRule="auto"/>
              <w:jc w:val="center"/>
              <w:rPr>
                <w:rFonts w:ascii="幼圆" w:eastAsia="幼圆" w:hAnsiTheme="minorEastAsia"/>
                <w:szCs w:val="21"/>
              </w:rPr>
            </w:pPr>
          </w:p>
        </w:tc>
        <w:tc>
          <w:tcPr>
            <w:tcW w:w="719" w:type="dxa"/>
            <w:vMerge/>
            <w:shd w:val="clear" w:color="auto" w:fill="auto"/>
            <w:vAlign w:val="center"/>
          </w:tcPr>
          <w:p w:rsidR="001D0F83" w:rsidRPr="005A757D" w:rsidRDefault="001D0F83" w:rsidP="007C4011">
            <w:pPr>
              <w:spacing w:line="360" w:lineRule="auto"/>
              <w:jc w:val="center"/>
              <w:rPr>
                <w:rFonts w:ascii="幼圆" w:eastAsia="幼圆" w:hAnsiTheme="minorEastAsia"/>
                <w:szCs w:val="21"/>
              </w:rPr>
            </w:pPr>
          </w:p>
        </w:tc>
        <w:tc>
          <w:tcPr>
            <w:tcW w:w="1233" w:type="dxa"/>
            <w:shd w:val="clear" w:color="auto" w:fill="auto"/>
            <w:vAlign w:val="center"/>
          </w:tcPr>
          <w:p w:rsidR="001D0F83" w:rsidRPr="005A757D" w:rsidRDefault="001D0F83" w:rsidP="007C4011">
            <w:pPr>
              <w:spacing w:line="360" w:lineRule="auto"/>
              <w:jc w:val="center"/>
              <w:rPr>
                <w:rFonts w:ascii="幼圆" w:eastAsia="幼圆" w:hAnsiTheme="minorEastAsia"/>
                <w:szCs w:val="21"/>
              </w:rPr>
            </w:pPr>
            <w:r w:rsidRPr="005A757D">
              <w:rPr>
                <w:rFonts w:ascii="幼圆" w:eastAsia="幼圆" w:hAnsiTheme="minorEastAsia" w:hint="eastAsia"/>
                <w:szCs w:val="21"/>
              </w:rPr>
              <w:t>账面原值</w:t>
            </w:r>
          </w:p>
        </w:tc>
        <w:tc>
          <w:tcPr>
            <w:tcW w:w="1089" w:type="dxa"/>
            <w:shd w:val="clear" w:color="auto" w:fill="auto"/>
            <w:vAlign w:val="center"/>
          </w:tcPr>
          <w:p w:rsidR="001D0F83" w:rsidRPr="005A757D" w:rsidRDefault="001D0F83" w:rsidP="007C4011">
            <w:pPr>
              <w:spacing w:line="360" w:lineRule="auto"/>
              <w:jc w:val="center"/>
              <w:rPr>
                <w:rFonts w:ascii="幼圆" w:eastAsia="幼圆" w:hAnsiTheme="minorEastAsia"/>
                <w:szCs w:val="21"/>
              </w:rPr>
            </w:pPr>
            <w:r w:rsidRPr="005A757D">
              <w:rPr>
                <w:rFonts w:ascii="幼圆" w:eastAsia="幼圆" w:hAnsiTheme="minorEastAsia" w:hint="eastAsia"/>
                <w:szCs w:val="21"/>
              </w:rPr>
              <w:t>已提折旧</w:t>
            </w:r>
          </w:p>
        </w:tc>
        <w:tc>
          <w:tcPr>
            <w:tcW w:w="1024" w:type="dxa"/>
            <w:shd w:val="clear" w:color="auto" w:fill="auto"/>
            <w:vAlign w:val="center"/>
          </w:tcPr>
          <w:p w:rsidR="001D0F83" w:rsidRPr="005A757D" w:rsidRDefault="001D0F83" w:rsidP="007C4011">
            <w:pPr>
              <w:spacing w:line="360" w:lineRule="auto"/>
              <w:jc w:val="center"/>
              <w:rPr>
                <w:rFonts w:ascii="幼圆" w:eastAsia="幼圆" w:hAnsiTheme="minorEastAsia"/>
                <w:szCs w:val="21"/>
              </w:rPr>
            </w:pPr>
            <w:r w:rsidRPr="005A757D">
              <w:rPr>
                <w:rFonts w:ascii="幼圆" w:eastAsia="幼圆" w:hAnsiTheme="minorEastAsia" w:hint="eastAsia"/>
                <w:szCs w:val="21"/>
              </w:rPr>
              <w:t>评估值</w:t>
            </w:r>
          </w:p>
        </w:tc>
        <w:tc>
          <w:tcPr>
            <w:tcW w:w="1233" w:type="dxa"/>
            <w:shd w:val="clear" w:color="auto" w:fill="auto"/>
            <w:vAlign w:val="center"/>
          </w:tcPr>
          <w:p w:rsidR="001D0F83" w:rsidRPr="005A757D" w:rsidRDefault="001D0F83" w:rsidP="007C4011">
            <w:pPr>
              <w:spacing w:line="360" w:lineRule="auto"/>
              <w:jc w:val="center"/>
              <w:rPr>
                <w:rFonts w:ascii="幼圆" w:eastAsia="幼圆" w:hAnsiTheme="minorEastAsia"/>
                <w:szCs w:val="21"/>
              </w:rPr>
            </w:pPr>
            <w:r w:rsidRPr="005A757D">
              <w:rPr>
                <w:rFonts w:ascii="幼圆" w:eastAsia="幼圆" w:hAnsiTheme="minorEastAsia" w:hint="eastAsia"/>
                <w:szCs w:val="21"/>
              </w:rPr>
              <w:t>处置价值</w:t>
            </w:r>
          </w:p>
        </w:tc>
        <w:tc>
          <w:tcPr>
            <w:tcW w:w="1927" w:type="dxa"/>
            <w:vMerge/>
            <w:shd w:val="clear" w:color="auto" w:fill="auto"/>
            <w:vAlign w:val="center"/>
          </w:tcPr>
          <w:p w:rsidR="001D0F83" w:rsidRPr="005A757D" w:rsidRDefault="001D0F83" w:rsidP="007C4011">
            <w:pPr>
              <w:spacing w:line="360" w:lineRule="auto"/>
              <w:jc w:val="center"/>
              <w:rPr>
                <w:rFonts w:ascii="幼圆" w:eastAsia="幼圆" w:hAnsiTheme="minorEastAsia"/>
                <w:szCs w:val="21"/>
              </w:rPr>
            </w:pPr>
          </w:p>
        </w:tc>
        <w:tc>
          <w:tcPr>
            <w:tcW w:w="1299" w:type="dxa"/>
            <w:vMerge/>
            <w:shd w:val="clear" w:color="auto" w:fill="auto"/>
            <w:vAlign w:val="center"/>
          </w:tcPr>
          <w:p w:rsidR="001D0F83" w:rsidRPr="005A757D" w:rsidRDefault="001D0F83" w:rsidP="007C4011">
            <w:pPr>
              <w:spacing w:line="360" w:lineRule="auto"/>
              <w:jc w:val="center"/>
              <w:rPr>
                <w:rFonts w:ascii="幼圆" w:eastAsia="幼圆" w:hAnsiTheme="minorEastAsia"/>
                <w:szCs w:val="21"/>
              </w:rPr>
            </w:pPr>
          </w:p>
        </w:tc>
      </w:tr>
      <w:tr w:rsidR="001D0F83" w:rsidRPr="005A757D" w:rsidTr="0022029F">
        <w:trPr>
          <w:trHeight w:val="317"/>
          <w:jc w:val="center"/>
        </w:trPr>
        <w:tc>
          <w:tcPr>
            <w:tcW w:w="718" w:type="dxa"/>
            <w:shd w:val="clear" w:color="auto" w:fill="auto"/>
          </w:tcPr>
          <w:p w:rsidR="001D0F83" w:rsidRPr="005A757D" w:rsidRDefault="001D0F83" w:rsidP="007C4011">
            <w:pPr>
              <w:spacing w:line="360" w:lineRule="auto"/>
              <w:rPr>
                <w:rFonts w:ascii="幼圆" w:eastAsia="幼圆" w:hAnsiTheme="minorEastAsia"/>
                <w:szCs w:val="21"/>
              </w:rPr>
            </w:pPr>
          </w:p>
        </w:tc>
        <w:tc>
          <w:tcPr>
            <w:tcW w:w="1601" w:type="dxa"/>
            <w:shd w:val="clear" w:color="auto" w:fill="auto"/>
          </w:tcPr>
          <w:p w:rsidR="001D0F83" w:rsidRPr="005A757D" w:rsidRDefault="001D0F83" w:rsidP="007C4011">
            <w:pPr>
              <w:spacing w:line="360" w:lineRule="auto"/>
              <w:rPr>
                <w:rFonts w:ascii="幼圆" w:eastAsia="幼圆" w:hAnsiTheme="minorEastAsia"/>
                <w:szCs w:val="21"/>
              </w:rPr>
            </w:pPr>
          </w:p>
        </w:tc>
        <w:tc>
          <w:tcPr>
            <w:tcW w:w="1160" w:type="dxa"/>
            <w:shd w:val="clear" w:color="auto" w:fill="auto"/>
          </w:tcPr>
          <w:p w:rsidR="001D0F83" w:rsidRPr="005A757D" w:rsidRDefault="001D0F83" w:rsidP="007C4011">
            <w:pPr>
              <w:spacing w:line="360" w:lineRule="auto"/>
              <w:rPr>
                <w:rFonts w:ascii="幼圆" w:eastAsia="幼圆" w:hAnsiTheme="minorEastAsia"/>
                <w:szCs w:val="21"/>
              </w:rPr>
            </w:pPr>
          </w:p>
        </w:tc>
        <w:tc>
          <w:tcPr>
            <w:tcW w:w="1161" w:type="dxa"/>
            <w:shd w:val="clear" w:color="auto" w:fill="auto"/>
          </w:tcPr>
          <w:p w:rsidR="001D0F83" w:rsidRPr="005A757D" w:rsidRDefault="001D0F83" w:rsidP="007C4011">
            <w:pPr>
              <w:spacing w:line="360" w:lineRule="auto"/>
              <w:rPr>
                <w:rFonts w:ascii="幼圆" w:eastAsia="幼圆" w:hAnsiTheme="minorEastAsia"/>
                <w:szCs w:val="21"/>
              </w:rPr>
            </w:pPr>
          </w:p>
        </w:tc>
        <w:tc>
          <w:tcPr>
            <w:tcW w:w="784" w:type="dxa"/>
            <w:shd w:val="clear" w:color="auto" w:fill="auto"/>
          </w:tcPr>
          <w:p w:rsidR="001D0F83" w:rsidRPr="005A757D" w:rsidRDefault="001D0F83" w:rsidP="007C4011">
            <w:pPr>
              <w:spacing w:line="360" w:lineRule="auto"/>
              <w:rPr>
                <w:rFonts w:ascii="幼圆" w:eastAsia="幼圆" w:hAnsiTheme="minorEastAsia"/>
                <w:szCs w:val="21"/>
              </w:rPr>
            </w:pPr>
          </w:p>
        </w:tc>
        <w:tc>
          <w:tcPr>
            <w:tcW w:w="719" w:type="dxa"/>
            <w:shd w:val="clear" w:color="auto" w:fill="auto"/>
          </w:tcPr>
          <w:p w:rsidR="001D0F83" w:rsidRPr="005A757D" w:rsidRDefault="001D0F83" w:rsidP="007C4011">
            <w:pPr>
              <w:spacing w:line="360" w:lineRule="auto"/>
              <w:rPr>
                <w:rFonts w:ascii="幼圆" w:eastAsia="幼圆" w:hAnsiTheme="minorEastAsia"/>
                <w:szCs w:val="21"/>
              </w:rPr>
            </w:pPr>
          </w:p>
        </w:tc>
        <w:tc>
          <w:tcPr>
            <w:tcW w:w="1233" w:type="dxa"/>
            <w:shd w:val="clear" w:color="auto" w:fill="auto"/>
          </w:tcPr>
          <w:p w:rsidR="001D0F83" w:rsidRPr="005A757D" w:rsidRDefault="001D0F83" w:rsidP="007C4011">
            <w:pPr>
              <w:spacing w:line="360" w:lineRule="auto"/>
              <w:rPr>
                <w:rFonts w:ascii="幼圆" w:eastAsia="幼圆" w:hAnsiTheme="minorEastAsia"/>
                <w:szCs w:val="21"/>
              </w:rPr>
            </w:pPr>
          </w:p>
        </w:tc>
        <w:tc>
          <w:tcPr>
            <w:tcW w:w="1089" w:type="dxa"/>
            <w:shd w:val="clear" w:color="auto" w:fill="auto"/>
          </w:tcPr>
          <w:p w:rsidR="001D0F83" w:rsidRPr="005A757D" w:rsidRDefault="001D0F83" w:rsidP="007C4011">
            <w:pPr>
              <w:spacing w:line="360" w:lineRule="auto"/>
              <w:rPr>
                <w:rFonts w:ascii="幼圆" w:eastAsia="幼圆" w:hAnsiTheme="minorEastAsia"/>
                <w:szCs w:val="21"/>
              </w:rPr>
            </w:pPr>
          </w:p>
        </w:tc>
        <w:tc>
          <w:tcPr>
            <w:tcW w:w="1024" w:type="dxa"/>
            <w:shd w:val="clear" w:color="auto" w:fill="auto"/>
          </w:tcPr>
          <w:p w:rsidR="001D0F83" w:rsidRPr="005A757D" w:rsidRDefault="001D0F83" w:rsidP="007C4011">
            <w:pPr>
              <w:spacing w:line="360" w:lineRule="auto"/>
              <w:rPr>
                <w:rFonts w:ascii="幼圆" w:eastAsia="幼圆" w:hAnsiTheme="minorEastAsia"/>
                <w:szCs w:val="21"/>
              </w:rPr>
            </w:pPr>
          </w:p>
        </w:tc>
        <w:tc>
          <w:tcPr>
            <w:tcW w:w="1233" w:type="dxa"/>
            <w:shd w:val="clear" w:color="auto" w:fill="auto"/>
          </w:tcPr>
          <w:p w:rsidR="001D0F83" w:rsidRPr="005A757D" w:rsidRDefault="001D0F83" w:rsidP="007C4011">
            <w:pPr>
              <w:spacing w:line="360" w:lineRule="auto"/>
              <w:rPr>
                <w:rFonts w:ascii="幼圆" w:eastAsia="幼圆" w:hAnsiTheme="minorEastAsia"/>
                <w:szCs w:val="21"/>
              </w:rPr>
            </w:pPr>
          </w:p>
        </w:tc>
        <w:tc>
          <w:tcPr>
            <w:tcW w:w="1927" w:type="dxa"/>
            <w:shd w:val="clear" w:color="auto" w:fill="auto"/>
          </w:tcPr>
          <w:p w:rsidR="001D0F83" w:rsidRPr="005A757D" w:rsidRDefault="001D0F83" w:rsidP="007C4011">
            <w:pPr>
              <w:spacing w:line="360" w:lineRule="auto"/>
              <w:rPr>
                <w:rFonts w:ascii="幼圆" w:eastAsia="幼圆" w:hAnsiTheme="minorEastAsia"/>
                <w:szCs w:val="21"/>
              </w:rPr>
            </w:pPr>
          </w:p>
        </w:tc>
        <w:tc>
          <w:tcPr>
            <w:tcW w:w="1299" w:type="dxa"/>
            <w:shd w:val="clear" w:color="auto" w:fill="auto"/>
          </w:tcPr>
          <w:p w:rsidR="001D0F83" w:rsidRPr="005A757D" w:rsidRDefault="001D0F83" w:rsidP="007C4011">
            <w:pPr>
              <w:spacing w:line="360" w:lineRule="auto"/>
              <w:rPr>
                <w:rFonts w:ascii="幼圆" w:eastAsia="幼圆" w:hAnsiTheme="minorEastAsia"/>
                <w:szCs w:val="21"/>
              </w:rPr>
            </w:pPr>
          </w:p>
        </w:tc>
      </w:tr>
      <w:tr w:rsidR="001D0F83" w:rsidRPr="005A757D" w:rsidTr="0022029F">
        <w:trPr>
          <w:trHeight w:val="317"/>
          <w:jc w:val="center"/>
        </w:trPr>
        <w:tc>
          <w:tcPr>
            <w:tcW w:w="720" w:type="dxa"/>
            <w:shd w:val="clear" w:color="auto" w:fill="auto"/>
          </w:tcPr>
          <w:p w:rsidR="001D0F83" w:rsidRPr="005A757D" w:rsidRDefault="001D0F83" w:rsidP="007C4011">
            <w:pPr>
              <w:spacing w:line="360" w:lineRule="auto"/>
              <w:rPr>
                <w:rFonts w:ascii="幼圆" w:eastAsia="幼圆" w:hAnsiTheme="minorEastAsia"/>
              </w:rPr>
            </w:pPr>
          </w:p>
        </w:tc>
        <w:tc>
          <w:tcPr>
            <w:tcW w:w="1606" w:type="dxa"/>
            <w:shd w:val="clear" w:color="auto" w:fill="auto"/>
          </w:tcPr>
          <w:p w:rsidR="001D0F83" w:rsidRPr="005A757D" w:rsidRDefault="001D0F83" w:rsidP="007C4011">
            <w:pPr>
              <w:spacing w:line="360" w:lineRule="auto"/>
              <w:rPr>
                <w:rFonts w:ascii="幼圆" w:eastAsia="幼圆" w:hAnsiTheme="minorEastAsia"/>
              </w:rPr>
            </w:pPr>
          </w:p>
        </w:tc>
        <w:tc>
          <w:tcPr>
            <w:tcW w:w="1163" w:type="dxa"/>
            <w:shd w:val="clear" w:color="auto" w:fill="auto"/>
          </w:tcPr>
          <w:p w:rsidR="001D0F83" w:rsidRPr="005A757D" w:rsidRDefault="001D0F83" w:rsidP="007C4011">
            <w:pPr>
              <w:spacing w:line="360" w:lineRule="auto"/>
              <w:rPr>
                <w:rFonts w:ascii="幼圆" w:eastAsia="幼圆" w:hAnsiTheme="minorEastAsia"/>
              </w:rPr>
            </w:pPr>
          </w:p>
        </w:tc>
        <w:tc>
          <w:tcPr>
            <w:tcW w:w="1163" w:type="dxa"/>
            <w:shd w:val="clear" w:color="auto" w:fill="auto"/>
          </w:tcPr>
          <w:p w:rsidR="001D0F83" w:rsidRPr="005A757D" w:rsidRDefault="001D0F83" w:rsidP="007C4011">
            <w:pPr>
              <w:spacing w:line="360" w:lineRule="auto"/>
              <w:rPr>
                <w:rFonts w:ascii="幼圆" w:eastAsia="幼圆" w:hAnsiTheme="minorEastAsia"/>
              </w:rPr>
            </w:pPr>
          </w:p>
        </w:tc>
        <w:tc>
          <w:tcPr>
            <w:tcW w:w="785" w:type="dxa"/>
            <w:shd w:val="clear" w:color="auto" w:fill="auto"/>
          </w:tcPr>
          <w:p w:rsidR="001D0F83" w:rsidRPr="005A757D" w:rsidRDefault="001D0F83" w:rsidP="007C4011">
            <w:pPr>
              <w:spacing w:line="360" w:lineRule="auto"/>
              <w:rPr>
                <w:rFonts w:ascii="幼圆" w:eastAsia="幼圆" w:hAnsiTheme="minorEastAsia"/>
              </w:rPr>
            </w:pPr>
          </w:p>
        </w:tc>
        <w:tc>
          <w:tcPr>
            <w:tcW w:w="720" w:type="dxa"/>
            <w:shd w:val="clear" w:color="auto" w:fill="auto"/>
          </w:tcPr>
          <w:p w:rsidR="001D0F83" w:rsidRPr="005A757D" w:rsidRDefault="001D0F83" w:rsidP="007C4011">
            <w:pPr>
              <w:spacing w:line="360" w:lineRule="auto"/>
              <w:rPr>
                <w:rFonts w:ascii="幼圆" w:eastAsia="幼圆" w:hAnsiTheme="minorEastAsia"/>
              </w:rPr>
            </w:pPr>
          </w:p>
        </w:tc>
        <w:tc>
          <w:tcPr>
            <w:tcW w:w="1236" w:type="dxa"/>
            <w:shd w:val="clear" w:color="auto" w:fill="auto"/>
          </w:tcPr>
          <w:p w:rsidR="001D0F83" w:rsidRPr="005A757D" w:rsidRDefault="001D0F83" w:rsidP="007C4011">
            <w:pPr>
              <w:spacing w:line="360" w:lineRule="auto"/>
              <w:rPr>
                <w:rFonts w:ascii="幼圆" w:eastAsia="幼圆" w:hAnsiTheme="minorEastAsia"/>
              </w:rPr>
            </w:pPr>
          </w:p>
        </w:tc>
        <w:tc>
          <w:tcPr>
            <w:tcW w:w="1092" w:type="dxa"/>
            <w:shd w:val="clear" w:color="auto" w:fill="auto"/>
          </w:tcPr>
          <w:p w:rsidR="001D0F83" w:rsidRPr="005A757D" w:rsidRDefault="001D0F83" w:rsidP="007C4011">
            <w:pPr>
              <w:spacing w:line="360" w:lineRule="auto"/>
              <w:rPr>
                <w:rFonts w:ascii="幼圆" w:eastAsia="幼圆" w:hAnsiTheme="minorEastAsia"/>
              </w:rPr>
            </w:pPr>
          </w:p>
        </w:tc>
        <w:tc>
          <w:tcPr>
            <w:tcW w:w="1026" w:type="dxa"/>
            <w:shd w:val="clear" w:color="auto" w:fill="auto"/>
          </w:tcPr>
          <w:p w:rsidR="001D0F83" w:rsidRPr="005A757D" w:rsidRDefault="001D0F83" w:rsidP="007C4011">
            <w:pPr>
              <w:spacing w:line="360" w:lineRule="auto"/>
              <w:rPr>
                <w:rFonts w:ascii="幼圆" w:eastAsia="幼圆" w:hAnsiTheme="minorEastAsia"/>
              </w:rPr>
            </w:pPr>
          </w:p>
        </w:tc>
        <w:tc>
          <w:tcPr>
            <w:tcW w:w="1236" w:type="dxa"/>
            <w:shd w:val="clear" w:color="auto" w:fill="auto"/>
          </w:tcPr>
          <w:p w:rsidR="001D0F83" w:rsidRPr="005A757D" w:rsidRDefault="001D0F83" w:rsidP="007C4011">
            <w:pPr>
              <w:spacing w:line="360" w:lineRule="auto"/>
              <w:rPr>
                <w:rFonts w:ascii="幼圆" w:eastAsia="幼圆" w:hAnsiTheme="minorEastAsia"/>
              </w:rPr>
            </w:pPr>
          </w:p>
        </w:tc>
        <w:tc>
          <w:tcPr>
            <w:tcW w:w="1933" w:type="dxa"/>
            <w:shd w:val="clear" w:color="auto" w:fill="auto"/>
          </w:tcPr>
          <w:p w:rsidR="001D0F83" w:rsidRPr="005A757D" w:rsidRDefault="001D0F83" w:rsidP="007C4011">
            <w:pPr>
              <w:spacing w:line="360" w:lineRule="auto"/>
              <w:rPr>
                <w:rFonts w:ascii="幼圆" w:eastAsia="幼圆" w:hAnsiTheme="minorEastAsia"/>
              </w:rPr>
            </w:pPr>
          </w:p>
        </w:tc>
        <w:tc>
          <w:tcPr>
            <w:tcW w:w="1303" w:type="dxa"/>
            <w:shd w:val="clear" w:color="auto" w:fill="auto"/>
          </w:tcPr>
          <w:p w:rsidR="001D0F83" w:rsidRPr="005A757D" w:rsidRDefault="001D0F83" w:rsidP="007C4011">
            <w:pPr>
              <w:spacing w:line="360" w:lineRule="auto"/>
              <w:rPr>
                <w:rFonts w:ascii="幼圆" w:eastAsia="幼圆" w:hAnsiTheme="minorEastAsia"/>
              </w:rPr>
            </w:pPr>
          </w:p>
        </w:tc>
      </w:tr>
      <w:tr w:rsidR="001D0F83" w:rsidRPr="005A757D" w:rsidTr="0022029F">
        <w:trPr>
          <w:trHeight w:val="334"/>
          <w:jc w:val="center"/>
        </w:trPr>
        <w:tc>
          <w:tcPr>
            <w:tcW w:w="720" w:type="dxa"/>
            <w:shd w:val="clear" w:color="auto" w:fill="auto"/>
          </w:tcPr>
          <w:p w:rsidR="001D0F83" w:rsidRPr="005A757D" w:rsidRDefault="001D0F83" w:rsidP="007C4011">
            <w:pPr>
              <w:spacing w:line="360" w:lineRule="auto"/>
              <w:rPr>
                <w:rFonts w:ascii="幼圆" w:eastAsia="幼圆" w:hAnsiTheme="minorEastAsia"/>
              </w:rPr>
            </w:pPr>
          </w:p>
        </w:tc>
        <w:tc>
          <w:tcPr>
            <w:tcW w:w="1606" w:type="dxa"/>
            <w:shd w:val="clear" w:color="auto" w:fill="auto"/>
          </w:tcPr>
          <w:p w:rsidR="001D0F83" w:rsidRPr="005A757D" w:rsidRDefault="001D0F83" w:rsidP="007C4011">
            <w:pPr>
              <w:spacing w:line="360" w:lineRule="auto"/>
              <w:rPr>
                <w:rFonts w:ascii="幼圆" w:eastAsia="幼圆" w:hAnsiTheme="minorEastAsia"/>
              </w:rPr>
            </w:pPr>
          </w:p>
        </w:tc>
        <w:tc>
          <w:tcPr>
            <w:tcW w:w="1163" w:type="dxa"/>
            <w:shd w:val="clear" w:color="auto" w:fill="auto"/>
          </w:tcPr>
          <w:p w:rsidR="001D0F83" w:rsidRPr="005A757D" w:rsidRDefault="001D0F83" w:rsidP="007C4011">
            <w:pPr>
              <w:spacing w:line="360" w:lineRule="auto"/>
              <w:rPr>
                <w:rFonts w:ascii="幼圆" w:eastAsia="幼圆" w:hAnsiTheme="minorEastAsia"/>
              </w:rPr>
            </w:pPr>
          </w:p>
        </w:tc>
        <w:tc>
          <w:tcPr>
            <w:tcW w:w="1163" w:type="dxa"/>
            <w:shd w:val="clear" w:color="auto" w:fill="auto"/>
          </w:tcPr>
          <w:p w:rsidR="001D0F83" w:rsidRPr="005A757D" w:rsidRDefault="001D0F83" w:rsidP="007C4011">
            <w:pPr>
              <w:spacing w:line="360" w:lineRule="auto"/>
              <w:rPr>
                <w:rFonts w:ascii="幼圆" w:eastAsia="幼圆" w:hAnsiTheme="minorEastAsia"/>
              </w:rPr>
            </w:pPr>
          </w:p>
        </w:tc>
        <w:tc>
          <w:tcPr>
            <w:tcW w:w="785" w:type="dxa"/>
            <w:shd w:val="clear" w:color="auto" w:fill="auto"/>
          </w:tcPr>
          <w:p w:rsidR="001D0F83" w:rsidRPr="005A757D" w:rsidRDefault="001D0F83" w:rsidP="007C4011">
            <w:pPr>
              <w:spacing w:line="360" w:lineRule="auto"/>
              <w:rPr>
                <w:rFonts w:ascii="幼圆" w:eastAsia="幼圆" w:hAnsiTheme="minorEastAsia"/>
              </w:rPr>
            </w:pPr>
          </w:p>
        </w:tc>
        <w:tc>
          <w:tcPr>
            <w:tcW w:w="720" w:type="dxa"/>
            <w:shd w:val="clear" w:color="auto" w:fill="auto"/>
          </w:tcPr>
          <w:p w:rsidR="001D0F83" w:rsidRPr="005A757D" w:rsidRDefault="001D0F83" w:rsidP="007C4011">
            <w:pPr>
              <w:spacing w:line="360" w:lineRule="auto"/>
              <w:rPr>
                <w:rFonts w:ascii="幼圆" w:eastAsia="幼圆" w:hAnsiTheme="minorEastAsia"/>
              </w:rPr>
            </w:pPr>
          </w:p>
        </w:tc>
        <w:tc>
          <w:tcPr>
            <w:tcW w:w="1236" w:type="dxa"/>
            <w:shd w:val="clear" w:color="auto" w:fill="auto"/>
          </w:tcPr>
          <w:p w:rsidR="001D0F83" w:rsidRPr="005A757D" w:rsidRDefault="001D0F83" w:rsidP="007C4011">
            <w:pPr>
              <w:spacing w:line="360" w:lineRule="auto"/>
              <w:rPr>
                <w:rFonts w:ascii="幼圆" w:eastAsia="幼圆" w:hAnsiTheme="minorEastAsia"/>
              </w:rPr>
            </w:pPr>
          </w:p>
        </w:tc>
        <w:tc>
          <w:tcPr>
            <w:tcW w:w="1092" w:type="dxa"/>
            <w:shd w:val="clear" w:color="auto" w:fill="auto"/>
          </w:tcPr>
          <w:p w:rsidR="001D0F83" w:rsidRPr="005A757D" w:rsidRDefault="001D0F83" w:rsidP="007C4011">
            <w:pPr>
              <w:spacing w:line="360" w:lineRule="auto"/>
              <w:rPr>
                <w:rFonts w:ascii="幼圆" w:eastAsia="幼圆" w:hAnsiTheme="minorEastAsia"/>
              </w:rPr>
            </w:pPr>
          </w:p>
        </w:tc>
        <w:tc>
          <w:tcPr>
            <w:tcW w:w="1026" w:type="dxa"/>
            <w:shd w:val="clear" w:color="auto" w:fill="auto"/>
          </w:tcPr>
          <w:p w:rsidR="001D0F83" w:rsidRPr="005A757D" w:rsidRDefault="001D0F83" w:rsidP="007C4011">
            <w:pPr>
              <w:spacing w:line="360" w:lineRule="auto"/>
              <w:rPr>
                <w:rFonts w:ascii="幼圆" w:eastAsia="幼圆" w:hAnsiTheme="minorEastAsia"/>
              </w:rPr>
            </w:pPr>
          </w:p>
        </w:tc>
        <w:tc>
          <w:tcPr>
            <w:tcW w:w="1236" w:type="dxa"/>
            <w:shd w:val="clear" w:color="auto" w:fill="auto"/>
          </w:tcPr>
          <w:p w:rsidR="001D0F83" w:rsidRPr="005A757D" w:rsidRDefault="001D0F83" w:rsidP="007C4011">
            <w:pPr>
              <w:spacing w:line="360" w:lineRule="auto"/>
              <w:rPr>
                <w:rFonts w:ascii="幼圆" w:eastAsia="幼圆" w:hAnsiTheme="minorEastAsia"/>
              </w:rPr>
            </w:pPr>
          </w:p>
        </w:tc>
        <w:tc>
          <w:tcPr>
            <w:tcW w:w="1933" w:type="dxa"/>
            <w:shd w:val="clear" w:color="auto" w:fill="auto"/>
          </w:tcPr>
          <w:p w:rsidR="001D0F83" w:rsidRPr="005A757D" w:rsidRDefault="001D0F83" w:rsidP="007C4011">
            <w:pPr>
              <w:spacing w:line="360" w:lineRule="auto"/>
              <w:rPr>
                <w:rFonts w:ascii="幼圆" w:eastAsia="幼圆" w:hAnsiTheme="minorEastAsia"/>
              </w:rPr>
            </w:pPr>
          </w:p>
        </w:tc>
        <w:tc>
          <w:tcPr>
            <w:tcW w:w="1303" w:type="dxa"/>
            <w:shd w:val="clear" w:color="auto" w:fill="auto"/>
          </w:tcPr>
          <w:p w:rsidR="001D0F83" w:rsidRPr="005A757D" w:rsidRDefault="001D0F83" w:rsidP="007C4011">
            <w:pPr>
              <w:spacing w:line="360" w:lineRule="auto"/>
              <w:rPr>
                <w:rFonts w:ascii="幼圆" w:eastAsia="幼圆" w:hAnsiTheme="minorEastAsia"/>
              </w:rPr>
            </w:pPr>
          </w:p>
        </w:tc>
      </w:tr>
      <w:tr w:rsidR="001D0F83" w:rsidRPr="005A757D" w:rsidTr="0022029F">
        <w:trPr>
          <w:trHeight w:val="317"/>
          <w:jc w:val="center"/>
        </w:trPr>
        <w:tc>
          <w:tcPr>
            <w:tcW w:w="720" w:type="dxa"/>
            <w:shd w:val="clear" w:color="auto" w:fill="auto"/>
          </w:tcPr>
          <w:p w:rsidR="001D0F83" w:rsidRPr="005A757D" w:rsidRDefault="001D0F83" w:rsidP="007C4011">
            <w:pPr>
              <w:spacing w:line="360" w:lineRule="auto"/>
              <w:rPr>
                <w:rFonts w:ascii="幼圆" w:eastAsia="幼圆" w:hAnsiTheme="minorEastAsia"/>
              </w:rPr>
            </w:pPr>
          </w:p>
        </w:tc>
        <w:tc>
          <w:tcPr>
            <w:tcW w:w="1606" w:type="dxa"/>
            <w:shd w:val="clear" w:color="auto" w:fill="auto"/>
          </w:tcPr>
          <w:p w:rsidR="001D0F83" w:rsidRPr="005A757D" w:rsidRDefault="001D0F83" w:rsidP="007C4011">
            <w:pPr>
              <w:spacing w:line="360" w:lineRule="auto"/>
              <w:rPr>
                <w:rFonts w:ascii="幼圆" w:eastAsia="幼圆" w:hAnsiTheme="minorEastAsia"/>
              </w:rPr>
            </w:pPr>
          </w:p>
        </w:tc>
        <w:tc>
          <w:tcPr>
            <w:tcW w:w="1163" w:type="dxa"/>
            <w:shd w:val="clear" w:color="auto" w:fill="auto"/>
          </w:tcPr>
          <w:p w:rsidR="001D0F83" w:rsidRPr="005A757D" w:rsidRDefault="001D0F83" w:rsidP="007C4011">
            <w:pPr>
              <w:spacing w:line="360" w:lineRule="auto"/>
              <w:rPr>
                <w:rFonts w:ascii="幼圆" w:eastAsia="幼圆" w:hAnsiTheme="minorEastAsia"/>
              </w:rPr>
            </w:pPr>
          </w:p>
        </w:tc>
        <w:tc>
          <w:tcPr>
            <w:tcW w:w="1163" w:type="dxa"/>
            <w:shd w:val="clear" w:color="auto" w:fill="auto"/>
          </w:tcPr>
          <w:p w:rsidR="001D0F83" w:rsidRPr="005A757D" w:rsidRDefault="001D0F83" w:rsidP="007C4011">
            <w:pPr>
              <w:spacing w:line="360" w:lineRule="auto"/>
              <w:rPr>
                <w:rFonts w:ascii="幼圆" w:eastAsia="幼圆" w:hAnsiTheme="minorEastAsia"/>
              </w:rPr>
            </w:pPr>
          </w:p>
        </w:tc>
        <w:tc>
          <w:tcPr>
            <w:tcW w:w="785" w:type="dxa"/>
            <w:shd w:val="clear" w:color="auto" w:fill="auto"/>
          </w:tcPr>
          <w:p w:rsidR="001D0F83" w:rsidRPr="005A757D" w:rsidRDefault="001D0F83" w:rsidP="007C4011">
            <w:pPr>
              <w:spacing w:line="360" w:lineRule="auto"/>
              <w:rPr>
                <w:rFonts w:ascii="幼圆" w:eastAsia="幼圆" w:hAnsiTheme="minorEastAsia"/>
              </w:rPr>
            </w:pPr>
          </w:p>
        </w:tc>
        <w:tc>
          <w:tcPr>
            <w:tcW w:w="720" w:type="dxa"/>
            <w:shd w:val="clear" w:color="auto" w:fill="auto"/>
          </w:tcPr>
          <w:p w:rsidR="001D0F83" w:rsidRPr="005A757D" w:rsidRDefault="001D0F83" w:rsidP="007C4011">
            <w:pPr>
              <w:spacing w:line="360" w:lineRule="auto"/>
              <w:rPr>
                <w:rFonts w:ascii="幼圆" w:eastAsia="幼圆" w:hAnsiTheme="minorEastAsia"/>
              </w:rPr>
            </w:pPr>
          </w:p>
        </w:tc>
        <w:tc>
          <w:tcPr>
            <w:tcW w:w="1236" w:type="dxa"/>
            <w:shd w:val="clear" w:color="auto" w:fill="auto"/>
          </w:tcPr>
          <w:p w:rsidR="001D0F83" w:rsidRPr="005A757D" w:rsidRDefault="001D0F83" w:rsidP="007C4011">
            <w:pPr>
              <w:spacing w:line="360" w:lineRule="auto"/>
              <w:rPr>
                <w:rFonts w:ascii="幼圆" w:eastAsia="幼圆" w:hAnsiTheme="minorEastAsia"/>
              </w:rPr>
            </w:pPr>
          </w:p>
        </w:tc>
        <w:tc>
          <w:tcPr>
            <w:tcW w:w="1092" w:type="dxa"/>
            <w:shd w:val="clear" w:color="auto" w:fill="auto"/>
          </w:tcPr>
          <w:p w:rsidR="001D0F83" w:rsidRPr="005A757D" w:rsidRDefault="001D0F83" w:rsidP="007C4011">
            <w:pPr>
              <w:spacing w:line="360" w:lineRule="auto"/>
              <w:rPr>
                <w:rFonts w:ascii="幼圆" w:eastAsia="幼圆" w:hAnsiTheme="minorEastAsia"/>
              </w:rPr>
            </w:pPr>
          </w:p>
        </w:tc>
        <w:tc>
          <w:tcPr>
            <w:tcW w:w="1026" w:type="dxa"/>
            <w:shd w:val="clear" w:color="auto" w:fill="auto"/>
          </w:tcPr>
          <w:p w:rsidR="001D0F83" w:rsidRPr="005A757D" w:rsidRDefault="001D0F83" w:rsidP="007C4011">
            <w:pPr>
              <w:spacing w:line="360" w:lineRule="auto"/>
              <w:rPr>
                <w:rFonts w:ascii="幼圆" w:eastAsia="幼圆" w:hAnsiTheme="minorEastAsia"/>
              </w:rPr>
            </w:pPr>
          </w:p>
        </w:tc>
        <w:tc>
          <w:tcPr>
            <w:tcW w:w="1236" w:type="dxa"/>
            <w:shd w:val="clear" w:color="auto" w:fill="auto"/>
          </w:tcPr>
          <w:p w:rsidR="001D0F83" w:rsidRPr="005A757D" w:rsidRDefault="001D0F83" w:rsidP="007C4011">
            <w:pPr>
              <w:spacing w:line="360" w:lineRule="auto"/>
              <w:rPr>
                <w:rFonts w:ascii="幼圆" w:eastAsia="幼圆" w:hAnsiTheme="minorEastAsia"/>
              </w:rPr>
            </w:pPr>
          </w:p>
        </w:tc>
        <w:tc>
          <w:tcPr>
            <w:tcW w:w="1933" w:type="dxa"/>
            <w:shd w:val="clear" w:color="auto" w:fill="auto"/>
          </w:tcPr>
          <w:p w:rsidR="001D0F83" w:rsidRPr="005A757D" w:rsidRDefault="001D0F83" w:rsidP="007C4011">
            <w:pPr>
              <w:spacing w:line="360" w:lineRule="auto"/>
              <w:rPr>
                <w:rFonts w:ascii="幼圆" w:eastAsia="幼圆" w:hAnsiTheme="minorEastAsia"/>
              </w:rPr>
            </w:pPr>
          </w:p>
        </w:tc>
        <w:tc>
          <w:tcPr>
            <w:tcW w:w="1303" w:type="dxa"/>
            <w:shd w:val="clear" w:color="auto" w:fill="auto"/>
          </w:tcPr>
          <w:p w:rsidR="001D0F83" w:rsidRPr="005A757D" w:rsidRDefault="001D0F83" w:rsidP="007C4011">
            <w:pPr>
              <w:spacing w:line="360" w:lineRule="auto"/>
              <w:rPr>
                <w:rFonts w:ascii="幼圆" w:eastAsia="幼圆" w:hAnsiTheme="minorEastAsia"/>
              </w:rPr>
            </w:pPr>
          </w:p>
        </w:tc>
      </w:tr>
      <w:tr w:rsidR="001D0F83" w:rsidRPr="005A757D" w:rsidTr="0022029F">
        <w:trPr>
          <w:trHeight w:val="317"/>
          <w:jc w:val="center"/>
        </w:trPr>
        <w:tc>
          <w:tcPr>
            <w:tcW w:w="720" w:type="dxa"/>
            <w:shd w:val="clear" w:color="auto" w:fill="auto"/>
          </w:tcPr>
          <w:p w:rsidR="001D0F83" w:rsidRPr="005A757D" w:rsidRDefault="001D0F83" w:rsidP="007C4011">
            <w:pPr>
              <w:spacing w:line="360" w:lineRule="auto"/>
              <w:rPr>
                <w:rFonts w:ascii="幼圆" w:eastAsia="幼圆" w:hAnsiTheme="minorEastAsia"/>
              </w:rPr>
            </w:pPr>
          </w:p>
        </w:tc>
        <w:tc>
          <w:tcPr>
            <w:tcW w:w="1606" w:type="dxa"/>
            <w:shd w:val="clear" w:color="auto" w:fill="auto"/>
          </w:tcPr>
          <w:p w:rsidR="001D0F83" w:rsidRPr="005A757D" w:rsidRDefault="001D0F83" w:rsidP="007C4011">
            <w:pPr>
              <w:spacing w:line="360" w:lineRule="auto"/>
              <w:rPr>
                <w:rFonts w:ascii="幼圆" w:eastAsia="幼圆" w:hAnsiTheme="minorEastAsia"/>
              </w:rPr>
            </w:pPr>
          </w:p>
        </w:tc>
        <w:tc>
          <w:tcPr>
            <w:tcW w:w="1163" w:type="dxa"/>
            <w:shd w:val="clear" w:color="auto" w:fill="auto"/>
          </w:tcPr>
          <w:p w:rsidR="001D0F83" w:rsidRPr="005A757D" w:rsidRDefault="001D0F83" w:rsidP="007C4011">
            <w:pPr>
              <w:spacing w:line="360" w:lineRule="auto"/>
              <w:rPr>
                <w:rFonts w:ascii="幼圆" w:eastAsia="幼圆" w:hAnsiTheme="minorEastAsia"/>
              </w:rPr>
            </w:pPr>
          </w:p>
        </w:tc>
        <w:tc>
          <w:tcPr>
            <w:tcW w:w="1163" w:type="dxa"/>
            <w:shd w:val="clear" w:color="auto" w:fill="auto"/>
          </w:tcPr>
          <w:p w:rsidR="001D0F83" w:rsidRPr="005A757D" w:rsidRDefault="001D0F83" w:rsidP="007C4011">
            <w:pPr>
              <w:spacing w:line="360" w:lineRule="auto"/>
              <w:rPr>
                <w:rFonts w:ascii="幼圆" w:eastAsia="幼圆" w:hAnsiTheme="minorEastAsia"/>
              </w:rPr>
            </w:pPr>
          </w:p>
        </w:tc>
        <w:tc>
          <w:tcPr>
            <w:tcW w:w="785" w:type="dxa"/>
            <w:shd w:val="clear" w:color="auto" w:fill="auto"/>
          </w:tcPr>
          <w:p w:rsidR="001D0F83" w:rsidRPr="005A757D" w:rsidRDefault="001D0F83" w:rsidP="007C4011">
            <w:pPr>
              <w:spacing w:line="360" w:lineRule="auto"/>
              <w:rPr>
                <w:rFonts w:ascii="幼圆" w:eastAsia="幼圆" w:hAnsiTheme="minorEastAsia"/>
              </w:rPr>
            </w:pPr>
          </w:p>
        </w:tc>
        <w:tc>
          <w:tcPr>
            <w:tcW w:w="720" w:type="dxa"/>
            <w:shd w:val="clear" w:color="auto" w:fill="auto"/>
          </w:tcPr>
          <w:p w:rsidR="001D0F83" w:rsidRPr="005A757D" w:rsidRDefault="001D0F83" w:rsidP="007C4011">
            <w:pPr>
              <w:spacing w:line="360" w:lineRule="auto"/>
              <w:rPr>
                <w:rFonts w:ascii="幼圆" w:eastAsia="幼圆" w:hAnsiTheme="minorEastAsia"/>
              </w:rPr>
            </w:pPr>
          </w:p>
        </w:tc>
        <w:tc>
          <w:tcPr>
            <w:tcW w:w="1236" w:type="dxa"/>
            <w:shd w:val="clear" w:color="auto" w:fill="auto"/>
          </w:tcPr>
          <w:p w:rsidR="001D0F83" w:rsidRPr="005A757D" w:rsidRDefault="001D0F83" w:rsidP="007C4011">
            <w:pPr>
              <w:spacing w:line="360" w:lineRule="auto"/>
              <w:rPr>
                <w:rFonts w:ascii="幼圆" w:eastAsia="幼圆" w:hAnsiTheme="minorEastAsia"/>
              </w:rPr>
            </w:pPr>
          </w:p>
        </w:tc>
        <w:tc>
          <w:tcPr>
            <w:tcW w:w="1092" w:type="dxa"/>
            <w:shd w:val="clear" w:color="auto" w:fill="auto"/>
          </w:tcPr>
          <w:p w:rsidR="001D0F83" w:rsidRPr="005A757D" w:rsidRDefault="001D0F83" w:rsidP="007C4011">
            <w:pPr>
              <w:spacing w:line="360" w:lineRule="auto"/>
              <w:rPr>
                <w:rFonts w:ascii="幼圆" w:eastAsia="幼圆" w:hAnsiTheme="minorEastAsia"/>
              </w:rPr>
            </w:pPr>
          </w:p>
        </w:tc>
        <w:tc>
          <w:tcPr>
            <w:tcW w:w="1026" w:type="dxa"/>
            <w:shd w:val="clear" w:color="auto" w:fill="auto"/>
          </w:tcPr>
          <w:p w:rsidR="001D0F83" w:rsidRPr="005A757D" w:rsidRDefault="001D0F83" w:rsidP="007C4011">
            <w:pPr>
              <w:spacing w:line="360" w:lineRule="auto"/>
              <w:rPr>
                <w:rFonts w:ascii="幼圆" w:eastAsia="幼圆" w:hAnsiTheme="minorEastAsia"/>
              </w:rPr>
            </w:pPr>
          </w:p>
        </w:tc>
        <w:tc>
          <w:tcPr>
            <w:tcW w:w="1236" w:type="dxa"/>
            <w:shd w:val="clear" w:color="auto" w:fill="auto"/>
          </w:tcPr>
          <w:p w:rsidR="001D0F83" w:rsidRPr="005A757D" w:rsidRDefault="001D0F83" w:rsidP="007C4011">
            <w:pPr>
              <w:spacing w:line="360" w:lineRule="auto"/>
              <w:rPr>
                <w:rFonts w:ascii="幼圆" w:eastAsia="幼圆" w:hAnsiTheme="minorEastAsia"/>
              </w:rPr>
            </w:pPr>
          </w:p>
        </w:tc>
        <w:tc>
          <w:tcPr>
            <w:tcW w:w="1933" w:type="dxa"/>
            <w:shd w:val="clear" w:color="auto" w:fill="auto"/>
          </w:tcPr>
          <w:p w:rsidR="001D0F83" w:rsidRPr="005A757D" w:rsidRDefault="001D0F83" w:rsidP="007C4011">
            <w:pPr>
              <w:spacing w:line="360" w:lineRule="auto"/>
              <w:rPr>
                <w:rFonts w:ascii="幼圆" w:eastAsia="幼圆" w:hAnsiTheme="minorEastAsia"/>
              </w:rPr>
            </w:pPr>
          </w:p>
        </w:tc>
        <w:tc>
          <w:tcPr>
            <w:tcW w:w="1303" w:type="dxa"/>
            <w:shd w:val="clear" w:color="auto" w:fill="auto"/>
          </w:tcPr>
          <w:p w:rsidR="001D0F83" w:rsidRPr="005A757D" w:rsidRDefault="001D0F83" w:rsidP="007C4011">
            <w:pPr>
              <w:spacing w:line="360" w:lineRule="auto"/>
              <w:rPr>
                <w:rFonts w:ascii="幼圆" w:eastAsia="幼圆" w:hAnsiTheme="minorEastAsia"/>
              </w:rPr>
            </w:pPr>
          </w:p>
        </w:tc>
      </w:tr>
      <w:tr w:rsidR="001D0F83" w:rsidRPr="005A757D" w:rsidTr="0022029F">
        <w:trPr>
          <w:trHeight w:val="317"/>
          <w:jc w:val="center"/>
        </w:trPr>
        <w:tc>
          <w:tcPr>
            <w:tcW w:w="718" w:type="dxa"/>
            <w:shd w:val="clear" w:color="auto" w:fill="auto"/>
          </w:tcPr>
          <w:p w:rsidR="001D0F83" w:rsidRPr="005A757D" w:rsidRDefault="001D0F83" w:rsidP="007C4011">
            <w:pPr>
              <w:spacing w:line="360" w:lineRule="auto"/>
              <w:rPr>
                <w:rFonts w:ascii="幼圆" w:eastAsia="幼圆" w:hAnsiTheme="minorEastAsia"/>
              </w:rPr>
            </w:pPr>
          </w:p>
        </w:tc>
        <w:tc>
          <w:tcPr>
            <w:tcW w:w="1601" w:type="dxa"/>
            <w:shd w:val="clear" w:color="auto" w:fill="auto"/>
          </w:tcPr>
          <w:p w:rsidR="001D0F83" w:rsidRPr="005A757D" w:rsidRDefault="001D0F83" w:rsidP="007C4011">
            <w:pPr>
              <w:spacing w:line="360" w:lineRule="auto"/>
              <w:rPr>
                <w:rFonts w:ascii="幼圆" w:eastAsia="幼圆" w:hAnsiTheme="minorEastAsia"/>
              </w:rPr>
            </w:pPr>
          </w:p>
        </w:tc>
        <w:tc>
          <w:tcPr>
            <w:tcW w:w="1160" w:type="dxa"/>
            <w:shd w:val="clear" w:color="auto" w:fill="auto"/>
          </w:tcPr>
          <w:p w:rsidR="001D0F83" w:rsidRPr="005A757D" w:rsidRDefault="001D0F83" w:rsidP="007C4011">
            <w:pPr>
              <w:spacing w:line="360" w:lineRule="auto"/>
              <w:rPr>
                <w:rFonts w:ascii="幼圆" w:eastAsia="幼圆" w:hAnsiTheme="minorEastAsia"/>
              </w:rPr>
            </w:pPr>
          </w:p>
        </w:tc>
        <w:tc>
          <w:tcPr>
            <w:tcW w:w="1161" w:type="dxa"/>
            <w:shd w:val="clear" w:color="auto" w:fill="auto"/>
          </w:tcPr>
          <w:p w:rsidR="001D0F83" w:rsidRPr="005A757D" w:rsidRDefault="001D0F83" w:rsidP="007C4011">
            <w:pPr>
              <w:spacing w:line="360" w:lineRule="auto"/>
              <w:rPr>
                <w:rFonts w:ascii="幼圆" w:eastAsia="幼圆" w:hAnsiTheme="minorEastAsia"/>
              </w:rPr>
            </w:pPr>
          </w:p>
        </w:tc>
        <w:tc>
          <w:tcPr>
            <w:tcW w:w="784" w:type="dxa"/>
            <w:shd w:val="clear" w:color="auto" w:fill="auto"/>
          </w:tcPr>
          <w:p w:rsidR="001D0F83" w:rsidRPr="005A757D" w:rsidRDefault="001D0F83" w:rsidP="007C4011">
            <w:pPr>
              <w:spacing w:line="360" w:lineRule="auto"/>
              <w:rPr>
                <w:rFonts w:ascii="幼圆" w:eastAsia="幼圆" w:hAnsiTheme="minorEastAsia"/>
              </w:rPr>
            </w:pPr>
          </w:p>
        </w:tc>
        <w:tc>
          <w:tcPr>
            <w:tcW w:w="719" w:type="dxa"/>
            <w:shd w:val="clear" w:color="auto" w:fill="auto"/>
          </w:tcPr>
          <w:p w:rsidR="001D0F83" w:rsidRPr="005A757D" w:rsidRDefault="001D0F83" w:rsidP="007C4011">
            <w:pPr>
              <w:spacing w:line="360" w:lineRule="auto"/>
              <w:rPr>
                <w:rFonts w:ascii="幼圆" w:eastAsia="幼圆" w:hAnsiTheme="minorEastAsia"/>
              </w:rPr>
            </w:pPr>
          </w:p>
        </w:tc>
        <w:tc>
          <w:tcPr>
            <w:tcW w:w="1233" w:type="dxa"/>
            <w:shd w:val="clear" w:color="auto" w:fill="auto"/>
          </w:tcPr>
          <w:p w:rsidR="001D0F83" w:rsidRPr="005A757D" w:rsidRDefault="001D0F83" w:rsidP="007C4011">
            <w:pPr>
              <w:spacing w:line="360" w:lineRule="auto"/>
              <w:rPr>
                <w:rFonts w:ascii="幼圆" w:eastAsia="幼圆" w:hAnsiTheme="minorEastAsia"/>
              </w:rPr>
            </w:pPr>
          </w:p>
        </w:tc>
        <w:tc>
          <w:tcPr>
            <w:tcW w:w="1089" w:type="dxa"/>
            <w:shd w:val="clear" w:color="auto" w:fill="auto"/>
          </w:tcPr>
          <w:p w:rsidR="001D0F83" w:rsidRPr="005A757D" w:rsidRDefault="001D0F83" w:rsidP="007C4011">
            <w:pPr>
              <w:spacing w:line="360" w:lineRule="auto"/>
              <w:rPr>
                <w:rFonts w:ascii="幼圆" w:eastAsia="幼圆" w:hAnsiTheme="minorEastAsia"/>
              </w:rPr>
            </w:pPr>
          </w:p>
        </w:tc>
        <w:tc>
          <w:tcPr>
            <w:tcW w:w="1024" w:type="dxa"/>
            <w:shd w:val="clear" w:color="auto" w:fill="auto"/>
          </w:tcPr>
          <w:p w:rsidR="001D0F83" w:rsidRPr="005A757D" w:rsidRDefault="001D0F83" w:rsidP="007C4011">
            <w:pPr>
              <w:spacing w:line="360" w:lineRule="auto"/>
              <w:rPr>
                <w:rFonts w:ascii="幼圆" w:eastAsia="幼圆" w:hAnsiTheme="minorEastAsia"/>
              </w:rPr>
            </w:pPr>
          </w:p>
        </w:tc>
        <w:tc>
          <w:tcPr>
            <w:tcW w:w="1233" w:type="dxa"/>
            <w:shd w:val="clear" w:color="auto" w:fill="auto"/>
          </w:tcPr>
          <w:p w:rsidR="001D0F83" w:rsidRPr="005A757D" w:rsidRDefault="001D0F83" w:rsidP="007C4011">
            <w:pPr>
              <w:spacing w:line="360" w:lineRule="auto"/>
              <w:rPr>
                <w:rFonts w:ascii="幼圆" w:eastAsia="幼圆" w:hAnsiTheme="minorEastAsia"/>
              </w:rPr>
            </w:pPr>
          </w:p>
        </w:tc>
        <w:tc>
          <w:tcPr>
            <w:tcW w:w="1927" w:type="dxa"/>
            <w:shd w:val="clear" w:color="auto" w:fill="auto"/>
          </w:tcPr>
          <w:p w:rsidR="001D0F83" w:rsidRPr="005A757D" w:rsidRDefault="001D0F83" w:rsidP="007C4011">
            <w:pPr>
              <w:spacing w:line="360" w:lineRule="auto"/>
              <w:rPr>
                <w:rFonts w:ascii="幼圆" w:eastAsia="幼圆" w:hAnsiTheme="minorEastAsia"/>
              </w:rPr>
            </w:pPr>
          </w:p>
        </w:tc>
        <w:tc>
          <w:tcPr>
            <w:tcW w:w="1299" w:type="dxa"/>
            <w:shd w:val="clear" w:color="auto" w:fill="auto"/>
          </w:tcPr>
          <w:p w:rsidR="001D0F83" w:rsidRPr="005A757D" w:rsidRDefault="001D0F83" w:rsidP="007C4011">
            <w:pPr>
              <w:spacing w:line="360" w:lineRule="auto"/>
              <w:rPr>
                <w:rFonts w:ascii="幼圆" w:eastAsia="幼圆" w:hAnsiTheme="minorEastAsia"/>
              </w:rPr>
            </w:pPr>
          </w:p>
        </w:tc>
      </w:tr>
      <w:tr w:rsidR="001D0F83" w:rsidRPr="005A757D" w:rsidTr="0022029F">
        <w:trPr>
          <w:trHeight w:val="317"/>
          <w:jc w:val="center"/>
        </w:trPr>
        <w:tc>
          <w:tcPr>
            <w:tcW w:w="718" w:type="dxa"/>
            <w:shd w:val="clear" w:color="auto" w:fill="auto"/>
          </w:tcPr>
          <w:p w:rsidR="001D0F83" w:rsidRPr="005A757D" w:rsidRDefault="001D0F83" w:rsidP="007C4011">
            <w:pPr>
              <w:spacing w:line="360" w:lineRule="auto"/>
              <w:rPr>
                <w:rFonts w:ascii="幼圆" w:eastAsia="幼圆" w:hAnsiTheme="minorEastAsia"/>
              </w:rPr>
            </w:pPr>
          </w:p>
        </w:tc>
        <w:tc>
          <w:tcPr>
            <w:tcW w:w="1601" w:type="dxa"/>
            <w:shd w:val="clear" w:color="auto" w:fill="auto"/>
          </w:tcPr>
          <w:p w:rsidR="001D0F83" w:rsidRPr="005A757D" w:rsidRDefault="001D0F83" w:rsidP="007C4011">
            <w:pPr>
              <w:spacing w:line="360" w:lineRule="auto"/>
              <w:rPr>
                <w:rFonts w:ascii="幼圆" w:eastAsia="幼圆" w:hAnsiTheme="minorEastAsia"/>
              </w:rPr>
            </w:pPr>
          </w:p>
        </w:tc>
        <w:tc>
          <w:tcPr>
            <w:tcW w:w="1160" w:type="dxa"/>
            <w:shd w:val="clear" w:color="auto" w:fill="auto"/>
          </w:tcPr>
          <w:p w:rsidR="001D0F83" w:rsidRPr="005A757D" w:rsidRDefault="001D0F83" w:rsidP="007C4011">
            <w:pPr>
              <w:spacing w:line="360" w:lineRule="auto"/>
              <w:rPr>
                <w:rFonts w:ascii="幼圆" w:eastAsia="幼圆" w:hAnsiTheme="minorEastAsia"/>
              </w:rPr>
            </w:pPr>
          </w:p>
        </w:tc>
        <w:tc>
          <w:tcPr>
            <w:tcW w:w="1161" w:type="dxa"/>
            <w:shd w:val="clear" w:color="auto" w:fill="auto"/>
          </w:tcPr>
          <w:p w:rsidR="001D0F83" w:rsidRPr="005A757D" w:rsidRDefault="001D0F83" w:rsidP="007C4011">
            <w:pPr>
              <w:spacing w:line="360" w:lineRule="auto"/>
              <w:rPr>
                <w:rFonts w:ascii="幼圆" w:eastAsia="幼圆" w:hAnsiTheme="minorEastAsia"/>
              </w:rPr>
            </w:pPr>
          </w:p>
        </w:tc>
        <w:tc>
          <w:tcPr>
            <w:tcW w:w="784" w:type="dxa"/>
            <w:shd w:val="clear" w:color="auto" w:fill="auto"/>
          </w:tcPr>
          <w:p w:rsidR="001D0F83" w:rsidRPr="005A757D" w:rsidRDefault="001D0F83" w:rsidP="007C4011">
            <w:pPr>
              <w:spacing w:line="360" w:lineRule="auto"/>
              <w:rPr>
                <w:rFonts w:ascii="幼圆" w:eastAsia="幼圆" w:hAnsiTheme="minorEastAsia"/>
              </w:rPr>
            </w:pPr>
          </w:p>
        </w:tc>
        <w:tc>
          <w:tcPr>
            <w:tcW w:w="719" w:type="dxa"/>
            <w:shd w:val="clear" w:color="auto" w:fill="auto"/>
          </w:tcPr>
          <w:p w:rsidR="001D0F83" w:rsidRPr="005A757D" w:rsidRDefault="001D0F83" w:rsidP="007C4011">
            <w:pPr>
              <w:spacing w:line="360" w:lineRule="auto"/>
              <w:rPr>
                <w:rFonts w:ascii="幼圆" w:eastAsia="幼圆" w:hAnsiTheme="minorEastAsia"/>
              </w:rPr>
            </w:pPr>
          </w:p>
        </w:tc>
        <w:tc>
          <w:tcPr>
            <w:tcW w:w="1233" w:type="dxa"/>
            <w:shd w:val="clear" w:color="auto" w:fill="auto"/>
          </w:tcPr>
          <w:p w:rsidR="001D0F83" w:rsidRPr="005A757D" w:rsidRDefault="001D0F83" w:rsidP="007C4011">
            <w:pPr>
              <w:spacing w:line="360" w:lineRule="auto"/>
              <w:rPr>
                <w:rFonts w:ascii="幼圆" w:eastAsia="幼圆" w:hAnsiTheme="minorEastAsia"/>
              </w:rPr>
            </w:pPr>
          </w:p>
        </w:tc>
        <w:tc>
          <w:tcPr>
            <w:tcW w:w="1089" w:type="dxa"/>
            <w:shd w:val="clear" w:color="auto" w:fill="auto"/>
          </w:tcPr>
          <w:p w:rsidR="001D0F83" w:rsidRPr="005A757D" w:rsidRDefault="001D0F83" w:rsidP="007C4011">
            <w:pPr>
              <w:spacing w:line="360" w:lineRule="auto"/>
              <w:rPr>
                <w:rFonts w:ascii="幼圆" w:eastAsia="幼圆" w:hAnsiTheme="minorEastAsia"/>
              </w:rPr>
            </w:pPr>
          </w:p>
        </w:tc>
        <w:tc>
          <w:tcPr>
            <w:tcW w:w="1024" w:type="dxa"/>
            <w:shd w:val="clear" w:color="auto" w:fill="auto"/>
          </w:tcPr>
          <w:p w:rsidR="001D0F83" w:rsidRPr="005A757D" w:rsidRDefault="001D0F83" w:rsidP="007C4011">
            <w:pPr>
              <w:spacing w:line="360" w:lineRule="auto"/>
              <w:rPr>
                <w:rFonts w:ascii="幼圆" w:eastAsia="幼圆" w:hAnsiTheme="minorEastAsia"/>
              </w:rPr>
            </w:pPr>
          </w:p>
        </w:tc>
        <w:tc>
          <w:tcPr>
            <w:tcW w:w="1233" w:type="dxa"/>
            <w:shd w:val="clear" w:color="auto" w:fill="auto"/>
          </w:tcPr>
          <w:p w:rsidR="001D0F83" w:rsidRPr="005A757D" w:rsidRDefault="001D0F83" w:rsidP="007C4011">
            <w:pPr>
              <w:spacing w:line="360" w:lineRule="auto"/>
              <w:rPr>
                <w:rFonts w:ascii="幼圆" w:eastAsia="幼圆" w:hAnsiTheme="minorEastAsia"/>
              </w:rPr>
            </w:pPr>
          </w:p>
        </w:tc>
        <w:tc>
          <w:tcPr>
            <w:tcW w:w="1927" w:type="dxa"/>
            <w:shd w:val="clear" w:color="auto" w:fill="auto"/>
          </w:tcPr>
          <w:p w:rsidR="001D0F83" w:rsidRPr="005A757D" w:rsidRDefault="001D0F83" w:rsidP="007C4011">
            <w:pPr>
              <w:spacing w:line="360" w:lineRule="auto"/>
              <w:rPr>
                <w:rFonts w:ascii="幼圆" w:eastAsia="幼圆" w:hAnsiTheme="minorEastAsia"/>
              </w:rPr>
            </w:pPr>
          </w:p>
        </w:tc>
        <w:tc>
          <w:tcPr>
            <w:tcW w:w="1299" w:type="dxa"/>
            <w:shd w:val="clear" w:color="auto" w:fill="auto"/>
          </w:tcPr>
          <w:p w:rsidR="001D0F83" w:rsidRPr="005A757D" w:rsidRDefault="001D0F83" w:rsidP="007C4011">
            <w:pPr>
              <w:spacing w:line="360" w:lineRule="auto"/>
              <w:rPr>
                <w:rFonts w:ascii="幼圆" w:eastAsia="幼圆" w:hAnsiTheme="minorEastAsia"/>
              </w:rPr>
            </w:pPr>
          </w:p>
        </w:tc>
      </w:tr>
      <w:tr w:rsidR="001D0F83" w:rsidRPr="005A757D" w:rsidTr="0022029F">
        <w:trPr>
          <w:trHeight w:val="453"/>
          <w:jc w:val="center"/>
        </w:trPr>
        <w:tc>
          <w:tcPr>
            <w:tcW w:w="6143" w:type="dxa"/>
            <w:gridSpan w:val="6"/>
            <w:shd w:val="clear" w:color="auto" w:fill="auto"/>
            <w:vAlign w:val="center"/>
          </w:tcPr>
          <w:p w:rsidR="001D0F83" w:rsidRPr="005A757D" w:rsidRDefault="001D0F83" w:rsidP="007C4011">
            <w:pPr>
              <w:spacing w:line="360" w:lineRule="auto"/>
              <w:jc w:val="center"/>
              <w:rPr>
                <w:rFonts w:ascii="幼圆" w:eastAsia="幼圆" w:hAnsiTheme="minorEastAsia"/>
                <w:szCs w:val="21"/>
              </w:rPr>
            </w:pPr>
            <w:r w:rsidRPr="005A757D">
              <w:rPr>
                <w:rFonts w:ascii="幼圆" w:eastAsia="幼圆" w:hAnsiTheme="minorEastAsia" w:hint="eastAsia"/>
                <w:szCs w:val="21"/>
              </w:rPr>
              <w:t>小      计</w:t>
            </w:r>
          </w:p>
        </w:tc>
        <w:tc>
          <w:tcPr>
            <w:tcW w:w="1233" w:type="dxa"/>
            <w:shd w:val="clear" w:color="auto" w:fill="auto"/>
          </w:tcPr>
          <w:p w:rsidR="001D0F83" w:rsidRPr="005A757D" w:rsidRDefault="001D0F83" w:rsidP="007C4011">
            <w:pPr>
              <w:spacing w:line="360" w:lineRule="auto"/>
              <w:rPr>
                <w:rFonts w:ascii="幼圆" w:eastAsia="幼圆" w:hAnsiTheme="minorEastAsia"/>
                <w:szCs w:val="21"/>
              </w:rPr>
            </w:pPr>
          </w:p>
        </w:tc>
        <w:tc>
          <w:tcPr>
            <w:tcW w:w="1089" w:type="dxa"/>
            <w:shd w:val="clear" w:color="auto" w:fill="auto"/>
          </w:tcPr>
          <w:p w:rsidR="001D0F83" w:rsidRPr="005A757D" w:rsidRDefault="001D0F83" w:rsidP="007C4011">
            <w:pPr>
              <w:spacing w:line="360" w:lineRule="auto"/>
              <w:rPr>
                <w:rFonts w:ascii="幼圆" w:eastAsia="幼圆" w:hAnsiTheme="minorEastAsia"/>
                <w:szCs w:val="21"/>
              </w:rPr>
            </w:pPr>
          </w:p>
        </w:tc>
        <w:tc>
          <w:tcPr>
            <w:tcW w:w="1024" w:type="dxa"/>
            <w:shd w:val="clear" w:color="auto" w:fill="auto"/>
          </w:tcPr>
          <w:p w:rsidR="001D0F83" w:rsidRPr="005A757D" w:rsidRDefault="001D0F83" w:rsidP="007C4011">
            <w:pPr>
              <w:spacing w:line="360" w:lineRule="auto"/>
              <w:rPr>
                <w:rFonts w:ascii="幼圆" w:eastAsia="幼圆" w:hAnsiTheme="minorEastAsia"/>
                <w:szCs w:val="21"/>
              </w:rPr>
            </w:pPr>
          </w:p>
        </w:tc>
        <w:tc>
          <w:tcPr>
            <w:tcW w:w="1233" w:type="dxa"/>
            <w:shd w:val="clear" w:color="auto" w:fill="auto"/>
          </w:tcPr>
          <w:p w:rsidR="001D0F83" w:rsidRPr="005A757D" w:rsidRDefault="001D0F83" w:rsidP="007C4011">
            <w:pPr>
              <w:spacing w:line="360" w:lineRule="auto"/>
              <w:rPr>
                <w:rFonts w:ascii="幼圆" w:eastAsia="幼圆" w:hAnsiTheme="minorEastAsia"/>
                <w:szCs w:val="21"/>
              </w:rPr>
            </w:pPr>
          </w:p>
        </w:tc>
        <w:tc>
          <w:tcPr>
            <w:tcW w:w="1927" w:type="dxa"/>
            <w:shd w:val="clear" w:color="auto" w:fill="auto"/>
          </w:tcPr>
          <w:p w:rsidR="001D0F83" w:rsidRPr="005A757D" w:rsidRDefault="001D0F83" w:rsidP="007C4011">
            <w:pPr>
              <w:spacing w:line="360" w:lineRule="auto"/>
              <w:rPr>
                <w:rFonts w:ascii="幼圆" w:eastAsia="幼圆" w:hAnsiTheme="minorEastAsia"/>
                <w:szCs w:val="21"/>
              </w:rPr>
            </w:pPr>
          </w:p>
        </w:tc>
        <w:tc>
          <w:tcPr>
            <w:tcW w:w="1299" w:type="dxa"/>
            <w:shd w:val="clear" w:color="auto" w:fill="auto"/>
          </w:tcPr>
          <w:p w:rsidR="001D0F83" w:rsidRPr="005A757D" w:rsidRDefault="001D0F83" w:rsidP="007C4011">
            <w:pPr>
              <w:spacing w:line="360" w:lineRule="auto"/>
              <w:rPr>
                <w:rFonts w:ascii="幼圆" w:eastAsia="幼圆" w:hAnsiTheme="minorEastAsia"/>
                <w:szCs w:val="21"/>
              </w:rPr>
            </w:pPr>
            <w:r w:rsidRPr="005A757D">
              <w:rPr>
                <w:rFonts w:ascii="幼圆" w:eastAsia="幼圆" w:hAnsiTheme="minorEastAsia" w:hint="eastAsia"/>
                <w:noProof/>
                <w:szCs w:val="21"/>
              </w:rPr>
              <mc:AlternateContent>
                <mc:Choice Requires="wps">
                  <w:drawing>
                    <wp:anchor distT="4294967295" distB="4294967295" distL="114300" distR="114300" simplePos="0" relativeHeight="251653120" behindDoc="0" locked="0" layoutInCell="1" allowOverlap="1" wp14:anchorId="06DCF8EB" wp14:editId="6645F0DD">
                      <wp:simplePos x="0" y="0"/>
                      <wp:positionH relativeFrom="column">
                        <wp:posOffset>117475</wp:posOffset>
                      </wp:positionH>
                      <wp:positionV relativeFrom="paragraph">
                        <wp:posOffset>127634</wp:posOffset>
                      </wp:positionV>
                      <wp:extent cx="457200" cy="0"/>
                      <wp:effectExtent l="0" t="0" r="19050" b="19050"/>
                      <wp:wrapNone/>
                      <wp:docPr id="1"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1937E1CC" id="直接连接符 1" o:spid="_x0000_s1026" style="position:absolute;left:0;text-align:left;z-index:2516531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25pt,10.05pt" to="45.2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"/>
                  </w:pict>
                </mc:Fallback>
              </mc:AlternateContent>
            </w:r>
          </w:p>
        </w:tc>
      </w:tr>
    </w:tbl>
    <w:p w:rsidR="001D0F83" w:rsidRPr="005A757D" w:rsidRDefault="001D0F83" w:rsidP="007C4011">
      <w:pPr>
        <w:spacing w:line="360" w:lineRule="auto"/>
        <w:rPr>
          <w:rFonts w:ascii="幼圆" w:eastAsia="幼圆"/>
        </w:rPr>
      </w:pPr>
      <w:r w:rsidRPr="005A757D">
        <w:rPr>
          <w:rFonts w:ascii="幼圆" w:eastAsia="幼圆" w:hint="eastAsia"/>
        </w:rPr>
        <w:t>注：此表按资产分类明细填报。</w:t>
      </w:r>
    </w:p>
    <w:p w:rsidR="001D0F83" w:rsidRPr="005A757D" w:rsidRDefault="001D0F83" w:rsidP="007C4011">
      <w:pPr>
        <w:spacing w:line="360" w:lineRule="auto"/>
        <w:ind w:firstLineChars="200" w:firstLine="420"/>
        <w:rPr>
          <w:rFonts w:ascii="幼圆" w:eastAsia="幼圆"/>
        </w:rPr>
      </w:pPr>
      <w:r w:rsidRPr="005A757D">
        <w:rPr>
          <w:rFonts w:ascii="幼圆" w:eastAsia="幼圆" w:hint="eastAsia"/>
        </w:rPr>
        <w:t>处置土地、房屋建筑物在处置原因中标明宗地号、坐落位置。</w:t>
      </w:r>
    </w:p>
    <w:p w:rsidR="001D0F83" w:rsidRPr="005A757D" w:rsidRDefault="001D0F83" w:rsidP="007C4011">
      <w:pPr>
        <w:spacing w:line="360" w:lineRule="auto"/>
        <w:ind w:firstLineChars="200" w:firstLine="420"/>
        <w:rPr>
          <w:rFonts w:ascii="幼圆" w:eastAsia="幼圆"/>
        </w:rPr>
      </w:pPr>
      <w:r w:rsidRPr="005A757D">
        <w:rPr>
          <w:rFonts w:ascii="幼圆" w:eastAsia="幼圆" w:hint="eastAsia"/>
        </w:rPr>
        <w:t>此表一式五份。</w:t>
      </w:r>
    </w:p>
    <w:p w:rsidR="001D0F83" w:rsidRPr="005A757D" w:rsidRDefault="001D0F83" w:rsidP="007C4011">
      <w:pPr>
        <w:pStyle w:val="a1"/>
        <w:rPr>
          <w:rFonts w:ascii="幼圆" w:eastAsia="幼圆"/>
        </w:rPr>
        <w:sectPr w:rsidR="001D0F83" w:rsidRPr="005A757D" w:rsidSect="001D0F83">
          <w:pgSz w:w="16838" w:h="11906" w:orient="landscape"/>
          <w:pgMar w:top="1797" w:right="1440" w:bottom="1797" w:left="1440" w:header="851" w:footer="992" w:gutter="0"/>
          <w:cols w:space="425"/>
          <w:docGrid w:type="linesAndChars" w:linePitch="312"/>
        </w:sectPr>
      </w:pPr>
    </w:p>
    <w:p w:rsidR="004966B6" w:rsidRPr="005A757D" w:rsidRDefault="004966B6" w:rsidP="007C4011">
      <w:pPr>
        <w:pStyle w:val="a1"/>
        <w:rPr>
          <w:rFonts w:ascii="幼圆" w:eastAsia="幼圆"/>
        </w:rPr>
      </w:pPr>
      <w:bookmarkStart w:id="637" w:name="_Toc511464655"/>
      <w:r w:rsidRPr="005A757D">
        <w:rPr>
          <w:rFonts w:ascii="幼圆" w:eastAsia="幼圆" w:hint="eastAsia"/>
        </w:rPr>
        <w:lastRenderedPageBreak/>
        <w:t>行政事业单位国有资产处置申报审批表</w:t>
      </w:r>
      <w:bookmarkEnd w:id="637"/>
    </w:p>
    <w:p w:rsidR="00D5524A" w:rsidRPr="005A757D" w:rsidRDefault="00D5524A" w:rsidP="007C4011">
      <w:pPr>
        <w:rPr>
          <w:rFonts w:ascii="幼圆" w:eastAsia="幼圆"/>
        </w:rPr>
      </w:pPr>
      <w:r w:rsidRPr="005A757D">
        <w:rPr>
          <w:rFonts w:ascii="幼圆" w:eastAsia="幼圆" w:hint="eastAsia"/>
        </w:rPr>
        <w:t>申报单位（公章）：</w:t>
      </w:r>
    </w:p>
    <w:p w:rsidR="00D5524A" w:rsidRPr="005A757D" w:rsidRDefault="00D5524A" w:rsidP="007C4011">
      <w:pPr>
        <w:rPr>
          <w:rFonts w:ascii="幼圆" w:eastAsia="幼圆"/>
        </w:rPr>
      </w:pPr>
      <w:r w:rsidRPr="005A757D">
        <w:rPr>
          <w:rFonts w:ascii="幼圆" w:eastAsia="幼圆" w:hint="eastAsia"/>
        </w:rPr>
        <w:t>预算形式：</w:t>
      </w:r>
    </w:p>
    <w:p w:rsidR="00D5524A" w:rsidRPr="005A757D" w:rsidRDefault="00D5524A" w:rsidP="007C4011">
      <w:pPr>
        <w:rPr>
          <w:rFonts w:ascii="幼圆" w:eastAsia="幼圆"/>
        </w:rPr>
      </w:pPr>
      <w:r w:rsidRPr="005A757D">
        <w:rPr>
          <w:rFonts w:ascii="幼圆" w:eastAsia="幼圆" w:hint="eastAsia"/>
        </w:rPr>
        <w:t>实行部门预算：是□   否□                            年     月     日                                                  金额单位：元</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2"/>
        <w:gridCol w:w="2004"/>
        <w:gridCol w:w="1956"/>
        <w:gridCol w:w="1260"/>
        <w:gridCol w:w="720"/>
        <w:gridCol w:w="735"/>
        <w:gridCol w:w="1303"/>
        <w:gridCol w:w="1303"/>
        <w:gridCol w:w="659"/>
        <w:gridCol w:w="644"/>
        <w:gridCol w:w="1303"/>
        <w:gridCol w:w="1303"/>
      </w:tblGrid>
      <w:tr w:rsidR="00D5524A" w:rsidRPr="005A757D" w:rsidTr="0022029F">
        <w:trPr>
          <w:trHeight w:val="306"/>
          <w:jc w:val="center"/>
        </w:trPr>
        <w:tc>
          <w:tcPr>
            <w:tcW w:w="2676" w:type="dxa"/>
            <w:gridSpan w:val="2"/>
            <w:shd w:val="clear" w:color="auto" w:fill="auto"/>
          </w:tcPr>
          <w:p w:rsidR="00D5524A" w:rsidRPr="005A757D" w:rsidRDefault="00D5524A" w:rsidP="007C4011">
            <w:pPr>
              <w:spacing w:line="440" w:lineRule="exact"/>
              <w:rPr>
                <w:rFonts w:ascii="幼圆" w:eastAsia="幼圆" w:hAnsiTheme="minorEastAsia"/>
                <w:szCs w:val="21"/>
              </w:rPr>
            </w:pPr>
            <w:r w:rsidRPr="005A757D">
              <w:rPr>
                <w:rFonts w:ascii="幼圆" w:eastAsia="幼圆" w:hAnsiTheme="minorEastAsia" w:hint="eastAsia"/>
                <w:szCs w:val="21"/>
              </w:rPr>
              <w:t>单位负责人</w:t>
            </w:r>
          </w:p>
          <w:p w:rsidR="00D5524A" w:rsidRPr="005A757D" w:rsidRDefault="00D5524A" w:rsidP="007C4011">
            <w:pPr>
              <w:spacing w:line="440" w:lineRule="exact"/>
              <w:rPr>
                <w:rFonts w:ascii="幼圆" w:eastAsia="幼圆" w:hAnsiTheme="minorEastAsia"/>
                <w:szCs w:val="21"/>
              </w:rPr>
            </w:pPr>
            <w:r w:rsidRPr="005A757D">
              <w:rPr>
                <w:rFonts w:ascii="幼圆" w:eastAsia="幼圆" w:hAnsiTheme="minorEastAsia" w:hint="eastAsia"/>
                <w:szCs w:val="21"/>
              </w:rPr>
              <w:t>（签字）</w:t>
            </w:r>
          </w:p>
        </w:tc>
        <w:tc>
          <w:tcPr>
            <w:tcW w:w="4671" w:type="dxa"/>
            <w:gridSpan w:val="4"/>
            <w:shd w:val="clear" w:color="auto" w:fill="auto"/>
          </w:tcPr>
          <w:p w:rsidR="00D5524A" w:rsidRPr="005A757D" w:rsidRDefault="00D5524A" w:rsidP="007C4011">
            <w:pPr>
              <w:spacing w:line="440" w:lineRule="exact"/>
              <w:rPr>
                <w:rFonts w:ascii="幼圆" w:eastAsia="幼圆" w:hAnsiTheme="minorEastAsia"/>
                <w:szCs w:val="21"/>
              </w:rPr>
            </w:pPr>
            <w:r w:rsidRPr="005A757D">
              <w:rPr>
                <w:rFonts w:ascii="幼圆" w:eastAsia="幼圆" w:hAnsiTheme="minorEastAsia" w:hint="eastAsia"/>
                <w:szCs w:val="21"/>
              </w:rPr>
              <w:t>资产管理部门负责人</w:t>
            </w:r>
          </w:p>
          <w:p w:rsidR="00D5524A" w:rsidRPr="005A757D" w:rsidRDefault="00D5524A" w:rsidP="007C4011">
            <w:pPr>
              <w:spacing w:line="440" w:lineRule="exact"/>
              <w:rPr>
                <w:rFonts w:ascii="幼圆" w:eastAsia="幼圆" w:hAnsiTheme="minorEastAsia"/>
                <w:szCs w:val="21"/>
              </w:rPr>
            </w:pPr>
            <w:r w:rsidRPr="005A757D">
              <w:rPr>
                <w:rFonts w:ascii="幼圆" w:eastAsia="幼圆" w:hAnsiTheme="minorEastAsia" w:hint="eastAsia"/>
                <w:szCs w:val="21"/>
              </w:rPr>
              <w:t>（签字）</w:t>
            </w:r>
          </w:p>
        </w:tc>
        <w:tc>
          <w:tcPr>
            <w:tcW w:w="3265" w:type="dxa"/>
            <w:gridSpan w:val="3"/>
            <w:shd w:val="clear" w:color="auto" w:fill="auto"/>
          </w:tcPr>
          <w:p w:rsidR="00D5524A" w:rsidRPr="005A757D" w:rsidRDefault="00D5524A" w:rsidP="007C4011">
            <w:pPr>
              <w:spacing w:line="440" w:lineRule="exact"/>
              <w:rPr>
                <w:rFonts w:ascii="幼圆" w:eastAsia="幼圆" w:hAnsiTheme="minorEastAsia"/>
                <w:szCs w:val="21"/>
              </w:rPr>
            </w:pPr>
            <w:r w:rsidRPr="005A757D">
              <w:rPr>
                <w:rFonts w:ascii="幼圆" w:eastAsia="幼圆" w:hAnsiTheme="minorEastAsia" w:hint="eastAsia"/>
                <w:szCs w:val="21"/>
              </w:rPr>
              <w:t>财务负责人</w:t>
            </w:r>
          </w:p>
          <w:p w:rsidR="00D5524A" w:rsidRPr="005A757D" w:rsidRDefault="00D5524A" w:rsidP="007C4011">
            <w:pPr>
              <w:spacing w:line="440" w:lineRule="exact"/>
              <w:rPr>
                <w:rFonts w:ascii="幼圆" w:eastAsia="幼圆" w:hAnsiTheme="minorEastAsia"/>
                <w:szCs w:val="21"/>
              </w:rPr>
            </w:pPr>
            <w:r w:rsidRPr="005A757D">
              <w:rPr>
                <w:rFonts w:ascii="幼圆" w:eastAsia="幼圆" w:hAnsiTheme="minorEastAsia" w:hint="eastAsia"/>
                <w:szCs w:val="21"/>
              </w:rPr>
              <w:t>（签字）</w:t>
            </w:r>
          </w:p>
        </w:tc>
        <w:tc>
          <w:tcPr>
            <w:tcW w:w="3250" w:type="dxa"/>
            <w:gridSpan w:val="3"/>
            <w:shd w:val="clear" w:color="auto" w:fill="auto"/>
          </w:tcPr>
          <w:p w:rsidR="00D5524A" w:rsidRPr="005A757D" w:rsidRDefault="00D5524A" w:rsidP="007C4011">
            <w:pPr>
              <w:spacing w:line="440" w:lineRule="exact"/>
              <w:rPr>
                <w:rFonts w:ascii="幼圆" w:eastAsia="幼圆" w:hAnsiTheme="minorEastAsia"/>
                <w:szCs w:val="21"/>
              </w:rPr>
            </w:pPr>
            <w:r w:rsidRPr="005A757D">
              <w:rPr>
                <w:rFonts w:ascii="幼圆" w:eastAsia="幼圆" w:hAnsiTheme="minorEastAsia" w:hint="eastAsia"/>
                <w:szCs w:val="21"/>
              </w:rPr>
              <w:t>经办人</w:t>
            </w:r>
          </w:p>
          <w:p w:rsidR="00D5524A" w:rsidRPr="005A757D" w:rsidRDefault="00D5524A" w:rsidP="007C4011">
            <w:pPr>
              <w:spacing w:line="440" w:lineRule="exact"/>
              <w:rPr>
                <w:rFonts w:ascii="幼圆" w:eastAsia="幼圆" w:hAnsiTheme="minorEastAsia"/>
                <w:szCs w:val="21"/>
              </w:rPr>
            </w:pPr>
            <w:r w:rsidRPr="005A757D">
              <w:rPr>
                <w:rFonts w:ascii="幼圆" w:eastAsia="幼圆" w:hAnsiTheme="minorEastAsia" w:hint="eastAsia"/>
                <w:szCs w:val="21"/>
              </w:rPr>
              <w:t>（签字）</w:t>
            </w:r>
          </w:p>
        </w:tc>
      </w:tr>
      <w:tr w:rsidR="00D5524A" w:rsidRPr="005A757D" w:rsidTr="0022029F">
        <w:trPr>
          <w:trHeight w:val="323"/>
          <w:jc w:val="center"/>
        </w:trPr>
        <w:tc>
          <w:tcPr>
            <w:tcW w:w="672" w:type="dxa"/>
            <w:vMerge w:val="restart"/>
            <w:shd w:val="clear" w:color="auto" w:fill="auto"/>
            <w:vAlign w:val="center"/>
          </w:tcPr>
          <w:p w:rsidR="00D5524A" w:rsidRPr="005A757D" w:rsidRDefault="00D5524A" w:rsidP="007C4011">
            <w:pPr>
              <w:spacing w:line="440" w:lineRule="exact"/>
              <w:jc w:val="center"/>
              <w:rPr>
                <w:rFonts w:ascii="幼圆" w:eastAsia="幼圆" w:hAnsiTheme="minorEastAsia"/>
                <w:szCs w:val="21"/>
              </w:rPr>
            </w:pPr>
            <w:r w:rsidRPr="005A757D">
              <w:rPr>
                <w:rFonts w:ascii="幼圆" w:eastAsia="幼圆" w:hAnsiTheme="minorEastAsia" w:hint="eastAsia"/>
                <w:szCs w:val="21"/>
              </w:rPr>
              <w:t>序号</w:t>
            </w:r>
          </w:p>
        </w:tc>
        <w:tc>
          <w:tcPr>
            <w:tcW w:w="2004" w:type="dxa"/>
            <w:vMerge w:val="restart"/>
            <w:shd w:val="clear" w:color="auto" w:fill="auto"/>
            <w:vAlign w:val="center"/>
          </w:tcPr>
          <w:p w:rsidR="00D5524A" w:rsidRPr="005A757D" w:rsidRDefault="00D5524A" w:rsidP="007C4011">
            <w:pPr>
              <w:spacing w:line="440" w:lineRule="exact"/>
              <w:jc w:val="center"/>
              <w:rPr>
                <w:rFonts w:ascii="幼圆" w:eastAsia="幼圆" w:hAnsiTheme="minorEastAsia"/>
                <w:szCs w:val="21"/>
              </w:rPr>
            </w:pPr>
            <w:r w:rsidRPr="005A757D">
              <w:rPr>
                <w:rFonts w:ascii="幼圆" w:eastAsia="幼圆" w:hAnsiTheme="minorEastAsia" w:hint="eastAsia"/>
                <w:szCs w:val="21"/>
              </w:rPr>
              <w:t>资产名称</w:t>
            </w:r>
          </w:p>
        </w:tc>
        <w:tc>
          <w:tcPr>
            <w:tcW w:w="1956" w:type="dxa"/>
            <w:vMerge w:val="restart"/>
            <w:shd w:val="clear" w:color="auto" w:fill="auto"/>
            <w:vAlign w:val="center"/>
          </w:tcPr>
          <w:p w:rsidR="00D5524A" w:rsidRPr="005A757D" w:rsidRDefault="00D5524A" w:rsidP="007C4011">
            <w:pPr>
              <w:spacing w:line="440" w:lineRule="exact"/>
              <w:jc w:val="center"/>
              <w:rPr>
                <w:rFonts w:ascii="幼圆" w:eastAsia="幼圆" w:hAnsiTheme="minorEastAsia"/>
                <w:szCs w:val="21"/>
              </w:rPr>
            </w:pPr>
            <w:r w:rsidRPr="005A757D">
              <w:rPr>
                <w:rFonts w:ascii="幼圆" w:eastAsia="幼圆" w:hAnsiTheme="minorEastAsia" w:hint="eastAsia"/>
                <w:szCs w:val="21"/>
              </w:rPr>
              <w:t>规格型号</w:t>
            </w:r>
          </w:p>
        </w:tc>
        <w:tc>
          <w:tcPr>
            <w:tcW w:w="1260" w:type="dxa"/>
            <w:vMerge w:val="restart"/>
            <w:shd w:val="clear" w:color="auto" w:fill="auto"/>
            <w:vAlign w:val="center"/>
          </w:tcPr>
          <w:p w:rsidR="00D5524A" w:rsidRPr="005A757D" w:rsidRDefault="00D5524A" w:rsidP="007C4011">
            <w:pPr>
              <w:spacing w:line="440" w:lineRule="exact"/>
              <w:jc w:val="center"/>
              <w:rPr>
                <w:rFonts w:ascii="幼圆" w:eastAsia="幼圆" w:hAnsiTheme="minorEastAsia"/>
                <w:szCs w:val="21"/>
              </w:rPr>
            </w:pPr>
            <w:r w:rsidRPr="005A757D">
              <w:rPr>
                <w:rFonts w:ascii="幼圆" w:eastAsia="幼圆" w:hAnsiTheme="minorEastAsia" w:hint="eastAsia"/>
                <w:szCs w:val="21"/>
              </w:rPr>
              <w:t>购置（发生）日期</w:t>
            </w:r>
          </w:p>
        </w:tc>
        <w:tc>
          <w:tcPr>
            <w:tcW w:w="720" w:type="dxa"/>
            <w:vMerge w:val="restart"/>
            <w:shd w:val="clear" w:color="auto" w:fill="auto"/>
            <w:vAlign w:val="center"/>
          </w:tcPr>
          <w:p w:rsidR="00D5524A" w:rsidRPr="005A757D" w:rsidRDefault="00D5524A" w:rsidP="007C4011">
            <w:pPr>
              <w:spacing w:line="440" w:lineRule="exact"/>
              <w:jc w:val="center"/>
              <w:rPr>
                <w:rFonts w:ascii="幼圆" w:eastAsia="幼圆" w:hAnsiTheme="minorEastAsia"/>
                <w:szCs w:val="21"/>
              </w:rPr>
            </w:pPr>
            <w:r w:rsidRPr="005A757D">
              <w:rPr>
                <w:rFonts w:ascii="幼圆" w:eastAsia="幼圆" w:hAnsiTheme="minorEastAsia" w:hint="eastAsia"/>
                <w:szCs w:val="21"/>
              </w:rPr>
              <w:t>计量单位</w:t>
            </w:r>
          </w:p>
        </w:tc>
        <w:tc>
          <w:tcPr>
            <w:tcW w:w="735" w:type="dxa"/>
            <w:vMerge w:val="restart"/>
            <w:shd w:val="clear" w:color="auto" w:fill="auto"/>
            <w:vAlign w:val="center"/>
          </w:tcPr>
          <w:p w:rsidR="00D5524A" w:rsidRPr="005A757D" w:rsidRDefault="00D5524A" w:rsidP="007C4011">
            <w:pPr>
              <w:spacing w:line="440" w:lineRule="exact"/>
              <w:jc w:val="center"/>
              <w:rPr>
                <w:rFonts w:ascii="幼圆" w:eastAsia="幼圆" w:hAnsiTheme="minorEastAsia"/>
                <w:szCs w:val="21"/>
              </w:rPr>
            </w:pPr>
            <w:r w:rsidRPr="005A757D">
              <w:rPr>
                <w:rFonts w:ascii="幼圆" w:eastAsia="幼圆" w:hAnsiTheme="minorEastAsia" w:hint="eastAsia"/>
                <w:szCs w:val="21"/>
              </w:rPr>
              <w:t>数量</w:t>
            </w:r>
          </w:p>
        </w:tc>
        <w:tc>
          <w:tcPr>
            <w:tcW w:w="5212" w:type="dxa"/>
            <w:gridSpan w:val="5"/>
            <w:shd w:val="clear" w:color="auto" w:fill="auto"/>
            <w:vAlign w:val="center"/>
          </w:tcPr>
          <w:p w:rsidR="00D5524A" w:rsidRPr="005A757D" w:rsidRDefault="00D5524A" w:rsidP="007C4011">
            <w:pPr>
              <w:spacing w:line="440" w:lineRule="exact"/>
              <w:jc w:val="center"/>
              <w:rPr>
                <w:rFonts w:ascii="幼圆" w:eastAsia="幼圆" w:hAnsiTheme="minorEastAsia"/>
                <w:szCs w:val="21"/>
              </w:rPr>
            </w:pPr>
            <w:r w:rsidRPr="005A757D">
              <w:rPr>
                <w:rFonts w:ascii="幼圆" w:eastAsia="幼圆" w:hAnsiTheme="minorEastAsia" w:hint="eastAsia"/>
                <w:szCs w:val="21"/>
              </w:rPr>
              <w:t>价值</w:t>
            </w:r>
          </w:p>
        </w:tc>
        <w:tc>
          <w:tcPr>
            <w:tcW w:w="1303" w:type="dxa"/>
            <w:vMerge w:val="restart"/>
            <w:shd w:val="clear" w:color="auto" w:fill="auto"/>
            <w:vAlign w:val="center"/>
          </w:tcPr>
          <w:p w:rsidR="00D5524A" w:rsidRPr="005A757D" w:rsidRDefault="00D5524A" w:rsidP="007C4011">
            <w:pPr>
              <w:spacing w:line="440" w:lineRule="exact"/>
              <w:jc w:val="center"/>
              <w:rPr>
                <w:rFonts w:ascii="幼圆" w:eastAsia="幼圆" w:hAnsiTheme="minorEastAsia"/>
                <w:szCs w:val="21"/>
              </w:rPr>
            </w:pPr>
            <w:r w:rsidRPr="005A757D">
              <w:rPr>
                <w:rFonts w:ascii="幼圆" w:eastAsia="幼圆" w:hAnsiTheme="minorEastAsia" w:hint="eastAsia"/>
                <w:szCs w:val="21"/>
              </w:rPr>
              <w:t>处置形式</w:t>
            </w:r>
          </w:p>
        </w:tc>
      </w:tr>
      <w:tr w:rsidR="00D5524A" w:rsidRPr="005A757D" w:rsidTr="0022029F">
        <w:trPr>
          <w:trHeight w:val="306"/>
          <w:jc w:val="center"/>
        </w:trPr>
        <w:tc>
          <w:tcPr>
            <w:tcW w:w="672" w:type="dxa"/>
            <w:vMerge/>
            <w:shd w:val="clear" w:color="auto" w:fill="auto"/>
            <w:vAlign w:val="center"/>
          </w:tcPr>
          <w:p w:rsidR="00D5524A" w:rsidRPr="005A757D" w:rsidRDefault="00D5524A" w:rsidP="007C4011">
            <w:pPr>
              <w:spacing w:line="440" w:lineRule="exact"/>
              <w:jc w:val="center"/>
              <w:rPr>
                <w:rFonts w:ascii="幼圆" w:eastAsia="幼圆" w:hAnsiTheme="minorEastAsia"/>
                <w:szCs w:val="21"/>
              </w:rPr>
            </w:pPr>
          </w:p>
        </w:tc>
        <w:tc>
          <w:tcPr>
            <w:tcW w:w="2004" w:type="dxa"/>
            <w:vMerge/>
            <w:shd w:val="clear" w:color="auto" w:fill="auto"/>
            <w:vAlign w:val="center"/>
          </w:tcPr>
          <w:p w:rsidR="00D5524A" w:rsidRPr="005A757D" w:rsidRDefault="00D5524A" w:rsidP="007C4011">
            <w:pPr>
              <w:spacing w:line="440" w:lineRule="exact"/>
              <w:jc w:val="center"/>
              <w:rPr>
                <w:rFonts w:ascii="幼圆" w:eastAsia="幼圆" w:hAnsiTheme="minorEastAsia"/>
                <w:szCs w:val="21"/>
              </w:rPr>
            </w:pPr>
          </w:p>
        </w:tc>
        <w:tc>
          <w:tcPr>
            <w:tcW w:w="1956" w:type="dxa"/>
            <w:vMerge/>
            <w:shd w:val="clear" w:color="auto" w:fill="auto"/>
            <w:vAlign w:val="center"/>
          </w:tcPr>
          <w:p w:rsidR="00D5524A" w:rsidRPr="005A757D" w:rsidRDefault="00D5524A" w:rsidP="007C4011">
            <w:pPr>
              <w:spacing w:line="440" w:lineRule="exact"/>
              <w:jc w:val="center"/>
              <w:rPr>
                <w:rFonts w:ascii="幼圆" w:eastAsia="幼圆" w:hAnsiTheme="minorEastAsia"/>
                <w:szCs w:val="21"/>
              </w:rPr>
            </w:pPr>
          </w:p>
        </w:tc>
        <w:tc>
          <w:tcPr>
            <w:tcW w:w="1260" w:type="dxa"/>
            <w:vMerge/>
            <w:shd w:val="clear" w:color="auto" w:fill="auto"/>
            <w:vAlign w:val="center"/>
          </w:tcPr>
          <w:p w:rsidR="00D5524A" w:rsidRPr="005A757D" w:rsidRDefault="00D5524A" w:rsidP="007C4011">
            <w:pPr>
              <w:spacing w:line="440" w:lineRule="exact"/>
              <w:jc w:val="center"/>
              <w:rPr>
                <w:rFonts w:ascii="幼圆" w:eastAsia="幼圆" w:hAnsiTheme="minorEastAsia"/>
                <w:szCs w:val="21"/>
              </w:rPr>
            </w:pPr>
          </w:p>
        </w:tc>
        <w:tc>
          <w:tcPr>
            <w:tcW w:w="720" w:type="dxa"/>
            <w:vMerge/>
            <w:shd w:val="clear" w:color="auto" w:fill="auto"/>
            <w:vAlign w:val="center"/>
          </w:tcPr>
          <w:p w:rsidR="00D5524A" w:rsidRPr="005A757D" w:rsidRDefault="00D5524A" w:rsidP="007C4011">
            <w:pPr>
              <w:spacing w:line="440" w:lineRule="exact"/>
              <w:jc w:val="center"/>
              <w:rPr>
                <w:rFonts w:ascii="幼圆" w:eastAsia="幼圆" w:hAnsiTheme="minorEastAsia"/>
                <w:szCs w:val="21"/>
              </w:rPr>
            </w:pPr>
          </w:p>
        </w:tc>
        <w:tc>
          <w:tcPr>
            <w:tcW w:w="735" w:type="dxa"/>
            <w:vMerge/>
            <w:shd w:val="clear" w:color="auto" w:fill="auto"/>
            <w:vAlign w:val="center"/>
          </w:tcPr>
          <w:p w:rsidR="00D5524A" w:rsidRPr="005A757D" w:rsidRDefault="00D5524A" w:rsidP="007C4011">
            <w:pPr>
              <w:spacing w:line="440" w:lineRule="exact"/>
              <w:jc w:val="center"/>
              <w:rPr>
                <w:rFonts w:ascii="幼圆" w:eastAsia="幼圆" w:hAnsiTheme="minorEastAsia"/>
                <w:szCs w:val="21"/>
              </w:rPr>
            </w:pPr>
          </w:p>
        </w:tc>
        <w:tc>
          <w:tcPr>
            <w:tcW w:w="1303" w:type="dxa"/>
            <w:shd w:val="clear" w:color="auto" w:fill="auto"/>
            <w:vAlign w:val="center"/>
          </w:tcPr>
          <w:p w:rsidR="00D5524A" w:rsidRPr="005A757D" w:rsidRDefault="00D5524A" w:rsidP="007C4011">
            <w:pPr>
              <w:spacing w:line="440" w:lineRule="exact"/>
              <w:jc w:val="center"/>
              <w:rPr>
                <w:rFonts w:ascii="幼圆" w:eastAsia="幼圆" w:hAnsiTheme="minorEastAsia"/>
                <w:szCs w:val="21"/>
              </w:rPr>
            </w:pPr>
            <w:r w:rsidRPr="005A757D">
              <w:rPr>
                <w:rFonts w:ascii="幼圆" w:eastAsia="幼圆" w:hAnsiTheme="minorEastAsia" w:hint="eastAsia"/>
                <w:szCs w:val="21"/>
              </w:rPr>
              <w:t>账面原值</w:t>
            </w:r>
          </w:p>
        </w:tc>
        <w:tc>
          <w:tcPr>
            <w:tcW w:w="1303" w:type="dxa"/>
            <w:shd w:val="clear" w:color="auto" w:fill="auto"/>
            <w:vAlign w:val="center"/>
          </w:tcPr>
          <w:p w:rsidR="00D5524A" w:rsidRPr="005A757D" w:rsidRDefault="00D5524A" w:rsidP="007C4011">
            <w:pPr>
              <w:spacing w:line="440" w:lineRule="exact"/>
              <w:jc w:val="center"/>
              <w:rPr>
                <w:rFonts w:ascii="幼圆" w:eastAsia="幼圆" w:hAnsiTheme="minorEastAsia"/>
                <w:szCs w:val="21"/>
              </w:rPr>
            </w:pPr>
            <w:r w:rsidRPr="005A757D">
              <w:rPr>
                <w:rFonts w:ascii="幼圆" w:eastAsia="幼圆" w:hAnsiTheme="minorEastAsia" w:hint="eastAsia"/>
                <w:szCs w:val="21"/>
              </w:rPr>
              <w:t>已提折旧</w:t>
            </w:r>
          </w:p>
        </w:tc>
        <w:tc>
          <w:tcPr>
            <w:tcW w:w="1303" w:type="dxa"/>
            <w:gridSpan w:val="2"/>
            <w:shd w:val="clear" w:color="auto" w:fill="auto"/>
            <w:vAlign w:val="center"/>
          </w:tcPr>
          <w:p w:rsidR="00D5524A" w:rsidRPr="005A757D" w:rsidRDefault="00D5524A" w:rsidP="007C4011">
            <w:pPr>
              <w:spacing w:line="440" w:lineRule="exact"/>
              <w:jc w:val="center"/>
              <w:rPr>
                <w:rFonts w:ascii="幼圆" w:eastAsia="幼圆" w:hAnsiTheme="minorEastAsia"/>
                <w:szCs w:val="21"/>
              </w:rPr>
            </w:pPr>
            <w:r w:rsidRPr="005A757D">
              <w:rPr>
                <w:rFonts w:ascii="幼圆" w:eastAsia="幼圆" w:hAnsiTheme="minorEastAsia" w:hint="eastAsia"/>
                <w:szCs w:val="21"/>
              </w:rPr>
              <w:t>评估价值</w:t>
            </w:r>
          </w:p>
        </w:tc>
        <w:tc>
          <w:tcPr>
            <w:tcW w:w="1303" w:type="dxa"/>
            <w:shd w:val="clear" w:color="auto" w:fill="auto"/>
            <w:vAlign w:val="center"/>
          </w:tcPr>
          <w:p w:rsidR="00D5524A" w:rsidRPr="005A757D" w:rsidRDefault="00D5524A" w:rsidP="007C4011">
            <w:pPr>
              <w:spacing w:line="440" w:lineRule="exact"/>
              <w:jc w:val="center"/>
              <w:rPr>
                <w:rFonts w:ascii="幼圆" w:eastAsia="幼圆" w:hAnsiTheme="minorEastAsia"/>
                <w:szCs w:val="21"/>
              </w:rPr>
            </w:pPr>
            <w:r w:rsidRPr="005A757D">
              <w:rPr>
                <w:rFonts w:ascii="幼圆" w:eastAsia="幼圆" w:hAnsiTheme="minorEastAsia" w:hint="eastAsia"/>
                <w:szCs w:val="21"/>
              </w:rPr>
              <w:t>处置价值</w:t>
            </w:r>
          </w:p>
        </w:tc>
        <w:tc>
          <w:tcPr>
            <w:tcW w:w="1303" w:type="dxa"/>
            <w:vMerge/>
            <w:shd w:val="clear" w:color="auto" w:fill="auto"/>
            <w:vAlign w:val="center"/>
          </w:tcPr>
          <w:p w:rsidR="00D5524A" w:rsidRPr="005A757D" w:rsidRDefault="00D5524A" w:rsidP="007C4011">
            <w:pPr>
              <w:spacing w:line="440" w:lineRule="exact"/>
              <w:jc w:val="center"/>
              <w:rPr>
                <w:rFonts w:ascii="幼圆" w:eastAsia="幼圆" w:hAnsiTheme="minorEastAsia"/>
                <w:szCs w:val="21"/>
              </w:rPr>
            </w:pPr>
          </w:p>
        </w:tc>
      </w:tr>
      <w:tr w:rsidR="00D5524A" w:rsidRPr="005A757D" w:rsidTr="0022029F">
        <w:trPr>
          <w:trHeight w:val="306"/>
          <w:jc w:val="center"/>
        </w:trPr>
        <w:tc>
          <w:tcPr>
            <w:tcW w:w="672" w:type="dxa"/>
            <w:shd w:val="clear" w:color="auto" w:fill="auto"/>
            <w:vAlign w:val="center"/>
          </w:tcPr>
          <w:p w:rsidR="00D5524A" w:rsidRPr="005A757D" w:rsidRDefault="00D5524A" w:rsidP="007C4011">
            <w:pPr>
              <w:spacing w:line="440" w:lineRule="exact"/>
              <w:jc w:val="center"/>
              <w:rPr>
                <w:rFonts w:ascii="幼圆" w:eastAsia="幼圆" w:hAnsiTheme="minorEastAsia"/>
                <w:szCs w:val="21"/>
              </w:rPr>
            </w:pPr>
          </w:p>
        </w:tc>
        <w:tc>
          <w:tcPr>
            <w:tcW w:w="2004" w:type="dxa"/>
            <w:shd w:val="clear" w:color="auto" w:fill="auto"/>
            <w:vAlign w:val="center"/>
          </w:tcPr>
          <w:p w:rsidR="00D5524A" w:rsidRPr="005A757D" w:rsidRDefault="00D5524A" w:rsidP="007C4011">
            <w:pPr>
              <w:spacing w:line="440" w:lineRule="exact"/>
              <w:jc w:val="center"/>
              <w:rPr>
                <w:rFonts w:ascii="幼圆" w:eastAsia="幼圆" w:hAnsiTheme="minorEastAsia"/>
                <w:szCs w:val="21"/>
              </w:rPr>
            </w:pPr>
          </w:p>
        </w:tc>
        <w:tc>
          <w:tcPr>
            <w:tcW w:w="1956" w:type="dxa"/>
            <w:shd w:val="clear" w:color="auto" w:fill="auto"/>
            <w:vAlign w:val="center"/>
          </w:tcPr>
          <w:p w:rsidR="00D5524A" w:rsidRPr="005A757D" w:rsidRDefault="00D5524A" w:rsidP="007C4011">
            <w:pPr>
              <w:spacing w:line="440" w:lineRule="exact"/>
              <w:jc w:val="center"/>
              <w:rPr>
                <w:rFonts w:ascii="幼圆" w:eastAsia="幼圆" w:hAnsiTheme="minorEastAsia"/>
                <w:szCs w:val="21"/>
              </w:rPr>
            </w:pPr>
          </w:p>
        </w:tc>
        <w:tc>
          <w:tcPr>
            <w:tcW w:w="1260" w:type="dxa"/>
            <w:shd w:val="clear" w:color="auto" w:fill="auto"/>
            <w:vAlign w:val="center"/>
          </w:tcPr>
          <w:p w:rsidR="00D5524A" w:rsidRPr="005A757D" w:rsidRDefault="00D5524A" w:rsidP="007C4011">
            <w:pPr>
              <w:spacing w:line="440" w:lineRule="exact"/>
              <w:jc w:val="center"/>
              <w:rPr>
                <w:rFonts w:ascii="幼圆" w:eastAsia="幼圆" w:hAnsiTheme="minorEastAsia"/>
                <w:szCs w:val="21"/>
              </w:rPr>
            </w:pPr>
          </w:p>
        </w:tc>
        <w:tc>
          <w:tcPr>
            <w:tcW w:w="720" w:type="dxa"/>
            <w:shd w:val="clear" w:color="auto" w:fill="auto"/>
            <w:vAlign w:val="center"/>
          </w:tcPr>
          <w:p w:rsidR="00D5524A" w:rsidRPr="005A757D" w:rsidRDefault="00D5524A" w:rsidP="007C4011">
            <w:pPr>
              <w:spacing w:line="440" w:lineRule="exact"/>
              <w:jc w:val="center"/>
              <w:rPr>
                <w:rFonts w:ascii="幼圆" w:eastAsia="幼圆" w:hAnsiTheme="minorEastAsia"/>
                <w:szCs w:val="21"/>
              </w:rPr>
            </w:pPr>
          </w:p>
        </w:tc>
        <w:tc>
          <w:tcPr>
            <w:tcW w:w="735" w:type="dxa"/>
            <w:shd w:val="clear" w:color="auto" w:fill="auto"/>
            <w:vAlign w:val="center"/>
          </w:tcPr>
          <w:p w:rsidR="00D5524A" w:rsidRPr="005A757D" w:rsidRDefault="00D5524A" w:rsidP="007C4011">
            <w:pPr>
              <w:spacing w:line="440" w:lineRule="exact"/>
              <w:jc w:val="center"/>
              <w:rPr>
                <w:rFonts w:ascii="幼圆" w:eastAsia="幼圆" w:hAnsiTheme="minorEastAsia"/>
                <w:szCs w:val="21"/>
              </w:rPr>
            </w:pPr>
          </w:p>
        </w:tc>
        <w:tc>
          <w:tcPr>
            <w:tcW w:w="1303" w:type="dxa"/>
            <w:shd w:val="clear" w:color="auto" w:fill="auto"/>
            <w:vAlign w:val="center"/>
          </w:tcPr>
          <w:p w:rsidR="00D5524A" w:rsidRPr="005A757D" w:rsidRDefault="00D5524A" w:rsidP="007C4011">
            <w:pPr>
              <w:spacing w:line="440" w:lineRule="exact"/>
              <w:jc w:val="center"/>
              <w:rPr>
                <w:rFonts w:ascii="幼圆" w:eastAsia="幼圆" w:hAnsiTheme="minorEastAsia"/>
                <w:szCs w:val="21"/>
              </w:rPr>
            </w:pPr>
          </w:p>
        </w:tc>
        <w:tc>
          <w:tcPr>
            <w:tcW w:w="1303" w:type="dxa"/>
            <w:shd w:val="clear" w:color="auto" w:fill="auto"/>
            <w:vAlign w:val="center"/>
          </w:tcPr>
          <w:p w:rsidR="00D5524A" w:rsidRPr="005A757D" w:rsidRDefault="00D5524A" w:rsidP="007C4011">
            <w:pPr>
              <w:spacing w:line="440" w:lineRule="exact"/>
              <w:jc w:val="center"/>
              <w:rPr>
                <w:rFonts w:ascii="幼圆" w:eastAsia="幼圆" w:hAnsiTheme="minorEastAsia"/>
                <w:szCs w:val="21"/>
              </w:rPr>
            </w:pPr>
          </w:p>
        </w:tc>
        <w:tc>
          <w:tcPr>
            <w:tcW w:w="1303" w:type="dxa"/>
            <w:gridSpan w:val="2"/>
            <w:shd w:val="clear" w:color="auto" w:fill="auto"/>
            <w:vAlign w:val="center"/>
          </w:tcPr>
          <w:p w:rsidR="00D5524A" w:rsidRPr="005A757D" w:rsidRDefault="00D5524A" w:rsidP="007C4011">
            <w:pPr>
              <w:spacing w:line="440" w:lineRule="exact"/>
              <w:jc w:val="center"/>
              <w:rPr>
                <w:rFonts w:ascii="幼圆" w:eastAsia="幼圆" w:hAnsiTheme="minorEastAsia"/>
                <w:szCs w:val="21"/>
              </w:rPr>
            </w:pPr>
          </w:p>
        </w:tc>
        <w:tc>
          <w:tcPr>
            <w:tcW w:w="1303" w:type="dxa"/>
            <w:shd w:val="clear" w:color="auto" w:fill="auto"/>
            <w:vAlign w:val="center"/>
          </w:tcPr>
          <w:p w:rsidR="00D5524A" w:rsidRPr="005A757D" w:rsidRDefault="00D5524A" w:rsidP="007C4011">
            <w:pPr>
              <w:spacing w:line="440" w:lineRule="exact"/>
              <w:jc w:val="center"/>
              <w:rPr>
                <w:rFonts w:ascii="幼圆" w:eastAsia="幼圆" w:hAnsiTheme="minorEastAsia"/>
                <w:szCs w:val="21"/>
              </w:rPr>
            </w:pPr>
          </w:p>
        </w:tc>
        <w:tc>
          <w:tcPr>
            <w:tcW w:w="1303" w:type="dxa"/>
            <w:shd w:val="clear" w:color="auto" w:fill="auto"/>
            <w:vAlign w:val="center"/>
          </w:tcPr>
          <w:p w:rsidR="00D5524A" w:rsidRPr="005A757D" w:rsidRDefault="00D5524A" w:rsidP="007C4011">
            <w:pPr>
              <w:spacing w:line="440" w:lineRule="exact"/>
              <w:jc w:val="center"/>
              <w:rPr>
                <w:rFonts w:ascii="幼圆" w:eastAsia="幼圆" w:hAnsiTheme="minorEastAsia"/>
                <w:szCs w:val="21"/>
              </w:rPr>
            </w:pPr>
          </w:p>
        </w:tc>
      </w:tr>
      <w:tr w:rsidR="00D5524A" w:rsidRPr="005A757D" w:rsidTr="0022029F">
        <w:trPr>
          <w:trHeight w:val="306"/>
          <w:jc w:val="center"/>
        </w:trPr>
        <w:tc>
          <w:tcPr>
            <w:tcW w:w="672" w:type="dxa"/>
            <w:shd w:val="clear" w:color="auto" w:fill="auto"/>
            <w:vAlign w:val="center"/>
          </w:tcPr>
          <w:p w:rsidR="00D5524A" w:rsidRPr="005A757D" w:rsidRDefault="00D5524A" w:rsidP="007C4011">
            <w:pPr>
              <w:spacing w:line="440" w:lineRule="exact"/>
              <w:jc w:val="center"/>
              <w:rPr>
                <w:rFonts w:ascii="幼圆" w:eastAsia="幼圆" w:hAnsiTheme="minorEastAsia"/>
                <w:szCs w:val="21"/>
              </w:rPr>
            </w:pPr>
          </w:p>
        </w:tc>
        <w:tc>
          <w:tcPr>
            <w:tcW w:w="2004" w:type="dxa"/>
            <w:shd w:val="clear" w:color="auto" w:fill="auto"/>
            <w:vAlign w:val="center"/>
          </w:tcPr>
          <w:p w:rsidR="00D5524A" w:rsidRPr="005A757D" w:rsidRDefault="00D5524A" w:rsidP="007C4011">
            <w:pPr>
              <w:spacing w:line="440" w:lineRule="exact"/>
              <w:jc w:val="center"/>
              <w:rPr>
                <w:rFonts w:ascii="幼圆" w:eastAsia="幼圆" w:hAnsiTheme="minorEastAsia"/>
                <w:szCs w:val="21"/>
              </w:rPr>
            </w:pPr>
          </w:p>
        </w:tc>
        <w:tc>
          <w:tcPr>
            <w:tcW w:w="1956" w:type="dxa"/>
            <w:shd w:val="clear" w:color="auto" w:fill="auto"/>
            <w:vAlign w:val="center"/>
          </w:tcPr>
          <w:p w:rsidR="00D5524A" w:rsidRPr="005A757D" w:rsidRDefault="00D5524A" w:rsidP="007C4011">
            <w:pPr>
              <w:spacing w:line="440" w:lineRule="exact"/>
              <w:jc w:val="center"/>
              <w:rPr>
                <w:rFonts w:ascii="幼圆" w:eastAsia="幼圆" w:hAnsiTheme="minorEastAsia"/>
                <w:szCs w:val="21"/>
              </w:rPr>
            </w:pPr>
          </w:p>
        </w:tc>
        <w:tc>
          <w:tcPr>
            <w:tcW w:w="1260" w:type="dxa"/>
            <w:shd w:val="clear" w:color="auto" w:fill="auto"/>
            <w:vAlign w:val="center"/>
          </w:tcPr>
          <w:p w:rsidR="00D5524A" w:rsidRPr="005A757D" w:rsidRDefault="00D5524A" w:rsidP="007C4011">
            <w:pPr>
              <w:spacing w:line="440" w:lineRule="exact"/>
              <w:jc w:val="center"/>
              <w:rPr>
                <w:rFonts w:ascii="幼圆" w:eastAsia="幼圆" w:hAnsiTheme="minorEastAsia"/>
                <w:szCs w:val="21"/>
              </w:rPr>
            </w:pPr>
          </w:p>
        </w:tc>
        <w:tc>
          <w:tcPr>
            <w:tcW w:w="720" w:type="dxa"/>
            <w:shd w:val="clear" w:color="auto" w:fill="auto"/>
            <w:vAlign w:val="center"/>
          </w:tcPr>
          <w:p w:rsidR="00D5524A" w:rsidRPr="005A757D" w:rsidRDefault="00D5524A" w:rsidP="007C4011">
            <w:pPr>
              <w:spacing w:line="440" w:lineRule="exact"/>
              <w:jc w:val="center"/>
              <w:rPr>
                <w:rFonts w:ascii="幼圆" w:eastAsia="幼圆" w:hAnsiTheme="minorEastAsia"/>
                <w:szCs w:val="21"/>
              </w:rPr>
            </w:pPr>
          </w:p>
        </w:tc>
        <w:tc>
          <w:tcPr>
            <w:tcW w:w="735" w:type="dxa"/>
            <w:shd w:val="clear" w:color="auto" w:fill="auto"/>
            <w:vAlign w:val="center"/>
          </w:tcPr>
          <w:p w:rsidR="00D5524A" w:rsidRPr="005A757D" w:rsidRDefault="00D5524A" w:rsidP="007C4011">
            <w:pPr>
              <w:spacing w:line="440" w:lineRule="exact"/>
              <w:jc w:val="center"/>
              <w:rPr>
                <w:rFonts w:ascii="幼圆" w:eastAsia="幼圆" w:hAnsiTheme="minorEastAsia"/>
                <w:szCs w:val="21"/>
              </w:rPr>
            </w:pPr>
          </w:p>
        </w:tc>
        <w:tc>
          <w:tcPr>
            <w:tcW w:w="1303" w:type="dxa"/>
            <w:shd w:val="clear" w:color="auto" w:fill="auto"/>
            <w:vAlign w:val="center"/>
          </w:tcPr>
          <w:p w:rsidR="00D5524A" w:rsidRPr="005A757D" w:rsidRDefault="00D5524A" w:rsidP="007C4011">
            <w:pPr>
              <w:spacing w:line="440" w:lineRule="exact"/>
              <w:jc w:val="center"/>
              <w:rPr>
                <w:rFonts w:ascii="幼圆" w:eastAsia="幼圆" w:hAnsiTheme="minorEastAsia"/>
                <w:szCs w:val="21"/>
              </w:rPr>
            </w:pPr>
          </w:p>
        </w:tc>
        <w:tc>
          <w:tcPr>
            <w:tcW w:w="1303" w:type="dxa"/>
            <w:shd w:val="clear" w:color="auto" w:fill="auto"/>
            <w:vAlign w:val="center"/>
          </w:tcPr>
          <w:p w:rsidR="00D5524A" w:rsidRPr="005A757D" w:rsidRDefault="00D5524A" w:rsidP="007C4011">
            <w:pPr>
              <w:spacing w:line="440" w:lineRule="exact"/>
              <w:jc w:val="center"/>
              <w:rPr>
                <w:rFonts w:ascii="幼圆" w:eastAsia="幼圆" w:hAnsiTheme="minorEastAsia"/>
                <w:szCs w:val="21"/>
              </w:rPr>
            </w:pPr>
          </w:p>
        </w:tc>
        <w:tc>
          <w:tcPr>
            <w:tcW w:w="1303" w:type="dxa"/>
            <w:gridSpan w:val="2"/>
            <w:shd w:val="clear" w:color="auto" w:fill="auto"/>
            <w:vAlign w:val="center"/>
          </w:tcPr>
          <w:p w:rsidR="00D5524A" w:rsidRPr="005A757D" w:rsidRDefault="00D5524A" w:rsidP="007C4011">
            <w:pPr>
              <w:spacing w:line="440" w:lineRule="exact"/>
              <w:jc w:val="center"/>
              <w:rPr>
                <w:rFonts w:ascii="幼圆" w:eastAsia="幼圆" w:hAnsiTheme="minorEastAsia"/>
                <w:szCs w:val="21"/>
              </w:rPr>
            </w:pPr>
          </w:p>
        </w:tc>
        <w:tc>
          <w:tcPr>
            <w:tcW w:w="1303" w:type="dxa"/>
            <w:shd w:val="clear" w:color="auto" w:fill="auto"/>
            <w:vAlign w:val="center"/>
          </w:tcPr>
          <w:p w:rsidR="00D5524A" w:rsidRPr="005A757D" w:rsidRDefault="00D5524A" w:rsidP="007C4011">
            <w:pPr>
              <w:spacing w:line="440" w:lineRule="exact"/>
              <w:jc w:val="center"/>
              <w:rPr>
                <w:rFonts w:ascii="幼圆" w:eastAsia="幼圆" w:hAnsiTheme="minorEastAsia"/>
                <w:szCs w:val="21"/>
              </w:rPr>
            </w:pPr>
          </w:p>
        </w:tc>
        <w:tc>
          <w:tcPr>
            <w:tcW w:w="1303" w:type="dxa"/>
            <w:shd w:val="clear" w:color="auto" w:fill="auto"/>
            <w:vAlign w:val="center"/>
          </w:tcPr>
          <w:p w:rsidR="00D5524A" w:rsidRPr="005A757D" w:rsidRDefault="00D5524A" w:rsidP="007C4011">
            <w:pPr>
              <w:spacing w:line="440" w:lineRule="exact"/>
              <w:jc w:val="center"/>
              <w:rPr>
                <w:rFonts w:ascii="幼圆" w:eastAsia="幼圆" w:hAnsiTheme="minorEastAsia"/>
                <w:szCs w:val="21"/>
              </w:rPr>
            </w:pPr>
          </w:p>
        </w:tc>
      </w:tr>
      <w:tr w:rsidR="00D5524A" w:rsidRPr="005A757D" w:rsidTr="0022029F">
        <w:trPr>
          <w:trHeight w:val="306"/>
          <w:jc w:val="center"/>
        </w:trPr>
        <w:tc>
          <w:tcPr>
            <w:tcW w:w="672" w:type="dxa"/>
            <w:shd w:val="clear" w:color="auto" w:fill="auto"/>
            <w:vAlign w:val="center"/>
          </w:tcPr>
          <w:p w:rsidR="00D5524A" w:rsidRPr="005A757D" w:rsidRDefault="00D5524A" w:rsidP="007C4011">
            <w:pPr>
              <w:spacing w:line="440" w:lineRule="exact"/>
              <w:jc w:val="center"/>
              <w:rPr>
                <w:rFonts w:ascii="幼圆" w:eastAsia="幼圆" w:hAnsiTheme="minorEastAsia"/>
                <w:szCs w:val="21"/>
              </w:rPr>
            </w:pPr>
          </w:p>
        </w:tc>
        <w:tc>
          <w:tcPr>
            <w:tcW w:w="2004" w:type="dxa"/>
            <w:shd w:val="clear" w:color="auto" w:fill="auto"/>
            <w:vAlign w:val="center"/>
          </w:tcPr>
          <w:p w:rsidR="00D5524A" w:rsidRPr="005A757D" w:rsidRDefault="00D5524A" w:rsidP="007C4011">
            <w:pPr>
              <w:spacing w:line="440" w:lineRule="exact"/>
              <w:jc w:val="center"/>
              <w:rPr>
                <w:rFonts w:ascii="幼圆" w:eastAsia="幼圆" w:hAnsiTheme="minorEastAsia"/>
                <w:szCs w:val="21"/>
              </w:rPr>
            </w:pPr>
          </w:p>
        </w:tc>
        <w:tc>
          <w:tcPr>
            <w:tcW w:w="1956" w:type="dxa"/>
            <w:shd w:val="clear" w:color="auto" w:fill="auto"/>
            <w:vAlign w:val="center"/>
          </w:tcPr>
          <w:p w:rsidR="00D5524A" w:rsidRPr="005A757D" w:rsidRDefault="00D5524A" w:rsidP="007C4011">
            <w:pPr>
              <w:spacing w:line="440" w:lineRule="exact"/>
              <w:jc w:val="center"/>
              <w:rPr>
                <w:rFonts w:ascii="幼圆" w:eastAsia="幼圆" w:hAnsiTheme="minorEastAsia"/>
                <w:szCs w:val="21"/>
              </w:rPr>
            </w:pPr>
          </w:p>
        </w:tc>
        <w:tc>
          <w:tcPr>
            <w:tcW w:w="1260" w:type="dxa"/>
            <w:shd w:val="clear" w:color="auto" w:fill="auto"/>
            <w:vAlign w:val="center"/>
          </w:tcPr>
          <w:p w:rsidR="00D5524A" w:rsidRPr="005A757D" w:rsidRDefault="00D5524A" w:rsidP="007C4011">
            <w:pPr>
              <w:spacing w:line="440" w:lineRule="exact"/>
              <w:jc w:val="center"/>
              <w:rPr>
                <w:rFonts w:ascii="幼圆" w:eastAsia="幼圆" w:hAnsiTheme="minorEastAsia"/>
                <w:szCs w:val="21"/>
              </w:rPr>
            </w:pPr>
          </w:p>
        </w:tc>
        <w:tc>
          <w:tcPr>
            <w:tcW w:w="720" w:type="dxa"/>
            <w:shd w:val="clear" w:color="auto" w:fill="auto"/>
            <w:vAlign w:val="center"/>
          </w:tcPr>
          <w:p w:rsidR="00D5524A" w:rsidRPr="005A757D" w:rsidRDefault="00D5524A" w:rsidP="007C4011">
            <w:pPr>
              <w:spacing w:line="440" w:lineRule="exact"/>
              <w:jc w:val="center"/>
              <w:rPr>
                <w:rFonts w:ascii="幼圆" w:eastAsia="幼圆" w:hAnsiTheme="minorEastAsia"/>
                <w:szCs w:val="21"/>
              </w:rPr>
            </w:pPr>
          </w:p>
        </w:tc>
        <w:tc>
          <w:tcPr>
            <w:tcW w:w="735" w:type="dxa"/>
            <w:shd w:val="clear" w:color="auto" w:fill="auto"/>
            <w:vAlign w:val="center"/>
          </w:tcPr>
          <w:p w:rsidR="00D5524A" w:rsidRPr="005A757D" w:rsidRDefault="00D5524A" w:rsidP="007C4011">
            <w:pPr>
              <w:spacing w:line="440" w:lineRule="exact"/>
              <w:jc w:val="center"/>
              <w:rPr>
                <w:rFonts w:ascii="幼圆" w:eastAsia="幼圆" w:hAnsiTheme="minorEastAsia"/>
                <w:szCs w:val="21"/>
              </w:rPr>
            </w:pPr>
          </w:p>
        </w:tc>
        <w:tc>
          <w:tcPr>
            <w:tcW w:w="1303" w:type="dxa"/>
            <w:shd w:val="clear" w:color="auto" w:fill="auto"/>
            <w:vAlign w:val="center"/>
          </w:tcPr>
          <w:p w:rsidR="00D5524A" w:rsidRPr="005A757D" w:rsidRDefault="00D5524A" w:rsidP="007C4011">
            <w:pPr>
              <w:spacing w:line="440" w:lineRule="exact"/>
              <w:jc w:val="center"/>
              <w:rPr>
                <w:rFonts w:ascii="幼圆" w:eastAsia="幼圆" w:hAnsiTheme="minorEastAsia"/>
                <w:szCs w:val="21"/>
              </w:rPr>
            </w:pPr>
          </w:p>
        </w:tc>
        <w:tc>
          <w:tcPr>
            <w:tcW w:w="1303" w:type="dxa"/>
            <w:shd w:val="clear" w:color="auto" w:fill="auto"/>
            <w:vAlign w:val="center"/>
          </w:tcPr>
          <w:p w:rsidR="00D5524A" w:rsidRPr="005A757D" w:rsidRDefault="00D5524A" w:rsidP="007C4011">
            <w:pPr>
              <w:spacing w:line="440" w:lineRule="exact"/>
              <w:jc w:val="center"/>
              <w:rPr>
                <w:rFonts w:ascii="幼圆" w:eastAsia="幼圆" w:hAnsiTheme="minorEastAsia"/>
                <w:szCs w:val="21"/>
              </w:rPr>
            </w:pPr>
          </w:p>
        </w:tc>
        <w:tc>
          <w:tcPr>
            <w:tcW w:w="1303" w:type="dxa"/>
            <w:gridSpan w:val="2"/>
            <w:shd w:val="clear" w:color="auto" w:fill="auto"/>
            <w:vAlign w:val="center"/>
          </w:tcPr>
          <w:p w:rsidR="00D5524A" w:rsidRPr="005A757D" w:rsidRDefault="00D5524A" w:rsidP="007C4011">
            <w:pPr>
              <w:spacing w:line="440" w:lineRule="exact"/>
              <w:jc w:val="center"/>
              <w:rPr>
                <w:rFonts w:ascii="幼圆" w:eastAsia="幼圆" w:hAnsiTheme="minorEastAsia"/>
                <w:szCs w:val="21"/>
              </w:rPr>
            </w:pPr>
          </w:p>
        </w:tc>
        <w:tc>
          <w:tcPr>
            <w:tcW w:w="1303" w:type="dxa"/>
            <w:shd w:val="clear" w:color="auto" w:fill="auto"/>
            <w:vAlign w:val="center"/>
          </w:tcPr>
          <w:p w:rsidR="00D5524A" w:rsidRPr="005A757D" w:rsidRDefault="00D5524A" w:rsidP="007C4011">
            <w:pPr>
              <w:spacing w:line="440" w:lineRule="exact"/>
              <w:jc w:val="center"/>
              <w:rPr>
                <w:rFonts w:ascii="幼圆" w:eastAsia="幼圆" w:hAnsiTheme="minorEastAsia"/>
                <w:szCs w:val="21"/>
              </w:rPr>
            </w:pPr>
          </w:p>
        </w:tc>
        <w:tc>
          <w:tcPr>
            <w:tcW w:w="1303" w:type="dxa"/>
            <w:shd w:val="clear" w:color="auto" w:fill="auto"/>
            <w:vAlign w:val="center"/>
          </w:tcPr>
          <w:p w:rsidR="00D5524A" w:rsidRPr="005A757D" w:rsidRDefault="00D5524A" w:rsidP="007C4011">
            <w:pPr>
              <w:spacing w:line="440" w:lineRule="exact"/>
              <w:jc w:val="center"/>
              <w:rPr>
                <w:rFonts w:ascii="幼圆" w:eastAsia="幼圆" w:hAnsiTheme="minorEastAsia"/>
                <w:szCs w:val="21"/>
              </w:rPr>
            </w:pPr>
          </w:p>
        </w:tc>
      </w:tr>
      <w:tr w:rsidR="00D5524A" w:rsidRPr="005A757D" w:rsidTr="0022029F">
        <w:trPr>
          <w:trHeight w:val="306"/>
          <w:jc w:val="center"/>
        </w:trPr>
        <w:tc>
          <w:tcPr>
            <w:tcW w:w="7347" w:type="dxa"/>
            <w:gridSpan w:val="6"/>
            <w:shd w:val="clear" w:color="auto" w:fill="auto"/>
            <w:vAlign w:val="center"/>
          </w:tcPr>
          <w:p w:rsidR="00D5524A" w:rsidRPr="005A757D" w:rsidRDefault="00D5524A" w:rsidP="007C4011">
            <w:pPr>
              <w:spacing w:line="440" w:lineRule="exact"/>
              <w:jc w:val="center"/>
              <w:rPr>
                <w:rFonts w:ascii="幼圆" w:eastAsia="幼圆" w:hAnsiTheme="minorEastAsia"/>
                <w:szCs w:val="21"/>
              </w:rPr>
            </w:pPr>
            <w:r w:rsidRPr="005A757D">
              <w:rPr>
                <w:rFonts w:ascii="幼圆" w:eastAsia="幼圆" w:hAnsiTheme="minorEastAsia" w:hint="eastAsia"/>
                <w:szCs w:val="21"/>
              </w:rPr>
              <w:t>合计</w:t>
            </w:r>
          </w:p>
        </w:tc>
        <w:tc>
          <w:tcPr>
            <w:tcW w:w="1303" w:type="dxa"/>
            <w:shd w:val="clear" w:color="auto" w:fill="auto"/>
            <w:vAlign w:val="center"/>
          </w:tcPr>
          <w:p w:rsidR="00D5524A" w:rsidRPr="005A757D" w:rsidRDefault="00D5524A" w:rsidP="007C4011">
            <w:pPr>
              <w:spacing w:line="440" w:lineRule="exact"/>
              <w:jc w:val="center"/>
              <w:rPr>
                <w:rFonts w:ascii="幼圆" w:eastAsia="幼圆" w:hAnsiTheme="minorEastAsia"/>
                <w:szCs w:val="21"/>
              </w:rPr>
            </w:pPr>
          </w:p>
        </w:tc>
        <w:tc>
          <w:tcPr>
            <w:tcW w:w="1303" w:type="dxa"/>
            <w:shd w:val="clear" w:color="auto" w:fill="auto"/>
            <w:vAlign w:val="center"/>
          </w:tcPr>
          <w:p w:rsidR="00D5524A" w:rsidRPr="005A757D" w:rsidRDefault="00D5524A" w:rsidP="007C4011">
            <w:pPr>
              <w:spacing w:line="440" w:lineRule="exact"/>
              <w:jc w:val="center"/>
              <w:rPr>
                <w:rFonts w:ascii="幼圆" w:eastAsia="幼圆" w:hAnsiTheme="minorEastAsia"/>
                <w:szCs w:val="21"/>
              </w:rPr>
            </w:pPr>
          </w:p>
        </w:tc>
        <w:tc>
          <w:tcPr>
            <w:tcW w:w="1303" w:type="dxa"/>
            <w:gridSpan w:val="2"/>
            <w:shd w:val="clear" w:color="auto" w:fill="auto"/>
            <w:vAlign w:val="center"/>
          </w:tcPr>
          <w:p w:rsidR="00D5524A" w:rsidRPr="005A757D" w:rsidRDefault="00D5524A" w:rsidP="007C4011">
            <w:pPr>
              <w:spacing w:line="440" w:lineRule="exact"/>
              <w:jc w:val="center"/>
              <w:rPr>
                <w:rFonts w:ascii="幼圆" w:eastAsia="幼圆" w:hAnsiTheme="minorEastAsia"/>
                <w:szCs w:val="21"/>
              </w:rPr>
            </w:pPr>
          </w:p>
        </w:tc>
        <w:tc>
          <w:tcPr>
            <w:tcW w:w="1303" w:type="dxa"/>
            <w:shd w:val="clear" w:color="auto" w:fill="auto"/>
            <w:vAlign w:val="center"/>
          </w:tcPr>
          <w:p w:rsidR="00D5524A" w:rsidRPr="005A757D" w:rsidRDefault="00D5524A" w:rsidP="007C4011">
            <w:pPr>
              <w:spacing w:line="440" w:lineRule="exact"/>
              <w:jc w:val="center"/>
              <w:rPr>
                <w:rFonts w:ascii="幼圆" w:eastAsia="幼圆" w:hAnsiTheme="minorEastAsia"/>
                <w:szCs w:val="21"/>
              </w:rPr>
            </w:pPr>
          </w:p>
        </w:tc>
        <w:tc>
          <w:tcPr>
            <w:tcW w:w="1303" w:type="dxa"/>
            <w:shd w:val="clear" w:color="auto" w:fill="auto"/>
            <w:vAlign w:val="center"/>
          </w:tcPr>
          <w:p w:rsidR="00D5524A" w:rsidRPr="005A757D" w:rsidRDefault="00D5524A" w:rsidP="007C4011">
            <w:pPr>
              <w:spacing w:line="440" w:lineRule="exact"/>
              <w:jc w:val="center"/>
              <w:rPr>
                <w:rFonts w:ascii="幼圆" w:eastAsia="幼圆" w:hAnsiTheme="minorEastAsia"/>
                <w:szCs w:val="21"/>
              </w:rPr>
            </w:pPr>
          </w:p>
        </w:tc>
      </w:tr>
      <w:tr w:rsidR="00D5524A" w:rsidRPr="005A757D" w:rsidTr="0022029F">
        <w:trPr>
          <w:trHeight w:val="323"/>
          <w:jc w:val="center"/>
        </w:trPr>
        <w:tc>
          <w:tcPr>
            <w:tcW w:w="7347" w:type="dxa"/>
            <w:gridSpan w:val="6"/>
            <w:shd w:val="clear" w:color="auto" w:fill="auto"/>
          </w:tcPr>
          <w:p w:rsidR="00D5524A" w:rsidRPr="005A757D" w:rsidRDefault="00D5524A" w:rsidP="007C4011">
            <w:pPr>
              <w:spacing w:line="440" w:lineRule="exact"/>
              <w:rPr>
                <w:rFonts w:ascii="幼圆" w:eastAsia="幼圆" w:hAnsiTheme="minorEastAsia"/>
                <w:szCs w:val="21"/>
              </w:rPr>
            </w:pPr>
            <w:r w:rsidRPr="005A757D">
              <w:rPr>
                <w:rFonts w:ascii="幼圆" w:eastAsia="幼圆" w:hAnsiTheme="minorEastAsia" w:hint="eastAsia"/>
                <w:szCs w:val="21"/>
              </w:rPr>
              <w:t>主管部门审核意见（盖章）</w:t>
            </w:r>
          </w:p>
          <w:p w:rsidR="00D5524A" w:rsidRPr="005A757D" w:rsidRDefault="00D5524A" w:rsidP="007C4011">
            <w:pPr>
              <w:spacing w:line="440" w:lineRule="exact"/>
              <w:rPr>
                <w:rFonts w:ascii="幼圆" w:eastAsia="幼圆" w:hAnsiTheme="minorEastAsia"/>
                <w:szCs w:val="21"/>
              </w:rPr>
            </w:pPr>
          </w:p>
          <w:p w:rsidR="00D5524A" w:rsidRPr="005A757D" w:rsidRDefault="00D5524A" w:rsidP="007C4011">
            <w:pPr>
              <w:spacing w:line="440" w:lineRule="exact"/>
              <w:rPr>
                <w:rFonts w:ascii="幼圆" w:eastAsia="幼圆" w:hAnsiTheme="minorEastAsia"/>
                <w:szCs w:val="21"/>
              </w:rPr>
            </w:pPr>
            <w:r w:rsidRPr="005A757D">
              <w:rPr>
                <w:rFonts w:ascii="幼圆" w:eastAsia="幼圆" w:hAnsiTheme="minorEastAsia" w:hint="eastAsia"/>
                <w:szCs w:val="21"/>
              </w:rPr>
              <w:t>经办人</w:t>
            </w:r>
          </w:p>
          <w:p w:rsidR="00D5524A" w:rsidRPr="005A757D" w:rsidRDefault="00D5524A" w:rsidP="007C4011">
            <w:pPr>
              <w:spacing w:line="440" w:lineRule="exact"/>
              <w:rPr>
                <w:rFonts w:ascii="幼圆" w:eastAsia="幼圆" w:hAnsiTheme="minorEastAsia"/>
                <w:szCs w:val="21"/>
              </w:rPr>
            </w:pPr>
            <w:r w:rsidRPr="005A757D">
              <w:rPr>
                <w:rFonts w:ascii="幼圆" w:eastAsia="幼圆" w:hAnsiTheme="minorEastAsia" w:hint="eastAsia"/>
                <w:szCs w:val="21"/>
              </w:rPr>
              <w:t xml:space="preserve">                                                 年    月    日</w:t>
            </w:r>
          </w:p>
          <w:p w:rsidR="00D5524A" w:rsidRPr="005A757D" w:rsidRDefault="00D5524A" w:rsidP="007C4011">
            <w:pPr>
              <w:spacing w:line="440" w:lineRule="exact"/>
              <w:rPr>
                <w:rFonts w:ascii="幼圆" w:eastAsia="幼圆" w:hAnsiTheme="minorEastAsia"/>
                <w:szCs w:val="21"/>
              </w:rPr>
            </w:pPr>
            <w:r w:rsidRPr="005A757D">
              <w:rPr>
                <w:rFonts w:ascii="幼圆" w:eastAsia="幼圆" w:hAnsiTheme="minorEastAsia" w:hint="eastAsia"/>
                <w:szCs w:val="21"/>
              </w:rPr>
              <w:t>负责人</w:t>
            </w:r>
          </w:p>
          <w:p w:rsidR="00D5524A" w:rsidRPr="005A757D" w:rsidRDefault="00D5524A" w:rsidP="007C4011">
            <w:pPr>
              <w:spacing w:line="440" w:lineRule="exact"/>
              <w:rPr>
                <w:rFonts w:ascii="幼圆" w:eastAsia="幼圆" w:hAnsiTheme="minorEastAsia"/>
                <w:szCs w:val="21"/>
              </w:rPr>
            </w:pPr>
            <w:r w:rsidRPr="005A757D">
              <w:rPr>
                <w:rFonts w:ascii="幼圆" w:eastAsia="幼圆" w:hAnsiTheme="minorEastAsia" w:hint="eastAsia"/>
                <w:szCs w:val="21"/>
              </w:rPr>
              <w:t xml:space="preserve">                                                 年    月    日</w:t>
            </w:r>
          </w:p>
        </w:tc>
        <w:tc>
          <w:tcPr>
            <w:tcW w:w="6515" w:type="dxa"/>
            <w:gridSpan w:val="6"/>
            <w:shd w:val="clear" w:color="auto" w:fill="auto"/>
          </w:tcPr>
          <w:p w:rsidR="00D5524A" w:rsidRPr="005A757D" w:rsidRDefault="00D5524A" w:rsidP="007C4011">
            <w:pPr>
              <w:spacing w:line="440" w:lineRule="exact"/>
              <w:rPr>
                <w:rFonts w:ascii="幼圆" w:eastAsia="幼圆" w:hAnsiTheme="minorEastAsia"/>
                <w:szCs w:val="21"/>
              </w:rPr>
            </w:pPr>
            <w:r w:rsidRPr="005A757D">
              <w:rPr>
                <w:rFonts w:ascii="幼圆" w:eastAsia="幼圆" w:hAnsiTheme="minorEastAsia" w:hint="eastAsia"/>
                <w:szCs w:val="21"/>
              </w:rPr>
              <w:t>主管部门审核意见（盖章）</w:t>
            </w:r>
          </w:p>
          <w:p w:rsidR="00D5524A" w:rsidRPr="005A757D" w:rsidRDefault="00D5524A" w:rsidP="007C4011">
            <w:pPr>
              <w:spacing w:line="440" w:lineRule="exact"/>
              <w:rPr>
                <w:rFonts w:ascii="幼圆" w:eastAsia="幼圆" w:hAnsiTheme="minorEastAsia"/>
                <w:szCs w:val="21"/>
              </w:rPr>
            </w:pPr>
          </w:p>
          <w:p w:rsidR="00D5524A" w:rsidRPr="005A757D" w:rsidRDefault="00D5524A" w:rsidP="007C4011">
            <w:pPr>
              <w:spacing w:line="440" w:lineRule="exact"/>
              <w:rPr>
                <w:rFonts w:ascii="幼圆" w:eastAsia="幼圆" w:hAnsiTheme="minorEastAsia"/>
                <w:szCs w:val="21"/>
              </w:rPr>
            </w:pPr>
            <w:r w:rsidRPr="005A757D">
              <w:rPr>
                <w:rFonts w:ascii="幼圆" w:eastAsia="幼圆" w:hAnsiTheme="minorEastAsia" w:hint="eastAsia"/>
                <w:szCs w:val="21"/>
              </w:rPr>
              <w:t>经办人</w:t>
            </w:r>
          </w:p>
          <w:p w:rsidR="00D5524A" w:rsidRPr="005A757D" w:rsidRDefault="00D5524A" w:rsidP="007C4011">
            <w:pPr>
              <w:spacing w:line="440" w:lineRule="exact"/>
              <w:rPr>
                <w:rFonts w:ascii="幼圆" w:eastAsia="幼圆" w:hAnsiTheme="minorEastAsia"/>
                <w:szCs w:val="21"/>
              </w:rPr>
            </w:pPr>
            <w:r w:rsidRPr="005A757D">
              <w:rPr>
                <w:rFonts w:ascii="幼圆" w:eastAsia="幼圆" w:hAnsiTheme="minorEastAsia" w:hint="eastAsia"/>
                <w:szCs w:val="21"/>
              </w:rPr>
              <w:t xml:space="preserve">                                             年    月    日</w:t>
            </w:r>
          </w:p>
          <w:p w:rsidR="00D5524A" w:rsidRPr="005A757D" w:rsidRDefault="00D5524A" w:rsidP="007C4011">
            <w:pPr>
              <w:spacing w:line="440" w:lineRule="exact"/>
              <w:rPr>
                <w:rFonts w:ascii="幼圆" w:eastAsia="幼圆" w:hAnsiTheme="minorEastAsia"/>
                <w:szCs w:val="21"/>
              </w:rPr>
            </w:pPr>
            <w:r w:rsidRPr="005A757D">
              <w:rPr>
                <w:rFonts w:ascii="幼圆" w:eastAsia="幼圆" w:hAnsiTheme="minorEastAsia" w:hint="eastAsia"/>
                <w:szCs w:val="21"/>
              </w:rPr>
              <w:t>负责人</w:t>
            </w:r>
          </w:p>
          <w:p w:rsidR="00D5524A" w:rsidRPr="005A757D" w:rsidRDefault="00D5524A" w:rsidP="007C4011">
            <w:pPr>
              <w:spacing w:line="440" w:lineRule="exact"/>
              <w:rPr>
                <w:rFonts w:ascii="幼圆" w:eastAsia="幼圆" w:hAnsiTheme="minorEastAsia"/>
                <w:szCs w:val="21"/>
              </w:rPr>
            </w:pPr>
            <w:r w:rsidRPr="005A757D">
              <w:rPr>
                <w:rFonts w:ascii="幼圆" w:eastAsia="幼圆" w:hAnsiTheme="minorEastAsia" w:hint="eastAsia"/>
                <w:szCs w:val="21"/>
              </w:rPr>
              <w:t xml:space="preserve">                                             年    月    日</w:t>
            </w:r>
          </w:p>
        </w:tc>
      </w:tr>
    </w:tbl>
    <w:p w:rsidR="00D5524A" w:rsidRPr="005A757D" w:rsidRDefault="00D5524A" w:rsidP="007C4011">
      <w:pPr>
        <w:spacing w:line="320" w:lineRule="exact"/>
        <w:rPr>
          <w:rFonts w:ascii="幼圆" w:eastAsia="幼圆"/>
          <w:b/>
        </w:rPr>
      </w:pPr>
      <w:r w:rsidRPr="005A757D">
        <w:rPr>
          <w:rFonts w:ascii="幼圆" w:eastAsia="幼圆" w:hint="eastAsia"/>
        </w:rPr>
        <w:t>说明：处置形式包括：1.无偿调出（调剂）2.出售3.置换4.捐赠5.报废6.报损7.其他此表一式五份</w:t>
      </w:r>
    </w:p>
    <w:p w:rsidR="00D5524A" w:rsidRPr="005A757D" w:rsidRDefault="00D5524A" w:rsidP="007C4011">
      <w:pPr>
        <w:pStyle w:val="a1"/>
        <w:rPr>
          <w:rFonts w:ascii="幼圆" w:eastAsia="幼圆"/>
        </w:rPr>
        <w:sectPr w:rsidR="00D5524A" w:rsidRPr="005A757D" w:rsidSect="00D5524A">
          <w:pgSz w:w="16838" w:h="11906" w:orient="landscape"/>
          <w:pgMar w:top="1797" w:right="1440" w:bottom="1797" w:left="1440" w:header="851" w:footer="992" w:gutter="0"/>
          <w:cols w:space="425"/>
          <w:docGrid w:type="linesAndChars" w:linePitch="312"/>
        </w:sectPr>
      </w:pPr>
    </w:p>
    <w:p w:rsidR="004966B6" w:rsidRPr="005A757D" w:rsidRDefault="004966B6" w:rsidP="007C4011">
      <w:pPr>
        <w:pStyle w:val="a1"/>
        <w:rPr>
          <w:rFonts w:ascii="幼圆" w:eastAsia="幼圆"/>
        </w:rPr>
      </w:pPr>
      <w:bookmarkStart w:id="638" w:name="_Toc511464656"/>
      <w:r w:rsidRPr="005A757D">
        <w:rPr>
          <w:rFonts w:ascii="幼圆" w:eastAsia="幼圆" w:hint="eastAsia"/>
        </w:rPr>
        <w:lastRenderedPageBreak/>
        <w:t>票据领（印）用（发）登记台账</w:t>
      </w:r>
      <w:bookmarkEnd w:id="638"/>
    </w:p>
    <w:p w:rsidR="002750E6" w:rsidRPr="005A757D" w:rsidRDefault="002750E6" w:rsidP="007C4011">
      <w:pPr>
        <w:spacing w:line="480" w:lineRule="auto"/>
        <w:rPr>
          <w:rFonts w:ascii="幼圆" w:eastAsia="幼圆"/>
          <w:b/>
        </w:rPr>
      </w:pPr>
      <w:r w:rsidRPr="005A757D">
        <w:rPr>
          <w:rFonts w:ascii="幼圆" w:eastAsia="幼圆" w:hint="eastAsia"/>
          <w:b/>
        </w:rPr>
        <w:t>单位或姓名：</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7"/>
        <w:gridCol w:w="471"/>
        <w:gridCol w:w="1290"/>
        <w:gridCol w:w="592"/>
        <w:gridCol w:w="711"/>
        <w:gridCol w:w="711"/>
        <w:gridCol w:w="711"/>
        <w:gridCol w:w="711"/>
        <w:gridCol w:w="711"/>
        <w:gridCol w:w="711"/>
        <w:gridCol w:w="711"/>
        <w:gridCol w:w="711"/>
      </w:tblGrid>
      <w:tr w:rsidR="002750E6" w:rsidRPr="005A757D" w:rsidTr="0022029F">
        <w:trPr>
          <w:trHeight w:val="438"/>
        </w:trPr>
        <w:tc>
          <w:tcPr>
            <w:tcW w:w="1119" w:type="dxa"/>
            <w:gridSpan w:val="2"/>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r w:rsidRPr="005A757D">
              <w:rPr>
                <w:rFonts w:ascii="幼圆" w:eastAsia="幼圆" w:hAnsiTheme="minorEastAsia" w:hint="eastAsia"/>
                <w:b/>
                <w:szCs w:val="21"/>
              </w:rPr>
              <w:t>年</w:t>
            </w:r>
          </w:p>
        </w:tc>
        <w:tc>
          <w:tcPr>
            <w:tcW w:w="2589" w:type="dxa"/>
            <w:vMerge w:val="restart"/>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r w:rsidRPr="005A757D">
              <w:rPr>
                <w:rFonts w:ascii="幼圆" w:eastAsia="幼圆" w:hAnsiTheme="minorEastAsia" w:hint="eastAsia"/>
                <w:b/>
                <w:szCs w:val="21"/>
              </w:rPr>
              <w:t>票据名称</w:t>
            </w:r>
          </w:p>
        </w:tc>
        <w:tc>
          <w:tcPr>
            <w:tcW w:w="840" w:type="dxa"/>
            <w:vMerge w:val="restart"/>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r w:rsidRPr="005A757D">
              <w:rPr>
                <w:rFonts w:ascii="幼圆" w:eastAsia="幼圆" w:hAnsiTheme="minorEastAsia" w:hint="eastAsia"/>
                <w:b/>
                <w:szCs w:val="21"/>
              </w:rPr>
              <w:t>印制年号</w:t>
            </w:r>
          </w:p>
        </w:tc>
        <w:tc>
          <w:tcPr>
            <w:tcW w:w="2276" w:type="dxa"/>
            <w:gridSpan w:val="2"/>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r w:rsidRPr="005A757D">
              <w:rPr>
                <w:rFonts w:ascii="幼圆" w:eastAsia="幼圆" w:hAnsiTheme="minorEastAsia" w:hint="eastAsia"/>
                <w:b/>
                <w:szCs w:val="21"/>
              </w:rPr>
              <w:t>领（印）数</w:t>
            </w:r>
          </w:p>
        </w:tc>
        <w:tc>
          <w:tcPr>
            <w:tcW w:w="2276" w:type="dxa"/>
            <w:gridSpan w:val="2"/>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r w:rsidRPr="005A757D">
              <w:rPr>
                <w:rFonts w:ascii="幼圆" w:eastAsia="幼圆" w:hAnsiTheme="minorEastAsia" w:hint="eastAsia"/>
                <w:b/>
                <w:szCs w:val="21"/>
              </w:rPr>
              <w:t>用（发）数</w:t>
            </w:r>
          </w:p>
        </w:tc>
        <w:tc>
          <w:tcPr>
            <w:tcW w:w="2276" w:type="dxa"/>
            <w:gridSpan w:val="2"/>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r w:rsidRPr="005A757D">
              <w:rPr>
                <w:rFonts w:ascii="幼圆" w:eastAsia="幼圆" w:hAnsiTheme="minorEastAsia" w:hint="eastAsia"/>
                <w:b/>
                <w:szCs w:val="21"/>
              </w:rPr>
              <w:t>结存数</w:t>
            </w:r>
          </w:p>
        </w:tc>
        <w:tc>
          <w:tcPr>
            <w:tcW w:w="1138" w:type="dxa"/>
            <w:vMerge w:val="restart"/>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r w:rsidRPr="005A757D">
              <w:rPr>
                <w:rFonts w:ascii="幼圆" w:eastAsia="幼圆" w:hAnsiTheme="minorEastAsia" w:hint="eastAsia"/>
                <w:b/>
                <w:szCs w:val="21"/>
              </w:rPr>
              <w:t>经手人签章</w:t>
            </w:r>
          </w:p>
        </w:tc>
        <w:tc>
          <w:tcPr>
            <w:tcW w:w="1138" w:type="dxa"/>
            <w:vMerge w:val="restart"/>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r w:rsidRPr="005A757D">
              <w:rPr>
                <w:rFonts w:ascii="幼圆" w:eastAsia="幼圆" w:hAnsiTheme="minorEastAsia" w:hint="eastAsia"/>
                <w:b/>
                <w:szCs w:val="21"/>
              </w:rPr>
              <w:t>记事</w:t>
            </w:r>
          </w:p>
        </w:tc>
      </w:tr>
      <w:tr w:rsidR="002750E6" w:rsidRPr="005A757D" w:rsidTr="0022029F">
        <w:trPr>
          <w:trHeight w:val="438"/>
        </w:trPr>
        <w:tc>
          <w:tcPr>
            <w:tcW w:w="579"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r w:rsidRPr="005A757D">
              <w:rPr>
                <w:rFonts w:ascii="幼圆" w:eastAsia="幼圆" w:hAnsiTheme="minorEastAsia" w:hint="eastAsia"/>
                <w:b/>
                <w:szCs w:val="21"/>
              </w:rPr>
              <w:t>月</w:t>
            </w:r>
          </w:p>
        </w:tc>
        <w:tc>
          <w:tcPr>
            <w:tcW w:w="540"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r w:rsidRPr="005A757D">
              <w:rPr>
                <w:rFonts w:ascii="幼圆" w:eastAsia="幼圆" w:hAnsiTheme="minorEastAsia" w:hint="eastAsia"/>
                <w:b/>
                <w:szCs w:val="21"/>
              </w:rPr>
              <w:t>日</w:t>
            </w:r>
          </w:p>
        </w:tc>
        <w:tc>
          <w:tcPr>
            <w:tcW w:w="2589" w:type="dxa"/>
            <w:vMerge/>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840" w:type="dxa"/>
            <w:vMerge/>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1138"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r w:rsidRPr="005A757D">
              <w:rPr>
                <w:rFonts w:ascii="幼圆" w:eastAsia="幼圆" w:hAnsiTheme="minorEastAsia" w:hint="eastAsia"/>
                <w:b/>
                <w:szCs w:val="21"/>
              </w:rPr>
              <w:t>册数</w:t>
            </w:r>
          </w:p>
        </w:tc>
        <w:tc>
          <w:tcPr>
            <w:tcW w:w="1138"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r w:rsidRPr="005A757D">
              <w:rPr>
                <w:rFonts w:ascii="幼圆" w:eastAsia="幼圆" w:hAnsiTheme="minorEastAsia" w:hint="eastAsia"/>
                <w:b/>
                <w:szCs w:val="21"/>
              </w:rPr>
              <w:t>起止号码</w:t>
            </w:r>
          </w:p>
        </w:tc>
        <w:tc>
          <w:tcPr>
            <w:tcW w:w="1138"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r w:rsidRPr="005A757D">
              <w:rPr>
                <w:rFonts w:ascii="幼圆" w:eastAsia="幼圆" w:hAnsiTheme="minorEastAsia" w:hint="eastAsia"/>
                <w:b/>
                <w:szCs w:val="21"/>
              </w:rPr>
              <w:t>册数</w:t>
            </w:r>
          </w:p>
        </w:tc>
        <w:tc>
          <w:tcPr>
            <w:tcW w:w="1138"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r w:rsidRPr="005A757D">
              <w:rPr>
                <w:rFonts w:ascii="幼圆" w:eastAsia="幼圆" w:hAnsiTheme="minorEastAsia" w:hint="eastAsia"/>
                <w:b/>
                <w:szCs w:val="21"/>
              </w:rPr>
              <w:t>起止号码</w:t>
            </w:r>
          </w:p>
        </w:tc>
        <w:tc>
          <w:tcPr>
            <w:tcW w:w="1138"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r w:rsidRPr="005A757D">
              <w:rPr>
                <w:rFonts w:ascii="幼圆" w:eastAsia="幼圆" w:hAnsiTheme="minorEastAsia" w:hint="eastAsia"/>
                <w:b/>
                <w:szCs w:val="21"/>
              </w:rPr>
              <w:t>册数</w:t>
            </w:r>
          </w:p>
        </w:tc>
        <w:tc>
          <w:tcPr>
            <w:tcW w:w="1138"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r w:rsidRPr="005A757D">
              <w:rPr>
                <w:rFonts w:ascii="幼圆" w:eastAsia="幼圆" w:hAnsiTheme="minorEastAsia" w:hint="eastAsia"/>
                <w:b/>
                <w:szCs w:val="21"/>
              </w:rPr>
              <w:t>起止号码</w:t>
            </w:r>
          </w:p>
        </w:tc>
        <w:tc>
          <w:tcPr>
            <w:tcW w:w="1138" w:type="dxa"/>
            <w:vMerge/>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1138" w:type="dxa"/>
            <w:vMerge/>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r>
      <w:tr w:rsidR="002750E6" w:rsidRPr="005A757D" w:rsidTr="0022029F">
        <w:trPr>
          <w:trHeight w:val="438"/>
        </w:trPr>
        <w:tc>
          <w:tcPr>
            <w:tcW w:w="579"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540"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2589"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840"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1138"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1138"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1138"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1138"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1138"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1138"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1138"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1138"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r>
      <w:tr w:rsidR="002750E6" w:rsidRPr="005A757D" w:rsidTr="0022029F">
        <w:trPr>
          <w:trHeight w:val="438"/>
        </w:trPr>
        <w:tc>
          <w:tcPr>
            <w:tcW w:w="579"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540"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2589"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840"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1138"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1138"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1138"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1138"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1138"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1138"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1138"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1138"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r>
      <w:tr w:rsidR="002750E6" w:rsidRPr="005A757D" w:rsidTr="0022029F">
        <w:trPr>
          <w:trHeight w:val="438"/>
        </w:trPr>
        <w:tc>
          <w:tcPr>
            <w:tcW w:w="579"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540"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2589"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840"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1138"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1138"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1138"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1138"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1138"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1138"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1138"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1138"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r>
      <w:tr w:rsidR="002750E6" w:rsidRPr="005A757D" w:rsidTr="0022029F">
        <w:trPr>
          <w:trHeight w:val="438"/>
        </w:trPr>
        <w:tc>
          <w:tcPr>
            <w:tcW w:w="579"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540"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2589"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840"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1138"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1138"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1138"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1138"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1138"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1138"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1138"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1138"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r>
      <w:tr w:rsidR="002750E6" w:rsidRPr="005A757D" w:rsidTr="0022029F">
        <w:trPr>
          <w:trHeight w:val="438"/>
        </w:trPr>
        <w:tc>
          <w:tcPr>
            <w:tcW w:w="579"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540"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2589"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840"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1138"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1138"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1138"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1138"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1138"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1138"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1138"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1138"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r>
      <w:tr w:rsidR="002750E6" w:rsidRPr="005A757D" w:rsidTr="0022029F">
        <w:trPr>
          <w:trHeight w:val="438"/>
        </w:trPr>
        <w:tc>
          <w:tcPr>
            <w:tcW w:w="579"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540"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2589"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840"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1138"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1138"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1138"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1138"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1138"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1138"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1138"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1138"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r>
      <w:tr w:rsidR="002750E6" w:rsidRPr="005A757D" w:rsidTr="0022029F">
        <w:trPr>
          <w:trHeight w:val="438"/>
        </w:trPr>
        <w:tc>
          <w:tcPr>
            <w:tcW w:w="579"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540"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2589"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840"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1138"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1138"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1138"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1138"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1138"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1138"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1138"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1138"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r>
      <w:tr w:rsidR="002750E6" w:rsidRPr="005A757D" w:rsidTr="0022029F">
        <w:trPr>
          <w:trHeight w:val="438"/>
        </w:trPr>
        <w:tc>
          <w:tcPr>
            <w:tcW w:w="579"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540"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2589"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840"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1138"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1138"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1138"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1138"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1138"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1138"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1138"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1138"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r>
      <w:tr w:rsidR="002750E6" w:rsidRPr="005A757D" w:rsidTr="0022029F">
        <w:trPr>
          <w:trHeight w:val="438"/>
        </w:trPr>
        <w:tc>
          <w:tcPr>
            <w:tcW w:w="579"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540"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2589"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840"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1138"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1138"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1138"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1138"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1138"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1138"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1138"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1138"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r>
      <w:tr w:rsidR="002750E6" w:rsidRPr="005A757D" w:rsidTr="0022029F">
        <w:trPr>
          <w:trHeight w:val="438"/>
        </w:trPr>
        <w:tc>
          <w:tcPr>
            <w:tcW w:w="579"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540"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2589"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840"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1138"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1138"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1138"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1138"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1138"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1138"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1138"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1138"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r>
      <w:tr w:rsidR="002750E6" w:rsidRPr="005A757D" w:rsidTr="0022029F">
        <w:trPr>
          <w:trHeight w:val="438"/>
        </w:trPr>
        <w:tc>
          <w:tcPr>
            <w:tcW w:w="579"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540"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2589"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840"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1138"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1138"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1138"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1138"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1138"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1138"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1138"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1138"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r>
      <w:tr w:rsidR="002750E6" w:rsidRPr="005A757D" w:rsidTr="0022029F">
        <w:trPr>
          <w:trHeight w:val="438"/>
        </w:trPr>
        <w:tc>
          <w:tcPr>
            <w:tcW w:w="579"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540"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2589"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840"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1138"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1138"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1138"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1138"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1138"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1138"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1138"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1138"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r>
      <w:tr w:rsidR="002750E6" w:rsidRPr="005A757D" w:rsidTr="0022029F">
        <w:trPr>
          <w:trHeight w:val="438"/>
        </w:trPr>
        <w:tc>
          <w:tcPr>
            <w:tcW w:w="579"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540"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2589"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840"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1138"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1138"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1138"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1138"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1138"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1138"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1138"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c>
          <w:tcPr>
            <w:tcW w:w="1138" w:type="dxa"/>
            <w:shd w:val="clear" w:color="auto" w:fill="auto"/>
            <w:vAlign w:val="center"/>
          </w:tcPr>
          <w:p w:rsidR="002750E6" w:rsidRPr="005A757D" w:rsidRDefault="002750E6" w:rsidP="007C4011">
            <w:pPr>
              <w:spacing w:line="480" w:lineRule="auto"/>
              <w:jc w:val="center"/>
              <w:rPr>
                <w:rFonts w:ascii="幼圆" w:eastAsia="幼圆" w:hAnsiTheme="minorEastAsia"/>
                <w:b/>
                <w:szCs w:val="21"/>
              </w:rPr>
            </w:pPr>
          </w:p>
        </w:tc>
      </w:tr>
    </w:tbl>
    <w:p w:rsidR="002750E6" w:rsidRPr="005A757D" w:rsidRDefault="002750E6" w:rsidP="007C4011">
      <w:pPr>
        <w:pStyle w:val="a1"/>
        <w:rPr>
          <w:rFonts w:ascii="幼圆" w:eastAsia="幼圆"/>
        </w:rPr>
        <w:sectPr w:rsidR="002750E6" w:rsidRPr="005A757D" w:rsidSect="002750E6">
          <w:pgSz w:w="11906" w:h="16838"/>
          <w:pgMar w:top="1440" w:right="1797" w:bottom="1440" w:left="1797" w:header="851" w:footer="992" w:gutter="0"/>
          <w:cols w:space="425"/>
          <w:docGrid w:type="linesAndChars" w:linePitch="312"/>
        </w:sectPr>
      </w:pPr>
    </w:p>
    <w:p w:rsidR="004966B6" w:rsidRPr="005A757D" w:rsidRDefault="004966B6" w:rsidP="007C4011">
      <w:pPr>
        <w:pStyle w:val="a1"/>
        <w:rPr>
          <w:rFonts w:ascii="幼圆" w:eastAsia="幼圆"/>
        </w:rPr>
      </w:pPr>
      <w:bookmarkStart w:id="639" w:name="_Toc511464657"/>
      <w:r w:rsidRPr="005A757D">
        <w:rPr>
          <w:rFonts w:ascii="幼圆" w:eastAsia="幼圆" w:hint="eastAsia"/>
        </w:rPr>
        <w:lastRenderedPageBreak/>
        <w:t>印章使用审批表</w:t>
      </w:r>
      <w:bookmarkEnd w:id="639"/>
    </w:p>
    <w:p w:rsidR="00060368" w:rsidRPr="005A757D" w:rsidRDefault="00060368" w:rsidP="007C4011">
      <w:pPr>
        <w:spacing w:line="360" w:lineRule="auto"/>
        <w:jc w:val="center"/>
        <w:rPr>
          <w:rFonts w:ascii="幼圆" w:eastAsia="幼圆"/>
          <w:sz w:val="24"/>
          <w:szCs w:val="24"/>
        </w:rPr>
      </w:pPr>
      <w:r w:rsidRPr="005A757D">
        <w:rPr>
          <w:rFonts w:ascii="幼圆" w:eastAsia="幼圆" w:hint="eastAsia"/>
          <w:sz w:val="24"/>
          <w:szCs w:val="24"/>
        </w:rPr>
        <w:t>年    月     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2536"/>
        <w:gridCol w:w="1604"/>
        <w:gridCol w:w="180"/>
        <w:gridCol w:w="2480"/>
      </w:tblGrid>
      <w:tr w:rsidR="00060368" w:rsidRPr="005A757D" w:rsidTr="0022029F">
        <w:tc>
          <w:tcPr>
            <w:tcW w:w="1728" w:type="dxa"/>
            <w:shd w:val="clear" w:color="auto" w:fill="auto"/>
            <w:vAlign w:val="center"/>
          </w:tcPr>
          <w:p w:rsidR="00060368" w:rsidRPr="005A757D" w:rsidRDefault="00060368" w:rsidP="007C4011">
            <w:pPr>
              <w:spacing w:line="360" w:lineRule="auto"/>
              <w:jc w:val="center"/>
              <w:rPr>
                <w:rFonts w:ascii="幼圆" w:eastAsia="幼圆" w:hAnsiTheme="minorEastAsia"/>
                <w:sz w:val="24"/>
              </w:rPr>
            </w:pPr>
            <w:r w:rsidRPr="005A757D">
              <w:rPr>
                <w:rFonts w:ascii="幼圆" w:eastAsia="幼圆" w:hAnsiTheme="minorEastAsia" w:hint="eastAsia"/>
                <w:sz w:val="24"/>
              </w:rPr>
              <w:t>申请人</w:t>
            </w:r>
          </w:p>
        </w:tc>
        <w:tc>
          <w:tcPr>
            <w:tcW w:w="2536" w:type="dxa"/>
            <w:shd w:val="clear" w:color="auto" w:fill="auto"/>
            <w:vAlign w:val="center"/>
          </w:tcPr>
          <w:p w:rsidR="00060368" w:rsidRPr="005A757D" w:rsidRDefault="00060368" w:rsidP="007C4011">
            <w:pPr>
              <w:spacing w:line="360" w:lineRule="auto"/>
              <w:jc w:val="center"/>
              <w:rPr>
                <w:rFonts w:ascii="幼圆" w:eastAsia="幼圆" w:hAnsiTheme="minorEastAsia"/>
                <w:sz w:val="24"/>
              </w:rPr>
            </w:pPr>
          </w:p>
        </w:tc>
        <w:tc>
          <w:tcPr>
            <w:tcW w:w="1604" w:type="dxa"/>
            <w:shd w:val="clear" w:color="auto" w:fill="auto"/>
            <w:vAlign w:val="center"/>
          </w:tcPr>
          <w:p w:rsidR="00060368" w:rsidRPr="005A757D" w:rsidRDefault="00060368" w:rsidP="007C4011">
            <w:pPr>
              <w:spacing w:line="360" w:lineRule="auto"/>
              <w:jc w:val="center"/>
              <w:rPr>
                <w:rFonts w:ascii="幼圆" w:eastAsia="幼圆" w:hAnsiTheme="minorEastAsia"/>
                <w:sz w:val="24"/>
              </w:rPr>
            </w:pPr>
            <w:r w:rsidRPr="005A757D">
              <w:rPr>
                <w:rFonts w:ascii="幼圆" w:eastAsia="幼圆" w:hAnsiTheme="minorEastAsia" w:hint="eastAsia"/>
                <w:sz w:val="24"/>
              </w:rPr>
              <w:t>科室负责人</w:t>
            </w:r>
          </w:p>
        </w:tc>
        <w:tc>
          <w:tcPr>
            <w:tcW w:w="2660" w:type="dxa"/>
            <w:gridSpan w:val="2"/>
            <w:shd w:val="clear" w:color="auto" w:fill="auto"/>
            <w:vAlign w:val="center"/>
          </w:tcPr>
          <w:p w:rsidR="00060368" w:rsidRPr="005A757D" w:rsidRDefault="00060368" w:rsidP="007C4011">
            <w:pPr>
              <w:spacing w:line="360" w:lineRule="auto"/>
              <w:jc w:val="center"/>
              <w:rPr>
                <w:rFonts w:ascii="幼圆" w:eastAsia="幼圆" w:hAnsiTheme="minorEastAsia"/>
                <w:sz w:val="24"/>
              </w:rPr>
            </w:pPr>
          </w:p>
        </w:tc>
      </w:tr>
      <w:tr w:rsidR="00060368" w:rsidRPr="005A757D" w:rsidTr="0022029F">
        <w:tc>
          <w:tcPr>
            <w:tcW w:w="1728" w:type="dxa"/>
            <w:shd w:val="clear" w:color="auto" w:fill="auto"/>
            <w:vAlign w:val="center"/>
          </w:tcPr>
          <w:p w:rsidR="00060368" w:rsidRPr="005A757D" w:rsidRDefault="00060368" w:rsidP="007C4011">
            <w:pPr>
              <w:spacing w:line="360" w:lineRule="auto"/>
              <w:jc w:val="center"/>
              <w:rPr>
                <w:rFonts w:ascii="幼圆" w:eastAsia="幼圆" w:hAnsiTheme="minorEastAsia"/>
                <w:sz w:val="24"/>
              </w:rPr>
            </w:pPr>
            <w:r w:rsidRPr="005A757D">
              <w:rPr>
                <w:rFonts w:ascii="幼圆" w:eastAsia="幼圆" w:hAnsiTheme="minorEastAsia" w:hint="eastAsia"/>
                <w:sz w:val="24"/>
              </w:rPr>
              <w:t>用章类型</w:t>
            </w:r>
          </w:p>
        </w:tc>
        <w:tc>
          <w:tcPr>
            <w:tcW w:w="6800" w:type="dxa"/>
            <w:gridSpan w:val="4"/>
            <w:shd w:val="clear" w:color="auto" w:fill="auto"/>
            <w:vAlign w:val="center"/>
          </w:tcPr>
          <w:p w:rsidR="00060368" w:rsidRPr="005A757D" w:rsidRDefault="00060368" w:rsidP="007C4011">
            <w:pPr>
              <w:spacing w:line="360" w:lineRule="auto"/>
              <w:jc w:val="center"/>
              <w:rPr>
                <w:rFonts w:ascii="幼圆" w:eastAsia="幼圆" w:hAnsiTheme="minorEastAsia"/>
                <w:sz w:val="24"/>
              </w:rPr>
            </w:pPr>
          </w:p>
        </w:tc>
      </w:tr>
      <w:tr w:rsidR="00060368" w:rsidRPr="005A757D" w:rsidTr="0022029F">
        <w:tc>
          <w:tcPr>
            <w:tcW w:w="1728" w:type="dxa"/>
            <w:shd w:val="clear" w:color="auto" w:fill="auto"/>
            <w:vAlign w:val="center"/>
          </w:tcPr>
          <w:p w:rsidR="00060368" w:rsidRPr="005A757D" w:rsidRDefault="00060368" w:rsidP="007C4011">
            <w:pPr>
              <w:spacing w:line="360" w:lineRule="auto"/>
              <w:jc w:val="center"/>
              <w:rPr>
                <w:rFonts w:ascii="幼圆" w:eastAsia="幼圆" w:hAnsiTheme="minorEastAsia"/>
                <w:sz w:val="24"/>
              </w:rPr>
            </w:pPr>
            <w:r w:rsidRPr="005A757D">
              <w:rPr>
                <w:rFonts w:ascii="幼圆" w:eastAsia="幼圆" w:hAnsiTheme="minorEastAsia" w:hint="eastAsia"/>
                <w:sz w:val="24"/>
              </w:rPr>
              <w:t>使用原因</w:t>
            </w:r>
          </w:p>
        </w:tc>
        <w:tc>
          <w:tcPr>
            <w:tcW w:w="6800" w:type="dxa"/>
            <w:gridSpan w:val="4"/>
            <w:shd w:val="clear" w:color="auto" w:fill="auto"/>
            <w:vAlign w:val="center"/>
          </w:tcPr>
          <w:p w:rsidR="00060368" w:rsidRPr="005A757D" w:rsidRDefault="00060368" w:rsidP="007C4011">
            <w:pPr>
              <w:spacing w:line="360" w:lineRule="auto"/>
              <w:jc w:val="center"/>
              <w:rPr>
                <w:rFonts w:ascii="幼圆" w:eastAsia="幼圆" w:hAnsiTheme="minorEastAsia"/>
                <w:sz w:val="24"/>
              </w:rPr>
            </w:pPr>
          </w:p>
        </w:tc>
      </w:tr>
      <w:tr w:rsidR="00060368" w:rsidRPr="005A757D" w:rsidTr="0022029F">
        <w:tc>
          <w:tcPr>
            <w:tcW w:w="1728" w:type="dxa"/>
            <w:shd w:val="clear" w:color="auto" w:fill="auto"/>
            <w:vAlign w:val="center"/>
          </w:tcPr>
          <w:p w:rsidR="00060368" w:rsidRPr="005A757D" w:rsidRDefault="00060368" w:rsidP="007C4011">
            <w:pPr>
              <w:spacing w:line="360" w:lineRule="auto"/>
              <w:jc w:val="center"/>
              <w:rPr>
                <w:rFonts w:ascii="幼圆" w:eastAsia="幼圆" w:hAnsiTheme="minorEastAsia"/>
                <w:sz w:val="24"/>
              </w:rPr>
            </w:pPr>
            <w:r w:rsidRPr="005A757D">
              <w:rPr>
                <w:rFonts w:ascii="幼圆" w:eastAsia="幼圆" w:hAnsiTheme="minorEastAsia" w:hint="eastAsia"/>
                <w:sz w:val="24"/>
              </w:rPr>
              <w:t>印章管理科室</w:t>
            </w:r>
          </w:p>
        </w:tc>
        <w:tc>
          <w:tcPr>
            <w:tcW w:w="2536" w:type="dxa"/>
            <w:shd w:val="clear" w:color="auto" w:fill="auto"/>
            <w:vAlign w:val="center"/>
          </w:tcPr>
          <w:p w:rsidR="00060368" w:rsidRPr="005A757D" w:rsidRDefault="00060368" w:rsidP="007C4011">
            <w:pPr>
              <w:spacing w:line="360" w:lineRule="auto"/>
              <w:jc w:val="center"/>
              <w:rPr>
                <w:rFonts w:ascii="幼圆" w:eastAsia="幼圆" w:hAnsiTheme="minorEastAsia"/>
                <w:sz w:val="24"/>
              </w:rPr>
            </w:pPr>
          </w:p>
        </w:tc>
        <w:tc>
          <w:tcPr>
            <w:tcW w:w="1784" w:type="dxa"/>
            <w:gridSpan w:val="2"/>
            <w:shd w:val="clear" w:color="auto" w:fill="auto"/>
            <w:vAlign w:val="center"/>
          </w:tcPr>
          <w:p w:rsidR="00060368" w:rsidRPr="005A757D" w:rsidRDefault="00060368" w:rsidP="007C4011">
            <w:pPr>
              <w:spacing w:line="360" w:lineRule="auto"/>
              <w:jc w:val="center"/>
              <w:rPr>
                <w:rFonts w:ascii="幼圆" w:eastAsia="幼圆" w:hAnsiTheme="minorEastAsia"/>
                <w:sz w:val="24"/>
              </w:rPr>
            </w:pPr>
            <w:r w:rsidRPr="005A757D">
              <w:rPr>
                <w:rFonts w:ascii="幼圆" w:eastAsia="幼圆" w:hAnsiTheme="minorEastAsia" w:hint="eastAsia"/>
                <w:sz w:val="24"/>
              </w:rPr>
              <w:t>主管领导</w:t>
            </w:r>
          </w:p>
        </w:tc>
        <w:tc>
          <w:tcPr>
            <w:tcW w:w="2480" w:type="dxa"/>
            <w:shd w:val="clear" w:color="auto" w:fill="auto"/>
            <w:vAlign w:val="center"/>
          </w:tcPr>
          <w:p w:rsidR="00060368" w:rsidRPr="005A757D" w:rsidRDefault="00060368" w:rsidP="007C4011">
            <w:pPr>
              <w:spacing w:line="360" w:lineRule="auto"/>
              <w:jc w:val="center"/>
              <w:rPr>
                <w:rFonts w:ascii="幼圆" w:eastAsia="幼圆" w:hAnsiTheme="minorEastAsia"/>
                <w:sz w:val="24"/>
              </w:rPr>
            </w:pPr>
          </w:p>
        </w:tc>
      </w:tr>
      <w:tr w:rsidR="00060368" w:rsidRPr="005A757D" w:rsidTr="0022029F">
        <w:tc>
          <w:tcPr>
            <w:tcW w:w="1728" w:type="dxa"/>
            <w:shd w:val="clear" w:color="auto" w:fill="auto"/>
            <w:vAlign w:val="center"/>
          </w:tcPr>
          <w:p w:rsidR="00060368" w:rsidRPr="005A757D" w:rsidRDefault="00060368" w:rsidP="007C4011">
            <w:pPr>
              <w:spacing w:line="360" w:lineRule="auto"/>
              <w:jc w:val="center"/>
              <w:rPr>
                <w:rFonts w:ascii="幼圆" w:eastAsia="幼圆" w:hAnsiTheme="minorEastAsia"/>
                <w:sz w:val="24"/>
              </w:rPr>
            </w:pPr>
            <w:r w:rsidRPr="005A757D">
              <w:rPr>
                <w:rFonts w:ascii="幼圆" w:eastAsia="幼圆" w:hAnsiTheme="minorEastAsia" w:hint="eastAsia"/>
                <w:sz w:val="24"/>
              </w:rPr>
              <w:t>备注</w:t>
            </w:r>
          </w:p>
        </w:tc>
        <w:tc>
          <w:tcPr>
            <w:tcW w:w="6800" w:type="dxa"/>
            <w:gridSpan w:val="4"/>
            <w:shd w:val="clear" w:color="auto" w:fill="auto"/>
            <w:vAlign w:val="center"/>
          </w:tcPr>
          <w:p w:rsidR="00060368" w:rsidRPr="005A757D" w:rsidRDefault="00060368" w:rsidP="007C4011">
            <w:pPr>
              <w:spacing w:line="360" w:lineRule="auto"/>
              <w:jc w:val="center"/>
              <w:rPr>
                <w:rFonts w:ascii="幼圆" w:eastAsia="幼圆" w:hAnsiTheme="minorEastAsia"/>
                <w:sz w:val="24"/>
              </w:rPr>
            </w:pPr>
          </w:p>
        </w:tc>
      </w:tr>
    </w:tbl>
    <w:p w:rsidR="004826E6" w:rsidRPr="005A757D" w:rsidRDefault="004966B6" w:rsidP="007C4011">
      <w:pPr>
        <w:pStyle w:val="a1"/>
        <w:rPr>
          <w:rFonts w:ascii="幼圆" w:eastAsia="幼圆"/>
        </w:rPr>
      </w:pPr>
      <w:bookmarkStart w:id="640" w:name="_Toc511464658"/>
      <w:r w:rsidRPr="005A757D">
        <w:rPr>
          <w:rFonts w:ascii="幼圆" w:eastAsia="幼圆" w:hint="eastAsia"/>
        </w:rPr>
        <w:t>印章使用登记簿</w:t>
      </w:r>
      <w:bookmarkEnd w:id="64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1"/>
        <w:gridCol w:w="631"/>
        <w:gridCol w:w="553"/>
        <w:gridCol w:w="553"/>
        <w:gridCol w:w="1175"/>
        <w:gridCol w:w="2100"/>
        <w:gridCol w:w="923"/>
        <w:gridCol w:w="923"/>
        <w:gridCol w:w="923"/>
      </w:tblGrid>
      <w:tr w:rsidR="00060368" w:rsidRPr="005A757D" w:rsidTr="0022029F">
        <w:trPr>
          <w:trHeight w:val="542"/>
        </w:trPr>
        <w:tc>
          <w:tcPr>
            <w:tcW w:w="521" w:type="dxa"/>
            <w:shd w:val="clear" w:color="auto" w:fill="auto"/>
            <w:vAlign w:val="center"/>
          </w:tcPr>
          <w:p w:rsidR="00060368" w:rsidRPr="005A757D" w:rsidRDefault="00060368" w:rsidP="007C4011">
            <w:pPr>
              <w:spacing w:line="360" w:lineRule="auto"/>
              <w:jc w:val="center"/>
              <w:rPr>
                <w:rFonts w:ascii="幼圆" w:eastAsia="幼圆" w:hAnsiTheme="minorEastAsia" w:cs="宋体"/>
                <w:bCs/>
                <w:kern w:val="0"/>
                <w:szCs w:val="21"/>
              </w:rPr>
            </w:pPr>
            <w:r w:rsidRPr="005A757D">
              <w:rPr>
                <w:rFonts w:ascii="幼圆" w:eastAsia="幼圆" w:hAnsiTheme="minorEastAsia" w:cs="宋体" w:hint="eastAsia"/>
                <w:bCs/>
                <w:kern w:val="0"/>
                <w:szCs w:val="21"/>
              </w:rPr>
              <w:t>序号</w:t>
            </w:r>
          </w:p>
        </w:tc>
        <w:tc>
          <w:tcPr>
            <w:tcW w:w="631" w:type="dxa"/>
            <w:shd w:val="clear" w:color="auto" w:fill="auto"/>
            <w:vAlign w:val="center"/>
          </w:tcPr>
          <w:p w:rsidR="00060368" w:rsidRPr="005A757D" w:rsidRDefault="00060368" w:rsidP="007C4011">
            <w:pPr>
              <w:spacing w:line="360" w:lineRule="auto"/>
              <w:jc w:val="center"/>
              <w:rPr>
                <w:rFonts w:ascii="幼圆" w:eastAsia="幼圆" w:hAnsiTheme="minorEastAsia" w:cs="宋体"/>
                <w:bCs/>
                <w:kern w:val="0"/>
                <w:szCs w:val="21"/>
              </w:rPr>
            </w:pPr>
            <w:r w:rsidRPr="005A757D">
              <w:rPr>
                <w:rFonts w:ascii="幼圆" w:eastAsia="幼圆" w:hAnsiTheme="minorEastAsia" w:cs="宋体" w:hint="eastAsia"/>
                <w:bCs/>
                <w:kern w:val="0"/>
                <w:szCs w:val="21"/>
              </w:rPr>
              <w:t>年</w:t>
            </w:r>
          </w:p>
        </w:tc>
        <w:tc>
          <w:tcPr>
            <w:tcW w:w="553" w:type="dxa"/>
            <w:shd w:val="clear" w:color="auto" w:fill="auto"/>
            <w:vAlign w:val="center"/>
          </w:tcPr>
          <w:p w:rsidR="00060368" w:rsidRPr="005A757D" w:rsidRDefault="00060368" w:rsidP="007C4011">
            <w:pPr>
              <w:spacing w:line="360" w:lineRule="auto"/>
              <w:jc w:val="center"/>
              <w:rPr>
                <w:rFonts w:ascii="幼圆" w:eastAsia="幼圆" w:hAnsiTheme="minorEastAsia" w:cs="宋体"/>
                <w:bCs/>
                <w:kern w:val="0"/>
                <w:szCs w:val="21"/>
              </w:rPr>
            </w:pPr>
            <w:r w:rsidRPr="005A757D">
              <w:rPr>
                <w:rFonts w:ascii="幼圆" w:eastAsia="幼圆" w:hAnsiTheme="minorEastAsia" w:cs="宋体" w:hint="eastAsia"/>
                <w:bCs/>
                <w:kern w:val="0"/>
                <w:szCs w:val="21"/>
              </w:rPr>
              <w:t>月</w:t>
            </w:r>
          </w:p>
        </w:tc>
        <w:tc>
          <w:tcPr>
            <w:tcW w:w="553" w:type="dxa"/>
            <w:shd w:val="clear" w:color="auto" w:fill="auto"/>
            <w:vAlign w:val="center"/>
          </w:tcPr>
          <w:p w:rsidR="00060368" w:rsidRPr="005A757D" w:rsidRDefault="00060368" w:rsidP="007C4011">
            <w:pPr>
              <w:spacing w:line="360" w:lineRule="auto"/>
              <w:jc w:val="center"/>
              <w:rPr>
                <w:rFonts w:ascii="幼圆" w:eastAsia="幼圆" w:hAnsiTheme="minorEastAsia" w:cs="宋体"/>
                <w:bCs/>
                <w:kern w:val="0"/>
                <w:szCs w:val="21"/>
              </w:rPr>
            </w:pPr>
            <w:r w:rsidRPr="005A757D">
              <w:rPr>
                <w:rFonts w:ascii="幼圆" w:eastAsia="幼圆" w:hAnsiTheme="minorEastAsia" w:cs="宋体" w:hint="eastAsia"/>
                <w:bCs/>
                <w:kern w:val="0"/>
                <w:szCs w:val="21"/>
              </w:rPr>
              <w:t>日</w:t>
            </w:r>
          </w:p>
        </w:tc>
        <w:tc>
          <w:tcPr>
            <w:tcW w:w="1175" w:type="dxa"/>
            <w:shd w:val="clear" w:color="auto" w:fill="auto"/>
            <w:vAlign w:val="center"/>
          </w:tcPr>
          <w:p w:rsidR="00060368" w:rsidRPr="005A757D" w:rsidRDefault="00060368" w:rsidP="007C4011">
            <w:pPr>
              <w:spacing w:line="360" w:lineRule="auto"/>
              <w:jc w:val="center"/>
              <w:rPr>
                <w:rFonts w:ascii="幼圆" w:eastAsia="幼圆" w:hAnsiTheme="minorEastAsia" w:cs="宋体"/>
                <w:bCs/>
                <w:kern w:val="0"/>
                <w:szCs w:val="21"/>
              </w:rPr>
            </w:pPr>
            <w:r w:rsidRPr="005A757D">
              <w:rPr>
                <w:rFonts w:ascii="幼圆" w:eastAsia="幼圆" w:hAnsiTheme="minorEastAsia" w:cs="宋体" w:hint="eastAsia"/>
                <w:bCs/>
                <w:kern w:val="0"/>
                <w:szCs w:val="21"/>
              </w:rPr>
              <w:t>印章类型</w:t>
            </w:r>
          </w:p>
        </w:tc>
        <w:tc>
          <w:tcPr>
            <w:tcW w:w="2100" w:type="dxa"/>
            <w:shd w:val="clear" w:color="auto" w:fill="auto"/>
            <w:vAlign w:val="center"/>
          </w:tcPr>
          <w:p w:rsidR="00060368" w:rsidRPr="005A757D" w:rsidRDefault="00060368" w:rsidP="007C4011">
            <w:pPr>
              <w:spacing w:line="360" w:lineRule="auto"/>
              <w:jc w:val="center"/>
              <w:rPr>
                <w:rFonts w:ascii="幼圆" w:eastAsia="幼圆" w:hAnsiTheme="minorEastAsia" w:cs="宋体"/>
                <w:bCs/>
                <w:kern w:val="0"/>
                <w:szCs w:val="21"/>
              </w:rPr>
            </w:pPr>
            <w:r w:rsidRPr="005A757D">
              <w:rPr>
                <w:rFonts w:ascii="幼圆" w:eastAsia="幼圆" w:hAnsiTheme="minorEastAsia" w:cs="宋体" w:hint="eastAsia"/>
                <w:bCs/>
                <w:kern w:val="0"/>
                <w:szCs w:val="21"/>
              </w:rPr>
              <w:t>用途</w:t>
            </w:r>
          </w:p>
        </w:tc>
        <w:tc>
          <w:tcPr>
            <w:tcW w:w="923" w:type="dxa"/>
            <w:shd w:val="clear" w:color="auto" w:fill="auto"/>
            <w:vAlign w:val="center"/>
          </w:tcPr>
          <w:p w:rsidR="00060368" w:rsidRPr="005A757D" w:rsidRDefault="00060368" w:rsidP="007C4011">
            <w:pPr>
              <w:spacing w:line="360" w:lineRule="auto"/>
              <w:jc w:val="center"/>
              <w:rPr>
                <w:rFonts w:ascii="幼圆" w:eastAsia="幼圆" w:hAnsiTheme="minorEastAsia" w:cs="宋体"/>
                <w:bCs/>
                <w:kern w:val="0"/>
                <w:szCs w:val="21"/>
              </w:rPr>
            </w:pPr>
            <w:r w:rsidRPr="005A757D">
              <w:rPr>
                <w:rFonts w:ascii="幼圆" w:eastAsia="幼圆" w:hAnsiTheme="minorEastAsia" w:cs="宋体" w:hint="eastAsia"/>
                <w:bCs/>
                <w:kern w:val="0"/>
                <w:szCs w:val="21"/>
              </w:rPr>
              <w:t>使用人</w:t>
            </w:r>
          </w:p>
        </w:tc>
        <w:tc>
          <w:tcPr>
            <w:tcW w:w="923" w:type="dxa"/>
            <w:shd w:val="clear" w:color="auto" w:fill="auto"/>
            <w:vAlign w:val="center"/>
          </w:tcPr>
          <w:p w:rsidR="00060368" w:rsidRPr="005A757D" w:rsidRDefault="00060368" w:rsidP="007C4011">
            <w:pPr>
              <w:spacing w:line="360" w:lineRule="auto"/>
              <w:jc w:val="center"/>
              <w:rPr>
                <w:rFonts w:ascii="幼圆" w:eastAsia="幼圆" w:hAnsiTheme="minorEastAsia" w:cs="宋体"/>
                <w:bCs/>
                <w:kern w:val="0"/>
                <w:szCs w:val="21"/>
              </w:rPr>
            </w:pPr>
            <w:r w:rsidRPr="005A757D">
              <w:rPr>
                <w:rFonts w:ascii="幼圆" w:eastAsia="幼圆" w:hAnsiTheme="minorEastAsia" w:cs="宋体" w:hint="eastAsia"/>
                <w:bCs/>
                <w:kern w:val="0"/>
                <w:szCs w:val="21"/>
              </w:rPr>
              <w:t>审批人</w:t>
            </w:r>
          </w:p>
        </w:tc>
        <w:tc>
          <w:tcPr>
            <w:tcW w:w="923" w:type="dxa"/>
            <w:shd w:val="clear" w:color="auto" w:fill="auto"/>
            <w:vAlign w:val="center"/>
          </w:tcPr>
          <w:p w:rsidR="00060368" w:rsidRPr="005A757D" w:rsidRDefault="00060368" w:rsidP="007C4011">
            <w:pPr>
              <w:spacing w:line="360" w:lineRule="auto"/>
              <w:jc w:val="center"/>
              <w:rPr>
                <w:rFonts w:ascii="幼圆" w:eastAsia="幼圆" w:hAnsiTheme="minorEastAsia" w:cs="宋体"/>
                <w:bCs/>
                <w:kern w:val="0"/>
                <w:szCs w:val="21"/>
              </w:rPr>
            </w:pPr>
            <w:r w:rsidRPr="005A757D">
              <w:rPr>
                <w:rFonts w:ascii="幼圆" w:eastAsia="幼圆" w:hAnsiTheme="minorEastAsia" w:cs="宋体" w:hint="eastAsia"/>
                <w:bCs/>
                <w:kern w:val="0"/>
                <w:szCs w:val="21"/>
              </w:rPr>
              <w:t>备注</w:t>
            </w:r>
          </w:p>
        </w:tc>
      </w:tr>
      <w:tr w:rsidR="00060368" w:rsidRPr="005A757D" w:rsidTr="0022029F">
        <w:trPr>
          <w:trHeight w:val="590"/>
        </w:trPr>
        <w:tc>
          <w:tcPr>
            <w:tcW w:w="521" w:type="dxa"/>
            <w:shd w:val="clear" w:color="auto" w:fill="auto"/>
            <w:vAlign w:val="center"/>
          </w:tcPr>
          <w:p w:rsidR="00060368" w:rsidRPr="005A757D" w:rsidRDefault="00060368" w:rsidP="007C4011">
            <w:pPr>
              <w:spacing w:line="360" w:lineRule="auto"/>
              <w:jc w:val="center"/>
              <w:rPr>
                <w:rFonts w:ascii="幼圆" w:eastAsia="幼圆" w:hAnsiTheme="minorEastAsia" w:cs="宋体"/>
                <w:bCs/>
                <w:kern w:val="0"/>
                <w:szCs w:val="21"/>
              </w:rPr>
            </w:pPr>
            <w:r w:rsidRPr="005A757D">
              <w:rPr>
                <w:rFonts w:ascii="幼圆" w:eastAsia="幼圆" w:hAnsiTheme="minorEastAsia" w:cs="宋体" w:hint="eastAsia"/>
                <w:bCs/>
                <w:kern w:val="0"/>
                <w:szCs w:val="21"/>
              </w:rPr>
              <w:t>1</w:t>
            </w:r>
          </w:p>
        </w:tc>
        <w:tc>
          <w:tcPr>
            <w:tcW w:w="631" w:type="dxa"/>
            <w:shd w:val="clear" w:color="auto" w:fill="auto"/>
            <w:vAlign w:val="center"/>
          </w:tcPr>
          <w:p w:rsidR="00060368" w:rsidRPr="005A757D" w:rsidRDefault="00060368" w:rsidP="007C4011">
            <w:pPr>
              <w:spacing w:line="360" w:lineRule="auto"/>
              <w:jc w:val="center"/>
              <w:rPr>
                <w:rFonts w:ascii="幼圆" w:eastAsia="幼圆" w:hAnsiTheme="minorEastAsia" w:cs="宋体"/>
                <w:bCs/>
                <w:kern w:val="0"/>
                <w:szCs w:val="21"/>
              </w:rPr>
            </w:pPr>
          </w:p>
        </w:tc>
        <w:tc>
          <w:tcPr>
            <w:tcW w:w="553" w:type="dxa"/>
            <w:shd w:val="clear" w:color="auto" w:fill="auto"/>
            <w:vAlign w:val="center"/>
          </w:tcPr>
          <w:p w:rsidR="00060368" w:rsidRPr="005A757D" w:rsidRDefault="00060368" w:rsidP="007C4011">
            <w:pPr>
              <w:spacing w:line="360" w:lineRule="auto"/>
              <w:jc w:val="center"/>
              <w:rPr>
                <w:rFonts w:ascii="幼圆" w:eastAsia="幼圆" w:hAnsiTheme="minorEastAsia" w:cs="宋体"/>
                <w:bCs/>
                <w:kern w:val="0"/>
                <w:szCs w:val="21"/>
              </w:rPr>
            </w:pPr>
          </w:p>
        </w:tc>
        <w:tc>
          <w:tcPr>
            <w:tcW w:w="553" w:type="dxa"/>
            <w:shd w:val="clear" w:color="auto" w:fill="auto"/>
            <w:vAlign w:val="center"/>
          </w:tcPr>
          <w:p w:rsidR="00060368" w:rsidRPr="005A757D" w:rsidRDefault="00060368" w:rsidP="007C4011">
            <w:pPr>
              <w:spacing w:line="360" w:lineRule="auto"/>
              <w:jc w:val="center"/>
              <w:rPr>
                <w:rFonts w:ascii="幼圆" w:eastAsia="幼圆" w:hAnsiTheme="minorEastAsia" w:cs="宋体"/>
                <w:bCs/>
                <w:kern w:val="0"/>
                <w:szCs w:val="21"/>
              </w:rPr>
            </w:pPr>
          </w:p>
        </w:tc>
        <w:tc>
          <w:tcPr>
            <w:tcW w:w="1175" w:type="dxa"/>
            <w:shd w:val="clear" w:color="auto" w:fill="auto"/>
            <w:vAlign w:val="center"/>
          </w:tcPr>
          <w:p w:rsidR="00060368" w:rsidRPr="005A757D" w:rsidRDefault="00060368" w:rsidP="007C4011">
            <w:pPr>
              <w:spacing w:line="360" w:lineRule="auto"/>
              <w:jc w:val="center"/>
              <w:rPr>
                <w:rFonts w:ascii="幼圆" w:eastAsia="幼圆" w:hAnsiTheme="minorEastAsia" w:cs="宋体"/>
                <w:bCs/>
                <w:kern w:val="0"/>
                <w:szCs w:val="21"/>
              </w:rPr>
            </w:pPr>
          </w:p>
        </w:tc>
        <w:tc>
          <w:tcPr>
            <w:tcW w:w="2100" w:type="dxa"/>
            <w:shd w:val="clear" w:color="auto" w:fill="auto"/>
            <w:vAlign w:val="center"/>
          </w:tcPr>
          <w:p w:rsidR="00060368" w:rsidRPr="005A757D" w:rsidRDefault="00060368" w:rsidP="007C4011">
            <w:pPr>
              <w:spacing w:line="360" w:lineRule="auto"/>
              <w:jc w:val="center"/>
              <w:rPr>
                <w:rFonts w:ascii="幼圆" w:eastAsia="幼圆" w:hAnsiTheme="minorEastAsia" w:cs="宋体"/>
                <w:bCs/>
                <w:kern w:val="0"/>
                <w:szCs w:val="21"/>
              </w:rPr>
            </w:pPr>
          </w:p>
        </w:tc>
        <w:tc>
          <w:tcPr>
            <w:tcW w:w="923" w:type="dxa"/>
            <w:shd w:val="clear" w:color="auto" w:fill="auto"/>
            <w:vAlign w:val="center"/>
          </w:tcPr>
          <w:p w:rsidR="00060368" w:rsidRPr="005A757D" w:rsidRDefault="00060368" w:rsidP="007C4011">
            <w:pPr>
              <w:spacing w:line="360" w:lineRule="auto"/>
              <w:jc w:val="center"/>
              <w:rPr>
                <w:rFonts w:ascii="幼圆" w:eastAsia="幼圆" w:hAnsiTheme="minorEastAsia" w:cs="宋体"/>
                <w:bCs/>
                <w:kern w:val="0"/>
                <w:szCs w:val="21"/>
              </w:rPr>
            </w:pPr>
          </w:p>
        </w:tc>
        <w:tc>
          <w:tcPr>
            <w:tcW w:w="923" w:type="dxa"/>
            <w:shd w:val="clear" w:color="auto" w:fill="auto"/>
            <w:vAlign w:val="center"/>
          </w:tcPr>
          <w:p w:rsidR="00060368" w:rsidRPr="005A757D" w:rsidRDefault="00060368" w:rsidP="007C4011">
            <w:pPr>
              <w:spacing w:line="360" w:lineRule="auto"/>
              <w:jc w:val="center"/>
              <w:rPr>
                <w:rFonts w:ascii="幼圆" w:eastAsia="幼圆" w:hAnsiTheme="minorEastAsia" w:cs="宋体"/>
                <w:bCs/>
                <w:kern w:val="0"/>
                <w:szCs w:val="21"/>
              </w:rPr>
            </w:pPr>
          </w:p>
        </w:tc>
        <w:tc>
          <w:tcPr>
            <w:tcW w:w="923" w:type="dxa"/>
            <w:shd w:val="clear" w:color="auto" w:fill="auto"/>
            <w:vAlign w:val="center"/>
          </w:tcPr>
          <w:p w:rsidR="00060368" w:rsidRPr="005A757D" w:rsidRDefault="00060368" w:rsidP="007C4011">
            <w:pPr>
              <w:spacing w:line="360" w:lineRule="auto"/>
              <w:jc w:val="center"/>
              <w:rPr>
                <w:rFonts w:ascii="幼圆" w:eastAsia="幼圆" w:hAnsiTheme="minorEastAsia" w:cs="宋体"/>
                <w:bCs/>
                <w:kern w:val="0"/>
                <w:szCs w:val="21"/>
              </w:rPr>
            </w:pPr>
          </w:p>
        </w:tc>
      </w:tr>
      <w:tr w:rsidR="00060368" w:rsidRPr="005A757D" w:rsidTr="0022029F">
        <w:trPr>
          <w:trHeight w:val="590"/>
        </w:trPr>
        <w:tc>
          <w:tcPr>
            <w:tcW w:w="521" w:type="dxa"/>
            <w:shd w:val="clear" w:color="auto" w:fill="auto"/>
            <w:vAlign w:val="center"/>
          </w:tcPr>
          <w:p w:rsidR="00060368" w:rsidRPr="005A757D" w:rsidRDefault="00060368" w:rsidP="007C4011">
            <w:pPr>
              <w:spacing w:line="360" w:lineRule="auto"/>
              <w:jc w:val="center"/>
              <w:rPr>
                <w:rFonts w:ascii="幼圆" w:eastAsia="幼圆" w:hAnsiTheme="minorEastAsia" w:cs="宋体"/>
                <w:bCs/>
                <w:kern w:val="0"/>
                <w:szCs w:val="21"/>
              </w:rPr>
            </w:pPr>
            <w:r w:rsidRPr="005A757D">
              <w:rPr>
                <w:rFonts w:ascii="幼圆" w:eastAsia="幼圆" w:hAnsiTheme="minorEastAsia" w:cs="宋体" w:hint="eastAsia"/>
                <w:bCs/>
                <w:kern w:val="0"/>
                <w:szCs w:val="21"/>
              </w:rPr>
              <w:t>2</w:t>
            </w:r>
          </w:p>
        </w:tc>
        <w:tc>
          <w:tcPr>
            <w:tcW w:w="631" w:type="dxa"/>
            <w:shd w:val="clear" w:color="auto" w:fill="auto"/>
            <w:vAlign w:val="center"/>
          </w:tcPr>
          <w:p w:rsidR="00060368" w:rsidRPr="005A757D" w:rsidRDefault="00060368" w:rsidP="007C4011">
            <w:pPr>
              <w:spacing w:line="360" w:lineRule="auto"/>
              <w:jc w:val="center"/>
              <w:rPr>
                <w:rFonts w:ascii="幼圆" w:eastAsia="幼圆" w:hAnsiTheme="minorEastAsia" w:cs="宋体"/>
                <w:bCs/>
                <w:kern w:val="0"/>
                <w:szCs w:val="21"/>
              </w:rPr>
            </w:pPr>
          </w:p>
        </w:tc>
        <w:tc>
          <w:tcPr>
            <w:tcW w:w="553" w:type="dxa"/>
            <w:shd w:val="clear" w:color="auto" w:fill="auto"/>
            <w:vAlign w:val="center"/>
          </w:tcPr>
          <w:p w:rsidR="00060368" w:rsidRPr="005A757D" w:rsidRDefault="00060368" w:rsidP="007C4011">
            <w:pPr>
              <w:spacing w:line="360" w:lineRule="auto"/>
              <w:jc w:val="center"/>
              <w:rPr>
                <w:rFonts w:ascii="幼圆" w:eastAsia="幼圆" w:hAnsiTheme="minorEastAsia" w:cs="宋体"/>
                <w:bCs/>
                <w:kern w:val="0"/>
                <w:szCs w:val="21"/>
              </w:rPr>
            </w:pPr>
          </w:p>
        </w:tc>
        <w:tc>
          <w:tcPr>
            <w:tcW w:w="553" w:type="dxa"/>
            <w:shd w:val="clear" w:color="auto" w:fill="auto"/>
            <w:vAlign w:val="center"/>
          </w:tcPr>
          <w:p w:rsidR="00060368" w:rsidRPr="005A757D" w:rsidRDefault="00060368" w:rsidP="007C4011">
            <w:pPr>
              <w:spacing w:line="360" w:lineRule="auto"/>
              <w:jc w:val="center"/>
              <w:rPr>
                <w:rFonts w:ascii="幼圆" w:eastAsia="幼圆" w:hAnsiTheme="minorEastAsia" w:cs="宋体"/>
                <w:bCs/>
                <w:kern w:val="0"/>
                <w:szCs w:val="21"/>
              </w:rPr>
            </w:pPr>
          </w:p>
        </w:tc>
        <w:tc>
          <w:tcPr>
            <w:tcW w:w="1175" w:type="dxa"/>
            <w:shd w:val="clear" w:color="auto" w:fill="auto"/>
            <w:vAlign w:val="center"/>
          </w:tcPr>
          <w:p w:rsidR="00060368" w:rsidRPr="005A757D" w:rsidRDefault="00060368" w:rsidP="007C4011">
            <w:pPr>
              <w:spacing w:line="360" w:lineRule="auto"/>
              <w:jc w:val="center"/>
              <w:rPr>
                <w:rFonts w:ascii="幼圆" w:eastAsia="幼圆" w:hAnsiTheme="minorEastAsia" w:cs="宋体"/>
                <w:bCs/>
                <w:kern w:val="0"/>
                <w:szCs w:val="21"/>
              </w:rPr>
            </w:pPr>
          </w:p>
        </w:tc>
        <w:tc>
          <w:tcPr>
            <w:tcW w:w="2100" w:type="dxa"/>
            <w:shd w:val="clear" w:color="auto" w:fill="auto"/>
            <w:vAlign w:val="center"/>
          </w:tcPr>
          <w:p w:rsidR="00060368" w:rsidRPr="005A757D" w:rsidRDefault="00060368" w:rsidP="007C4011">
            <w:pPr>
              <w:spacing w:line="360" w:lineRule="auto"/>
              <w:jc w:val="center"/>
              <w:rPr>
                <w:rFonts w:ascii="幼圆" w:eastAsia="幼圆" w:hAnsiTheme="minorEastAsia" w:cs="宋体"/>
                <w:bCs/>
                <w:kern w:val="0"/>
                <w:szCs w:val="21"/>
              </w:rPr>
            </w:pPr>
          </w:p>
        </w:tc>
        <w:tc>
          <w:tcPr>
            <w:tcW w:w="923" w:type="dxa"/>
            <w:shd w:val="clear" w:color="auto" w:fill="auto"/>
            <w:vAlign w:val="center"/>
          </w:tcPr>
          <w:p w:rsidR="00060368" w:rsidRPr="005A757D" w:rsidRDefault="00060368" w:rsidP="007C4011">
            <w:pPr>
              <w:spacing w:line="360" w:lineRule="auto"/>
              <w:jc w:val="center"/>
              <w:rPr>
                <w:rFonts w:ascii="幼圆" w:eastAsia="幼圆" w:hAnsiTheme="minorEastAsia" w:cs="宋体"/>
                <w:bCs/>
                <w:kern w:val="0"/>
                <w:szCs w:val="21"/>
              </w:rPr>
            </w:pPr>
          </w:p>
        </w:tc>
        <w:tc>
          <w:tcPr>
            <w:tcW w:w="923" w:type="dxa"/>
            <w:shd w:val="clear" w:color="auto" w:fill="auto"/>
            <w:vAlign w:val="center"/>
          </w:tcPr>
          <w:p w:rsidR="00060368" w:rsidRPr="005A757D" w:rsidRDefault="00060368" w:rsidP="007C4011">
            <w:pPr>
              <w:spacing w:line="360" w:lineRule="auto"/>
              <w:jc w:val="center"/>
              <w:rPr>
                <w:rFonts w:ascii="幼圆" w:eastAsia="幼圆" w:hAnsiTheme="minorEastAsia" w:cs="宋体"/>
                <w:bCs/>
                <w:kern w:val="0"/>
                <w:szCs w:val="21"/>
              </w:rPr>
            </w:pPr>
          </w:p>
        </w:tc>
        <w:tc>
          <w:tcPr>
            <w:tcW w:w="923" w:type="dxa"/>
            <w:shd w:val="clear" w:color="auto" w:fill="auto"/>
            <w:vAlign w:val="center"/>
          </w:tcPr>
          <w:p w:rsidR="00060368" w:rsidRPr="005A757D" w:rsidRDefault="00060368" w:rsidP="007C4011">
            <w:pPr>
              <w:spacing w:line="360" w:lineRule="auto"/>
              <w:jc w:val="center"/>
              <w:rPr>
                <w:rFonts w:ascii="幼圆" w:eastAsia="幼圆" w:hAnsiTheme="minorEastAsia" w:cs="宋体"/>
                <w:bCs/>
                <w:kern w:val="0"/>
                <w:szCs w:val="21"/>
              </w:rPr>
            </w:pPr>
          </w:p>
        </w:tc>
      </w:tr>
      <w:tr w:rsidR="00060368" w:rsidRPr="005A757D" w:rsidTr="0022029F">
        <w:trPr>
          <w:trHeight w:val="590"/>
        </w:trPr>
        <w:tc>
          <w:tcPr>
            <w:tcW w:w="521" w:type="dxa"/>
            <w:shd w:val="clear" w:color="auto" w:fill="auto"/>
            <w:vAlign w:val="center"/>
          </w:tcPr>
          <w:p w:rsidR="00060368" w:rsidRPr="005A757D" w:rsidRDefault="00060368" w:rsidP="007C4011">
            <w:pPr>
              <w:spacing w:line="360" w:lineRule="auto"/>
              <w:jc w:val="center"/>
              <w:rPr>
                <w:rFonts w:ascii="幼圆" w:eastAsia="幼圆" w:hAnsiTheme="minorEastAsia" w:cs="宋体"/>
                <w:bCs/>
                <w:kern w:val="0"/>
                <w:szCs w:val="21"/>
              </w:rPr>
            </w:pPr>
            <w:r w:rsidRPr="005A757D">
              <w:rPr>
                <w:rFonts w:ascii="幼圆" w:eastAsia="幼圆" w:hAnsiTheme="minorEastAsia" w:cs="宋体" w:hint="eastAsia"/>
                <w:bCs/>
                <w:kern w:val="0"/>
                <w:szCs w:val="21"/>
              </w:rPr>
              <w:t>3</w:t>
            </w:r>
          </w:p>
        </w:tc>
        <w:tc>
          <w:tcPr>
            <w:tcW w:w="631" w:type="dxa"/>
            <w:shd w:val="clear" w:color="auto" w:fill="auto"/>
            <w:vAlign w:val="center"/>
          </w:tcPr>
          <w:p w:rsidR="00060368" w:rsidRPr="005A757D" w:rsidRDefault="00060368" w:rsidP="007C4011">
            <w:pPr>
              <w:spacing w:line="360" w:lineRule="auto"/>
              <w:jc w:val="center"/>
              <w:rPr>
                <w:rFonts w:ascii="幼圆" w:eastAsia="幼圆" w:hAnsiTheme="minorEastAsia" w:cs="宋体"/>
                <w:bCs/>
                <w:kern w:val="0"/>
                <w:szCs w:val="21"/>
              </w:rPr>
            </w:pPr>
          </w:p>
        </w:tc>
        <w:tc>
          <w:tcPr>
            <w:tcW w:w="553" w:type="dxa"/>
            <w:shd w:val="clear" w:color="auto" w:fill="auto"/>
            <w:vAlign w:val="center"/>
          </w:tcPr>
          <w:p w:rsidR="00060368" w:rsidRPr="005A757D" w:rsidRDefault="00060368" w:rsidP="007C4011">
            <w:pPr>
              <w:spacing w:line="360" w:lineRule="auto"/>
              <w:jc w:val="center"/>
              <w:rPr>
                <w:rFonts w:ascii="幼圆" w:eastAsia="幼圆" w:hAnsiTheme="minorEastAsia" w:cs="宋体"/>
                <w:bCs/>
                <w:kern w:val="0"/>
                <w:szCs w:val="21"/>
              </w:rPr>
            </w:pPr>
          </w:p>
        </w:tc>
        <w:tc>
          <w:tcPr>
            <w:tcW w:w="553" w:type="dxa"/>
            <w:shd w:val="clear" w:color="auto" w:fill="auto"/>
            <w:vAlign w:val="center"/>
          </w:tcPr>
          <w:p w:rsidR="00060368" w:rsidRPr="005A757D" w:rsidRDefault="00060368" w:rsidP="007C4011">
            <w:pPr>
              <w:spacing w:line="360" w:lineRule="auto"/>
              <w:jc w:val="center"/>
              <w:rPr>
                <w:rFonts w:ascii="幼圆" w:eastAsia="幼圆" w:hAnsiTheme="minorEastAsia" w:cs="宋体"/>
                <w:bCs/>
                <w:kern w:val="0"/>
                <w:szCs w:val="21"/>
              </w:rPr>
            </w:pPr>
          </w:p>
        </w:tc>
        <w:tc>
          <w:tcPr>
            <w:tcW w:w="1175" w:type="dxa"/>
            <w:shd w:val="clear" w:color="auto" w:fill="auto"/>
            <w:vAlign w:val="center"/>
          </w:tcPr>
          <w:p w:rsidR="00060368" w:rsidRPr="005A757D" w:rsidRDefault="00060368" w:rsidP="007C4011">
            <w:pPr>
              <w:spacing w:line="360" w:lineRule="auto"/>
              <w:jc w:val="center"/>
              <w:rPr>
                <w:rFonts w:ascii="幼圆" w:eastAsia="幼圆" w:hAnsiTheme="minorEastAsia" w:cs="宋体"/>
                <w:bCs/>
                <w:kern w:val="0"/>
                <w:szCs w:val="21"/>
              </w:rPr>
            </w:pPr>
          </w:p>
        </w:tc>
        <w:tc>
          <w:tcPr>
            <w:tcW w:w="2100" w:type="dxa"/>
            <w:shd w:val="clear" w:color="auto" w:fill="auto"/>
            <w:vAlign w:val="center"/>
          </w:tcPr>
          <w:p w:rsidR="00060368" w:rsidRPr="005A757D" w:rsidRDefault="00060368" w:rsidP="007C4011">
            <w:pPr>
              <w:spacing w:line="360" w:lineRule="auto"/>
              <w:jc w:val="center"/>
              <w:rPr>
                <w:rFonts w:ascii="幼圆" w:eastAsia="幼圆" w:hAnsiTheme="minorEastAsia" w:cs="宋体"/>
                <w:bCs/>
                <w:kern w:val="0"/>
                <w:szCs w:val="21"/>
              </w:rPr>
            </w:pPr>
          </w:p>
        </w:tc>
        <w:tc>
          <w:tcPr>
            <w:tcW w:w="923" w:type="dxa"/>
            <w:shd w:val="clear" w:color="auto" w:fill="auto"/>
            <w:vAlign w:val="center"/>
          </w:tcPr>
          <w:p w:rsidR="00060368" w:rsidRPr="005A757D" w:rsidRDefault="00060368" w:rsidP="007C4011">
            <w:pPr>
              <w:spacing w:line="360" w:lineRule="auto"/>
              <w:jc w:val="center"/>
              <w:rPr>
                <w:rFonts w:ascii="幼圆" w:eastAsia="幼圆" w:hAnsiTheme="minorEastAsia" w:cs="宋体"/>
                <w:bCs/>
                <w:kern w:val="0"/>
                <w:szCs w:val="21"/>
              </w:rPr>
            </w:pPr>
          </w:p>
        </w:tc>
        <w:tc>
          <w:tcPr>
            <w:tcW w:w="923" w:type="dxa"/>
            <w:shd w:val="clear" w:color="auto" w:fill="auto"/>
            <w:vAlign w:val="center"/>
          </w:tcPr>
          <w:p w:rsidR="00060368" w:rsidRPr="005A757D" w:rsidRDefault="00060368" w:rsidP="007C4011">
            <w:pPr>
              <w:spacing w:line="360" w:lineRule="auto"/>
              <w:jc w:val="center"/>
              <w:rPr>
                <w:rFonts w:ascii="幼圆" w:eastAsia="幼圆" w:hAnsiTheme="minorEastAsia" w:cs="宋体"/>
                <w:bCs/>
                <w:kern w:val="0"/>
                <w:szCs w:val="21"/>
              </w:rPr>
            </w:pPr>
          </w:p>
        </w:tc>
        <w:tc>
          <w:tcPr>
            <w:tcW w:w="923" w:type="dxa"/>
            <w:shd w:val="clear" w:color="auto" w:fill="auto"/>
            <w:vAlign w:val="center"/>
          </w:tcPr>
          <w:p w:rsidR="00060368" w:rsidRPr="005A757D" w:rsidRDefault="00060368" w:rsidP="007C4011">
            <w:pPr>
              <w:spacing w:line="360" w:lineRule="auto"/>
              <w:jc w:val="center"/>
              <w:rPr>
                <w:rFonts w:ascii="幼圆" w:eastAsia="幼圆" w:hAnsiTheme="minorEastAsia" w:cs="宋体"/>
                <w:bCs/>
                <w:kern w:val="0"/>
                <w:szCs w:val="21"/>
              </w:rPr>
            </w:pPr>
          </w:p>
        </w:tc>
      </w:tr>
      <w:tr w:rsidR="00060368" w:rsidRPr="005A757D" w:rsidTr="0022029F">
        <w:trPr>
          <w:trHeight w:val="590"/>
        </w:trPr>
        <w:tc>
          <w:tcPr>
            <w:tcW w:w="521" w:type="dxa"/>
            <w:shd w:val="clear" w:color="auto" w:fill="auto"/>
            <w:vAlign w:val="center"/>
          </w:tcPr>
          <w:p w:rsidR="00060368" w:rsidRPr="005A757D" w:rsidRDefault="00060368" w:rsidP="007C4011">
            <w:pPr>
              <w:spacing w:line="360" w:lineRule="auto"/>
              <w:jc w:val="center"/>
              <w:rPr>
                <w:rFonts w:ascii="幼圆" w:eastAsia="幼圆" w:hAnsiTheme="minorEastAsia" w:cs="宋体"/>
                <w:bCs/>
                <w:kern w:val="0"/>
                <w:szCs w:val="21"/>
              </w:rPr>
            </w:pPr>
            <w:r w:rsidRPr="005A757D">
              <w:rPr>
                <w:rFonts w:ascii="幼圆" w:eastAsia="幼圆" w:hAnsiTheme="minorEastAsia" w:cs="宋体" w:hint="eastAsia"/>
                <w:bCs/>
                <w:kern w:val="0"/>
                <w:szCs w:val="21"/>
              </w:rPr>
              <w:t>4</w:t>
            </w:r>
          </w:p>
        </w:tc>
        <w:tc>
          <w:tcPr>
            <w:tcW w:w="631" w:type="dxa"/>
            <w:shd w:val="clear" w:color="auto" w:fill="auto"/>
            <w:vAlign w:val="center"/>
          </w:tcPr>
          <w:p w:rsidR="00060368" w:rsidRPr="005A757D" w:rsidRDefault="00060368" w:rsidP="007C4011">
            <w:pPr>
              <w:spacing w:line="360" w:lineRule="auto"/>
              <w:jc w:val="center"/>
              <w:rPr>
                <w:rFonts w:ascii="幼圆" w:eastAsia="幼圆" w:hAnsiTheme="minorEastAsia" w:cs="宋体"/>
                <w:bCs/>
                <w:kern w:val="0"/>
                <w:szCs w:val="21"/>
              </w:rPr>
            </w:pPr>
          </w:p>
        </w:tc>
        <w:tc>
          <w:tcPr>
            <w:tcW w:w="553" w:type="dxa"/>
            <w:shd w:val="clear" w:color="auto" w:fill="auto"/>
            <w:vAlign w:val="center"/>
          </w:tcPr>
          <w:p w:rsidR="00060368" w:rsidRPr="005A757D" w:rsidRDefault="00060368" w:rsidP="007C4011">
            <w:pPr>
              <w:spacing w:line="360" w:lineRule="auto"/>
              <w:jc w:val="center"/>
              <w:rPr>
                <w:rFonts w:ascii="幼圆" w:eastAsia="幼圆" w:hAnsiTheme="minorEastAsia" w:cs="宋体"/>
                <w:bCs/>
                <w:kern w:val="0"/>
                <w:szCs w:val="21"/>
              </w:rPr>
            </w:pPr>
          </w:p>
        </w:tc>
        <w:tc>
          <w:tcPr>
            <w:tcW w:w="553" w:type="dxa"/>
            <w:shd w:val="clear" w:color="auto" w:fill="auto"/>
            <w:vAlign w:val="center"/>
          </w:tcPr>
          <w:p w:rsidR="00060368" w:rsidRPr="005A757D" w:rsidRDefault="00060368" w:rsidP="007C4011">
            <w:pPr>
              <w:spacing w:line="360" w:lineRule="auto"/>
              <w:jc w:val="center"/>
              <w:rPr>
                <w:rFonts w:ascii="幼圆" w:eastAsia="幼圆" w:hAnsiTheme="minorEastAsia" w:cs="宋体"/>
                <w:bCs/>
                <w:kern w:val="0"/>
                <w:szCs w:val="21"/>
              </w:rPr>
            </w:pPr>
          </w:p>
        </w:tc>
        <w:tc>
          <w:tcPr>
            <w:tcW w:w="1175" w:type="dxa"/>
            <w:shd w:val="clear" w:color="auto" w:fill="auto"/>
            <w:vAlign w:val="center"/>
          </w:tcPr>
          <w:p w:rsidR="00060368" w:rsidRPr="005A757D" w:rsidRDefault="00060368" w:rsidP="007C4011">
            <w:pPr>
              <w:spacing w:line="360" w:lineRule="auto"/>
              <w:jc w:val="center"/>
              <w:rPr>
                <w:rFonts w:ascii="幼圆" w:eastAsia="幼圆" w:hAnsiTheme="minorEastAsia" w:cs="宋体"/>
                <w:bCs/>
                <w:kern w:val="0"/>
                <w:szCs w:val="21"/>
              </w:rPr>
            </w:pPr>
          </w:p>
        </w:tc>
        <w:tc>
          <w:tcPr>
            <w:tcW w:w="2100" w:type="dxa"/>
            <w:shd w:val="clear" w:color="auto" w:fill="auto"/>
            <w:vAlign w:val="center"/>
          </w:tcPr>
          <w:p w:rsidR="00060368" w:rsidRPr="005A757D" w:rsidRDefault="00060368" w:rsidP="007C4011">
            <w:pPr>
              <w:spacing w:line="360" w:lineRule="auto"/>
              <w:jc w:val="center"/>
              <w:rPr>
                <w:rFonts w:ascii="幼圆" w:eastAsia="幼圆" w:hAnsiTheme="minorEastAsia" w:cs="宋体"/>
                <w:bCs/>
                <w:kern w:val="0"/>
                <w:szCs w:val="21"/>
              </w:rPr>
            </w:pPr>
          </w:p>
        </w:tc>
        <w:tc>
          <w:tcPr>
            <w:tcW w:w="923" w:type="dxa"/>
            <w:shd w:val="clear" w:color="auto" w:fill="auto"/>
            <w:vAlign w:val="center"/>
          </w:tcPr>
          <w:p w:rsidR="00060368" w:rsidRPr="005A757D" w:rsidRDefault="00060368" w:rsidP="007C4011">
            <w:pPr>
              <w:spacing w:line="360" w:lineRule="auto"/>
              <w:jc w:val="center"/>
              <w:rPr>
                <w:rFonts w:ascii="幼圆" w:eastAsia="幼圆" w:hAnsiTheme="minorEastAsia" w:cs="宋体"/>
                <w:bCs/>
                <w:kern w:val="0"/>
                <w:szCs w:val="21"/>
              </w:rPr>
            </w:pPr>
          </w:p>
        </w:tc>
        <w:tc>
          <w:tcPr>
            <w:tcW w:w="923" w:type="dxa"/>
            <w:shd w:val="clear" w:color="auto" w:fill="auto"/>
            <w:vAlign w:val="center"/>
          </w:tcPr>
          <w:p w:rsidR="00060368" w:rsidRPr="005A757D" w:rsidRDefault="00060368" w:rsidP="007C4011">
            <w:pPr>
              <w:spacing w:line="360" w:lineRule="auto"/>
              <w:jc w:val="center"/>
              <w:rPr>
                <w:rFonts w:ascii="幼圆" w:eastAsia="幼圆" w:hAnsiTheme="minorEastAsia" w:cs="宋体"/>
                <w:bCs/>
                <w:kern w:val="0"/>
                <w:szCs w:val="21"/>
              </w:rPr>
            </w:pPr>
          </w:p>
        </w:tc>
        <w:tc>
          <w:tcPr>
            <w:tcW w:w="923" w:type="dxa"/>
            <w:shd w:val="clear" w:color="auto" w:fill="auto"/>
            <w:vAlign w:val="center"/>
          </w:tcPr>
          <w:p w:rsidR="00060368" w:rsidRPr="005A757D" w:rsidRDefault="00060368" w:rsidP="007C4011">
            <w:pPr>
              <w:spacing w:line="360" w:lineRule="auto"/>
              <w:jc w:val="center"/>
              <w:rPr>
                <w:rFonts w:ascii="幼圆" w:eastAsia="幼圆" w:hAnsiTheme="minorEastAsia" w:cs="宋体"/>
                <w:bCs/>
                <w:kern w:val="0"/>
                <w:szCs w:val="21"/>
              </w:rPr>
            </w:pPr>
          </w:p>
        </w:tc>
      </w:tr>
      <w:tr w:rsidR="00060368" w:rsidRPr="005A757D" w:rsidTr="0022029F">
        <w:trPr>
          <w:trHeight w:val="590"/>
        </w:trPr>
        <w:tc>
          <w:tcPr>
            <w:tcW w:w="521" w:type="dxa"/>
            <w:shd w:val="clear" w:color="auto" w:fill="auto"/>
            <w:vAlign w:val="center"/>
          </w:tcPr>
          <w:p w:rsidR="00060368" w:rsidRPr="005A757D" w:rsidRDefault="00060368" w:rsidP="007C4011">
            <w:pPr>
              <w:spacing w:line="360" w:lineRule="auto"/>
              <w:jc w:val="center"/>
              <w:rPr>
                <w:rFonts w:ascii="幼圆" w:eastAsia="幼圆" w:hAnsiTheme="minorEastAsia" w:cs="宋体"/>
                <w:bCs/>
                <w:kern w:val="0"/>
                <w:szCs w:val="21"/>
              </w:rPr>
            </w:pPr>
            <w:r w:rsidRPr="005A757D">
              <w:rPr>
                <w:rFonts w:ascii="幼圆" w:eastAsia="幼圆" w:hAnsiTheme="minorEastAsia" w:cs="宋体" w:hint="eastAsia"/>
                <w:bCs/>
                <w:kern w:val="0"/>
                <w:szCs w:val="21"/>
              </w:rPr>
              <w:t>5</w:t>
            </w:r>
          </w:p>
        </w:tc>
        <w:tc>
          <w:tcPr>
            <w:tcW w:w="631" w:type="dxa"/>
            <w:shd w:val="clear" w:color="auto" w:fill="auto"/>
            <w:vAlign w:val="center"/>
          </w:tcPr>
          <w:p w:rsidR="00060368" w:rsidRPr="005A757D" w:rsidRDefault="00060368" w:rsidP="007C4011">
            <w:pPr>
              <w:spacing w:line="360" w:lineRule="auto"/>
              <w:jc w:val="center"/>
              <w:rPr>
                <w:rFonts w:ascii="幼圆" w:eastAsia="幼圆" w:hAnsiTheme="minorEastAsia" w:cs="宋体"/>
                <w:bCs/>
                <w:kern w:val="0"/>
                <w:szCs w:val="21"/>
              </w:rPr>
            </w:pPr>
          </w:p>
        </w:tc>
        <w:tc>
          <w:tcPr>
            <w:tcW w:w="553" w:type="dxa"/>
            <w:shd w:val="clear" w:color="auto" w:fill="auto"/>
            <w:vAlign w:val="center"/>
          </w:tcPr>
          <w:p w:rsidR="00060368" w:rsidRPr="005A757D" w:rsidRDefault="00060368" w:rsidP="007C4011">
            <w:pPr>
              <w:spacing w:line="360" w:lineRule="auto"/>
              <w:jc w:val="center"/>
              <w:rPr>
                <w:rFonts w:ascii="幼圆" w:eastAsia="幼圆" w:hAnsiTheme="minorEastAsia" w:cs="宋体"/>
                <w:bCs/>
                <w:kern w:val="0"/>
                <w:szCs w:val="21"/>
              </w:rPr>
            </w:pPr>
          </w:p>
        </w:tc>
        <w:tc>
          <w:tcPr>
            <w:tcW w:w="553" w:type="dxa"/>
            <w:shd w:val="clear" w:color="auto" w:fill="auto"/>
            <w:vAlign w:val="center"/>
          </w:tcPr>
          <w:p w:rsidR="00060368" w:rsidRPr="005A757D" w:rsidRDefault="00060368" w:rsidP="007C4011">
            <w:pPr>
              <w:spacing w:line="360" w:lineRule="auto"/>
              <w:jc w:val="center"/>
              <w:rPr>
                <w:rFonts w:ascii="幼圆" w:eastAsia="幼圆" w:hAnsiTheme="minorEastAsia" w:cs="宋体"/>
                <w:bCs/>
                <w:kern w:val="0"/>
                <w:szCs w:val="21"/>
              </w:rPr>
            </w:pPr>
          </w:p>
        </w:tc>
        <w:tc>
          <w:tcPr>
            <w:tcW w:w="1175" w:type="dxa"/>
            <w:shd w:val="clear" w:color="auto" w:fill="auto"/>
            <w:vAlign w:val="center"/>
          </w:tcPr>
          <w:p w:rsidR="00060368" w:rsidRPr="005A757D" w:rsidRDefault="00060368" w:rsidP="007C4011">
            <w:pPr>
              <w:spacing w:line="360" w:lineRule="auto"/>
              <w:jc w:val="center"/>
              <w:rPr>
                <w:rFonts w:ascii="幼圆" w:eastAsia="幼圆" w:hAnsiTheme="minorEastAsia" w:cs="宋体"/>
                <w:bCs/>
                <w:kern w:val="0"/>
                <w:szCs w:val="21"/>
              </w:rPr>
            </w:pPr>
          </w:p>
        </w:tc>
        <w:tc>
          <w:tcPr>
            <w:tcW w:w="2100" w:type="dxa"/>
            <w:shd w:val="clear" w:color="auto" w:fill="auto"/>
            <w:vAlign w:val="center"/>
          </w:tcPr>
          <w:p w:rsidR="00060368" w:rsidRPr="005A757D" w:rsidRDefault="00060368" w:rsidP="007C4011">
            <w:pPr>
              <w:spacing w:line="360" w:lineRule="auto"/>
              <w:jc w:val="center"/>
              <w:rPr>
                <w:rFonts w:ascii="幼圆" w:eastAsia="幼圆" w:hAnsiTheme="minorEastAsia" w:cs="宋体"/>
                <w:bCs/>
                <w:kern w:val="0"/>
                <w:szCs w:val="21"/>
              </w:rPr>
            </w:pPr>
          </w:p>
        </w:tc>
        <w:tc>
          <w:tcPr>
            <w:tcW w:w="923" w:type="dxa"/>
            <w:shd w:val="clear" w:color="auto" w:fill="auto"/>
            <w:vAlign w:val="center"/>
          </w:tcPr>
          <w:p w:rsidR="00060368" w:rsidRPr="005A757D" w:rsidRDefault="00060368" w:rsidP="007C4011">
            <w:pPr>
              <w:spacing w:line="360" w:lineRule="auto"/>
              <w:jc w:val="center"/>
              <w:rPr>
                <w:rFonts w:ascii="幼圆" w:eastAsia="幼圆" w:hAnsiTheme="minorEastAsia" w:cs="宋体"/>
                <w:bCs/>
                <w:kern w:val="0"/>
                <w:szCs w:val="21"/>
              </w:rPr>
            </w:pPr>
          </w:p>
        </w:tc>
        <w:tc>
          <w:tcPr>
            <w:tcW w:w="923" w:type="dxa"/>
            <w:shd w:val="clear" w:color="auto" w:fill="auto"/>
            <w:vAlign w:val="center"/>
          </w:tcPr>
          <w:p w:rsidR="00060368" w:rsidRPr="005A757D" w:rsidRDefault="00060368" w:rsidP="007C4011">
            <w:pPr>
              <w:spacing w:line="360" w:lineRule="auto"/>
              <w:jc w:val="center"/>
              <w:rPr>
                <w:rFonts w:ascii="幼圆" w:eastAsia="幼圆" w:hAnsiTheme="minorEastAsia" w:cs="宋体"/>
                <w:bCs/>
                <w:kern w:val="0"/>
                <w:szCs w:val="21"/>
              </w:rPr>
            </w:pPr>
          </w:p>
        </w:tc>
        <w:tc>
          <w:tcPr>
            <w:tcW w:w="923" w:type="dxa"/>
            <w:shd w:val="clear" w:color="auto" w:fill="auto"/>
            <w:vAlign w:val="center"/>
          </w:tcPr>
          <w:p w:rsidR="00060368" w:rsidRPr="005A757D" w:rsidRDefault="00060368" w:rsidP="007C4011">
            <w:pPr>
              <w:spacing w:line="360" w:lineRule="auto"/>
              <w:jc w:val="center"/>
              <w:rPr>
                <w:rFonts w:ascii="幼圆" w:eastAsia="幼圆" w:hAnsiTheme="minorEastAsia" w:cs="宋体"/>
                <w:bCs/>
                <w:kern w:val="0"/>
                <w:szCs w:val="21"/>
              </w:rPr>
            </w:pPr>
          </w:p>
        </w:tc>
      </w:tr>
      <w:tr w:rsidR="00060368" w:rsidRPr="005A757D" w:rsidTr="0022029F">
        <w:trPr>
          <w:trHeight w:val="590"/>
        </w:trPr>
        <w:tc>
          <w:tcPr>
            <w:tcW w:w="521" w:type="dxa"/>
            <w:shd w:val="clear" w:color="auto" w:fill="auto"/>
            <w:vAlign w:val="center"/>
          </w:tcPr>
          <w:p w:rsidR="00060368" w:rsidRPr="005A757D" w:rsidRDefault="00060368" w:rsidP="007C4011">
            <w:pPr>
              <w:spacing w:line="360" w:lineRule="auto"/>
              <w:jc w:val="center"/>
              <w:rPr>
                <w:rFonts w:ascii="幼圆" w:eastAsia="幼圆" w:hAnsiTheme="minorEastAsia" w:cs="宋体"/>
                <w:bCs/>
                <w:kern w:val="0"/>
                <w:szCs w:val="21"/>
              </w:rPr>
            </w:pPr>
            <w:r w:rsidRPr="005A757D">
              <w:rPr>
                <w:rFonts w:ascii="幼圆" w:eastAsia="幼圆" w:hAnsiTheme="minorEastAsia" w:cs="宋体" w:hint="eastAsia"/>
                <w:bCs/>
                <w:kern w:val="0"/>
                <w:szCs w:val="21"/>
              </w:rPr>
              <w:t>6</w:t>
            </w:r>
          </w:p>
        </w:tc>
        <w:tc>
          <w:tcPr>
            <w:tcW w:w="631" w:type="dxa"/>
            <w:shd w:val="clear" w:color="auto" w:fill="auto"/>
            <w:vAlign w:val="center"/>
          </w:tcPr>
          <w:p w:rsidR="00060368" w:rsidRPr="005A757D" w:rsidRDefault="00060368" w:rsidP="007C4011">
            <w:pPr>
              <w:spacing w:line="360" w:lineRule="auto"/>
              <w:jc w:val="center"/>
              <w:rPr>
                <w:rFonts w:ascii="幼圆" w:eastAsia="幼圆" w:hAnsiTheme="minorEastAsia" w:cs="宋体"/>
                <w:bCs/>
                <w:kern w:val="0"/>
                <w:szCs w:val="21"/>
              </w:rPr>
            </w:pPr>
          </w:p>
        </w:tc>
        <w:tc>
          <w:tcPr>
            <w:tcW w:w="553" w:type="dxa"/>
            <w:shd w:val="clear" w:color="auto" w:fill="auto"/>
            <w:vAlign w:val="center"/>
          </w:tcPr>
          <w:p w:rsidR="00060368" w:rsidRPr="005A757D" w:rsidRDefault="00060368" w:rsidP="007C4011">
            <w:pPr>
              <w:spacing w:line="360" w:lineRule="auto"/>
              <w:jc w:val="center"/>
              <w:rPr>
                <w:rFonts w:ascii="幼圆" w:eastAsia="幼圆" w:hAnsiTheme="minorEastAsia" w:cs="宋体"/>
                <w:bCs/>
                <w:kern w:val="0"/>
                <w:szCs w:val="21"/>
              </w:rPr>
            </w:pPr>
          </w:p>
        </w:tc>
        <w:tc>
          <w:tcPr>
            <w:tcW w:w="553" w:type="dxa"/>
            <w:shd w:val="clear" w:color="auto" w:fill="auto"/>
            <w:vAlign w:val="center"/>
          </w:tcPr>
          <w:p w:rsidR="00060368" w:rsidRPr="005A757D" w:rsidRDefault="00060368" w:rsidP="007C4011">
            <w:pPr>
              <w:spacing w:line="360" w:lineRule="auto"/>
              <w:jc w:val="center"/>
              <w:rPr>
                <w:rFonts w:ascii="幼圆" w:eastAsia="幼圆" w:hAnsiTheme="minorEastAsia" w:cs="宋体"/>
                <w:bCs/>
                <w:kern w:val="0"/>
                <w:szCs w:val="21"/>
              </w:rPr>
            </w:pPr>
          </w:p>
        </w:tc>
        <w:tc>
          <w:tcPr>
            <w:tcW w:w="1175" w:type="dxa"/>
            <w:shd w:val="clear" w:color="auto" w:fill="auto"/>
            <w:vAlign w:val="center"/>
          </w:tcPr>
          <w:p w:rsidR="00060368" w:rsidRPr="005A757D" w:rsidRDefault="00060368" w:rsidP="007C4011">
            <w:pPr>
              <w:spacing w:line="360" w:lineRule="auto"/>
              <w:jc w:val="center"/>
              <w:rPr>
                <w:rFonts w:ascii="幼圆" w:eastAsia="幼圆" w:hAnsiTheme="minorEastAsia" w:cs="宋体"/>
                <w:bCs/>
                <w:kern w:val="0"/>
                <w:szCs w:val="21"/>
              </w:rPr>
            </w:pPr>
          </w:p>
        </w:tc>
        <w:tc>
          <w:tcPr>
            <w:tcW w:w="2100" w:type="dxa"/>
            <w:shd w:val="clear" w:color="auto" w:fill="auto"/>
            <w:vAlign w:val="center"/>
          </w:tcPr>
          <w:p w:rsidR="00060368" w:rsidRPr="005A757D" w:rsidRDefault="00060368" w:rsidP="007C4011">
            <w:pPr>
              <w:spacing w:line="360" w:lineRule="auto"/>
              <w:jc w:val="center"/>
              <w:rPr>
                <w:rFonts w:ascii="幼圆" w:eastAsia="幼圆" w:hAnsiTheme="minorEastAsia" w:cs="宋体"/>
                <w:bCs/>
                <w:kern w:val="0"/>
                <w:szCs w:val="21"/>
              </w:rPr>
            </w:pPr>
          </w:p>
        </w:tc>
        <w:tc>
          <w:tcPr>
            <w:tcW w:w="923" w:type="dxa"/>
            <w:shd w:val="clear" w:color="auto" w:fill="auto"/>
            <w:vAlign w:val="center"/>
          </w:tcPr>
          <w:p w:rsidR="00060368" w:rsidRPr="005A757D" w:rsidRDefault="00060368" w:rsidP="007C4011">
            <w:pPr>
              <w:spacing w:line="360" w:lineRule="auto"/>
              <w:jc w:val="center"/>
              <w:rPr>
                <w:rFonts w:ascii="幼圆" w:eastAsia="幼圆" w:hAnsiTheme="minorEastAsia" w:cs="宋体"/>
                <w:bCs/>
                <w:kern w:val="0"/>
                <w:szCs w:val="21"/>
              </w:rPr>
            </w:pPr>
          </w:p>
        </w:tc>
        <w:tc>
          <w:tcPr>
            <w:tcW w:w="923" w:type="dxa"/>
            <w:shd w:val="clear" w:color="auto" w:fill="auto"/>
            <w:vAlign w:val="center"/>
          </w:tcPr>
          <w:p w:rsidR="00060368" w:rsidRPr="005A757D" w:rsidRDefault="00060368" w:rsidP="007C4011">
            <w:pPr>
              <w:spacing w:line="360" w:lineRule="auto"/>
              <w:jc w:val="center"/>
              <w:rPr>
                <w:rFonts w:ascii="幼圆" w:eastAsia="幼圆" w:hAnsiTheme="minorEastAsia" w:cs="宋体"/>
                <w:bCs/>
                <w:kern w:val="0"/>
                <w:szCs w:val="21"/>
              </w:rPr>
            </w:pPr>
          </w:p>
        </w:tc>
        <w:tc>
          <w:tcPr>
            <w:tcW w:w="923" w:type="dxa"/>
            <w:shd w:val="clear" w:color="auto" w:fill="auto"/>
            <w:vAlign w:val="center"/>
          </w:tcPr>
          <w:p w:rsidR="00060368" w:rsidRPr="005A757D" w:rsidRDefault="00060368" w:rsidP="007C4011">
            <w:pPr>
              <w:spacing w:line="360" w:lineRule="auto"/>
              <w:jc w:val="center"/>
              <w:rPr>
                <w:rFonts w:ascii="幼圆" w:eastAsia="幼圆" w:hAnsiTheme="minorEastAsia" w:cs="宋体"/>
                <w:bCs/>
                <w:kern w:val="0"/>
                <w:szCs w:val="21"/>
              </w:rPr>
            </w:pPr>
          </w:p>
        </w:tc>
      </w:tr>
      <w:tr w:rsidR="00060368" w:rsidRPr="005A757D" w:rsidTr="0022029F">
        <w:trPr>
          <w:trHeight w:val="590"/>
        </w:trPr>
        <w:tc>
          <w:tcPr>
            <w:tcW w:w="521" w:type="dxa"/>
            <w:shd w:val="clear" w:color="auto" w:fill="auto"/>
            <w:vAlign w:val="center"/>
          </w:tcPr>
          <w:p w:rsidR="00060368" w:rsidRPr="005A757D" w:rsidRDefault="00060368" w:rsidP="007C4011">
            <w:pPr>
              <w:spacing w:line="360" w:lineRule="auto"/>
              <w:jc w:val="center"/>
              <w:rPr>
                <w:rFonts w:ascii="幼圆" w:eastAsia="幼圆" w:hAnsiTheme="minorEastAsia" w:cs="宋体"/>
                <w:bCs/>
                <w:kern w:val="0"/>
                <w:szCs w:val="21"/>
              </w:rPr>
            </w:pPr>
            <w:r w:rsidRPr="005A757D">
              <w:rPr>
                <w:rFonts w:ascii="幼圆" w:eastAsia="幼圆" w:hAnsiTheme="minorEastAsia" w:cs="宋体" w:hint="eastAsia"/>
                <w:bCs/>
                <w:kern w:val="0"/>
                <w:szCs w:val="21"/>
              </w:rPr>
              <w:t>7</w:t>
            </w:r>
          </w:p>
        </w:tc>
        <w:tc>
          <w:tcPr>
            <w:tcW w:w="631" w:type="dxa"/>
            <w:shd w:val="clear" w:color="auto" w:fill="auto"/>
            <w:vAlign w:val="center"/>
          </w:tcPr>
          <w:p w:rsidR="00060368" w:rsidRPr="005A757D" w:rsidRDefault="00060368" w:rsidP="007C4011">
            <w:pPr>
              <w:spacing w:line="360" w:lineRule="auto"/>
              <w:jc w:val="center"/>
              <w:rPr>
                <w:rFonts w:ascii="幼圆" w:eastAsia="幼圆" w:hAnsiTheme="minorEastAsia" w:cs="宋体"/>
                <w:bCs/>
                <w:kern w:val="0"/>
                <w:szCs w:val="21"/>
              </w:rPr>
            </w:pPr>
          </w:p>
        </w:tc>
        <w:tc>
          <w:tcPr>
            <w:tcW w:w="553" w:type="dxa"/>
            <w:shd w:val="clear" w:color="auto" w:fill="auto"/>
            <w:vAlign w:val="center"/>
          </w:tcPr>
          <w:p w:rsidR="00060368" w:rsidRPr="005A757D" w:rsidRDefault="00060368" w:rsidP="007C4011">
            <w:pPr>
              <w:spacing w:line="360" w:lineRule="auto"/>
              <w:jc w:val="center"/>
              <w:rPr>
                <w:rFonts w:ascii="幼圆" w:eastAsia="幼圆" w:hAnsiTheme="minorEastAsia" w:cs="宋体"/>
                <w:bCs/>
                <w:kern w:val="0"/>
                <w:szCs w:val="21"/>
              </w:rPr>
            </w:pPr>
          </w:p>
        </w:tc>
        <w:tc>
          <w:tcPr>
            <w:tcW w:w="553" w:type="dxa"/>
            <w:shd w:val="clear" w:color="auto" w:fill="auto"/>
            <w:vAlign w:val="center"/>
          </w:tcPr>
          <w:p w:rsidR="00060368" w:rsidRPr="005A757D" w:rsidRDefault="00060368" w:rsidP="007C4011">
            <w:pPr>
              <w:spacing w:line="360" w:lineRule="auto"/>
              <w:jc w:val="center"/>
              <w:rPr>
                <w:rFonts w:ascii="幼圆" w:eastAsia="幼圆" w:hAnsiTheme="minorEastAsia" w:cs="宋体"/>
                <w:bCs/>
                <w:kern w:val="0"/>
                <w:szCs w:val="21"/>
              </w:rPr>
            </w:pPr>
          </w:p>
        </w:tc>
        <w:tc>
          <w:tcPr>
            <w:tcW w:w="1175" w:type="dxa"/>
            <w:shd w:val="clear" w:color="auto" w:fill="auto"/>
            <w:vAlign w:val="center"/>
          </w:tcPr>
          <w:p w:rsidR="00060368" w:rsidRPr="005A757D" w:rsidRDefault="00060368" w:rsidP="007C4011">
            <w:pPr>
              <w:spacing w:line="360" w:lineRule="auto"/>
              <w:jc w:val="center"/>
              <w:rPr>
                <w:rFonts w:ascii="幼圆" w:eastAsia="幼圆" w:hAnsiTheme="minorEastAsia" w:cs="宋体"/>
                <w:bCs/>
                <w:kern w:val="0"/>
                <w:szCs w:val="21"/>
              </w:rPr>
            </w:pPr>
          </w:p>
        </w:tc>
        <w:tc>
          <w:tcPr>
            <w:tcW w:w="2100" w:type="dxa"/>
            <w:shd w:val="clear" w:color="auto" w:fill="auto"/>
            <w:vAlign w:val="center"/>
          </w:tcPr>
          <w:p w:rsidR="00060368" w:rsidRPr="005A757D" w:rsidRDefault="00060368" w:rsidP="007C4011">
            <w:pPr>
              <w:spacing w:line="360" w:lineRule="auto"/>
              <w:jc w:val="center"/>
              <w:rPr>
                <w:rFonts w:ascii="幼圆" w:eastAsia="幼圆" w:hAnsiTheme="minorEastAsia" w:cs="宋体"/>
                <w:bCs/>
                <w:kern w:val="0"/>
                <w:szCs w:val="21"/>
              </w:rPr>
            </w:pPr>
          </w:p>
        </w:tc>
        <w:tc>
          <w:tcPr>
            <w:tcW w:w="923" w:type="dxa"/>
            <w:shd w:val="clear" w:color="auto" w:fill="auto"/>
            <w:vAlign w:val="center"/>
          </w:tcPr>
          <w:p w:rsidR="00060368" w:rsidRPr="005A757D" w:rsidRDefault="00060368" w:rsidP="007C4011">
            <w:pPr>
              <w:spacing w:line="360" w:lineRule="auto"/>
              <w:jc w:val="center"/>
              <w:rPr>
                <w:rFonts w:ascii="幼圆" w:eastAsia="幼圆" w:hAnsiTheme="minorEastAsia" w:cs="宋体"/>
                <w:bCs/>
                <w:kern w:val="0"/>
                <w:szCs w:val="21"/>
              </w:rPr>
            </w:pPr>
          </w:p>
        </w:tc>
        <w:tc>
          <w:tcPr>
            <w:tcW w:w="923" w:type="dxa"/>
            <w:shd w:val="clear" w:color="auto" w:fill="auto"/>
            <w:vAlign w:val="center"/>
          </w:tcPr>
          <w:p w:rsidR="00060368" w:rsidRPr="005A757D" w:rsidRDefault="00060368" w:rsidP="007C4011">
            <w:pPr>
              <w:spacing w:line="360" w:lineRule="auto"/>
              <w:jc w:val="center"/>
              <w:rPr>
                <w:rFonts w:ascii="幼圆" w:eastAsia="幼圆" w:hAnsiTheme="minorEastAsia" w:cs="宋体"/>
                <w:bCs/>
                <w:kern w:val="0"/>
                <w:szCs w:val="21"/>
              </w:rPr>
            </w:pPr>
          </w:p>
        </w:tc>
        <w:tc>
          <w:tcPr>
            <w:tcW w:w="923" w:type="dxa"/>
            <w:shd w:val="clear" w:color="auto" w:fill="auto"/>
            <w:vAlign w:val="center"/>
          </w:tcPr>
          <w:p w:rsidR="00060368" w:rsidRPr="005A757D" w:rsidRDefault="00060368" w:rsidP="007C4011">
            <w:pPr>
              <w:spacing w:line="360" w:lineRule="auto"/>
              <w:jc w:val="center"/>
              <w:rPr>
                <w:rFonts w:ascii="幼圆" w:eastAsia="幼圆" w:hAnsiTheme="minorEastAsia" w:cs="宋体"/>
                <w:bCs/>
                <w:kern w:val="0"/>
                <w:szCs w:val="21"/>
              </w:rPr>
            </w:pPr>
          </w:p>
        </w:tc>
      </w:tr>
      <w:tr w:rsidR="00060368" w:rsidRPr="005A757D" w:rsidTr="0022029F">
        <w:trPr>
          <w:trHeight w:val="590"/>
        </w:trPr>
        <w:tc>
          <w:tcPr>
            <w:tcW w:w="521" w:type="dxa"/>
            <w:shd w:val="clear" w:color="auto" w:fill="auto"/>
            <w:vAlign w:val="center"/>
          </w:tcPr>
          <w:p w:rsidR="00060368" w:rsidRPr="005A757D" w:rsidRDefault="00060368" w:rsidP="007C4011">
            <w:pPr>
              <w:spacing w:line="360" w:lineRule="auto"/>
              <w:jc w:val="center"/>
              <w:rPr>
                <w:rFonts w:ascii="幼圆" w:eastAsia="幼圆" w:hAnsiTheme="minorEastAsia" w:cs="宋体"/>
                <w:bCs/>
                <w:kern w:val="0"/>
                <w:szCs w:val="21"/>
              </w:rPr>
            </w:pPr>
            <w:r w:rsidRPr="005A757D">
              <w:rPr>
                <w:rFonts w:ascii="幼圆" w:eastAsia="幼圆" w:hAnsiTheme="minorEastAsia" w:cs="宋体" w:hint="eastAsia"/>
                <w:bCs/>
                <w:kern w:val="0"/>
                <w:szCs w:val="21"/>
              </w:rPr>
              <w:t>8</w:t>
            </w:r>
          </w:p>
        </w:tc>
        <w:tc>
          <w:tcPr>
            <w:tcW w:w="631" w:type="dxa"/>
            <w:shd w:val="clear" w:color="auto" w:fill="auto"/>
            <w:vAlign w:val="center"/>
          </w:tcPr>
          <w:p w:rsidR="00060368" w:rsidRPr="005A757D" w:rsidRDefault="00060368" w:rsidP="007C4011">
            <w:pPr>
              <w:spacing w:line="360" w:lineRule="auto"/>
              <w:jc w:val="center"/>
              <w:rPr>
                <w:rFonts w:ascii="幼圆" w:eastAsia="幼圆" w:hAnsiTheme="minorEastAsia" w:cs="宋体"/>
                <w:bCs/>
                <w:kern w:val="0"/>
                <w:szCs w:val="21"/>
              </w:rPr>
            </w:pPr>
          </w:p>
        </w:tc>
        <w:tc>
          <w:tcPr>
            <w:tcW w:w="553" w:type="dxa"/>
            <w:shd w:val="clear" w:color="auto" w:fill="auto"/>
            <w:vAlign w:val="center"/>
          </w:tcPr>
          <w:p w:rsidR="00060368" w:rsidRPr="005A757D" w:rsidRDefault="00060368" w:rsidP="007C4011">
            <w:pPr>
              <w:spacing w:line="360" w:lineRule="auto"/>
              <w:jc w:val="center"/>
              <w:rPr>
                <w:rFonts w:ascii="幼圆" w:eastAsia="幼圆" w:hAnsiTheme="minorEastAsia" w:cs="宋体"/>
                <w:bCs/>
                <w:kern w:val="0"/>
                <w:szCs w:val="21"/>
              </w:rPr>
            </w:pPr>
          </w:p>
        </w:tc>
        <w:tc>
          <w:tcPr>
            <w:tcW w:w="553" w:type="dxa"/>
            <w:shd w:val="clear" w:color="auto" w:fill="auto"/>
            <w:vAlign w:val="center"/>
          </w:tcPr>
          <w:p w:rsidR="00060368" w:rsidRPr="005A757D" w:rsidRDefault="00060368" w:rsidP="007C4011">
            <w:pPr>
              <w:spacing w:line="360" w:lineRule="auto"/>
              <w:jc w:val="center"/>
              <w:rPr>
                <w:rFonts w:ascii="幼圆" w:eastAsia="幼圆" w:hAnsiTheme="minorEastAsia" w:cs="宋体"/>
                <w:bCs/>
                <w:kern w:val="0"/>
                <w:szCs w:val="21"/>
              </w:rPr>
            </w:pPr>
          </w:p>
        </w:tc>
        <w:tc>
          <w:tcPr>
            <w:tcW w:w="1175" w:type="dxa"/>
            <w:shd w:val="clear" w:color="auto" w:fill="auto"/>
            <w:vAlign w:val="center"/>
          </w:tcPr>
          <w:p w:rsidR="00060368" w:rsidRPr="005A757D" w:rsidRDefault="00060368" w:rsidP="007C4011">
            <w:pPr>
              <w:spacing w:line="360" w:lineRule="auto"/>
              <w:jc w:val="center"/>
              <w:rPr>
                <w:rFonts w:ascii="幼圆" w:eastAsia="幼圆" w:hAnsiTheme="minorEastAsia" w:cs="宋体"/>
                <w:bCs/>
                <w:kern w:val="0"/>
                <w:szCs w:val="21"/>
              </w:rPr>
            </w:pPr>
          </w:p>
        </w:tc>
        <w:tc>
          <w:tcPr>
            <w:tcW w:w="2100" w:type="dxa"/>
            <w:shd w:val="clear" w:color="auto" w:fill="auto"/>
            <w:vAlign w:val="center"/>
          </w:tcPr>
          <w:p w:rsidR="00060368" w:rsidRPr="005A757D" w:rsidRDefault="00060368" w:rsidP="007C4011">
            <w:pPr>
              <w:spacing w:line="360" w:lineRule="auto"/>
              <w:jc w:val="center"/>
              <w:rPr>
                <w:rFonts w:ascii="幼圆" w:eastAsia="幼圆" w:hAnsiTheme="minorEastAsia" w:cs="宋体"/>
                <w:bCs/>
                <w:kern w:val="0"/>
                <w:szCs w:val="21"/>
              </w:rPr>
            </w:pPr>
          </w:p>
        </w:tc>
        <w:tc>
          <w:tcPr>
            <w:tcW w:w="923" w:type="dxa"/>
            <w:shd w:val="clear" w:color="auto" w:fill="auto"/>
            <w:vAlign w:val="center"/>
          </w:tcPr>
          <w:p w:rsidR="00060368" w:rsidRPr="005A757D" w:rsidRDefault="00060368" w:rsidP="007C4011">
            <w:pPr>
              <w:spacing w:line="360" w:lineRule="auto"/>
              <w:jc w:val="center"/>
              <w:rPr>
                <w:rFonts w:ascii="幼圆" w:eastAsia="幼圆" w:hAnsiTheme="minorEastAsia" w:cs="宋体"/>
                <w:bCs/>
                <w:kern w:val="0"/>
                <w:szCs w:val="21"/>
              </w:rPr>
            </w:pPr>
          </w:p>
        </w:tc>
        <w:tc>
          <w:tcPr>
            <w:tcW w:w="923" w:type="dxa"/>
            <w:shd w:val="clear" w:color="auto" w:fill="auto"/>
            <w:vAlign w:val="center"/>
          </w:tcPr>
          <w:p w:rsidR="00060368" w:rsidRPr="005A757D" w:rsidRDefault="00060368" w:rsidP="007C4011">
            <w:pPr>
              <w:spacing w:line="360" w:lineRule="auto"/>
              <w:jc w:val="center"/>
              <w:rPr>
                <w:rFonts w:ascii="幼圆" w:eastAsia="幼圆" w:hAnsiTheme="minorEastAsia" w:cs="宋体"/>
                <w:bCs/>
                <w:kern w:val="0"/>
                <w:szCs w:val="21"/>
              </w:rPr>
            </w:pPr>
          </w:p>
        </w:tc>
        <w:tc>
          <w:tcPr>
            <w:tcW w:w="923" w:type="dxa"/>
            <w:shd w:val="clear" w:color="auto" w:fill="auto"/>
            <w:vAlign w:val="center"/>
          </w:tcPr>
          <w:p w:rsidR="00060368" w:rsidRPr="005A757D" w:rsidRDefault="00060368" w:rsidP="007C4011">
            <w:pPr>
              <w:spacing w:line="360" w:lineRule="auto"/>
              <w:jc w:val="center"/>
              <w:rPr>
                <w:rFonts w:ascii="幼圆" w:eastAsia="幼圆" w:hAnsiTheme="minorEastAsia" w:cs="宋体"/>
                <w:bCs/>
                <w:kern w:val="0"/>
                <w:szCs w:val="21"/>
              </w:rPr>
            </w:pPr>
          </w:p>
        </w:tc>
      </w:tr>
      <w:tr w:rsidR="00060368" w:rsidRPr="005A757D" w:rsidTr="0022029F">
        <w:trPr>
          <w:trHeight w:val="590"/>
        </w:trPr>
        <w:tc>
          <w:tcPr>
            <w:tcW w:w="521" w:type="dxa"/>
            <w:shd w:val="clear" w:color="auto" w:fill="auto"/>
            <w:vAlign w:val="center"/>
          </w:tcPr>
          <w:p w:rsidR="00060368" w:rsidRPr="005A757D" w:rsidRDefault="00060368" w:rsidP="007C4011">
            <w:pPr>
              <w:spacing w:line="360" w:lineRule="auto"/>
              <w:jc w:val="center"/>
              <w:rPr>
                <w:rFonts w:ascii="幼圆" w:eastAsia="幼圆" w:hAnsiTheme="minorEastAsia" w:cs="宋体"/>
                <w:bCs/>
                <w:kern w:val="0"/>
                <w:szCs w:val="21"/>
              </w:rPr>
            </w:pPr>
            <w:r w:rsidRPr="005A757D">
              <w:rPr>
                <w:rFonts w:ascii="幼圆" w:eastAsia="幼圆" w:hAnsiTheme="minorEastAsia" w:cs="宋体" w:hint="eastAsia"/>
                <w:bCs/>
                <w:kern w:val="0"/>
                <w:szCs w:val="21"/>
              </w:rPr>
              <w:t>9</w:t>
            </w:r>
          </w:p>
        </w:tc>
        <w:tc>
          <w:tcPr>
            <w:tcW w:w="631" w:type="dxa"/>
            <w:shd w:val="clear" w:color="auto" w:fill="auto"/>
            <w:vAlign w:val="center"/>
          </w:tcPr>
          <w:p w:rsidR="00060368" w:rsidRPr="005A757D" w:rsidRDefault="00060368" w:rsidP="007C4011">
            <w:pPr>
              <w:spacing w:line="360" w:lineRule="auto"/>
              <w:jc w:val="center"/>
              <w:rPr>
                <w:rFonts w:ascii="幼圆" w:eastAsia="幼圆" w:hAnsiTheme="minorEastAsia" w:cs="宋体"/>
                <w:bCs/>
                <w:kern w:val="0"/>
                <w:szCs w:val="21"/>
              </w:rPr>
            </w:pPr>
          </w:p>
        </w:tc>
        <w:tc>
          <w:tcPr>
            <w:tcW w:w="553" w:type="dxa"/>
            <w:shd w:val="clear" w:color="auto" w:fill="auto"/>
            <w:vAlign w:val="center"/>
          </w:tcPr>
          <w:p w:rsidR="00060368" w:rsidRPr="005A757D" w:rsidRDefault="00060368" w:rsidP="007C4011">
            <w:pPr>
              <w:spacing w:line="360" w:lineRule="auto"/>
              <w:jc w:val="center"/>
              <w:rPr>
                <w:rFonts w:ascii="幼圆" w:eastAsia="幼圆" w:hAnsiTheme="minorEastAsia" w:cs="宋体"/>
                <w:bCs/>
                <w:kern w:val="0"/>
                <w:szCs w:val="21"/>
              </w:rPr>
            </w:pPr>
          </w:p>
        </w:tc>
        <w:tc>
          <w:tcPr>
            <w:tcW w:w="553" w:type="dxa"/>
            <w:shd w:val="clear" w:color="auto" w:fill="auto"/>
            <w:vAlign w:val="center"/>
          </w:tcPr>
          <w:p w:rsidR="00060368" w:rsidRPr="005A757D" w:rsidRDefault="00060368" w:rsidP="007C4011">
            <w:pPr>
              <w:spacing w:line="360" w:lineRule="auto"/>
              <w:jc w:val="center"/>
              <w:rPr>
                <w:rFonts w:ascii="幼圆" w:eastAsia="幼圆" w:hAnsiTheme="minorEastAsia" w:cs="宋体"/>
                <w:bCs/>
                <w:kern w:val="0"/>
                <w:szCs w:val="21"/>
              </w:rPr>
            </w:pPr>
          </w:p>
        </w:tc>
        <w:tc>
          <w:tcPr>
            <w:tcW w:w="1175" w:type="dxa"/>
            <w:shd w:val="clear" w:color="auto" w:fill="auto"/>
            <w:vAlign w:val="center"/>
          </w:tcPr>
          <w:p w:rsidR="00060368" w:rsidRPr="005A757D" w:rsidRDefault="00060368" w:rsidP="007C4011">
            <w:pPr>
              <w:spacing w:line="360" w:lineRule="auto"/>
              <w:jc w:val="center"/>
              <w:rPr>
                <w:rFonts w:ascii="幼圆" w:eastAsia="幼圆" w:hAnsiTheme="minorEastAsia" w:cs="宋体"/>
                <w:bCs/>
                <w:kern w:val="0"/>
                <w:szCs w:val="21"/>
              </w:rPr>
            </w:pPr>
          </w:p>
        </w:tc>
        <w:tc>
          <w:tcPr>
            <w:tcW w:w="2100" w:type="dxa"/>
            <w:shd w:val="clear" w:color="auto" w:fill="auto"/>
            <w:vAlign w:val="center"/>
          </w:tcPr>
          <w:p w:rsidR="00060368" w:rsidRPr="005A757D" w:rsidRDefault="00060368" w:rsidP="007C4011">
            <w:pPr>
              <w:spacing w:line="360" w:lineRule="auto"/>
              <w:jc w:val="center"/>
              <w:rPr>
                <w:rFonts w:ascii="幼圆" w:eastAsia="幼圆" w:hAnsiTheme="minorEastAsia" w:cs="宋体"/>
                <w:bCs/>
                <w:kern w:val="0"/>
                <w:szCs w:val="21"/>
              </w:rPr>
            </w:pPr>
          </w:p>
        </w:tc>
        <w:tc>
          <w:tcPr>
            <w:tcW w:w="923" w:type="dxa"/>
            <w:shd w:val="clear" w:color="auto" w:fill="auto"/>
            <w:vAlign w:val="center"/>
          </w:tcPr>
          <w:p w:rsidR="00060368" w:rsidRPr="005A757D" w:rsidRDefault="00060368" w:rsidP="007C4011">
            <w:pPr>
              <w:spacing w:line="360" w:lineRule="auto"/>
              <w:jc w:val="center"/>
              <w:rPr>
                <w:rFonts w:ascii="幼圆" w:eastAsia="幼圆" w:hAnsiTheme="minorEastAsia" w:cs="宋体"/>
                <w:bCs/>
                <w:kern w:val="0"/>
                <w:szCs w:val="21"/>
              </w:rPr>
            </w:pPr>
          </w:p>
        </w:tc>
        <w:tc>
          <w:tcPr>
            <w:tcW w:w="923" w:type="dxa"/>
            <w:shd w:val="clear" w:color="auto" w:fill="auto"/>
            <w:vAlign w:val="center"/>
          </w:tcPr>
          <w:p w:rsidR="00060368" w:rsidRPr="005A757D" w:rsidRDefault="00060368" w:rsidP="007C4011">
            <w:pPr>
              <w:spacing w:line="360" w:lineRule="auto"/>
              <w:jc w:val="center"/>
              <w:rPr>
                <w:rFonts w:ascii="幼圆" w:eastAsia="幼圆" w:hAnsiTheme="minorEastAsia" w:cs="宋体"/>
                <w:bCs/>
                <w:kern w:val="0"/>
                <w:szCs w:val="21"/>
              </w:rPr>
            </w:pPr>
          </w:p>
        </w:tc>
        <w:tc>
          <w:tcPr>
            <w:tcW w:w="923" w:type="dxa"/>
            <w:shd w:val="clear" w:color="auto" w:fill="auto"/>
            <w:vAlign w:val="center"/>
          </w:tcPr>
          <w:p w:rsidR="00060368" w:rsidRPr="005A757D" w:rsidRDefault="00060368" w:rsidP="007C4011">
            <w:pPr>
              <w:spacing w:line="360" w:lineRule="auto"/>
              <w:jc w:val="center"/>
              <w:rPr>
                <w:rFonts w:ascii="幼圆" w:eastAsia="幼圆" w:hAnsiTheme="minorEastAsia" w:cs="宋体"/>
                <w:bCs/>
                <w:kern w:val="0"/>
                <w:szCs w:val="21"/>
              </w:rPr>
            </w:pPr>
          </w:p>
        </w:tc>
      </w:tr>
      <w:tr w:rsidR="00060368" w:rsidRPr="005A757D" w:rsidTr="0022029F">
        <w:trPr>
          <w:trHeight w:val="590"/>
        </w:trPr>
        <w:tc>
          <w:tcPr>
            <w:tcW w:w="521" w:type="dxa"/>
            <w:shd w:val="clear" w:color="auto" w:fill="auto"/>
            <w:vAlign w:val="center"/>
          </w:tcPr>
          <w:p w:rsidR="00060368" w:rsidRPr="005A757D" w:rsidRDefault="00060368" w:rsidP="007C4011">
            <w:pPr>
              <w:spacing w:line="360" w:lineRule="auto"/>
              <w:jc w:val="center"/>
              <w:rPr>
                <w:rFonts w:ascii="幼圆" w:eastAsia="幼圆" w:hAnsiTheme="minorEastAsia" w:cs="宋体"/>
                <w:bCs/>
                <w:kern w:val="0"/>
                <w:szCs w:val="21"/>
              </w:rPr>
            </w:pPr>
            <w:r w:rsidRPr="005A757D">
              <w:rPr>
                <w:rFonts w:ascii="幼圆" w:eastAsia="幼圆" w:hAnsiTheme="minorEastAsia" w:cs="宋体" w:hint="eastAsia"/>
                <w:bCs/>
                <w:kern w:val="0"/>
                <w:szCs w:val="21"/>
              </w:rPr>
              <w:t>10</w:t>
            </w:r>
          </w:p>
        </w:tc>
        <w:tc>
          <w:tcPr>
            <w:tcW w:w="631" w:type="dxa"/>
            <w:shd w:val="clear" w:color="auto" w:fill="auto"/>
            <w:vAlign w:val="center"/>
          </w:tcPr>
          <w:p w:rsidR="00060368" w:rsidRPr="005A757D" w:rsidRDefault="00060368" w:rsidP="007C4011">
            <w:pPr>
              <w:spacing w:line="360" w:lineRule="auto"/>
              <w:jc w:val="center"/>
              <w:rPr>
                <w:rFonts w:ascii="幼圆" w:eastAsia="幼圆" w:hAnsiTheme="minorEastAsia" w:cs="宋体"/>
                <w:bCs/>
                <w:kern w:val="0"/>
                <w:szCs w:val="21"/>
              </w:rPr>
            </w:pPr>
          </w:p>
        </w:tc>
        <w:tc>
          <w:tcPr>
            <w:tcW w:w="553" w:type="dxa"/>
            <w:shd w:val="clear" w:color="auto" w:fill="auto"/>
            <w:vAlign w:val="center"/>
          </w:tcPr>
          <w:p w:rsidR="00060368" w:rsidRPr="005A757D" w:rsidRDefault="00060368" w:rsidP="007C4011">
            <w:pPr>
              <w:spacing w:line="360" w:lineRule="auto"/>
              <w:jc w:val="center"/>
              <w:rPr>
                <w:rFonts w:ascii="幼圆" w:eastAsia="幼圆" w:hAnsiTheme="minorEastAsia" w:cs="宋体"/>
                <w:bCs/>
                <w:kern w:val="0"/>
                <w:szCs w:val="21"/>
              </w:rPr>
            </w:pPr>
          </w:p>
        </w:tc>
        <w:tc>
          <w:tcPr>
            <w:tcW w:w="553" w:type="dxa"/>
            <w:shd w:val="clear" w:color="auto" w:fill="auto"/>
            <w:vAlign w:val="center"/>
          </w:tcPr>
          <w:p w:rsidR="00060368" w:rsidRPr="005A757D" w:rsidRDefault="00060368" w:rsidP="007C4011">
            <w:pPr>
              <w:spacing w:line="360" w:lineRule="auto"/>
              <w:jc w:val="center"/>
              <w:rPr>
                <w:rFonts w:ascii="幼圆" w:eastAsia="幼圆" w:hAnsiTheme="minorEastAsia" w:cs="宋体"/>
                <w:bCs/>
                <w:kern w:val="0"/>
                <w:szCs w:val="21"/>
              </w:rPr>
            </w:pPr>
          </w:p>
        </w:tc>
        <w:tc>
          <w:tcPr>
            <w:tcW w:w="1175" w:type="dxa"/>
            <w:shd w:val="clear" w:color="auto" w:fill="auto"/>
            <w:vAlign w:val="center"/>
          </w:tcPr>
          <w:p w:rsidR="00060368" w:rsidRPr="005A757D" w:rsidRDefault="00060368" w:rsidP="007C4011">
            <w:pPr>
              <w:spacing w:line="360" w:lineRule="auto"/>
              <w:jc w:val="center"/>
              <w:rPr>
                <w:rFonts w:ascii="幼圆" w:eastAsia="幼圆" w:hAnsiTheme="minorEastAsia" w:cs="宋体"/>
                <w:bCs/>
                <w:kern w:val="0"/>
                <w:szCs w:val="21"/>
              </w:rPr>
            </w:pPr>
          </w:p>
        </w:tc>
        <w:tc>
          <w:tcPr>
            <w:tcW w:w="2100" w:type="dxa"/>
            <w:shd w:val="clear" w:color="auto" w:fill="auto"/>
            <w:vAlign w:val="center"/>
          </w:tcPr>
          <w:p w:rsidR="00060368" w:rsidRPr="005A757D" w:rsidRDefault="00060368" w:rsidP="007C4011">
            <w:pPr>
              <w:spacing w:line="360" w:lineRule="auto"/>
              <w:jc w:val="center"/>
              <w:rPr>
                <w:rFonts w:ascii="幼圆" w:eastAsia="幼圆" w:hAnsiTheme="minorEastAsia" w:cs="宋体"/>
                <w:bCs/>
                <w:kern w:val="0"/>
                <w:szCs w:val="21"/>
              </w:rPr>
            </w:pPr>
          </w:p>
        </w:tc>
        <w:tc>
          <w:tcPr>
            <w:tcW w:w="923" w:type="dxa"/>
            <w:shd w:val="clear" w:color="auto" w:fill="auto"/>
            <w:vAlign w:val="center"/>
          </w:tcPr>
          <w:p w:rsidR="00060368" w:rsidRPr="005A757D" w:rsidRDefault="00060368" w:rsidP="007C4011">
            <w:pPr>
              <w:spacing w:line="360" w:lineRule="auto"/>
              <w:jc w:val="center"/>
              <w:rPr>
                <w:rFonts w:ascii="幼圆" w:eastAsia="幼圆" w:hAnsiTheme="minorEastAsia" w:cs="宋体"/>
                <w:bCs/>
                <w:kern w:val="0"/>
                <w:szCs w:val="21"/>
              </w:rPr>
            </w:pPr>
          </w:p>
        </w:tc>
        <w:tc>
          <w:tcPr>
            <w:tcW w:w="923" w:type="dxa"/>
            <w:shd w:val="clear" w:color="auto" w:fill="auto"/>
            <w:vAlign w:val="center"/>
          </w:tcPr>
          <w:p w:rsidR="00060368" w:rsidRPr="005A757D" w:rsidRDefault="00060368" w:rsidP="007C4011">
            <w:pPr>
              <w:spacing w:line="360" w:lineRule="auto"/>
              <w:jc w:val="center"/>
              <w:rPr>
                <w:rFonts w:ascii="幼圆" w:eastAsia="幼圆" w:hAnsiTheme="minorEastAsia" w:cs="宋体"/>
                <w:bCs/>
                <w:kern w:val="0"/>
                <w:szCs w:val="21"/>
              </w:rPr>
            </w:pPr>
          </w:p>
        </w:tc>
        <w:tc>
          <w:tcPr>
            <w:tcW w:w="923" w:type="dxa"/>
            <w:shd w:val="clear" w:color="auto" w:fill="auto"/>
            <w:vAlign w:val="center"/>
          </w:tcPr>
          <w:p w:rsidR="00060368" w:rsidRPr="005A757D" w:rsidRDefault="00060368" w:rsidP="007C4011">
            <w:pPr>
              <w:spacing w:line="360" w:lineRule="auto"/>
              <w:jc w:val="center"/>
              <w:rPr>
                <w:rFonts w:ascii="幼圆" w:eastAsia="幼圆" w:hAnsiTheme="minorEastAsia" w:cs="宋体"/>
                <w:bCs/>
                <w:kern w:val="0"/>
                <w:szCs w:val="21"/>
              </w:rPr>
            </w:pPr>
          </w:p>
        </w:tc>
      </w:tr>
    </w:tbl>
    <w:p w:rsidR="00060368" w:rsidRPr="005A757D" w:rsidRDefault="00060368" w:rsidP="007C4011">
      <w:pPr>
        <w:pStyle w:val="a1"/>
        <w:rPr>
          <w:rFonts w:ascii="幼圆" w:eastAsia="幼圆"/>
        </w:rPr>
        <w:sectPr w:rsidR="00060368" w:rsidRPr="005A757D" w:rsidSect="00060368">
          <w:pgSz w:w="11906" w:h="16838"/>
          <w:pgMar w:top="1440" w:right="1797" w:bottom="1440" w:left="1797" w:header="851" w:footer="992" w:gutter="0"/>
          <w:cols w:space="425"/>
          <w:docGrid w:type="linesAndChars" w:linePitch="312"/>
        </w:sectPr>
      </w:pPr>
    </w:p>
    <w:p w:rsidR="004966B6" w:rsidRPr="005A757D" w:rsidRDefault="004966B6" w:rsidP="007C4011">
      <w:pPr>
        <w:pStyle w:val="a1"/>
        <w:rPr>
          <w:rFonts w:ascii="幼圆" w:eastAsia="幼圆"/>
        </w:rPr>
      </w:pPr>
      <w:bookmarkStart w:id="641" w:name="_Toc511464659"/>
      <w:r w:rsidRPr="005A757D">
        <w:rPr>
          <w:rFonts w:ascii="幼圆" w:eastAsia="幼圆" w:hint="eastAsia"/>
        </w:rPr>
        <w:lastRenderedPageBreak/>
        <w:t>印章交接单</w:t>
      </w:r>
      <w:bookmarkEnd w:id="641"/>
    </w:p>
    <w:p w:rsidR="0086226B" w:rsidRPr="005A757D" w:rsidRDefault="0086226B" w:rsidP="007C4011">
      <w:pPr>
        <w:spacing w:line="360" w:lineRule="auto"/>
        <w:rPr>
          <w:rFonts w:ascii="幼圆" w:eastAsia="幼圆" w:hAnsiTheme="minorEastAsia"/>
          <w:sz w:val="24"/>
          <w:szCs w:val="24"/>
        </w:rPr>
      </w:pPr>
      <w:r w:rsidRPr="005A757D">
        <w:rPr>
          <w:rFonts w:ascii="幼圆" w:eastAsia="幼圆" w:hAnsiTheme="minorEastAsia" w:hint="eastAsia"/>
          <w:noProof/>
          <w:sz w:val="24"/>
          <w:szCs w:val="24"/>
        </w:rPr>
        <mc:AlternateContent>
          <mc:Choice Requires="wps">
            <w:drawing>
              <wp:anchor distT="0" distB="0" distL="114300" distR="114300" simplePos="0" relativeHeight="251661312" behindDoc="0" locked="0" layoutInCell="1" allowOverlap="1" wp14:anchorId="24362F8B" wp14:editId="4DCAB87E">
                <wp:simplePos x="0" y="0"/>
                <wp:positionH relativeFrom="column">
                  <wp:posOffset>2857500</wp:posOffset>
                </wp:positionH>
                <wp:positionV relativeFrom="paragraph">
                  <wp:posOffset>248285</wp:posOffset>
                </wp:positionV>
                <wp:extent cx="1943100" cy="396240"/>
                <wp:effectExtent l="0" t="0" r="0" b="3810"/>
                <wp:wrapNone/>
                <wp:docPr id="7" name="文本框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A0C24" w:rsidRPr="00152632" w:rsidRDefault="007A0C24" w:rsidP="0086226B">
                            <w:pPr>
                              <w:rPr>
                                <w:b/>
                              </w:rPr>
                            </w:pPr>
                            <w:r w:rsidRPr="00152632">
                              <w:rPr>
                                <w:rFonts w:hint="eastAsia"/>
                                <w:b/>
                              </w:rPr>
                              <w:t>印章样板（交接后）</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7" o:spid="_x0000_s1026" type="#_x0000_t202" style="position:absolute;left:0;text-align:left;margin-left:225pt;margin-top:19.55pt;width:153pt;height:31.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" stroked="f">
                <v:textbox>
                  <w:txbxContent>
                    <w:p w:rsidR="007A0C24" w:rsidRPr="00152632" w:rsidRDefault="007A0C24" w:rsidP="0086226B">
                      <w:pPr>
                        <w:rPr>
                          <w:b/>
                        </w:rPr>
                      </w:pPr>
                      <w:r w:rsidRPr="00152632">
                        <w:rPr>
                          <w:rFonts w:hint="eastAsia"/>
                          <w:b/>
                        </w:rPr>
                        <w:t>印章样板（交接后）</w:t>
                      </w:r>
                    </w:p>
                  </w:txbxContent>
                </v:textbox>
              </v:shape>
            </w:pict>
          </mc:Fallback>
        </mc:AlternateContent>
      </w:r>
      <w:r w:rsidRPr="005A757D">
        <w:rPr>
          <w:rFonts w:ascii="幼圆" w:eastAsia="幼圆" w:hAnsiTheme="minorEastAsia" w:hint="eastAsia"/>
          <w:noProof/>
          <w:sz w:val="24"/>
          <w:szCs w:val="24"/>
        </w:rPr>
        <mc:AlternateContent>
          <mc:Choice Requires="wps">
            <w:drawing>
              <wp:anchor distT="0" distB="0" distL="114300" distR="114300" simplePos="0" relativeHeight="251657216" behindDoc="0" locked="0" layoutInCell="1" allowOverlap="1" wp14:anchorId="7514A12C" wp14:editId="3378084D">
                <wp:simplePos x="0" y="0"/>
                <wp:positionH relativeFrom="column">
                  <wp:posOffset>342900</wp:posOffset>
                </wp:positionH>
                <wp:positionV relativeFrom="paragraph">
                  <wp:posOffset>248285</wp:posOffset>
                </wp:positionV>
                <wp:extent cx="1943100" cy="396240"/>
                <wp:effectExtent l="0" t="0" r="0" b="3810"/>
                <wp:wrapNone/>
                <wp:docPr id="5" name="文本框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A0C24" w:rsidRPr="00152632" w:rsidRDefault="007A0C24" w:rsidP="0086226B">
                            <w:pPr>
                              <w:rPr>
                                <w:b/>
                              </w:rPr>
                            </w:pPr>
                            <w:r w:rsidRPr="00152632">
                              <w:rPr>
                                <w:rFonts w:hint="eastAsia"/>
                                <w:b/>
                              </w:rPr>
                              <w:t>印章样板（交接前）</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5" o:spid="_x0000_s1027" type="#_x0000_t202" style="position:absolute;left:0;text-align:left;margin-left:27pt;margin-top:19.55pt;width:153pt;height:31.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" stroked="f">
                <v:textbox>
                  <w:txbxContent>
                    <w:p w:rsidR="007A0C24" w:rsidRPr="00152632" w:rsidRDefault="007A0C24" w:rsidP="0086226B">
                      <w:pPr>
                        <w:rPr>
                          <w:b/>
                        </w:rPr>
                      </w:pPr>
                      <w:r w:rsidRPr="00152632">
                        <w:rPr>
                          <w:rFonts w:hint="eastAsia"/>
                          <w:b/>
                        </w:rPr>
                        <w:t>印章样板（交接前）</w:t>
                      </w:r>
                    </w:p>
                  </w:txbxContent>
                </v:textbox>
              </v:shape>
            </w:pict>
          </mc:Fallback>
        </mc:AlternateContent>
      </w:r>
      <w:r w:rsidRPr="005A757D">
        <w:rPr>
          <w:rFonts w:ascii="幼圆" w:eastAsia="幼圆" w:hAnsiTheme="minorEastAsia" w:hint="eastAsia"/>
          <w:noProof/>
          <w:sz w:val="24"/>
          <w:szCs w:val="24"/>
        </w:rPr>
        <mc:AlternateContent>
          <mc:Choice Requires="wps">
            <w:drawing>
              <wp:anchor distT="0" distB="0" distL="114300" distR="114300" simplePos="0" relativeHeight="251659264" behindDoc="0" locked="0" layoutInCell="1" allowOverlap="1" wp14:anchorId="1EE33A6E" wp14:editId="0E455A3E">
                <wp:simplePos x="0" y="0"/>
                <wp:positionH relativeFrom="column">
                  <wp:posOffset>2743200</wp:posOffset>
                </wp:positionH>
                <wp:positionV relativeFrom="paragraph">
                  <wp:posOffset>149225</wp:posOffset>
                </wp:positionV>
                <wp:extent cx="2286000" cy="2080260"/>
                <wp:effectExtent l="19050" t="19050" r="38100" b="34290"/>
                <wp:wrapNone/>
                <wp:docPr id="4" name="矩形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0" cy="2080260"/>
                        </a:xfrm>
                        <a:prstGeom prst="rect">
                          <a:avLst/>
                        </a:prstGeom>
                        <a:solidFill>
                          <a:srgbClr val="FFFFFF"/>
                        </a:solidFill>
                        <a:ln w="57150" cmpd="thickThin">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4195B052" id="矩形 4" o:spid="_x0000_s1026" style="position:absolute;left:0;text-align:left;margin-left:3in;margin-top:11.75pt;width:180pt;height:163.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" strokeweight="4.5pt">
                <v:stroke linestyle="thickThin"/>
              </v:rect>
            </w:pict>
          </mc:Fallback>
        </mc:AlternateContent>
      </w:r>
      <w:r w:rsidRPr="005A757D">
        <w:rPr>
          <w:rFonts w:ascii="幼圆" w:eastAsia="幼圆" w:hAnsiTheme="minorEastAsia" w:hint="eastAsia"/>
          <w:noProof/>
          <w:sz w:val="24"/>
          <w:szCs w:val="24"/>
        </w:rPr>
        <mc:AlternateContent>
          <mc:Choice Requires="wps">
            <w:drawing>
              <wp:anchor distT="0" distB="0" distL="114300" distR="114300" simplePos="0" relativeHeight="251655168" behindDoc="0" locked="0" layoutInCell="1" allowOverlap="1" wp14:anchorId="15A3AC8E" wp14:editId="431F879F">
                <wp:simplePos x="0" y="0"/>
                <wp:positionH relativeFrom="column">
                  <wp:posOffset>228600</wp:posOffset>
                </wp:positionH>
                <wp:positionV relativeFrom="paragraph">
                  <wp:posOffset>147320</wp:posOffset>
                </wp:positionV>
                <wp:extent cx="2286000" cy="2080260"/>
                <wp:effectExtent l="19050" t="19050" r="38100" b="34290"/>
                <wp:wrapNone/>
                <wp:docPr id="3" name="矩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0" cy="2080260"/>
                        </a:xfrm>
                        <a:prstGeom prst="rect">
                          <a:avLst/>
                        </a:prstGeom>
                        <a:solidFill>
                          <a:srgbClr val="FFFFFF"/>
                        </a:solidFill>
                        <a:ln w="57150" cmpd="thickThin">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39BFFE0D" id="矩形 3" o:spid="_x0000_s1026" style="position:absolute;left:0;text-align:left;margin-left:18pt;margin-top:11.6pt;width:180pt;height:163.8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" strokeweight="4.5pt">
                <v:stroke linestyle="thickThin"/>
              </v:rect>
            </w:pict>
          </mc:Fallback>
        </mc:AlternateContent>
      </w:r>
    </w:p>
    <w:p w:rsidR="0086226B" w:rsidRPr="005A757D" w:rsidRDefault="0086226B" w:rsidP="007C4011">
      <w:pPr>
        <w:spacing w:line="360" w:lineRule="auto"/>
        <w:rPr>
          <w:rFonts w:ascii="幼圆" w:eastAsia="幼圆" w:hAnsiTheme="minorEastAsia"/>
          <w:sz w:val="24"/>
          <w:szCs w:val="24"/>
        </w:rPr>
      </w:pPr>
    </w:p>
    <w:p w:rsidR="0086226B" w:rsidRPr="005A757D" w:rsidRDefault="0086226B" w:rsidP="007C4011">
      <w:pPr>
        <w:spacing w:line="360" w:lineRule="auto"/>
        <w:rPr>
          <w:rFonts w:ascii="幼圆" w:eastAsia="幼圆" w:hAnsiTheme="minorEastAsia"/>
          <w:sz w:val="24"/>
          <w:szCs w:val="24"/>
        </w:rPr>
      </w:pPr>
    </w:p>
    <w:p w:rsidR="0086226B" w:rsidRPr="005A757D" w:rsidRDefault="0086226B" w:rsidP="007C4011">
      <w:pPr>
        <w:spacing w:line="360" w:lineRule="auto"/>
        <w:rPr>
          <w:rFonts w:ascii="幼圆" w:eastAsia="幼圆" w:hAnsiTheme="minorEastAsia"/>
          <w:sz w:val="24"/>
          <w:szCs w:val="24"/>
        </w:rPr>
      </w:pPr>
    </w:p>
    <w:p w:rsidR="0086226B" w:rsidRPr="005A757D" w:rsidRDefault="0086226B" w:rsidP="007C4011">
      <w:pPr>
        <w:spacing w:line="360" w:lineRule="auto"/>
        <w:rPr>
          <w:rFonts w:ascii="幼圆" w:eastAsia="幼圆" w:hAnsiTheme="minorEastAsia"/>
          <w:sz w:val="24"/>
          <w:szCs w:val="24"/>
        </w:rPr>
      </w:pPr>
    </w:p>
    <w:p w:rsidR="0086226B" w:rsidRPr="005A757D" w:rsidRDefault="0086226B" w:rsidP="007C4011">
      <w:pPr>
        <w:spacing w:line="360" w:lineRule="auto"/>
        <w:rPr>
          <w:rFonts w:ascii="幼圆" w:eastAsia="幼圆" w:hAnsiTheme="minorEastAsia"/>
          <w:sz w:val="24"/>
          <w:szCs w:val="24"/>
        </w:rPr>
      </w:pPr>
    </w:p>
    <w:p w:rsidR="0086226B" w:rsidRPr="005A757D" w:rsidRDefault="0086226B" w:rsidP="007C4011">
      <w:pPr>
        <w:spacing w:line="360" w:lineRule="auto"/>
        <w:rPr>
          <w:rFonts w:ascii="幼圆" w:eastAsia="幼圆" w:hAnsiTheme="minorEastAsia"/>
          <w:sz w:val="24"/>
          <w:szCs w:val="24"/>
        </w:rPr>
      </w:pPr>
    </w:p>
    <w:p w:rsidR="0086226B" w:rsidRPr="005A757D" w:rsidRDefault="0086226B" w:rsidP="007C4011">
      <w:pPr>
        <w:spacing w:line="360" w:lineRule="auto"/>
        <w:rPr>
          <w:rFonts w:ascii="幼圆" w:eastAsia="幼圆" w:hAnsiTheme="minorEastAsia"/>
          <w:sz w:val="24"/>
          <w:szCs w:val="24"/>
        </w:rPr>
      </w:pPr>
    </w:p>
    <w:p w:rsidR="0086226B" w:rsidRPr="005A757D" w:rsidRDefault="0086226B" w:rsidP="007C4011">
      <w:pPr>
        <w:spacing w:line="360" w:lineRule="auto"/>
        <w:rPr>
          <w:rFonts w:ascii="幼圆" w:eastAsia="幼圆" w:hAnsiTheme="minorEastAsia"/>
          <w:sz w:val="24"/>
          <w:szCs w:val="24"/>
        </w:rPr>
      </w:pPr>
    </w:p>
    <w:p w:rsidR="0086226B" w:rsidRPr="005A757D" w:rsidRDefault="0086226B" w:rsidP="007C4011">
      <w:pPr>
        <w:spacing w:line="360" w:lineRule="auto"/>
        <w:rPr>
          <w:rFonts w:ascii="幼圆" w:eastAsia="幼圆" w:hAnsiTheme="minorEastAsia"/>
          <w:sz w:val="24"/>
          <w:szCs w:val="24"/>
        </w:rPr>
      </w:pPr>
    </w:p>
    <w:p w:rsidR="0086226B" w:rsidRPr="005A757D" w:rsidRDefault="0086226B" w:rsidP="007C4011">
      <w:pPr>
        <w:spacing w:line="360" w:lineRule="auto"/>
        <w:jc w:val="center"/>
        <w:rPr>
          <w:rFonts w:ascii="幼圆" w:eastAsia="幼圆" w:hAnsiTheme="minorEastAsia"/>
          <w:sz w:val="24"/>
          <w:szCs w:val="24"/>
        </w:rPr>
      </w:pPr>
      <w:r w:rsidRPr="005A757D">
        <w:rPr>
          <w:rFonts w:ascii="幼圆" w:eastAsia="幼圆" w:hAnsiTheme="minorEastAsia" w:hint="eastAsia"/>
          <w:sz w:val="24"/>
          <w:szCs w:val="24"/>
        </w:rPr>
        <w:t>本页印鉴共壹枚</w:t>
      </w:r>
    </w:p>
    <w:p w:rsidR="0086226B" w:rsidRPr="005A757D" w:rsidRDefault="0086226B" w:rsidP="007C4011">
      <w:pPr>
        <w:pStyle w:val="71"/>
        <w:spacing w:line="360" w:lineRule="auto"/>
        <w:ind w:firstLine="480"/>
        <w:rPr>
          <w:rFonts w:ascii="幼圆" w:eastAsia="幼圆"/>
          <w:sz w:val="24"/>
          <w:szCs w:val="24"/>
        </w:rPr>
      </w:pPr>
      <w:r w:rsidRPr="005A757D">
        <w:rPr>
          <w:rFonts w:ascii="幼圆" w:eastAsia="幼圆" w:hint="eastAsia"/>
          <w:sz w:val="24"/>
          <w:szCs w:val="24"/>
        </w:rPr>
        <w:t>印章使用与保管规定：</w:t>
      </w:r>
    </w:p>
    <w:p w:rsidR="0086226B" w:rsidRPr="005A757D" w:rsidRDefault="0086226B" w:rsidP="007C4011">
      <w:pPr>
        <w:pStyle w:val="71"/>
        <w:spacing w:line="360" w:lineRule="auto"/>
        <w:ind w:firstLine="480"/>
        <w:rPr>
          <w:rFonts w:ascii="幼圆" w:eastAsia="幼圆"/>
          <w:sz w:val="24"/>
          <w:szCs w:val="24"/>
        </w:rPr>
      </w:pPr>
      <w:r w:rsidRPr="005A757D">
        <w:rPr>
          <w:rFonts w:ascii="幼圆" w:eastAsia="幼圆" w:hint="eastAsia"/>
          <w:sz w:val="24"/>
          <w:szCs w:val="24"/>
        </w:rPr>
        <w:t>1. 本印章由收章人全权负责，收章人一般为印章保管人，印章必须由收章人专门保管及使用，不得另存他人处，签收时，由印章保管人在上级领导签字监交。</w:t>
      </w:r>
    </w:p>
    <w:p w:rsidR="0086226B" w:rsidRPr="005A757D" w:rsidRDefault="0086226B" w:rsidP="007C4011">
      <w:pPr>
        <w:pStyle w:val="71"/>
        <w:spacing w:line="360" w:lineRule="auto"/>
        <w:ind w:firstLine="480"/>
        <w:rPr>
          <w:rFonts w:ascii="幼圆" w:eastAsia="幼圆"/>
          <w:sz w:val="24"/>
          <w:szCs w:val="24"/>
        </w:rPr>
      </w:pPr>
      <w:r w:rsidRPr="005A757D">
        <w:rPr>
          <w:rFonts w:ascii="幼圆" w:eastAsia="幼圆" w:hint="eastAsia"/>
          <w:sz w:val="24"/>
          <w:szCs w:val="24"/>
        </w:rPr>
        <w:t>2. 收章人岗位变动或离职时，需办理印章交接手续。</w:t>
      </w:r>
    </w:p>
    <w:p w:rsidR="0086226B" w:rsidRPr="005A757D" w:rsidRDefault="0086226B" w:rsidP="007C4011">
      <w:pPr>
        <w:pStyle w:val="71"/>
        <w:spacing w:line="360" w:lineRule="auto"/>
        <w:ind w:firstLine="480"/>
        <w:rPr>
          <w:rFonts w:ascii="幼圆" w:eastAsia="幼圆"/>
          <w:sz w:val="24"/>
          <w:szCs w:val="24"/>
        </w:rPr>
      </w:pPr>
      <w:r w:rsidRPr="005A757D">
        <w:rPr>
          <w:rFonts w:ascii="幼圆" w:eastAsia="幼圆" w:hint="eastAsia"/>
          <w:sz w:val="24"/>
          <w:szCs w:val="24"/>
        </w:rPr>
        <w:t>3. 启用交接单一式两份（交章人、接管人各一份），岗位变动或离任，交接单一式三份（交章人、接管人、办公室各一份）</w:t>
      </w:r>
      <w:r w:rsidR="004A52AC" w:rsidRPr="005A757D">
        <w:rPr>
          <w:rFonts w:ascii="幼圆" w:eastAsia="幼圆" w:hint="eastAsia"/>
          <w:sz w:val="24"/>
          <w:szCs w:val="24"/>
        </w:rPr>
        <w:t>。</w:t>
      </w:r>
    </w:p>
    <w:p w:rsidR="0086226B" w:rsidRPr="005A757D" w:rsidRDefault="0086226B" w:rsidP="007C4011">
      <w:pPr>
        <w:pStyle w:val="71"/>
        <w:spacing w:line="360" w:lineRule="auto"/>
        <w:ind w:firstLine="480"/>
        <w:rPr>
          <w:rFonts w:ascii="幼圆" w:eastAsia="幼圆"/>
          <w:sz w:val="24"/>
          <w:szCs w:val="24"/>
        </w:rPr>
      </w:pPr>
      <w:r w:rsidRPr="005A757D">
        <w:rPr>
          <w:rFonts w:ascii="幼圆" w:eastAsia="幼圆" w:hint="eastAsia"/>
          <w:sz w:val="24"/>
          <w:szCs w:val="24"/>
        </w:rPr>
        <w:t>4. 本印章      年    月    日交接。</w:t>
      </w:r>
    </w:p>
    <w:p w:rsidR="0086226B" w:rsidRPr="005A757D" w:rsidRDefault="0086226B" w:rsidP="007C4011">
      <w:pPr>
        <w:pStyle w:val="71"/>
        <w:spacing w:line="360" w:lineRule="auto"/>
        <w:ind w:firstLine="480"/>
        <w:rPr>
          <w:rFonts w:ascii="幼圆" w:eastAsia="幼圆"/>
          <w:sz w:val="24"/>
          <w:szCs w:val="24"/>
        </w:rPr>
      </w:pPr>
    </w:p>
    <w:p w:rsidR="0086226B" w:rsidRPr="005A757D" w:rsidRDefault="0086226B" w:rsidP="007C4011">
      <w:pPr>
        <w:pStyle w:val="71"/>
        <w:spacing w:line="360" w:lineRule="auto"/>
        <w:ind w:firstLine="480"/>
        <w:rPr>
          <w:rFonts w:ascii="幼圆" w:eastAsia="幼圆"/>
          <w:sz w:val="24"/>
          <w:szCs w:val="24"/>
        </w:rPr>
      </w:pPr>
    </w:p>
    <w:p w:rsidR="004858D6" w:rsidRPr="005A757D" w:rsidRDefault="0086226B" w:rsidP="007C4011">
      <w:pPr>
        <w:pStyle w:val="71"/>
        <w:spacing w:line="360" w:lineRule="auto"/>
        <w:ind w:firstLine="480"/>
        <w:rPr>
          <w:rFonts w:ascii="幼圆" w:eastAsia="幼圆"/>
          <w:sz w:val="24"/>
          <w:szCs w:val="24"/>
        </w:rPr>
      </w:pPr>
      <w:r w:rsidRPr="005A757D">
        <w:rPr>
          <w:rFonts w:ascii="幼圆" w:eastAsia="幼圆" w:hint="eastAsia"/>
          <w:sz w:val="24"/>
          <w:szCs w:val="24"/>
        </w:rPr>
        <w:t>交章人：</w:t>
      </w:r>
    </w:p>
    <w:p w:rsidR="004858D6" w:rsidRPr="005A757D" w:rsidRDefault="004858D6" w:rsidP="007C4011">
      <w:pPr>
        <w:pStyle w:val="71"/>
        <w:spacing w:line="360" w:lineRule="auto"/>
        <w:ind w:firstLine="480"/>
        <w:rPr>
          <w:rFonts w:ascii="幼圆" w:eastAsia="幼圆"/>
          <w:sz w:val="24"/>
          <w:szCs w:val="24"/>
        </w:rPr>
      </w:pPr>
    </w:p>
    <w:p w:rsidR="0086226B" w:rsidRPr="005A757D" w:rsidRDefault="0086226B" w:rsidP="007C4011">
      <w:pPr>
        <w:pStyle w:val="71"/>
        <w:spacing w:line="360" w:lineRule="auto"/>
        <w:ind w:firstLine="480"/>
        <w:rPr>
          <w:rFonts w:ascii="幼圆" w:eastAsia="幼圆"/>
          <w:sz w:val="24"/>
          <w:szCs w:val="24"/>
        </w:rPr>
      </w:pPr>
      <w:r w:rsidRPr="005A757D">
        <w:rPr>
          <w:rFonts w:ascii="幼圆" w:eastAsia="幼圆" w:hint="eastAsia"/>
          <w:sz w:val="24"/>
          <w:szCs w:val="24"/>
        </w:rPr>
        <w:t>收章人：</w:t>
      </w:r>
    </w:p>
    <w:p w:rsidR="0086226B" w:rsidRPr="005A757D" w:rsidRDefault="0086226B" w:rsidP="007C4011">
      <w:pPr>
        <w:pStyle w:val="71"/>
        <w:spacing w:line="360" w:lineRule="auto"/>
        <w:ind w:firstLine="480"/>
        <w:rPr>
          <w:rFonts w:ascii="幼圆" w:eastAsia="幼圆"/>
          <w:sz w:val="24"/>
          <w:szCs w:val="24"/>
        </w:rPr>
      </w:pPr>
    </w:p>
    <w:p w:rsidR="00E2312C" w:rsidRPr="005A757D" w:rsidRDefault="0086226B" w:rsidP="007C4011">
      <w:pPr>
        <w:pStyle w:val="71"/>
        <w:spacing w:line="360" w:lineRule="auto"/>
        <w:ind w:firstLine="480"/>
        <w:rPr>
          <w:rFonts w:ascii="幼圆" w:eastAsia="幼圆"/>
          <w:sz w:val="24"/>
          <w:szCs w:val="24"/>
        </w:rPr>
      </w:pPr>
      <w:r w:rsidRPr="005A757D">
        <w:rPr>
          <w:rFonts w:ascii="幼圆" w:eastAsia="幼圆" w:hint="eastAsia"/>
          <w:sz w:val="24"/>
          <w:szCs w:val="24"/>
        </w:rPr>
        <w:t>监交人：</w:t>
      </w:r>
    </w:p>
    <w:p w:rsidR="0086226B" w:rsidRPr="005A757D" w:rsidRDefault="0086226B" w:rsidP="007C4011">
      <w:pPr>
        <w:pStyle w:val="a"/>
        <w:rPr>
          <w:rFonts w:ascii="幼圆" w:eastAsia="幼圆"/>
        </w:rPr>
        <w:sectPr w:rsidR="0086226B" w:rsidRPr="005A757D" w:rsidSect="0086226B">
          <w:pgSz w:w="11906" w:h="16838"/>
          <w:pgMar w:top="1440" w:right="1797" w:bottom="1440" w:left="1797" w:header="851" w:footer="992" w:gutter="0"/>
          <w:cols w:space="425"/>
          <w:docGrid w:type="linesAndChars" w:linePitch="312"/>
        </w:sectPr>
      </w:pPr>
      <w:bookmarkStart w:id="642" w:name="_Toc486076411"/>
      <w:bookmarkStart w:id="643" w:name="_Toc486076531"/>
      <w:bookmarkStart w:id="644" w:name="_Toc486076693"/>
    </w:p>
    <w:p w:rsidR="004966B6" w:rsidRPr="005A757D" w:rsidRDefault="004966B6" w:rsidP="007C4011">
      <w:pPr>
        <w:pStyle w:val="a"/>
        <w:rPr>
          <w:rFonts w:ascii="幼圆" w:eastAsia="幼圆"/>
        </w:rPr>
      </w:pPr>
      <w:bookmarkStart w:id="645" w:name="_Toc511464660"/>
      <w:r w:rsidRPr="005A757D">
        <w:rPr>
          <w:rFonts w:ascii="幼圆" w:eastAsia="幼圆" w:hint="eastAsia"/>
        </w:rPr>
        <w:lastRenderedPageBreak/>
        <w:t>内部控制的监督与评价</w:t>
      </w:r>
      <w:bookmarkEnd w:id="642"/>
      <w:bookmarkEnd w:id="643"/>
      <w:bookmarkEnd w:id="644"/>
      <w:bookmarkEnd w:id="645"/>
    </w:p>
    <w:p w:rsidR="004966B6" w:rsidRPr="005A757D" w:rsidRDefault="004966B6" w:rsidP="007C4011">
      <w:pPr>
        <w:pStyle w:val="a0"/>
        <w:rPr>
          <w:rFonts w:ascii="幼圆" w:eastAsia="幼圆"/>
        </w:rPr>
      </w:pPr>
      <w:bookmarkStart w:id="646" w:name="_Toc486076412"/>
      <w:bookmarkStart w:id="647" w:name="_Toc486076532"/>
      <w:bookmarkStart w:id="648" w:name="_Toc486076694"/>
      <w:bookmarkStart w:id="649" w:name="_Toc511464661"/>
      <w:r w:rsidRPr="005A757D">
        <w:rPr>
          <w:rFonts w:ascii="幼圆" w:eastAsia="幼圆" w:hint="eastAsia"/>
        </w:rPr>
        <w:t>内部监督与评价制度</w:t>
      </w:r>
      <w:bookmarkEnd w:id="646"/>
      <w:bookmarkEnd w:id="647"/>
      <w:bookmarkEnd w:id="648"/>
      <w:bookmarkEnd w:id="649"/>
    </w:p>
    <w:p w:rsidR="00346A20" w:rsidRPr="005A757D" w:rsidRDefault="00346A20" w:rsidP="007C4011">
      <w:pPr>
        <w:pStyle w:val="4"/>
        <w:rPr>
          <w:rFonts w:ascii="幼圆" w:eastAsia="幼圆"/>
        </w:rPr>
      </w:pPr>
      <w:bookmarkStart w:id="650" w:name="_Toc511464662"/>
      <w:r w:rsidRPr="005A757D">
        <w:rPr>
          <w:rFonts w:ascii="幼圆" w:eastAsia="幼圆" w:hint="eastAsia"/>
        </w:rPr>
        <w:t>内部控制监督制度</w:t>
      </w:r>
      <w:bookmarkEnd w:id="650"/>
    </w:p>
    <w:p w:rsidR="00346A20" w:rsidRPr="005A757D" w:rsidRDefault="00346A20" w:rsidP="007C4011">
      <w:pPr>
        <w:pStyle w:val="71"/>
        <w:rPr>
          <w:rFonts w:ascii="幼圆" w:eastAsia="幼圆"/>
        </w:rPr>
      </w:pPr>
      <w:r w:rsidRPr="005A757D">
        <w:rPr>
          <w:rFonts w:ascii="幼圆" w:eastAsia="幼圆" w:hint="eastAsia"/>
        </w:rPr>
        <w:t>为了加强</w:t>
      </w:r>
      <w:r w:rsidRPr="005A757D">
        <w:rPr>
          <w:rFonts w:ascii="幼圆" w:eastAsia="幼圆" w:hint="eastAsia"/>
          <w:color w:val="FF0000"/>
        </w:rPr>
        <w:t>DWQC</w:t>
      </w:r>
      <w:r w:rsidRPr="005A757D">
        <w:rPr>
          <w:rFonts w:ascii="幼圆" w:eastAsia="幼圆" w:hint="eastAsia"/>
        </w:rPr>
        <w:t>内部控制体系建设，提高内部审计工作水平，加强内部控制监督与评价管理。依据《中国共产党党内监督条例（试行）》、《中国共产党党员领导干部廉洁从政若干准则（试行）》等有关规定，结合单位实际，制定本制度。</w:t>
      </w:r>
    </w:p>
    <w:p w:rsidR="00346A20" w:rsidRPr="005A757D" w:rsidRDefault="00346A20" w:rsidP="007C4011">
      <w:pPr>
        <w:pStyle w:val="50"/>
        <w:widowControl w:val="0"/>
        <w:ind w:firstLine="560"/>
        <w:rPr>
          <w:rFonts w:ascii="幼圆" w:eastAsia="幼圆"/>
        </w:rPr>
      </w:pPr>
      <w:r w:rsidRPr="005A757D">
        <w:rPr>
          <w:rFonts w:ascii="幼圆" w:eastAsia="幼圆" w:hint="eastAsia"/>
        </w:rPr>
        <w:t>监督的范围：</w:t>
      </w:r>
      <w:r w:rsidRPr="005A757D">
        <w:rPr>
          <w:rFonts w:ascii="幼圆" w:eastAsia="幼圆" w:hint="eastAsia"/>
          <w:color w:val="FF0000"/>
        </w:rPr>
        <w:t>DWQC</w:t>
      </w:r>
      <w:r w:rsidRPr="005A757D">
        <w:rPr>
          <w:rFonts w:ascii="幼圆" w:eastAsia="幼圆" w:hint="eastAsia"/>
        </w:rPr>
        <w:t>领导班子成员及全体工作人员。</w:t>
      </w:r>
    </w:p>
    <w:p w:rsidR="00346A20" w:rsidRPr="005A757D" w:rsidRDefault="00346A20" w:rsidP="007C4011">
      <w:pPr>
        <w:pStyle w:val="50"/>
        <w:widowControl w:val="0"/>
        <w:ind w:firstLine="560"/>
        <w:rPr>
          <w:rFonts w:ascii="幼圆" w:eastAsia="幼圆"/>
        </w:rPr>
      </w:pPr>
      <w:r w:rsidRPr="005A757D">
        <w:rPr>
          <w:rFonts w:ascii="幼圆" w:eastAsia="幼圆" w:hint="eastAsia"/>
        </w:rPr>
        <w:t>坚持内部监督与外部监督相结合的原则，提高监督的整体效能。</w:t>
      </w:r>
      <w:r w:rsidRPr="005A757D">
        <w:rPr>
          <w:rFonts w:ascii="幼圆" w:eastAsia="幼圆" w:cs="Calibri" w:hint="eastAsia"/>
        </w:rPr>
        <w:t> </w:t>
      </w:r>
    </w:p>
    <w:p w:rsidR="00346A20" w:rsidRPr="005A757D" w:rsidRDefault="00346A20" w:rsidP="007C4011">
      <w:pPr>
        <w:pStyle w:val="50"/>
        <w:widowControl w:val="0"/>
        <w:ind w:firstLine="560"/>
        <w:rPr>
          <w:rFonts w:ascii="幼圆" w:eastAsia="幼圆"/>
        </w:rPr>
      </w:pPr>
      <w:r w:rsidRPr="005A757D">
        <w:rPr>
          <w:rFonts w:ascii="幼圆" w:eastAsia="幼圆" w:hint="eastAsia"/>
        </w:rPr>
        <w:t>加强对</w:t>
      </w:r>
      <w:r w:rsidRPr="005A757D">
        <w:rPr>
          <w:rFonts w:ascii="幼圆" w:eastAsia="幼圆" w:hint="eastAsia"/>
          <w:color w:val="FF0000"/>
        </w:rPr>
        <w:t>DWQC</w:t>
      </w:r>
      <w:r w:rsidR="00063EFA" w:rsidRPr="005A757D">
        <w:rPr>
          <w:rFonts w:ascii="幼圆" w:eastAsia="幼圆" w:hint="eastAsia"/>
        </w:rPr>
        <w:t>班子成员的监督。</w:t>
      </w:r>
    </w:p>
    <w:p w:rsidR="00346A20" w:rsidRPr="005A757D" w:rsidRDefault="00346A20" w:rsidP="007C4011">
      <w:pPr>
        <w:pStyle w:val="71"/>
        <w:rPr>
          <w:rFonts w:ascii="幼圆" w:eastAsia="幼圆"/>
        </w:rPr>
      </w:pPr>
      <w:r w:rsidRPr="005A757D">
        <w:rPr>
          <w:rFonts w:ascii="幼圆" w:eastAsia="幼圆" w:hint="eastAsia"/>
        </w:rPr>
        <w:t>（一）凡属重大事项决定或全局性的问题，凡属干部推荐、任免及奖惩、大额资金使用等问题，必须坚持“集体领导、民主集中、个别酝酿、会议决定”的原则，保证决策科学、民主。</w:t>
      </w:r>
    </w:p>
    <w:p w:rsidR="00346A20" w:rsidRPr="005A757D" w:rsidRDefault="00346A20" w:rsidP="007C4011">
      <w:pPr>
        <w:pStyle w:val="71"/>
        <w:rPr>
          <w:rFonts w:ascii="幼圆" w:eastAsia="幼圆"/>
        </w:rPr>
      </w:pPr>
      <w:r w:rsidRPr="005A757D">
        <w:rPr>
          <w:rFonts w:ascii="幼圆" w:eastAsia="幼圆" w:hint="eastAsia"/>
        </w:rPr>
        <w:t>（二）单位班子成员带头遵守领导干部廉政准则和廉洁自律各项规定。带头执行领导干部个人重大事项报告和财产申报制度，带头管好配偶、子女和亲属，严禁利用职务影响谋取私利。</w:t>
      </w:r>
      <w:r w:rsidRPr="005A757D">
        <w:rPr>
          <w:rFonts w:ascii="微软雅黑" w:eastAsia="微软雅黑" w:hAnsi="微软雅黑" w:cs="微软雅黑" w:hint="eastAsia"/>
        </w:rPr>
        <w:t xml:space="preserve">　　</w:t>
      </w:r>
    </w:p>
    <w:p w:rsidR="00346A20" w:rsidRPr="005A757D" w:rsidRDefault="00346A20" w:rsidP="007C4011">
      <w:pPr>
        <w:pStyle w:val="71"/>
        <w:rPr>
          <w:rFonts w:ascii="幼圆" w:eastAsia="幼圆"/>
        </w:rPr>
      </w:pPr>
      <w:r w:rsidRPr="005A757D">
        <w:rPr>
          <w:rFonts w:ascii="幼圆" w:eastAsia="幼圆" w:hint="eastAsia"/>
        </w:rPr>
        <w:t>（三）认真执行</w:t>
      </w:r>
      <w:r w:rsidRPr="005A757D">
        <w:rPr>
          <w:rFonts w:ascii="幼圆" w:eastAsia="幼圆" w:hint="eastAsia"/>
          <w:color w:val="FF0000"/>
        </w:rPr>
        <w:t>#zzzwmc</w:t>
      </w:r>
      <w:r w:rsidRPr="005A757D">
        <w:rPr>
          <w:rFonts w:ascii="幼圆" w:eastAsia="幼圆" w:hint="eastAsia"/>
        </w:rPr>
        <w:t>办公会议集体研究作出的决定，维护集体决策的严肃性和权威性。</w:t>
      </w:r>
    </w:p>
    <w:p w:rsidR="00346A20" w:rsidRPr="005A757D" w:rsidRDefault="00346A20" w:rsidP="007C4011">
      <w:pPr>
        <w:pStyle w:val="50"/>
        <w:widowControl w:val="0"/>
        <w:ind w:firstLine="560"/>
        <w:rPr>
          <w:rFonts w:ascii="幼圆" w:eastAsia="幼圆"/>
        </w:rPr>
      </w:pPr>
      <w:r w:rsidRPr="005A757D">
        <w:rPr>
          <w:rFonts w:ascii="幼圆" w:eastAsia="幼圆" w:hint="eastAsia"/>
        </w:rPr>
        <w:t>加强对工作人员行为的监督。</w:t>
      </w:r>
    </w:p>
    <w:p w:rsidR="00346A20" w:rsidRPr="005A757D" w:rsidRDefault="00346A20" w:rsidP="007C4011">
      <w:pPr>
        <w:pStyle w:val="71"/>
        <w:rPr>
          <w:rFonts w:ascii="幼圆" w:eastAsia="幼圆"/>
        </w:rPr>
      </w:pPr>
      <w:r w:rsidRPr="005A757D">
        <w:rPr>
          <w:rFonts w:ascii="幼圆" w:eastAsia="幼圆" w:hint="eastAsia"/>
        </w:rPr>
        <w:t>（一）机关工作人员应遵守党和国家的政治纪律要求。</w:t>
      </w:r>
      <w:r w:rsidRPr="005A757D">
        <w:rPr>
          <w:rFonts w:ascii="微软雅黑" w:eastAsia="微软雅黑" w:hAnsi="微软雅黑" w:cs="微软雅黑" w:hint="eastAsia"/>
        </w:rPr>
        <w:t xml:space="preserve">　</w:t>
      </w:r>
      <w:r w:rsidRPr="005A757D">
        <w:rPr>
          <w:rFonts w:ascii="幼圆" w:eastAsia="幼圆" w:cs="Calibri" w:hint="eastAsia"/>
        </w:rPr>
        <w:t> </w:t>
      </w:r>
    </w:p>
    <w:p w:rsidR="00346A20" w:rsidRPr="005A757D" w:rsidRDefault="00346A20" w:rsidP="007C4011">
      <w:pPr>
        <w:pStyle w:val="71"/>
        <w:rPr>
          <w:rFonts w:ascii="幼圆" w:eastAsia="幼圆"/>
        </w:rPr>
      </w:pPr>
      <w:r w:rsidRPr="005A757D">
        <w:rPr>
          <w:rFonts w:ascii="幼圆" w:eastAsia="幼圆" w:hint="eastAsia"/>
        </w:rPr>
        <w:t>1、严格遵守《中国共产党党章》；</w:t>
      </w:r>
    </w:p>
    <w:p w:rsidR="00346A20" w:rsidRPr="005A757D" w:rsidRDefault="00346A20" w:rsidP="007C4011">
      <w:pPr>
        <w:pStyle w:val="71"/>
        <w:rPr>
          <w:rFonts w:ascii="幼圆" w:eastAsia="幼圆"/>
        </w:rPr>
      </w:pPr>
      <w:r w:rsidRPr="005A757D">
        <w:rPr>
          <w:rFonts w:ascii="幼圆" w:eastAsia="幼圆" w:hint="eastAsia"/>
        </w:rPr>
        <w:lastRenderedPageBreak/>
        <w:t>2、不得参加各种非法组织或者参加游行、示威、非法集会活动以及其它群体性事件；</w:t>
      </w:r>
    </w:p>
    <w:p w:rsidR="00346A20" w:rsidRPr="005A757D" w:rsidRDefault="00346A20" w:rsidP="007C4011">
      <w:pPr>
        <w:pStyle w:val="71"/>
        <w:rPr>
          <w:rFonts w:ascii="幼圆" w:eastAsia="幼圆"/>
        </w:rPr>
      </w:pPr>
      <w:r w:rsidRPr="005A757D">
        <w:rPr>
          <w:rFonts w:ascii="幼圆" w:eastAsia="幼圆" w:hint="eastAsia"/>
        </w:rPr>
        <w:t>3、不得发表、散布、传播反对或诋毁党和国家路线、方针、政策的言论；</w:t>
      </w:r>
    </w:p>
    <w:p w:rsidR="00346A20" w:rsidRPr="005A757D" w:rsidRDefault="00346A20" w:rsidP="007C4011">
      <w:pPr>
        <w:pStyle w:val="71"/>
        <w:rPr>
          <w:rFonts w:ascii="幼圆" w:eastAsia="幼圆"/>
        </w:rPr>
      </w:pPr>
      <w:r w:rsidRPr="005A757D">
        <w:rPr>
          <w:rFonts w:ascii="幼圆" w:eastAsia="幼圆" w:hint="eastAsia"/>
        </w:rPr>
        <w:t>4、不得参加封建迷信等活动。</w:t>
      </w:r>
    </w:p>
    <w:p w:rsidR="00346A20" w:rsidRPr="005A757D" w:rsidRDefault="00346A20" w:rsidP="007C4011">
      <w:pPr>
        <w:pStyle w:val="71"/>
        <w:rPr>
          <w:rFonts w:ascii="幼圆" w:eastAsia="幼圆"/>
        </w:rPr>
      </w:pPr>
      <w:r w:rsidRPr="005A757D">
        <w:rPr>
          <w:rFonts w:ascii="幼圆" w:eastAsia="幼圆" w:hint="eastAsia"/>
        </w:rPr>
        <w:t>（二）机关工作人员要严格遵守工作制度。</w:t>
      </w:r>
    </w:p>
    <w:p w:rsidR="00346A20" w:rsidRPr="005A757D" w:rsidRDefault="00346A20" w:rsidP="007C4011">
      <w:pPr>
        <w:pStyle w:val="71"/>
        <w:rPr>
          <w:rFonts w:ascii="幼圆" w:eastAsia="幼圆"/>
        </w:rPr>
      </w:pPr>
      <w:r w:rsidRPr="005A757D">
        <w:rPr>
          <w:rFonts w:ascii="幼圆" w:eastAsia="幼圆" w:hint="eastAsia"/>
        </w:rPr>
        <w:t>1、正确贯彻执行党和国家方针、政策，认真履行职责；</w:t>
      </w:r>
    </w:p>
    <w:p w:rsidR="00346A20" w:rsidRPr="005A757D" w:rsidRDefault="00346A20" w:rsidP="007C4011">
      <w:pPr>
        <w:pStyle w:val="71"/>
        <w:rPr>
          <w:rFonts w:ascii="幼圆" w:eastAsia="幼圆"/>
        </w:rPr>
      </w:pPr>
      <w:r w:rsidRPr="005A757D">
        <w:rPr>
          <w:rFonts w:ascii="幼圆" w:eastAsia="幼圆" w:hint="eastAsia"/>
        </w:rPr>
        <w:t>2、不得利用职务之便和纪检监察机关的影响，为案件当事人说情；</w:t>
      </w:r>
    </w:p>
    <w:p w:rsidR="00346A20" w:rsidRPr="005A757D" w:rsidRDefault="00346A20" w:rsidP="007C4011">
      <w:pPr>
        <w:pStyle w:val="71"/>
        <w:rPr>
          <w:rFonts w:ascii="幼圆" w:eastAsia="幼圆"/>
        </w:rPr>
      </w:pPr>
      <w:r w:rsidRPr="005A757D">
        <w:rPr>
          <w:rFonts w:ascii="幼圆" w:eastAsia="幼圆" w:hint="eastAsia"/>
        </w:rPr>
        <w:t>3、不得瞒案不报、压案不办或拒不执行、拖延执行领导的工作安排；</w:t>
      </w:r>
    </w:p>
    <w:p w:rsidR="00346A20" w:rsidRPr="005A757D" w:rsidRDefault="00346A20" w:rsidP="007C4011">
      <w:pPr>
        <w:pStyle w:val="71"/>
        <w:rPr>
          <w:rFonts w:ascii="幼圆" w:eastAsia="幼圆"/>
        </w:rPr>
      </w:pPr>
      <w:r w:rsidRPr="005A757D">
        <w:rPr>
          <w:rFonts w:ascii="幼圆" w:eastAsia="幼圆" w:hint="eastAsia"/>
        </w:rPr>
        <w:t>4、不得越权批办、催办有关工作事项，私自干预有关单位的案件处理或干部人事工作；</w:t>
      </w:r>
    </w:p>
    <w:p w:rsidR="00346A20" w:rsidRPr="005A757D" w:rsidRDefault="00346A20" w:rsidP="007C4011">
      <w:pPr>
        <w:pStyle w:val="71"/>
        <w:rPr>
          <w:rFonts w:ascii="幼圆" w:eastAsia="幼圆"/>
        </w:rPr>
      </w:pPr>
      <w:r w:rsidRPr="005A757D">
        <w:rPr>
          <w:rFonts w:ascii="幼圆" w:eastAsia="幼圆" w:hint="eastAsia"/>
        </w:rPr>
        <w:t>5、不得利用职务便利为本人、亲友谋取工作安排调动、干部录用提拔、经商办企业、收受钱物等方面的利益；</w:t>
      </w:r>
    </w:p>
    <w:p w:rsidR="00346A20" w:rsidRPr="005A757D" w:rsidRDefault="00346A20" w:rsidP="007C4011">
      <w:pPr>
        <w:pStyle w:val="71"/>
        <w:rPr>
          <w:rFonts w:ascii="幼圆" w:eastAsia="幼圆"/>
        </w:rPr>
      </w:pPr>
      <w:r w:rsidRPr="005A757D">
        <w:rPr>
          <w:rFonts w:ascii="幼圆" w:eastAsia="幼圆" w:hint="eastAsia"/>
        </w:rPr>
        <w:t>6、因公出差期间，不得携带家属或者擅自变更出差路线绕道探亲访友、旅游观光或办理其他个人事务；</w:t>
      </w:r>
    </w:p>
    <w:p w:rsidR="00346A20" w:rsidRPr="005A757D" w:rsidRDefault="00346A20" w:rsidP="007C4011">
      <w:pPr>
        <w:pStyle w:val="71"/>
        <w:rPr>
          <w:rFonts w:ascii="幼圆" w:eastAsia="幼圆"/>
        </w:rPr>
      </w:pPr>
      <w:r w:rsidRPr="005A757D">
        <w:rPr>
          <w:rFonts w:ascii="幼圆" w:eastAsia="幼圆" w:hint="eastAsia"/>
        </w:rPr>
        <w:t>7、不得在下级单位、工作联系单位报销应由个人支付的费用或接受其提供的外出私人免费旅游、度假、探亲等；</w:t>
      </w:r>
    </w:p>
    <w:p w:rsidR="00346A20" w:rsidRPr="005A757D" w:rsidRDefault="00346A20" w:rsidP="007C4011">
      <w:pPr>
        <w:pStyle w:val="71"/>
        <w:rPr>
          <w:rFonts w:ascii="幼圆" w:eastAsia="幼圆"/>
        </w:rPr>
      </w:pPr>
      <w:r w:rsidRPr="005A757D">
        <w:rPr>
          <w:rFonts w:ascii="幼圆" w:eastAsia="幼圆" w:hint="eastAsia"/>
        </w:rPr>
        <w:t>8、不得向下级单位、工作联系单位索要或借用财物；</w:t>
      </w:r>
    </w:p>
    <w:p w:rsidR="00346A20" w:rsidRPr="005A757D" w:rsidRDefault="00346A20" w:rsidP="007C4011">
      <w:pPr>
        <w:pStyle w:val="71"/>
        <w:rPr>
          <w:rFonts w:ascii="幼圆" w:eastAsia="幼圆"/>
        </w:rPr>
      </w:pPr>
      <w:r w:rsidRPr="005A757D">
        <w:rPr>
          <w:rFonts w:ascii="幼圆" w:eastAsia="幼圆" w:hint="eastAsia"/>
        </w:rPr>
        <w:t>9、不得接受可能对公正执行公务有影响的宴请或参加用公款支付的娱乐活动；</w:t>
      </w:r>
    </w:p>
    <w:p w:rsidR="00346A20" w:rsidRPr="005A757D" w:rsidRDefault="00346A20" w:rsidP="007C4011">
      <w:pPr>
        <w:pStyle w:val="71"/>
        <w:rPr>
          <w:rFonts w:ascii="幼圆" w:eastAsia="幼圆"/>
        </w:rPr>
      </w:pPr>
      <w:r w:rsidRPr="005A757D">
        <w:rPr>
          <w:rFonts w:ascii="幼圆" w:eastAsia="幼圆" w:hint="eastAsia"/>
        </w:rPr>
        <w:lastRenderedPageBreak/>
        <w:t>10、严禁酗酒，不得在工作日期间、执行公务中饮酒；</w:t>
      </w:r>
    </w:p>
    <w:p w:rsidR="00346A20" w:rsidRPr="005A757D" w:rsidRDefault="00346A20" w:rsidP="007C4011">
      <w:pPr>
        <w:pStyle w:val="71"/>
        <w:rPr>
          <w:rFonts w:ascii="幼圆" w:eastAsia="幼圆"/>
        </w:rPr>
      </w:pPr>
      <w:r w:rsidRPr="005A757D">
        <w:rPr>
          <w:rFonts w:ascii="幼圆" w:eastAsia="幼圆" w:hint="eastAsia"/>
        </w:rPr>
        <w:t>11、不得参与赌博。</w:t>
      </w:r>
    </w:p>
    <w:p w:rsidR="00346A20" w:rsidRPr="005A757D" w:rsidRDefault="00346A20" w:rsidP="007C4011">
      <w:pPr>
        <w:pStyle w:val="71"/>
        <w:rPr>
          <w:rFonts w:ascii="幼圆" w:eastAsia="幼圆"/>
        </w:rPr>
      </w:pPr>
      <w:r w:rsidRPr="005A757D">
        <w:rPr>
          <w:rFonts w:ascii="幼圆" w:eastAsia="幼圆" w:hint="eastAsia"/>
        </w:rPr>
        <w:t>（三）加强对保密纪律的监督。</w:t>
      </w:r>
      <w:r w:rsidRPr="005A757D">
        <w:rPr>
          <w:rFonts w:ascii="微软雅黑" w:eastAsia="微软雅黑" w:hAnsi="微软雅黑" w:cs="微软雅黑" w:hint="eastAsia"/>
        </w:rPr>
        <w:t xml:space="preserve">　</w:t>
      </w:r>
    </w:p>
    <w:p w:rsidR="00346A20" w:rsidRPr="005A757D" w:rsidRDefault="00346A20" w:rsidP="007C4011">
      <w:pPr>
        <w:pStyle w:val="71"/>
        <w:rPr>
          <w:rFonts w:ascii="幼圆" w:eastAsia="幼圆"/>
        </w:rPr>
      </w:pPr>
      <w:r w:rsidRPr="005A757D">
        <w:rPr>
          <w:rFonts w:ascii="幼圆" w:eastAsia="幼圆" w:hint="eastAsia"/>
        </w:rPr>
        <w:t>1、不得泄露、扩散有关举报材料的内容；</w:t>
      </w:r>
    </w:p>
    <w:p w:rsidR="00346A20" w:rsidRPr="005A757D" w:rsidRDefault="00346A20" w:rsidP="007C4011">
      <w:pPr>
        <w:pStyle w:val="71"/>
        <w:rPr>
          <w:rFonts w:ascii="幼圆" w:eastAsia="幼圆"/>
        </w:rPr>
      </w:pPr>
      <w:r w:rsidRPr="005A757D">
        <w:rPr>
          <w:rFonts w:ascii="幼圆" w:eastAsia="幼圆" w:hint="eastAsia"/>
        </w:rPr>
        <w:t>2、不得打听和了解职责范围内不应该知道的案件情况；</w:t>
      </w:r>
    </w:p>
    <w:p w:rsidR="00346A20" w:rsidRPr="005A757D" w:rsidRDefault="00346A20" w:rsidP="007C4011">
      <w:pPr>
        <w:pStyle w:val="71"/>
        <w:rPr>
          <w:rFonts w:ascii="幼圆" w:eastAsia="幼圆"/>
        </w:rPr>
      </w:pPr>
      <w:r w:rsidRPr="005A757D">
        <w:rPr>
          <w:rFonts w:ascii="幼圆" w:eastAsia="幼圆" w:hint="eastAsia"/>
        </w:rPr>
        <w:t>3、不得泄露当事人提供的物证、书证、证人证言等证据；</w:t>
      </w:r>
    </w:p>
    <w:p w:rsidR="00346A20" w:rsidRPr="005A757D" w:rsidRDefault="00346A20" w:rsidP="007C4011">
      <w:pPr>
        <w:pStyle w:val="71"/>
        <w:rPr>
          <w:rFonts w:ascii="幼圆" w:eastAsia="幼圆"/>
        </w:rPr>
      </w:pPr>
      <w:r w:rsidRPr="005A757D">
        <w:rPr>
          <w:rFonts w:ascii="幼圆" w:eastAsia="幼圆" w:hint="eastAsia"/>
        </w:rPr>
        <w:t>4、不得透露</w:t>
      </w:r>
      <w:r w:rsidRPr="005A757D">
        <w:rPr>
          <w:rFonts w:ascii="幼圆" w:eastAsia="幼圆" w:hint="eastAsia"/>
          <w:color w:val="FF0000"/>
        </w:rPr>
        <w:t>#zzzwmc</w:t>
      </w:r>
      <w:r w:rsidRPr="005A757D">
        <w:rPr>
          <w:rFonts w:ascii="幼圆" w:eastAsia="幼圆" w:hint="eastAsia"/>
        </w:rPr>
        <w:t>办公会、常委会研究的涉密事项或在公共场所谈论工作秘密</w:t>
      </w:r>
      <w:r w:rsidR="00E60899" w:rsidRPr="005A757D">
        <w:rPr>
          <w:rFonts w:ascii="幼圆" w:eastAsia="幼圆" w:hint="eastAsia"/>
        </w:rPr>
        <w:t>；</w:t>
      </w:r>
    </w:p>
    <w:p w:rsidR="00346A20" w:rsidRPr="005A757D" w:rsidRDefault="00346A20" w:rsidP="007C4011">
      <w:pPr>
        <w:pStyle w:val="71"/>
        <w:rPr>
          <w:rFonts w:ascii="幼圆" w:eastAsia="幼圆"/>
        </w:rPr>
      </w:pPr>
      <w:r w:rsidRPr="005A757D">
        <w:rPr>
          <w:rFonts w:ascii="幼圆" w:eastAsia="幼圆" w:hint="eastAsia"/>
        </w:rPr>
        <w:t>5、不得公开报道或披露涉密事项。</w:t>
      </w:r>
    </w:p>
    <w:p w:rsidR="00346A20" w:rsidRPr="005A757D" w:rsidRDefault="00346A20" w:rsidP="007C4011">
      <w:pPr>
        <w:pStyle w:val="50"/>
        <w:widowControl w:val="0"/>
        <w:ind w:firstLine="560"/>
        <w:rPr>
          <w:rFonts w:ascii="幼圆" w:eastAsia="幼圆"/>
        </w:rPr>
      </w:pPr>
      <w:r w:rsidRPr="005A757D">
        <w:rPr>
          <w:rFonts w:ascii="幼圆" w:eastAsia="幼圆" w:hint="eastAsia"/>
        </w:rPr>
        <w:t>加强对干部管理工作的监督。</w:t>
      </w:r>
    </w:p>
    <w:p w:rsidR="00346A20" w:rsidRPr="005A757D" w:rsidRDefault="00346A20" w:rsidP="007C4011">
      <w:pPr>
        <w:pStyle w:val="71"/>
        <w:rPr>
          <w:rFonts w:ascii="幼圆" w:eastAsia="幼圆"/>
        </w:rPr>
      </w:pPr>
      <w:r w:rsidRPr="005A757D">
        <w:rPr>
          <w:rFonts w:ascii="幼圆" w:eastAsia="幼圆" w:hint="eastAsia"/>
        </w:rPr>
        <w:t>（一）建立干部考察责任制。严格干部选拔任用工作程序，对群众有反映的要认真调查核实。对考察中未按程序操作，故意隐瞒事实，造成考察结果失真的，要追究考察者的责任。</w:t>
      </w:r>
    </w:p>
    <w:p w:rsidR="00346A20" w:rsidRPr="005A757D" w:rsidRDefault="00346A20" w:rsidP="007C4011">
      <w:pPr>
        <w:pStyle w:val="71"/>
        <w:rPr>
          <w:rFonts w:ascii="幼圆" w:eastAsia="幼圆"/>
        </w:rPr>
      </w:pPr>
      <w:r w:rsidRPr="005A757D">
        <w:rPr>
          <w:rFonts w:ascii="幼圆" w:eastAsia="幼圆" w:hint="eastAsia"/>
        </w:rPr>
        <w:t>（二）</w:t>
      </w:r>
      <w:r w:rsidR="008875B7" w:rsidRPr="005A757D">
        <w:rPr>
          <w:rFonts w:ascii="幼圆" w:eastAsia="幼圆" w:hAnsiTheme="minorEastAsia" w:hint="eastAsia"/>
          <w:szCs w:val="21"/>
        </w:rPr>
        <w:t>严格执行干部提拔任用党风廉政“一票否决制”</w:t>
      </w:r>
      <w:r w:rsidRPr="005A757D">
        <w:rPr>
          <w:rFonts w:ascii="幼圆" w:eastAsia="幼圆" w:hint="eastAsia"/>
        </w:rPr>
        <w:t>。</w:t>
      </w:r>
    </w:p>
    <w:p w:rsidR="00346A20" w:rsidRPr="005A757D" w:rsidRDefault="00346A20" w:rsidP="007C4011">
      <w:pPr>
        <w:pStyle w:val="71"/>
        <w:rPr>
          <w:rFonts w:ascii="幼圆" w:eastAsia="幼圆"/>
        </w:rPr>
      </w:pPr>
      <w:r w:rsidRPr="005A757D">
        <w:rPr>
          <w:rFonts w:ascii="幼圆" w:eastAsia="幼圆" w:hint="eastAsia"/>
        </w:rPr>
        <w:t>（三）认真落实干部监督管理的有关规定，加强对干部的日常管理。</w:t>
      </w:r>
    </w:p>
    <w:p w:rsidR="00346A20" w:rsidRPr="005A757D" w:rsidRDefault="00346A20" w:rsidP="007C4011">
      <w:pPr>
        <w:pStyle w:val="50"/>
        <w:widowControl w:val="0"/>
        <w:ind w:firstLine="560"/>
        <w:rPr>
          <w:rFonts w:ascii="幼圆" w:eastAsia="幼圆"/>
        </w:rPr>
      </w:pPr>
      <w:r w:rsidRPr="005A757D">
        <w:rPr>
          <w:rFonts w:ascii="幼圆" w:eastAsia="幼圆" w:hint="eastAsia"/>
        </w:rPr>
        <w:t>加强对网络、信息工作的监督。</w:t>
      </w:r>
    </w:p>
    <w:p w:rsidR="00346A20" w:rsidRPr="005A757D" w:rsidRDefault="00346A20" w:rsidP="007C4011">
      <w:pPr>
        <w:pStyle w:val="71"/>
        <w:rPr>
          <w:rFonts w:ascii="幼圆" w:eastAsia="幼圆"/>
        </w:rPr>
      </w:pPr>
      <w:r w:rsidRPr="005A757D">
        <w:rPr>
          <w:rFonts w:ascii="幼圆" w:eastAsia="幼圆" w:hint="eastAsia"/>
        </w:rPr>
        <w:t>（一）不得借职务影响和工作之便，搭售或推销任何营利性书籍、资料。</w:t>
      </w:r>
    </w:p>
    <w:p w:rsidR="00346A20" w:rsidRPr="005A757D" w:rsidRDefault="00346A20" w:rsidP="007C4011">
      <w:pPr>
        <w:pStyle w:val="71"/>
        <w:rPr>
          <w:rFonts w:ascii="幼圆" w:eastAsia="幼圆"/>
        </w:rPr>
      </w:pPr>
      <w:r w:rsidRPr="005A757D">
        <w:rPr>
          <w:rFonts w:ascii="幼圆" w:eastAsia="幼圆" w:hint="eastAsia"/>
        </w:rPr>
        <w:t>（二）报道、稿件要按规定程序经主管领导审查同意。</w:t>
      </w:r>
    </w:p>
    <w:p w:rsidR="00346A20" w:rsidRPr="005A757D" w:rsidRDefault="009C35A3" w:rsidP="007C4011">
      <w:pPr>
        <w:pStyle w:val="71"/>
        <w:rPr>
          <w:rFonts w:ascii="幼圆" w:eastAsia="幼圆"/>
        </w:rPr>
      </w:pPr>
      <w:r w:rsidRPr="005A757D">
        <w:rPr>
          <w:rFonts w:ascii="幼圆" w:eastAsia="幼圆" w:hint="eastAsia"/>
        </w:rPr>
        <w:t>（三）</w:t>
      </w:r>
      <w:r w:rsidR="00346A20" w:rsidRPr="005A757D">
        <w:rPr>
          <w:rFonts w:ascii="幼圆" w:eastAsia="幼圆" w:hint="eastAsia"/>
        </w:rPr>
        <w:t>网络要严格管理，专网专用，严防失密泄密。</w:t>
      </w:r>
    </w:p>
    <w:p w:rsidR="00346A20" w:rsidRPr="005A757D" w:rsidRDefault="00346A20" w:rsidP="007C4011">
      <w:pPr>
        <w:pStyle w:val="50"/>
        <w:widowControl w:val="0"/>
        <w:ind w:firstLine="560"/>
        <w:rPr>
          <w:rFonts w:ascii="幼圆" w:eastAsia="幼圆"/>
        </w:rPr>
      </w:pPr>
      <w:r w:rsidRPr="005A757D">
        <w:rPr>
          <w:rFonts w:ascii="幼圆" w:eastAsia="幼圆" w:hint="eastAsia"/>
        </w:rPr>
        <w:t>加强对财务管理工作的监督。</w:t>
      </w:r>
    </w:p>
    <w:p w:rsidR="00346A20" w:rsidRPr="005A757D" w:rsidRDefault="00346A20" w:rsidP="007C4011">
      <w:pPr>
        <w:pStyle w:val="71"/>
        <w:rPr>
          <w:rFonts w:ascii="幼圆" w:eastAsia="幼圆"/>
        </w:rPr>
      </w:pPr>
      <w:r w:rsidRPr="005A757D">
        <w:rPr>
          <w:rFonts w:ascii="幼圆" w:eastAsia="幼圆" w:hint="eastAsia"/>
        </w:rPr>
        <w:lastRenderedPageBreak/>
        <w:t>（一）严格执行机关财务管理制度。</w:t>
      </w:r>
    </w:p>
    <w:p w:rsidR="00346A20" w:rsidRPr="005A757D" w:rsidRDefault="00346A20" w:rsidP="007C4011">
      <w:pPr>
        <w:pStyle w:val="71"/>
        <w:rPr>
          <w:rFonts w:ascii="幼圆" w:eastAsia="幼圆"/>
        </w:rPr>
      </w:pPr>
      <w:r w:rsidRPr="005A757D">
        <w:rPr>
          <w:rFonts w:ascii="幼圆" w:eastAsia="幼圆" w:hint="eastAsia"/>
        </w:rPr>
        <w:t>（</w:t>
      </w:r>
      <w:r w:rsidR="005911E9" w:rsidRPr="005A757D">
        <w:rPr>
          <w:rFonts w:ascii="幼圆" w:eastAsia="幼圆" w:hint="eastAsia"/>
        </w:rPr>
        <w:t>二</w:t>
      </w:r>
      <w:r w:rsidRPr="005A757D">
        <w:rPr>
          <w:rFonts w:ascii="幼圆" w:eastAsia="幼圆" w:hint="eastAsia"/>
        </w:rPr>
        <w:t>）严格执行《政府采购法》，按规定由政府采购中心采购的物品，必须报政府采购中心采购。</w:t>
      </w:r>
    </w:p>
    <w:p w:rsidR="00346A20" w:rsidRPr="005A757D" w:rsidRDefault="00346A20" w:rsidP="007C4011">
      <w:pPr>
        <w:pStyle w:val="71"/>
        <w:rPr>
          <w:rFonts w:ascii="幼圆" w:eastAsia="幼圆"/>
        </w:rPr>
      </w:pPr>
      <w:r w:rsidRPr="005A757D">
        <w:rPr>
          <w:rFonts w:ascii="幼圆" w:eastAsia="幼圆" w:hint="eastAsia"/>
        </w:rPr>
        <w:t>（</w:t>
      </w:r>
      <w:r w:rsidR="005911E9" w:rsidRPr="005A757D">
        <w:rPr>
          <w:rFonts w:ascii="幼圆" w:eastAsia="幼圆" w:hint="eastAsia"/>
        </w:rPr>
        <w:t>三</w:t>
      </w:r>
      <w:r w:rsidRPr="005A757D">
        <w:rPr>
          <w:rFonts w:ascii="幼圆" w:eastAsia="幼圆" w:hint="eastAsia"/>
        </w:rPr>
        <w:t>）实行财务票据会签和财务公开制度，每半年对财务收支情况公布一次。</w:t>
      </w:r>
    </w:p>
    <w:p w:rsidR="00346A20" w:rsidRPr="005A757D" w:rsidRDefault="00346A20" w:rsidP="007C4011">
      <w:pPr>
        <w:pStyle w:val="50"/>
        <w:widowControl w:val="0"/>
        <w:ind w:firstLine="560"/>
        <w:rPr>
          <w:rFonts w:ascii="幼圆" w:eastAsia="幼圆"/>
        </w:rPr>
      </w:pPr>
      <w:r w:rsidRPr="005A757D">
        <w:rPr>
          <w:rFonts w:ascii="幼圆" w:eastAsia="幼圆" w:hint="eastAsia"/>
        </w:rPr>
        <w:t>加强对后勤服务工作的监督。</w:t>
      </w:r>
    </w:p>
    <w:p w:rsidR="00346A20" w:rsidRPr="005A757D" w:rsidRDefault="00346A20" w:rsidP="007C4011">
      <w:pPr>
        <w:pStyle w:val="71"/>
        <w:rPr>
          <w:rFonts w:ascii="幼圆" w:eastAsia="幼圆"/>
        </w:rPr>
      </w:pPr>
      <w:r w:rsidRPr="005A757D">
        <w:rPr>
          <w:rFonts w:ascii="幼圆" w:eastAsia="幼圆" w:hint="eastAsia"/>
        </w:rPr>
        <w:t>（一）严格执行机关接待工作制度。</w:t>
      </w:r>
      <w:r w:rsidRPr="005A757D">
        <w:rPr>
          <w:rFonts w:ascii="微软雅黑" w:eastAsia="微软雅黑" w:hAnsi="微软雅黑" w:cs="微软雅黑" w:hint="eastAsia"/>
        </w:rPr>
        <w:t xml:space="preserve">　</w:t>
      </w:r>
    </w:p>
    <w:p w:rsidR="00346A20" w:rsidRPr="005A757D" w:rsidRDefault="00346A20" w:rsidP="007C4011">
      <w:pPr>
        <w:pStyle w:val="71"/>
        <w:rPr>
          <w:rFonts w:ascii="幼圆" w:eastAsia="幼圆"/>
        </w:rPr>
      </w:pPr>
      <w:r w:rsidRPr="005A757D">
        <w:rPr>
          <w:rFonts w:ascii="幼圆" w:eastAsia="幼圆" w:hint="eastAsia"/>
        </w:rPr>
        <w:t>（二）严格执行机关车辆管理制度。</w:t>
      </w:r>
      <w:r w:rsidRPr="005A757D">
        <w:rPr>
          <w:rFonts w:ascii="微软雅黑" w:eastAsia="微软雅黑" w:hAnsi="微软雅黑" w:cs="微软雅黑" w:hint="eastAsia"/>
        </w:rPr>
        <w:t xml:space="preserve">　</w:t>
      </w:r>
    </w:p>
    <w:p w:rsidR="00346A20" w:rsidRPr="005A757D" w:rsidRDefault="00346A20" w:rsidP="007C4011">
      <w:pPr>
        <w:pStyle w:val="71"/>
        <w:rPr>
          <w:rFonts w:ascii="幼圆" w:eastAsia="幼圆"/>
        </w:rPr>
      </w:pPr>
      <w:r w:rsidRPr="005A757D">
        <w:rPr>
          <w:rFonts w:ascii="幼圆" w:eastAsia="幼圆" w:hint="eastAsia"/>
        </w:rPr>
        <w:t>（三）严格执行机关工作人员、福利等有关规定。</w:t>
      </w:r>
      <w:r w:rsidRPr="005A757D">
        <w:rPr>
          <w:rFonts w:ascii="幼圆" w:eastAsia="幼圆" w:cs="Calibri" w:hint="eastAsia"/>
        </w:rPr>
        <w:t> </w:t>
      </w:r>
    </w:p>
    <w:p w:rsidR="00346A20" w:rsidRPr="005A757D" w:rsidRDefault="00346A20" w:rsidP="007C4011">
      <w:pPr>
        <w:pStyle w:val="50"/>
        <w:widowControl w:val="0"/>
        <w:ind w:firstLine="560"/>
        <w:rPr>
          <w:rFonts w:ascii="幼圆" w:eastAsia="幼圆"/>
        </w:rPr>
      </w:pPr>
      <w:r w:rsidRPr="005A757D">
        <w:rPr>
          <w:rFonts w:ascii="幼圆" w:eastAsia="幼圆" w:hint="eastAsia"/>
        </w:rPr>
        <w:t>成立内部监督检查工作小组，成员由</w:t>
      </w:r>
      <w:r w:rsidRPr="005A757D">
        <w:rPr>
          <w:rFonts w:ascii="幼圆" w:eastAsia="幼圆" w:hint="eastAsia"/>
          <w:color w:val="FF0000"/>
        </w:rPr>
        <w:t>#jdjcxzcy</w:t>
      </w:r>
      <w:r w:rsidRPr="005A757D">
        <w:rPr>
          <w:rFonts w:ascii="幼圆" w:eastAsia="幼圆" w:hint="eastAsia"/>
        </w:rPr>
        <w:t>组成。</w:t>
      </w:r>
    </w:p>
    <w:p w:rsidR="00346A20" w:rsidRPr="005A757D" w:rsidRDefault="00346A20" w:rsidP="007C4011">
      <w:pPr>
        <w:pStyle w:val="50"/>
        <w:widowControl w:val="0"/>
        <w:ind w:firstLine="560"/>
        <w:rPr>
          <w:rFonts w:ascii="幼圆" w:eastAsia="幼圆"/>
        </w:rPr>
      </w:pPr>
      <w:r w:rsidRPr="005A757D">
        <w:rPr>
          <w:rFonts w:ascii="幼圆" w:eastAsia="幼圆" w:hint="eastAsia"/>
        </w:rPr>
        <w:t>实行目标管理。</w:t>
      </w:r>
      <w:r w:rsidR="00F46B04" w:rsidRPr="005A757D">
        <w:rPr>
          <w:rFonts w:ascii="幼圆" w:eastAsia="幼圆" w:hAnsiTheme="minorEastAsia" w:hint="eastAsia"/>
          <w:szCs w:val="21"/>
        </w:rPr>
        <w:t>对监督检查部门主要业务工作实行量化管理</w:t>
      </w:r>
      <w:r w:rsidRPr="005A757D">
        <w:rPr>
          <w:rFonts w:ascii="幼圆" w:eastAsia="幼圆" w:hint="eastAsia"/>
        </w:rPr>
        <w:t>，并将工作任务分解落实到相关部门和责任人，实行目标考核。</w:t>
      </w:r>
    </w:p>
    <w:p w:rsidR="00346A20" w:rsidRPr="005A757D" w:rsidRDefault="00346A20" w:rsidP="007C4011">
      <w:pPr>
        <w:pStyle w:val="50"/>
        <w:widowControl w:val="0"/>
        <w:ind w:firstLine="560"/>
        <w:rPr>
          <w:rFonts w:ascii="幼圆" w:eastAsia="幼圆"/>
        </w:rPr>
      </w:pPr>
      <w:r w:rsidRPr="005A757D">
        <w:rPr>
          <w:rFonts w:ascii="幼圆" w:eastAsia="幼圆" w:hint="eastAsia"/>
        </w:rPr>
        <w:t>建立健全检查考核机制。不定期对机关自身监督情况进行检查，对查出的问题和有关责任人，及时纠正和处理；年终考核实行述职述廉，通过自我评价、民主测评，综合考核工作人员履行职责和廉洁自律情况，考核结果</w:t>
      </w:r>
      <w:r w:rsidR="00063EFA" w:rsidRPr="005A757D">
        <w:rPr>
          <w:rFonts w:ascii="幼圆" w:eastAsia="幼圆" w:hint="eastAsia"/>
        </w:rPr>
        <w:t>作为晋升工资、评选先进、提拔任用干部的重要依据。</w:t>
      </w:r>
    </w:p>
    <w:p w:rsidR="00346A20" w:rsidRPr="005A757D" w:rsidRDefault="00346A20" w:rsidP="007C4011">
      <w:pPr>
        <w:pStyle w:val="50"/>
        <w:widowControl w:val="0"/>
        <w:ind w:firstLine="560"/>
        <w:rPr>
          <w:rFonts w:ascii="幼圆" w:eastAsia="幼圆"/>
        </w:rPr>
      </w:pPr>
      <w:r w:rsidRPr="005A757D">
        <w:rPr>
          <w:rFonts w:ascii="幼圆" w:eastAsia="幼圆" w:hint="eastAsia"/>
        </w:rPr>
        <w:t>加强跟踪督办。各项工作必须做到有部署、有检查、有考核、有结果。按照分级负责的原则，明确任务，明确时限要求，全程督办。</w:t>
      </w:r>
    </w:p>
    <w:p w:rsidR="00346A20" w:rsidRPr="005A757D" w:rsidRDefault="00346A20" w:rsidP="007C4011">
      <w:pPr>
        <w:pStyle w:val="50"/>
        <w:widowControl w:val="0"/>
        <w:ind w:firstLine="560"/>
        <w:rPr>
          <w:rFonts w:ascii="幼圆" w:eastAsia="幼圆"/>
        </w:rPr>
      </w:pPr>
      <w:r w:rsidRPr="005A757D">
        <w:rPr>
          <w:rFonts w:ascii="幼圆" w:eastAsia="幼圆" w:hint="eastAsia"/>
        </w:rPr>
        <w:t>严格责任追究。对故意或者过失不履行或不正确履行规定职责，影响工作效率和质量的失职行为或者损害当事人合法权益，</w:t>
      </w:r>
      <w:r w:rsidRPr="005A757D">
        <w:rPr>
          <w:rFonts w:ascii="幼圆" w:eastAsia="幼圆" w:hint="eastAsia"/>
        </w:rPr>
        <w:lastRenderedPageBreak/>
        <w:t>给纪检监察机关造成不良影响和后果的行为，严肃追究有关人员的责任。</w:t>
      </w:r>
    </w:p>
    <w:p w:rsidR="00346A20" w:rsidRPr="005A757D" w:rsidRDefault="00346A20" w:rsidP="007C4011">
      <w:pPr>
        <w:pStyle w:val="50"/>
        <w:widowControl w:val="0"/>
        <w:ind w:firstLine="560"/>
        <w:rPr>
          <w:rFonts w:ascii="幼圆" w:eastAsia="幼圆"/>
        </w:rPr>
      </w:pPr>
      <w:r w:rsidRPr="005A757D">
        <w:rPr>
          <w:rFonts w:ascii="幼圆" w:eastAsia="幼圆" w:hint="eastAsia"/>
        </w:rPr>
        <w:t>建立工作回访制度。对重要专项工作或连续在一个单位工作一个月以上的，由监督检查工作小组组织有关人员或党风廉政监督员、特邀监察员到工作点进行回访，听取对纪检监察机关及</w:t>
      </w:r>
      <w:r w:rsidR="00063EFA" w:rsidRPr="005A757D">
        <w:rPr>
          <w:rFonts w:ascii="幼圆" w:eastAsia="幼圆" w:hint="eastAsia"/>
        </w:rPr>
        <w:t>其工作人员在执法执纪、依法行政、廉洁自律等方面的意见和反映。</w:t>
      </w:r>
    </w:p>
    <w:p w:rsidR="00346A20" w:rsidRPr="005A757D" w:rsidRDefault="00346A20" w:rsidP="007C4011">
      <w:pPr>
        <w:pStyle w:val="50"/>
        <w:widowControl w:val="0"/>
        <w:ind w:firstLine="560"/>
        <w:rPr>
          <w:rFonts w:ascii="幼圆" w:eastAsia="幼圆"/>
        </w:rPr>
      </w:pPr>
      <w:r w:rsidRPr="005A757D">
        <w:rPr>
          <w:rFonts w:ascii="幼圆" w:eastAsia="幼圆" w:hint="eastAsia"/>
        </w:rPr>
        <w:t>机关工作人员有不廉洁行为的，视情节给予相应的纪律处分。</w:t>
      </w:r>
    </w:p>
    <w:p w:rsidR="00346A20" w:rsidRPr="005A757D" w:rsidRDefault="00346A20" w:rsidP="007C4011">
      <w:pPr>
        <w:pStyle w:val="4"/>
        <w:rPr>
          <w:rFonts w:ascii="幼圆" w:eastAsia="幼圆"/>
        </w:rPr>
      </w:pPr>
      <w:bookmarkStart w:id="651" w:name="_Toc32149"/>
      <w:bookmarkStart w:id="652" w:name="_Toc23569"/>
      <w:bookmarkStart w:id="653" w:name="_Toc3188"/>
      <w:bookmarkStart w:id="654" w:name="_Toc10503"/>
      <w:bookmarkStart w:id="655" w:name="_Toc7179"/>
      <w:bookmarkStart w:id="656" w:name="_Toc3292"/>
      <w:bookmarkStart w:id="657" w:name="_Toc22717"/>
      <w:bookmarkStart w:id="658" w:name="_Toc29885"/>
      <w:bookmarkStart w:id="659" w:name="_Toc18837"/>
      <w:bookmarkStart w:id="660" w:name="_Toc511464663"/>
      <w:r w:rsidRPr="005A757D">
        <w:rPr>
          <w:rFonts w:ascii="幼圆" w:eastAsia="幼圆" w:hint="eastAsia"/>
        </w:rPr>
        <w:t>内部控制评价</w:t>
      </w:r>
      <w:bookmarkEnd w:id="651"/>
      <w:bookmarkEnd w:id="652"/>
      <w:bookmarkEnd w:id="653"/>
      <w:bookmarkEnd w:id="654"/>
      <w:bookmarkEnd w:id="655"/>
      <w:bookmarkEnd w:id="656"/>
      <w:bookmarkEnd w:id="657"/>
      <w:bookmarkEnd w:id="658"/>
      <w:bookmarkEnd w:id="659"/>
      <w:r w:rsidRPr="005A757D">
        <w:rPr>
          <w:rFonts w:ascii="幼圆" w:eastAsia="幼圆" w:hint="eastAsia"/>
        </w:rPr>
        <w:t>制度</w:t>
      </w:r>
      <w:bookmarkEnd w:id="660"/>
    </w:p>
    <w:p w:rsidR="00346A20" w:rsidRPr="005A757D" w:rsidRDefault="00346A20" w:rsidP="007C4011">
      <w:pPr>
        <w:pStyle w:val="71"/>
        <w:ind w:firstLine="562"/>
        <w:rPr>
          <w:rFonts w:ascii="幼圆" w:eastAsia="幼圆"/>
          <w:b/>
        </w:rPr>
      </w:pPr>
      <w:r w:rsidRPr="005A757D">
        <w:rPr>
          <w:rFonts w:ascii="幼圆" w:eastAsia="幼圆" w:hint="eastAsia"/>
          <w:b/>
        </w:rPr>
        <w:t>第一章</w:t>
      </w:r>
      <w:r w:rsidRPr="005A757D">
        <w:rPr>
          <w:rFonts w:ascii="幼圆" w:eastAsia="幼圆" w:cs="Calibri" w:hint="eastAsia"/>
          <w:b/>
        </w:rPr>
        <w:t xml:space="preserve"> </w:t>
      </w:r>
      <w:r w:rsidRPr="005A757D">
        <w:rPr>
          <w:rFonts w:ascii="幼圆" w:eastAsia="幼圆" w:hint="eastAsia"/>
          <w:b/>
        </w:rPr>
        <w:t>总则</w:t>
      </w:r>
      <w:r w:rsidRPr="005A757D">
        <w:rPr>
          <w:rFonts w:ascii="幼圆" w:eastAsia="幼圆" w:cs="Calibri" w:hint="eastAsia"/>
          <w:b/>
        </w:rPr>
        <w:t> </w:t>
      </w:r>
    </w:p>
    <w:p w:rsidR="00346A20" w:rsidRPr="005A757D" w:rsidRDefault="00346A20" w:rsidP="007C4011">
      <w:pPr>
        <w:pStyle w:val="50"/>
        <w:widowControl w:val="0"/>
        <w:ind w:firstLine="560"/>
        <w:rPr>
          <w:rFonts w:ascii="幼圆" w:eastAsia="幼圆"/>
        </w:rPr>
      </w:pPr>
      <w:r w:rsidRPr="005A757D">
        <w:rPr>
          <w:rFonts w:ascii="幼圆" w:eastAsia="幼圆" w:hint="eastAsia"/>
        </w:rPr>
        <w:t>为建立</w:t>
      </w:r>
      <w:r w:rsidRPr="005A757D">
        <w:rPr>
          <w:rFonts w:ascii="幼圆" w:eastAsia="幼圆" w:hint="eastAsia"/>
          <w:color w:val="FF0000"/>
        </w:rPr>
        <w:t>DWQC</w:t>
      </w:r>
      <w:r w:rsidRPr="005A757D">
        <w:rPr>
          <w:rFonts w:ascii="幼圆" w:eastAsia="幼圆" w:hint="eastAsia"/>
        </w:rPr>
        <w:t>内部控制体系，加强风险管理，保障单位资产安全及业务安全稳健运行，根据单位《内控实施工作方案》，制定本办法。</w:t>
      </w:r>
      <w:r w:rsidRPr="005A757D">
        <w:rPr>
          <w:rFonts w:ascii="幼圆" w:eastAsia="幼圆" w:cs="Calibri" w:hint="eastAsia"/>
        </w:rPr>
        <w:t> </w:t>
      </w:r>
    </w:p>
    <w:p w:rsidR="00346A20" w:rsidRPr="005A757D" w:rsidRDefault="00346A20" w:rsidP="007C4011">
      <w:pPr>
        <w:pStyle w:val="50"/>
        <w:widowControl w:val="0"/>
        <w:ind w:firstLine="560"/>
        <w:rPr>
          <w:rFonts w:ascii="幼圆" w:eastAsia="幼圆"/>
        </w:rPr>
      </w:pPr>
      <w:r w:rsidRPr="005A757D">
        <w:rPr>
          <w:rFonts w:ascii="幼圆" w:eastAsia="幼圆" w:hint="eastAsia"/>
        </w:rPr>
        <w:t>内部控制评价是指对内部控制体系建设、实施和运行结果独立开展的调查、评估、测试和分析的系统性活动。</w:t>
      </w:r>
      <w:r w:rsidRPr="005A757D">
        <w:rPr>
          <w:rFonts w:ascii="幼圆" w:eastAsia="幼圆" w:cs="Calibri" w:hint="eastAsia"/>
        </w:rPr>
        <w:t> </w:t>
      </w:r>
    </w:p>
    <w:p w:rsidR="00346A20" w:rsidRPr="005A757D" w:rsidRDefault="00346A20" w:rsidP="007C4011">
      <w:pPr>
        <w:pStyle w:val="50"/>
        <w:widowControl w:val="0"/>
        <w:ind w:firstLine="560"/>
        <w:rPr>
          <w:rFonts w:ascii="幼圆" w:eastAsia="幼圆"/>
        </w:rPr>
      </w:pPr>
      <w:r w:rsidRPr="005A757D">
        <w:rPr>
          <w:rFonts w:ascii="幼圆" w:eastAsia="幼圆" w:hint="eastAsia"/>
        </w:rPr>
        <w:t>内部控制体系是单位为实现经营管理目标，通过制定并实施系统化的政策、程序和方案，对风险进行有效识别、评估、控制、监测和改进的动态过程和机制。</w:t>
      </w:r>
      <w:r w:rsidRPr="005A757D">
        <w:rPr>
          <w:rFonts w:ascii="幼圆" w:eastAsia="幼圆" w:cs="Calibri" w:hint="eastAsia"/>
        </w:rPr>
        <w:t> </w:t>
      </w:r>
    </w:p>
    <w:p w:rsidR="00346A20" w:rsidRPr="005A757D" w:rsidRDefault="00346A20" w:rsidP="007C4011">
      <w:pPr>
        <w:pStyle w:val="50"/>
        <w:widowControl w:val="0"/>
        <w:ind w:firstLine="560"/>
        <w:rPr>
          <w:rFonts w:ascii="幼圆" w:eastAsia="幼圆"/>
        </w:rPr>
      </w:pPr>
      <w:r w:rsidRPr="005A757D">
        <w:rPr>
          <w:rFonts w:ascii="幼圆" w:eastAsia="幼圆" w:hint="eastAsia"/>
        </w:rPr>
        <w:t>内部控制评价包括过程评价与结果评价。过程评价是对内部控制环境、风险识别与评估、内部控制措施、监督评价与纠正、信息交流与反馈等要素的评价。结果评价是对内部控制主要目标实现程度的评价。</w:t>
      </w:r>
    </w:p>
    <w:p w:rsidR="00346A20" w:rsidRPr="005A757D" w:rsidRDefault="00346A20" w:rsidP="007C4011">
      <w:pPr>
        <w:pStyle w:val="71"/>
        <w:ind w:firstLine="562"/>
        <w:rPr>
          <w:rFonts w:ascii="幼圆" w:eastAsia="幼圆"/>
          <w:b/>
        </w:rPr>
      </w:pPr>
      <w:r w:rsidRPr="005A757D">
        <w:rPr>
          <w:rFonts w:ascii="幼圆" w:eastAsia="幼圆" w:hint="eastAsia"/>
          <w:b/>
        </w:rPr>
        <w:lastRenderedPageBreak/>
        <w:t>第二章</w:t>
      </w:r>
      <w:r w:rsidRPr="005A757D">
        <w:rPr>
          <w:rFonts w:ascii="幼圆" w:eastAsia="幼圆" w:cs="Calibri" w:hint="eastAsia"/>
          <w:b/>
        </w:rPr>
        <w:t xml:space="preserve"> </w:t>
      </w:r>
      <w:r w:rsidRPr="005A757D">
        <w:rPr>
          <w:rFonts w:ascii="幼圆" w:eastAsia="幼圆" w:hint="eastAsia"/>
          <w:b/>
        </w:rPr>
        <w:t>内部控制评价目标和原则</w:t>
      </w:r>
      <w:r w:rsidRPr="005A757D">
        <w:rPr>
          <w:rFonts w:ascii="幼圆" w:eastAsia="幼圆" w:cs="Calibri" w:hint="eastAsia"/>
          <w:b/>
        </w:rPr>
        <w:t> </w:t>
      </w:r>
    </w:p>
    <w:p w:rsidR="00346A20" w:rsidRPr="005A757D" w:rsidRDefault="00346A20" w:rsidP="007C4011">
      <w:pPr>
        <w:pStyle w:val="50"/>
        <w:widowControl w:val="0"/>
        <w:ind w:firstLine="560"/>
        <w:rPr>
          <w:rFonts w:ascii="幼圆" w:eastAsia="幼圆"/>
        </w:rPr>
      </w:pPr>
      <w:r w:rsidRPr="005A757D">
        <w:rPr>
          <w:rFonts w:ascii="幼圆" w:eastAsia="幼圆" w:hint="eastAsia"/>
        </w:rPr>
        <w:t>内部控制评价的目标是通过自我评价内部控制体系的充分性、合规性、有效性和适宜性，促使单位切实加强内部控制体系的建设并认真执行。具体评价目标如下：</w:t>
      </w:r>
      <w:r w:rsidRPr="005A757D">
        <w:rPr>
          <w:rFonts w:ascii="幼圆" w:eastAsia="幼圆" w:cs="Calibri" w:hint="eastAsia"/>
        </w:rPr>
        <w:t> </w:t>
      </w:r>
    </w:p>
    <w:p w:rsidR="00346A20" w:rsidRPr="005A757D" w:rsidRDefault="00346A20" w:rsidP="007C4011">
      <w:pPr>
        <w:pStyle w:val="71"/>
        <w:rPr>
          <w:rFonts w:ascii="幼圆" w:eastAsia="幼圆"/>
        </w:rPr>
      </w:pPr>
      <w:r w:rsidRPr="005A757D">
        <w:rPr>
          <w:rFonts w:ascii="幼圆" w:eastAsia="幼圆" w:hint="eastAsia"/>
        </w:rPr>
        <w:t>1.促进单位提高风险管理水平。</w:t>
      </w:r>
      <w:r w:rsidRPr="005A757D">
        <w:rPr>
          <w:rFonts w:ascii="幼圆" w:eastAsia="幼圆" w:cs="Calibri" w:hint="eastAsia"/>
        </w:rPr>
        <w:t> </w:t>
      </w:r>
    </w:p>
    <w:p w:rsidR="00346A20" w:rsidRPr="005A757D" w:rsidRDefault="00346A20" w:rsidP="007C4011">
      <w:pPr>
        <w:pStyle w:val="71"/>
        <w:rPr>
          <w:rFonts w:ascii="幼圆" w:eastAsia="幼圆"/>
        </w:rPr>
      </w:pPr>
      <w:r w:rsidRPr="005A757D">
        <w:rPr>
          <w:rFonts w:ascii="幼圆" w:eastAsia="幼圆" w:hint="eastAsia"/>
        </w:rPr>
        <w:t>2.促进单位增强业务、财务和管理信息的真实性、完整性和及时性。</w:t>
      </w:r>
      <w:r w:rsidRPr="005A757D">
        <w:rPr>
          <w:rFonts w:ascii="幼圆" w:eastAsia="幼圆" w:cs="Calibri" w:hint="eastAsia"/>
        </w:rPr>
        <w:t> </w:t>
      </w:r>
    </w:p>
    <w:p w:rsidR="00346A20" w:rsidRPr="005A757D" w:rsidRDefault="00346A20" w:rsidP="007C4011">
      <w:pPr>
        <w:pStyle w:val="71"/>
        <w:rPr>
          <w:rFonts w:ascii="幼圆" w:eastAsia="幼圆"/>
        </w:rPr>
      </w:pPr>
      <w:r w:rsidRPr="005A757D">
        <w:rPr>
          <w:rFonts w:ascii="幼圆" w:eastAsia="幼圆" w:hint="eastAsia"/>
        </w:rPr>
        <w:t>3.促进单位领导干部及职工强化内部控制意识、严格贯彻落实各项控制措施，确保内部控制体系得到有效运行。</w:t>
      </w:r>
      <w:r w:rsidRPr="005A757D">
        <w:rPr>
          <w:rFonts w:ascii="幼圆" w:eastAsia="幼圆" w:cs="Calibri" w:hint="eastAsia"/>
        </w:rPr>
        <w:t> </w:t>
      </w:r>
    </w:p>
    <w:p w:rsidR="00346A20" w:rsidRPr="005A757D" w:rsidRDefault="00346A20" w:rsidP="007C4011">
      <w:pPr>
        <w:pStyle w:val="71"/>
        <w:rPr>
          <w:rFonts w:ascii="幼圆" w:eastAsia="幼圆"/>
        </w:rPr>
      </w:pPr>
      <w:r w:rsidRPr="005A757D">
        <w:rPr>
          <w:rFonts w:ascii="幼圆" w:eastAsia="幼圆" w:hint="eastAsia"/>
        </w:rPr>
        <w:t>4.促进单位在出现业务创新、机构重组及新设等重大变化时，及时有效地评估和控制可能出现的风险。</w:t>
      </w:r>
      <w:r w:rsidRPr="005A757D">
        <w:rPr>
          <w:rFonts w:ascii="幼圆" w:eastAsia="幼圆" w:cs="Calibri" w:hint="eastAsia"/>
        </w:rPr>
        <w:t> </w:t>
      </w:r>
    </w:p>
    <w:p w:rsidR="00346A20" w:rsidRPr="005A757D" w:rsidRDefault="00346A20" w:rsidP="007C4011">
      <w:pPr>
        <w:pStyle w:val="50"/>
        <w:widowControl w:val="0"/>
        <w:ind w:firstLine="560"/>
        <w:rPr>
          <w:rFonts w:ascii="幼圆" w:eastAsia="幼圆"/>
        </w:rPr>
      </w:pPr>
      <w:r w:rsidRPr="005A757D">
        <w:rPr>
          <w:rFonts w:ascii="幼圆" w:eastAsia="幼圆" w:hint="eastAsia"/>
        </w:rPr>
        <w:t>为实现上述内部控制评价目标，应从以下三个方面对内部控制体系进行评价:</w:t>
      </w:r>
      <w:r w:rsidRPr="005A757D">
        <w:rPr>
          <w:rFonts w:ascii="幼圆" w:eastAsia="幼圆" w:cs="Calibri" w:hint="eastAsia"/>
        </w:rPr>
        <w:t> </w:t>
      </w:r>
    </w:p>
    <w:p w:rsidR="00346A20" w:rsidRPr="005A757D" w:rsidRDefault="00346A20" w:rsidP="007C4011">
      <w:pPr>
        <w:pStyle w:val="71"/>
        <w:rPr>
          <w:rFonts w:ascii="幼圆" w:eastAsia="幼圆"/>
        </w:rPr>
      </w:pPr>
      <w:r w:rsidRPr="005A757D">
        <w:rPr>
          <w:rFonts w:ascii="幼圆" w:eastAsia="幼圆" w:hint="eastAsia"/>
        </w:rPr>
        <w:t>1.过程和风险是否已被充分识别。</w:t>
      </w:r>
      <w:r w:rsidRPr="005A757D">
        <w:rPr>
          <w:rFonts w:ascii="幼圆" w:eastAsia="幼圆" w:cs="Calibri" w:hint="eastAsia"/>
        </w:rPr>
        <w:t> </w:t>
      </w:r>
    </w:p>
    <w:p w:rsidR="00346A20" w:rsidRPr="005A757D" w:rsidRDefault="00346A20" w:rsidP="007C4011">
      <w:pPr>
        <w:pStyle w:val="71"/>
        <w:rPr>
          <w:rFonts w:ascii="幼圆" w:eastAsia="幼圆"/>
        </w:rPr>
      </w:pPr>
      <w:r w:rsidRPr="005A757D">
        <w:rPr>
          <w:rFonts w:ascii="幼圆" w:eastAsia="幼圆" w:hint="eastAsia"/>
        </w:rPr>
        <w:t>2.过程和风险的控制措施是否遵循相关要求并得以实施和保持。</w:t>
      </w:r>
      <w:r w:rsidRPr="005A757D">
        <w:rPr>
          <w:rFonts w:ascii="幼圆" w:eastAsia="幼圆" w:cs="Calibri" w:hint="eastAsia"/>
        </w:rPr>
        <w:t> </w:t>
      </w:r>
    </w:p>
    <w:p w:rsidR="00346A20" w:rsidRPr="005A757D" w:rsidRDefault="00346A20" w:rsidP="007C4011">
      <w:pPr>
        <w:pStyle w:val="71"/>
        <w:rPr>
          <w:rFonts w:ascii="幼圆" w:eastAsia="幼圆"/>
        </w:rPr>
      </w:pPr>
      <w:r w:rsidRPr="005A757D">
        <w:rPr>
          <w:rFonts w:ascii="幼圆" w:eastAsia="幼圆" w:hint="eastAsia"/>
        </w:rPr>
        <w:t>3.控制措施是否有效、适宜。</w:t>
      </w:r>
    </w:p>
    <w:p w:rsidR="00346A20" w:rsidRPr="005A757D" w:rsidRDefault="00346A20" w:rsidP="007C4011">
      <w:pPr>
        <w:pStyle w:val="50"/>
        <w:widowControl w:val="0"/>
        <w:ind w:firstLine="560"/>
        <w:rPr>
          <w:rFonts w:ascii="幼圆" w:eastAsia="幼圆"/>
        </w:rPr>
      </w:pPr>
      <w:r w:rsidRPr="005A757D">
        <w:rPr>
          <w:rFonts w:ascii="幼圆" w:eastAsia="幼圆" w:hint="eastAsia"/>
        </w:rPr>
        <w:t>内部控制评价应遵循以下原则</w:t>
      </w:r>
      <w:r w:rsidRPr="005A757D">
        <w:rPr>
          <w:rFonts w:ascii="幼圆" w:eastAsia="幼圆" w:cs="Calibri" w:hint="eastAsia"/>
        </w:rPr>
        <w:t> </w:t>
      </w:r>
    </w:p>
    <w:p w:rsidR="00346A20" w:rsidRPr="005A757D" w:rsidRDefault="00346A20" w:rsidP="007C4011">
      <w:pPr>
        <w:pStyle w:val="71"/>
        <w:rPr>
          <w:rFonts w:ascii="幼圆" w:eastAsia="幼圆"/>
        </w:rPr>
      </w:pPr>
      <w:r w:rsidRPr="005A757D">
        <w:rPr>
          <w:rFonts w:ascii="幼圆" w:eastAsia="幼圆" w:hint="eastAsia"/>
        </w:rPr>
        <w:t>1.系统性原则。评价范围应覆盖单位内部控制活动的全过程，覆盖所有的部门和岗位。</w:t>
      </w:r>
      <w:r w:rsidRPr="005A757D">
        <w:rPr>
          <w:rFonts w:ascii="幼圆" w:eastAsia="幼圆" w:cs="Calibri" w:hint="eastAsia"/>
        </w:rPr>
        <w:t> </w:t>
      </w:r>
    </w:p>
    <w:p w:rsidR="00346A20" w:rsidRPr="005A757D" w:rsidRDefault="00346A20" w:rsidP="007C4011">
      <w:pPr>
        <w:pStyle w:val="71"/>
        <w:rPr>
          <w:rFonts w:ascii="幼圆" w:eastAsia="幼圆"/>
        </w:rPr>
      </w:pPr>
      <w:r w:rsidRPr="005A757D">
        <w:rPr>
          <w:rFonts w:ascii="幼圆" w:eastAsia="幼圆" w:hint="eastAsia"/>
        </w:rPr>
        <w:t>2.统一性原则。评价应保持目标、范围和准则的一致，以确保评价过程、评价结果的客观与准确。</w:t>
      </w:r>
      <w:r w:rsidRPr="005A757D">
        <w:rPr>
          <w:rFonts w:ascii="幼圆" w:eastAsia="幼圆" w:cs="Calibri" w:hint="eastAsia"/>
        </w:rPr>
        <w:t> </w:t>
      </w:r>
    </w:p>
    <w:p w:rsidR="00346A20" w:rsidRPr="005A757D" w:rsidRDefault="00346A20" w:rsidP="007C4011">
      <w:pPr>
        <w:pStyle w:val="71"/>
        <w:rPr>
          <w:rFonts w:ascii="幼圆" w:eastAsia="幼圆"/>
        </w:rPr>
      </w:pPr>
      <w:r w:rsidRPr="005A757D">
        <w:rPr>
          <w:rFonts w:ascii="幼圆" w:eastAsia="幼圆" w:hint="eastAsia"/>
        </w:rPr>
        <w:lastRenderedPageBreak/>
        <w:t>3.独立性原则。评价应由专门的评价小组独立进行，不受其他部门和个人干扰。</w:t>
      </w:r>
      <w:r w:rsidRPr="005A757D">
        <w:rPr>
          <w:rFonts w:ascii="幼圆" w:eastAsia="幼圆" w:cs="Calibri" w:hint="eastAsia"/>
        </w:rPr>
        <w:t> </w:t>
      </w:r>
    </w:p>
    <w:p w:rsidR="00346A20" w:rsidRPr="005A757D" w:rsidRDefault="00346A20" w:rsidP="007C4011">
      <w:pPr>
        <w:pStyle w:val="71"/>
        <w:rPr>
          <w:rFonts w:ascii="幼圆" w:eastAsia="幼圆"/>
        </w:rPr>
      </w:pPr>
      <w:r w:rsidRPr="005A757D">
        <w:rPr>
          <w:rFonts w:ascii="幼圆" w:eastAsia="幼圆" w:hint="eastAsia"/>
        </w:rPr>
        <w:t>4.公正性原则。评价应以事实为基础，以法律法规、监管要求、单位的规章制度为准则，客观公正，实事求是。</w:t>
      </w:r>
      <w:r w:rsidRPr="005A757D">
        <w:rPr>
          <w:rFonts w:ascii="幼圆" w:eastAsia="幼圆" w:cs="Calibri" w:hint="eastAsia"/>
        </w:rPr>
        <w:t> </w:t>
      </w:r>
    </w:p>
    <w:p w:rsidR="00346A20" w:rsidRPr="005A757D" w:rsidRDefault="00346A20" w:rsidP="007C4011">
      <w:pPr>
        <w:pStyle w:val="71"/>
        <w:rPr>
          <w:rFonts w:ascii="幼圆" w:eastAsia="幼圆"/>
        </w:rPr>
      </w:pPr>
      <w:r w:rsidRPr="005A757D">
        <w:rPr>
          <w:rFonts w:ascii="幼圆" w:eastAsia="幼圆" w:hint="eastAsia"/>
        </w:rPr>
        <w:t>5.重要性原则。评价应依据风险和控制的重要性确定重点。</w:t>
      </w:r>
    </w:p>
    <w:p w:rsidR="00346A20" w:rsidRPr="005A757D" w:rsidRDefault="00346A20" w:rsidP="007C4011">
      <w:pPr>
        <w:pStyle w:val="71"/>
        <w:rPr>
          <w:rFonts w:ascii="幼圆" w:eastAsia="幼圆"/>
        </w:rPr>
      </w:pPr>
      <w:r w:rsidRPr="005A757D">
        <w:rPr>
          <w:rFonts w:ascii="幼圆" w:eastAsia="幼圆" w:hint="eastAsia"/>
        </w:rPr>
        <w:t>6.及时性原则。应按照规定的时间间隔持续进行评价。当单位管理环境发生重大变化时，应及时进行评价。</w:t>
      </w:r>
      <w:r w:rsidRPr="005A757D">
        <w:rPr>
          <w:rFonts w:ascii="幼圆" w:eastAsia="幼圆" w:cs="Calibri" w:hint="eastAsia"/>
        </w:rPr>
        <w:t> </w:t>
      </w:r>
    </w:p>
    <w:p w:rsidR="00346A20" w:rsidRPr="005A757D" w:rsidRDefault="00346A20" w:rsidP="007C4011">
      <w:pPr>
        <w:pStyle w:val="71"/>
        <w:ind w:firstLine="562"/>
        <w:rPr>
          <w:rFonts w:ascii="幼圆" w:eastAsia="幼圆"/>
          <w:b/>
        </w:rPr>
      </w:pPr>
      <w:r w:rsidRPr="005A757D">
        <w:rPr>
          <w:rFonts w:ascii="幼圆" w:eastAsia="幼圆" w:hint="eastAsia"/>
          <w:b/>
        </w:rPr>
        <w:t>第三章</w:t>
      </w:r>
      <w:r w:rsidRPr="005A757D">
        <w:rPr>
          <w:rFonts w:ascii="幼圆" w:eastAsia="幼圆" w:cs="Calibri" w:hint="eastAsia"/>
          <w:b/>
        </w:rPr>
        <w:t xml:space="preserve"> </w:t>
      </w:r>
      <w:r w:rsidRPr="005A757D">
        <w:rPr>
          <w:rFonts w:ascii="幼圆" w:eastAsia="幼圆" w:hint="eastAsia"/>
          <w:b/>
        </w:rPr>
        <w:t>内部控制评价内容</w:t>
      </w:r>
      <w:r w:rsidRPr="005A757D">
        <w:rPr>
          <w:rFonts w:ascii="幼圆" w:eastAsia="幼圆" w:cs="Calibri" w:hint="eastAsia"/>
          <w:b/>
        </w:rPr>
        <w:t> </w:t>
      </w:r>
    </w:p>
    <w:p w:rsidR="00346A20" w:rsidRPr="005A757D" w:rsidRDefault="00346A20" w:rsidP="007C4011">
      <w:pPr>
        <w:pStyle w:val="50"/>
        <w:widowControl w:val="0"/>
        <w:ind w:firstLine="560"/>
        <w:rPr>
          <w:rFonts w:ascii="幼圆" w:eastAsia="幼圆"/>
        </w:rPr>
      </w:pPr>
      <w:r w:rsidRPr="005A757D">
        <w:rPr>
          <w:rFonts w:ascii="幼圆" w:eastAsia="幼圆" w:hint="eastAsia"/>
        </w:rPr>
        <w:t>对内部控制体系的综合评价包括内部控制环境、风险识别与评估、业务控制措施、监督评价与纠正、信息交流与反馈五个方面。</w:t>
      </w:r>
      <w:r w:rsidRPr="005A757D">
        <w:rPr>
          <w:rFonts w:ascii="幼圆" w:eastAsia="幼圆" w:cs="Calibri" w:hint="eastAsia"/>
        </w:rPr>
        <w:t> </w:t>
      </w:r>
    </w:p>
    <w:p w:rsidR="00346A20" w:rsidRPr="005A757D" w:rsidRDefault="00346A20" w:rsidP="007C4011">
      <w:pPr>
        <w:pStyle w:val="50"/>
        <w:widowControl w:val="0"/>
        <w:ind w:firstLine="560"/>
        <w:rPr>
          <w:rFonts w:ascii="幼圆" w:eastAsia="幼圆"/>
        </w:rPr>
      </w:pPr>
      <w:r w:rsidRPr="005A757D">
        <w:rPr>
          <w:rFonts w:ascii="幼圆" w:eastAsia="幼圆" w:hint="eastAsia"/>
        </w:rPr>
        <w:t>内部控制环境</w:t>
      </w:r>
      <w:r w:rsidRPr="005A757D">
        <w:rPr>
          <w:rFonts w:ascii="幼圆" w:eastAsia="幼圆" w:cs="Calibri" w:hint="eastAsia"/>
        </w:rPr>
        <w:t> </w:t>
      </w:r>
    </w:p>
    <w:p w:rsidR="00346A20" w:rsidRPr="005A757D" w:rsidRDefault="00346A20" w:rsidP="007C4011">
      <w:pPr>
        <w:pStyle w:val="71"/>
        <w:rPr>
          <w:rFonts w:ascii="幼圆" w:eastAsia="幼圆"/>
        </w:rPr>
      </w:pPr>
      <w:r w:rsidRPr="005A757D">
        <w:rPr>
          <w:rFonts w:ascii="幼圆" w:eastAsia="幼圆" w:hint="eastAsia"/>
        </w:rPr>
        <w:t>1.是否制定了成文的决策规则与程序，并有效执行。</w:t>
      </w:r>
      <w:r w:rsidRPr="005A757D">
        <w:rPr>
          <w:rFonts w:ascii="幼圆" w:eastAsia="幼圆" w:cs="Calibri" w:hint="eastAsia"/>
        </w:rPr>
        <w:t> </w:t>
      </w:r>
    </w:p>
    <w:p w:rsidR="00346A20" w:rsidRPr="005A757D" w:rsidRDefault="00346A20" w:rsidP="007C4011">
      <w:pPr>
        <w:pStyle w:val="71"/>
        <w:rPr>
          <w:rFonts w:ascii="幼圆" w:eastAsia="幼圆"/>
        </w:rPr>
      </w:pPr>
      <w:r w:rsidRPr="005A757D">
        <w:rPr>
          <w:rFonts w:ascii="幼圆" w:eastAsia="幼圆" w:hint="eastAsia"/>
        </w:rPr>
        <w:t>2.内部控制组织机构是否健全，并认真履行职责。</w:t>
      </w:r>
      <w:r w:rsidRPr="005A757D">
        <w:rPr>
          <w:rFonts w:ascii="幼圆" w:eastAsia="幼圆" w:cs="Calibri" w:hint="eastAsia"/>
        </w:rPr>
        <w:t> </w:t>
      </w:r>
    </w:p>
    <w:p w:rsidR="00346A20" w:rsidRPr="005A757D" w:rsidRDefault="00346A20" w:rsidP="007C4011">
      <w:pPr>
        <w:pStyle w:val="71"/>
        <w:rPr>
          <w:rFonts w:ascii="幼圆" w:eastAsia="幼圆"/>
        </w:rPr>
      </w:pPr>
      <w:r w:rsidRPr="005A757D">
        <w:rPr>
          <w:rFonts w:ascii="幼圆" w:eastAsia="幼圆" w:hint="eastAsia"/>
        </w:rPr>
        <w:t>3.部门、岗位职能是否完善、规范，并符合内控管理的要求。</w:t>
      </w:r>
      <w:r w:rsidRPr="005A757D">
        <w:rPr>
          <w:rFonts w:ascii="幼圆" w:eastAsia="幼圆" w:cs="Calibri" w:hint="eastAsia"/>
        </w:rPr>
        <w:t> </w:t>
      </w:r>
    </w:p>
    <w:p w:rsidR="00346A20" w:rsidRPr="005A757D" w:rsidRDefault="00346A20" w:rsidP="007C4011">
      <w:pPr>
        <w:pStyle w:val="71"/>
        <w:rPr>
          <w:rFonts w:ascii="幼圆" w:eastAsia="幼圆"/>
        </w:rPr>
      </w:pPr>
      <w:r w:rsidRPr="005A757D">
        <w:rPr>
          <w:rFonts w:ascii="幼圆" w:eastAsia="幼圆" w:hint="eastAsia"/>
        </w:rPr>
        <w:t>4.是否建立健全并切实落实管理人员任用机制与业绩考核机制。</w:t>
      </w:r>
    </w:p>
    <w:p w:rsidR="00346A20" w:rsidRPr="005A757D" w:rsidRDefault="00346A20" w:rsidP="007C4011">
      <w:pPr>
        <w:pStyle w:val="71"/>
        <w:rPr>
          <w:rFonts w:ascii="幼圆" w:eastAsia="幼圆"/>
        </w:rPr>
      </w:pPr>
      <w:r w:rsidRPr="005A757D">
        <w:rPr>
          <w:rFonts w:ascii="幼圆" w:eastAsia="幼圆" w:hint="eastAsia"/>
        </w:rPr>
        <w:t>5.职工是否了解、掌握内部控制政策、目标、操作流程及管理重点。</w:t>
      </w:r>
      <w:r w:rsidRPr="005A757D">
        <w:rPr>
          <w:rFonts w:ascii="幼圆" w:eastAsia="幼圆" w:cs="Calibri" w:hint="eastAsia"/>
        </w:rPr>
        <w:t> </w:t>
      </w:r>
    </w:p>
    <w:p w:rsidR="00346A20" w:rsidRPr="005A757D" w:rsidRDefault="00346A20" w:rsidP="007C4011">
      <w:pPr>
        <w:pStyle w:val="71"/>
        <w:rPr>
          <w:rFonts w:ascii="幼圆" w:eastAsia="幼圆"/>
        </w:rPr>
      </w:pPr>
      <w:r w:rsidRPr="005A757D">
        <w:rPr>
          <w:rFonts w:ascii="幼圆" w:eastAsia="幼圆" w:hint="eastAsia"/>
        </w:rPr>
        <w:t>6.是否建立并落实内控工作激励约束机制</w:t>
      </w:r>
      <w:r w:rsidR="00DE76A7" w:rsidRPr="005A757D">
        <w:rPr>
          <w:rFonts w:ascii="幼圆" w:eastAsia="幼圆" w:hint="eastAsia"/>
        </w:rPr>
        <w:t>。</w:t>
      </w:r>
    </w:p>
    <w:p w:rsidR="00346A20" w:rsidRPr="005A757D" w:rsidRDefault="00346A20" w:rsidP="007C4011">
      <w:pPr>
        <w:pStyle w:val="50"/>
        <w:widowControl w:val="0"/>
        <w:ind w:firstLine="560"/>
        <w:rPr>
          <w:rFonts w:ascii="幼圆" w:eastAsia="幼圆"/>
        </w:rPr>
      </w:pPr>
      <w:r w:rsidRPr="005A757D">
        <w:rPr>
          <w:rFonts w:ascii="幼圆" w:eastAsia="幼圆" w:hint="eastAsia"/>
        </w:rPr>
        <w:t>风险识别与评估</w:t>
      </w:r>
      <w:r w:rsidRPr="005A757D">
        <w:rPr>
          <w:rFonts w:ascii="幼圆" w:eastAsia="幼圆" w:cs="Calibri" w:hint="eastAsia"/>
        </w:rPr>
        <w:t> </w:t>
      </w:r>
    </w:p>
    <w:p w:rsidR="00346A20" w:rsidRPr="005A757D" w:rsidRDefault="00346A20" w:rsidP="007C4011">
      <w:pPr>
        <w:pStyle w:val="71"/>
        <w:rPr>
          <w:rFonts w:ascii="幼圆" w:eastAsia="幼圆"/>
        </w:rPr>
      </w:pPr>
      <w:r w:rsidRPr="005A757D">
        <w:rPr>
          <w:rFonts w:ascii="幼圆" w:eastAsia="幼圆" w:hint="eastAsia"/>
        </w:rPr>
        <w:t>1.是否对信用风险进行严格的识别、计量、评估、监控并采取有效的风险防范措施。</w:t>
      </w:r>
      <w:r w:rsidRPr="005A757D">
        <w:rPr>
          <w:rFonts w:ascii="幼圆" w:eastAsia="幼圆" w:cs="Calibri" w:hint="eastAsia"/>
        </w:rPr>
        <w:t> </w:t>
      </w:r>
    </w:p>
    <w:p w:rsidR="00346A20" w:rsidRPr="005A757D" w:rsidRDefault="00346A20" w:rsidP="007C4011">
      <w:pPr>
        <w:pStyle w:val="71"/>
        <w:rPr>
          <w:rFonts w:ascii="幼圆" w:eastAsia="幼圆"/>
        </w:rPr>
      </w:pPr>
      <w:r w:rsidRPr="005A757D">
        <w:rPr>
          <w:rFonts w:ascii="幼圆" w:eastAsia="幼圆" w:hint="eastAsia"/>
        </w:rPr>
        <w:lastRenderedPageBreak/>
        <w:t>2.是否对市场风险进行识别、计量、评估、监控并采取有效的风险防范措施。</w:t>
      </w:r>
      <w:r w:rsidRPr="005A757D">
        <w:rPr>
          <w:rFonts w:ascii="幼圆" w:eastAsia="幼圆" w:cs="Calibri" w:hint="eastAsia"/>
        </w:rPr>
        <w:t> </w:t>
      </w:r>
    </w:p>
    <w:p w:rsidR="00346A20" w:rsidRPr="005A757D" w:rsidRDefault="00346A20" w:rsidP="007C4011">
      <w:pPr>
        <w:pStyle w:val="71"/>
        <w:rPr>
          <w:rFonts w:ascii="幼圆" w:eastAsia="幼圆"/>
        </w:rPr>
      </w:pPr>
      <w:r w:rsidRPr="005A757D">
        <w:rPr>
          <w:rFonts w:ascii="幼圆" w:eastAsia="幼圆" w:hint="eastAsia"/>
        </w:rPr>
        <w:t>3.是否对支付风险进行控制。</w:t>
      </w:r>
      <w:r w:rsidRPr="005A757D">
        <w:rPr>
          <w:rFonts w:ascii="幼圆" w:eastAsia="幼圆" w:cs="Calibri" w:hint="eastAsia"/>
        </w:rPr>
        <w:t> </w:t>
      </w:r>
    </w:p>
    <w:p w:rsidR="00346A20" w:rsidRPr="005A757D" w:rsidRDefault="00346A20" w:rsidP="007C4011">
      <w:pPr>
        <w:pStyle w:val="71"/>
        <w:rPr>
          <w:rFonts w:ascii="幼圆" w:eastAsia="幼圆"/>
        </w:rPr>
      </w:pPr>
      <w:r w:rsidRPr="005A757D">
        <w:rPr>
          <w:rFonts w:ascii="幼圆" w:eastAsia="幼圆" w:hint="eastAsia"/>
        </w:rPr>
        <w:t>4.是否对操作风险进行严格的识别、计量、评估、监控并采取有效的风险防范措施。</w:t>
      </w:r>
      <w:r w:rsidRPr="005A757D">
        <w:rPr>
          <w:rFonts w:ascii="幼圆" w:eastAsia="幼圆" w:cs="Calibri" w:hint="eastAsia"/>
        </w:rPr>
        <w:t> </w:t>
      </w:r>
    </w:p>
    <w:p w:rsidR="00346A20" w:rsidRPr="005A757D" w:rsidRDefault="00346A20" w:rsidP="007C4011">
      <w:pPr>
        <w:pStyle w:val="71"/>
        <w:rPr>
          <w:rFonts w:ascii="幼圆" w:eastAsia="幼圆"/>
        </w:rPr>
      </w:pPr>
      <w:r w:rsidRPr="005A757D">
        <w:rPr>
          <w:rFonts w:ascii="幼圆" w:eastAsia="幼圆" w:hint="eastAsia"/>
        </w:rPr>
        <w:t>5.是否对突发事件风险进行控制。</w:t>
      </w:r>
      <w:r w:rsidRPr="005A757D">
        <w:rPr>
          <w:rFonts w:ascii="幼圆" w:eastAsia="幼圆" w:cs="Calibri" w:hint="eastAsia"/>
        </w:rPr>
        <w:t> </w:t>
      </w:r>
    </w:p>
    <w:p w:rsidR="00346A20" w:rsidRPr="005A757D" w:rsidRDefault="00346A20" w:rsidP="007C4011">
      <w:pPr>
        <w:pStyle w:val="50"/>
        <w:widowControl w:val="0"/>
        <w:ind w:firstLine="560"/>
        <w:rPr>
          <w:rFonts w:ascii="幼圆" w:eastAsia="幼圆"/>
        </w:rPr>
      </w:pPr>
      <w:r w:rsidRPr="005A757D">
        <w:rPr>
          <w:rFonts w:ascii="幼圆" w:eastAsia="幼圆" w:hint="eastAsia"/>
        </w:rPr>
        <w:t>业务控制措施</w:t>
      </w:r>
      <w:r w:rsidRPr="005A757D">
        <w:rPr>
          <w:rFonts w:ascii="幼圆" w:eastAsia="幼圆" w:cs="Calibri" w:hint="eastAsia"/>
        </w:rPr>
        <w:t> </w:t>
      </w:r>
    </w:p>
    <w:p w:rsidR="00346A20" w:rsidRPr="005A757D" w:rsidRDefault="00346A20" w:rsidP="007C4011">
      <w:pPr>
        <w:pStyle w:val="65"/>
        <w:widowControl w:val="0"/>
        <w:rPr>
          <w:rFonts w:ascii="幼圆" w:eastAsia="幼圆"/>
        </w:rPr>
      </w:pPr>
      <w:r w:rsidRPr="005A757D">
        <w:rPr>
          <w:rFonts w:ascii="幼圆" w:eastAsia="幼圆" w:hint="eastAsia"/>
        </w:rPr>
        <w:t>岗位设置控制</w:t>
      </w:r>
      <w:r w:rsidRPr="005A757D">
        <w:rPr>
          <w:rFonts w:ascii="幼圆" w:eastAsia="幼圆" w:cs="Calibri" w:hint="eastAsia"/>
        </w:rPr>
        <w:t> </w:t>
      </w:r>
    </w:p>
    <w:p w:rsidR="00346A20" w:rsidRPr="005A757D" w:rsidRDefault="00346A20" w:rsidP="007C4011">
      <w:pPr>
        <w:pStyle w:val="71"/>
        <w:rPr>
          <w:rFonts w:ascii="幼圆" w:eastAsia="幼圆"/>
        </w:rPr>
      </w:pPr>
      <w:r w:rsidRPr="005A757D">
        <w:rPr>
          <w:rFonts w:ascii="幼圆" w:eastAsia="幼圆" w:hint="eastAsia"/>
        </w:rPr>
        <w:t>1.是否做到财务会计业务中不相容岗位之间的相互分离。</w:t>
      </w:r>
      <w:r w:rsidRPr="005A757D">
        <w:rPr>
          <w:rFonts w:ascii="幼圆" w:eastAsia="幼圆" w:cs="Calibri" w:hint="eastAsia"/>
        </w:rPr>
        <w:t> </w:t>
      </w:r>
    </w:p>
    <w:p w:rsidR="00346A20" w:rsidRPr="005A757D" w:rsidRDefault="00346A20" w:rsidP="007C4011">
      <w:pPr>
        <w:pStyle w:val="71"/>
        <w:rPr>
          <w:rFonts w:ascii="幼圆" w:eastAsia="幼圆"/>
        </w:rPr>
      </w:pPr>
      <w:r w:rsidRPr="005A757D">
        <w:rPr>
          <w:rFonts w:ascii="幼圆" w:eastAsia="幼圆" w:hint="eastAsia"/>
        </w:rPr>
        <w:t>2.是否做到公务卡业务中不相容岗位之间的相互分离。</w:t>
      </w:r>
    </w:p>
    <w:p w:rsidR="00346A20" w:rsidRPr="005A757D" w:rsidRDefault="00346A20" w:rsidP="007C4011">
      <w:pPr>
        <w:pStyle w:val="71"/>
        <w:rPr>
          <w:rFonts w:ascii="幼圆" w:eastAsia="幼圆"/>
        </w:rPr>
      </w:pPr>
      <w:r w:rsidRPr="005A757D">
        <w:rPr>
          <w:rFonts w:ascii="幼圆" w:eastAsia="幼圆" w:hint="eastAsia"/>
        </w:rPr>
        <w:t>3.是否做到互联网业务中不相容岗位之间的相互分离。</w:t>
      </w:r>
    </w:p>
    <w:p w:rsidR="00346A20" w:rsidRPr="005A757D" w:rsidRDefault="00346A20" w:rsidP="007C4011">
      <w:pPr>
        <w:pStyle w:val="71"/>
        <w:rPr>
          <w:rFonts w:ascii="幼圆" w:eastAsia="幼圆"/>
        </w:rPr>
      </w:pPr>
      <w:r w:rsidRPr="005A757D">
        <w:rPr>
          <w:rFonts w:ascii="幼圆" w:eastAsia="幼圆" w:hint="eastAsia"/>
        </w:rPr>
        <w:t>4.是否做到系统运行管理中不相容岗位之间的相互分离。</w:t>
      </w:r>
    </w:p>
    <w:p w:rsidR="00346A20" w:rsidRPr="005A757D" w:rsidRDefault="00346A20" w:rsidP="007C4011">
      <w:pPr>
        <w:pStyle w:val="65"/>
        <w:widowControl w:val="0"/>
        <w:rPr>
          <w:rFonts w:ascii="幼圆" w:eastAsia="幼圆"/>
        </w:rPr>
      </w:pPr>
      <w:r w:rsidRPr="005A757D">
        <w:rPr>
          <w:rFonts w:ascii="幼圆" w:eastAsia="幼圆" w:hint="eastAsia"/>
        </w:rPr>
        <w:t>财务管理控制</w:t>
      </w:r>
      <w:r w:rsidRPr="005A757D">
        <w:rPr>
          <w:rFonts w:ascii="幼圆" w:eastAsia="幼圆" w:cs="Calibri" w:hint="eastAsia"/>
        </w:rPr>
        <w:t> </w:t>
      </w:r>
    </w:p>
    <w:p w:rsidR="00346A20" w:rsidRPr="005A757D" w:rsidRDefault="00346A20" w:rsidP="007C4011">
      <w:pPr>
        <w:pStyle w:val="71"/>
        <w:rPr>
          <w:rFonts w:ascii="幼圆" w:eastAsia="幼圆"/>
        </w:rPr>
      </w:pPr>
      <w:r w:rsidRPr="005A757D">
        <w:rPr>
          <w:rFonts w:ascii="幼圆" w:eastAsia="幼圆" w:hint="eastAsia"/>
        </w:rPr>
        <w:t>1.是否按规定进行授权管理。</w:t>
      </w:r>
      <w:r w:rsidRPr="005A757D">
        <w:rPr>
          <w:rFonts w:ascii="幼圆" w:eastAsia="幼圆" w:cs="Calibri" w:hint="eastAsia"/>
        </w:rPr>
        <w:t> </w:t>
      </w:r>
    </w:p>
    <w:p w:rsidR="00346A20" w:rsidRPr="005A757D" w:rsidRDefault="00346A20" w:rsidP="007C4011">
      <w:pPr>
        <w:pStyle w:val="71"/>
        <w:rPr>
          <w:rFonts w:ascii="幼圆" w:eastAsia="幼圆"/>
        </w:rPr>
      </w:pPr>
      <w:r w:rsidRPr="005A757D">
        <w:rPr>
          <w:rFonts w:ascii="幼圆" w:eastAsia="幼圆" w:hint="eastAsia"/>
        </w:rPr>
        <w:t>2.是否认真执行财务审批程序和审批权限。</w:t>
      </w:r>
      <w:r w:rsidRPr="005A757D">
        <w:rPr>
          <w:rFonts w:ascii="幼圆" w:eastAsia="幼圆" w:cs="Calibri" w:hint="eastAsia"/>
        </w:rPr>
        <w:t> </w:t>
      </w:r>
    </w:p>
    <w:p w:rsidR="00346A20" w:rsidRPr="005A757D" w:rsidRDefault="0025725B" w:rsidP="007C4011">
      <w:pPr>
        <w:pStyle w:val="71"/>
        <w:rPr>
          <w:rFonts w:ascii="幼圆" w:eastAsia="幼圆"/>
        </w:rPr>
      </w:pPr>
      <w:r w:rsidRPr="005A757D">
        <w:rPr>
          <w:rFonts w:ascii="幼圆" w:eastAsia="幼圆" w:hint="eastAsia"/>
        </w:rPr>
        <w:t>3</w:t>
      </w:r>
      <w:r w:rsidR="00346A20" w:rsidRPr="005A757D">
        <w:rPr>
          <w:rFonts w:ascii="幼圆" w:eastAsia="幼圆" w:hint="eastAsia"/>
        </w:rPr>
        <w:t>.是否严格执行固定资产管理规定。</w:t>
      </w:r>
      <w:r w:rsidR="00346A20" w:rsidRPr="005A757D">
        <w:rPr>
          <w:rFonts w:ascii="幼圆" w:eastAsia="幼圆" w:cs="Calibri" w:hint="eastAsia"/>
        </w:rPr>
        <w:t> </w:t>
      </w:r>
    </w:p>
    <w:p w:rsidR="00346A20" w:rsidRPr="005A757D" w:rsidRDefault="0025725B" w:rsidP="007C4011">
      <w:pPr>
        <w:pStyle w:val="71"/>
        <w:rPr>
          <w:rFonts w:ascii="幼圆" w:eastAsia="幼圆"/>
        </w:rPr>
      </w:pPr>
      <w:r w:rsidRPr="005A757D">
        <w:rPr>
          <w:rFonts w:ascii="幼圆" w:eastAsia="幼圆" w:hint="eastAsia"/>
        </w:rPr>
        <w:t>4</w:t>
      </w:r>
      <w:r w:rsidR="00346A20" w:rsidRPr="005A757D">
        <w:rPr>
          <w:rFonts w:ascii="幼圆" w:eastAsia="幼圆" w:hint="eastAsia"/>
        </w:rPr>
        <w:t>.是否按规定对空白重要凭证的管理、使用进行控制。</w:t>
      </w:r>
    </w:p>
    <w:p w:rsidR="00346A20" w:rsidRPr="005A757D" w:rsidRDefault="0025725B" w:rsidP="007C4011">
      <w:pPr>
        <w:pStyle w:val="71"/>
        <w:rPr>
          <w:rFonts w:ascii="幼圆" w:eastAsia="幼圆"/>
        </w:rPr>
      </w:pPr>
      <w:r w:rsidRPr="005A757D">
        <w:rPr>
          <w:rFonts w:ascii="幼圆" w:eastAsia="幼圆" w:hint="eastAsia"/>
        </w:rPr>
        <w:t>5</w:t>
      </w:r>
      <w:r w:rsidR="00346A20" w:rsidRPr="005A757D">
        <w:rPr>
          <w:rFonts w:ascii="幼圆" w:eastAsia="幼圆" w:hint="eastAsia"/>
        </w:rPr>
        <w:t>.是否按规定对业务印章等重要机具的管理、使用进行控制。</w:t>
      </w:r>
    </w:p>
    <w:p w:rsidR="00346A20" w:rsidRPr="005A757D" w:rsidRDefault="0025725B" w:rsidP="007C4011">
      <w:pPr>
        <w:pStyle w:val="71"/>
        <w:rPr>
          <w:rFonts w:ascii="幼圆" w:eastAsia="幼圆"/>
        </w:rPr>
      </w:pPr>
      <w:r w:rsidRPr="005A757D">
        <w:rPr>
          <w:rFonts w:ascii="幼圆" w:eastAsia="幼圆" w:hint="eastAsia"/>
        </w:rPr>
        <w:t>6</w:t>
      </w:r>
      <w:r w:rsidR="00346A20" w:rsidRPr="005A757D">
        <w:rPr>
          <w:rFonts w:ascii="幼圆" w:eastAsia="幼圆" w:hint="eastAsia"/>
        </w:rPr>
        <w:t>.是否按规定对客户对账业务进行控制。</w:t>
      </w:r>
    </w:p>
    <w:p w:rsidR="00346A20" w:rsidRPr="005A757D" w:rsidRDefault="0025725B" w:rsidP="007C4011">
      <w:pPr>
        <w:pStyle w:val="71"/>
        <w:rPr>
          <w:rFonts w:ascii="幼圆" w:eastAsia="幼圆" w:cs="Calibri"/>
        </w:rPr>
      </w:pPr>
      <w:r w:rsidRPr="005A757D">
        <w:rPr>
          <w:rFonts w:ascii="幼圆" w:eastAsia="幼圆" w:hint="eastAsia"/>
        </w:rPr>
        <w:t>7</w:t>
      </w:r>
      <w:r w:rsidR="00346A20" w:rsidRPr="005A757D">
        <w:rPr>
          <w:rFonts w:ascii="幼圆" w:eastAsia="幼圆" w:hint="eastAsia"/>
        </w:rPr>
        <w:t>.是否对内部备用金账务进行核对控制。</w:t>
      </w:r>
      <w:r w:rsidR="00346A20" w:rsidRPr="005A757D">
        <w:rPr>
          <w:rFonts w:ascii="幼圆" w:eastAsia="幼圆" w:cs="Calibri" w:hint="eastAsia"/>
        </w:rPr>
        <w:t> </w:t>
      </w:r>
    </w:p>
    <w:p w:rsidR="0025725B" w:rsidRPr="005A757D" w:rsidRDefault="0025725B" w:rsidP="007C4011">
      <w:pPr>
        <w:pStyle w:val="71"/>
        <w:rPr>
          <w:rFonts w:ascii="幼圆" w:eastAsia="幼圆"/>
        </w:rPr>
      </w:pPr>
      <w:r w:rsidRPr="005A757D">
        <w:rPr>
          <w:rFonts w:ascii="幼圆" w:eastAsia="幼圆" w:hint="eastAsia"/>
        </w:rPr>
        <w:t>8.是否严格执行集中采购管理规定，对大额采购行为进行控制。</w:t>
      </w:r>
    </w:p>
    <w:p w:rsidR="00346A20" w:rsidRPr="005A757D" w:rsidRDefault="00346A20" w:rsidP="007C4011">
      <w:pPr>
        <w:pStyle w:val="50"/>
        <w:widowControl w:val="0"/>
        <w:ind w:firstLine="560"/>
        <w:rPr>
          <w:rFonts w:ascii="幼圆" w:eastAsia="幼圆"/>
        </w:rPr>
      </w:pPr>
      <w:r w:rsidRPr="005A757D">
        <w:rPr>
          <w:rFonts w:ascii="幼圆" w:eastAsia="幼圆" w:hint="eastAsia"/>
        </w:rPr>
        <w:t>监督评价与纠正</w:t>
      </w:r>
      <w:r w:rsidRPr="005A757D">
        <w:rPr>
          <w:rFonts w:ascii="幼圆" w:eastAsia="幼圆" w:cs="Calibri" w:hint="eastAsia"/>
        </w:rPr>
        <w:t> </w:t>
      </w:r>
    </w:p>
    <w:p w:rsidR="00346A20" w:rsidRPr="005A757D" w:rsidRDefault="00346A20" w:rsidP="007C4011">
      <w:pPr>
        <w:pStyle w:val="71"/>
        <w:rPr>
          <w:rFonts w:ascii="幼圆" w:eastAsia="幼圆"/>
        </w:rPr>
      </w:pPr>
      <w:r w:rsidRPr="005A757D">
        <w:rPr>
          <w:rFonts w:ascii="幼圆" w:eastAsia="幼圆" w:hint="eastAsia"/>
        </w:rPr>
        <w:lastRenderedPageBreak/>
        <w:t>1.各部门是否建立健全并执行检查监督制度，并对发现问题的整改情况进行持续跟踪。</w:t>
      </w:r>
    </w:p>
    <w:p w:rsidR="00346A20" w:rsidRPr="005A757D" w:rsidRDefault="00346A20" w:rsidP="007C4011">
      <w:pPr>
        <w:pStyle w:val="71"/>
        <w:rPr>
          <w:rFonts w:ascii="幼圆" w:eastAsia="幼圆"/>
        </w:rPr>
      </w:pPr>
      <w:r w:rsidRPr="005A757D">
        <w:rPr>
          <w:rFonts w:ascii="幼圆" w:eastAsia="幼圆" w:hint="eastAsia"/>
        </w:rPr>
        <w:t>2.内部检查、评价发现问题是否进行全面、及时的整改。</w:t>
      </w:r>
    </w:p>
    <w:p w:rsidR="00346A20" w:rsidRPr="005A757D" w:rsidRDefault="00346A20" w:rsidP="007C4011">
      <w:pPr>
        <w:pStyle w:val="71"/>
        <w:rPr>
          <w:rFonts w:ascii="幼圆" w:eastAsia="幼圆"/>
        </w:rPr>
      </w:pPr>
      <w:r w:rsidRPr="005A757D">
        <w:rPr>
          <w:rFonts w:ascii="幼圆" w:eastAsia="幼圆" w:hint="eastAsia"/>
        </w:rPr>
        <w:t>3.</w:t>
      </w:r>
      <w:r w:rsidR="000E5D52" w:rsidRPr="005A757D">
        <w:rPr>
          <w:rFonts w:ascii="幼圆" w:eastAsia="幼圆" w:hAnsiTheme="minorEastAsia" w:hint="eastAsia"/>
          <w:szCs w:val="21"/>
        </w:rPr>
        <w:t>监督部门或岗位是否按规定对办理业务的核算过程和结果进行监督、控制、核对、分析和预警。</w:t>
      </w:r>
    </w:p>
    <w:p w:rsidR="00346A20" w:rsidRPr="005A757D" w:rsidRDefault="00346A20" w:rsidP="007C4011">
      <w:pPr>
        <w:pStyle w:val="71"/>
        <w:rPr>
          <w:rFonts w:ascii="幼圆" w:eastAsia="幼圆"/>
        </w:rPr>
      </w:pPr>
      <w:r w:rsidRPr="005A757D">
        <w:rPr>
          <w:rFonts w:ascii="幼圆" w:eastAsia="幼圆" w:hint="eastAsia"/>
        </w:rPr>
        <w:t>4.相关部门和岗位是否按规定履行监督职能。</w:t>
      </w:r>
    </w:p>
    <w:p w:rsidR="00346A20" w:rsidRPr="005A757D" w:rsidRDefault="00346A20" w:rsidP="007C4011">
      <w:pPr>
        <w:pStyle w:val="50"/>
        <w:widowControl w:val="0"/>
        <w:ind w:firstLine="560"/>
        <w:rPr>
          <w:rFonts w:ascii="幼圆" w:eastAsia="幼圆"/>
        </w:rPr>
      </w:pPr>
      <w:r w:rsidRPr="005A757D">
        <w:rPr>
          <w:rFonts w:ascii="幼圆" w:eastAsia="幼圆" w:hint="eastAsia"/>
        </w:rPr>
        <w:t>信息交流与反馈</w:t>
      </w:r>
      <w:r w:rsidRPr="005A757D">
        <w:rPr>
          <w:rFonts w:ascii="幼圆" w:eastAsia="幼圆" w:cs="Calibri" w:hint="eastAsia"/>
        </w:rPr>
        <w:t> </w:t>
      </w:r>
    </w:p>
    <w:p w:rsidR="00346A20" w:rsidRPr="005A757D" w:rsidRDefault="00346A20" w:rsidP="007C4011">
      <w:pPr>
        <w:pStyle w:val="71"/>
        <w:rPr>
          <w:rFonts w:ascii="幼圆" w:eastAsia="幼圆"/>
        </w:rPr>
      </w:pPr>
      <w:r w:rsidRPr="005A757D">
        <w:rPr>
          <w:rFonts w:ascii="幼圆" w:eastAsia="幼圆" w:hint="eastAsia"/>
        </w:rPr>
        <w:t>1.领导层工作理念、职业与道德规范、管理要求及重要内控信息是否及时准确传达到相关人员。</w:t>
      </w:r>
      <w:r w:rsidRPr="005A757D">
        <w:rPr>
          <w:rFonts w:ascii="幼圆" w:eastAsia="幼圆" w:cs="Calibri" w:hint="eastAsia"/>
        </w:rPr>
        <w:t> </w:t>
      </w:r>
    </w:p>
    <w:p w:rsidR="00346A20" w:rsidRPr="005A757D" w:rsidRDefault="00346A20" w:rsidP="007C4011">
      <w:pPr>
        <w:pStyle w:val="71"/>
        <w:rPr>
          <w:rFonts w:ascii="幼圆" w:eastAsia="幼圆"/>
        </w:rPr>
      </w:pPr>
      <w:r w:rsidRPr="005A757D">
        <w:rPr>
          <w:rFonts w:ascii="幼圆" w:eastAsia="幼圆" w:hint="eastAsia"/>
        </w:rPr>
        <w:t>2.信息上报处理机制是否健全，对请示、反映的问题是否按规定的程序及时处理。</w:t>
      </w:r>
      <w:r w:rsidRPr="005A757D">
        <w:rPr>
          <w:rFonts w:ascii="幼圆" w:eastAsia="幼圆" w:cs="Calibri" w:hint="eastAsia"/>
        </w:rPr>
        <w:t> </w:t>
      </w:r>
    </w:p>
    <w:p w:rsidR="00346A20" w:rsidRPr="005A757D" w:rsidRDefault="00346A20" w:rsidP="007C4011">
      <w:pPr>
        <w:pStyle w:val="71"/>
        <w:rPr>
          <w:rFonts w:ascii="幼圆" w:eastAsia="幼圆"/>
        </w:rPr>
      </w:pPr>
      <w:r w:rsidRPr="005A757D">
        <w:rPr>
          <w:rFonts w:ascii="幼圆" w:eastAsia="幼圆" w:hint="eastAsia"/>
        </w:rPr>
        <w:t>3.部门之间的信息交流是否畅通。</w:t>
      </w:r>
    </w:p>
    <w:p w:rsidR="00346A20" w:rsidRPr="005A757D" w:rsidRDefault="00346A20" w:rsidP="007C4011">
      <w:pPr>
        <w:pStyle w:val="71"/>
        <w:rPr>
          <w:rFonts w:ascii="幼圆" w:eastAsia="幼圆"/>
        </w:rPr>
      </w:pPr>
      <w:r w:rsidRPr="005A757D">
        <w:rPr>
          <w:rFonts w:ascii="幼圆" w:eastAsia="幼圆" w:hint="eastAsia"/>
        </w:rPr>
        <w:t>4.内、外部信息交流渠道是否畅通。</w:t>
      </w:r>
    </w:p>
    <w:p w:rsidR="00346A20" w:rsidRPr="005A757D" w:rsidRDefault="00346A20" w:rsidP="007C4011">
      <w:pPr>
        <w:pStyle w:val="71"/>
        <w:rPr>
          <w:rFonts w:ascii="幼圆" w:eastAsia="幼圆"/>
        </w:rPr>
      </w:pPr>
      <w:r w:rsidRPr="005A757D">
        <w:rPr>
          <w:rFonts w:ascii="幼圆" w:eastAsia="幼圆" w:hint="eastAsia"/>
        </w:rPr>
        <w:t>5.信息数据质量控制状况。</w:t>
      </w:r>
    </w:p>
    <w:p w:rsidR="00346A20" w:rsidRPr="005A757D" w:rsidRDefault="00346A20" w:rsidP="007C4011">
      <w:pPr>
        <w:pStyle w:val="71"/>
        <w:ind w:firstLine="562"/>
        <w:rPr>
          <w:rFonts w:ascii="幼圆" w:eastAsia="幼圆"/>
          <w:b/>
        </w:rPr>
      </w:pPr>
      <w:r w:rsidRPr="005A757D">
        <w:rPr>
          <w:rFonts w:ascii="幼圆" w:eastAsia="幼圆" w:hint="eastAsia"/>
          <w:b/>
        </w:rPr>
        <w:t>第四章</w:t>
      </w:r>
      <w:r w:rsidRPr="005A757D">
        <w:rPr>
          <w:rFonts w:ascii="幼圆" w:eastAsia="幼圆" w:cs="Calibri" w:hint="eastAsia"/>
          <w:b/>
        </w:rPr>
        <w:t xml:space="preserve"> </w:t>
      </w:r>
      <w:r w:rsidRPr="005A757D">
        <w:rPr>
          <w:rFonts w:ascii="幼圆" w:eastAsia="幼圆" w:hint="eastAsia"/>
          <w:b/>
        </w:rPr>
        <w:t>内部控制评价程序和方法</w:t>
      </w:r>
      <w:r w:rsidRPr="005A757D">
        <w:rPr>
          <w:rFonts w:ascii="幼圆" w:eastAsia="幼圆" w:cs="Calibri" w:hint="eastAsia"/>
          <w:b/>
        </w:rPr>
        <w:t> </w:t>
      </w:r>
    </w:p>
    <w:p w:rsidR="00346A20" w:rsidRPr="005A757D" w:rsidRDefault="00346A20" w:rsidP="007C4011">
      <w:pPr>
        <w:pStyle w:val="50"/>
        <w:widowControl w:val="0"/>
        <w:ind w:firstLine="560"/>
        <w:rPr>
          <w:rFonts w:ascii="幼圆" w:eastAsia="幼圆"/>
        </w:rPr>
      </w:pPr>
      <w:r w:rsidRPr="005A757D">
        <w:rPr>
          <w:rFonts w:ascii="幼圆" w:eastAsia="幼圆" w:hint="eastAsia"/>
        </w:rPr>
        <w:t>内部控制评价程序一般包括评价准备、评价实施、形成评价报告和反馈等步骤。</w:t>
      </w:r>
      <w:r w:rsidRPr="005A757D">
        <w:rPr>
          <w:rFonts w:ascii="幼圆" w:eastAsia="幼圆" w:cs="Calibri" w:hint="eastAsia"/>
        </w:rPr>
        <w:t> </w:t>
      </w:r>
    </w:p>
    <w:p w:rsidR="00346A20" w:rsidRPr="005A757D" w:rsidRDefault="00E44645" w:rsidP="007C4011">
      <w:pPr>
        <w:pStyle w:val="50"/>
        <w:widowControl w:val="0"/>
        <w:ind w:firstLine="560"/>
        <w:rPr>
          <w:rFonts w:ascii="幼圆" w:eastAsia="幼圆"/>
        </w:rPr>
      </w:pPr>
      <w:r w:rsidRPr="005A757D">
        <w:rPr>
          <w:rFonts w:ascii="幼圆" w:eastAsia="幼圆" w:hint="eastAsia"/>
        </w:rPr>
        <w:t>评价准备</w:t>
      </w:r>
    </w:p>
    <w:p w:rsidR="00346A20" w:rsidRPr="005A757D" w:rsidRDefault="00346A20" w:rsidP="007C4011">
      <w:pPr>
        <w:pStyle w:val="71"/>
        <w:rPr>
          <w:rFonts w:ascii="幼圆" w:eastAsia="幼圆"/>
        </w:rPr>
      </w:pPr>
      <w:r w:rsidRPr="005A757D">
        <w:rPr>
          <w:rFonts w:ascii="幼圆" w:eastAsia="幼圆" w:hint="eastAsia"/>
        </w:rPr>
        <w:t>在评价实施前应组成评价组。评价组应根据内部控制评价的安排制订评价方案，评价方案应明确本次评价的目的、范围、准则、时间安排和相应的资源配置。评价组应准备必要的工作文件，包括评价问卷、抽查内容安排、被评价部门的相关制度及记录等。</w:t>
      </w:r>
      <w:r w:rsidRPr="005A757D">
        <w:rPr>
          <w:rFonts w:ascii="幼圆" w:eastAsia="幼圆" w:cs="Calibri" w:hint="eastAsia"/>
        </w:rPr>
        <w:t> </w:t>
      </w:r>
    </w:p>
    <w:p w:rsidR="00346A20" w:rsidRPr="005A757D" w:rsidRDefault="00346A20" w:rsidP="007C4011">
      <w:pPr>
        <w:pStyle w:val="71"/>
        <w:rPr>
          <w:rFonts w:ascii="幼圆" w:eastAsia="幼圆"/>
        </w:rPr>
      </w:pPr>
      <w:r w:rsidRPr="005A757D">
        <w:rPr>
          <w:rFonts w:ascii="幼圆" w:eastAsia="幼圆" w:hint="eastAsia"/>
        </w:rPr>
        <w:lastRenderedPageBreak/>
        <w:t>在现场评价前应先与被评价部门进行沟通，以便确认有关评价事项和安排。</w:t>
      </w:r>
    </w:p>
    <w:p w:rsidR="00346A20" w:rsidRPr="005A757D" w:rsidRDefault="00346A20" w:rsidP="007C4011">
      <w:pPr>
        <w:pStyle w:val="71"/>
        <w:rPr>
          <w:rFonts w:ascii="幼圆" w:eastAsia="幼圆"/>
        </w:rPr>
      </w:pPr>
      <w:r w:rsidRPr="005A757D">
        <w:rPr>
          <w:rFonts w:ascii="幼圆" w:eastAsia="幼圆" w:hint="eastAsia"/>
        </w:rPr>
        <w:t>评价组应准备必要的工作文件，包括评价问卷、抽查内容安排、被评价部门的相关制度及记录等。</w:t>
      </w:r>
      <w:r w:rsidRPr="005A757D">
        <w:rPr>
          <w:rFonts w:ascii="幼圆" w:eastAsia="幼圆" w:cs="Calibri" w:hint="eastAsia"/>
        </w:rPr>
        <w:t> </w:t>
      </w:r>
    </w:p>
    <w:p w:rsidR="00346A20" w:rsidRPr="005A757D" w:rsidRDefault="00346A20" w:rsidP="007C4011">
      <w:pPr>
        <w:pStyle w:val="71"/>
        <w:rPr>
          <w:rFonts w:ascii="幼圆" w:eastAsia="幼圆"/>
        </w:rPr>
      </w:pPr>
      <w:r w:rsidRPr="005A757D">
        <w:rPr>
          <w:rFonts w:ascii="幼圆" w:eastAsia="幼圆" w:hint="eastAsia"/>
        </w:rPr>
        <w:t>在现场评价前应先与被评价部门进行沟通，以便确认有关评价事项和安排。</w:t>
      </w:r>
      <w:r w:rsidRPr="005A757D">
        <w:rPr>
          <w:rFonts w:ascii="幼圆" w:eastAsia="幼圆" w:cs="Calibri" w:hint="eastAsia"/>
        </w:rPr>
        <w:t> </w:t>
      </w:r>
    </w:p>
    <w:p w:rsidR="00346A20" w:rsidRPr="005A757D" w:rsidRDefault="00346A20" w:rsidP="007C4011">
      <w:pPr>
        <w:pStyle w:val="50"/>
        <w:widowControl w:val="0"/>
        <w:ind w:firstLine="560"/>
        <w:rPr>
          <w:rFonts w:ascii="幼圆" w:eastAsia="幼圆"/>
        </w:rPr>
      </w:pPr>
      <w:r w:rsidRPr="005A757D">
        <w:rPr>
          <w:rFonts w:ascii="幼圆" w:eastAsia="幼圆" w:hint="eastAsia"/>
        </w:rPr>
        <w:t>评价实施</w:t>
      </w:r>
      <w:r w:rsidRPr="005A757D">
        <w:rPr>
          <w:rFonts w:ascii="幼圆" w:eastAsia="幼圆" w:cs="Calibri" w:hint="eastAsia"/>
        </w:rPr>
        <w:t> </w:t>
      </w:r>
    </w:p>
    <w:p w:rsidR="00346A20" w:rsidRPr="005A757D" w:rsidRDefault="00346A20" w:rsidP="007C4011">
      <w:pPr>
        <w:pStyle w:val="71"/>
        <w:rPr>
          <w:rFonts w:ascii="幼圆" w:eastAsia="幼圆"/>
        </w:rPr>
      </w:pPr>
      <w:r w:rsidRPr="005A757D">
        <w:rPr>
          <w:rFonts w:ascii="幼圆" w:eastAsia="幼圆" w:hint="eastAsia"/>
        </w:rPr>
        <w:t>评价组应按照确定的评价方案实施评价。在评价实施中有必要对评价组内部以及评价组与被评价对象之间的沟通做出正式安排。在评价实施过程中，应收集与评价目的、范围和准则有关的信息，根据评价内容对被评价项目进行测试，评价证据应当予以记录。</w:t>
      </w:r>
      <w:r w:rsidRPr="005A757D">
        <w:rPr>
          <w:rFonts w:ascii="幼圆" w:eastAsia="幼圆" w:cs="Calibri" w:hint="eastAsia"/>
        </w:rPr>
        <w:t> </w:t>
      </w:r>
    </w:p>
    <w:p w:rsidR="00346A20" w:rsidRPr="005A757D" w:rsidRDefault="00346A20" w:rsidP="007C4011">
      <w:pPr>
        <w:pStyle w:val="50"/>
        <w:widowControl w:val="0"/>
        <w:ind w:firstLine="560"/>
        <w:rPr>
          <w:rFonts w:ascii="幼圆" w:eastAsia="幼圆"/>
        </w:rPr>
      </w:pPr>
      <w:r w:rsidRPr="005A757D">
        <w:rPr>
          <w:rFonts w:ascii="幼圆" w:eastAsia="幼圆" w:hint="eastAsia"/>
        </w:rPr>
        <w:t>形成评价报告</w:t>
      </w:r>
      <w:r w:rsidRPr="005A757D">
        <w:rPr>
          <w:rFonts w:ascii="幼圆" w:eastAsia="幼圆" w:cs="Calibri" w:hint="eastAsia"/>
        </w:rPr>
        <w:t> </w:t>
      </w:r>
    </w:p>
    <w:p w:rsidR="00346A20" w:rsidRPr="005A757D" w:rsidRDefault="00346A20" w:rsidP="007C4011">
      <w:pPr>
        <w:pStyle w:val="71"/>
        <w:rPr>
          <w:rFonts w:ascii="幼圆" w:eastAsia="幼圆"/>
        </w:rPr>
      </w:pPr>
      <w:r w:rsidRPr="005A757D">
        <w:rPr>
          <w:rFonts w:ascii="幼圆" w:eastAsia="幼圆" w:hint="eastAsia"/>
        </w:rPr>
        <w:t>评价组根据评价及测试情况，在综合评价的基础上，出具内部控制评价报告。报告内容主要包括概述、评价组工作开展情况、内部控制体系状况、综合评价、存在问题及原因、整改意见等。</w:t>
      </w:r>
      <w:r w:rsidRPr="005A757D">
        <w:rPr>
          <w:rFonts w:ascii="幼圆" w:eastAsia="幼圆" w:cs="Calibri" w:hint="eastAsia"/>
        </w:rPr>
        <w:t> </w:t>
      </w:r>
    </w:p>
    <w:p w:rsidR="00346A20" w:rsidRPr="005A757D" w:rsidRDefault="00346A20" w:rsidP="007C4011">
      <w:pPr>
        <w:pStyle w:val="50"/>
        <w:widowControl w:val="0"/>
        <w:ind w:firstLine="560"/>
        <w:rPr>
          <w:rFonts w:ascii="幼圆" w:eastAsia="幼圆"/>
        </w:rPr>
      </w:pPr>
      <w:r w:rsidRPr="005A757D">
        <w:rPr>
          <w:rFonts w:ascii="幼圆" w:eastAsia="幼圆" w:hint="eastAsia"/>
        </w:rPr>
        <w:t>评价结论反馈</w:t>
      </w:r>
      <w:r w:rsidRPr="005A757D">
        <w:rPr>
          <w:rFonts w:ascii="幼圆" w:eastAsia="幼圆" w:cs="Calibri" w:hint="eastAsia"/>
        </w:rPr>
        <w:t> </w:t>
      </w:r>
    </w:p>
    <w:p w:rsidR="00346A20" w:rsidRPr="005A757D" w:rsidRDefault="00E44645" w:rsidP="007C4011">
      <w:pPr>
        <w:pStyle w:val="71"/>
        <w:rPr>
          <w:rFonts w:ascii="幼圆" w:eastAsia="幼圆"/>
        </w:rPr>
      </w:pPr>
      <w:r w:rsidRPr="005A757D">
        <w:rPr>
          <w:rFonts w:ascii="幼圆" w:eastAsia="幼圆" w:hint="eastAsia"/>
        </w:rPr>
        <w:t>评价组对内部控制体系做出综合评价后，单位应召集</w:t>
      </w:r>
      <w:r w:rsidR="00346A20" w:rsidRPr="005A757D">
        <w:rPr>
          <w:rFonts w:ascii="幼圆" w:eastAsia="幼圆" w:hint="eastAsia"/>
        </w:rPr>
        <w:t>领导层和部门负责人会议，核对数据和事实，征求意见，在现行法律和政策规定基础上统一认识。</w:t>
      </w:r>
      <w:r w:rsidR="00346A20" w:rsidRPr="005A757D">
        <w:rPr>
          <w:rFonts w:ascii="幼圆" w:eastAsia="幼圆" w:cs="Calibri" w:hint="eastAsia"/>
        </w:rPr>
        <w:t> </w:t>
      </w:r>
    </w:p>
    <w:p w:rsidR="00346A20" w:rsidRPr="005A757D" w:rsidRDefault="00346A20" w:rsidP="007C4011">
      <w:pPr>
        <w:pStyle w:val="50"/>
        <w:widowControl w:val="0"/>
        <w:ind w:firstLine="560"/>
        <w:rPr>
          <w:rFonts w:ascii="幼圆" w:eastAsia="幼圆"/>
        </w:rPr>
      </w:pPr>
      <w:r w:rsidRPr="005A757D">
        <w:rPr>
          <w:rFonts w:ascii="幼圆" w:eastAsia="幼圆" w:hint="eastAsia"/>
        </w:rPr>
        <w:t>领导层根据评价组的结论，依据有关法律法规和内部规章制度，做出评价结论和处理决定，以书面形式正式发送被评价对象并限期改正反馈。</w:t>
      </w:r>
    </w:p>
    <w:p w:rsidR="004966B6" w:rsidRPr="005A757D" w:rsidRDefault="004966B6" w:rsidP="007C4011">
      <w:pPr>
        <w:pStyle w:val="a0"/>
        <w:rPr>
          <w:rFonts w:ascii="幼圆" w:eastAsia="幼圆"/>
        </w:rPr>
      </w:pPr>
      <w:bookmarkStart w:id="661" w:name="_Toc486076413"/>
      <w:bookmarkStart w:id="662" w:name="_Toc486076533"/>
      <w:bookmarkStart w:id="663" w:name="_Toc486076695"/>
      <w:bookmarkStart w:id="664" w:name="_Toc511464664"/>
      <w:r w:rsidRPr="005A757D">
        <w:rPr>
          <w:rFonts w:ascii="幼圆" w:eastAsia="幼圆" w:hint="eastAsia"/>
        </w:rPr>
        <w:lastRenderedPageBreak/>
        <w:t>外部监督</w:t>
      </w:r>
      <w:bookmarkEnd w:id="661"/>
      <w:bookmarkEnd w:id="662"/>
      <w:bookmarkEnd w:id="663"/>
      <w:bookmarkEnd w:id="664"/>
    </w:p>
    <w:p w:rsidR="004966B6" w:rsidRPr="005A757D" w:rsidRDefault="004966B6" w:rsidP="007C4011">
      <w:pPr>
        <w:pStyle w:val="a1"/>
        <w:rPr>
          <w:rFonts w:ascii="幼圆" w:eastAsia="幼圆"/>
        </w:rPr>
      </w:pPr>
      <w:bookmarkStart w:id="665" w:name="_Toc511464665"/>
      <w:r w:rsidRPr="005A757D">
        <w:rPr>
          <w:rFonts w:ascii="幼圆" w:eastAsia="幼圆" w:hint="eastAsia"/>
        </w:rPr>
        <w:t>财政部门的内部监督</w:t>
      </w:r>
      <w:bookmarkEnd w:id="665"/>
    </w:p>
    <w:p w:rsidR="00911D24" w:rsidRPr="005A757D" w:rsidRDefault="00911D24" w:rsidP="007C4011">
      <w:pPr>
        <w:pStyle w:val="71"/>
        <w:rPr>
          <w:rFonts w:ascii="幼圆" w:eastAsia="幼圆"/>
        </w:rPr>
      </w:pPr>
      <w:r w:rsidRPr="005A757D">
        <w:rPr>
          <w:rFonts w:ascii="幼圆" w:eastAsia="幼圆" w:hint="eastAsia"/>
        </w:rPr>
        <w:t>国务院财政部门及其派出机构和县级以上地方各级人民政府财政部门应当对单位内部控制的建立和实施情况进行监督检查，有针对性地提出检查意见和建议，并督促单位进行整改。</w:t>
      </w:r>
    </w:p>
    <w:p w:rsidR="004966B6" w:rsidRPr="005A757D" w:rsidRDefault="004966B6" w:rsidP="007C4011">
      <w:pPr>
        <w:pStyle w:val="a1"/>
        <w:rPr>
          <w:rFonts w:ascii="幼圆" w:eastAsia="幼圆"/>
        </w:rPr>
      </w:pPr>
      <w:bookmarkStart w:id="666" w:name="_Toc511464666"/>
      <w:r w:rsidRPr="005A757D">
        <w:rPr>
          <w:rFonts w:ascii="幼圆" w:eastAsia="幼圆" w:hint="eastAsia"/>
        </w:rPr>
        <w:t>审计部门的外部监督</w:t>
      </w:r>
      <w:bookmarkEnd w:id="666"/>
    </w:p>
    <w:p w:rsidR="00854ADA" w:rsidRPr="005A757D" w:rsidRDefault="00854ADA" w:rsidP="007C4011">
      <w:pPr>
        <w:pStyle w:val="71"/>
        <w:rPr>
          <w:rFonts w:ascii="幼圆" w:eastAsia="幼圆"/>
        </w:rPr>
      </w:pPr>
      <w:r w:rsidRPr="005A757D">
        <w:rPr>
          <w:rFonts w:ascii="幼圆" w:eastAsia="幼圆" w:hint="eastAsia"/>
        </w:rPr>
        <w:t>国务院审计机关及其派出机构和县区级以上地方各级人民政府审计机关对单位进行审计时，应当调查了解单位内部控制建立和实施的有效性，揭示相关内部控制的缺陷，有针对性地提出审计处理意见和建议，并督促单位进行整改。</w:t>
      </w:r>
    </w:p>
    <w:p w:rsidR="00736FF6" w:rsidRPr="005A757D" w:rsidRDefault="00736FF6" w:rsidP="007C4011">
      <w:pPr>
        <w:pStyle w:val="71"/>
        <w:ind w:firstLineChars="0" w:firstLine="0"/>
        <w:rPr>
          <w:rFonts w:ascii="幼圆" w:eastAsia="幼圆"/>
        </w:rPr>
      </w:pPr>
    </w:p>
    <w:p w:rsidR="00E2312C" w:rsidRPr="005A757D" w:rsidRDefault="00E2312C" w:rsidP="007C4011">
      <w:pPr>
        <w:pStyle w:val="a"/>
        <w:rPr>
          <w:rFonts w:ascii="幼圆" w:eastAsia="幼圆"/>
        </w:rPr>
        <w:sectPr w:rsidR="00E2312C" w:rsidRPr="005A757D">
          <w:pgSz w:w="11906" w:h="16838"/>
          <w:pgMar w:top="1440" w:right="1800" w:bottom="1440" w:left="1800" w:header="851" w:footer="992" w:gutter="0"/>
          <w:cols w:space="425"/>
          <w:docGrid w:type="lines" w:linePitch="312"/>
        </w:sectPr>
      </w:pPr>
      <w:bookmarkStart w:id="667" w:name="_Toc486076414"/>
      <w:bookmarkStart w:id="668" w:name="_Toc486076534"/>
      <w:bookmarkStart w:id="669" w:name="_Toc486076696"/>
    </w:p>
    <w:p w:rsidR="004966B6" w:rsidRPr="005A757D" w:rsidRDefault="004966B6" w:rsidP="00A73064">
      <w:pPr>
        <w:pStyle w:val="a"/>
        <w:spacing w:line="312" w:lineRule="auto"/>
        <w:rPr>
          <w:rFonts w:ascii="幼圆" w:eastAsia="幼圆"/>
        </w:rPr>
      </w:pPr>
      <w:bookmarkStart w:id="670" w:name="_Toc511464667"/>
      <w:r w:rsidRPr="005A757D">
        <w:rPr>
          <w:rFonts w:ascii="幼圆" w:eastAsia="幼圆" w:hint="eastAsia"/>
        </w:rPr>
        <w:lastRenderedPageBreak/>
        <w:t>相关规章、制度清单汇编</w:t>
      </w:r>
      <w:bookmarkEnd w:id="667"/>
      <w:bookmarkEnd w:id="668"/>
      <w:bookmarkEnd w:id="669"/>
      <w:bookmarkEnd w:id="670"/>
    </w:p>
    <w:p w:rsidR="004966B6" w:rsidRPr="005A757D" w:rsidRDefault="004966B6" w:rsidP="00A73064">
      <w:pPr>
        <w:pStyle w:val="a0"/>
        <w:spacing w:line="312" w:lineRule="auto"/>
        <w:rPr>
          <w:rFonts w:ascii="幼圆" w:eastAsia="幼圆"/>
        </w:rPr>
      </w:pPr>
      <w:bookmarkStart w:id="671" w:name="_Toc486076415"/>
      <w:bookmarkStart w:id="672" w:name="_Toc486076535"/>
      <w:bookmarkStart w:id="673" w:name="_Toc486076697"/>
      <w:bookmarkStart w:id="674" w:name="_Toc511464668"/>
      <w:r w:rsidRPr="005A757D">
        <w:rPr>
          <w:rFonts w:ascii="幼圆" w:eastAsia="幼圆" w:hint="eastAsia"/>
        </w:rPr>
        <w:t>综合类</w:t>
      </w:r>
      <w:bookmarkEnd w:id="671"/>
      <w:bookmarkEnd w:id="672"/>
      <w:bookmarkEnd w:id="673"/>
      <w:bookmarkEnd w:id="67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7705"/>
      </w:tblGrid>
      <w:tr w:rsidR="00C2668C" w:rsidRPr="005A757D" w:rsidTr="008E1912">
        <w:trPr>
          <w:trHeight w:val="284"/>
        </w:trPr>
        <w:tc>
          <w:tcPr>
            <w:tcW w:w="817" w:type="dxa"/>
          </w:tcPr>
          <w:p w:rsidR="00C2668C" w:rsidRPr="005A757D" w:rsidRDefault="00C2668C" w:rsidP="00A73064">
            <w:pPr>
              <w:spacing w:line="312" w:lineRule="auto"/>
              <w:jc w:val="center"/>
              <w:rPr>
                <w:rFonts w:ascii="幼圆" w:eastAsia="幼圆" w:hAnsiTheme="majorEastAsia"/>
                <w:b/>
                <w:szCs w:val="21"/>
              </w:rPr>
            </w:pPr>
            <w:r w:rsidRPr="005A757D">
              <w:rPr>
                <w:rFonts w:ascii="幼圆" w:eastAsia="幼圆" w:hAnsiTheme="majorEastAsia" w:hint="eastAsia"/>
                <w:b/>
                <w:szCs w:val="21"/>
              </w:rPr>
              <w:t>序号</w:t>
            </w:r>
          </w:p>
        </w:tc>
        <w:tc>
          <w:tcPr>
            <w:tcW w:w="7705" w:type="dxa"/>
          </w:tcPr>
          <w:p w:rsidR="00C2668C" w:rsidRPr="005A757D" w:rsidRDefault="00C2668C" w:rsidP="00A73064">
            <w:pPr>
              <w:spacing w:line="312" w:lineRule="auto"/>
              <w:jc w:val="center"/>
              <w:rPr>
                <w:rFonts w:ascii="幼圆" w:eastAsia="幼圆" w:hAnsiTheme="majorEastAsia" w:cs="宋体"/>
                <w:b/>
                <w:szCs w:val="21"/>
              </w:rPr>
            </w:pPr>
            <w:r w:rsidRPr="005A757D">
              <w:rPr>
                <w:rFonts w:ascii="幼圆" w:eastAsia="幼圆" w:hAnsiTheme="majorEastAsia" w:cs="宋体" w:hint="eastAsia"/>
                <w:b/>
                <w:szCs w:val="21"/>
              </w:rPr>
              <w:t>名      称</w:t>
            </w:r>
          </w:p>
        </w:tc>
      </w:tr>
      <w:tr w:rsidR="00C2668C" w:rsidRPr="005A757D" w:rsidTr="008E1912">
        <w:trPr>
          <w:trHeight w:val="284"/>
        </w:trPr>
        <w:tc>
          <w:tcPr>
            <w:tcW w:w="817" w:type="dxa"/>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t>1</w:t>
            </w:r>
          </w:p>
        </w:tc>
        <w:tc>
          <w:tcPr>
            <w:tcW w:w="7705" w:type="dxa"/>
          </w:tcPr>
          <w:p w:rsidR="00C2668C" w:rsidRPr="005A757D" w:rsidRDefault="00C2668C" w:rsidP="00A73064">
            <w:pPr>
              <w:spacing w:line="312" w:lineRule="auto"/>
              <w:jc w:val="left"/>
              <w:rPr>
                <w:rFonts w:ascii="幼圆" w:eastAsia="幼圆" w:hAnsiTheme="majorEastAsia" w:cs="宋体"/>
                <w:szCs w:val="21"/>
              </w:rPr>
            </w:pPr>
            <w:r w:rsidRPr="005A757D">
              <w:rPr>
                <w:rFonts w:ascii="幼圆" w:eastAsia="幼圆" w:hAnsiTheme="majorEastAsia" w:cs="宋体" w:hint="eastAsia"/>
                <w:szCs w:val="21"/>
              </w:rPr>
              <w:t>中华人民共和国公务员法（中华人民共和国主席令第35号）</w:t>
            </w:r>
          </w:p>
        </w:tc>
      </w:tr>
      <w:tr w:rsidR="00C2668C" w:rsidRPr="005A757D" w:rsidTr="008E1912">
        <w:trPr>
          <w:trHeight w:val="284"/>
        </w:trPr>
        <w:tc>
          <w:tcPr>
            <w:tcW w:w="817" w:type="dxa"/>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t>2</w:t>
            </w:r>
          </w:p>
        </w:tc>
        <w:tc>
          <w:tcPr>
            <w:tcW w:w="7705" w:type="dxa"/>
          </w:tcPr>
          <w:p w:rsidR="00C2668C" w:rsidRPr="005A757D" w:rsidRDefault="00552AF1" w:rsidP="00A73064">
            <w:pPr>
              <w:spacing w:line="312" w:lineRule="auto"/>
              <w:jc w:val="left"/>
              <w:rPr>
                <w:rFonts w:ascii="幼圆" w:eastAsia="幼圆" w:hAnsiTheme="majorEastAsia" w:cs="宋体"/>
                <w:szCs w:val="21"/>
              </w:rPr>
            </w:pPr>
            <w:r w:rsidRPr="005A757D">
              <w:rPr>
                <w:rFonts w:ascii="幼圆" w:eastAsia="幼圆" w:hAnsiTheme="minorEastAsia" w:hint="eastAsia"/>
                <w:szCs w:val="21"/>
              </w:rPr>
              <w:t>中共中央关于印发《中国共产党纪律处分条例》的通知（中发〔2015〕31号）</w:t>
            </w:r>
          </w:p>
        </w:tc>
      </w:tr>
      <w:tr w:rsidR="00C2668C" w:rsidRPr="005A757D" w:rsidTr="008E1912">
        <w:trPr>
          <w:trHeight w:val="284"/>
        </w:trPr>
        <w:tc>
          <w:tcPr>
            <w:tcW w:w="817" w:type="dxa"/>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t>3</w:t>
            </w:r>
          </w:p>
        </w:tc>
        <w:tc>
          <w:tcPr>
            <w:tcW w:w="7705" w:type="dxa"/>
          </w:tcPr>
          <w:p w:rsidR="00C2668C" w:rsidRPr="005A757D" w:rsidRDefault="00C2668C" w:rsidP="00A73064">
            <w:pPr>
              <w:spacing w:line="312" w:lineRule="auto"/>
              <w:jc w:val="left"/>
              <w:rPr>
                <w:rFonts w:ascii="幼圆" w:eastAsia="幼圆" w:hAnsiTheme="majorEastAsia" w:cs="宋体"/>
                <w:szCs w:val="21"/>
              </w:rPr>
            </w:pPr>
            <w:r w:rsidRPr="005A757D">
              <w:rPr>
                <w:rFonts w:ascii="幼圆" w:eastAsia="幼圆" w:hAnsiTheme="majorEastAsia" w:cs="宋体" w:hint="eastAsia"/>
                <w:szCs w:val="21"/>
              </w:rPr>
              <w:t>中华人民共和国政府信息公开条例（国务院令第492号）</w:t>
            </w:r>
          </w:p>
        </w:tc>
      </w:tr>
      <w:tr w:rsidR="00C2668C" w:rsidRPr="005A757D" w:rsidTr="008E1912">
        <w:trPr>
          <w:trHeight w:val="284"/>
        </w:trPr>
        <w:tc>
          <w:tcPr>
            <w:tcW w:w="817" w:type="dxa"/>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t>4</w:t>
            </w:r>
          </w:p>
        </w:tc>
        <w:tc>
          <w:tcPr>
            <w:tcW w:w="7705" w:type="dxa"/>
          </w:tcPr>
          <w:p w:rsidR="00C2668C" w:rsidRPr="005A757D" w:rsidRDefault="00C2668C" w:rsidP="00A73064">
            <w:pPr>
              <w:spacing w:line="312" w:lineRule="auto"/>
              <w:jc w:val="left"/>
              <w:rPr>
                <w:rFonts w:ascii="幼圆" w:eastAsia="幼圆" w:hAnsiTheme="majorEastAsia" w:cs="宋体"/>
                <w:szCs w:val="21"/>
              </w:rPr>
            </w:pPr>
            <w:r w:rsidRPr="005A757D">
              <w:rPr>
                <w:rFonts w:ascii="幼圆" w:eastAsia="幼圆" w:hAnsiTheme="majorEastAsia" w:cs="宋体" w:hint="eastAsia"/>
                <w:szCs w:val="21"/>
              </w:rPr>
              <w:t>行政机关公务员处分条例（国务院令第495号）</w:t>
            </w:r>
          </w:p>
        </w:tc>
      </w:tr>
      <w:tr w:rsidR="00C2668C" w:rsidRPr="005A757D" w:rsidTr="008E1912">
        <w:trPr>
          <w:trHeight w:val="284"/>
        </w:trPr>
        <w:tc>
          <w:tcPr>
            <w:tcW w:w="817" w:type="dxa"/>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t>5</w:t>
            </w:r>
          </w:p>
        </w:tc>
        <w:tc>
          <w:tcPr>
            <w:tcW w:w="7705" w:type="dxa"/>
          </w:tcPr>
          <w:p w:rsidR="00C2668C" w:rsidRPr="005A757D" w:rsidRDefault="00C2668C" w:rsidP="00A73064">
            <w:pPr>
              <w:spacing w:line="312" w:lineRule="auto"/>
              <w:jc w:val="left"/>
              <w:rPr>
                <w:rFonts w:ascii="幼圆" w:eastAsia="幼圆" w:hAnsiTheme="majorEastAsia" w:cs="宋体"/>
                <w:szCs w:val="21"/>
              </w:rPr>
            </w:pPr>
            <w:r w:rsidRPr="005A757D">
              <w:rPr>
                <w:rFonts w:ascii="幼圆" w:eastAsia="幼圆" w:hAnsiTheme="majorEastAsia" w:cs="宋体" w:hint="eastAsia"/>
                <w:szCs w:val="21"/>
              </w:rPr>
              <w:t>规划环境影响评价条例（国务院令第559号）</w:t>
            </w:r>
          </w:p>
        </w:tc>
      </w:tr>
      <w:tr w:rsidR="00C2668C" w:rsidRPr="005A757D" w:rsidTr="008E1912">
        <w:trPr>
          <w:trHeight w:val="284"/>
        </w:trPr>
        <w:tc>
          <w:tcPr>
            <w:tcW w:w="817" w:type="dxa"/>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t>6</w:t>
            </w:r>
          </w:p>
        </w:tc>
        <w:tc>
          <w:tcPr>
            <w:tcW w:w="7705" w:type="dxa"/>
          </w:tcPr>
          <w:p w:rsidR="00C2668C" w:rsidRPr="005A757D" w:rsidRDefault="00C2668C" w:rsidP="00A73064">
            <w:pPr>
              <w:spacing w:line="312" w:lineRule="auto"/>
              <w:jc w:val="left"/>
              <w:rPr>
                <w:rFonts w:ascii="幼圆" w:eastAsia="幼圆" w:hAnsiTheme="majorEastAsia" w:cs="宋体"/>
                <w:szCs w:val="21"/>
              </w:rPr>
            </w:pPr>
            <w:r w:rsidRPr="005A757D">
              <w:rPr>
                <w:rFonts w:ascii="幼圆" w:eastAsia="幼圆" w:hAnsiTheme="majorEastAsia" w:cs="宋体" w:hint="eastAsia"/>
                <w:szCs w:val="21"/>
              </w:rPr>
              <w:t>关于实行党风廉政建设责任制的规定（中发 [2010] 19号）</w:t>
            </w:r>
          </w:p>
        </w:tc>
      </w:tr>
      <w:tr w:rsidR="00C2668C" w:rsidRPr="005A757D" w:rsidTr="008E1912">
        <w:trPr>
          <w:trHeight w:val="284"/>
        </w:trPr>
        <w:tc>
          <w:tcPr>
            <w:tcW w:w="817" w:type="dxa"/>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t>7</w:t>
            </w:r>
          </w:p>
        </w:tc>
        <w:tc>
          <w:tcPr>
            <w:tcW w:w="7705" w:type="dxa"/>
          </w:tcPr>
          <w:p w:rsidR="00C2668C" w:rsidRPr="005A757D" w:rsidRDefault="00C2668C" w:rsidP="00A73064">
            <w:pPr>
              <w:spacing w:line="312" w:lineRule="auto"/>
              <w:jc w:val="left"/>
              <w:rPr>
                <w:rFonts w:ascii="幼圆" w:eastAsia="幼圆" w:hAnsiTheme="majorEastAsia" w:cs="宋体"/>
                <w:szCs w:val="21"/>
              </w:rPr>
            </w:pPr>
            <w:r w:rsidRPr="005A757D">
              <w:rPr>
                <w:rFonts w:ascii="幼圆" w:eastAsia="幼圆" w:hAnsiTheme="majorEastAsia" w:cs="宋体" w:hint="eastAsia"/>
                <w:szCs w:val="21"/>
              </w:rPr>
              <w:t>中国共产党领导干部廉洁从政若干准则（中发 [2010] 3号）</w:t>
            </w:r>
          </w:p>
        </w:tc>
      </w:tr>
      <w:tr w:rsidR="00C2668C" w:rsidRPr="005A757D" w:rsidTr="008E1912">
        <w:trPr>
          <w:trHeight w:val="284"/>
        </w:trPr>
        <w:tc>
          <w:tcPr>
            <w:tcW w:w="817" w:type="dxa"/>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t>8</w:t>
            </w:r>
          </w:p>
        </w:tc>
        <w:tc>
          <w:tcPr>
            <w:tcW w:w="7705" w:type="dxa"/>
          </w:tcPr>
          <w:p w:rsidR="00C2668C" w:rsidRPr="005A757D" w:rsidRDefault="00C2668C" w:rsidP="00A73064">
            <w:pPr>
              <w:spacing w:line="312" w:lineRule="auto"/>
              <w:jc w:val="left"/>
              <w:rPr>
                <w:rFonts w:ascii="幼圆" w:eastAsia="幼圆" w:hAnsiTheme="majorEastAsia" w:cs="宋体"/>
                <w:szCs w:val="21"/>
              </w:rPr>
            </w:pPr>
            <w:r w:rsidRPr="005A757D">
              <w:rPr>
                <w:rFonts w:ascii="幼圆" w:eastAsia="幼圆" w:hAnsiTheme="majorEastAsia" w:cs="宋体" w:hint="eastAsia"/>
                <w:szCs w:val="21"/>
              </w:rPr>
              <w:t>国有企业领导人廉洁从业若干规定（中办发 [2009] 26号）</w:t>
            </w:r>
          </w:p>
        </w:tc>
      </w:tr>
      <w:tr w:rsidR="00C2668C" w:rsidRPr="005A757D" w:rsidTr="008E1912">
        <w:trPr>
          <w:trHeight w:val="284"/>
        </w:trPr>
        <w:tc>
          <w:tcPr>
            <w:tcW w:w="817" w:type="dxa"/>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t>9</w:t>
            </w:r>
          </w:p>
        </w:tc>
        <w:tc>
          <w:tcPr>
            <w:tcW w:w="7705" w:type="dxa"/>
          </w:tcPr>
          <w:p w:rsidR="00C2668C" w:rsidRPr="005A757D" w:rsidRDefault="00C2668C" w:rsidP="00A73064">
            <w:pPr>
              <w:spacing w:line="312" w:lineRule="auto"/>
              <w:jc w:val="left"/>
              <w:rPr>
                <w:rFonts w:ascii="幼圆" w:eastAsia="幼圆" w:hAnsiTheme="majorEastAsia" w:cs="宋体"/>
                <w:szCs w:val="21"/>
              </w:rPr>
            </w:pPr>
            <w:r w:rsidRPr="005A757D">
              <w:rPr>
                <w:rFonts w:ascii="幼圆" w:eastAsia="幼圆" w:hAnsiTheme="majorEastAsia" w:cs="宋体" w:hint="eastAsia"/>
                <w:szCs w:val="21"/>
              </w:rPr>
              <w:t>关于实行党政领导干部问责的暂行规定（中办发 [2009] 25号）</w:t>
            </w:r>
          </w:p>
        </w:tc>
      </w:tr>
      <w:tr w:rsidR="00C2668C" w:rsidRPr="005A757D" w:rsidTr="008E1912">
        <w:trPr>
          <w:trHeight w:val="284"/>
        </w:trPr>
        <w:tc>
          <w:tcPr>
            <w:tcW w:w="817" w:type="dxa"/>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t>10</w:t>
            </w:r>
          </w:p>
        </w:tc>
        <w:tc>
          <w:tcPr>
            <w:tcW w:w="7705" w:type="dxa"/>
          </w:tcPr>
          <w:p w:rsidR="00C2668C" w:rsidRPr="005A757D" w:rsidRDefault="00C2668C" w:rsidP="00A73064">
            <w:pPr>
              <w:spacing w:line="312" w:lineRule="auto"/>
              <w:jc w:val="left"/>
              <w:rPr>
                <w:rFonts w:ascii="幼圆" w:eastAsia="幼圆" w:hAnsiTheme="majorEastAsia" w:cs="宋体"/>
                <w:szCs w:val="21"/>
              </w:rPr>
            </w:pPr>
            <w:r w:rsidRPr="005A757D">
              <w:rPr>
                <w:rFonts w:ascii="幼圆" w:eastAsia="幼圆" w:hAnsiTheme="majorEastAsia" w:cs="宋体" w:hint="eastAsia"/>
                <w:szCs w:val="21"/>
              </w:rPr>
              <w:t>工程建设若干违法违纪行为处罚办法（建设部、监察部令第68号）</w:t>
            </w:r>
          </w:p>
        </w:tc>
      </w:tr>
      <w:tr w:rsidR="00C2668C" w:rsidRPr="005A757D" w:rsidTr="008E1912">
        <w:trPr>
          <w:trHeight w:val="284"/>
        </w:trPr>
        <w:tc>
          <w:tcPr>
            <w:tcW w:w="817" w:type="dxa"/>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t>11</w:t>
            </w:r>
          </w:p>
        </w:tc>
        <w:tc>
          <w:tcPr>
            <w:tcW w:w="7705" w:type="dxa"/>
          </w:tcPr>
          <w:p w:rsidR="00C2668C" w:rsidRPr="005A757D" w:rsidRDefault="00C2668C" w:rsidP="00A73064">
            <w:pPr>
              <w:spacing w:line="312" w:lineRule="auto"/>
              <w:jc w:val="left"/>
              <w:rPr>
                <w:rFonts w:ascii="幼圆" w:eastAsia="幼圆" w:hAnsiTheme="majorEastAsia" w:cs="宋体"/>
                <w:szCs w:val="21"/>
              </w:rPr>
            </w:pPr>
            <w:r w:rsidRPr="005A757D">
              <w:rPr>
                <w:rFonts w:ascii="幼圆" w:eastAsia="幼圆" w:hAnsiTheme="majorEastAsia" w:cs="宋体" w:hint="eastAsia"/>
                <w:szCs w:val="21"/>
              </w:rPr>
              <w:t>中央纪委、监察部、审计署关于纪检监察机关和审计机关在查处案件中加强协作配合的通知（中纪发 [2003] 19号）</w:t>
            </w:r>
          </w:p>
        </w:tc>
      </w:tr>
      <w:tr w:rsidR="00C2668C" w:rsidRPr="005A757D" w:rsidTr="008E1912">
        <w:trPr>
          <w:trHeight w:val="284"/>
        </w:trPr>
        <w:tc>
          <w:tcPr>
            <w:tcW w:w="817" w:type="dxa"/>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t>12</w:t>
            </w:r>
          </w:p>
        </w:tc>
        <w:tc>
          <w:tcPr>
            <w:tcW w:w="7705" w:type="dxa"/>
          </w:tcPr>
          <w:p w:rsidR="00C2668C" w:rsidRPr="005A757D" w:rsidRDefault="00C2668C" w:rsidP="00A73064">
            <w:pPr>
              <w:spacing w:line="312" w:lineRule="auto"/>
              <w:jc w:val="left"/>
              <w:rPr>
                <w:rFonts w:ascii="幼圆" w:eastAsia="幼圆" w:hAnsiTheme="majorEastAsia" w:cs="宋体"/>
                <w:szCs w:val="21"/>
              </w:rPr>
            </w:pPr>
            <w:r w:rsidRPr="005A757D">
              <w:rPr>
                <w:rFonts w:ascii="幼圆" w:eastAsia="幼圆" w:hAnsiTheme="majorEastAsia" w:cs="宋体" w:hint="eastAsia"/>
                <w:szCs w:val="21"/>
              </w:rPr>
              <w:t>中共中央纪委、最高人民检察院、监察部关于纪检监察机关和检察机关在反腐败斗争中加强协作的通知（高检会 [1993] 31号）</w:t>
            </w:r>
          </w:p>
        </w:tc>
      </w:tr>
      <w:tr w:rsidR="00C2668C" w:rsidRPr="005A757D" w:rsidTr="008E1912">
        <w:trPr>
          <w:trHeight w:val="284"/>
        </w:trPr>
        <w:tc>
          <w:tcPr>
            <w:tcW w:w="817" w:type="dxa"/>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t>13</w:t>
            </w:r>
          </w:p>
        </w:tc>
        <w:tc>
          <w:tcPr>
            <w:tcW w:w="7705" w:type="dxa"/>
          </w:tcPr>
          <w:p w:rsidR="00C2668C" w:rsidRPr="005A757D" w:rsidRDefault="00C2668C" w:rsidP="00A73064">
            <w:pPr>
              <w:spacing w:line="312" w:lineRule="auto"/>
              <w:jc w:val="left"/>
              <w:rPr>
                <w:rFonts w:ascii="幼圆" w:eastAsia="幼圆" w:hAnsiTheme="majorEastAsia" w:cs="宋体"/>
                <w:szCs w:val="21"/>
              </w:rPr>
            </w:pPr>
            <w:r w:rsidRPr="005A757D">
              <w:rPr>
                <w:rFonts w:ascii="幼圆" w:eastAsia="幼圆" w:hAnsiTheme="majorEastAsia" w:cs="宋体" w:hint="eastAsia"/>
                <w:szCs w:val="21"/>
              </w:rPr>
              <w:t>最高人民检察院、审计署关于建立案件移送和加强工作协作配合制度的通知（审法发 [2000] 30号）</w:t>
            </w:r>
          </w:p>
        </w:tc>
      </w:tr>
      <w:tr w:rsidR="00006B43" w:rsidRPr="005A757D" w:rsidTr="008E1912">
        <w:trPr>
          <w:trHeight w:val="284"/>
        </w:trPr>
        <w:tc>
          <w:tcPr>
            <w:tcW w:w="817" w:type="dxa"/>
          </w:tcPr>
          <w:p w:rsidR="00006B43" w:rsidRPr="005A757D" w:rsidRDefault="00006B43" w:rsidP="00A73064">
            <w:pPr>
              <w:spacing w:line="312" w:lineRule="auto"/>
              <w:jc w:val="center"/>
              <w:rPr>
                <w:rFonts w:ascii="幼圆" w:eastAsia="幼圆" w:hAnsiTheme="majorEastAsia"/>
                <w:szCs w:val="21"/>
              </w:rPr>
            </w:pPr>
            <w:r w:rsidRPr="005A757D">
              <w:rPr>
                <w:rFonts w:ascii="幼圆" w:eastAsia="幼圆" w:hAnsiTheme="majorEastAsia" w:hint="eastAsia"/>
                <w:szCs w:val="21"/>
              </w:rPr>
              <w:t>14</w:t>
            </w:r>
          </w:p>
        </w:tc>
        <w:tc>
          <w:tcPr>
            <w:tcW w:w="7705" w:type="dxa"/>
          </w:tcPr>
          <w:p w:rsidR="00006B43" w:rsidRPr="005A757D" w:rsidRDefault="00006B43" w:rsidP="00A73064">
            <w:pPr>
              <w:spacing w:line="312" w:lineRule="auto"/>
              <w:jc w:val="left"/>
              <w:rPr>
                <w:rFonts w:ascii="幼圆" w:eastAsia="幼圆" w:hAnsiTheme="majorEastAsia" w:cs="宋体"/>
                <w:szCs w:val="21"/>
              </w:rPr>
            </w:pPr>
            <w:r w:rsidRPr="005A757D">
              <w:rPr>
                <w:rFonts w:ascii="幼圆" w:eastAsia="幼圆" w:hAnsiTheme="majorEastAsia" w:cs="宋体" w:hint="eastAsia"/>
                <w:szCs w:val="21"/>
              </w:rPr>
              <w:t>吉财行【2014】398号印发《吉林省省直机关差旅费管理办法》的通知</w:t>
            </w:r>
          </w:p>
        </w:tc>
      </w:tr>
      <w:tr w:rsidR="00006B43" w:rsidRPr="005A757D" w:rsidTr="008E1912">
        <w:trPr>
          <w:trHeight w:val="284"/>
        </w:trPr>
        <w:tc>
          <w:tcPr>
            <w:tcW w:w="817" w:type="dxa"/>
          </w:tcPr>
          <w:p w:rsidR="00006B43" w:rsidRPr="005A757D" w:rsidRDefault="00006B43" w:rsidP="00A73064">
            <w:pPr>
              <w:spacing w:line="312" w:lineRule="auto"/>
              <w:jc w:val="center"/>
              <w:rPr>
                <w:rFonts w:ascii="幼圆" w:eastAsia="幼圆" w:hAnsiTheme="majorEastAsia"/>
                <w:szCs w:val="21"/>
              </w:rPr>
            </w:pPr>
            <w:r w:rsidRPr="005A757D">
              <w:rPr>
                <w:rFonts w:ascii="幼圆" w:eastAsia="幼圆" w:hAnsiTheme="majorEastAsia" w:hint="eastAsia"/>
                <w:szCs w:val="21"/>
              </w:rPr>
              <w:t>15</w:t>
            </w:r>
          </w:p>
        </w:tc>
        <w:tc>
          <w:tcPr>
            <w:tcW w:w="7705" w:type="dxa"/>
          </w:tcPr>
          <w:p w:rsidR="00006B43" w:rsidRPr="005A757D" w:rsidRDefault="00006B43" w:rsidP="00A73064">
            <w:pPr>
              <w:spacing w:line="312" w:lineRule="auto"/>
              <w:jc w:val="left"/>
              <w:rPr>
                <w:rFonts w:ascii="幼圆" w:eastAsia="幼圆" w:hAnsiTheme="majorEastAsia" w:cs="宋体"/>
                <w:szCs w:val="21"/>
              </w:rPr>
            </w:pPr>
            <w:r w:rsidRPr="005A757D">
              <w:rPr>
                <w:rFonts w:ascii="幼圆" w:eastAsia="幼圆" w:hAnsiTheme="majorEastAsia" w:cs="宋体" w:hint="eastAsia"/>
                <w:szCs w:val="21"/>
              </w:rPr>
              <w:t>吉财党群〔2017〕1059号关于印发《吉林省省直机关培训费管理办法》的通知</w:t>
            </w:r>
          </w:p>
        </w:tc>
      </w:tr>
      <w:tr w:rsidR="00006B43" w:rsidRPr="005A757D" w:rsidTr="008E1912">
        <w:trPr>
          <w:trHeight w:val="284"/>
        </w:trPr>
        <w:tc>
          <w:tcPr>
            <w:tcW w:w="817" w:type="dxa"/>
          </w:tcPr>
          <w:p w:rsidR="00006B43" w:rsidRPr="005A757D" w:rsidRDefault="00006B43" w:rsidP="00A73064">
            <w:pPr>
              <w:spacing w:line="312" w:lineRule="auto"/>
              <w:jc w:val="center"/>
              <w:rPr>
                <w:rFonts w:ascii="幼圆" w:eastAsia="幼圆" w:hAnsiTheme="majorEastAsia"/>
                <w:szCs w:val="21"/>
              </w:rPr>
            </w:pPr>
            <w:r w:rsidRPr="005A757D">
              <w:rPr>
                <w:rFonts w:ascii="幼圆" w:eastAsia="幼圆" w:hAnsiTheme="majorEastAsia" w:hint="eastAsia"/>
                <w:szCs w:val="21"/>
              </w:rPr>
              <w:t>16</w:t>
            </w:r>
          </w:p>
        </w:tc>
        <w:tc>
          <w:tcPr>
            <w:tcW w:w="7705" w:type="dxa"/>
          </w:tcPr>
          <w:p w:rsidR="00006B43" w:rsidRPr="005A757D" w:rsidRDefault="00006B43" w:rsidP="00A73064">
            <w:pPr>
              <w:spacing w:line="312" w:lineRule="auto"/>
              <w:jc w:val="left"/>
              <w:rPr>
                <w:rFonts w:ascii="幼圆" w:eastAsia="幼圆" w:hAnsiTheme="majorEastAsia" w:cs="宋体"/>
                <w:szCs w:val="21"/>
              </w:rPr>
            </w:pPr>
            <w:r w:rsidRPr="005A757D">
              <w:rPr>
                <w:rFonts w:ascii="幼圆" w:eastAsia="幼圆" w:hAnsiTheme="majorEastAsia" w:cs="宋体" w:hint="eastAsia"/>
                <w:szCs w:val="21"/>
              </w:rPr>
              <w:t>吉财党群〔2017〕1107号关于印发《吉林省省直机关会议费管理办法》的通知</w:t>
            </w:r>
          </w:p>
        </w:tc>
      </w:tr>
    </w:tbl>
    <w:p w:rsidR="004966B6" w:rsidRPr="005A757D" w:rsidRDefault="004966B6" w:rsidP="00A73064">
      <w:pPr>
        <w:pStyle w:val="a0"/>
        <w:spacing w:line="312" w:lineRule="auto"/>
        <w:rPr>
          <w:rFonts w:ascii="幼圆" w:eastAsia="幼圆"/>
        </w:rPr>
      </w:pPr>
      <w:bookmarkStart w:id="675" w:name="_Toc486076416"/>
      <w:bookmarkStart w:id="676" w:name="_Toc486076536"/>
      <w:bookmarkStart w:id="677" w:name="_Toc486076698"/>
      <w:bookmarkStart w:id="678" w:name="_Toc511464669"/>
      <w:r w:rsidRPr="005A757D">
        <w:rPr>
          <w:rFonts w:ascii="幼圆" w:eastAsia="幼圆" w:hint="eastAsia"/>
        </w:rPr>
        <w:t>预算管理</w:t>
      </w:r>
      <w:bookmarkEnd w:id="675"/>
      <w:bookmarkEnd w:id="676"/>
      <w:bookmarkEnd w:id="677"/>
      <w:bookmarkEnd w:id="67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7705"/>
      </w:tblGrid>
      <w:tr w:rsidR="00C2668C" w:rsidRPr="005A757D" w:rsidTr="008E1912">
        <w:trPr>
          <w:trHeight w:val="284"/>
        </w:trPr>
        <w:tc>
          <w:tcPr>
            <w:tcW w:w="817" w:type="dxa"/>
          </w:tcPr>
          <w:p w:rsidR="00C2668C" w:rsidRPr="005A757D" w:rsidRDefault="00C2668C" w:rsidP="00A73064">
            <w:pPr>
              <w:spacing w:line="312" w:lineRule="auto"/>
              <w:jc w:val="center"/>
              <w:rPr>
                <w:rFonts w:ascii="幼圆" w:eastAsia="幼圆" w:hAnsiTheme="majorEastAsia"/>
                <w:b/>
                <w:szCs w:val="21"/>
              </w:rPr>
            </w:pPr>
            <w:r w:rsidRPr="005A757D">
              <w:rPr>
                <w:rFonts w:ascii="幼圆" w:eastAsia="幼圆" w:hAnsiTheme="majorEastAsia" w:hint="eastAsia"/>
                <w:b/>
                <w:szCs w:val="21"/>
              </w:rPr>
              <w:t>序号</w:t>
            </w:r>
          </w:p>
        </w:tc>
        <w:tc>
          <w:tcPr>
            <w:tcW w:w="7705" w:type="dxa"/>
          </w:tcPr>
          <w:p w:rsidR="00C2668C" w:rsidRPr="005A757D" w:rsidRDefault="00C2668C" w:rsidP="00A73064">
            <w:pPr>
              <w:spacing w:line="312" w:lineRule="auto"/>
              <w:jc w:val="center"/>
              <w:rPr>
                <w:rFonts w:ascii="幼圆" w:eastAsia="幼圆" w:hAnsiTheme="majorEastAsia"/>
                <w:b/>
                <w:szCs w:val="21"/>
              </w:rPr>
            </w:pPr>
            <w:r w:rsidRPr="005A757D">
              <w:rPr>
                <w:rFonts w:ascii="幼圆" w:eastAsia="幼圆" w:hAnsiTheme="majorEastAsia" w:hint="eastAsia"/>
                <w:b/>
                <w:szCs w:val="21"/>
              </w:rPr>
              <w:t>名         称</w:t>
            </w:r>
          </w:p>
        </w:tc>
      </w:tr>
      <w:tr w:rsidR="00C2668C" w:rsidRPr="005A757D" w:rsidTr="008E1912">
        <w:trPr>
          <w:trHeight w:val="284"/>
        </w:trPr>
        <w:tc>
          <w:tcPr>
            <w:tcW w:w="817" w:type="dxa"/>
          </w:tcPr>
          <w:p w:rsidR="00C2668C" w:rsidRPr="005A757D" w:rsidRDefault="00C2668C" w:rsidP="00A73064">
            <w:pPr>
              <w:spacing w:line="312" w:lineRule="auto"/>
              <w:jc w:val="center"/>
              <w:rPr>
                <w:rFonts w:ascii="幼圆" w:eastAsia="幼圆" w:hAnsiTheme="majorEastAsia" w:cs="宋体"/>
                <w:szCs w:val="21"/>
              </w:rPr>
            </w:pPr>
            <w:r w:rsidRPr="005A757D">
              <w:rPr>
                <w:rFonts w:ascii="幼圆" w:eastAsia="幼圆" w:hAnsiTheme="majorEastAsia" w:cs="宋体" w:hint="eastAsia"/>
                <w:szCs w:val="21"/>
              </w:rPr>
              <w:t>1</w:t>
            </w:r>
          </w:p>
        </w:tc>
        <w:tc>
          <w:tcPr>
            <w:tcW w:w="7705" w:type="dxa"/>
          </w:tcPr>
          <w:p w:rsidR="00C2668C" w:rsidRPr="005A757D" w:rsidRDefault="00C2668C" w:rsidP="00A73064">
            <w:pPr>
              <w:spacing w:line="312" w:lineRule="auto"/>
              <w:jc w:val="left"/>
              <w:rPr>
                <w:rFonts w:ascii="幼圆" w:eastAsia="幼圆" w:hAnsiTheme="majorEastAsia" w:cs="宋体"/>
                <w:szCs w:val="21"/>
              </w:rPr>
            </w:pPr>
            <w:r w:rsidRPr="005A757D">
              <w:rPr>
                <w:rFonts w:ascii="幼圆" w:eastAsia="幼圆" w:hAnsiTheme="majorEastAsia" w:cs="宋体" w:hint="eastAsia"/>
                <w:szCs w:val="21"/>
              </w:rPr>
              <w:t>《中华人民共和国预算法》（中华人民共和国主席令第21号）</w:t>
            </w:r>
          </w:p>
          <w:p w:rsidR="00C2668C" w:rsidRPr="005A757D" w:rsidRDefault="00C2668C" w:rsidP="00A73064">
            <w:pPr>
              <w:spacing w:line="312" w:lineRule="auto"/>
              <w:jc w:val="left"/>
              <w:rPr>
                <w:rFonts w:ascii="幼圆" w:eastAsia="幼圆" w:hAnsiTheme="majorEastAsia" w:cs="宋体"/>
                <w:szCs w:val="21"/>
              </w:rPr>
            </w:pPr>
            <w:r w:rsidRPr="005A757D">
              <w:rPr>
                <w:rFonts w:ascii="幼圆" w:eastAsia="幼圆" w:hAnsiTheme="majorEastAsia" w:cs="宋体" w:hint="eastAsia"/>
                <w:szCs w:val="21"/>
              </w:rPr>
              <w:t>《中华人民共和国预算法》中华人民共和国</w:t>
            </w:r>
            <w:r w:rsidRPr="005A757D">
              <w:rPr>
                <w:rFonts w:ascii="幼圆" w:eastAsia="幼圆" w:hAnsiTheme="majorEastAsia" w:hint="eastAsia"/>
                <w:color w:val="000000" w:themeColor="text1"/>
                <w:szCs w:val="21"/>
                <w:shd w:val="clear" w:color="auto" w:fill="FFFFFF"/>
              </w:rPr>
              <w:t>主席令第12号</w:t>
            </w:r>
            <w:r w:rsidRPr="005A757D">
              <w:rPr>
                <w:rFonts w:ascii="幼圆" w:eastAsia="幼圆" w:hAnsiTheme="majorEastAsia" w:cs="宋体" w:hint="eastAsia"/>
                <w:szCs w:val="21"/>
              </w:rPr>
              <w:t>(2014年修订)</w:t>
            </w:r>
          </w:p>
        </w:tc>
      </w:tr>
      <w:tr w:rsidR="00C2668C" w:rsidRPr="005A757D" w:rsidTr="008E1912">
        <w:trPr>
          <w:trHeight w:val="284"/>
        </w:trPr>
        <w:tc>
          <w:tcPr>
            <w:tcW w:w="817" w:type="dxa"/>
          </w:tcPr>
          <w:p w:rsidR="00C2668C" w:rsidRPr="005A757D" w:rsidRDefault="00C2668C" w:rsidP="00A73064">
            <w:pPr>
              <w:spacing w:line="312" w:lineRule="auto"/>
              <w:jc w:val="center"/>
              <w:rPr>
                <w:rFonts w:ascii="幼圆" w:eastAsia="幼圆" w:hAnsiTheme="majorEastAsia" w:cs="宋体"/>
                <w:szCs w:val="21"/>
              </w:rPr>
            </w:pPr>
            <w:r w:rsidRPr="005A757D">
              <w:rPr>
                <w:rFonts w:ascii="幼圆" w:eastAsia="幼圆" w:hAnsiTheme="majorEastAsia" w:cs="宋体" w:hint="eastAsia"/>
                <w:szCs w:val="21"/>
              </w:rPr>
              <w:t>2</w:t>
            </w:r>
          </w:p>
        </w:tc>
        <w:tc>
          <w:tcPr>
            <w:tcW w:w="7705" w:type="dxa"/>
          </w:tcPr>
          <w:p w:rsidR="00C2668C" w:rsidRPr="005A757D" w:rsidRDefault="00C2668C" w:rsidP="00A73064">
            <w:pPr>
              <w:spacing w:line="312" w:lineRule="auto"/>
              <w:jc w:val="left"/>
              <w:rPr>
                <w:rFonts w:ascii="幼圆" w:eastAsia="幼圆" w:hAnsiTheme="majorEastAsia" w:cs="宋体"/>
                <w:szCs w:val="21"/>
              </w:rPr>
            </w:pPr>
            <w:r w:rsidRPr="005A757D">
              <w:rPr>
                <w:rFonts w:ascii="幼圆" w:eastAsia="幼圆" w:hAnsiTheme="majorEastAsia" w:cs="宋体" w:hint="eastAsia"/>
                <w:szCs w:val="21"/>
              </w:rPr>
              <w:t>中华人民共和国预算法实施条例（中华人民共和国国务院令第186号）</w:t>
            </w:r>
          </w:p>
        </w:tc>
      </w:tr>
      <w:tr w:rsidR="00C2668C" w:rsidRPr="005A757D" w:rsidTr="008E1912">
        <w:trPr>
          <w:trHeight w:val="284"/>
        </w:trPr>
        <w:tc>
          <w:tcPr>
            <w:tcW w:w="817" w:type="dxa"/>
          </w:tcPr>
          <w:p w:rsidR="00C2668C" w:rsidRPr="005A757D" w:rsidRDefault="00C2668C" w:rsidP="00A73064">
            <w:pPr>
              <w:spacing w:line="312" w:lineRule="auto"/>
              <w:jc w:val="center"/>
              <w:rPr>
                <w:rFonts w:ascii="幼圆" w:eastAsia="幼圆" w:hAnsiTheme="majorEastAsia" w:cs="宋体"/>
                <w:szCs w:val="21"/>
              </w:rPr>
            </w:pPr>
            <w:r w:rsidRPr="005A757D">
              <w:rPr>
                <w:rFonts w:ascii="幼圆" w:eastAsia="幼圆" w:hAnsiTheme="majorEastAsia" w:cs="宋体" w:hint="eastAsia"/>
                <w:szCs w:val="21"/>
              </w:rPr>
              <w:t>3</w:t>
            </w:r>
          </w:p>
        </w:tc>
        <w:tc>
          <w:tcPr>
            <w:tcW w:w="7705" w:type="dxa"/>
          </w:tcPr>
          <w:p w:rsidR="00C2668C" w:rsidRPr="005A757D" w:rsidRDefault="00C2668C" w:rsidP="00A73064">
            <w:pPr>
              <w:spacing w:line="312" w:lineRule="auto"/>
              <w:jc w:val="left"/>
              <w:rPr>
                <w:rFonts w:ascii="幼圆" w:eastAsia="幼圆" w:hAnsiTheme="majorEastAsia" w:cs="宋体"/>
                <w:szCs w:val="21"/>
              </w:rPr>
            </w:pPr>
            <w:r w:rsidRPr="005A757D">
              <w:rPr>
                <w:rFonts w:ascii="幼圆" w:eastAsia="幼圆" w:hAnsiTheme="majorEastAsia" w:cs="宋体" w:hint="eastAsia"/>
                <w:szCs w:val="21"/>
              </w:rPr>
              <w:t>财政违法行为处罚处分条例 （国务院令 [2005] 第427号）</w:t>
            </w:r>
          </w:p>
        </w:tc>
      </w:tr>
      <w:tr w:rsidR="00C2668C" w:rsidRPr="005A757D" w:rsidTr="008E1912">
        <w:trPr>
          <w:trHeight w:val="284"/>
        </w:trPr>
        <w:tc>
          <w:tcPr>
            <w:tcW w:w="817" w:type="dxa"/>
          </w:tcPr>
          <w:p w:rsidR="00C2668C" w:rsidRPr="005A757D" w:rsidRDefault="00C2668C" w:rsidP="00A73064">
            <w:pPr>
              <w:spacing w:line="312" w:lineRule="auto"/>
              <w:jc w:val="center"/>
              <w:rPr>
                <w:rFonts w:ascii="幼圆" w:eastAsia="幼圆" w:hAnsiTheme="majorEastAsia" w:cs="宋体"/>
                <w:szCs w:val="21"/>
              </w:rPr>
            </w:pPr>
            <w:r w:rsidRPr="005A757D">
              <w:rPr>
                <w:rFonts w:ascii="幼圆" w:eastAsia="幼圆" w:hAnsiTheme="majorEastAsia" w:cs="宋体" w:hint="eastAsia"/>
                <w:szCs w:val="21"/>
              </w:rPr>
              <w:t>4</w:t>
            </w:r>
          </w:p>
        </w:tc>
        <w:tc>
          <w:tcPr>
            <w:tcW w:w="7705" w:type="dxa"/>
          </w:tcPr>
          <w:p w:rsidR="00C2668C" w:rsidRPr="005A757D" w:rsidRDefault="00C2668C" w:rsidP="00A73064">
            <w:pPr>
              <w:spacing w:line="312" w:lineRule="auto"/>
              <w:jc w:val="left"/>
              <w:rPr>
                <w:rFonts w:ascii="幼圆" w:eastAsia="幼圆" w:hAnsiTheme="majorEastAsia" w:cs="宋体"/>
                <w:szCs w:val="21"/>
              </w:rPr>
            </w:pPr>
            <w:r w:rsidRPr="005A757D">
              <w:rPr>
                <w:rFonts w:ascii="幼圆" w:eastAsia="幼圆" w:hAnsiTheme="majorEastAsia" w:cs="宋体" w:hint="eastAsia"/>
                <w:szCs w:val="21"/>
              </w:rPr>
              <w:t>财政支出绩效评价管理暂行办法（财预 [2011] 285号）</w:t>
            </w:r>
          </w:p>
        </w:tc>
      </w:tr>
      <w:tr w:rsidR="00C2668C" w:rsidRPr="005A757D" w:rsidTr="008E1912">
        <w:trPr>
          <w:trHeight w:val="284"/>
        </w:trPr>
        <w:tc>
          <w:tcPr>
            <w:tcW w:w="817" w:type="dxa"/>
          </w:tcPr>
          <w:p w:rsidR="00C2668C" w:rsidRPr="005A757D" w:rsidRDefault="00C2668C" w:rsidP="00A73064">
            <w:pPr>
              <w:spacing w:line="312" w:lineRule="auto"/>
              <w:jc w:val="center"/>
              <w:rPr>
                <w:rFonts w:ascii="幼圆" w:eastAsia="幼圆" w:hAnsiTheme="majorEastAsia" w:cs="宋体"/>
                <w:szCs w:val="21"/>
              </w:rPr>
            </w:pPr>
            <w:r w:rsidRPr="005A757D">
              <w:rPr>
                <w:rFonts w:ascii="幼圆" w:eastAsia="幼圆" w:hAnsiTheme="majorEastAsia" w:cs="宋体" w:hint="eastAsia"/>
                <w:szCs w:val="21"/>
              </w:rPr>
              <w:t>5</w:t>
            </w:r>
          </w:p>
        </w:tc>
        <w:tc>
          <w:tcPr>
            <w:tcW w:w="7705" w:type="dxa"/>
          </w:tcPr>
          <w:p w:rsidR="00C2668C" w:rsidRPr="005A757D" w:rsidRDefault="00C2668C" w:rsidP="00A73064">
            <w:pPr>
              <w:spacing w:line="312" w:lineRule="auto"/>
              <w:jc w:val="left"/>
              <w:rPr>
                <w:rFonts w:ascii="幼圆" w:eastAsia="幼圆" w:hAnsiTheme="majorEastAsia" w:cs="宋体"/>
                <w:szCs w:val="21"/>
              </w:rPr>
            </w:pPr>
            <w:r w:rsidRPr="005A757D">
              <w:rPr>
                <w:rFonts w:ascii="幼圆" w:eastAsia="幼圆" w:hAnsiTheme="majorEastAsia" w:cs="宋体" w:hint="eastAsia"/>
                <w:szCs w:val="21"/>
              </w:rPr>
              <w:t>财政部关于进一步加强预算执行管理的通知（财库 [2008] 1号）</w:t>
            </w:r>
          </w:p>
        </w:tc>
      </w:tr>
      <w:tr w:rsidR="00C2668C" w:rsidRPr="005A757D" w:rsidTr="008E1912">
        <w:trPr>
          <w:trHeight w:val="284"/>
        </w:trPr>
        <w:tc>
          <w:tcPr>
            <w:tcW w:w="817" w:type="dxa"/>
          </w:tcPr>
          <w:p w:rsidR="00C2668C" w:rsidRPr="005A757D" w:rsidRDefault="00C2668C" w:rsidP="00A73064">
            <w:pPr>
              <w:spacing w:line="312" w:lineRule="auto"/>
              <w:jc w:val="center"/>
              <w:rPr>
                <w:rFonts w:ascii="幼圆" w:eastAsia="幼圆" w:hAnsiTheme="majorEastAsia" w:cs="宋体"/>
                <w:szCs w:val="21"/>
              </w:rPr>
            </w:pPr>
            <w:r w:rsidRPr="005A757D">
              <w:rPr>
                <w:rFonts w:ascii="幼圆" w:eastAsia="幼圆" w:hAnsiTheme="majorEastAsia" w:cs="宋体" w:hint="eastAsia"/>
                <w:szCs w:val="21"/>
              </w:rPr>
              <w:t>6</w:t>
            </w:r>
          </w:p>
        </w:tc>
        <w:tc>
          <w:tcPr>
            <w:tcW w:w="7705" w:type="dxa"/>
          </w:tcPr>
          <w:p w:rsidR="00C2668C" w:rsidRPr="005A757D" w:rsidRDefault="00C2668C" w:rsidP="00A73064">
            <w:pPr>
              <w:spacing w:line="312" w:lineRule="auto"/>
              <w:jc w:val="left"/>
              <w:rPr>
                <w:rFonts w:ascii="幼圆" w:eastAsia="幼圆" w:hAnsiTheme="majorEastAsia" w:cs="宋体"/>
                <w:szCs w:val="21"/>
              </w:rPr>
            </w:pPr>
            <w:r w:rsidRPr="005A757D">
              <w:rPr>
                <w:rFonts w:ascii="幼圆" w:eastAsia="幼圆" w:hAnsiTheme="majorEastAsia" w:cs="宋体" w:hint="eastAsia"/>
                <w:szCs w:val="21"/>
              </w:rPr>
              <w:t>财政部关于进一步做好预算执行工作的指导意见（财预 [2010] 11号）</w:t>
            </w:r>
          </w:p>
        </w:tc>
      </w:tr>
      <w:tr w:rsidR="00C2668C" w:rsidRPr="005A757D" w:rsidTr="008E1912">
        <w:trPr>
          <w:trHeight w:val="284"/>
        </w:trPr>
        <w:tc>
          <w:tcPr>
            <w:tcW w:w="817" w:type="dxa"/>
          </w:tcPr>
          <w:p w:rsidR="00C2668C" w:rsidRPr="005A757D" w:rsidRDefault="00C2668C" w:rsidP="00A73064">
            <w:pPr>
              <w:spacing w:line="312" w:lineRule="auto"/>
              <w:jc w:val="center"/>
              <w:rPr>
                <w:rFonts w:ascii="幼圆" w:eastAsia="幼圆" w:hAnsiTheme="majorEastAsia" w:cs="宋体"/>
                <w:szCs w:val="21"/>
              </w:rPr>
            </w:pPr>
            <w:r w:rsidRPr="005A757D">
              <w:rPr>
                <w:rFonts w:ascii="幼圆" w:eastAsia="幼圆" w:hAnsiTheme="majorEastAsia" w:cs="宋体" w:hint="eastAsia"/>
                <w:szCs w:val="21"/>
              </w:rPr>
              <w:t>7</w:t>
            </w:r>
          </w:p>
        </w:tc>
        <w:tc>
          <w:tcPr>
            <w:tcW w:w="7705" w:type="dxa"/>
          </w:tcPr>
          <w:p w:rsidR="00C2668C" w:rsidRPr="005A757D" w:rsidRDefault="00C2668C" w:rsidP="00A73064">
            <w:pPr>
              <w:spacing w:line="312" w:lineRule="auto"/>
              <w:jc w:val="left"/>
              <w:rPr>
                <w:rFonts w:ascii="幼圆" w:eastAsia="幼圆" w:hAnsiTheme="majorEastAsia" w:cs="宋体"/>
                <w:szCs w:val="21"/>
              </w:rPr>
            </w:pPr>
            <w:r w:rsidRPr="005A757D">
              <w:rPr>
                <w:rFonts w:ascii="幼圆" w:eastAsia="幼圆" w:hAnsiTheme="majorEastAsia" w:cs="宋体" w:hint="eastAsia"/>
                <w:szCs w:val="21"/>
              </w:rPr>
              <w:t>财政部关于进一步做好预算信息公开工作的指导意见（财预 [2010] 31号）</w:t>
            </w:r>
          </w:p>
        </w:tc>
      </w:tr>
      <w:tr w:rsidR="00C2668C" w:rsidRPr="005A757D" w:rsidTr="008E1912">
        <w:trPr>
          <w:trHeight w:val="284"/>
        </w:trPr>
        <w:tc>
          <w:tcPr>
            <w:tcW w:w="817" w:type="dxa"/>
            <w:tcBorders>
              <w:bottom w:val="single" w:sz="4" w:space="0" w:color="auto"/>
            </w:tcBorders>
          </w:tcPr>
          <w:p w:rsidR="00C2668C" w:rsidRPr="005A757D" w:rsidRDefault="00C2668C" w:rsidP="00A73064">
            <w:pPr>
              <w:spacing w:line="312" w:lineRule="auto"/>
              <w:jc w:val="center"/>
              <w:rPr>
                <w:rFonts w:ascii="幼圆" w:eastAsia="幼圆" w:hAnsiTheme="majorEastAsia" w:cs="宋体"/>
                <w:szCs w:val="21"/>
              </w:rPr>
            </w:pPr>
            <w:r w:rsidRPr="005A757D">
              <w:rPr>
                <w:rFonts w:ascii="幼圆" w:eastAsia="幼圆" w:hAnsiTheme="majorEastAsia" w:cs="宋体" w:hint="eastAsia"/>
                <w:szCs w:val="21"/>
              </w:rPr>
              <w:lastRenderedPageBreak/>
              <w:t>8</w:t>
            </w:r>
          </w:p>
        </w:tc>
        <w:tc>
          <w:tcPr>
            <w:tcW w:w="7705" w:type="dxa"/>
            <w:tcBorders>
              <w:bottom w:val="single" w:sz="4" w:space="0" w:color="auto"/>
            </w:tcBorders>
          </w:tcPr>
          <w:p w:rsidR="00C2668C" w:rsidRPr="005A757D" w:rsidRDefault="00C2668C" w:rsidP="00A73064">
            <w:pPr>
              <w:spacing w:line="312" w:lineRule="auto"/>
              <w:jc w:val="left"/>
              <w:rPr>
                <w:rFonts w:ascii="幼圆" w:eastAsia="幼圆" w:hAnsiTheme="majorEastAsia" w:cs="宋体"/>
                <w:szCs w:val="21"/>
              </w:rPr>
            </w:pPr>
            <w:r w:rsidRPr="005A757D">
              <w:rPr>
                <w:rFonts w:ascii="幼圆" w:eastAsia="幼圆" w:hAnsiTheme="majorEastAsia" w:cs="宋体" w:hint="eastAsia"/>
                <w:szCs w:val="21"/>
              </w:rPr>
              <w:t>国务院转发财政部关于深化收支两条线改革</w:t>
            </w:r>
          </w:p>
          <w:p w:rsidR="00C2668C" w:rsidRPr="005A757D" w:rsidRDefault="00C2668C" w:rsidP="00A73064">
            <w:pPr>
              <w:spacing w:line="312" w:lineRule="auto"/>
              <w:jc w:val="left"/>
              <w:rPr>
                <w:rFonts w:ascii="幼圆" w:eastAsia="幼圆" w:hAnsiTheme="majorEastAsia" w:cs="宋体"/>
                <w:szCs w:val="21"/>
              </w:rPr>
            </w:pPr>
            <w:r w:rsidRPr="005A757D">
              <w:rPr>
                <w:rFonts w:ascii="幼圆" w:eastAsia="幼圆" w:hAnsiTheme="majorEastAsia" w:cs="宋体" w:hint="eastAsia"/>
                <w:szCs w:val="21"/>
              </w:rPr>
              <w:t>进一步加强财政管理意见的通知（国办发 [2001] 93号）</w:t>
            </w:r>
          </w:p>
        </w:tc>
      </w:tr>
      <w:tr w:rsidR="00C2668C" w:rsidRPr="005A757D" w:rsidTr="008E1912">
        <w:trPr>
          <w:trHeight w:val="284"/>
        </w:trPr>
        <w:tc>
          <w:tcPr>
            <w:tcW w:w="817" w:type="dxa"/>
            <w:tcBorders>
              <w:top w:val="single" w:sz="4" w:space="0" w:color="auto"/>
              <w:left w:val="single" w:sz="4" w:space="0" w:color="auto"/>
              <w:bottom w:val="single" w:sz="4" w:space="0" w:color="auto"/>
              <w:right w:val="single" w:sz="4" w:space="0" w:color="auto"/>
            </w:tcBorders>
          </w:tcPr>
          <w:p w:rsidR="00C2668C" w:rsidRPr="005A757D" w:rsidRDefault="00C2668C" w:rsidP="00A73064">
            <w:pPr>
              <w:spacing w:line="312" w:lineRule="auto"/>
              <w:jc w:val="center"/>
              <w:rPr>
                <w:rFonts w:ascii="幼圆" w:eastAsia="幼圆" w:hAnsiTheme="majorEastAsia" w:cs="宋体"/>
                <w:szCs w:val="21"/>
              </w:rPr>
            </w:pPr>
            <w:r w:rsidRPr="005A757D">
              <w:rPr>
                <w:rFonts w:ascii="幼圆" w:eastAsia="幼圆" w:hAnsiTheme="majorEastAsia" w:cs="宋体" w:hint="eastAsia"/>
                <w:szCs w:val="21"/>
              </w:rPr>
              <w:t>9</w:t>
            </w:r>
          </w:p>
        </w:tc>
        <w:tc>
          <w:tcPr>
            <w:tcW w:w="7705" w:type="dxa"/>
            <w:tcBorders>
              <w:top w:val="single" w:sz="4" w:space="0" w:color="auto"/>
              <w:left w:val="single" w:sz="4" w:space="0" w:color="auto"/>
              <w:bottom w:val="single" w:sz="4" w:space="0" w:color="auto"/>
              <w:right w:val="single" w:sz="4" w:space="0" w:color="auto"/>
            </w:tcBorders>
          </w:tcPr>
          <w:p w:rsidR="00C2668C" w:rsidRPr="005A757D" w:rsidRDefault="00C2668C" w:rsidP="00A73064">
            <w:pPr>
              <w:spacing w:line="312" w:lineRule="auto"/>
              <w:jc w:val="left"/>
              <w:rPr>
                <w:rFonts w:ascii="幼圆" w:eastAsia="幼圆" w:hAnsiTheme="majorEastAsia" w:cs="宋体"/>
                <w:szCs w:val="21"/>
              </w:rPr>
            </w:pPr>
            <w:r w:rsidRPr="005A757D">
              <w:rPr>
                <w:rFonts w:ascii="幼圆" w:eastAsia="幼圆" w:hAnsiTheme="majorEastAsia" w:cs="宋体" w:hint="eastAsia"/>
                <w:szCs w:val="21"/>
              </w:rPr>
              <w:t>财政部关于加强政府非税收入管理的通知（财综 [2004] 53号）</w:t>
            </w:r>
          </w:p>
          <w:p w:rsidR="00C2668C" w:rsidRPr="005A757D" w:rsidRDefault="00AD760A" w:rsidP="00A73064">
            <w:pPr>
              <w:spacing w:line="312" w:lineRule="auto"/>
              <w:rPr>
                <w:rFonts w:ascii="幼圆" w:eastAsia="幼圆" w:hAnsiTheme="minorEastAsia"/>
                <w:szCs w:val="21"/>
              </w:rPr>
            </w:pPr>
            <w:r w:rsidRPr="005A757D">
              <w:rPr>
                <w:rFonts w:ascii="幼圆" w:eastAsia="幼圆" w:hAnsiTheme="minorEastAsia" w:hint="eastAsia"/>
                <w:szCs w:val="21"/>
              </w:rPr>
              <w:t>《政府非税收入管理办法》（财税[2016]33号）</w:t>
            </w:r>
          </w:p>
        </w:tc>
      </w:tr>
      <w:tr w:rsidR="00C2668C" w:rsidRPr="005A757D" w:rsidTr="008E1912">
        <w:trPr>
          <w:trHeight w:val="284"/>
        </w:trPr>
        <w:tc>
          <w:tcPr>
            <w:tcW w:w="817" w:type="dxa"/>
            <w:tcBorders>
              <w:top w:val="single" w:sz="4" w:space="0" w:color="auto"/>
              <w:left w:val="single" w:sz="4" w:space="0" w:color="auto"/>
              <w:bottom w:val="single" w:sz="4" w:space="0" w:color="auto"/>
              <w:right w:val="single" w:sz="4" w:space="0" w:color="auto"/>
            </w:tcBorders>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t>10</w:t>
            </w:r>
          </w:p>
        </w:tc>
        <w:tc>
          <w:tcPr>
            <w:tcW w:w="7705" w:type="dxa"/>
            <w:tcBorders>
              <w:top w:val="single" w:sz="4" w:space="0" w:color="auto"/>
              <w:left w:val="single" w:sz="4" w:space="0" w:color="auto"/>
              <w:bottom w:val="single" w:sz="4" w:space="0" w:color="auto"/>
              <w:right w:val="single" w:sz="4" w:space="0" w:color="auto"/>
            </w:tcBorders>
          </w:tcPr>
          <w:p w:rsidR="00C2668C" w:rsidRPr="005A757D" w:rsidRDefault="00C2668C" w:rsidP="00A73064">
            <w:pPr>
              <w:spacing w:line="312" w:lineRule="auto"/>
              <w:jc w:val="left"/>
              <w:rPr>
                <w:rFonts w:ascii="幼圆" w:eastAsia="幼圆" w:hAnsiTheme="majorEastAsia"/>
                <w:szCs w:val="21"/>
              </w:rPr>
            </w:pPr>
            <w:r w:rsidRPr="005A757D">
              <w:rPr>
                <w:rFonts w:ascii="幼圆" w:eastAsia="幼圆" w:hAnsiTheme="majorEastAsia" w:hint="eastAsia"/>
                <w:szCs w:val="21"/>
              </w:rPr>
              <w:t>财政部关于将预算外资金管理的全国性及中央部门和单位行政</w:t>
            </w:r>
          </w:p>
          <w:p w:rsidR="00C2668C" w:rsidRPr="005A757D" w:rsidRDefault="00C2668C" w:rsidP="00A73064">
            <w:pPr>
              <w:spacing w:line="312" w:lineRule="auto"/>
              <w:jc w:val="left"/>
              <w:rPr>
                <w:rFonts w:ascii="幼圆" w:eastAsia="幼圆" w:hAnsiTheme="majorEastAsia"/>
                <w:szCs w:val="21"/>
              </w:rPr>
            </w:pPr>
            <w:r w:rsidRPr="005A757D">
              <w:rPr>
                <w:rFonts w:ascii="幼圆" w:eastAsia="幼圆" w:hAnsiTheme="majorEastAsia" w:hint="eastAsia"/>
                <w:szCs w:val="21"/>
              </w:rPr>
              <w:t>事业性收费纳入预算管理的通知（财预[2009]79号）</w:t>
            </w:r>
          </w:p>
        </w:tc>
      </w:tr>
      <w:tr w:rsidR="00C2668C" w:rsidRPr="005A757D" w:rsidTr="008E1912">
        <w:trPr>
          <w:trHeight w:val="284"/>
        </w:trPr>
        <w:tc>
          <w:tcPr>
            <w:tcW w:w="817" w:type="dxa"/>
            <w:tcBorders>
              <w:top w:val="single" w:sz="4" w:space="0" w:color="auto"/>
            </w:tcBorders>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t>11</w:t>
            </w:r>
          </w:p>
        </w:tc>
        <w:tc>
          <w:tcPr>
            <w:tcW w:w="7705" w:type="dxa"/>
            <w:tcBorders>
              <w:top w:val="single" w:sz="4" w:space="0" w:color="auto"/>
            </w:tcBorders>
          </w:tcPr>
          <w:p w:rsidR="00C2668C" w:rsidRPr="005A757D" w:rsidRDefault="00C2668C" w:rsidP="00A73064">
            <w:pPr>
              <w:spacing w:line="312" w:lineRule="auto"/>
              <w:jc w:val="left"/>
              <w:rPr>
                <w:rFonts w:ascii="幼圆" w:eastAsia="幼圆" w:hAnsiTheme="majorEastAsia"/>
                <w:szCs w:val="21"/>
              </w:rPr>
            </w:pPr>
            <w:r w:rsidRPr="005A757D">
              <w:rPr>
                <w:rFonts w:ascii="幼圆" w:eastAsia="幼圆" w:hAnsiTheme="majorEastAsia" w:hint="eastAsia"/>
                <w:szCs w:val="21"/>
              </w:rPr>
              <w:t>财政部关于将预算外资金管理的收入纳入预算管理的通知（财预[2010]88号）</w:t>
            </w:r>
          </w:p>
        </w:tc>
      </w:tr>
      <w:tr w:rsidR="00C2668C" w:rsidRPr="005A757D" w:rsidTr="008E1912">
        <w:trPr>
          <w:trHeight w:val="284"/>
        </w:trPr>
        <w:tc>
          <w:tcPr>
            <w:tcW w:w="817" w:type="dxa"/>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t>12</w:t>
            </w:r>
          </w:p>
        </w:tc>
        <w:tc>
          <w:tcPr>
            <w:tcW w:w="7705" w:type="dxa"/>
          </w:tcPr>
          <w:p w:rsidR="00C2668C" w:rsidRPr="005A757D" w:rsidRDefault="00C2668C" w:rsidP="00A73064">
            <w:pPr>
              <w:spacing w:line="312" w:lineRule="auto"/>
              <w:jc w:val="left"/>
              <w:rPr>
                <w:rFonts w:ascii="幼圆" w:eastAsia="幼圆" w:hAnsiTheme="majorEastAsia"/>
                <w:szCs w:val="21"/>
              </w:rPr>
            </w:pPr>
            <w:r w:rsidRPr="005A757D">
              <w:rPr>
                <w:rFonts w:ascii="幼圆" w:eastAsia="幼圆" w:hAnsiTheme="majorEastAsia" w:hint="eastAsia"/>
                <w:szCs w:val="21"/>
              </w:rPr>
              <w:t>财政部关于进一步提高地方预算编报完整性的通知（财预[2008]435号）</w:t>
            </w:r>
          </w:p>
        </w:tc>
      </w:tr>
      <w:tr w:rsidR="00C2668C" w:rsidRPr="005A757D" w:rsidTr="008E1912">
        <w:trPr>
          <w:trHeight w:val="284"/>
        </w:trPr>
        <w:tc>
          <w:tcPr>
            <w:tcW w:w="817" w:type="dxa"/>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t>13</w:t>
            </w:r>
          </w:p>
        </w:tc>
        <w:tc>
          <w:tcPr>
            <w:tcW w:w="7705" w:type="dxa"/>
          </w:tcPr>
          <w:p w:rsidR="00C2668C" w:rsidRPr="005A757D" w:rsidRDefault="00C2668C" w:rsidP="00A73064">
            <w:pPr>
              <w:spacing w:line="312" w:lineRule="auto"/>
              <w:jc w:val="left"/>
              <w:rPr>
                <w:rFonts w:ascii="幼圆" w:eastAsia="幼圆" w:hAnsiTheme="majorEastAsia"/>
                <w:szCs w:val="21"/>
              </w:rPr>
            </w:pPr>
            <w:r w:rsidRPr="005A757D">
              <w:rPr>
                <w:rFonts w:ascii="幼圆" w:eastAsia="幼圆" w:hAnsiTheme="majorEastAsia" w:hint="eastAsia"/>
                <w:szCs w:val="21"/>
              </w:rPr>
              <w:t>中央单位财政国库管理制度改革试点资金支付管理办法（财库[2002]28号）</w:t>
            </w:r>
          </w:p>
        </w:tc>
      </w:tr>
      <w:tr w:rsidR="00C2668C" w:rsidRPr="005A757D" w:rsidTr="008E1912">
        <w:trPr>
          <w:trHeight w:val="284"/>
        </w:trPr>
        <w:tc>
          <w:tcPr>
            <w:tcW w:w="817" w:type="dxa"/>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t>14</w:t>
            </w:r>
          </w:p>
        </w:tc>
        <w:tc>
          <w:tcPr>
            <w:tcW w:w="7705" w:type="dxa"/>
          </w:tcPr>
          <w:p w:rsidR="00C2668C" w:rsidRPr="005A757D" w:rsidRDefault="00C2668C" w:rsidP="00A73064">
            <w:pPr>
              <w:spacing w:line="312" w:lineRule="auto"/>
              <w:jc w:val="left"/>
              <w:rPr>
                <w:rFonts w:ascii="幼圆" w:eastAsia="幼圆" w:hAnsiTheme="majorEastAsia"/>
                <w:szCs w:val="21"/>
              </w:rPr>
            </w:pPr>
            <w:r w:rsidRPr="005A757D">
              <w:rPr>
                <w:rFonts w:ascii="幼圆" w:eastAsia="幼圆" w:hAnsiTheme="majorEastAsia" w:hint="eastAsia"/>
                <w:szCs w:val="21"/>
              </w:rPr>
              <w:t>中央政府性基金国库集中支付管理暂行办法（财库[2007]200号）</w:t>
            </w:r>
          </w:p>
        </w:tc>
      </w:tr>
      <w:tr w:rsidR="00C2668C" w:rsidRPr="005A757D" w:rsidTr="008E1912">
        <w:trPr>
          <w:trHeight w:val="284"/>
        </w:trPr>
        <w:tc>
          <w:tcPr>
            <w:tcW w:w="817" w:type="dxa"/>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t>15</w:t>
            </w:r>
          </w:p>
        </w:tc>
        <w:tc>
          <w:tcPr>
            <w:tcW w:w="7705" w:type="dxa"/>
          </w:tcPr>
          <w:p w:rsidR="00C2668C" w:rsidRPr="005A757D" w:rsidRDefault="00C2668C" w:rsidP="00A73064">
            <w:pPr>
              <w:spacing w:line="312" w:lineRule="auto"/>
              <w:jc w:val="left"/>
              <w:rPr>
                <w:rFonts w:ascii="幼圆" w:eastAsia="幼圆" w:hAnsiTheme="majorEastAsia"/>
                <w:szCs w:val="21"/>
              </w:rPr>
            </w:pPr>
            <w:r w:rsidRPr="005A757D">
              <w:rPr>
                <w:rFonts w:ascii="幼圆" w:eastAsia="幼圆" w:hAnsiTheme="majorEastAsia" w:hint="eastAsia"/>
                <w:szCs w:val="21"/>
              </w:rPr>
              <w:t>关于部门预算批复前支付项目支出资金的通知（财库[2009]9号）</w:t>
            </w:r>
          </w:p>
        </w:tc>
      </w:tr>
      <w:tr w:rsidR="00C2668C" w:rsidRPr="005A757D" w:rsidTr="008E1912">
        <w:trPr>
          <w:trHeight w:val="284"/>
        </w:trPr>
        <w:tc>
          <w:tcPr>
            <w:tcW w:w="817" w:type="dxa"/>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t>16</w:t>
            </w:r>
          </w:p>
        </w:tc>
        <w:tc>
          <w:tcPr>
            <w:tcW w:w="7705" w:type="dxa"/>
          </w:tcPr>
          <w:p w:rsidR="00C2668C" w:rsidRPr="005A757D" w:rsidRDefault="00C2668C" w:rsidP="00A73064">
            <w:pPr>
              <w:spacing w:line="312" w:lineRule="auto"/>
              <w:jc w:val="left"/>
              <w:rPr>
                <w:rFonts w:ascii="幼圆" w:eastAsia="幼圆" w:hAnsiTheme="majorEastAsia"/>
                <w:szCs w:val="21"/>
              </w:rPr>
            </w:pPr>
            <w:r w:rsidRPr="005A757D">
              <w:rPr>
                <w:rFonts w:ascii="幼圆" w:eastAsia="幼圆" w:hAnsiTheme="majorEastAsia" w:hint="eastAsia"/>
                <w:szCs w:val="21"/>
              </w:rPr>
              <w:t>财政部关于深化地方非税收入收缴管理改革的指导意见（财库[2009]1号）</w:t>
            </w:r>
          </w:p>
        </w:tc>
      </w:tr>
      <w:tr w:rsidR="00C2668C" w:rsidRPr="005A757D" w:rsidTr="008E1912">
        <w:trPr>
          <w:trHeight w:val="284"/>
        </w:trPr>
        <w:tc>
          <w:tcPr>
            <w:tcW w:w="817" w:type="dxa"/>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t>17</w:t>
            </w:r>
          </w:p>
        </w:tc>
        <w:tc>
          <w:tcPr>
            <w:tcW w:w="7705" w:type="dxa"/>
          </w:tcPr>
          <w:p w:rsidR="00C2668C" w:rsidRPr="005A757D" w:rsidRDefault="00C2668C" w:rsidP="00A73064">
            <w:pPr>
              <w:spacing w:line="312" w:lineRule="auto"/>
              <w:jc w:val="left"/>
              <w:rPr>
                <w:rFonts w:ascii="幼圆" w:eastAsia="幼圆" w:hAnsiTheme="majorEastAsia"/>
                <w:szCs w:val="21"/>
              </w:rPr>
            </w:pPr>
            <w:r w:rsidRPr="005A757D">
              <w:rPr>
                <w:rFonts w:ascii="幼圆" w:eastAsia="幼圆" w:hAnsiTheme="majorEastAsia" w:hint="eastAsia"/>
                <w:szCs w:val="21"/>
              </w:rPr>
              <w:t>财政部关于中央预算单位2011年深化国库集中支付改革若干问题的通知</w:t>
            </w:r>
          </w:p>
          <w:p w:rsidR="00C2668C" w:rsidRPr="005A757D" w:rsidRDefault="00C2668C" w:rsidP="00A73064">
            <w:pPr>
              <w:spacing w:line="312" w:lineRule="auto"/>
              <w:jc w:val="left"/>
              <w:rPr>
                <w:rFonts w:ascii="幼圆" w:eastAsia="幼圆" w:hAnsiTheme="majorEastAsia"/>
                <w:szCs w:val="21"/>
              </w:rPr>
            </w:pPr>
            <w:r w:rsidRPr="005A757D">
              <w:rPr>
                <w:rFonts w:ascii="幼圆" w:eastAsia="幼圆" w:hAnsiTheme="majorEastAsia" w:hint="eastAsia"/>
                <w:szCs w:val="21"/>
              </w:rPr>
              <w:t>（财库[2010]138号）</w:t>
            </w:r>
          </w:p>
        </w:tc>
      </w:tr>
      <w:tr w:rsidR="00C2668C" w:rsidRPr="005A757D" w:rsidTr="008E1912">
        <w:trPr>
          <w:trHeight w:val="284"/>
        </w:trPr>
        <w:tc>
          <w:tcPr>
            <w:tcW w:w="817" w:type="dxa"/>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t>18</w:t>
            </w:r>
          </w:p>
        </w:tc>
        <w:tc>
          <w:tcPr>
            <w:tcW w:w="7705" w:type="dxa"/>
          </w:tcPr>
          <w:p w:rsidR="00C2668C" w:rsidRPr="005A757D" w:rsidRDefault="00C2668C" w:rsidP="00A73064">
            <w:pPr>
              <w:spacing w:line="312" w:lineRule="auto"/>
              <w:jc w:val="left"/>
              <w:rPr>
                <w:rFonts w:ascii="幼圆" w:eastAsia="幼圆" w:hAnsiTheme="majorEastAsia"/>
                <w:szCs w:val="21"/>
              </w:rPr>
            </w:pPr>
            <w:r w:rsidRPr="005A757D">
              <w:rPr>
                <w:rFonts w:ascii="幼圆" w:eastAsia="幼圆" w:hAnsiTheme="majorEastAsia" w:hint="eastAsia"/>
                <w:szCs w:val="21"/>
              </w:rPr>
              <w:t>财政部监察部关于进一步做好清理党政机关及事业单位用公款为个人</w:t>
            </w:r>
          </w:p>
          <w:p w:rsidR="00C2668C" w:rsidRPr="005A757D" w:rsidRDefault="00C2668C" w:rsidP="00A73064">
            <w:pPr>
              <w:spacing w:line="312" w:lineRule="auto"/>
              <w:jc w:val="left"/>
              <w:rPr>
                <w:rFonts w:ascii="幼圆" w:eastAsia="幼圆" w:hAnsiTheme="majorEastAsia"/>
                <w:szCs w:val="21"/>
              </w:rPr>
            </w:pPr>
            <w:r w:rsidRPr="005A757D">
              <w:rPr>
                <w:rFonts w:ascii="幼圆" w:eastAsia="幼圆" w:hAnsiTheme="majorEastAsia" w:hint="eastAsia"/>
                <w:szCs w:val="21"/>
              </w:rPr>
              <w:t>购买商业保险和清缴党政领导干部拖欠公款工作的通知（财金[2005]82号）</w:t>
            </w:r>
          </w:p>
        </w:tc>
      </w:tr>
      <w:tr w:rsidR="00C2668C" w:rsidRPr="005A757D" w:rsidTr="008E1912">
        <w:trPr>
          <w:trHeight w:val="284"/>
        </w:trPr>
        <w:tc>
          <w:tcPr>
            <w:tcW w:w="817" w:type="dxa"/>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t>19</w:t>
            </w:r>
          </w:p>
        </w:tc>
        <w:tc>
          <w:tcPr>
            <w:tcW w:w="7705" w:type="dxa"/>
          </w:tcPr>
          <w:p w:rsidR="00C2668C" w:rsidRPr="005A757D" w:rsidRDefault="00C2668C" w:rsidP="00A73064">
            <w:pPr>
              <w:spacing w:line="312" w:lineRule="auto"/>
              <w:jc w:val="left"/>
              <w:rPr>
                <w:rFonts w:ascii="幼圆" w:eastAsia="幼圆" w:hAnsiTheme="majorEastAsia"/>
                <w:szCs w:val="21"/>
              </w:rPr>
            </w:pPr>
            <w:r w:rsidRPr="005A757D">
              <w:rPr>
                <w:rFonts w:ascii="幼圆" w:eastAsia="幼圆" w:hAnsiTheme="majorEastAsia" w:hint="eastAsia"/>
                <w:szCs w:val="21"/>
              </w:rPr>
              <w:t>中央国家机关和事业单位差旅费管理办法（财行[2006]313号）</w:t>
            </w:r>
          </w:p>
          <w:p w:rsidR="00C2668C" w:rsidRPr="005A757D" w:rsidRDefault="00C2668C" w:rsidP="00A73064">
            <w:pPr>
              <w:spacing w:line="312" w:lineRule="auto"/>
              <w:jc w:val="left"/>
              <w:rPr>
                <w:rFonts w:ascii="幼圆" w:eastAsia="幼圆" w:hAnsiTheme="majorEastAsia"/>
                <w:szCs w:val="21"/>
              </w:rPr>
            </w:pPr>
            <w:r w:rsidRPr="005A757D">
              <w:rPr>
                <w:rFonts w:ascii="幼圆" w:eastAsia="幼圆" w:hAnsiTheme="majorEastAsia" w:hint="eastAsia"/>
                <w:szCs w:val="21"/>
              </w:rPr>
              <w:t>财政部关于印发＜＜中央国家机关和事业单位差旅费管理办法有关问题解答＞＞的通知（财办行[2006]30号）</w:t>
            </w:r>
          </w:p>
          <w:p w:rsidR="00C2668C" w:rsidRPr="005A757D" w:rsidRDefault="00C2668C" w:rsidP="00A73064">
            <w:pPr>
              <w:spacing w:line="312" w:lineRule="auto"/>
              <w:jc w:val="left"/>
              <w:rPr>
                <w:rFonts w:ascii="幼圆" w:eastAsia="幼圆" w:hAnsiTheme="majorEastAsia"/>
                <w:szCs w:val="21"/>
              </w:rPr>
            </w:pPr>
            <w:r w:rsidRPr="005A757D">
              <w:rPr>
                <w:rFonts w:ascii="幼圆" w:eastAsia="幼圆" w:hAnsiTheme="majorEastAsia" w:hint="eastAsia"/>
                <w:szCs w:val="21"/>
              </w:rPr>
              <w:t>财政部关于印发＜＜中央国家机关和事业单位差旅费管理办法有关问题解答（二）＞＞的通知（财办行[2007]49号）</w:t>
            </w:r>
          </w:p>
        </w:tc>
      </w:tr>
      <w:tr w:rsidR="00C2668C" w:rsidRPr="005A757D" w:rsidTr="008E1912">
        <w:trPr>
          <w:trHeight w:val="284"/>
        </w:trPr>
        <w:tc>
          <w:tcPr>
            <w:tcW w:w="817" w:type="dxa"/>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t>20</w:t>
            </w:r>
          </w:p>
        </w:tc>
        <w:tc>
          <w:tcPr>
            <w:tcW w:w="7705" w:type="dxa"/>
          </w:tcPr>
          <w:p w:rsidR="00C2668C" w:rsidRPr="005A757D" w:rsidRDefault="00C2668C" w:rsidP="00A73064">
            <w:pPr>
              <w:spacing w:line="312" w:lineRule="auto"/>
              <w:jc w:val="left"/>
              <w:rPr>
                <w:rFonts w:ascii="幼圆" w:eastAsia="幼圆" w:hAnsiTheme="majorEastAsia"/>
                <w:szCs w:val="21"/>
              </w:rPr>
            </w:pPr>
            <w:r w:rsidRPr="005A757D">
              <w:rPr>
                <w:rFonts w:ascii="幼圆" w:eastAsia="幼圆" w:hAnsiTheme="majorEastAsia" w:hint="eastAsia"/>
                <w:szCs w:val="21"/>
              </w:rPr>
              <w:t>关于严格控制一般性支出切实做到“四个零增长”的通知（财行[2008]575号）</w:t>
            </w:r>
          </w:p>
        </w:tc>
      </w:tr>
      <w:tr w:rsidR="00C2668C" w:rsidRPr="005A757D" w:rsidTr="008E1912">
        <w:trPr>
          <w:trHeight w:val="284"/>
        </w:trPr>
        <w:tc>
          <w:tcPr>
            <w:tcW w:w="817" w:type="dxa"/>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t>21</w:t>
            </w:r>
          </w:p>
        </w:tc>
        <w:tc>
          <w:tcPr>
            <w:tcW w:w="7705" w:type="dxa"/>
          </w:tcPr>
          <w:p w:rsidR="00C2668C" w:rsidRPr="005A757D" w:rsidRDefault="00C2668C" w:rsidP="00A73064">
            <w:pPr>
              <w:spacing w:line="312" w:lineRule="auto"/>
              <w:jc w:val="left"/>
              <w:rPr>
                <w:rFonts w:ascii="幼圆" w:eastAsia="幼圆" w:hAnsiTheme="majorEastAsia"/>
                <w:szCs w:val="21"/>
              </w:rPr>
            </w:pPr>
            <w:r w:rsidRPr="005A757D">
              <w:rPr>
                <w:rFonts w:ascii="幼圆" w:eastAsia="幼圆" w:hAnsiTheme="majorEastAsia" w:hint="eastAsia"/>
                <w:szCs w:val="21"/>
              </w:rPr>
              <w:t>财政部关于印发《中央和国家机关会议费管理办法》的通知（财行[2016]214号）</w:t>
            </w:r>
          </w:p>
        </w:tc>
      </w:tr>
      <w:tr w:rsidR="00C2668C" w:rsidRPr="005A757D" w:rsidTr="008E1912">
        <w:trPr>
          <w:trHeight w:val="284"/>
        </w:trPr>
        <w:tc>
          <w:tcPr>
            <w:tcW w:w="817" w:type="dxa"/>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t>22</w:t>
            </w:r>
          </w:p>
        </w:tc>
        <w:tc>
          <w:tcPr>
            <w:tcW w:w="7705" w:type="dxa"/>
          </w:tcPr>
          <w:p w:rsidR="00C2668C" w:rsidRPr="005A757D" w:rsidRDefault="00C2668C" w:rsidP="00A73064">
            <w:pPr>
              <w:spacing w:line="312" w:lineRule="auto"/>
              <w:jc w:val="left"/>
              <w:rPr>
                <w:rFonts w:ascii="幼圆" w:eastAsia="幼圆" w:hAnsiTheme="majorEastAsia"/>
                <w:szCs w:val="21"/>
              </w:rPr>
            </w:pPr>
            <w:r w:rsidRPr="005A757D">
              <w:rPr>
                <w:rFonts w:ascii="幼圆" w:eastAsia="幼圆" w:hAnsiTheme="majorEastAsia" w:hint="eastAsia"/>
                <w:szCs w:val="21"/>
              </w:rPr>
              <w:t>关于调整中央国家机关会议费开支标准的通知</w:t>
            </w:r>
          </w:p>
        </w:tc>
      </w:tr>
      <w:tr w:rsidR="00C2668C" w:rsidRPr="005A757D" w:rsidTr="008E1912">
        <w:trPr>
          <w:trHeight w:val="284"/>
        </w:trPr>
        <w:tc>
          <w:tcPr>
            <w:tcW w:w="817" w:type="dxa"/>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t>23</w:t>
            </w:r>
          </w:p>
        </w:tc>
        <w:tc>
          <w:tcPr>
            <w:tcW w:w="7705" w:type="dxa"/>
          </w:tcPr>
          <w:p w:rsidR="00C2668C" w:rsidRPr="005A757D" w:rsidRDefault="00C2668C" w:rsidP="00A73064">
            <w:pPr>
              <w:spacing w:line="312" w:lineRule="auto"/>
              <w:jc w:val="left"/>
              <w:rPr>
                <w:rFonts w:ascii="幼圆" w:eastAsia="幼圆" w:hAnsiTheme="majorEastAsia"/>
                <w:szCs w:val="21"/>
              </w:rPr>
            </w:pPr>
            <w:r w:rsidRPr="005A757D">
              <w:rPr>
                <w:rFonts w:ascii="幼圆" w:eastAsia="幼圆" w:hAnsiTheme="majorEastAsia" w:hint="eastAsia"/>
                <w:szCs w:val="21"/>
              </w:rPr>
              <w:t>因公临时出国经费管理办法（财行[2013]516号）</w:t>
            </w:r>
          </w:p>
        </w:tc>
      </w:tr>
      <w:tr w:rsidR="00C2668C" w:rsidRPr="005A757D" w:rsidTr="008E1912">
        <w:trPr>
          <w:trHeight w:val="284"/>
        </w:trPr>
        <w:tc>
          <w:tcPr>
            <w:tcW w:w="817" w:type="dxa"/>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t>24</w:t>
            </w:r>
          </w:p>
        </w:tc>
        <w:tc>
          <w:tcPr>
            <w:tcW w:w="7705" w:type="dxa"/>
          </w:tcPr>
          <w:p w:rsidR="00C2668C" w:rsidRPr="005A757D" w:rsidRDefault="00C2668C" w:rsidP="00A73064">
            <w:pPr>
              <w:spacing w:line="312" w:lineRule="auto"/>
              <w:jc w:val="left"/>
              <w:rPr>
                <w:rFonts w:ascii="幼圆" w:eastAsia="幼圆" w:hAnsiTheme="majorEastAsia"/>
                <w:szCs w:val="21"/>
              </w:rPr>
            </w:pPr>
            <w:r w:rsidRPr="005A757D">
              <w:rPr>
                <w:rFonts w:ascii="幼圆" w:eastAsia="幼圆" w:hAnsiTheme="majorEastAsia" w:hint="eastAsia"/>
                <w:szCs w:val="21"/>
              </w:rPr>
              <w:t>加强党政干部因公出国（境）经费管理暂行办法（财行[2008]230号）</w:t>
            </w:r>
          </w:p>
        </w:tc>
      </w:tr>
      <w:tr w:rsidR="00C2668C" w:rsidRPr="005A757D" w:rsidTr="008E1912">
        <w:trPr>
          <w:trHeight w:val="284"/>
        </w:trPr>
        <w:tc>
          <w:tcPr>
            <w:tcW w:w="817" w:type="dxa"/>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t>25</w:t>
            </w:r>
          </w:p>
        </w:tc>
        <w:tc>
          <w:tcPr>
            <w:tcW w:w="7705" w:type="dxa"/>
          </w:tcPr>
          <w:p w:rsidR="00C2668C" w:rsidRPr="005A757D" w:rsidRDefault="00AD760A" w:rsidP="00A73064">
            <w:pPr>
              <w:spacing w:line="312" w:lineRule="auto"/>
              <w:rPr>
                <w:rFonts w:ascii="幼圆" w:eastAsia="幼圆" w:hAnsiTheme="minorEastAsia"/>
                <w:szCs w:val="21"/>
              </w:rPr>
            </w:pPr>
            <w:r w:rsidRPr="005A757D">
              <w:rPr>
                <w:rFonts w:ascii="幼圆" w:eastAsia="幼圆" w:hAnsiTheme="minorEastAsia" w:hint="eastAsia"/>
                <w:szCs w:val="21"/>
              </w:rPr>
              <w:t>《中央和国家机关外宾接待经费管理办法》（财行[2013]533号）</w:t>
            </w:r>
          </w:p>
        </w:tc>
      </w:tr>
      <w:tr w:rsidR="00C2668C" w:rsidRPr="005A757D" w:rsidTr="008E1912">
        <w:trPr>
          <w:trHeight w:val="284"/>
        </w:trPr>
        <w:tc>
          <w:tcPr>
            <w:tcW w:w="817" w:type="dxa"/>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t>26</w:t>
            </w:r>
          </w:p>
        </w:tc>
        <w:tc>
          <w:tcPr>
            <w:tcW w:w="7705" w:type="dxa"/>
          </w:tcPr>
          <w:p w:rsidR="00C2668C" w:rsidRPr="005A757D" w:rsidRDefault="00AD760A" w:rsidP="00A73064">
            <w:pPr>
              <w:spacing w:line="312" w:lineRule="auto"/>
              <w:jc w:val="left"/>
              <w:rPr>
                <w:rFonts w:ascii="幼圆" w:eastAsia="幼圆" w:hAnsiTheme="majorEastAsia"/>
                <w:szCs w:val="21"/>
              </w:rPr>
            </w:pPr>
            <w:r w:rsidRPr="005A757D">
              <w:rPr>
                <w:rFonts w:ascii="幼圆" w:eastAsia="幼圆" w:hAnsiTheme="minorEastAsia" w:hint="eastAsia"/>
                <w:szCs w:val="21"/>
              </w:rPr>
              <w:t>国务院办公厅印发《党政机关国内公务接待管理规定》（2013年第35号）</w:t>
            </w:r>
          </w:p>
        </w:tc>
      </w:tr>
      <w:tr w:rsidR="00C2668C" w:rsidRPr="005A757D" w:rsidTr="008E1912">
        <w:trPr>
          <w:trHeight w:val="284"/>
        </w:trPr>
        <w:tc>
          <w:tcPr>
            <w:tcW w:w="817" w:type="dxa"/>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t>27</w:t>
            </w:r>
          </w:p>
        </w:tc>
        <w:tc>
          <w:tcPr>
            <w:tcW w:w="7705" w:type="dxa"/>
          </w:tcPr>
          <w:p w:rsidR="00FD41CE" w:rsidRPr="005A757D" w:rsidRDefault="00FD41CE" w:rsidP="00A73064">
            <w:pPr>
              <w:spacing w:line="312" w:lineRule="auto"/>
              <w:rPr>
                <w:rFonts w:ascii="幼圆" w:eastAsia="幼圆" w:hAnsiTheme="minorEastAsia"/>
                <w:szCs w:val="21"/>
              </w:rPr>
            </w:pPr>
            <w:r w:rsidRPr="005A757D">
              <w:rPr>
                <w:rFonts w:ascii="幼圆" w:eastAsia="幼圆" w:hAnsiTheme="minorEastAsia" w:hint="eastAsia"/>
                <w:szCs w:val="21"/>
              </w:rPr>
              <w:t>财政部印发《党政机关会议定点管理办法》（财行〔2015〕1号）</w:t>
            </w:r>
          </w:p>
          <w:p w:rsidR="00C2668C" w:rsidRPr="005A757D" w:rsidRDefault="00FD41CE" w:rsidP="00A73064">
            <w:pPr>
              <w:spacing w:line="312" w:lineRule="auto"/>
              <w:jc w:val="left"/>
              <w:rPr>
                <w:rFonts w:ascii="幼圆" w:eastAsia="幼圆" w:hAnsiTheme="majorEastAsia"/>
                <w:szCs w:val="21"/>
              </w:rPr>
            </w:pPr>
            <w:r w:rsidRPr="005A757D">
              <w:rPr>
                <w:rFonts w:ascii="幼圆" w:eastAsia="幼圆" w:hAnsiTheme="minorEastAsia" w:hint="eastAsia"/>
                <w:szCs w:val="21"/>
              </w:rPr>
              <w:t>《中央和国家机关会议费管理办法》（财行〔2016〕214号）</w:t>
            </w:r>
          </w:p>
        </w:tc>
      </w:tr>
      <w:tr w:rsidR="00C2668C" w:rsidRPr="005A757D" w:rsidTr="008E1912">
        <w:trPr>
          <w:trHeight w:val="284"/>
        </w:trPr>
        <w:tc>
          <w:tcPr>
            <w:tcW w:w="817" w:type="dxa"/>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t>28</w:t>
            </w:r>
          </w:p>
        </w:tc>
        <w:tc>
          <w:tcPr>
            <w:tcW w:w="7705" w:type="dxa"/>
          </w:tcPr>
          <w:p w:rsidR="00C2668C" w:rsidRPr="005A757D" w:rsidRDefault="00C2668C" w:rsidP="00A73064">
            <w:pPr>
              <w:spacing w:line="312" w:lineRule="auto"/>
              <w:jc w:val="left"/>
              <w:rPr>
                <w:rFonts w:ascii="幼圆" w:eastAsia="幼圆" w:hAnsiTheme="majorEastAsia"/>
                <w:szCs w:val="21"/>
              </w:rPr>
            </w:pPr>
            <w:r w:rsidRPr="005A757D">
              <w:rPr>
                <w:rFonts w:ascii="幼圆" w:eastAsia="幼圆" w:hAnsiTheme="majorEastAsia" w:hint="eastAsia"/>
                <w:szCs w:val="21"/>
              </w:rPr>
              <w:t>党政机关公务用车预算决算管理办法（财行[2011]9号）</w:t>
            </w:r>
          </w:p>
        </w:tc>
      </w:tr>
      <w:tr w:rsidR="00C2668C" w:rsidRPr="005A757D" w:rsidTr="008E1912">
        <w:trPr>
          <w:trHeight w:val="284"/>
        </w:trPr>
        <w:tc>
          <w:tcPr>
            <w:tcW w:w="817" w:type="dxa"/>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t>29</w:t>
            </w:r>
          </w:p>
        </w:tc>
        <w:tc>
          <w:tcPr>
            <w:tcW w:w="7705" w:type="dxa"/>
          </w:tcPr>
          <w:p w:rsidR="00C2668C" w:rsidRPr="005A757D" w:rsidRDefault="00C2668C" w:rsidP="00A73064">
            <w:pPr>
              <w:spacing w:line="312" w:lineRule="auto"/>
              <w:jc w:val="left"/>
              <w:rPr>
                <w:rFonts w:ascii="幼圆" w:eastAsia="幼圆" w:hAnsiTheme="majorEastAsia"/>
                <w:szCs w:val="21"/>
              </w:rPr>
            </w:pPr>
            <w:r w:rsidRPr="005A757D">
              <w:rPr>
                <w:rFonts w:ascii="幼圆" w:eastAsia="幼圆" w:hAnsiTheme="majorEastAsia" w:hint="eastAsia"/>
                <w:szCs w:val="21"/>
              </w:rPr>
              <w:t>印发《省级预算部门财政拨款结转和结余资金管理暂行办法》的通知（吉财预[2013]847号）</w:t>
            </w:r>
          </w:p>
        </w:tc>
      </w:tr>
      <w:tr w:rsidR="00C2668C" w:rsidRPr="005A757D" w:rsidTr="008E1912">
        <w:trPr>
          <w:trHeight w:val="284"/>
        </w:trPr>
        <w:tc>
          <w:tcPr>
            <w:tcW w:w="817" w:type="dxa"/>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lastRenderedPageBreak/>
              <w:t>30</w:t>
            </w:r>
          </w:p>
        </w:tc>
        <w:tc>
          <w:tcPr>
            <w:tcW w:w="7705" w:type="dxa"/>
          </w:tcPr>
          <w:p w:rsidR="00C2668C" w:rsidRPr="005A757D" w:rsidRDefault="00C2668C" w:rsidP="00A73064">
            <w:pPr>
              <w:spacing w:line="312" w:lineRule="auto"/>
              <w:jc w:val="left"/>
              <w:rPr>
                <w:rFonts w:ascii="幼圆" w:eastAsia="幼圆" w:hAnsiTheme="majorEastAsia"/>
                <w:szCs w:val="21"/>
              </w:rPr>
            </w:pPr>
            <w:r w:rsidRPr="005A757D">
              <w:rPr>
                <w:rFonts w:ascii="幼圆" w:eastAsia="幼圆" w:hAnsiTheme="majorEastAsia" w:hint="eastAsia"/>
                <w:szCs w:val="21"/>
              </w:rPr>
              <w:t>吉林省人民政府关于修订吉林省省级财政专项资金管理办法的通知（吉政发[2014]10号）</w:t>
            </w:r>
          </w:p>
        </w:tc>
      </w:tr>
      <w:tr w:rsidR="00C2668C" w:rsidRPr="005A757D" w:rsidTr="008E1912">
        <w:trPr>
          <w:trHeight w:val="284"/>
        </w:trPr>
        <w:tc>
          <w:tcPr>
            <w:tcW w:w="817" w:type="dxa"/>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t>31</w:t>
            </w:r>
          </w:p>
        </w:tc>
        <w:tc>
          <w:tcPr>
            <w:tcW w:w="7705" w:type="dxa"/>
          </w:tcPr>
          <w:p w:rsidR="00C2668C" w:rsidRPr="005A757D" w:rsidRDefault="00C2668C" w:rsidP="00A73064">
            <w:pPr>
              <w:spacing w:line="312" w:lineRule="auto"/>
              <w:jc w:val="left"/>
              <w:rPr>
                <w:rFonts w:ascii="幼圆" w:eastAsia="幼圆" w:hAnsiTheme="majorEastAsia"/>
                <w:szCs w:val="21"/>
              </w:rPr>
            </w:pPr>
            <w:r w:rsidRPr="005A757D">
              <w:rPr>
                <w:rFonts w:ascii="幼圆" w:eastAsia="幼圆" w:hAnsiTheme="majorEastAsia" w:hint="eastAsia"/>
                <w:szCs w:val="21"/>
              </w:rPr>
              <w:t>印发《2013年吉林省省级部门支出管理绩效综合评价方案（试行）》（吉财预[2013]527号）</w:t>
            </w:r>
          </w:p>
        </w:tc>
      </w:tr>
      <w:tr w:rsidR="00C2668C" w:rsidRPr="005A757D" w:rsidTr="008E1912">
        <w:trPr>
          <w:trHeight w:val="284"/>
        </w:trPr>
        <w:tc>
          <w:tcPr>
            <w:tcW w:w="817" w:type="dxa"/>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t>32</w:t>
            </w:r>
          </w:p>
        </w:tc>
        <w:tc>
          <w:tcPr>
            <w:tcW w:w="7705" w:type="dxa"/>
          </w:tcPr>
          <w:p w:rsidR="00C2668C" w:rsidRPr="005A757D" w:rsidRDefault="00C2668C" w:rsidP="00A73064">
            <w:pPr>
              <w:spacing w:line="312" w:lineRule="auto"/>
              <w:jc w:val="left"/>
              <w:rPr>
                <w:rFonts w:ascii="幼圆" w:eastAsia="幼圆" w:hAnsiTheme="majorEastAsia"/>
                <w:szCs w:val="21"/>
              </w:rPr>
            </w:pPr>
            <w:r w:rsidRPr="005A757D">
              <w:rPr>
                <w:rFonts w:ascii="幼圆" w:eastAsia="幼圆" w:hAnsiTheme="majorEastAsia" w:hint="eastAsia"/>
                <w:szCs w:val="21"/>
              </w:rPr>
              <w:t>关于印发《省级财政贴息资金管理办法》的通知（吉财预[2012]442号）</w:t>
            </w:r>
          </w:p>
        </w:tc>
      </w:tr>
      <w:tr w:rsidR="00C2668C" w:rsidRPr="005A757D" w:rsidTr="008E1912">
        <w:trPr>
          <w:trHeight w:val="284"/>
        </w:trPr>
        <w:tc>
          <w:tcPr>
            <w:tcW w:w="817" w:type="dxa"/>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t>33</w:t>
            </w:r>
          </w:p>
        </w:tc>
        <w:tc>
          <w:tcPr>
            <w:tcW w:w="7705" w:type="dxa"/>
          </w:tcPr>
          <w:p w:rsidR="00C2668C" w:rsidRPr="005A757D" w:rsidRDefault="00C2668C" w:rsidP="00A73064">
            <w:pPr>
              <w:spacing w:line="312" w:lineRule="auto"/>
              <w:jc w:val="left"/>
              <w:rPr>
                <w:rFonts w:ascii="幼圆" w:eastAsia="幼圆" w:hAnsiTheme="majorEastAsia"/>
                <w:szCs w:val="21"/>
              </w:rPr>
            </w:pPr>
            <w:r w:rsidRPr="005A757D">
              <w:rPr>
                <w:rFonts w:ascii="幼圆" w:eastAsia="幼圆" w:hAnsiTheme="majorEastAsia" w:hint="eastAsia"/>
                <w:szCs w:val="21"/>
              </w:rPr>
              <w:t>关于印发《吉林省预算绩效管理办法（试行）》的通知（吉财预[2011]600号）</w:t>
            </w:r>
          </w:p>
        </w:tc>
      </w:tr>
    </w:tbl>
    <w:p w:rsidR="004966B6" w:rsidRPr="005A757D" w:rsidRDefault="004966B6" w:rsidP="00A73064">
      <w:pPr>
        <w:pStyle w:val="a0"/>
        <w:spacing w:line="312" w:lineRule="auto"/>
        <w:rPr>
          <w:rFonts w:ascii="幼圆" w:eastAsia="幼圆"/>
        </w:rPr>
      </w:pPr>
      <w:bookmarkStart w:id="679" w:name="_Toc486076417"/>
      <w:bookmarkStart w:id="680" w:name="_Toc486076537"/>
      <w:bookmarkStart w:id="681" w:name="_Toc486076699"/>
      <w:bookmarkStart w:id="682" w:name="_Toc511464670"/>
      <w:bookmarkStart w:id="683" w:name="htgl_4"/>
      <w:r w:rsidRPr="005A757D">
        <w:rPr>
          <w:rFonts w:ascii="幼圆" w:eastAsia="幼圆" w:hint="eastAsia"/>
        </w:rPr>
        <w:t>合同管理</w:t>
      </w:r>
      <w:bookmarkEnd w:id="679"/>
      <w:bookmarkEnd w:id="680"/>
      <w:bookmarkEnd w:id="681"/>
      <w:bookmarkEnd w:id="682"/>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7796"/>
      </w:tblGrid>
      <w:tr w:rsidR="00C2668C" w:rsidRPr="005A757D" w:rsidTr="008E1912">
        <w:trPr>
          <w:trHeight w:val="284"/>
        </w:trPr>
        <w:tc>
          <w:tcPr>
            <w:tcW w:w="817" w:type="dxa"/>
            <w:vAlign w:val="center"/>
          </w:tcPr>
          <w:p w:rsidR="00C2668C" w:rsidRPr="005A757D" w:rsidRDefault="00C2668C" w:rsidP="00A73064">
            <w:pPr>
              <w:spacing w:line="312" w:lineRule="auto"/>
              <w:jc w:val="center"/>
              <w:rPr>
                <w:rFonts w:ascii="幼圆" w:eastAsia="幼圆" w:hAnsiTheme="majorEastAsia"/>
                <w:b/>
                <w:szCs w:val="21"/>
              </w:rPr>
            </w:pPr>
            <w:r w:rsidRPr="005A757D">
              <w:rPr>
                <w:rFonts w:ascii="幼圆" w:eastAsia="幼圆" w:hAnsiTheme="majorEastAsia" w:hint="eastAsia"/>
                <w:b/>
                <w:szCs w:val="21"/>
              </w:rPr>
              <w:t>序号</w:t>
            </w:r>
          </w:p>
        </w:tc>
        <w:tc>
          <w:tcPr>
            <w:tcW w:w="7796" w:type="dxa"/>
            <w:vAlign w:val="center"/>
          </w:tcPr>
          <w:p w:rsidR="00C2668C" w:rsidRPr="005A757D" w:rsidRDefault="00C2668C" w:rsidP="00A73064">
            <w:pPr>
              <w:spacing w:line="312" w:lineRule="auto"/>
              <w:jc w:val="center"/>
              <w:rPr>
                <w:rFonts w:ascii="幼圆" w:eastAsia="幼圆" w:hAnsiTheme="majorEastAsia"/>
                <w:b/>
                <w:szCs w:val="21"/>
              </w:rPr>
            </w:pPr>
            <w:r w:rsidRPr="005A757D">
              <w:rPr>
                <w:rFonts w:ascii="幼圆" w:eastAsia="幼圆" w:hAnsiTheme="majorEastAsia" w:hint="eastAsia"/>
                <w:b/>
                <w:szCs w:val="21"/>
              </w:rPr>
              <w:t>名   称</w:t>
            </w:r>
          </w:p>
        </w:tc>
      </w:tr>
      <w:tr w:rsidR="00C2668C" w:rsidRPr="005A757D" w:rsidTr="008E1912">
        <w:trPr>
          <w:trHeight w:val="284"/>
        </w:trPr>
        <w:tc>
          <w:tcPr>
            <w:tcW w:w="817" w:type="dxa"/>
            <w:vAlign w:val="center"/>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t>1</w:t>
            </w:r>
          </w:p>
        </w:tc>
        <w:tc>
          <w:tcPr>
            <w:tcW w:w="7796" w:type="dxa"/>
            <w:vAlign w:val="center"/>
          </w:tcPr>
          <w:p w:rsidR="00C2668C" w:rsidRPr="005A757D" w:rsidRDefault="00C2668C" w:rsidP="00A73064">
            <w:pPr>
              <w:spacing w:line="312" w:lineRule="auto"/>
              <w:jc w:val="left"/>
              <w:rPr>
                <w:rFonts w:ascii="幼圆" w:eastAsia="幼圆" w:hAnsiTheme="majorEastAsia"/>
                <w:szCs w:val="21"/>
              </w:rPr>
            </w:pPr>
            <w:r w:rsidRPr="005A757D">
              <w:rPr>
                <w:rFonts w:ascii="幼圆" w:eastAsia="幼圆" w:hAnsiTheme="majorEastAsia" w:hint="eastAsia"/>
                <w:szCs w:val="21"/>
              </w:rPr>
              <w:t>中华人民共和国合同法（中华人民共和国主席令第15号）</w:t>
            </w:r>
          </w:p>
        </w:tc>
      </w:tr>
      <w:tr w:rsidR="00C2668C" w:rsidRPr="005A757D" w:rsidTr="008E1912">
        <w:trPr>
          <w:trHeight w:val="284"/>
        </w:trPr>
        <w:tc>
          <w:tcPr>
            <w:tcW w:w="817" w:type="dxa"/>
            <w:vAlign w:val="center"/>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t>2</w:t>
            </w:r>
          </w:p>
        </w:tc>
        <w:tc>
          <w:tcPr>
            <w:tcW w:w="7796" w:type="dxa"/>
            <w:vAlign w:val="center"/>
          </w:tcPr>
          <w:p w:rsidR="00C2668C" w:rsidRPr="005A757D" w:rsidRDefault="00C2668C" w:rsidP="00A73064">
            <w:pPr>
              <w:spacing w:line="312" w:lineRule="auto"/>
              <w:jc w:val="left"/>
              <w:rPr>
                <w:rFonts w:ascii="幼圆" w:eastAsia="幼圆" w:hAnsiTheme="majorEastAsia"/>
                <w:szCs w:val="21"/>
              </w:rPr>
            </w:pPr>
            <w:r w:rsidRPr="005A757D">
              <w:rPr>
                <w:rFonts w:ascii="幼圆" w:eastAsia="幼圆" w:hAnsiTheme="majorEastAsia" w:hint="eastAsia"/>
                <w:szCs w:val="21"/>
              </w:rPr>
              <w:t>中华人民共和国劳动合同法（中华人民共和国主席令第65号）</w:t>
            </w:r>
          </w:p>
        </w:tc>
      </w:tr>
      <w:tr w:rsidR="00C2668C" w:rsidRPr="005A757D" w:rsidTr="008E1912">
        <w:trPr>
          <w:trHeight w:val="284"/>
        </w:trPr>
        <w:tc>
          <w:tcPr>
            <w:tcW w:w="817" w:type="dxa"/>
            <w:vAlign w:val="center"/>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t>3</w:t>
            </w:r>
          </w:p>
        </w:tc>
        <w:tc>
          <w:tcPr>
            <w:tcW w:w="7796" w:type="dxa"/>
            <w:vAlign w:val="center"/>
          </w:tcPr>
          <w:p w:rsidR="00C2668C" w:rsidRPr="005A757D" w:rsidRDefault="00C2668C" w:rsidP="00A73064">
            <w:pPr>
              <w:spacing w:line="312" w:lineRule="auto"/>
              <w:jc w:val="left"/>
              <w:rPr>
                <w:rFonts w:ascii="幼圆" w:eastAsia="幼圆" w:hAnsiTheme="majorEastAsia"/>
                <w:szCs w:val="21"/>
              </w:rPr>
            </w:pPr>
            <w:r w:rsidRPr="005A757D">
              <w:rPr>
                <w:rFonts w:ascii="幼圆" w:eastAsia="幼圆" w:hAnsiTheme="majorEastAsia" w:hint="eastAsia"/>
                <w:szCs w:val="21"/>
              </w:rPr>
              <w:t>中华人民共和国产品质量法（中华人民共和国主席令第71号）</w:t>
            </w:r>
          </w:p>
        </w:tc>
      </w:tr>
      <w:tr w:rsidR="00C2668C" w:rsidRPr="005A757D" w:rsidTr="008E1912">
        <w:trPr>
          <w:trHeight w:val="284"/>
        </w:trPr>
        <w:tc>
          <w:tcPr>
            <w:tcW w:w="817" w:type="dxa"/>
            <w:vAlign w:val="center"/>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t>4</w:t>
            </w:r>
          </w:p>
        </w:tc>
        <w:tc>
          <w:tcPr>
            <w:tcW w:w="7796" w:type="dxa"/>
            <w:vAlign w:val="center"/>
          </w:tcPr>
          <w:p w:rsidR="00C2668C" w:rsidRPr="005A757D" w:rsidRDefault="00C2668C" w:rsidP="00A73064">
            <w:pPr>
              <w:spacing w:line="312" w:lineRule="auto"/>
              <w:jc w:val="left"/>
              <w:rPr>
                <w:rFonts w:ascii="幼圆" w:eastAsia="幼圆" w:hAnsiTheme="majorEastAsia"/>
                <w:szCs w:val="21"/>
              </w:rPr>
            </w:pPr>
            <w:r w:rsidRPr="005A757D">
              <w:rPr>
                <w:rFonts w:ascii="幼圆" w:eastAsia="幼圆" w:hAnsiTheme="majorEastAsia" w:hint="eastAsia"/>
                <w:szCs w:val="21"/>
              </w:rPr>
              <w:t>中华人民共和国价格法（中华人民共和国主席令第92号）</w:t>
            </w:r>
          </w:p>
        </w:tc>
      </w:tr>
      <w:tr w:rsidR="00C2668C" w:rsidRPr="005A757D" w:rsidTr="008E1912">
        <w:trPr>
          <w:trHeight w:val="284"/>
        </w:trPr>
        <w:tc>
          <w:tcPr>
            <w:tcW w:w="817" w:type="dxa"/>
            <w:vAlign w:val="center"/>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t>5</w:t>
            </w:r>
          </w:p>
        </w:tc>
        <w:tc>
          <w:tcPr>
            <w:tcW w:w="7796" w:type="dxa"/>
            <w:vAlign w:val="center"/>
          </w:tcPr>
          <w:p w:rsidR="00C2668C" w:rsidRPr="005A757D" w:rsidRDefault="00C2668C" w:rsidP="00A73064">
            <w:pPr>
              <w:spacing w:line="312" w:lineRule="auto"/>
              <w:jc w:val="left"/>
              <w:rPr>
                <w:rFonts w:ascii="幼圆" w:eastAsia="幼圆" w:hAnsiTheme="majorEastAsia"/>
                <w:szCs w:val="21"/>
              </w:rPr>
            </w:pPr>
            <w:r w:rsidRPr="005A757D">
              <w:rPr>
                <w:rFonts w:ascii="幼圆" w:eastAsia="幼圆" w:hAnsiTheme="majorEastAsia" w:hint="eastAsia"/>
                <w:szCs w:val="21"/>
              </w:rPr>
              <w:t>中华人民共和国仲裁法（中华人民共和国主席令第31号）</w:t>
            </w:r>
          </w:p>
        </w:tc>
      </w:tr>
      <w:tr w:rsidR="00C2668C" w:rsidRPr="005A757D" w:rsidTr="008E1912">
        <w:trPr>
          <w:trHeight w:val="284"/>
        </w:trPr>
        <w:tc>
          <w:tcPr>
            <w:tcW w:w="817" w:type="dxa"/>
            <w:vAlign w:val="center"/>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t>6</w:t>
            </w:r>
          </w:p>
        </w:tc>
        <w:tc>
          <w:tcPr>
            <w:tcW w:w="7796" w:type="dxa"/>
            <w:vAlign w:val="center"/>
          </w:tcPr>
          <w:p w:rsidR="00C2668C" w:rsidRPr="005A757D" w:rsidRDefault="00C2668C" w:rsidP="00A73064">
            <w:pPr>
              <w:spacing w:line="312" w:lineRule="auto"/>
              <w:jc w:val="left"/>
              <w:rPr>
                <w:rFonts w:ascii="幼圆" w:eastAsia="幼圆" w:hAnsiTheme="majorEastAsia"/>
                <w:szCs w:val="21"/>
              </w:rPr>
            </w:pPr>
            <w:r w:rsidRPr="005A757D">
              <w:rPr>
                <w:rFonts w:ascii="幼圆" w:eastAsia="幼圆" w:hAnsiTheme="majorEastAsia" w:hint="eastAsia"/>
                <w:szCs w:val="21"/>
              </w:rPr>
              <w:t>中华人民共和国劳动法（中华人民共和国主席令第28号）</w:t>
            </w:r>
          </w:p>
        </w:tc>
      </w:tr>
      <w:tr w:rsidR="00C2668C" w:rsidRPr="005A757D" w:rsidTr="008E1912">
        <w:trPr>
          <w:trHeight w:val="284"/>
        </w:trPr>
        <w:tc>
          <w:tcPr>
            <w:tcW w:w="817" w:type="dxa"/>
            <w:vAlign w:val="center"/>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t>7</w:t>
            </w:r>
          </w:p>
        </w:tc>
        <w:tc>
          <w:tcPr>
            <w:tcW w:w="7796" w:type="dxa"/>
            <w:vAlign w:val="center"/>
          </w:tcPr>
          <w:p w:rsidR="00C2668C" w:rsidRPr="005A757D" w:rsidRDefault="00C2668C" w:rsidP="00A73064">
            <w:pPr>
              <w:spacing w:line="312" w:lineRule="auto"/>
              <w:jc w:val="left"/>
              <w:rPr>
                <w:rFonts w:ascii="幼圆" w:eastAsia="幼圆" w:hAnsiTheme="majorEastAsia"/>
                <w:szCs w:val="21"/>
              </w:rPr>
            </w:pPr>
            <w:r w:rsidRPr="005A757D">
              <w:rPr>
                <w:rFonts w:ascii="幼圆" w:eastAsia="幼圆" w:hAnsiTheme="majorEastAsia" w:hint="eastAsia"/>
                <w:szCs w:val="21"/>
              </w:rPr>
              <w:t>中华人民共和国担保法（中华人民共和国主席令第51号）</w:t>
            </w:r>
          </w:p>
        </w:tc>
      </w:tr>
      <w:tr w:rsidR="00C2668C" w:rsidRPr="005A757D" w:rsidTr="008E1912">
        <w:trPr>
          <w:trHeight w:val="284"/>
        </w:trPr>
        <w:tc>
          <w:tcPr>
            <w:tcW w:w="817" w:type="dxa"/>
            <w:vAlign w:val="center"/>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t>8</w:t>
            </w:r>
          </w:p>
        </w:tc>
        <w:tc>
          <w:tcPr>
            <w:tcW w:w="7796" w:type="dxa"/>
            <w:vAlign w:val="center"/>
          </w:tcPr>
          <w:p w:rsidR="00C2668C" w:rsidRPr="005A757D" w:rsidRDefault="00C2668C" w:rsidP="00A73064">
            <w:pPr>
              <w:spacing w:line="312" w:lineRule="auto"/>
              <w:jc w:val="left"/>
              <w:rPr>
                <w:rFonts w:ascii="幼圆" w:eastAsia="幼圆" w:hAnsiTheme="majorEastAsia"/>
                <w:szCs w:val="21"/>
              </w:rPr>
            </w:pPr>
            <w:r w:rsidRPr="005A757D">
              <w:rPr>
                <w:rFonts w:ascii="幼圆" w:eastAsia="幼圆" w:hAnsiTheme="majorEastAsia" w:hint="eastAsia"/>
                <w:szCs w:val="21"/>
              </w:rPr>
              <w:t>中华人民共和国劳动合同法实施条例（国务院令第535号）</w:t>
            </w:r>
          </w:p>
        </w:tc>
      </w:tr>
      <w:tr w:rsidR="00C2668C" w:rsidRPr="005A757D" w:rsidTr="008E1912">
        <w:trPr>
          <w:trHeight w:val="284"/>
        </w:trPr>
        <w:tc>
          <w:tcPr>
            <w:tcW w:w="817" w:type="dxa"/>
            <w:vAlign w:val="center"/>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t>9</w:t>
            </w:r>
          </w:p>
        </w:tc>
        <w:tc>
          <w:tcPr>
            <w:tcW w:w="7796" w:type="dxa"/>
            <w:vAlign w:val="center"/>
          </w:tcPr>
          <w:p w:rsidR="00C2668C" w:rsidRPr="005A757D" w:rsidRDefault="00C2668C" w:rsidP="00A73064">
            <w:pPr>
              <w:spacing w:line="312" w:lineRule="auto"/>
              <w:jc w:val="left"/>
              <w:rPr>
                <w:rFonts w:ascii="幼圆" w:eastAsia="幼圆" w:hAnsiTheme="majorEastAsia"/>
                <w:szCs w:val="21"/>
              </w:rPr>
            </w:pPr>
            <w:r w:rsidRPr="005A757D">
              <w:rPr>
                <w:rFonts w:ascii="幼圆" w:eastAsia="幼圆" w:hAnsiTheme="majorEastAsia" w:hint="eastAsia"/>
                <w:szCs w:val="21"/>
              </w:rPr>
              <w:t>违反和解除劳动合同的经济补偿办法（劳部发[1994]481号）</w:t>
            </w:r>
          </w:p>
        </w:tc>
      </w:tr>
    </w:tbl>
    <w:p w:rsidR="00006B43" w:rsidRPr="005A757D" w:rsidRDefault="00006B43" w:rsidP="00A73064">
      <w:pPr>
        <w:spacing w:line="312" w:lineRule="auto"/>
        <w:rPr>
          <w:rFonts w:ascii="幼圆" w:eastAsia="幼圆"/>
        </w:rPr>
      </w:pPr>
      <w:bookmarkStart w:id="684" w:name="_Toc486076418"/>
      <w:bookmarkStart w:id="685" w:name="_Toc486076538"/>
      <w:bookmarkStart w:id="686" w:name="_Toc486076700"/>
    </w:p>
    <w:p w:rsidR="004966B6" w:rsidRPr="005A757D" w:rsidRDefault="004966B6" w:rsidP="00A73064">
      <w:pPr>
        <w:pStyle w:val="a0"/>
        <w:spacing w:line="312" w:lineRule="auto"/>
        <w:rPr>
          <w:rFonts w:ascii="幼圆" w:eastAsia="幼圆"/>
        </w:rPr>
      </w:pPr>
      <w:bookmarkStart w:id="687" w:name="_Toc511464671"/>
      <w:bookmarkStart w:id="688" w:name="zfcgyw_8"/>
      <w:bookmarkEnd w:id="683"/>
      <w:r w:rsidRPr="005A757D">
        <w:rPr>
          <w:rFonts w:ascii="幼圆" w:eastAsia="幼圆" w:hint="eastAsia"/>
        </w:rPr>
        <w:t>政府采购管理</w:t>
      </w:r>
      <w:bookmarkEnd w:id="684"/>
      <w:bookmarkEnd w:id="685"/>
      <w:bookmarkEnd w:id="686"/>
      <w:bookmarkEnd w:id="687"/>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7796"/>
      </w:tblGrid>
      <w:tr w:rsidR="00C2668C" w:rsidRPr="005A757D" w:rsidTr="008E1912">
        <w:trPr>
          <w:trHeight w:val="284"/>
        </w:trPr>
        <w:tc>
          <w:tcPr>
            <w:tcW w:w="817" w:type="dxa"/>
            <w:vAlign w:val="center"/>
          </w:tcPr>
          <w:p w:rsidR="00C2668C" w:rsidRPr="005A757D" w:rsidRDefault="00C2668C" w:rsidP="00A73064">
            <w:pPr>
              <w:spacing w:line="312" w:lineRule="auto"/>
              <w:jc w:val="center"/>
              <w:rPr>
                <w:rFonts w:ascii="幼圆" w:eastAsia="幼圆" w:hAnsiTheme="majorEastAsia"/>
                <w:b/>
                <w:szCs w:val="21"/>
              </w:rPr>
            </w:pPr>
            <w:r w:rsidRPr="005A757D">
              <w:rPr>
                <w:rFonts w:ascii="幼圆" w:eastAsia="幼圆" w:hAnsiTheme="majorEastAsia" w:hint="eastAsia"/>
                <w:b/>
                <w:szCs w:val="21"/>
              </w:rPr>
              <w:t>序号</w:t>
            </w:r>
          </w:p>
        </w:tc>
        <w:tc>
          <w:tcPr>
            <w:tcW w:w="7796" w:type="dxa"/>
            <w:vAlign w:val="center"/>
          </w:tcPr>
          <w:p w:rsidR="00C2668C" w:rsidRPr="005A757D" w:rsidRDefault="00C2668C" w:rsidP="00A73064">
            <w:pPr>
              <w:spacing w:line="312" w:lineRule="auto"/>
              <w:jc w:val="center"/>
              <w:rPr>
                <w:rFonts w:ascii="幼圆" w:eastAsia="幼圆" w:hAnsiTheme="majorEastAsia"/>
                <w:b/>
                <w:szCs w:val="21"/>
              </w:rPr>
            </w:pPr>
            <w:r w:rsidRPr="005A757D">
              <w:rPr>
                <w:rFonts w:ascii="幼圆" w:eastAsia="幼圆" w:hAnsiTheme="majorEastAsia" w:hint="eastAsia"/>
                <w:b/>
                <w:szCs w:val="21"/>
              </w:rPr>
              <w:t>名   称</w:t>
            </w:r>
          </w:p>
        </w:tc>
      </w:tr>
      <w:tr w:rsidR="00C2668C" w:rsidRPr="005A757D" w:rsidTr="008E1912">
        <w:trPr>
          <w:trHeight w:val="284"/>
        </w:trPr>
        <w:tc>
          <w:tcPr>
            <w:tcW w:w="817" w:type="dxa"/>
            <w:vAlign w:val="center"/>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t>1</w:t>
            </w:r>
          </w:p>
        </w:tc>
        <w:tc>
          <w:tcPr>
            <w:tcW w:w="7796" w:type="dxa"/>
            <w:vAlign w:val="center"/>
          </w:tcPr>
          <w:p w:rsidR="00C2668C" w:rsidRPr="005A757D" w:rsidRDefault="00C2668C" w:rsidP="00A73064">
            <w:pPr>
              <w:spacing w:line="312" w:lineRule="auto"/>
              <w:jc w:val="left"/>
              <w:rPr>
                <w:rFonts w:ascii="幼圆" w:eastAsia="幼圆" w:hAnsiTheme="majorEastAsia"/>
                <w:szCs w:val="21"/>
              </w:rPr>
            </w:pPr>
            <w:r w:rsidRPr="005A757D">
              <w:rPr>
                <w:rFonts w:ascii="幼圆" w:eastAsia="幼圆" w:hAnsiTheme="majorEastAsia" w:hint="eastAsia"/>
                <w:szCs w:val="21"/>
              </w:rPr>
              <w:t>中华人民共和国政府采购法（中华人民共和国主席令第68号）</w:t>
            </w:r>
          </w:p>
          <w:p w:rsidR="00C2668C" w:rsidRPr="005A757D" w:rsidRDefault="00C2668C" w:rsidP="00A73064">
            <w:pPr>
              <w:spacing w:line="312" w:lineRule="auto"/>
              <w:jc w:val="left"/>
              <w:rPr>
                <w:rFonts w:ascii="幼圆" w:eastAsia="幼圆" w:hAnsiTheme="majorEastAsia"/>
                <w:szCs w:val="21"/>
              </w:rPr>
            </w:pPr>
            <w:r w:rsidRPr="005A757D">
              <w:rPr>
                <w:rFonts w:ascii="幼圆" w:eastAsia="幼圆" w:hAnsiTheme="majorEastAsia" w:hint="eastAsia"/>
                <w:color w:val="333333"/>
                <w:szCs w:val="21"/>
              </w:rPr>
              <w:t>中华人民共和国政府采购法实施条例（国务院令第658号）</w:t>
            </w:r>
          </w:p>
        </w:tc>
      </w:tr>
      <w:tr w:rsidR="00C2668C" w:rsidRPr="005A757D" w:rsidTr="008E1912">
        <w:trPr>
          <w:trHeight w:val="284"/>
        </w:trPr>
        <w:tc>
          <w:tcPr>
            <w:tcW w:w="817" w:type="dxa"/>
            <w:vAlign w:val="center"/>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t>2</w:t>
            </w:r>
          </w:p>
        </w:tc>
        <w:tc>
          <w:tcPr>
            <w:tcW w:w="7796" w:type="dxa"/>
            <w:vAlign w:val="center"/>
          </w:tcPr>
          <w:p w:rsidR="00C2668C" w:rsidRPr="005A757D" w:rsidRDefault="00C2668C" w:rsidP="00A73064">
            <w:pPr>
              <w:spacing w:line="312" w:lineRule="auto"/>
              <w:jc w:val="left"/>
              <w:rPr>
                <w:rFonts w:ascii="幼圆" w:eastAsia="幼圆" w:hAnsiTheme="majorEastAsia"/>
                <w:szCs w:val="21"/>
              </w:rPr>
            </w:pPr>
            <w:r w:rsidRPr="005A757D">
              <w:rPr>
                <w:rFonts w:ascii="幼圆" w:eastAsia="幼圆" w:hAnsiTheme="majorEastAsia" w:hint="eastAsia"/>
                <w:szCs w:val="21"/>
              </w:rPr>
              <w:t>中华人民共和国合同法（中华人民共和国主席令第15号）</w:t>
            </w:r>
          </w:p>
        </w:tc>
      </w:tr>
      <w:tr w:rsidR="00C2668C" w:rsidRPr="005A757D" w:rsidTr="008E1912">
        <w:trPr>
          <w:trHeight w:val="284"/>
        </w:trPr>
        <w:tc>
          <w:tcPr>
            <w:tcW w:w="817" w:type="dxa"/>
            <w:vAlign w:val="center"/>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t>3</w:t>
            </w:r>
          </w:p>
        </w:tc>
        <w:tc>
          <w:tcPr>
            <w:tcW w:w="7796" w:type="dxa"/>
            <w:vAlign w:val="center"/>
          </w:tcPr>
          <w:p w:rsidR="00C2668C" w:rsidRPr="005A757D" w:rsidRDefault="00C2668C" w:rsidP="00A73064">
            <w:pPr>
              <w:spacing w:line="312" w:lineRule="auto"/>
              <w:jc w:val="left"/>
              <w:rPr>
                <w:rFonts w:ascii="幼圆" w:eastAsia="幼圆" w:hAnsiTheme="majorEastAsia"/>
                <w:szCs w:val="21"/>
              </w:rPr>
            </w:pPr>
            <w:r w:rsidRPr="005A757D">
              <w:rPr>
                <w:rFonts w:ascii="幼圆" w:eastAsia="幼圆" w:hAnsiTheme="majorEastAsia" w:hint="eastAsia"/>
                <w:szCs w:val="21"/>
              </w:rPr>
              <w:t>中华人民共和国招标投标法（中华人民共和国主席令第21号）</w:t>
            </w:r>
          </w:p>
        </w:tc>
      </w:tr>
      <w:tr w:rsidR="00C2668C" w:rsidRPr="005A757D" w:rsidTr="008E1912">
        <w:trPr>
          <w:trHeight w:val="284"/>
        </w:trPr>
        <w:tc>
          <w:tcPr>
            <w:tcW w:w="817" w:type="dxa"/>
            <w:vAlign w:val="center"/>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t>4</w:t>
            </w:r>
          </w:p>
        </w:tc>
        <w:tc>
          <w:tcPr>
            <w:tcW w:w="7796" w:type="dxa"/>
            <w:vAlign w:val="center"/>
          </w:tcPr>
          <w:p w:rsidR="00C2668C" w:rsidRPr="005A757D" w:rsidRDefault="00C2668C" w:rsidP="00A73064">
            <w:pPr>
              <w:spacing w:line="312" w:lineRule="auto"/>
              <w:jc w:val="left"/>
              <w:rPr>
                <w:rFonts w:ascii="幼圆" w:eastAsia="幼圆" w:hAnsiTheme="majorEastAsia"/>
                <w:szCs w:val="21"/>
              </w:rPr>
            </w:pPr>
            <w:r w:rsidRPr="005A757D">
              <w:rPr>
                <w:rFonts w:ascii="幼圆" w:eastAsia="幼圆" w:hAnsiTheme="majorEastAsia" w:hint="eastAsia"/>
                <w:szCs w:val="21"/>
              </w:rPr>
              <w:t>中华人民共和国预算法（中华人民共和国主席令第21号）</w:t>
            </w:r>
          </w:p>
          <w:p w:rsidR="00C2668C" w:rsidRPr="005A757D" w:rsidRDefault="00C2668C" w:rsidP="00A73064">
            <w:pPr>
              <w:spacing w:line="312" w:lineRule="auto"/>
              <w:jc w:val="left"/>
              <w:rPr>
                <w:rFonts w:ascii="幼圆" w:eastAsia="幼圆" w:hAnsiTheme="majorEastAsia"/>
                <w:szCs w:val="21"/>
              </w:rPr>
            </w:pPr>
            <w:r w:rsidRPr="005A757D">
              <w:rPr>
                <w:rFonts w:ascii="幼圆" w:eastAsia="幼圆" w:hAnsiTheme="majorEastAsia" w:cs="宋体" w:hint="eastAsia"/>
                <w:szCs w:val="21"/>
              </w:rPr>
              <w:t>《中华人民共和国预算法》中华人民共和国</w:t>
            </w:r>
            <w:r w:rsidRPr="005A757D">
              <w:rPr>
                <w:rFonts w:ascii="幼圆" w:eastAsia="幼圆" w:hAnsiTheme="majorEastAsia" w:hint="eastAsia"/>
                <w:color w:val="000000" w:themeColor="text1"/>
                <w:szCs w:val="21"/>
                <w:shd w:val="clear" w:color="auto" w:fill="FFFFFF"/>
              </w:rPr>
              <w:t>主席令第12号</w:t>
            </w:r>
            <w:r w:rsidRPr="005A757D">
              <w:rPr>
                <w:rFonts w:ascii="幼圆" w:eastAsia="幼圆" w:hAnsiTheme="majorEastAsia" w:cs="宋体" w:hint="eastAsia"/>
                <w:szCs w:val="21"/>
              </w:rPr>
              <w:t>(2014年修订)</w:t>
            </w:r>
          </w:p>
        </w:tc>
      </w:tr>
      <w:tr w:rsidR="00C2668C" w:rsidRPr="005A757D" w:rsidTr="008E1912">
        <w:trPr>
          <w:trHeight w:val="284"/>
        </w:trPr>
        <w:tc>
          <w:tcPr>
            <w:tcW w:w="817" w:type="dxa"/>
            <w:vAlign w:val="center"/>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t>5</w:t>
            </w:r>
          </w:p>
        </w:tc>
        <w:tc>
          <w:tcPr>
            <w:tcW w:w="7796" w:type="dxa"/>
            <w:vAlign w:val="center"/>
          </w:tcPr>
          <w:p w:rsidR="00C2668C" w:rsidRPr="005A757D" w:rsidRDefault="00C2668C" w:rsidP="00A73064">
            <w:pPr>
              <w:spacing w:line="312" w:lineRule="auto"/>
              <w:jc w:val="left"/>
              <w:rPr>
                <w:rFonts w:ascii="幼圆" w:eastAsia="幼圆" w:hAnsiTheme="majorEastAsia"/>
                <w:szCs w:val="21"/>
              </w:rPr>
            </w:pPr>
            <w:r w:rsidRPr="005A757D">
              <w:rPr>
                <w:rFonts w:ascii="幼圆" w:eastAsia="幼圆" w:hAnsiTheme="majorEastAsia" w:hint="eastAsia"/>
                <w:szCs w:val="21"/>
              </w:rPr>
              <w:t>中华人民共和国产品质量法（中华人民共和国主席令第33号）</w:t>
            </w:r>
          </w:p>
        </w:tc>
      </w:tr>
      <w:tr w:rsidR="00C2668C" w:rsidRPr="005A757D" w:rsidTr="008E1912">
        <w:trPr>
          <w:trHeight w:val="284"/>
        </w:trPr>
        <w:tc>
          <w:tcPr>
            <w:tcW w:w="817" w:type="dxa"/>
            <w:vAlign w:val="center"/>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t>6</w:t>
            </w:r>
          </w:p>
        </w:tc>
        <w:tc>
          <w:tcPr>
            <w:tcW w:w="7796" w:type="dxa"/>
            <w:vAlign w:val="center"/>
          </w:tcPr>
          <w:p w:rsidR="00C2668C" w:rsidRPr="005A757D" w:rsidRDefault="00C2668C" w:rsidP="00A73064">
            <w:pPr>
              <w:spacing w:line="312" w:lineRule="auto"/>
              <w:jc w:val="left"/>
              <w:rPr>
                <w:rFonts w:ascii="幼圆" w:eastAsia="幼圆" w:hAnsiTheme="majorEastAsia"/>
                <w:szCs w:val="21"/>
              </w:rPr>
            </w:pPr>
            <w:r w:rsidRPr="005A757D">
              <w:rPr>
                <w:rFonts w:ascii="幼圆" w:eastAsia="幼圆" w:hAnsiTheme="majorEastAsia" w:hint="eastAsia"/>
                <w:szCs w:val="21"/>
              </w:rPr>
              <w:t>中华人民共和国反不正当竞争法（中华人民共和国主席令第10号）</w:t>
            </w:r>
          </w:p>
        </w:tc>
      </w:tr>
      <w:tr w:rsidR="00C2668C" w:rsidRPr="005A757D" w:rsidTr="008E1912">
        <w:trPr>
          <w:trHeight w:val="284"/>
        </w:trPr>
        <w:tc>
          <w:tcPr>
            <w:tcW w:w="817" w:type="dxa"/>
            <w:vAlign w:val="center"/>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t>7</w:t>
            </w:r>
          </w:p>
        </w:tc>
        <w:tc>
          <w:tcPr>
            <w:tcW w:w="7796" w:type="dxa"/>
            <w:vAlign w:val="center"/>
          </w:tcPr>
          <w:p w:rsidR="00C2668C" w:rsidRPr="005A757D" w:rsidRDefault="00C2668C" w:rsidP="00A73064">
            <w:pPr>
              <w:spacing w:line="312" w:lineRule="auto"/>
              <w:jc w:val="left"/>
              <w:rPr>
                <w:rFonts w:ascii="幼圆" w:eastAsia="幼圆" w:hAnsiTheme="majorEastAsia"/>
                <w:szCs w:val="21"/>
              </w:rPr>
            </w:pPr>
            <w:r w:rsidRPr="005A757D">
              <w:rPr>
                <w:rFonts w:ascii="幼圆" w:eastAsia="幼圆" w:hAnsiTheme="majorEastAsia" w:hint="eastAsia"/>
                <w:szCs w:val="21"/>
              </w:rPr>
              <w:t>政府采购代理机构资格认定办法（财政部第61号令）</w:t>
            </w:r>
          </w:p>
        </w:tc>
      </w:tr>
      <w:tr w:rsidR="00C2668C" w:rsidRPr="005A757D" w:rsidTr="008E1912">
        <w:trPr>
          <w:trHeight w:val="284"/>
        </w:trPr>
        <w:tc>
          <w:tcPr>
            <w:tcW w:w="817" w:type="dxa"/>
            <w:vAlign w:val="center"/>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t>9</w:t>
            </w:r>
          </w:p>
        </w:tc>
        <w:tc>
          <w:tcPr>
            <w:tcW w:w="7796" w:type="dxa"/>
            <w:vAlign w:val="center"/>
          </w:tcPr>
          <w:p w:rsidR="00C2668C" w:rsidRPr="005A757D" w:rsidRDefault="00C2668C" w:rsidP="00A73064">
            <w:pPr>
              <w:spacing w:line="312" w:lineRule="auto"/>
              <w:jc w:val="left"/>
              <w:rPr>
                <w:rFonts w:ascii="幼圆" w:eastAsia="幼圆" w:hAnsiTheme="majorEastAsia"/>
                <w:szCs w:val="21"/>
              </w:rPr>
            </w:pPr>
            <w:r w:rsidRPr="005A757D">
              <w:rPr>
                <w:rFonts w:ascii="幼圆" w:eastAsia="幼圆" w:hAnsiTheme="majorEastAsia" w:hint="eastAsia"/>
                <w:szCs w:val="21"/>
              </w:rPr>
              <w:t>国务院关于进一步加强政府采购管理工作的意见（国办发[2009]35号）</w:t>
            </w:r>
          </w:p>
        </w:tc>
      </w:tr>
      <w:tr w:rsidR="00C2668C" w:rsidRPr="005A757D" w:rsidTr="008E1912">
        <w:trPr>
          <w:trHeight w:val="284"/>
        </w:trPr>
        <w:tc>
          <w:tcPr>
            <w:tcW w:w="817" w:type="dxa"/>
            <w:vAlign w:val="center"/>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t>10</w:t>
            </w:r>
          </w:p>
        </w:tc>
        <w:tc>
          <w:tcPr>
            <w:tcW w:w="7796" w:type="dxa"/>
            <w:vAlign w:val="center"/>
          </w:tcPr>
          <w:p w:rsidR="00C2668C" w:rsidRPr="005A757D" w:rsidRDefault="00C2668C" w:rsidP="00A73064">
            <w:pPr>
              <w:spacing w:line="312" w:lineRule="auto"/>
              <w:jc w:val="left"/>
              <w:rPr>
                <w:rFonts w:ascii="幼圆" w:eastAsia="幼圆" w:hAnsiTheme="majorEastAsia"/>
                <w:szCs w:val="21"/>
              </w:rPr>
            </w:pPr>
            <w:r w:rsidRPr="005A757D">
              <w:rPr>
                <w:rFonts w:ascii="幼圆" w:eastAsia="幼圆" w:hAnsiTheme="majorEastAsia" w:hint="eastAsia"/>
                <w:szCs w:val="21"/>
              </w:rPr>
              <w:t>关于政府采购进口产品管理有关问题的通知（财办库[2008]248号）</w:t>
            </w:r>
          </w:p>
        </w:tc>
      </w:tr>
      <w:tr w:rsidR="00C2668C" w:rsidRPr="005A757D" w:rsidTr="008E1912">
        <w:trPr>
          <w:trHeight w:val="284"/>
        </w:trPr>
        <w:tc>
          <w:tcPr>
            <w:tcW w:w="817" w:type="dxa"/>
            <w:vAlign w:val="center"/>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t>11</w:t>
            </w:r>
          </w:p>
        </w:tc>
        <w:tc>
          <w:tcPr>
            <w:tcW w:w="7796" w:type="dxa"/>
            <w:vAlign w:val="center"/>
          </w:tcPr>
          <w:p w:rsidR="00C2668C" w:rsidRPr="005A757D" w:rsidRDefault="00C2668C" w:rsidP="00A73064">
            <w:pPr>
              <w:spacing w:line="312" w:lineRule="auto"/>
              <w:jc w:val="left"/>
              <w:rPr>
                <w:rFonts w:ascii="幼圆" w:eastAsia="幼圆" w:hAnsiTheme="majorEastAsia"/>
                <w:szCs w:val="21"/>
              </w:rPr>
            </w:pPr>
            <w:r w:rsidRPr="005A757D">
              <w:rPr>
                <w:rFonts w:ascii="幼圆" w:eastAsia="幼圆" w:hAnsiTheme="majorEastAsia" w:hint="eastAsia"/>
                <w:szCs w:val="21"/>
              </w:rPr>
              <w:t>财政部关于印发《政府采购评审专家管理办法》的通知（</w:t>
            </w:r>
            <w:r w:rsidRPr="005A757D">
              <w:rPr>
                <w:rFonts w:ascii="幼圆" w:eastAsia="幼圆" w:hAnsiTheme="majorEastAsia" w:hint="eastAsia"/>
                <w:bCs/>
                <w:color w:val="000000"/>
                <w:szCs w:val="21"/>
                <w:bdr w:val="none" w:sz="0" w:space="0" w:color="auto" w:frame="1"/>
              </w:rPr>
              <w:t>财库〔2016〕198号</w:t>
            </w:r>
            <w:r w:rsidRPr="005A757D">
              <w:rPr>
                <w:rFonts w:ascii="幼圆" w:eastAsia="幼圆" w:hAnsiTheme="majorEastAsia" w:hint="eastAsia"/>
                <w:szCs w:val="21"/>
              </w:rPr>
              <w:t>）</w:t>
            </w:r>
          </w:p>
        </w:tc>
      </w:tr>
      <w:tr w:rsidR="00C2668C" w:rsidRPr="005A757D" w:rsidTr="008E1912">
        <w:trPr>
          <w:trHeight w:val="284"/>
        </w:trPr>
        <w:tc>
          <w:tcPr>
            <w:tcW w:w="817" w:type="dxa"/>
            <w:vAlign w:val="center"/>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lastRenderedPageBreak/>
              <w:t>12</w:t>
            </w:r>
          </w:p>
        </w:tc>
        <w:tc>
          <w:tcPr>
            <w:tcW w:w="7796" w:type="dxa"/>
            <w:vAlign w:val="center"/>
          </w:tcPr>
          <w:p w:rsidR="00C2668C" w:rsidRPr="005A757D" w:rsidRDefault="00C2668C" w:rsidP="00A73064">
            <w:pPr>
              <w:spacing w:line="312" w:lineRule="auto"/>
              <w:jc w:val="left"/>
              <w:rPr>
                <w:rFonts w:ascii="幼圆" w:eastAsia="幼圆" w:hAnsiTheme="majorEastAsia" w:cs="宋体"/>
                <w:szCs w:val="21"/>
              </w:rPr>
            </w:pPr>
            <w:r w:rsidRPr="005A757D">
              <w:rPr>
                <w:rFonts w:ascii="幼圆" w:eastAsia="幼圆" w:hAnsiTheme="majorEastAsia" w:cs="宋体" w:hint="eastAsia"/>
                <w:szCs w:val="21"/>
              </w:rPr>
              <w:t>政府采购供应商投诉处理办法（财政部第20号令）</w:t>
            </w:r>
          </w:p>
        </w:tc>
      </w:tr>
      <w:tr w:rsidR="00C2668C" w:rsidRPr="005A757D" w:rsidTr="008E1912">
        <w:trPr>
          <w:trHeight w:val="284"/>
        </w:trPr>
        <w:tc>
          <w:tcPr>
            <w:tcW w:w="817" w:type="dxa"/>
            <w:vAlign w:val="center"/>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t>13</w:t>
            </w:r>
          </w:p>
        </w:tc>
        <w:tc>
          <w:tcPr>
            <w:tcW w:w="7796" w:type="dxa"/>
            <w:vAlign w:val="center"/>
          </w:tcPr>
          <w:p w:rsidR="00C2668C" w:rsidRPr="005A757D" w:rsidRDefault="00C2668C" w:rsidP="00A73064">
            <w:pPr>
              <w:spacing w:line="312" w:lineRule="auto"/>
              <w:jc w:val="left"/>
              <w:rPr>
                <w:rFonts w:ascii="幼圆" w:eastAsia="幼圆" w:hAnsiTheme="majorEastAsia" w:cs="宋体"/>
                <w:szCs w:val="21"/>
              </w:rPr>
            </w:pPr>
            <w:r w:rsidRPr="005A757D">
              <w:rPr>
                <w:rFonts w:ascii="幼圆" w:eastAsia="幼圆" w:hAnsiTheme="majorEastAsia" w:cs="宋体" w:hint="eastAsia"/>
                <w:szCs w:val="21"/>
              </w:rPr>
              <w:t>政府采购信息公告管理办法（财政部第19号令）</w:t>
            </w:r>
          </w:p>
        </w:tc>
      </w:tr>
      <w:tr w:rsidR="00C2668C" w:rsidRPr="005A757D" w:rsidTr="008E1912">
        <w:trPr>
          <w:trHeight w:val="284"/>
        </w:trPr>
        <w:tc>
          <w:tcPr>
            <w:tcW w:w="817" w:type="dxa"/>
            <w:vAlign w:val="center"/>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t>14</w:t>
            </w:r>
          </w:p>
        </w:tc>
        <w:tc>
          <w:tcPr>
            <w:tcW w:w="7796" w:type="dxa"/>
            <w:vAlign w:val="center"/>
          </w:tcPr>
          <w:p w:rsidR="00C2668C" w:rsidRPr="005A757D" w:rsidRDefault="00C2668C" w:rsidP="00A73064">
            <w:pPr>
              <w:spacing w:line="312" w:lineRule="auto"/>
              <w:jc w:val="left"/>
              <w:rPr>
                <w:rFonts w:ascii="幼圆" w:eastAsia="幼圆" w:hAnsiTheme="majorEastAsia" w:cs="宋体"/>
                <w:szCs w:val="21"/>
              </w:rPr>
            </w:pPr>
            <w:r w:rsidRPr="005A757D">
              <w:rPr>
                <w:rFonts w:ascii="幼圆" w:eastAsia="幼圆" w:hAnsiTheme="majorEastAsia" w:cs="宋体" w:hint="eastAsia"/>
                <w:szCs w:val="21"/>
              </w:rPr>
              <w:t>政府采购货物和服务招标投标管理办法（财政部第18号令）</w:t>
            </w:r>
          </w:p>
        </w:tc>
      </w:tr>
      <w:tr w:rsidR="00C2668C" w:rsidRPr="005A757D" w:rsidTr="008E1912">
        <w:trPr>
          <w:trHeight w:val="284"/>
        </w:trPr>
        <w:tc>
          <w:tcPr>
            <w:tcW w:w="817" w:type="dxa"/>
            <w:vAlign w:val="center"/>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t>15</w:t>
            </w:r>
          </w:p>
        </w:tc>
        <w:tc>
          <w:tcPr>
            <w:tcW w:w="7796" w:type="dxa"/>
            <w:vAlign w:val="center"/>
          </w:tcPr>
          <w:p w:rsidR="00C2668C" w:rsidRPr="005A757D" w:rsidRDefault="00C2668C" w:rsidP="00A73064">
            <w:pPr>
              <w:spacing w:line="312" w:lineRule="auto"/>
              <w:jc w:val="left"/>
              <w:rPr>
                <w:rFonts w:ascii="幼圆" w:eastAsia="幼圆" w:hAnsiTheme="majorEastAsia" w:cs="宋体"/>
                <w:szCs w:val="21"/>
              </w:rPr>
            </w:pPr>
            <w:r w:rsidRPr="005A757D">
              <w:rPr>
                <w:rFonts w:ascii="幼圆" w:eastAsia="幼圆" w:hAnsiTheme="majorEastAsia" w:cs="宋体" w:hint="eastAsia"/>
                <w:szCs w:val="21"/>
              </w:rPr>
              <w:t>财政部关于进一步加强政府采购管理工作的意见（国办发[2009]35号）</w:t>
            </w:r>
          </w:p>
        </w:tc>
      </w:tr>
      <w:tr w:rsidR="00C2668C" w:rsidRPr="005A757D" w:rsidTr="008E1912">
        <w:trPr>
          <w:trHeight w:val="284"/>
        </w:trPr>
        <w:tc>
          <w:tcPr>
            <w:tcW w:w="817" w:type="dxa"/>
            <w:vAlign w:val="center"/>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t>16</w:t>
            </w:r>
          </w:p>
        </w:tc>
        <w:tc>
          <w:tcPr>
            <w:tcW w:w="7796" w:type="dxa"/>
            <w:vAlign w:val="center"/>
          </w:tcPr>
          <w:p w:rsidR="00C2668C" w:rsidRPr="005A757D" w:rsidRDefault="00C2668C" w:rsidP="00A73064">
            <w:pPr>
              <w:spacing w:line="312" w:lineRule="auto"/>
              <w:jc w:val="left"/>
              <w:rPr>
                <w:rFonts w:ascii="幼圆" w:eastAsia="幼圆" w:hAnsiTheme="majorEastAsia" w:cs="宋体"/>
                <w:szCs w:val="21"/>
              </w:rPr>
            </w:pPr>
            <w:r w:rsidRPr="005A757D">
              <w:rPr>
                <w:rFonts w:ascii="幼圆" w:eastAsia="幼圆" w:hAnsiTheme="majorEastAsia" w:cs="宋体" w:hint="eastAsia"/>
                <w:szCs w:val="21"/>
              </w:rPr>
              <w:t>财政部国家发展改革委关于印发《节能产品政府采购实施意见》的通知</w:t>
            </w:r>
          </w:p>
          <w:p w:rsidR="00C2668C" w:rsidRPr="005A757D" w:rsidRDefault="00C2668C" w:rsidP="00A73064">
            <w:pPr>
              <w:spacing w:line="312" w:lineRule="auto"/>
              <w:jc w:val="left"/>
              <w:rPr>
                <w:rFonts w:ascii="幼圆" w:eastAsia="幼圆" w:hAnsiTheme="majorEastAsia"/>
                <w:szCs w:val="21"/>
              </w:rPr>
            </w:pPr>
            <w:r w:rsidRPr="005A757D">
              <w:rPr>
                <w:rFonts w:ascii="幼圆" w:eastAsia="幼圆" w:hAnsiTheme="majorEastAsia" w:cs="宋体" w:hint="eastAsia"/>
                <w:szCs w:val="21"/>
              </w:rPr>
              <w:t>（财库[2004]185号）</w:t>
            </w:r>
          </w:p>
        </w:tc>
      </w:tr>
      <w:tr w:rsidR="00C2668C" w:rsidRPr="005A757D" w:rsidTr="008E1912">
        <w:trPr>
          <w:trHeight w:val="284"/>
        </w:trPr>
        <w:tc>
          <w:tcPr>
            <w:tcW w:w="817" w:type="dxa"/>
            <w:vAlign w:val="center"/>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t>17</w:t>
            </w:r>
          </w:p>
        </w:tc>
        <w:tc>
          <w:tcPr>
            <w:tcW w:w="7796" w:type="dxa"/>
            <w:vAlign w:val="center"/>
          </w:tcPr>
          <w:p w:rsidR="00C2668C" w:rsidRPr="005A757D" w:rsidRDefault="00C2668C" w:rsidP="00A73064">
            <w:pPr>
              <w:spacing w:line="312" w:lineRule="auto"/>
              <w:jc w:val="left"/>
              <w:rPr>
                <w:rFonts w:ascii="幼圆" w:eastAsia="幼圆" w:hAnsiTheme="majorEastAsia" w:cs="宋体"/>
                <w:szCs w:val="21"/>
              </w:rPr>
            </w:pPr>
            <w:r w:rsidRPr="005A757D">
              <w:rPr>
                <w:rFonts w:ascii="幼圆" w:eastAsia="幼圆" w:hAnsiTheme="majorEastAsia" w:cs="宋体" w:hint="eastAsia"/>
                <w:szCs w:val="21"/>
              </w:rPr>
              <w:t>国务院关于建立政府强制采购节能产品制度的通知（国办发[2007]51号）</w:t>
            </w:r>
          </w:p>
        </w:tc>
      </w:tr>
      <w:tr w:rsidR="00C2668C" w:rsidRPr="005A757D" w:rsidTr="008E1912">
        <w:trPr>
          <w:trHeight w:val="284"/>
        </w:trPr>
        <w:tc>
          <w:tcPr>
            <w:tcW w:w="817" w:type="dxa"/>
            <w:vAlign w:val="center"/>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t>18</w:t>
            </w:r>
          </w:p>
        </w:tc>
        <w:tc>
          <w:tcPr>
            <w:tcW w:w="7796" w:type="dxa"/>
            <w:vAlign w:val="center"/>
          </w:tcPr>
          <w:p w:rsidR="00C2668C" w:rsidRPr="005A757D" w:rsidRDefault="00C2668C" w:rsidP="00A73064">
            <w:pPr>
              <w:spacing w:line="312" w:lineRule="auto"/>
              <w:jc w:val="left"/>
              <w:rPr>
                <w:rFonts w:ascii="幼圆" w:eastAsia="幼圆" w:hAnsiTheme="majorEastAsia" w:cs="宋体"/>
                <w:szCs w:val="21"/>
              </w:rPr>
            </w:pPr>
            <w:r w:rsidRPr="005A757D">
              <w:rPr>
                <w:rFonts w:ascii="幼圆" w:eastAsia="幼圆" w:hAnsiTheme="majorEastAsia" w:cs="宋体" w:hint="eastAsia"/>
                <w:szCs w:val="21"/>
              </w:rPr>
              <w:t>财政部关于印发《政府采购进口产品管理办法》的通知（财库[2007]119号）</w:t>
            </w:r>
          </w:p>
        </w:tc>
      </w:tr>
      <w:tr w:rsidR="00C2668C" w:rsidRPr="005A757D" w:rsidTr="008E1912">
        <w:trPr>
          <w:trHeight w:val="284"/>
        </w:trPr>
        <w:tc>
          <w:tcPr>
            <w:tcW w:w="817" w:type="dxa"/>
            <w:vAlign w:val="center"/>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t>19</w:t>
            </w:r>
          </w:p>
        </w:tc>
        <w:tc>
          <w:tcPr>
            <w:tcW w:w="7796" w:type="dxa"/>
            <w:vAlign w:val="center"/>
          </w:tcPr>
          <w:p w:rsidR="00C2668C" w:rsidRPr="005A757D" w:rsidRDefault="00C2668C" w:rsidP="00A73064">
            <w:pPr>
              <w:spacing w:line="312" w:lineRule="auto"/>
              <w:jc w:val="left"/>
              <w:rPr>
                <w:rFonts w:ascii="幼圆" w:eastAsia="幼圆" w:hAnsiTheme="majorEastAsia" w:cs="宋体"/>
                <w:szCs w:val="21"/>
              </w:rPr>
            </w:pPr>
            <w:r w:rsidRPr="005A757D">
              <w:rPr>
                <w:rFonts w:ascii="幼圆" w:eastAsia="幼圆" w:hAnsiTheme="majorEastAsia" w:cs="宋体" w:hint="eastAsia"/>
                <w:szCs w:val="21"/>
              </w:rPr>
              <w:t>机电产品国际招标投标实施办法（商务部令第13号）</w:t>
            </w:r>
          </w:p>
        </w:tc>
      </w:tr>
      <w:tr w:rsidR="00C2668C" w:rsidRPr="005A757D" w:rsidTr="008E1912">
        <w:trPr>
          <w:trHeight w:val="284"/>
        </w:trPr>
        <w:tc>
          <w:tcPr>
            <w:tcW w:w="817" w:type="dxa"/>
            <w:vAlign w:val="center"/>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t>20</w:t>
            </w:r>
          </w:p>
        </w:tc>
        <w:tc>
          <w:tcPr>
            <w:tcW w:w="7796" w:type="dxa"/>
            <w:vAlign w:val="center"/>
          </w:tcPr>
          <w:p w:rsidR="00C2668C" w:rsidRPr="005A757D" w:rsidRDefault="00C2668C" w:rsidP="00A73064">
            <w:pPr>
              <w:spacing w:line="312" w:lineRule="auto"/>
              <w:jc w:val="left"/>
              <w:rPr>
                <w:rFonts w:ascii="幼圆" w:eastAsia="幼圆" w:hAnsiTheme="majorEastAsia" w:cs="宋体"/>
                <w:szCs w:val="21"/>
              </w:rPr>
            </w:pPr>
            <w:r w:rsidRPr="005A757D">
              <w:rPr>
                <w:rFonts w:ascii="幼圆" w:eastAsia="幼圆" w:hAnsiTheme="majorEastAsia" w:cs="宋体" w:hint="eastAsia"/>
                <w:szCs w:val="21"/>
              </w:rPr>
              <w:t>财政部关于加强政府采购货物和服务项目价格评审管理的通知（财库[2007]2号）</w:t>
            </w:r>
          </w:p>
        </w:tc>
      </w:tr>
      <w:tr w:rsidR="00C2668C" w:rsidRPr="005A757D" w:rsidTr="008E1912">
        <w:trPr>
          <w:trHeight w:val="284"/>
        </w:trPr>
        <w:tc>
          <w:tcPr>
            <w:tcW w:w="817" w:type="dxa"/>
            <w:vAlign w:val="center"/>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t>21</w:t>
            </w:r>
          </w:p>
        </w:tc>
        <w:tc>
          <w:tcPr>
            <w:tcW w:w="7796" w:type="dxa"/>
            <w:vAlign w:val="center"/>
          </w:tcPr>
          <w:p w:rsidR="00C2668C" w:rsidRPr="005A757D" w:rsidRDefault="00C2668C" w:rsidP="00A73064">
            <w:pPr>
              <w:spacing w:line="312" w:lineRule="auto"/>
              <w:jc w:val="left"/>
              <w:rPr>
                <w:rFonts w:ascii="幼圆" w:eastAsia="幼圆" w:hAnsiTheme="majorEastAsia" w:cs="宋体"/>
                <w:szCs w:val="21"/>
              </w:rPr>
            </w:pPr>
            <w:r w:rsidRPr="005A757D">
              <w:rPr>
                <w:rFonts w:ascii="幼圆" w:eastAsia="幼圆" w:hAnsiTheme="majorEastAsia" w:cs="宋体" w:hint="eastAsia"/>
                <w:szCs w:val="21"/>
              </w:rPr>
              <w:t>财政部</w:t>
            </w:r>
            <w:r w:rsidR="00E03397" w:rsidRPr="005A757D">
              <w:rPr>
                <w:rFonts w:ascii="幼圆" w:eastAsia="幼圆" w:hAnsiTheme="majorEastAsia" w:cs="宋体" w:hint="eastAsia"/>
                <w:szCs w:val="21"/>
              </w:rPr>
              <w:t>、</w:t>
            </w:r>
            <w:r w:rsidRPr="005A757D">
              <w:rPr>
                <w:rFonts w:ascii="幼圆" w:eastAsia="幼圆" w:hAnsiTheme="majorEastAsia" w:cs="宋体" w:hint="eastAsia"/>
                <w:szCs w:val="21"/>
              </w:rPr>
              <w:t>监察部关于印发《集中采购机构监督考核管理办法》的通知（财库[2003]120号）</w:t>
            </w:r>
          </w:p>
        </w:tc>
      </w:tr>
      <w:tr w:rsidR="00C2668C" w:rsidRPr="005A757D" w:rsidTr="008E1912">
        <w:trPr>
          <w:trHeight w:val="284"/>
        </w:trPr>
        <w:tc>
          <w:tcPr>
            <w:tcW w:w="817" w:type="dxa"/>
            <w:vAlign w:val="center"/>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t>22</w:t>
            </w:r>
          </w:p>
        </w:tc>
        <w:tc>
          <w:tcPr>
            <w:tcW w:w="7796" w:type="dxa"/>
            <w:vAlign w:val="center"/>
          </w:tcPr>
          <w:p w:rsidR="00C2668C" w:rsidRPr="005A757D" w:rsidRDefault="00C2668C" w:rsidP="00A73064">
            <w:pPr>
              <w:spacing w:line="312" w:lineRule="auto"/>
              <w:jc w:val="left"/>
              <w:rPr>
                <w:rFonts w:ascii="幼圆" w:eastAsia="幼圆" w:hAnsiTheme="majorEastAsia" w:cs="宋体"/>
                <w:szCs w:val="21"/>
              </w:rPr>
            </w:pPr>
            <w:r w:rsidRPr="005A757D">
              <w:rPr>
                <w:rFonts w:ascii="幼圆" w:eastAsia="幼圆" w:hAnsiTheme="majorEastAsia" w:cs="宋体" w:hint="eastAsia"/>
                <w:szCs w:val="21"/>
              </w:rPr>
              <w:t>财政部、国家环保总局联合印发《 关于环境标志产品政府采购实施的意见》</w:t>
            </w:r>
          </w:p>
          <w:p w:rsidR="00C2668C" w:rsidRPr="005A757D" w:rsidRDefault="00C2668C" w:rsidP="00A73064">
            <w:pPr>
              <w:spacing w:line="312" w:lineRule="auto"/>
              <w:jc w:val="left"/>
              <w:rPr>
                <w:rFonts w:ascii="幼圆" w:eastAsia="幼圆" w:hAnsiTheme="majorEastAsia"/>
                <w:szCs w:val="21"/>
              </w:rPr>
            </w:pPr>
            <w:r w:rsidRPr="005A757D">
              <w:rPr>
                <w:rFonts w:ascii="幼圆" w:eastAsia="幼圆" w:hAnsiTheme="majorEastAsia" w:cs="宋体" w:hint="eastAsia"/>
                <w:szCs w:val="21"/>
              </w:rPr>
              <w:t>（财库[2006]90号）</w:t>
            </w:r>
          </w:p>
        </w:tc>
      </w:tr>
      <w:tr w:rsidR="00C2668C" w:rsidRPr="005A757D" w:rsidTr="008E1912">
        <w:trPr>
          <w:trHeight w:val="284"/>
        </w:trPr>
        <w:tc>
          <w:tcPr>
            <w:tcW w:w="817" w:type="dxa"/>
            <w:vAlign w:val="center"/>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t>23</w:t>
            </w:r>
          </w:p>
        </w:tc>
        <w:tc>
          <w:tcPr>
            <w:tcW w:w="7796" w:type="dxa"/>
            <w:vAlign w:val="center"/>
          </w:tcPr>
          <w:p w:rsidR="00C2668C" w:rsidRPr="005A757D" w:rsidRDefault="00C2668C" w:rsidP="00A73064">
            <w:pPr>
              <w:spacing w:line="312" w:lineRule="auto"/>
              <w:jc w:val="left"/>
              <w:rPr>
                <w:rFonts w:ascii="幼圆" w:eastAsia="幼圆" w:hAnsiTheme="majorEastAsia"/>
                <w:szCs w:val="21"/>
              </w:rPr>
            </w:pPr>
            <w:r w:rsidRPr="005A757D">
              <w:rPr>
                <w:rFonts w:ascii="幼圆" w:eastAsia="幼圆" w:hAnsiTheme="majorEastAsia" w:hint="eastAsia"/>
                <w:szCs w:val="21"/>
              </w:rPr>
              <w:t>国务院关于进一步规范招投标活动的若干意见</w:t>
            </w:r>
            <w:r w:rsidRPr="005A757D">
              <w:rPr>
                <w:rFonts w:ascii="幼圆" w:eastAsia="幼圆" w:hAnsiTheme="majorEastAsia" w:cs="宋体" w:hint="eastAsia"/>
                <w:szCs w:val="21"/>
              </w:rPr>
              <w:t>（国办发[2004]56号）</w:t>
            </w:r>
          </w:p>
        </w:tc>
      </w:tr>
      <w:tr w:rsidR="00C2668C" w:rsidRPr="005A757D" w:rsidTr="008E1912">
        <w:trPr>
          <w:trHeight w:val="284"/>
        </w:trPr>
        <w:tc>
          <w:tcPr>
            <w:tcW w:w="817" w:type="dxa"/>
            <w:vAlign w:val="center"/>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t>24</w:t>
            </w:r>
          </w:p>
        </w:tc>
        <w:tc>
          <w:tcPr>
            <w:tcW w:w="7796" w:type="dxa"/>
            <w:vAlign w:val="center"/>
          </w:tcPr>
          <w:p w:rsidR="00C2668C" w:rsidRPr="005A757D" w:rsidRDefault="00C2668C" w:rsidP="00A73064">
            <w:pPr>
              <w:spacing w:line="312" w:lineRule="auto"/>
              <w:jc w:val="left"/>
              <w:rPr>
                <w:rFonts w:ascii="幼圆" w:eastAsia="幼圆" w:hAnsiTheme="majorEastAsia" w:cs="宋体"/>
                <w:szCs w:val="21"/>
              </w:rPr>
            </w:pPr>
            <w:r w:rsidRPr="005A757D">
              <w:rPr>
                <w:rFonts w:ascii="幼圆" w:eastAsia="幼圆" w:hAnsiTheme="majorEastAsia" w:cs="宋体" w:hint="eastAsia"/>
                <w:szCs w:val="21"/>
              </w:rPr>
              <w:t>吉林省政府集中采购目录政府采购限额标准及公开招标数额标准的通知</w:t>
            </w:r>
          </w:p>
        </w:tc>
      </w:tr>
      <w:tr w:rsidR="00C2668C" w:rsidRPr="005A757D" w:rsidTr="008E1912">
        <w:trPr>
          <w:trHeight w:val="284"/>
        </w:trPr>
        <w:tc>
          <w:tcPr>
            <w:tcW w:w="817" w:type="dxa"/>
            <w:vAlign w:val="center"/>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t>25</w:t>
            </w:r>
          </w:p>
        </w:tc>
        <w:tc>
          <w:tcPr>
            <w:tcW w:w="7796" w:type="dxa"/>
            <w:vAlign w:val="center"/>
          </w:tcPr>
          <w:p w:rsidR="00C2668C" w:rsidRPr="005A757D" w:rsidRDefault="00C2668C" w:rsidP="00A73064">
            <w:pPr>
              <w:spacing w:line="312" w:lineRule="auto"/>
              <w:jc w:val="left"/>
              <w:rPr>
                <w:rFonts w:ascii="幼圆" w:eastAsia="幼圆" w:hAnsiTheme="majorEastAsia" w:cs="宋体"/>
                <w:szCs w:val="21"/>
              </w:rPr>
            </w:pPr>
            <w:r w:rsidRPr="005A757D">
              <w:rPr>
                <w:rFonts w:ascii="幼圆" w:eastAsia="幼圆" w:hAnsiTheme="majorEastAsia" w:cs="宋体" w:hint="eastAsia"/>
                <w:szCs w:val="21"/>
              </w:rPr>
              <w:t>吉林省省级政府采购工作中若干具体问题处理的暂行规定</w:t>
            </w:r>
          </w:p>
        </w:tc>
      </w:tr>
      <w:tr w:rsidR="00C2668C" w:rsidRPr="005A757D" w:rsidTr="008E1912">
        <w:trPr>
          <w:trHeight w:val="284"/>
        </w:trPr>
        <w:tc>
          <w:tcPr>
            <w:tcW w:w="817" w:type="dxa"/>
            <w:vAlign w:val="center"/>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t>26</w:t>
            </w:r>
          </w:p>
        </w:tc>
        <w:tc>
          <w:tcPr>
            <w:tcW w:w="7796" w:type="dxa"/>
            <w:vAlign w:val="center"/>
          </w:tcPr>
          <w:p w:rsidR="00C2668C" w:rsidRPr="005A757D" w:rsidRDefault="00C2668C" w:rsidP="00A73064">
            <w:pPr>
              <w:spacing w:line="312" w:lineRule="auto"/>
              <w:jc w:val="left"/>
              <w:rPr>
                <w:rFonts w:ascii="幼圆" w:eastAsia="幼圆" w:hAnsiTheme="majorEastAsia" w:cs="宋体"/>
                <w:szCs w:val="21"/>
              </w:rPr>
            </w:pPr>
            <w:r w:rsidRPr="005A757D">
              <w:rPr>
                <w:rFonts w:ascii="幼圆" w:eastAsia="幼圆" w:hAnsiTheme="majorEastAsia" w:cs="宋体" w:hint="eastAsia"/>
                <w:szCs w:val="21"/>
              </w:rPr>
              <w:t>省政府政务大厅开展省级政府采购招投标业务实施办法</w:t>
            </w:r>
          </w:p>
        </w:tc>
      </w:tr>
      <w:tr w:rsidR="00C2668C" w:rsidRPr="005A757D" w:rsidTr="008E1912">
        <w:trPr>
          <w:trHeight w:val="284"/>
        </w:trPr>
        <w:tc>
          <w:tcPr>
            <w:tcW w:w="817" w:type="dxa"/>
            <w:vAlign w:val="center"/>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t>27</w:t>
            </w:r>
          </w:p>
        </w:tc>
        <w:tc>
          <w:tcPr>
            <w:tcW w:w="7796" w:type="dxa"/>
            <w:vAlign w:val="center"/>
          </w:tcPr>
          <w:p w:rsidR="00C2668C" w:rsidRPr="005A757D" w:rsidRDefault="00C2668C" w:rsidP="00A73064">
            <w:pPr>
              <w:spacing w:line="312" w:lineRule="auto"/>
              <w:jc w:val="left"/>
              <w:rPr>
                <w:rFonts w:ascii="幼圆" w:eastAsia="幼圆" w:hAnsiTheme="majorEastAsia" w:cs="宋体"/>
                <w:szCs w:val="21"/>
              </w:rPr>
            </w:pPr>
            <w:r w:rsidRPr="005A757D">
              <w:rPr>
                <w:rFonts w:ascii="幼圆" w:eastAsia="幼圆" w:hAnsiTheme="majorEastAsia" w:cs="宋体" w:hint="eastAsia"/>
                <w:szCs w:val="21"/>
              </w:rPr>
              <w:t>吉林省省直政府采购若干规定</w:t>
            </w:r>
          </w:p>
        </w:tc>
      </w:tr>
      <w:tr w:rsidR="00C2668C" w:rsidRPr="005A757D" w:rsidTr="008E1912">
        <w:trPr>
          <w:trHeight w:val="284"/>
        </w:trPr>
        <w:tc>
          <w:tcPr>
            <w:tcW w:w="817" w:type="dxa"/>
            <w:vAlign w:val="center"/>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t>28</w:t>
            </w:r>
          </w:p>
        </w:tc>
        <w:tc>
          <w:tcPr>
            <w:tcW w:w="7796" w:type="dxa"/>
            <w:vAlign w:val="center"/>
          </w:tcPr>
          <w:p w:rsidR="00C2668C" w:rsidRPr="005A757D" w:rsidRDefault="00C2668C" w:rsidP="00A73064">
            <w:pPr>
              <w:spacing w:line="312" w:lineRule="auto"/>
              <w:jc w:val="left"/>
              <w:rPr>
                <w:rFonts w:ascii="幼圆" w:eastAsia="幼圆" w:hAnsiTheme="majorEastAsia" w:cs="宋体"/>
                <w:szCs w:val="21"/>
              </w:rPr>
            </w:pPr>
            <w:r w:rsidRPr="005A757D">
              <w:rPr>
                <w:rFonts w:ascii="幼圆" w:eastAsia="幼圆" w:hAnsiTheme="majorEastAsia" w:cs="宋体" w:hint="eastAsia"/>
                <w:szCs w:val="21"/>
              </w:rPr>
              <w:t>政府采购代理机构资格认定办法</w:t>
            </w:r>
          </w:p>
        </w:tc>
      </w:tr>
      <w:tr w:rsidR="00C2668C" w:rsidRPr="005A757D" w:rsidTr="008E1912">
        <w:trPr>
          <w:trHeight w:val="284"/>
        </w:trPr>
        <w:tc>
          <w:tcPr>
            <w:tcW w:w="817" w:type="dxa"/>
            <w:vAlign w:val="center"/>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t>29</w:t>
            </w:r>
          </w:p>
        </w:tc>
        <w:tc>
          <w:tcPr>
            <w:tcW w:w="7796" w:type="dxa"/>
            <w:vAlign w:val="center"/>
          </w:tcPr>
          <w:p w:rsidR="00C2668C" w:rsidRPr="005A757D" w:rsidRDefault="00770C7C" w:rsidP="00A73064">
            <w:pPr>
              <w:spacing w:line="312" w:lineRule="auto"/>
              <w:jc w:val="left"/>
              <w:rPr>
                <w:rFonts w:ascii="幼圆" w:eastAsia="幼圆" w:hAnsiTheme="majorEastAsia" w:cs="宋体"/>
                <w:szCs w:val="21"/>
              </w:rPr>
            </w:pPr>
            <w:r w:rsidRPr="005A757D">
              <w:rPr>
                <w:rFonts w:ascii="幼圆" w:eastAsia="幼圆" w:hAnsiTheme="minorEastAsia" w:hint="eastAsia"/>
                <w:szCs w:val="21"/>
              </w:rPr>
              <w:t>关于印发《吉林省政府采购项目评审专家管理实施办法》的通知（吉财采购〔2005〕2378号）</w:t>
            </w:r>
          </w:p>
        </w:tc>
      </w:tr>
      <w:tr w:rsidR="00C2668C" w:rsidRPr="005A757D" w:rsidTr="008E1912">
        <w:trPr>
          <w:trHeight w:val="284"/>
        </w:trPr>
        <w:tc>
          <w:tcPr>
            <w:tcW w:w="817" w:type="dxa"/>
            <w:vAlign w:val="center"/>
          </w:tcPr>
          <w:p w:rsidR="00C2668C" w:rsidRPr="005A757D" w:rsidRDefault="00C2668C" w:rsidP="00A73064">
            <w:pPr>
              <w:spacing w:line="312" w:lineRule="auto"/>
              <w:jc w:val="center"/>
              <w:rPr>
                <w:rFonts w:ascii="幼圆" w:eastAsia="幼圆" w:hAnsiTheme="majorEastAsia" w:cs="宋体"/>
                <w:szCs w:val="21"/>
              </w:rPr>
            </w:pPr>
            <w:r w:rsidRPr="005A757D">
              <w:rPr>
                <w:rFonts w:ascii="幼圆" w:eastAsia="幼圆" w:hAnsiTheme="majorEastAsia" w:hint="eastAsia"/>
                <w:szCs w:val="21"/>
              </w:rPr>
              <w:t>30</w:t>
            </w:r>
          </w:p>
        </w:tc>
        <w:tc>
          <w:tcPr>
            <w:tcW w:w="7796" w:type="dxa"/>
            <w:vAlign w:val="center"/>
          </w:tcPr>
          <w:p w:rsidR="00C2668C" w:rsidRPr="005A757D" w:rsidRDefault="00C2668C" w:rsidP="00A73064">
            <w:pPr>
              <w:spacing w:line="312" w:lineRule="auto"/>
              <w:jc w:val="left"/>
              <w:rPr>
                <w:rFonts w:ascii="幼圆" w:eastAsia="幼圆" w:hAnsiTheme="majorEastAsia" w:cs="宋体"/>
                <w:szCs w:val="21"/>
              </w:rPr>
            </w:pPr>
            <w:r w:rsidRPr="005A757D">
              <w:rPr>
                <w:rFonts w:ascii="幼圆" w:eastAsia="幼圆" w:hAnsiTheme="majorEastAsia" w:cs="宋体" w:hint="eastAsia"/>
                <w:szCs w:val="21"/>
              </w:rPr>
              <w:t>政府采购非招标采购方式管理办法</w:t>
            </w:r>
          </w:p>
        </w:tc>
      </w:tr>
      <w:tr w:rsidR="00006B43" w:rsidRPr="005A757D" w:rsidTr="008E1912">
        <w:trPr>
          <w:trHeight w:val="284"/>
        </w:trPr>
        <w:tc>
          <w:tcPr>
            <w:tcW w:w="817" w:type="dxa"/>
            <w:vAlign w:val="center"/>
          </w:tcPr>
          <w:p w:rsidR="00006B43" w:rsidRPr="005A757D" w:rsidRDefault="00006B43" w:rsidP="00A73064">
            <w:pPr>
              <w:spacing w:line="312" w:lineRule="auto"/>
              <w:jc w:val="center"/>
              <w:rPr>
                <w:rFonts w:ascii="幼圆" w:eastAsia="幼圆" w:hAnsiTheme="majorEastAsia"/>
                <w:szCs w:val="21"/>
              </w:rPr>
            </w:pPr>
            <w:r w:rsidRPr="005A757D">
              <w:rPr>
                <w:rFonts w:ascii="幼圆" w:eastAsia="幼圆" w:hAnsiTheme="majorEastAsia" w:hint="eastAsia"/>
                <w:szCs w:val="21"/>
              </w:rPr>
              <w:t>31</w:t>
            </w:r>
          </w:p>
        </w:tc>
        <w:tc>
          <w:tcPr>
            <w:tcW w:w="7796" w:type="dxa"/>
            <w:vAlign w:val="center"/>
          </w:tcPr>
          <w:p w:rsidR="00006B43" w:rsidRPr="005A757D" w:rsidRDefault="00006B43" w:rsidP="00A73064">
            <w:pPr>
              <w:spacing w:line="312" w:lineRule="auto"/>
              <w:jc w:val="left"/>
              <w:rPr>
                <w:rFonts w:ascii="幼圆" w:eastAsia="幼圆" w:hAnsiTheme="majorEastAsia" w:cs="宋体"/>
                <w:szCs w:val="21"/>
              </w:rPr>
            </w:pPr>
            <w:r w:rsidRPr="005A757D">
              <w:rPr>
                <w:rFonts w:ascii="幼圆" w:eastAsia="幼圆" w:hAnsiTheme="majorEastAsia" w:cs="宋体" w:hint="eastAsia"/>
                <w:szCs w:val="21"/>
              </w:rPr>
              <w:t>吉财采购[2017]992号《关于加强政府采购活动内部控制管理的实施意见》</w:t>
            </w:r>
          </w:p>
        </w:tc>
      </w:tr>
    </w:tbl>
    <w:p w:rsidR="005450A3" w:rsidRPr="005A757D" w:rsidRDefault="005450A3" w:rsidP="00A73064">
      <w:pPr>
        <w:pStyle w:val="71"/>
        <w:spacing w:line="312" w:lineRule="auto"/>
        <w:ind w:firstLineChars="0" w:firstLine="0"/>
        <w:rPr>
          <w:rFonts w:ascii="幼圆" w:eastAsia="幼圆"/>
        </w:rPr>
      </w:pPr>
      <w:bookmarkStart w:id="689" w:name="_Toc486076419"/>
      <w:bookmarkStart w:id="690" w:name="_Toc486076539"/>
      <w:bookmarkStart w:id="691" w:name="_Toc486076701"/>
    </w:p>
    <w:p w:rsidR="004966B6" w:rsidRPr="005A757D" w:rsidRDefault="004966B6" w:rsidP="00A73064">
      <w:pPr>
        <w:pStyle w:val="a0"/>
        <w:spacing w:line="312" w:lineRule="auto"/>
        <w:rPr>
          <w:rFonts w:ascii="幼圆" w:eastAsia="幼圆"/>
        </w:rPr>
      </w:pPr>
      <w:bookmarkStart w:id="692" w:name="_Toc511464672"/>
      <w:bookmarkEnd w:id="688"/>
      <w:r w:rsidRPr="005A757D">
        <w:rPr>
          <w:rFonts w:ascii="幼圆" w:eastAsia="幼圆" w:hint="eastAsia"/>
        </w:rPr>
        <w:t>资产管理</w:t>
      </w:r>
      <w:bookmarkEnd w:id="689"/>
      <w:bookmarkEnd w:id="690"/>
      <w:bookmarkEnd w:id="691"/>
      <w:bookmarkEnd w:id="692"/>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7796"/>
      </w:tblGrid>
      <w:tr w:rsidR="00C2668C" w:rsidRPr="005A757D" w:rsidTr="008E1912">
        <w:trPr>
          <w:trHeight w:val="284"/>
        </w:trPr>
        <w:tc>
          <w:tcPr>
            <w:tcW w:w="817" w:type="dxa"/>
            <w:vAlign w:val="center"/>
          </w:tcPr>
          <w:p w:rsidR="00C2668C" w:rsidRPr="005A757D" w:rsidRDefault="00C2668C" w:rsidP="00A73064">
            <w:pPr>
              <w:spacing w:line="312" w:lineRule="auto"/>
              <w:jc w:val="center"/>
              <w:rPr>
                <w:rFonts w:ascii="幼圆" w:eastAsia="幼圆" w:hAnsiTheme="majorEastAsia"/>
                <w:b/>
                <w:szCs w:val="21"/>
              </w:rPr>
            </w:pPr>
            <w:r w:rsidRPr="005A757D">
              <w:rPr>
                <w:rFonts w:ascii="幼圆" w:eastAsia="幼圆" w:hAnsiTheme="majorEastAsia" w:hint="eastAsia"/>
                <w:b/>
                <w:szCs w:val="21"/>
              </w:rPr>
              <w:t>序号</w:t>
            </w:r>
          </w:p>
        </w:tc>
        <w:tc>
          <w:tcPr>
            <w:tcW w:w="7796" w:type="dxa"/>
            <w:vAlign w:val="center"/>
          </w:tcPr>
          <w:p w:rsidR="00C2668C" w:rsidRPr="005A757D" w:rsidRDefault="00C2668C" w:rsidP="00A73064">
            <w:pPr>
              <w:spacing w:line="312" w:lineRule="auto"/>
              <w:jc w:val="center"/>
              <w:rPr>
                <w:rFonts w:ascii="幼圆" w:eastAsia="幼圆" w:hAnsiTheme="majorEastAsia"/>
                <w:b/>
                <w:szCs w:val="21"/>
              </w:rPr>
            </w:pPr>
            <w:r w:rsidRPr="005A757D">
              <w:rPr>
                <w:rFonts w:ascii="幼圆" w:eastAsia="幼圆" w:hAnsiTheme="majorEastAsia" w:hint="eastAsia"/>
                <w:b/>
                <w:szCs w:val="21"/>
              </w:rPr>
              <w:t>名   称</w:t>
            </w:r>
          </w:p>
        </w:tc>
      </w:tr>
      <w:tr w:rsidR="00C2668C" w:rsidRPr="005A757D" w:rsidTr="008E1912">
        <w:trPr>
          <w:trHeight w:val="284"/>
        </w:trPr>
        <w:tc>
          <w:tcPr>
            <w:tcW w:w="817" w:type="dxa"/>
            <w:vAlign w:val="center"/>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t>1</w:t>
            </w:r>
          </w:p>
        </w:tc>
        <w:tc>
          <w:tcPr>
            <w:tcW w:w="7796" w:type="dxa"/>
            <w:vAlign w:val="center"/>
          </w:tcPr>
          <w:p w:rsidR="00C2668C" w:rsidRPr="005A757D" w:rsidRDefault="00C2668C" w:rsidP="00A73064">
            <w:pPr>
              <w:spacing w:line="312" w:lineRule="auto"/>
              <w:jc w:val="left"/>
              <w:rPr>
                <w:rFonts w:ascii="幼圆" w:eastAsia="幼圆" w:hAnsiTheme="majorEastAsia"/>
                <w:szCs w:val="21"/>
              </w:rPr>
            </w:pPr>
            <w:r w:rsidRPr="005A757D">
              <w:rPr>
                <w:rFonts w:ascii="幼圆" w:eastAsia="幼圆" w:hAnsiTheme="majorEastAsia" w:hint="eastAsia"/>
                <w:szCs w:val="21"/>
              </w:rPr>
              <w:t>中华人民共和国审计法（中国人民共和国主席令第48号）</w:t>
            </w:r>
          </w:p>
          <w:p w:rsidR="00C2668C" w:rsidRPr="005A757D" w:rsidRDefault="00C2668C" w:rsidP="00A73064">
            <w:pPr>
              <w:spacing w:line="312" w:lineRule="auto"/>
              <w:jc w:val="left"/>
              <w:rPr>
                <w:rFonts w:ascii="幼圆" w:eastAsia="幼圆" w:hAnsiTheme="majorEastAsia"/>
                <w:szCs w:val="21"/>
              </w:rPr>
            </w:pPr>
            <w:r w:rsidRPr="005A757D">
              <w:rPr>
                <w:rFonts w:ascii="幼圆" w:eastAsia="幼圆" w:hAnsiTheme="majorEastAsia" w:hint="eastAsia"/>
                <w:color w:val="000000"/>
                <w:szCs w:val="21"/>
                <w:shd w:val="clear" w:color="auto" w:fill="FFFFFF"/>
              </w:rPr>
              <w:t>《中华人民共和国审计法修正案（草案）》</w:t>
            </w:r>
          </w:p>
        </w:tc>
      </w:tr>
      <w:tr w:rsidR="00C2668C" w:rsidRPr="005A757D" w:rsidTr="008E1912">
        <w:trPr>
          <w:trHeight w:val="284"/>
        </w:trPr>
        <w:tc>
          <w:tcPr>
            <w:tcW w:w="817" w:type="dxa"/>
            <w:vAlign w:val="center"/>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t>2</w:t>
            </w:r>
          </w:p>
        </w:tc>
        <w:tc>
          <w:tcPr>
            <w:tcW w:w="7796" w:type="dxa"/>
            <w:vAlign w:val="center"/>
          </w:tcPr>
          <w:p w:rsidR="00C2668C" w:rsidRPr="005A757D" w:rsidRDefault="00C2668C" w:rsidP="00A73064">
            <w:pPr>
              <w:spacing w:line="312" w:lineRule="auto"/>
              <w:jc w:val="left"/>
              <w:rPr>
                <w:rFonts w:ascii="幼圆" w:eastAsia="幼圆" w:hAnsiTheme="majorEastAsia"/>
                <w:szCs w:val="21"/>
              </w:rPr>
            </w:pPr>
            <w:r w:rsidRPr="005A757D">
              <w:rPr>
                <w:rFonts w:ascii="幼圆" w:eastAsia="幼圆" w:hAnsiTheme="majorEastAsia" w:hint="eastAsia"/>
                <w:szCs w:val="21"/>
              </w:rPr>
              <w:t>中华人民共和国预算法（中国人民共和国主席令第21号）</w:t>
            </w:r>
          </w:p>
          <w:p w:rsidR="00C2668C" w:rsidRPr="005A757D" w:rsidRDefault="00C2668C" w:rsidP="00A73064">
            <w:pPr>
              <w:spacing w:line="312" w:lineRule="auto"/>
              <w:jc w:val="left"/>
              <w:rPr>
                <w:rFonts w:ascii="幼圆" w:eastAsia="幼圆" w:hAnsiTheme="majorEastAsia"/>
                <w:szCs w:val="21"/>
              </w:rPr>
            </w:pPr>
            <w:r w:rsidRPr="005A757D">
              <w:rPr>
                <w:rFonts w:ascii="幼圆" w:eastAsia="幼圆" w:hAnsiTheme="majorEastAsia" w:cs="宋体" w:hint="eastAsia"/>
                <w:szCs w:val="21"/>
              </w:rPr>
              <w:t>《中华人民共和国预算法》中华人民共和国</w:t>
            </w:r>
            <w:r w:rsidRPr="005A757D">
              <w:rPr>
                <w:rFonts w:ascii="幼圆" w:eastAsia="幼圆" w:hAnsiTheme="majorEastAsia" w:hint="eastAsia"/>
                <w:color w:val="000000" w:themeColor="text1"/>
                <w:szCs w:val="21"/>
                <w:shd w:val="clear" w:color="auto" w:fill="FFFFFF"/>
              </w:rPr>
              <w:t>主席令第12号</w:t>
            </w:r>
            <w:r w:rsidRPr="005A757D">
              <w:rPr>
                <w:rFonts w:ascii="幼圆" w:eastAsia="幼圆" w:hAnsiTheme="majorEastAsia" w:cs="宋体" w:hint="eastAsia"/>
                <w:szCs w:val="21"/>
              </w:rPr>
              <w:t>(2014年修订)</w:t>
            </w:r>
          </w:p>
        </w:tc>
      </w:tr>
      <w:tr w:rsidR="00C2668C" w:rsidRPr="005A757D" w:rsidTr="008E1912">
        <w:trPr>
          <w:trHeight w:val="284"/>
        </w:trPr>
        <w:tc>
          <w:tcPr>
            <w:tcW w:w="817" w:type="dxa"/>
            <w:vAlign w:val="center"/>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t>3</w:t>
            </w:r>
          </w:p>
        </w:tc>
        <w:tc>
          <w:tcPr>
            <w:tcW w:w="7796" w:type="dxa"/>
            <w:vAlign w:val="center"/>
          </w:tcPr>
          <w:p w:rsidR="00C2668C" w:rsidRPr="005A757D" w:rsidRDefault="00C2668C" w:rsidP="00A73064">
            <w:pPr>
              <w:spacing w:line="312" w:lineRule="auto"/>
              <w:jc w:val="left"/>
              <w:rPr>
                <w:rFonts w:ascii="幼圆" w:eastAsia="幼圆" w:hAnsiTheme="majorEastAsia"/>
                <w:szCs w:val="21"/>
              </w:rPr>
            </w:pPr>
            <w:r w:rsidRPr="005A757D">
              <w:rPr>
                <w:rFonts w:ascii="幼圆" w:eastAsia="幼圆" w:hAnsiTheme="majorEastAsia" w:hint="eastAsia"/>
                <w:szCs w:val="21"/>
              </w:rPr>
              <w:t>中华人民共和国会计法（中国人民共和国主席令第24号）</w:t>
            </w:r>
          </w:p>
        </w:tc>
      </w:tr>
      <w:tr w:rsidR="00C2668C" w:rsidRPr="005A757D" w:rsidTr="008E1912">
        <w:trPr>
          <w:trHeight w:val="284"/>
        </w:trPr>
        <w:tc>
          <w:tcPr>
            <w:tcW w:w="817" w:type="dxa"/>
            <w:vAlign w:val="center"/>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lastRenderedPageBreak/>
              <w:t>4</w:t>
            </w:r>
          </w:p>
        </w:tc>
        <w:tc>
          <w:tcPr>
            <w:tcW w:w="7796" w:type="dxa"/>
            <w:vAlign w:val="center"/>
          </w:tcPr>
          <w:p w:rsidR="00C2668C" w:rsidRPr="005A757D" w:rsidRDefault="00C2668C" w:rsidP="00A73064">
            <w:pPr>
              <w:spacing w:line="312" w:lineRule="auto"/>
              <w:jc w:val="left"/>
              <w:rPr>
                <w:rFonts w:ascii="幼圆" w:eastAsia="幼圆" w:hAnsiTheme="majorEastAsia"/>
                <w:szCs w:val="21"/>
              </w:rPr>
            </w:pPr>
            <w:r w:rsidRPr="005A757D">
              <w:rPr>
                <w:rFonts w:ascii="幼圆" w:eastAsia="幼圆" w:hAnsiTheme="majorEastAsia" w:hint="eastAsia"/>
                <w:szCs w:val="21"/>
              </w:rPr>
              <w:t>中华人民共和国国家金库条例（国发[1985]96号）</w:t>
            </w:r>
          </w:p>
          <w:p w:rsidR="00C2668C" w:rsidRPr="005A757D" w:rsidRDefault="004752BD" w:rsidP="00A73064">
            <w:pPr>
              <w:spacing w:line="312" w:lineRule="auto"/>
              <w:jc w:val="left"/>
              <w:rPr>
                <w:rFonts w:ascii="幼圆" w:eastAsia="幼圆" w:hAnsiTheme="majorEastAsia"/>
                <w:szCs w:val="21"/>
              </w:rPr>
            </w:pPr>
            <w:r w:rsidRPr="005A757D">
              <w:rPr>
                <w:rFonts w:ascii="幼圆" w:eastAsia="幼圆" w:hAnsiTheme="minorEastAsia" w:hint="eastAsia"/>
                <w:szCs w:val="21"/>
              </w:rPr>
              <w:t>《中华人民共和国国家金库条例实施细则》（财预字[1989]68号）</w:t>
            </w:r>
          </w:p>
        </w:tc>
      </w:tr>
      <w:tr w:rsidR="00C2668C" w:rsidRPr="005A757D" w:rsidTr="008E1912">
        <w:trPr>
          <w:trHeight w:val="284"/>
        </w:trPr>
        <w:tc>
          <w:tcPr>
            <w:tcW w:w="817" w:type="dxa"/>
            <w:vAlign w:val="center"/>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t>5</w:t>
            </w:r>
          </w:p>
        </w:tc>
        <w:tc>
          <w:tcPr>
            <w:tcW w:w="7796" w:type="dxa"/>
            <w:vAlign w:val="center"/>
          </w:tcPr>
          <w:p w:rsidR="00C2668C" w:rsidRPr="005A757D" w:rsidRDefault="00C2668C" w:rsidP="00A73064">
            <w:pPr>
              <w:spacing w:line="312" w:lineRule="auto"/>
              <w:jc w:val="left"/>
              <w:rPr>
                <w:rFonts w:ascii="幼圆" w:eastAsia="幼圆" w:hAnsiTheme="majorEastAsia"/>
                <w:szCs w:val="21"/>
              </w:rPr>
            </w:pPr>
            <w:r w:rsidRPr="005A757D">
              <w:rPr>
                <w:rFonts w:ascii="幼圆" w:eastAsia="幼圆" w:hAnsiTheme="majorEastAsia" w:hint="eastAsia"/>
                <w:szCs w:val="21"/>
              </w:rPr>
              <w:t>中华人民共和国预算法实施条例（国务院令第186号）</w:t>
            </w:r>
          </w:p>
        </w:tc>
      </w:tr>
      <w:tr w:rsidR="00C2668C" w:rsidRPr="005A757D" w:rsidTr="008E1912">
        <w:trPr>
          <w:trHeight w:val="284"/>
        </w:trPr>
        <w:tc>
          <w:tcPr>
            <w:tcW w:w="817" w:type="dxa"/>
            <w:vAlign w:val="center"/>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t>6</w:t>
            </w:r>
          </w:p>
        </w:tc>
        <w:tc>
          <w:tcPr>
            <w:tcW w:w="7796" w:type="dxa"/>
            <w:vAlign w:val="center"/>
          </w:tcPr>
          <w:p w:rsidR="00C2668C" w:rsidRPr="005A757D" w:rsidRDefault="00C2668C" w:rsidP="00A73064">
            <w:pPr>
              <w:spacing w:line="312" w:lineRule="auto"/>
              <w:jc w:val="left"/>
              <w:rPr>
                <w:rFonts w:ascii="幼圆" w:eastAsia="幼圆" w:hAnsiTheme="majorEastAsia"/>
                <w:szCs w:val="21"/>
              </w:rPr>
            </w:pPr>
            <w:r w:rsidRPr="005A757D">
              <w:rPr>
                <w:rFonts w:ascii="幼圆" w:eastAsia="幼圆" w:hAnsiTheme="majorEastAsia" w:hint="eastAsia"/>
                <w:szCs w:val="21"/>
              </w:rPr>
              <w:t>现金管理暂行条例（国务院令第12号）</w:t>
            </w:r>
          </w:p>
        </w:tc>
      </w:tr>
      <w:tr w:rsidR="00C2668C" w:rsidRPr="005A757D" w:rsidTr="008E1912">
        <w:trPr>
          <w:trHeight w:val="284"/>
        </w:trPr>
        <w:tc>
          <w:tcPr>
            <w:tcW w:w="817" w:type="dxa"/>
            <w:vAlign w:val="center"/>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t>7</w:t>
            </w:r>
          </w:p>
        </w:tc>
        <w:tc>
          <w:tcPr>
            <w:tcW w:w="7796" w:type="dxa"/>
            <w:vAlign w:val="center"/>
          </w:tcPr>
          <w:p w:rsidR="00C2668C" w:rsidRPr="005A757D" w:rsidRDefault="00C2668C" w:rsidP="00A73064">
            <w:pPr>
              <w:spacing w:line="312" w:lineRule="auto"/>
              <w:jc w:val="left"/>
              <w:rPr>
                <w:rFonts w:ascii="幼圆" w:eastAsia="幼圆" w:hAnsiTheme="majorEastAsia"/>
                <w:szCs w:val="21"/>
              </w:rPr>
            </w:pPr>
            <w:r w:rsidRPr="005A757D">
              <w:rPr>
                <w:rFonts w:ascii="幼圆" w:eastAsia="幼圆" w:hAnsiTheme="majorEastAsia" w:hint="eastAsia"/>
                <w:szCs w:val="21"/>
              </w:rPr>
              <w:t>事业单位国有资产管理暂行办法（中华人民共和国财政部令36号）</w:t>
            </w:r>
          </w:p>
          <w:p w:rsidR="00C2668C" w:rsidRPr="005A757D" w:rsidRDefault="00C2668C" w:rsidP="00A73064">
            <w:pPr>
              <w:spacing w:line="312" w:lineRule="auto"/>
              <w:jc w:val="left"/>
              <w:rPr>
                <w:rFonts w:ascii="幼圆" w:eastAsia="幼圆" w:hAnsiTheme="majorEastAsia"/>
                <w:szCs w:val="21"/>
              </w:rPr>
            </w:pPr>
            <w:r w:rsidRPr="005A757D">
              <w:rPr>
                <w:rFonts w:ascii="幼圆" w:eastAsia="幼圆" w:hAnsiTheme="majorEastAsia" w:hint="eastAsia"/>
                <w:szCs w:val="21"/>
              </w:rPr>
              <w:t>行政单位国有资产管理暂行办法（中华人民共和国财政部令35号）</w:t>
            </w:r>
          </w:p>
        </w:tc>
      </w:tr>
      <w:tr w:rsidR="00C2668C" w:rsidRPr="005A757D" w:rsidTr="008E1912">
        <w:trPr>
          <w:trHeight w:val="284"/>
        </w:trPr>
        <w:tc>
          <w:tcPr>
            <w:tcW w:w="817" w:type="dxa"/>
            <w:vAlign w:val="center"/>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t>8</w:t>
            </w:r>
          </w:p>
        </w:tc>
        <w:tc>
          <w:tcPr>
            <w:tcW w:w="7796" w:type="dxa"/>
            <w:vAlign w:val="center"/>
          </w:tcPr>
          <w:p w:rsidR="00C2668C" w:rsidRPr="005A757D" w:rsidRDefault="00C2668C" w:rsidP="00A73064">
            <w:pPr>
              <w:spacing w:line="312" w:lineRule="auto"/>
              <w:jc w:val="left"/>
              <w:rPr>
                <w:rFonts w:ascii="幼圆" w:eastAsia="幼圆" w:hAnsiTheme="majorEastAsia"/>
                <w:szCs w:val="21"/>
              </w:rPr>
            </w:pPr>
            <w:r w:rsidRPr="005A757D">
              <w:rPr>
                <w:rFonts w:ascii="幼圆" w:eastAsia="幼圆" w:hAnsiTheme="majorEastAsia" w:hint="eastAsia"/>
                <w:szCs w:val="21"/>
              </w:rPr>
              <w:t>中央级事业单位国有资产管理暂行办法（财教[2008]13号）</w:t>
            </w:r>
          </w:p>
        </w:tc>
      </w:tr>
      <w:tr w:rsidR="00C2668C" w:rsidRPr="005A757D" w:rsidTr="008E1912">
        <w:trPr>
          <w:trHeight w:val="284"/>
        </w:trPr>
        <w:tc>
          <w:tcPr>
            <w:tcW w:w="817" w:type="dxa"/>
            <w:vAlign w:val="center"/>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t>9</w:t>
            </w:r>
          </w:p>
        </w:tc>
        <w:tc>
          <w:tcPr>
            <w:tcW w:w="7796" w:type="dxa"/>
            <w:vAlign w:val="center"/>
          </w:tcPr>
          <w:p w:rsidR="00C2668C" w:rsidRPr="005A757D" w:rsidRDefault="00C2668C" w:rsidP="00A73064">
            <w:pPr>
              <w:spacing w:line="312" w:lineRule="auto"/>
              <w:jc w:val="left"/>
              <w:rPr>
                <w:rFonts w:ascii="幼圆" w:eastAsia="幼圆" w:hAnsiTheme="majorEastAsia"/>
                <w:szCs w:val="21"/>
              </w:rPr>
            </w:pPr>
            <w:r w:rsidRPr="005A757D">
              <w:rPr>
                <w:rFonts w:ascii="幼圆" w:eastAsia="幼圆" w:hAnsiTheme="majorEastAsia" w:hint="eastAsia"/>
                <w:szCs w:val="21"/>
              </w:rPr>
              <w:t>中央级事业单位国有资产处置管理暂行办法（财教[2008]495号）</w:t>
            </w:r>
          </w:p>
        </w:tc>
      </w:tr>
      <w:tr w:rsidR="00C2668C" w:rsidRPr="005A757D" w:rsidTr="008E1912">
        <w:trPr>
          <w:trHeight w:val="284"/>
        </w:trPr>
        <w:tc>
          <w:tcPr>
            <w:tcW w:w="817" w:type="dxa"/>
            <w:vAlign w:val="center"/>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t>10</w:t>
            </w:r>
          </w:p>
        </w:tc>
        <w:tc>
          <w:tcPr>
            <w:tcW w:w="7796" w:type="dxa"/>
            <w:vAlign w:val="center"/>
          </w:tcPr>
          <w:p w:rsidR="00C2668C" w:rsidRPr="005A757D" w:rsidRDefault="00C2668C" w:rsidP="00A73064">
            <w:pPr>
              <w:spacing w:line="312" w:lineRule="auto"/>
              <w:jc w:val="left"/>
              <w:rPr>
                <w:rFonts w:ascii="幼圆" w:eastAsia="幼圆" w:hAnsiTheme="majorEastAsia"/>
                <w:szCs w:val="21"/>
              </w:rPr>
            </w:pPr>
            <w:r w:rsidRPr="005A757D">
              <w:rPr>
                <w:rFonts w:ascii="幼圆" w:eastAsia="幼圆" w:hAnsiTheme="majorEastAsia" w:hint="eastAsia"/>
                <w:szCs w:val="21"/>
              </w:rPr>
              <w:t>《中央级事业单位国有资产使用管理暂行办法》财教〔2009〕192号</w:t>
            </w:r>
          </w:p>
        </w:tc>
      </w:tr>
      <w:tr w:rsidR="00C2668C" w:rsidRPr="005A757D" w:rsidTr="008E1912">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t>11</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5A757D" w:rsidRDefault="00C2668C" w:rsidP="00A73064">
            <w:pPr>
              <w:spacing w:line="312" w:lineRule="auto"/>
              <w:jc w:val="left"/>
              <w:rPr>
                <w:rFonts w:ascii="幼圆" w:eastAsia="幼圆" w:hAnsiTheme="majorEastAsia"/>
                <w:szCs w:val="21"/>
              </w:rPr>
            </w:pPr>
            <w:r w:rsidRPr="005A757D">
              <w:rPr>
                <w:rFonts w:ascii="幼圆" w:eastAsia="幼圆" w:hAnsiTheme="majorEastAsia" w:hint="eastAsia"/>
                <w:szCs w:val="21"/>
              </w:rPr>
              <w:t>中央行政事业单位国有资产处置管理办法（国管资[2009]168号）</w:t>
            </w:r>
          </w:p>
        </w:tc>
      </w:tr>
      <w:tr w:rsidR="00C2668C" w:rsidRPr="005A757D" w:rsidTr="008E1912">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t>12</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5A757D" w:rsidRDefault="00D67AB6" w:rsidP="00A73064">
            <w:pPr>
              <w:spacing w:line="312" w:lineRule="auto"/>
              <w:jc w:val="left"/>
              <w:rPr>
                <w:rFonts w:ascii="幼圆" w:eastAsia="幼圆" w:hAnsiTheme="majorEastAsia"/>
                <w:szCs w:val="21"/>
              </w:rPr>
            </w:pPr>
            <w:r w:rsidRPr="005A757D">
              <w:rPr>
                <w:rFonts w:ascii="幼圆" w:eastAsia="幼圆" w:hAnsiTheme="minorEastAsia" w:hint="eastAsia"/>
                <w:szCs w:val="21"/>
              </w:rPr>
              <w:t>《行政事业单位资产清查核实管理办法》（财资[2016]1号）</w:t>
            </w:r>
          </w:p>
        </w:tc>
      </w:tr>
      <w:tr w:rsidR="00C2668C" w:rsidRPr="005A757D" w:rsidTr="008E1912">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t>13</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5A757D" w:rsidRDefault="00FD7D39" w:rsidP="00A73064">
            <w:pPr>
              <w:spacing w:line="312" w:lineRule="auto"/>
              <w:jc w:val="left"/>
              <w:rPr>
                <w:rFonts w:ascii="幼圆" w:eastAsia="幼圆" w:hAnsiTheme="majorEastAsia"/>
                <w:szCs w:val="21"/>
              </w:rPr>
            </w:pPr>
            <w:r w:rsidRPr="005A757D">
              <w:rPr>
                <w:rFonts w:ascii="幼圆" w:eastAsia="幼圆" w:hAnsiTheme="minorEastAsia" w:hint="eastAsia"/>
                <w:szCs w:val="21"/>
              </w:rPr>
              <w:t>《行政事业单位国有资产管理信息系统管理规程》（财办〔2013〕51号）</w:t>
            </w:r>
          </w:p>
        </w:tc>
      </w:tr>
      <w:tr w:rsidR="00C2668C" w:rsidRPr="005A757D" w:rsidTr="008E1912">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t>14</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5A757D" w:rsidRDefault="00C2668C" w:rsidP="00A73064">
            <w:pPr>
              <w:spacing w:line="312" w:lineRule="auto"/>
              <w:jc w:val="left"/>
              <w:rPr>
                <w:rFonts w:ascii="幼圆" w:eastAsia="幼圆" w:hAnsiTheme="majorEastAsia"/>
                <w:szCs w:val="21"/>
              </w:rPr>
            </w:pPr>
            <w:r w:rsidRPr="005A757D">
              <w:rPr>
                <w:rFonts w:ascii="幼圆" w:eastAsia="幼圆" w:hAnsiTheme="majorEastAsia" w:hint="eastAsia"/>
                <w:szCs w:val="21"/>
              </w:rPr>
              <w:t>关于进一步规范和加强中央级事业单位国有资产管理有关问题的通知</w:t>
            </w:r>
          </w:p>
          <w:p w:rsidR="00C2668C" w:rsidRPr="005A757D" w:rsidRDefault="00C2668C" w:rsidP="00A73064">
            <w:pPr>
              <w:spacing w:line="312" w:lineRule="auto"/>
              <w:jc w:val="left"/>
              <w:rPr>
                <w:rFonts w:ascii="幼圆" w:eastAsia="幼圆" w:hAnsiTheme="majorEastAsia"/>
                <w:szCs w:val="21"/>
              </w:rPr>
            </w:pPr>
            <w:r w:rsidRPr="005A757D">
              <w:rPr>
                <w:rFonts w:ascii="幼圆" w:eastAsia="幼圆" w:hAnsiTheme="majorEastAsia" w:hint="eastAsia"/>
                <w:szCs w:val="21"/>
              </w:rPr>
              <w:t>（财教[2010]200号）</w:t>
            </w:r>
          </w:p>
        </w:tc>
      </w:tr>
      <w:tr w:rsidR="00C2668C" w:rsidRPr="005A757D" w:rsidTr="008E1912">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t>15</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5A757D" w:rsidRDefault="00C2668C" w:rsidP="00A73064">
            <w:pPr>
              <w:spacing w:line="312" w:lineRule="auto"/>
              <w:jc w:val="left"/>
              <w:rPr>
                <w:rFonts w:ascii="幼圆" w:eastAsia="幼圆" w:hAnsiTheme="majorEastAsia"/>
                <w:szCs w:val="21"/>
              </w:rPr>
            </w:pPr>
            <w:r w:rsidRPr="005A757D">
              <w:rPr>
                <w:rFonts w:ascii="幼圆" w:eastAsia="幼圆" w:hAnsiTheme="majorEastAsia" w:hint="eastAsia"/>
                <w:szCs w:val="21"/>
              </w:rPr>
              <w:t>财政部关于中央行政事业单位所属企业国有资产监督工作归口管理的通知</w:t>
            </w:r>
          </w:p>
          <w:p w:rsidR="00C2668C" w:rsidRPr="005A757D" w:rsidRDefault="00C2668C" w:rsidP="00A73064">
            <w:pPr>
              <w:spacing w:line="312" w:lineRule="auto"/>
              <w:jc w:val="left"/>
              <w:rPr>
                <w:rFonts w:ascii="幼圆" w:eastAsia="幼圆" w:hAnsiTheme="majorEastAsia"/>
                <w:szCs w:val="21"/>
              </w:rPr>
            </w:pPr>
            <w:r w:rsidRPr="005A757D">
              <w:rPr>
                <w:rFonts w:ascii="幼圆" w:eastAsia="幼圆" w:hAnsiTheme="majorEastAsia" w:hint="eastAsia"/>
                <w:szCs w:val="21"/>
              </w:rPr>
              <w:t>（财办[2010]35号）</w:t>
            </w:r>
          </w:p>
        </w:tc>
      </w:tr>
      <w:tr w:rsidR="00C2668C" w:rsidRPr="005A757D" w:rsidTr="008E1912">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t>16</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5A757D" w:rsidRDefault="00C2668C" w:rsidP="00A73064">
            <w:pPr>
              <w:spacing w:line="312" w:lineRule="auto"/>
              <w:jc w:val="left"/>
              <w:rPr>
                <w:rFonts w:ascii="幼圆" w:eastAsia="幼圆" w:hAnsiTheme="majorEastAsia"/>
                <w:szCs w:val="21"/>
              </w:rPr>
            </w:pPr>
            <w:r w:rsidRPr="005A757D">
              <w:rPr>
                <w:rFonts w:ascii="幼圆" w:eastAsia="幼圆" w:hAnsiTheme="majorEastAsia" w:hint="eastAsia"/>
                <w:szCs w:val="21"/>
              </w:rPr>
              <w:t>中央固定资产投资项目预算调整管理暂行办法（财建[2007]216号）</w:t>
            </w:r>
          </w:p>
        </w:tc>
      </w:tr>
      <w:tr w:rsidR="00C2668C" w:rsidRPr="005A757D" w:rsidTr="008E1912">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t>17</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5A757D" w:rsidRDefault="00C2668C" w:rsidP="00A73064">
            <w:pPr>
              <w:spacing w:line="312" w:lineRule="auto"/>
              <w:jc w:val="left"/>
              <w:rPr>
                <w:rFonts w:ascii="幼圆" w:eastAsia="幼圆" w:hAnsiTheme="majorEastAsia"/>
                <w:szCs w:val="21"/>
              </w:rPr>
            </w:pPr>
            <w:r w:rsidRPr="005A757D">
              <w:rPr>
                <w:rFonts w:ascii="幼圆" w:eastAsia="幼圆" w:hAnsiTheme="majorEastAsia" w:hint="eastAsia"/>
                <w:szCs w:val="21"/>
              </w:rPr>
              <w:t>中央国家机关通用资产配置管理暂行办法(国管办[2007]293号)</w:t>
            </w:r>
          </w:p>
        </w:tc>
      </w:tr>
      <w:tr w:rsidR="00C2668C" w:rsidRPr="005A757D" w:rsidTr="008E1912">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t>18</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5A757D" w:rsidRDefault="00C2668C" w:rsidP="00A73064">
            <w:pPr>
              <w:spacing w:line="312" w:lineRule="auto"/>
              <w:jc w:val="left"/>
              <w:rPr>
                <w:rFonts w:ascii="幼圆" w:eastAsia="幼圆" w:hAnsiTheme="majorEastAsia"/>
                <w:szCs w:val="21"/>
              </w:rPr>
            </w:pPr>
            <w:r w:rsidRPr="005A757D">
              <w:rPr>
                <w:rFonts w:ascii="幼圆" w:eastAsia="幼圆" w:hAnsiTheme="majorEastAsia" w:hint="eastAsia"/>
                <w:szCs w:val="21"/>
              </w:rPr>
              <w:t>财政部中国人民银行关于印发《中央单位财政国库管理制度改革试点资金支付管理办法》的通知（财库[2002]28号）</w:t>
            </w:r>
          </w:p>
        </w:tc>
      </w:tr>
      <w:tr w:rsidR="00C2668C" w:rsidRPr="005A757D" w:rsidTr="008E1912">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t>19</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5A757D" w:rsidRDefault="00C2668C" w:rsidP="00A73064">
            <w:pPr>
              <w:spacing w:line="312" w:lineRule="auto"/>
              <w:jc w:val="left"/>
              <w:rPr>
                <w:rFonts w:ascii="幼圆" w:eastAsia="幼圆" w:hAnsiTheme="majorEastAsia"/>
                <w:szCs w:val="21"/>
              </w:rPr>
            </w:pPr>
            <w:r w:rsidRPr="005A757D">
              <w:rPr>
                <w:rFonts w:ascii="幼圆" w:eastAsia="幼圆" w:hAnsiTheme="majorEastAsia" w:hint="eastAsia"/>
                <w:szCs w:val="21"/>
              </w:rPr>
              <w:t>关于解释《基本建设财务管理规定》执行中有关问题的通知（财建[2003]724号）</w:t>
            </w:r>
          </w:p>
        </w:tc>
      </w:tr>
      <w:tr w:rsidR="00C2668C" w:rsidRPr="005A757D" w:rsidTr="008E1912">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t>20</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5A757D" w:rsidRDefault="00FD7D39" w:rsidP="00A73064">
            <w:pPr>
              <w:spacing w:line="312" w:lineRule="auto"/>
              <w:jc w:val="left"/>
              <w:rPr>
                <w:rFonts w:ascii="幼圆" w:eastAsia="幼圆" w:hAnsiTheme="majorEastAsia"/>
                <w:szCs w:val="21"/>
              </w:rPr>
            </w:pPr>
            <w:r w:rsidRPr="005A757D">
              <w:rPr>
                <w:rFonts w:ascii="幼圆" w:eastAsia="幼圆" w:hAnsiTheme="minorEastAsia" w:hint="eastAsia"/>
                <w:szCs w:val="21"/>
              </w:rPr>
              <w:t>《行政事业单位国有资产年度报告管理办法》（财资[2017]3号）</w:t>
            </w:r>
          </w:p>
        </w:tc>
      </w:tr>
      <w:tr w:rsidR="00C2668C" w:rsidRPr="005A757D" w:rsidTr="008E1912">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t>21</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5A757D" w:rsidRDefault="00C2668C" w:rsidP="00A73064">
            <w:pPr>
              <w:spacing w:line="312" w:lineRule="auto"/>
              <w:jc w:val="left"/>
              <w:rPr>
                <w:rFonts w:ascii="幼圆" w:eastAsia="幼圆" w:hAnsiTheme="majorEastAsia"/>
                <w:szCs w:val="21"/>
              </w:rPr>
            </w:pPr>
            <w:r w:rsidRPr="005A757D">
              <w:rPr>
                <w:rFonts w:ascii="幼圆" w:eastAsia="幼圆" w:hAnsiTheme="majorEastAsia" w:hint="eastAsia"/>
                <w:szCs w:val="21"/>
              </w:rPr>
              <w:t>吉林省财政厅关于印发《吉林省省直行政事业单位通用办公设备家具购置费预算标准（试行）》的通知 （吉财产[2013]956号）</w:t>
            </w:r>
          </w:p>
        </w:tc>
      </w:tr>
      <w:tr w:rsidR="00C2668C" w:rsidRPr="005A757D" w:rsidTr="008E1912">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t>22</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5A757D" w:rsidRDefault="00C2668C" w:rsidP="00A73064">
            <w:pPr>
              <w:spacing w:line="312" w:lineRule="auto"/>
              <w:jc w:val="left"/>
              <w:rPr>
                <w:rFonts w:ascii="幼圆" w:eastAsia="幼圆" w:hAnsiTheme="majorEastAsia"/>
                <w:szCs w:val="21"/>
              </w:rPr>
            </w:pPr>
            <w:r w:rsidRPr="005A757D">
              <w:rPr>
                <w:rFonts w:ascii="幼圆" w:eastAsia="幼圆" w:hAnsiTheme="majorEastAsia" w:hint="eastAsia"/>
                <w:szCs w:val="21"/>
              </w:rPr>
              <w:t>关于印发《吉林省行政单位国有资产处置管理暂行办法》《吉林省事业单位国有资产处置管理暂行办法》的通知 （吉财产[2008]314号）</w:t>
            </w:r>
          </w:p>
        </w:tc>
      </w:tr>
      <w:tr w:rsidR="00C2668C" w:rsidRPr="005A757D" w:rsidTr="008E1912">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t>23</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5A757D" w:rsidRDefault="00C2668C" w:rsidP="00A73064">
            <w:pPr>
              <w:spacing w:line="312" w:lineRule="auto"/>
              <w:jc w:val="left"/>
              <w:rPr>
                <w:rFonts w:ascii="幼圆" w:eastAsia="幼圆" w:hAnsiTheme="majorEastAsia"/>
                <w:szCs w:val="21"/>
              </w:rPr>
            </w:pPr>
            <w:r w:rsidRPr="005A757D">
              <w:rPr>
                <w:rFonts w:ascii="幼圆" w:eastAsia="幼圆" w:hAnsiTheme="majorEastAsia" w:hint="eastAsia"/>
                <w:szCs w:val="21"/>
              </w:rPr>
              <w:t>关于加强省直行政事业单位国有资产收益管理有关问题的通知（吉财产[2007]405号）</w:t>
            </w:r>
          </w:p>
        </w:tc>
      </w:tr>
      <w:tr w:rsidR="00C2668C" w:rsidRPr="005A757D" w:rsidTr="008E1912">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t>24</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5A757D" w:rsidRDefault="00FD7D39" w:rsidP="00A73064">
            <w:pPr>
              <w:spacing w:line="312" w:lineRule="auto"/>
              <w:jc w:val="left"/>
              <w:rPr>
                <w:rFonts w:ascii="幼圆" w:eastAsia="幼圆" w:hAnsiTheme="majorEastAsia"/>
                <w:szCs w:val="21"/>
              </w:rPr>
            </w:pPr>
            <w:r w:rsidRPr="005A757D">
              <w:rPr>
                <w:rFonts w:ascii="幼圆" w:eastAsia="幼圆" w:hAnsiTheme="minorEastAsia" w:hint="eastAsia"/>
                <w:szCs w:val="21"/>
              </w:rPr>
              <w:t>吉林省人民政府关于转发《行政单位国有资产管理暂行办法》和《事业单位国有资产管理暂行办法》的通知（吉政办函[2006]139号）</w:t>
            </w:r>
          </w:p>
        </w:tc>
      </w:tr>
      <w:tr w:rsidR="00C2668C" w:rsidRPr="005A757D" w:rsidTr="008E1912">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t>25</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5A757D" w:rsidRDefault="00C2668C" w:rsidP="00A73064">
            <w:pPr>
              <w:spacing w:line="312" w:lineRule="auto"/>
              <w:jc w:val="left"/>
              <w:rPr>
                <w:rFonts w:ascii="幼圆" w:eastAsia="幼圆" w:hAnsiTheme="majorEastAsia"/>
                <w:szCs w:val="21"/>
              </w:rPr>
            </w:pPr>
            <w:r w:rsidRPr="005A757D">
              <w:rPr>
                <w:rFonts w:ascii="幼圆" w:eastAsia="幼圆" w:hAnsiTheme="majorEastAsia" w:hint="eastAsia"/>
                <w:szCs w:val="21"/>
              </w:rPr>
              <w:t>关于进一步规范省直行政事业单位资产出租出借及对外投资管理有关问题的通知 （吉财产[2010]651号）</w:t>
            </w:r>
          </w:p>
        </w:tc>
      </w:tr>
      <w:tr w:rsidR="00C2668C" w:rsidRPr="005A757D" w:rsidTr="008E1912">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t>26</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5A757D" w:rsidRDefault="00C2668C" w:rsidP="00A73064">
            <w:pPr>
              <w:spacing w:line="312" w:lineRule="auto"/>
              <w:jc w:val="left"/>
              <w:rPr>
                <w:rFonts w:ascii="幼圆" w:eastAsia="幼圆" w:hAnsiTheme="majorEastAsia"/>
                <w:szCs w:val="21"/>
              </w:rPr>
            </w:pPr>
            <w:r w:rsidRPr="005A757D">
              <w:rPr>
                <w:rFonts w:ascii="幼圆" w:eastAsia="幼圆" w:hAnsiTheme="majorEastAsia" w:hint="eastAsia"/>
                <w:szCs w:val="21"/>
              </w:rPr>
              <w:t xml:space="preserve">关于明确省直机关事务管理局行政事业单位国有资产管理范围和职责的通知    </w:t>
            </w:r>
            <w:r w:rsidRPr="005A757D">
              <w:rPr>
                <w:rFonts w:ascii="幼圆" w:eastAsia="幼圆" w:hAnsiTheme="majorEastAsia" w:hint="eastAsia"/>
                <w:szCs w:val="21"/>
              </w:rPr>
              <w:lastRenderedPageBreak/>
              <w:t>（吉财产[2010]596号）</w:t>
            </w:r>
          </w:p>
        </w:tc>
      </w:tr>
      <w:tr w:rsidR="00C2668C" w:rsidRPr="005A757D" w:rsidTr="008E1912">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lastRenderedPageBreak/>
              <w:t>27</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5A757D" w:rsidRDefault="00C2668C" w:rsidP="00A73064">
            <w:pPr>
              <w:spacing w:line="312" w:lineRule="auto"/>
              <w:jc w:val="left"/>
              <w:rPr>
                <w:rFonts w:ascii="幼圆" w:eastAsia="幼圆" w:hAnsiTheme="majorEastAsia"/>
                <w:szCs w:val="21"/>
              </w:rPr>
            </w:pPr>
            <w:r w:rsidRPr="005A757D">
              <w:rPr>
                <w:rFonts w:ascii="幼圆" w:eastAsia="幼圆" w:hAnsiTheme="majorEastAsia" w:hint="eastAsia"/>
                <w:szCs w:val="21"/>
              </w:rPr>
              <w:t>关于加强省直行政事业单位国有资产出租出借及对外投资管理有关问题的通知   （吉财产[2009]789号）</w:t>
            </w:r>
          </w:p>
        </w:tc>
      </w:tr>
    </w:tbl>
    <w:p w:rsidR="004966B6" w:rsidRPr="005A757D" w:rsidRDefault="004966B6" w:rsidP="00A73064">
      <w:pPr>
        <w:pStyle w:val="a0"/>
        <w:spacing w:line="312" w:lineRule="auto"/>
        <w:rPr>
          <w:rFonts w:ascii="幼圆" w:eastAsia="幼圆"/>
        </w:rPr>
      </w:pPr>
      <w:bookmarkStart w:id="693" w:name="_Toc486076420"/>
      <w:bookmarkStart w:id="694" w:name="_Toc486076540"/>
      <w:bookmarkStart w:id="695" w:name="_Toc486076702"/>
      <w:bookmarkStart w:id="696" w:name="_Toc511464673"/>
      <w:r w:rsidRPr="005A757D">
        <w:rPr>
          <w:rFonts w:ascii="幼圆" w:eastAsia="幼圆" w:hint="eastAsia"/>
        </w:rPr>
        <w:t>货币资金管理</w:t>
      </w:r>
      <w:bookmarkEnd w:id="693"/>
      <w:bookmarkEnd w:id="694"/>
      <w:bookmarkEnd w:id="695"/>
      <w:bookmarkEnd w:id="696"/>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7796"/>
      </w:tblGrid>
      <w:tr w:rsidR="00C2668C" w:rsidRPr="005A757D" w:rsidTr="008E1912">
        <w:trPr>
          <w:trHeight w:val="284"/>
        </w:trPr>
        <w:tc>
          <w:tcPr>
            <w:tcW w:w="817" w:type="dxa"/>
            <w:vAlign w:val="center"/>
          </w:tcPr>
          <w:p w:rsidR="00C2668C" w:rsidRPr="005A757D" w:rsidRDefault="00C2668C" w:rsidP="00A73064">
            <w:pPr>
              <w:spacing w:line="312" w:lineRule="auto"/>
              <w:jc w:val="center"/>
              <w:rPr>
                <w:rFonts w:ascii="幼圆" w:eastAsia="幼圆" w:hAnsiTheme="majorEastAsia"/>
                <w:b/>
                <w:szCs w:val="21"/>
              </w:rPr>
            </w:pPr>
            <w:r w:rsidRPr="005A757D">
              <w:rPr>
                <w:rFonts w:ascii="幼圆" w:eastAsia="幼圆" w:hAnsiTheme="majorEastAsia" w:hint="eastAsia"/>
                <w:b/>
                <w:szCs w:val="21"/>
              </w:rPr>
              <w:t>序号</w:t>
            </w:r>
          </w:p>
        </w:tc>
        <w:tc>
          <w:tcPr>
            <w:tcW w:w="7796" w:type="dxa"/>
            <w:vAlign w:val="center"/>
          </w:tcPr>
          <w:p w:rsidR="00C2668C" w:rsidRPr="005A757D" w:rsidRDefault="00C2668C" w:rsidP="00A73064">
            <w:pPr>
              <w:spacing w:line="312" w:lineRule="auto"/>
              <w:jc w:val="center"/>
              <w:rPr>
                <w:rFonts w:ascii="幼圆" w:eastAsia="幼圆" w:hAnsiTheme="majorEastAsia"/>
                <w:b/>
                <w:szCs w:val="21"/>
              </w:rPr>
            </w:pPr>
            <w:r w:rsidRPr="005A757D">
              <w:rPr>
                <w:rFonts w:ascii="幼圆" w:eastAsia="幼圆" w:hAnsiTheme="majorEastAsia" w:hint="eastAsia"/>
                <w:b/>
                <w:szCs w:val="21"/>
              </w:rPr>
              <w:t>名   称</w:t>
            </w:r>
          </w:p>
        </w:tc>
      </w:tr>
      <w:tr w:rsidR="00C2668C" w:rsidRPr="005A757D" w:rsidTr="008E1912">
        <w:trPr>
          <w:trHeight w:val="284"/>
        </w:trPr>
        <w:tc>
          <w:tcPr>
            <w:tcW w:w="817" w:type="dxa"/>
            <w:vAlign w:val="center"/>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t>1</w:t>
            </w:r>
          </w:p>
        </w:tc>
        <w:tc>
          <w:tcPr>
            <w:tcW w:w="7796" w:type="dxa"/>
            <w:vAlign w:val="center"/>
          </w:tcPr>
          <w:p w:rsidR="00C2668C" w:rsidRPr="005A757D" w:rsidRDefault="00C2668C" w:rsidP="00A73064">
            <w:pPr>
              <w:spacing w:line="312" w:lineRule="auto"/>
              <w:jc w:val="left"/>
              <w:rPr>
                <w:rFonts w:ascii="幼圆" w:eastAsia="幼圆" w:hAnsiTheme="majorEastAsia"/>
                <w:szCs w:val="21"/>
              </w:rPr>
            </w:pPr>
            <w:r w:rsidRPr="005A757D">
              <w:rPr>
                <w:rFonts w:ascii="幼圆" w:eastAsia="幼圆" w:hAnsiTheme="majorEastAsia" w:hint="eastAsia"/>
                <w:szCs w:val="21"/>
              </w:rPr>
              <w:t>中华人民共和国会计法（中华人民共和国主席令24号）</w:t>
            </w:r>
          </w:p>
        </w:tc>
      </w:tr>
      <w:tr w:rsidR="00C2668C" w:rsidRPr="005A757D" w:rsidTr="008E1912">
        <w:trPr>
          <w:trHeight w:val="284"/>
        </w:trPr>
        <w:tc>
          <w:tcPr>
            <w:tcW w:w="817" w:type="dxa"/>
            <w:vAlign w:val="center"/>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t>2</w:t>
            </w:r>
          </w:p>
        </w:tc>
        <w:tc>
          <w:tcPr>
            <w:tcW w:w="7796" w:type="dxa"/>
            <w:vAlign w:val="center"/>
          </w:tcPr>
          <w:p w:rsidR="00C2668C" w:rsidRPr="005A757D" w:rsidRDefault="00C2668C" w:rsidP="00A73064">
            <w:pPr>
              <w:spacing w:line="312" w:lineRule="auto"/>
              <w:jc w:val="left"/>
              <w:rPr>
                <w:rFonts w:ascii="幼圆" w:eastAsia="幼圆" w:hAnsiTheme="majorEastAsia"/>
                <w:szCs w:val="21"/>
              </w:rPr>
            </w:pPr>
            <w:r w:rsidRPr="005A757D">
              <w:rPr>
                <w:rFonts w:ascii="幼圆" w:eastAsia="幼圆" w:hAnsiTheme="majorEastAsia" w:hint="eastAsia"/>
                <w:szCs w:val="21"/>
              </w:rPr>
              <w:t>中华人民共和国审计法（中华人民共和国主席令第48号）</w:t>
            </w:r>
          </w:p>
        </w:tc>
      </w:tr>
      <w:tr w:rsidR="00C2668C" w:rsidRPr="005A757D" w:rsidTr="008E1912">
        <w:trPr>
          <w:trHeight w:val="284"/>
        </w:trPr>
        <w:tc>
          <w:tcPr>
            <w:tcW w:w="817" w:type="dxa"/>
            <w:vAlign w:val="center"/>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t>3</w:t>
            </w:r>
          </w:p>
        </w:tc>
        <w:tc>
          <w:tcPr>
            <w:tcW w:w="7796" w:type="dxa"/>
            <w:vAlign w:val="center"/>
          </w:tcPr>
          <w:p w:rsidR="00C2668C" w:rsidRPr="005A757D" w:rsidRDefault="00C2668C" w:rsidP="00A73064">
            <w:pPr>
              <w:spacing w:line="312" w:lineRule="auto"/>
              <w:jc w:val="left"/>
              <w:rPr>
                <w:rFonts w:ascii="幼圆" w:eastAsia="幼圆" w:hAnsiTheme="majorEastAsia"/>
                <w:szCs w:val="21"/>
              </w:rPr>
            </w:pPr>
            <w:r w:rsidRPr="005A757D">
              <w:rPr>
                <w:rFonts w:ascii="幼圆" w:eastAsia="幼圆" w:hAnsiTheme="majorEastAsia" w:hint="eastAsia"/>
                <w:szCs w:val="21"/>
              </w:rPr>
              <w:t>事业单位会计准则（中华人民共和国财政部令第72号）</w:t>
            </w:r>
          </w:p>
        </w:tc>
      </w:tr>
      <w:tr w:rsidR="00C2668C" w:rsidRPr="005A757D" w:rsidTr="008E1912">
        <w:trPr>
          <w:trHeight w:val="284"/>
        </w:trPr>
        <w:tc>
          <w:tcPr>
            <w:tcW w:w="817" w:type="dxa"/>
            <w:vAlign w:val="center"/>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t>4</w:t>
            </w:r>
          </w:p>
        </w:tc>
        <w:tc>
          <w:tcPr>
            <w:tcW w:w="7796" w:type="dxa"/>
            <w:vAlign w:val="center"/>
          </w:tcPr>
          <w:p w:rsidR="00C2668C" w:rsidRPr="005A757D" w:rsidRDefault="00C2668C" w:rsidP="00A73064">
            <w:pPr>
              <w:spacing w:line="312" w:lineRule="auto"/>
              <w:jc w:val="left"/>
              <w:rPr>
                <w:rFonts w:ascii="幼圆" w:eastAsia="幼圆" w:hAnsiTheme="majorEastAsia"/>
                <w:szCs w:val="21"/>
              </w:rPr>
            </w:pPr>
            <w:r w:rsidRPr="005A757D">
              <w:rPr>
                <w:rFonts w:ascii="幼圆" w:eastAsia="幼圆" w:hAnsiTheme="majorEastAsia" w:hint="eastAsia"/>
                <w:szCs w:val="21"/>
              </w:rPr>
              <w:t>事业单位会计制度（财预字[2012]22号）</w:t>
            </w:r>
          </w:p>
        </w:tc>
      </w:tr>
      <w:tr w:rsidR="00C2668C" w:rsidRPr="005A757D" w:rsidTr="008E1912">
        <w:trPr>
          <w:trHeight w:val="284"/>
        </w:trPr>
        <w:tc>
          <w:tcPr>
            <w:tcW w:w="817" w:type="dxa"/>
            <w:vAlign w:val="center"/>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t>5</w:t>
            </w:r>
          </w:p>
        </w:tc>
        <w:tc>
          <w:tcPr>
            <w:tcW w:w="7796" w:type="dxa"/>
            <w:vAlign w:val="center"/>
          </w:tcPr>
          <w:p w:rsidR="00C2668C" w:rsidRPr="005A757D" w:rsidRDefault="00C2668C" w:rsidP="00A73064">
            <w:pPr>
              <w:spacing w:line="312" w:lineRule="auto"/>
              <w:jc w:val="left"/>
              <w:rPr>
                <w:rFonts w:ascii="幼圆" w:eastAsia="幼圆" w:hAnsiTheme="majorEastAsia"/>
                <w:szCs w:val="21"/>
              </w:rPr>
            </w:pPr>
            <w:r w:rsidRPr="005A757D">
              <w:rPr>
                <w:rFonts w:ascii="幼圆" w:eastAsia="幼圆" w:hAnsiTheme="majorEastAsia" w:hint="eastAsia"/>
                <w:szCs w:val="21"/>
              </w:rPr>
              <w:t>行政单位会计制度（财库[2013]218号）</w:t>
            </w:r>
          </w:p>
        </w:tc>
      </w:tr>
      <w:tr w:rsidR="00C2668C" w:rsidRPr="005A757D" w:rsidTr="008E1912">
        <w:trPr>
          <w:trHeight w:val="284"/>
        </w:trPr>
        <w:tc>
          <w:tcPr>
            <w:tcW w:w="817" w:type="dxa"/>
            <w:vAlign w:val="center"/>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t>6</w:t>
            </w:r>
          </w:p>
        </w:tc>
        <w:tc>
          <w:tcPr>
            <w:tcW w:w="7796" w:type="dxa"/>
            <w:vAlign w:val="center"/>
          </w:tcPr>
          <w:p w:rsidR="00C2668C" w:rsidRPr="005A757D" w:rsidRDefault="00C2668C" w:rsidP="00A73064">
            <w:pPr>
              <w:spacing w:line="312" w:lineRule="auto"/>
              <w:jc w:val="left"/>
              <w:rPr>
                <w:rFonts w:ascii="幼圆" w:eastAsia="幼圆" w:hAnsiTheme="majorEastAsia"/>
                <w:szCs w:val="21"/>
              </w:rPr>
            </w:pPr>
            <w:r w:rsidRPr="005A757D">
              <w:rPr>
                <w:rFonts w:ascii="幼圆" w:eastAsia="幼圆" w:hAnsiTheme="majorEastAsia" w:hint="eastAsia"/>
                <w:szCs w:val="21"/>
              </w:rPr>
              <w:t>行政单位财务规则（中华人民共和国财政部令第71号）</w:t>
            </w:r>
          </w:p>
        </w:tc>
      </w:tr>
      <w:tr w:rsidR="00C2668C" w:rsidRPr="005A757D" w:rsidTr="008E1912">
        <w:trPr>
          <w:trHeight w:val="284"/>
        </w:trPr>
        <w:tc>
          <w:tcPr>
            <w:tcW w:w="817" w:type="dxa"/>
            <w:vAlign w:val="center"/>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t>7</w:t>
            </w:r>
          </w:p>
        </w:tc>
        <w:tc>
          <w:tcPr>
            <w:tcW w:w="7796" w:type="dxa"/>
            <w:vAlign w:val="center"/>
          </w:tcPr>
          <w:p w:rsidR="00C2668C" w:rsidRPr="005A757D" w:rsidRDefault="00C2668C" w:rsidP="00A73064">
            <w:pPr>
              <w:spacing w:line="312" w:lineRule="auto"/>
              <w:jc w:val="left"/>
              <w:rPr>
                <w:rFonts w:ascii="幼圆" w:eastAsia="幼圆" w:hAnsiTheme="majorEastAsia"/>
                <w:szCs w:val="21"/>
              </w:rPr>
            </w:pPr>
            <w:r w:rsidRPr="005A757D">
              <w:rPr>
                <w:rFonts w:ascii="幼圆" w:eastAsia="幼圆" w:hAnsiTheme="majorEastAsia" w:hint="eastAsia"/>
                <w:szCs w:val="21"/>
              </w:rPr>
              <w:t>事业单位财务规则（中华人民共和国财政部令第68号）</w:t>
            </w:r>
          </w:p>
        </w:tc>
      </w:tr>
      <w:tr w:rsidR="00C2668C" w:rsidRPr="005A757D" w:rsidTr="008E1912">
        <w:trPr>
          <w:trHeight w:val="284"/>
        </w:trPr>
        <w:tc>
          <w:tcPr>
            <w:tcW w:w="817" w:type="dxa"/>
            <w:vAlign w:val="center"/>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t>8</w:t>
            </w:r>
          </w:p>
        </w:tc>
        <w:tc>
          <w:tcPr>
            <w:tcW w:w="7796" w:type="dxa"/>
            <w:vAlign w:val="center"/>
          </w:tcPr>
          <w:p w:rsidR="00C2668C" w:rsidRPr="005A757D" w:rsidRDefault="00C2668C" w:rsidP="00A73064">
            <w:pPr>
              <w:spacing w:line="312" w:lineRule="auto"/>
              <w:jc w:val="left"/>
              <w:rPr>
                <w:rFonts w:ascii="幼圆" w:eastAsia="幼圆" w:hAnsiTheme="majorEastAsia"/>
                <w:szCs w:val="21"/>
              </w:rPr>
            </w:pPr>
            <w:r w:rsidRPr="005A757D">
              <w:rPr>
                <w:rFonts w:ascii="幼圆" w:eastAsia="幼圆" w:hAnsiTheme="majorEastAsia" w:hint="eastAsia"/>
                <w:szCs w:val="21"/>
              </w:rPr>
              <w:t>财政违法行为处罚处分条例（中华人民共和国国务院令第427号）</w:t>
            </w:r>
          </w:p>
        </w:tc>
      </w:tr>
      <w:tr w:rsidR="00C2668C" w:rsidRPr="005A757D" w:rsidTr="008E1912">
        <w:trPr>
          <w:trHeight w:val="284"/>
        </w:trPr>
        <w:tc>
          <w:tcPr>
            <w:tcW w:w="817" w:type="dxa"/>
            <w:vAlign w:val="center"/>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t>9</w:t>
            </w:r>
          </w:p>
        </w:tc>
        <w:tc>
          <w:tcPr>
            <w:tcW w:w="7796" w:type="dxa"/>
            <w:vAlign w:val="center"/>
          </w:tcPr>
          <w:p w:rsidR="00C2668C" w:rsidRPr="005A757D" w:rsidRDefault="00C2668C" w:rsidP="00A73064">
            <w:pPr>
              <w:spacing w:line="312" w:lineRule="auto"/>
              <w:jc w:val="left"/>
              <w:rPr>
                <w:rFonts w:ascii="幼圆" w:eastAsia="幼圆" w:hAnsiTheme="majorEastAsia"/>
                <w:szCs w:val="21"/>
              </w:rPr>
            </w:pPr>
            <w:r w:rsidRPr="005A757D">
              <w:rPr>
                <w:rFonts w:ascii="幼圆" w:eastAsia="幼圆" w:hAnsiTheme="majorEastAsia" w:hint="eastAsia"/>
                <w:szCs w:val="21"/>
              </w:rPr>
              <w:t>现金管理暂行条例（国务院令第12号）</w:t>
            </w:r>
          </w:p>
        </w:tc>
      </w:tr>
      <w:tr w:rsidR="00C2668C" w:rsidRPr="005A757D" w:rsidTr="008E1912">
        <w:trPr>
          <w:trHeight w:val="284"/>
        </w:trPr>
        <w:tc>
          <w:tcPr>
            <w:tcW w:w="817" w:type="dxa"/>
            <w:vAlign w:val="center"/>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t>10</w:t>
            </w:r>
          </w:p>
        </w:tc>
        <w:tc>
          <w:tcPr>
            <w:tcW w:w="7796" w:type="dxa"/>
            <w:vAlign w:val="center"/>
          </w:tcPr>
          <w:p w:rsidR="00C2668C" w:rsidRPr="005A757D" w:rsidRDefault="00C2668C" w:rsidP="00A73064">
            <w:pPr>
              <w:spacing w:line="312" w:lineRule="auto"/>
              <w:jc w:val="left"/>
              <w:rPr>
                <w:rFonts w:ascii="幼圆" w:eastAsia="幼圆" w:hAnsiTheme="majorEastAsia"/>
                <w:szCs w:val="21"/>
              </w:rPr>
            </w:pPr>
            <w:r w:rsidRPr="005A757D">
              <w:rPr>
                <w:rFonts w:ascii="幼圆" w:eastAsia="幼圆" w:hAnsiTheme="majorEastAsia" w:hint="eastAsia"/>
                <w:szCs w:val="21"/>
              </w:rPr>
              <w:t>现金管理暂行条例实施细则（银发[1988]288号）</w:t>
            </w:r>
          </w:p>
        </w:tc>
      </w:tr>
      <w:tr w:rsidR="00C2668C" w:rsidRPr="005A757D" w:rsidTr="008E1912">
        <w:trPr>
          <w:trHeight w:val="284"/>
        </w:trPr>
        <w:tc>
          <w:tcPr>
            <w:tcW w:w="817" w:type="dxa"/>
            <w:vAlign w:val="center"/>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t>11</w:t>
            </w:r>
          </w:p>
        </w:tc>
        <w:tc>
          <w:tcPr>
            <w:tcW w:w="7796" w:type="dxa"/>
            <w:vAlign w:val="center"/>
          </w:tcPr>
          <w:p w:rsidR="00C2668C" w:rsidRPr="005A757D" w:rsidRDefault="00C2668C" w:rsidP="00A73064">
            <w:pPr>
              <w:spacing w:line="312" w:lineRule="auto"/>
              <w:jc w:val="left"/>
              <w:rPr>
                <w:rFonts w:ascii="幼圆" w:eastAsia="幼圆" w:hAnsiTheme="majorEastAsia"/>
                <w:szCs w:val="21"/>
              </w:rPr>
            </w:pPr>
            <w:r w:rsidRPr="005A757D">
              <w:rPr>
                <w:rFonts w:ascii="幼圆" w:eastAsia="幼圆" w:hAnsiTheme="majorEastAsia" w:hint="eastAsia"/>
                <w:szCs w:val="21"/>
              </w:rPr>
              <w:t>人民币银行结算账户管理办法（中国人民银行令[2003]第5号）</w:t>
            </w:r>
          </w:p>
        </w:tc>
      </w:tr>
      <w:tr w:rsidR="00C2668C" w:rsidRPr="005A757D" w:rsidTr="008E1912">
        <w:trPr>
          <w:trHeight w:val="284"/>
        </w:trPr>
        <w:tc>
          <w:tcPr>
            <w:tcW w:w="817" w:type="dxa"/>
            <w:vAlign w:val="center"/>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t>12</w:t>
            </w:r>
          </w:p>
        </w:tc>
        <w:tc>
          <w:tcPr>
            <w:tcW w:w="7796" w:type="dxa"/>
            <w:vAlign w:val="center"/>
          </w:tcPr>
          <w:p w:rsidR="00C2668C" w:rsidRPr="005A757D" w:rsidRDefault="00C2668C" w:rsidP="00A73064">
            <w:pPr>
              <w:spacing w:line="312" w:lineRule="auto"/>
              <w:jc w:val="left"/>
              <w:rPr>
                <w:rFonts w:ascii="幼圆" w:eastAsia="幼圆" w:hAnsiTheme="majorEastAsia"/>
                <w:szCs w:val="21"/>
              </w:rPr>
            </w:pPr>
            <w:r w:rsidRPr="005A757D">
              <w:rPr>
                <w:rFonts w:ascii="幼圆" w:eastAsia="幼圆" w:hAnsiTheme="majorEastAsia" w:hint="eastAsia"/>
                <w:szCs w:val="21"/>
              </w:rPr>
              <w:t>人民币银行结算账户管理办法实施细则（银发[2005]16号）</w:t>
            </w:r>
          </w:p>
        </w:tc>
      </w:tr>
      <w:tr w:rsidR="00C2668C" w:rsidRPr="005A757D" w:rsidTr="008E1912">
        <w:trPr>
          <w:trHeight w:val="284"/>
        </w:trPr>
        <w:tc>
          <w:tcPr>
            <w:tcW w:w="817" w:type="dxa"/>
            <w:vAlign w:val="center"/>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t>13</w:t>
            </w:r>
          </w:p>
        </w:tc>
        <w:tc>
          <w:tcPr>
            <w:tcW w:w="7796" w:type="dxa"/>
            <w:vAlign w:val="center"/>
          </w:tcPr>
          <w:p w:rsidR="00C2668C" w:rsidRPr="005A757D" w:rsidRDefault="00C2668C" w:rsidP="00A73064">
            <w:pPr>
              <w:spacing w:line="312" w:lineRule="auto"/>
              <w:jc w:val="left"/>
              <w:rPr>
                <w:rFonts w:ascii="幼圆" w:eastAsia="幼圆" w:hAnsiTheme="majorEastAsia"/>
                <w:szCs w:val="21"/>
              </w:rPr>
            </w:pPr>
            <w:r w:rsidRPr="005A757D">
              <w:rPr>
                <w:rFonts w:ascii="幼圆" w:eastAsia="幼圆" w:hAnsiTheme="majorEastAsia" w:hint="eastAsia"/>
                <w:szCs w:val="21"/>
              </w:rPr>
              <w:t>中央预算单位银行账户管理暂行办法（财库[2002]48号）</w:t>
            </w:r>
          </w:p>
        </w:tc>
      </w:tr>
      <w:tr w:rsidR="00C2668C" w:rsidRPr="005A757D" w:rsidTr="008E1912">
        <w:trPr>
          <w:trHeight w:val="284"/>
        </w:trPr>
        <w:tc>
          <w:tcPr>
            <w:tcW w:w="817" w:type="dxa"/>
            <w:vAlign w:val="center"/>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t>14</w:t>
            </w:r>
          </w:p>
        </w:tc>
        <w:tc>
          <w:tcPr>
            <w:tcW w:w="7796" w:type="dxa"/>
            <w:vAlign w:val="center"/>
          </w:tcPr>
          <w:p w:rsidR="00C2668C" w:rsidRPr="005A757D" w:rsidRDefault="00C2668C" w:rsidP="00A73064">
            <w:pPr>
              <w:spacing w:line="312" w:lineRule="auto"/>
              <w:jc w:val="left"/>
              <w:rPr>
                <w:rFonts w:ascii="幼圆" w:eastAsia="幼圆" w:hAnsiTheme="majorEastAsia"/>
                <w:szCs w:val="21"/>
              </w:rPr>
            </w:pPr>
            <w:r w:rsidRPr="005A757D">
              <w:rPr>
                <w:rFonts w:ascii="幼圆" w:eastAsia="幼圆" w:hAnsiTheme="majorEastAsia" w:hint="eastAsia"/>
                <w:szCs w:val="21"/>
              </w:rPr>
              <w:t>中华人民共和国票据法（中华人民共和国主席令[2004]第22号）</w:t>
            </w:r>
          </w:p>
        </w:tc>
      </w:tr>
      <w:tr w:rsidR="00C2668C" w:rsidRPr="005A757D" w:rsidTr="008E1912">
        <w:trPr>
          <w:trHeight w:val="284"/>
        </w:trPr>
        <w:tc>
          <w:tcPr>
            <w:tcW w:w="817" w:type="dxa"/>
            <w:vAlign w:val="center"/>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t>15</w:t>
            </w:r>
          </w:p>
        </w:tc>
        <w:tc>
          <w:tcPr>
            <w:tcW w:w="7796" w:type="dxa"/>
            <w:vAlign w:val="center"/>
          </w:tcPr>
          <w:p w:rsidR="00C2668C" w:rsidRPr="005A757D" w:rsidRDefault="00C2668C" w:rsidP="00A73064">
            <w:pPr>
              <w:spacing w:line="312" w:lineRule="auto"/>
              <w:jc w:val="left"/>
              <w:rPr>
                <w:rFonts w:ascii="幼圆" w:eastAsia="幼圆" w:hAnsiTheme="majorEastAsia"/>
                <w:szCs w:val="21"/>
              </w:rPr>
            </w:pPr>
            <w:r w:rsidRPr="005A757D">
              <w:rPr>
                <w:rFonts w:ascii="幼圆" w:eastAsia="幼圆" w:hAnsiTheme="majorEastAsia" w:hint="eastAsia"/>
                <w:szCs w:val="21"/>
              </w:rPr>
              <w:t>票据管理实施办法（中国人民银行令1997年第2号）</w:t>
            </w:r>
          </w:p>
        </w:tc>
      </w:tr>
      <w:tr w:rsidR="00C2668C" w:rsidRPr="005A757D" w:rsidTr="008E1912">
        <w:trPr>
          <w:trHeight w:val="284"/>
        </w:trPr>
        <w:tc>
          <w:tcPr>
            <w:tcW w:w="817" w:type="dxa"/>
            <w:vAlign w:val="center"/>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t>16</w:t>
            </w:r>
          </w:p>
        </w:tc>
        <w:tc>
          <w:tcPr>
            <w:tcW w:w="7796" w:type="dxa"/>
            <w:vAlign w:val="center"/>
          </w:tcPr>
          <w:p w:rsidR="00C2668C" w:rsidRPr="005A757D" w:rsidRDefault="00C2668C" w:rsidP="00A73064">
            <w:pPr>
              <w:spacing w:line="312" w:lineRule="auto"/>
              <w:jc w:val="left"/>
              <w:rPr>
                <w:rFonts w:ascii="幼圆" w:eastAsia="幼圆" w:hAnsiTheme="majorEastAsia"/>
                <w:szCs w:val="21"/>
              </w:rPr>
            </w:pPr>
            <w:r w:rsidRPr="005A757D">
              <w:rPr>
                <w:rFonts w:ascii="幼圆" w:eastAsia="幼圆" w:hAnsiTheme="majorEastAsia" w:hint="eastAsia"/>
                <w:szCs w:val="21"/>
              </w:rPr>
              <w:t>行政事业性收费和政府性基金票据管理规定（财综字[1998]104号）</w:t>
            </w:r>
          </w:p>
        </w:tc>
      </w:tr>
      <w:tr w:rsidR="00C2668C" w:rsidRPr="005A757D" w:rsidTr="008E1912">
        <w:trPr>
          <w:trHeight w:val="284"/>
        </w:trPr>
        <w:tc>
          <w:tcPr>
            <w:tcW w:w="817" w:type="dxa"/>
            <w:vAlign w:val="center"/>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t>17</w:t>
            </w:r>
          </w:p>
        </w:tc>
        <w:tc>
          <w:tcPr>
            <w:tcW w:w="7796" w:type="dxa"/>
            <w:vAlign w:val="center"/>
          </w:tcPr>
          <w:p w:rsidR="00C2668C" w:rsidRPr="005A757D" w:rsidRDefault="00C2668C" w:rsidP="00A73064">
            <w:pPr>
              <w:spacing w:line="312" w:lineRule="auto"/>
              <w:jc w:val="left"/>
              <w:rPr>
                <w:rFonts w:ascii="幼圆" w:eastAsia="幼圆" w:hAnsiTheme="majorEastAsia"/>
                <w:szCs w:val="21"/>
              </w:rPr>
            </w:pPr>
            <w:r w:rsidRPr="005A757D">
              <w:rPr>
                <w:rFonts w:ascii="幼圆" w:eastAsia="幼圆" w:hAnsiTheme="majorEastAsia" w:hint="eastAsia"/>
                <w:szCs w:val="21"/>
              </w:rPr>
              <w:t>中华人民共和国发票管理办法（财政部令[1993]第6号）</w:t>
            </w:r>
          </w:p>
          <w:p w:rsidR="00C2668C" w:rsidRPr="005A757D" w:rsidRDefault="002E21E4" w:rsidP="00A73064">
            <w:pPr>
              <w:spacing w:line="312" w:lineRule="auto"/>
              <w:jc w:val="left"/>
              <w:rPr>
                <w:rFonts w:ascii="幼圆" w:eastAsia="幼圆" w:hAnsiTheme="majorEastAsia"/>
                <w:szCs w:val="21"/>
              </w:rPr>
            </w:pPr>
            <w:r w:rsidRPr="005A757D">
              <w:rPr>
                <w:rFonts w:ascii="幼圆" w:eastAsia="幼圆" w:hAnsiTheme="minorEastAsia" w:hint="eastAsia"/>
                <w:szCs w:val="21"/>
              </w:rPr>
              <w:t>《国务院关于修改〈中华人民共和国发票管理办法〉的决定》（中华人民共和国国务院令第587号）</w:t>
            </w:r>
          </w:p>
        </w:tc>
      </w:tr>
      <w:tr w:rsidR="00C2668C" w:rsidRPr="005A757D" w:rsidTr="008E1912">
        <w:trPr>
          <w:trHeight w:val="284"/>
        </w:trPr>
        <w:tc>
          <w:tcPr>
            <w:tcW w:w="817" w:type="dxa"/>
            <w:vAlign w:val="center"/>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t>18</w:t>
            </w:r>
          </w:p>
        </w:tc>
        <w:tc>
          <w:tcPr>
            <w:tcW w:w="7796" w:type="dxa"/>
            <w:vAlign w:val="center"/>
          </w:tcPr>
          <w:p w:rsidR="00C2668C" w:rsidRPr="005A757D" w:rsidRDefault="00C2668C" w:rsidP="00A73064">
            <w:pPr>
              <w:spacing w:line="312" w:lineRule="auto"/>
              <w:jc w:val="left"/>
              <w:rPr>
                <w:rFonts w:ascii="幼圆" w:eastAsia="幼圆" w:hAnsiTheme="majorEastAsia"/>
                <w:szCs w:val="21"/>
              </w:rPr>
            </w:pPr>
            <w:r w:rsidRPr="005A757D">
              <w:rPr>
                <w:rFonts w:ascii="幼圆" w:eastAsia="幼圆" w:hAnsiTheme="majorEastAsia" w:hint="eastAsia"/>
                <w:szCs w:val="21"/>
              </w:rPr>
              <w:t>中华人民共国发票管理办法实施细则（国家税务总局令第25号）</w:t>
            </w:r>
          </w:p>
        </w:tc>
      </w:tr>
      <w:tr w:rsidR="00C2668C" w:rsidRPr="005A757D" w:rsidTr="008E1912">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t>19</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5A757D" w:rsidRDefault="00C2668C" w:rsidP="00A73064">
            <w:pPr>
              <w:spacing w:line="312" w:lineRule="auto"/>
              <w:jc w:val="left"/>
              <w:rPr>
                <w:rFonts w:ascii="幼圆" w:eastAsia="幼圆" w:hAnsiTheme="majorEastAsia"/>
                <w:szCs w:val="21"/>
              </w:rPr>
            </w:pPr>
            <w:r w:rsidRPr="005A757D">
              <w:rPr>
                <w:rFonts w:ascii="幼圆" w:eastAsia="幼圆" w:hAnsiTheme="majorEastAsia" w:hint="eastAsia"/>
                <w:szCs w:val="21"/>
              </w:rPr>
              <w:t>关于发票专用章式样有关问题公告（国家税务总局公告[2011]第7号）</w:t>
            </w:r>
          </w:p>
        </w:tc>
      </w:tr>
      <w:tr w:rsidR="00C2668C" w:rsidRPr="005A757D" w:rsidTr="008E1912">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t>20</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5A757D" w:rsidRDefault="00C2668C" w:rsidP="00A73064">
            <w:pPr>
              <w:spacing w:line="312" w:lineRule="auto"/>
              <w:jc w:val="left"/>
              <w:rPr>
                <w:rFonts w:ascii="幼圆" w:eastAsia="幼圆" w:hAnsiTheme="majorEastAsia"/>
                <w:szCs w:val="21"/>
              </w:rPr>
            </w:pPr>
            <w:r w:rsidRPr="005A757D">
              <w:rPr>
                <w:rFonts w:ascii="幼圆" w:eastAsia="幼圆" w:hAnsiTheme="majorEastAsia" w:hint="eastAsia"/>
                <w:szCs w:val="21"/>
              </w:rPr>
              <w:t>会计基础工作规范（财会字[1996]19号）</w:t>
            </w:r>
          </w:p>
        </w:tc>
      </w:tr>
      <w:tr w:rsidR="00C2668C" w:rsidRPr="005A757D" w:rsidTr="008E1912">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t>21</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5A757D" w:rsidRDefault="00C2668C" w:rsidP="00A73064">
            <w:pPr>
              <w:spacing w:line="312" w:lineRule="auto"/>
              <w:jc w:val="left"/>
              <w:rPr>
                <w:rFonts w:ascii="幼圆" w:eastAsia="幼圆" w:hAnsiTheme="majorEastAsia"/>
                <w:szCs w:val="21"/>
              </w:rPr>
            </w:pPr>
            <w:r w:rsidRPr="005A757D">
              <w:rPr>
                <w:rFonts w:ascii="幼圆" w:eastAsia="幼圆" w:hAnsiTheme="majorEastAsia" w:hint="eastAsia"/>
                <w:szCs w:val="21"/>
              </w:rPr>
              <w:t>会计档案管理办法（财会字[1998]32号）</w:t>
            </w:r>
          </w:p>
        </w:tc>
      </w:tr>
    </w:tbl>
    <w:p w:rsidR="004966B6" w:rsidRPr="005A757D" w:rsidRDefault="004966B6" w:rsidP="00A73064">
      <w:pPr>
        <w:pStyle w:val="a0"/>
        <w:spacing w:line="312" w:lineRule="auto"/>
        <w:rPr>
          <w:rFonts w:ascii="幼圆" w:eastAsia="幼圆"/>
        </w:rPr>
      </w:pPr>
      <w:bookmarkStart w:id="697" w:name="_Toc486076421"/>
      <w:bookmarkStart w:id="698" w:name="_Toc486076541"/>
      <w:bookmarkStart w:id="699" w:name="_Toc486076703"/>
      <w:bookmarkStart w:id="700" w:name="_Toc511464674"/>
      <w:r w:rsidRPr="005A757D">
        <w:rPr>
          <w:rFonts w:ascii="幼圆" w:eastAsia="幼圆" w:hint="eastAsia"/>
        </w:rPr>
        <w:t>其他</w:t>
      </w:r>
      <w:bookmarkEnd w:id="697"/>
      <w:bookmarkEnd w:id="698"/>
      <w:bookmarkEnd w:id="699"/>
      <w:bookmarkEnd w:id="700"/>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7796"/>
      </w:tblGrid>
      <w:tr w:rsidR="00C2668C" w:rsidRPr="005A757D" w:rsidTr="008E1912">
        <w:trPr>
          <w:trHeight w:val="284"/>
        </w:trPr>
        <w:tc>
          <w:tcPr>
            <w:tcW w:w="817" w:type="dxa"/>
            <w:vAlign w:val="center"/>
          </w:tcPr>
          <w:p w:rsidR="00C2668C" w:rsidRPr="005A757D" w:rsidRDefault="00C2668C" w:rsidP="00A73064">
            <w:pPr>
              <w:spacing w:line="312" w:lineRule="auto"/>
              <w:jc w:val="center"/>
              <w:rPr>
                <w:rFonts w:ascii="幼圆" w:eastAsia="幼圆" w:hAnsiTheme="majorEastAsia"/>
                <w:b/>
                <w:szCs w:val="21"/>
              </w:rPr>
            </w:pPr>
            <w:r w:rsidRPr="005A757D">
              <w:rPr>
                <w:rFonts w:ascii="幼圆" w:eastAsia="幼圆" w:hAnsiTheme="majorEastAsia" w:hint="eastAsia"/>
                <w:b/>
                <w:szCs w:val="21"/>
              </w:rPr>
              <w:t>序号</w:t>
            </w:r>
          </w:p>
        </w:tc>
        <w:tc>
          <w:tcPr>
            <w:tcW w:w="7796" w:type="dxa"/>
            <w:vAlign w:val="center"/>
          </w:tcPr>
          <w:p w:rsidR="00C2668C" w:rsidRPr="005A757D" w:rsidRDefault="00C2668C" w:rsidP="00A73064">
            <w:pPr>
              <w:spacing w:line="312" w:lineRule="auto"/>
              <w:jc w:val="center"/>
              <w:rPr>
                <w:rFonts w:ascii="幼圆" w:eastAsia="幼圆" w:hAnsiTheme="majorEastAsia"/>
                <w:b/>
                <w:szCs w:val="21"/>
              </w:rPr>
            </w:pPr>
            <w:r w:rsidRPr="005A757D">
              <w:rPr>
                <w:rFonts w:ascii="幼圆" w:eastAsia="幼圆" w:hAnsiTheme="majorEastAsia" w:hint="eastAsia"/>
                <w:b/>
                <w:szCs w:val="21"/>
              </w:rPr>
              <w:t>名   称</w:t>
            </w:r>
          </w:p>
        </w:tc>
      </w:tr>
      <w:tr w:rsidR="00C2668C" w:rsidRPr="005A757D" w:rsidTr="008E1912">
        <w:trPr>
          <w:trHeight w:val="284"/>
        </w:trPr>
        <w:tc>
          <w:tcPr>
            <w:tcW w:w="817" w:type="dxa"/>
            <w:vAlign w:val="center"/>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t>1</w:t>
            </w:r>
          </w:p>
        </w:tc>
        <w:tc>
          <w:tcPr>
            <w:tcW w:w="7796" w:type="dxa"/>
            <w:vAlign w:val="center"/>
          </w:tcPr>
          <w:p w:rsidR="00C2668C" w:rsidRPr="005A757D" w:rsidRDefault="00C2668C" w:rsidP="00A73064">
            <w:pPr>
              <w:spacing w:line="312" w:lineRule="auto"/>
              <w:jc w:val="left"/>
              <w:rPr>
                <w:rFonts w:ascii="幼圆" w:eastAsia="幼圆" w:hAnsiTheme="majorEastAsia"/>
                <w:szCs w:val="21"/>
              </w:rPr>
            </w:pPr>
            <w:r w:rsidRPr="005A757D">
              <w:rPr>
                <w:rFonts w:ascii="幼圆" w:eastAsia="幼圆" w:hAnsiTheme="majorEastAsia" w:hint="eastAsia"/>
                <w:szCs w:val="21"/>
              </w:rPr>
              <w:t>中华人民共和国担保法（中华人民共和国主席令第50号）</w:t>
            </w:r>
          </w:p>
        </w:tc>
      </w:tr>
      <w:tr w:rsidR="00C2668C" w:rsidRPr="005A757D" w:rsidTr="008E1912">
        <w:trPr>
          <w:trHeight w:val="284"/>
        </w:trPr>
        <w:tc>
          <w:tcPr>
            <w:tcW w:w="817" w:type="dxa"/>
            <w:vAlign w:val="center"/>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t>2</w:t>
            </w:r>
          </w:p>
        </w:tc>
        <w:tc>
          <w:tcPr>
            <w:tcW w:w="7796" w:type="dxa"/>
            <w:vAlign w:val="center"/>
          </w:tcPr>
          <w:p w:rsidR="00C2668C" w:rsidRPr="005A757D" w:rsidRDefault="00C2668C" w:rsidP="00A73064">
            <w:pPr>
              <w:spacing w:line="312" w:lineRule="auto"/>
              <w:jc w:val="left"/>
              <w:rPr>
                <w:rFonts w:ascii="幼圆" w:eastAsia="幼圆" w:hAnsiTheme="majorEastAsia"/>
                <w:szCs w:val="21"/>
              </w:rPr>
            </w:pPr>
            <w:r w:rsidRPr="005A757D">
              <w:rPr>
                <w:rFonts w:ascii="幼圆" w:eastAsia="幼圆" w:hAnsiTheme="majorEastAsia" w:hint="eastAsia"/>
                <w:szCs w:val="21"/>
              </w:rPr>
              <w:t>中华人民共和国商业银行法（中华人民共和国主席令第47号）</w:t>
            </w:r>
          </w:p>
        </w:tc>
      </w:tr>
      <w:tr w:rsidR="00C2668C" w:rsidRPr="005A757D" w:rsidTr="008E1912">
        <w:trPr>
          <w:trHeight w:val="284"/>
        </w:trPr>
        <w:tc>
          <w:tcPr>
            <w:tcW w:w="817" w:type="dxa"/>
            <w:vAlign w:val="center"/>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lastRenderedPageBreak/>
              <w:t>3</w:t>
            </w:r>
          </w:p>
        </w:tc>
        <w:tc>
          <w:tcPr>
            <w:tcW w:w="7796" w:type="dxa"/>
            <w:vAlign w:val="center"/>
          </w:tcPr>
          <w:p w:rsidR="00C2668C" w:rsidRPr="005A757D" w:rsidRDefault="00C2668C" w:rsidP="00A73064">
            <w:pPr>
              <w:spacing w:line="312" w:lineRule="auto"/>
              <w:jc w:val="left"/>
              <w:rPr>
                <w:rFonts w:ascii="幼圆" w:eastAsia="幼圆" w:hAnsiTheme="majorEastAsia"/>
                <w:szCs w:val="21"/>
              </w:rPr>
            </w:pPr>
            <w:r w:rsidRPr="005A757D">
              <w:rPr>
                <w:rFonts w:ascii="幼圆" w:eastAsia="幼圆" w:hAnsiTheme="majorEastAsia" w:hint="eastAsia"/>
                <w:szCs w:val="21"/>
              </w:rPr>
              <w:t>国务院《关于严禁行政机关为经济活动提供担保的通知》（国办发[1993]11号）</w:t>
            </w:r>
          </w:p>
        </w:tc>
      </w:tr>
      <w:tr w:rsidR="00C2668C" w:rsidRPr="005A757D" w:rsidTr="008E1912">
        <w:trPr>
          <w:trHeight w:val="284"/>
        </w:trPr>
        <w:tc>
          <w:tcPr>
            <w:tcW w:w="817" w:type="dxa"/>
            <w:vAlign w:val="center"/>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t>4</w:t>
            </w:r>
          </w:p>
        </w:tc>
        <w:tc>
          <w:tcPr>
            <w:tcW w:w="7796" w:type="dxa"/>
            <w:vAlign w:val="center"/>
          </w:tcPr>
          <w:p w:rsidR="00C2668C" w:rsidRPr="005A757D" w:rsidRDefault="00C2668C" w:rsidP="00A73064">
            <w:pPr>
              <w:spacing w:line="312" w:lineRule="auto"/>
              <w:jc w:val="left"/>
              <w:rPr>
                <w:rFonts w:ascii="幼圆" w:eastAsia="幼圆" w:hAnsiTheme="majorEastAsia"/>
                <w:szCs w:val="21"/>
              </w:rPr>
            </w:pPr>
            <w:r w:rsidRPr="005A757D">
              <w:rPr>
                <w:rFonts w:ascii="幼圆" w:eastAsia="幼圆" w:hAnsiTheme="majorEastAsia" w:hint="eastAsia"/>
                <w:szCs w:val="21"/>
              </w:rPr>
              <w:t>关于深入发展“小金库”治理工作的意见（中办发[2009]18号）</w:t>
            </w:r>
          </w:p>
        </w:tc>
      </w:tr>
      <w:tr w:rsidR="00C2668C" w:rsidRPr="005A757D" w:rsidTr="008E1912">
        <w:trPr>
          <w:trHeight w:val="284"/>
        </w:trPr>
        <w:tc>
          <w:tcPr>
            <w:tcW w:w="817" w:type="dxa"/>
            <w:vAlign w:val="center"/>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t>5</w:t>
            </w:r>
          </w:p>
        </w:tc>
        <w:tc>
          <w:tcPr>
            <w:tcW w:w="7796" w:type="dxa"/>
            <w:vAlign w:val="center"/>
          </w:tcPr>
          <w:p w:rsidR="00C2668C" w:rsidRPr="005A757D" w:rsidRDefault="00C2668C" w:rsidP="00A73064">
            <w:pPr>
              <w:spacing w:line="312" w:lineRule="auto"/>
              <w:jc w:val="left"/>
              <w:rPr>
                <w:rFonts w:ascii="幼圆" w:eastAsia="幼圆" w:hAnsiTheme="majorEastAsia"/>
                <w:szCs w:val="21"/>
              </w:rPr>
            </w:pPr>
            <w:r w:rsidRPr="005A757D">
              <w:rPr>
                <w:rFonts w:ascii="幼圆" w:eastAsia="幼圆" w:hAnsiTheme="majorEastAsia" w:hint="eastAsia"/>
                <w:szCs w:val="21"/>
              </w:rPr>
              <w:t>关于在党政机关和事业单位开展“小金库”专项治理工作的实施办法            （中纪发[2009]7号）</w:t>
            </w:r>
          </w:p>
        </w:tc>
      </w:tr>
      <w:tr w:rsidR="00C2668C" w:rsidRPr="005A757D" w:rsidTr="008E1912">
        <w:trPr>
          <w:trHeight w:val="284"/>
        </w:trPr>
        <w:tc>
          <w:tcPr>
            <w:tcW w:w="817" w:type="dxa"/>
            <w:vAlign w:val="center"/>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t>6</w:t>
            </w:r>
          </w:p>
        </w:tc>
        <w:tc>
          <w:tcPr>
            <w:tcW w:w="7796" w:type="dxa"/>
            <w:vAlign w:val="center"/>
          </w:tcPr>
          <w:p w:rsidR="00C2668C" w:rsidRPr="005A757D" w:rsidRDefault="00C2668C" w:rsidP="00A73064">
            <w:pPr>
              <w:spacing w:line="312" w:lineRule="auto"/>
              <w:jc w:val="left"/>
              <w:rPr>
                <w:rFonts w:ascii="幼圆" w:eastAsia="幼圆" w:hAnsiTheme="majorEastAsia"/>
                <w:szCs w:val="21"/>
              </w:rPr>
            </w:pPr>
            <w:r w:rsidRPr="005A757D">
              <w:rPr>
                <w:rFonts w:ascii="幼圆" w:eastAsia="幼圆" w:hAnsiTheme="majorEastAsia" w:hint="eastAsia"/>
                <w:szCs w:val="21"/>
              </w:rPr>
              <w:t>“小金库”治理工作举报奖励办法（财监[2009]26号）</w:t>
            </w:r>
          </w:p>
        </w:tc>
      </w:tr>
      <w:tr w:rsidR="00C2668C" w:rsidRPr="005A757D" w:rsidTr="008E1912">
        <w:trPr>
          <w:trHeight w:val="284"/>
        </w:trPr>
        <w:tc>
          <w:tcPr>
            <w:tcW w:w="817" w:type="dxa"/>
            <w:vAlign w:val="center"/>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t>7</w:t>
            </w:r>
          </w:p>
        </w:tc>
        <w:tc>
          <w:tcPr>
            <w:tcW w:w="7796" w:type="dxa"/>
            <w:vAlign w:val="center"/>
          </w:tcPr>
          <w:p w:rsidR="00C2668C" w:rsidRPr="005A757D" w:rsidRDefault="00C2668C" w:rsidP="00A73064">
            <w:pPr>
              <w:spacing w:line="312" w:lineRule="auto"/>
              <w:rPr>
                <w:rFonts w:ascii="幼圆" w:eastAsia="幼圆" w:hAnsiTheme="majorEastAsia"/>
                <w:szCs w:val="21"/>
              </w:rPr>
            </w:pPr>
            <w:r w:rsidRPr="005A757D">
              <w:rPr>
                <w:rFonts w:ascii="幼圆" w:eastAsia="幼圆" w:hAnsiTheme="majorEastAsia" w:hint="eastAsia"/>
                <w:szCs w:val="21"/>
              </w:rPr>
              <w:t>行政机关厉行节约反对浪费条例</w:t>
            </w:r>
          </w:p>
        </w:tc>
      </w:tr>
      <w:tr w:rsidR="00C2668C" w:rsidRPr="005A757D" w:rsidTr="008E1912">
        <w:trPr>
          <w:trHeight w:val="284"/>
        </w:trPr>
        <w:tc>
          <w:tcPr>
            <w:tcW w:w="817" w:type="dxa"/>
            <w:vAlign w:val="center"/>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t>8</w:t>
            </w:r>
          </w:p>
        </w:tc>
        <w:tc>
          <w:tcPr>
            <w:tcW w:w="7796" w:type="dxa"/>
            <w:vAlign w:val="center"/>
          </w:tcPr>
          <w:p w:rsidR="00C2668C" w:rsidRPr="005A757D" w:rsidRDefault="002E21E4" w:rsidP="00A73064">
            <w:pPr>
              <w:spacing w:line="312" w:lineRule="auto"/>
              <w:jc w:val="left"/>
              <w:rPr>
                <w:rFonts w:ascii="幼圆" w:eastAsia="幼圆" w:hAnsiTheme="majorEastAsia"/>
                <w:szCs w:val="21"/>
              </w:rPr>
            </w:pPr>
            <w:r w:rsidRPr="005A757D">
              <w:rPr>
                <w:rFonts w:ascii="幼圆" w:eastAsia="幼圆" w:hAnsiTheme="majorEastAsia" w:hint="eastAsia"/>
                <w:szCs w:val="21"/>
              </w:rPr>
              <w:t>中国共产党廉洁自律准则</w:t>
            </w:r>
          </w:p>
        </w:tc>
      </w:tr>
      <w:tr w:rsidR="00C2668C" w:rsidRPr="005A757D" w:rsidTr="008E1912">
        <w:trPr>
          <w:trHeight w:val="284"/>
        </w:trPr>
        <w:tc>
          <w:tcPr>
            <w:tcW w:w="817" w:type="dxa"/>
            <w:vAlign w:val="center"/>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t>9</w:t>
            </w:r>
          </w:p>
        </w:tc>
        <w:tc>
          <w:tcPr>
            <w:tcW w:w="7796" w:type="dxa"/>
            <w:vAlign w:val="center"/>
          </w:tcPr>
          <w:p w:rsidR="00C2668C" w:rsidRPr="005A757D" w:rsidRDefault="00C2668C" w:rsidP="00A73064">
            <w:pPr>
              <w:spacing w:line="312" w:lineRule="auto"/>
              <w:rPr>
                <w:rFonts w:ascii="幼圆" w:eastAsia="幼圆" w:hAnsiTheme="majorEastAsia"/>
                <w:szCs w:val="21"/>
              </w:rPr>
            </w:pPr>
            <w:r w:rsidRPr="005A757D">
              <w:rPr>
                <w:rFonts w:ascii="幼圆" w:eastAsia="幼圆" w:hAnsiTheme="majorEastAsia" w:hint="eastAsia"/>
                <w:szCs w:val="21"/>
              </w:rPr>
              <w:t>中国共产党纪律处分条例</w:t>
            </w:r>
          </w:p>
        </w:tc>
      </w:tr>
      <w:tr w:rsidR="00C2668C" w:rsidRPr="005A757D" w:rsidTr="008E1912">
        <w:trPr>
          <w:trHeight w:val="284"/>
        </w:trPr>
        <w:tc>
          <w:tcPr>
            <w:tcW w:w="817" w:type="dxa"/>
            <w:vAlign w:val="center"/>
          </w:tcPr>
          <w:p w:rsidR="00C2668C" w:rsidRPr="005A757D" w:rsidRDefault="00C2668C" w:rsidP="00A73064">
            <w:pPr>
              <w:spacing w:line="312" w:lineRule="auto"/>
              <w:jc w:val="center"/>
              <w:rPr>
                <w:rFonts w:ascii="幼圆" w:eastAsia="幼圆" w:hAnsiTheme="majorEastAsia"/>
                <w:szCs w:val="21"/>
              </w:rPr>
            </w:pPr>
            <w:r w:rsidRPr="005A757D">
              <w:rPr>
                <w:rFonts w:ascii="幼圆" w:eastAsia="幼圆" w:hAnsiTheme="majorEastAsia" w:hint="eastAsia"/>
                <w:szCs w:val="21"/>
              </w:rPr>
              <w:t>10</w:t>
            </w:r>
          </w:p>
        </w:tc>
        <w:tc>
          <w:tcPr>
            <w:tcW w:w="7796" w:type="dxa"/>
            <w:vAlign w:val="center"/>
          </w:tcPr>
          <w:p w:rsidR="00C2668C" w:rsidRPr="005A757D" w:rsidRDefault="00C2668C" w:rsidP="00A73064">
            <w:pPr>
              <w:spacing w:line="312" w:lineRule="auto"/>
              <w:rPr>
                <w:rFonts w:ascii="幼圆" w:eastAsia="幼圆" w:hAnsiTheme="majorEastAsia"/>
                <w:szCs w:val="21"/>
              </w:rPr>
            </w:pPr>
            <w:r w:rsidRPr="005A757D">
              <w:rPr>
                <w:rFonts w:ascii="幼圆" w:eastAsia="幼圆" w:hAnsiTheme="majorEastAsia" w:hint="eastAsia"/>
                <w:szCs w:val="21"/>
              </w:rPr>
              <w:t>中央</w:t>
            </w:r>
            <w:r w:rsidR="00B16985" w:rsidRPr="005A757D">
              <w:rPr>
                <w:rFonts w:ascii="幼圆" w:eastAsia="幼圆" w:hAnsiTheme="majorEastAsia" w:hint="eastAsia"/>
                <w:szCs w:val="21"/>
              </w:rPr>
              <w:t>“</w:t>
            </w:r>
            <w:r w:rsidRPr="005A757D">
              <w:rPr>
                <w:rFonts w:ascii="幼圆" w:eastAsia="幼圆" w:hAnsiTheme="majorEastAsia" w:hint="eastAsia"/>
                <w:szCs w:val="21"/>
              </w:rPr>
              <w:t>八项规定</w:t>
            </w:r>
            <w:r w:rsidR="00B16985" w:rsidRPr="005A757D">
              <w:rPr>
                <w:rFonts w:ascii="幼圆" w:eastAsia="幼圆" w:hAnsiTheme="majorEastAsia" w:hint="eastAsia"/>
                <w:szCs w:val="21"/>
              </w:rPr>
              <w:t>”、“</w:t>
            </w:r>
            <w:r w:rsidRPr="005A757D">
              <w:rPr>
                <w:rFonts w:ascii="幼圆" w:eastAsia="幼圆" w:hAnsiTheme="majorEastAsia" w:hint="eastAsia"/>
                <w:szCs w:val="21"/>
              </w:rPr>
              <w:t>六条禁令</w:t>
            </w:r>
            <w:r w:rsidR="00B16985" w:rsidRPr="005A757D">
              <w:rPr>
                <w:rFonts w:ascii="幼圆" w:eastAsia="幼圆" w:hAnsiTheme="majorEastAsia" w:hint="eastAsia"/>
                <w:szCs w:val="21"/>
              </w:rPr>
              <w:t>”</w:t>
            </w:r>
          </w:p>
        </w:tc>
      </w:tr>
    </w:tbl>
    <w:p w:rsidR="00C2668C" w:rsidRPr="005A757D" w:rsidRDefault="00C2668C" w:rsidP="00A73064">
      <w:pPr>
        <w:pStyle w:val="71"/>
        <w:spacing w:line="312" w:lineRule="auto"/>
        <w:ind w:firstLineChars="0" w:firstLine="0"/>
        <w:rPr>
          <w:rFonts w:ascii="幼圆" w:eastAsia="幼圆"/>
        </w:rPr>
      </w:pPr>
    </w:p>
    <w:sectPr w:rsidR="00C2668C" w:rsidRPr="005A757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B3701" w:rsidRDefault="002B3701" w:rsidP="00CC4A3A">
      <w:r>
        <w:separator/>
      </w:r>
    </w:p>
  </w:endnote>
  <w:endnote w:type="continuationSeparator" w:id="0">
    <w:p w:rsidR="002B3701" w:rsidRDefault="002B3701" w:rsidP="00CC4A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仿宋">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MingLiU">
    <w:altName w:val="細明體"/>
    <w:panose1 w:val="02010609000101010101"/>
    <w:charset w:val="88"/>
    <w:family w:val="modern"/>
    <w:notTrueType/>
    <w:pitch w:val="fixed"/>
    <w:sig w:usb0="00000001" w:usb1="08080000" w:usb2="00000010" w:usb3="00000000" w:csb0="00100000" w:csb1="00000000"/>
  </w:font>
  <w:font w:name="幼圆">
    <w:panose1 w:val="02010509060101010101"/>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notTrueType/>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仿宋_GB2312">
    <w:altName w:val="仿宋"/>
    <w:charset w:val="86"/>
    <w:family w:val="modern"/>
    <w:pitch w:val="fixed"/>
    <w:sig w:usb0="00000001" w:usb1="080E0000" w:usb2="00000010" w:usb3="00000000" w:csb0="00040000" w:csb1="00000000"/>
  </w:font>
  <w:font w:name="Simsun">
    <w:altName w:val="Times New Roman"/>
    <w:panose1 w:val="00000000000000000000"/>
    <w:charset w:val="00"/>
    <w:family w:val="roman"/>
    <w:notTrueType/>
    <w:pitch w:val="default"/>
  </w:font>
  <w:font w:name="宋体-方正超大字符集">
    <w:altName w:val="Arial Unicode MS"/>
    <w:charset w:val="86"/>
    <w:family w:val="script"/>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7389079"/>
      <w:docPartObj>
        <w:docPartGallery w:val="Page Numbers (Bottom of Page)"/>
        <w:docPartUnique/>
      </w:docPartObj>
    </w:sdtPr>
    <w:sdtEndPr/>
    <w:sdtContent>
      <w:sdt>
        <w:sdtPr>
          <w:id w:val="-1669238322"/>
          <w:docPartObj>
            <w:docPartGallery w:val="Page Numbers (Top of Page)"/>
            <w:docPartUnique/>
          </w:docPartObj>
        </w:sdtPr>
        <w:sdtEndPr/>
        <w:sdtContent>
          <w:p w:rsidR="007A0C24" w:rsidRDefault="007A0C24" w:rsidP="009A2C9A">
            <w:pPr>
              <w:pStyle w:val="a8"/>
              <w:jc w:val="center"/>
            </w:pPr>
            <w:r>
              <w:rPr>
                <w:b/>
                <w:bCs/>
                <w:sz w:val="24"/>
                <w:szCs w:val="24"/>
              </w:rPr>
              <w:fldChar w:fldCharType="begin"/>
            </w:r>
            <w:r>
              <w:rPr>
                <w:b/>
                <w:bCs/>
              </w:rPr>
              <w:instrText>PAGE</w:instrText>
            </w:r>
            <w:r>
              <w:rPr>
                <w:b/>
                <w:bCs/>
                <w:sz w:val="24"/>
                <w:szCs w:val="24"/>
              </w:rPr>
              <w:fldChar w:fldCharType="separate"/>
            </w:r>
            <w:r w:rsidR="0046567F">
              <w:rPr>
                <w:b/>
                <w:bCs/>
                <w:noProof/>
              </w:rPr>
              <w:t>443</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46567F">
              <w:rPr>
                <w:b/>
                <w:bCs/>
                <w:noProof/>
              </w:rPr>
              <w:t>501</w:t>
            </w:r>
            <w:r>
              <w:rPr>
                <w:b/>
                <w:bCs/>
                <w:sz w:val="24"/>
                <w:szCs w:val="24"/>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B3701" w:rsidRDefault="002B3701" w:rsidP="00CC4A3A">
      <w:r>
        <w:separator/>
      </w:r>
    </w:p>
  </w:footnote>
  <w:footnote w:type="continuationSeparator" w:id="0">
    <w:p w:rsidR="002B3701" w:rsidRDefault="002B3701" w:rsidP="00CC4A3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0C24" w:rsidRDefault="007A0C24" w:rsidP="00BF05AB">
    <w:pPr>
      <w:pStyle w:val="ab"/>
    </w:pPr>
    <w:r w:rsidRPr="00917DA3">
      <w:rPr>
        <w:rFonts w:ascii="仿宋" w:hAnsi="仿宋"/>
        <w:color w:val="FF0000"/>
        <w:sz w:val="21"/>
        <w:szCs w:val="21"/>
      </w:rPr>
      <w:t>DWQC</w:t>
    </w:r>
    <w:r>
      <w:rPr>
        <w:rFonts w:hint="eastAsia"/>
      </w:rPr>
      <w:t>内部</w:t>
    </w:r>
    <w:r>
      <w:t>控制手册</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F27CF5"/>
    <w:multiLevelType w:val="multilevel"/>
    <w:tmpl w:val="128CED68"/>
    <w:lvl w:ilvl="0">
      <w:start w:val="1"/>
      <w:numFmt w:val="chineseCountingThousand"/>
      <w:pStyle w:val="a"/>
      <w:suff w:val="space"/>
      <w:lvlText w:val="第%1部分"/>
      <w:lvlJc w:val="left"/>
      <w:pPr>
        <w:ind w:left="0" w:firstLine="0"/>
      </w:pPr>
      <w:rPr>
        <w:rFonts w:hint="eastAsia"/>
      </w:rPr>
    </w:lvl>
    <w:lvl w:ilvl="1">
      <w:start w:val="1"/>
      <w:numFmt w:val="chineseCountingThousand"/>
      <w:pStyle w:val="a0"/>
      <w:suff w:val="space"/>
      <w:lvlText w:val="第%2章"/>
      <w:lvlJc w:val="left"/>
      <w:pPr>
        <w:ind w:left="0" w:firstLine="0"/>
      </w:pPr>
      <w:rPr>
        <w:rFonts w:hint="eastAsia"/>
      </w:rPr>
    </w:lvl>
    <w:lvl w:ilvl="2">
      <w:start w:val="1"/>
      <w:numFmt w:val="chineseCountingThousand"/>
      <w:pStyle w:val="a1"/>
      <w:suff w:val="space"/>
      <w:lvlText w:val="第%3节"/>
      <w:lvlJc w:val="left"/>
      <w:pPr>
        <w:ind w:left="0" w:firstLine="0"/>
      </w:pPr>
      <w:rPr>
        <w:rFonts w:hint="eastAsia"/>
      </w:rPr>
    </w:lvl>
    <w:lvl w:ilvl="3">
      <w:start w:val="1"/>
      <w:numFmt w:val="chineseCountingThousand"/>
      <w:pStyle w:val="4"/>
      <w:suff w:val="space"/>
      <w:lvlText w:val="%4、"/>
      <w:lvlJc w:val="left"/>
      <w:pPr>
        <w:ind w:left="0" w:firstLine="0"/>
      </w:pPr>
      <w:rPr>
        <w:rFonts w:hint="eastAsia"/>
        <w:lang w:val="en-US"/>
      </w:rPr>
    </w:lvl>
    <w:lvl w:ilvl="4">
      <w:start w:val="1"/>
      <w:numFmt w:val="chineseCountingThousand"/>
      <w:pStyle w:val="5"/>
      <w:suff w:val="space"/>
      <w:lvlText w:val="（%5）"/>
      <w:lvlJc w:val="left"/>
      <w:pPr>
        <w:ind w:left="0" w:firstLine="0"/>
      </w:pPr>
      <w:rPr>
        <w:rFonts w:hint="eastAsia"/>
      </w:rPr>
    </w:lvl>
    <w:lvl w:ilvl="5">
      <w:start w:val="1"/>
      <w:numFmt w:val="decimal"/>
      <w:pStyle w:val="6"/>
      <w:suff w:val="space"/>
      <w:lvlText w:val="（%6）"/>
      <w:lvlJc w:val="left"/>
      <w:pPr>
        <w:ind w:left="0" w:firstLine="0"/>
      </w:pPr>
      <w:rPr>
        <w:rFonts w:hint="eastAsia"/>
      </w:rPr>
    </w:lvl>
    <w:lvl w:ilvl="6">
      <w:start w:val="1"/>
      <w:numFmt w:val="chineseCountingThousand"/>
      <w:lvlRestart w:val="4"/>
      <w:pStyle w:val="50"/>
      <w:suff w:val="space"/>
      <w:lvlText w:val="第%7条"/>
      <w:lvlJc w:val="left"/>
      <w:pPr>
        <w:ind w:left="0" w:firstLine="0"/>
      </w:pPr>
      <w:rPr>
        <w:rFonts w:hint="eastAsia"/>
      </w:rPr>
    </w:lvl>
    <w:lvl w:ilvl="7">
      <w:start w:val="1"/>
      <w:numFmt w:val="chineseCountingThousand"/>
      <w:pStyle w:val="65"/>
      <w:suff w:val="nothing"/>
      <w:lvlText w:val="（%8）"/>
      <w:lvlJc w:val="left"/>
      <w:pPr>
        <w:ind w:left="0" w:firstLine="0"/>
      </w:pPr>
      <w:rPr>
        <w:rFonts w:hint="eastAsia"/>
      </w:rPr>
    </w:lvl>
    <w:lvl w:ilvl="8">
      <w:start w:val="1"/>
      <w:numFmt w:val="decimal"/>
      <w:lvlRestart w:val="6"/>
      <w:pStyle w:val="7"/>
      <w:suff w:val="nothing"/>
      <w:lvlText w:val="%9."/>
      <w:lvlJc w:val="left"/>
      <w:pPr>
        <w:ind w:left="0" w:firstLine="0"/>
      </w:pPr>
      <w:rPr>
        <w:rFonts w:hint="eastAsia"/>
      </w:rPr>
    </w:lvl>
  </w:abstractNum>
  <w:abstractNum w:abstractNumId="1">
    <w:nsid w:val="4BAF31AF"/>
    <w:multiLevelType w:val="hybridMultilevel"/>
    <w:tmpl w:val="50484EBC"/>
    <w:lvl w:ilvl="0" w:tplc="1278D740">
      <w:start w:val="7"/>
      <w:numFmt w:val="japaneseCounting"/>
      <w:lvlText w:val="第%1章"/>
      <w:lvlJc w:val="left"/>
      <w:pPr>
        <w:tabs>
          <w:tab w:val="num" w:pos="1800"/>
        </w:tabs>
        <w:ind w:left="1800" w:hanging="1200"/>
      </w:pPr>
      <w:rPr>
        <w:rFonts w:hint="default"/>
      </w:rPr>
    </w:lvl>
    <w:lvl w:ilvl="1" w:tplc="04090019" w:tentative="1">
      <w:start w:val="1"/>
      <w:numFmt w:val="lowerLetter"/>
      <w:lvlText w:val="%2)"/>
      <w:lvlJc w:val="left"/>
      <w:pPr>
        <w:tabs>
          <w:tab w:val="num" w:pos="1440"/>
        </w:tabs>
        <w:ind w:left="1440" w:hanging="420"/>
      </w:pPr>
    </w:lvl>
    <w:lvl w:ilvl="2" w:tplc="0409001B" w:tentative="1">
      <w:start w:val="1"/>
      <w:numFmt w:val="lowerRoman"/>
      <w:lvlText w:val="%3."/>
      <w:lvlJc w:val="right"/>
      <w:pPr>
        <w:tabs>
          <w:tab w:val="num" w:pos="1860"/>
        </w:tabs>
        <w:ind w:left="1860" w:hanging="420"/>
      </w:pPr>
    </w:lvl>
    <w:lvl w:ilvl="3" w:tplc="0409000F" w:tentative="1">
      <w:start w:val="1"/>
      <w:numFmt w:val="decimal"/>
      <w:lvlText w:val="%4."/>
      <w:lvlJc w:val="left"/>
      <w:pPr>
        <w:tabs>
          <w:tab w:val="num" w:pos="2280"/>
        </w:tabs>
        <w:ind w:left="2280" w:hanging="420"/>
      </w:pPr>
    </w:lvl>
    <w:lvl w:ilvl="4" w:tplc="04090019" w:tentative="1">
      <w:start w:val="1"/>
      <w:numFmt w:val="lowerLetter"/>
      <w:lvlText w:val="%5)"/>
      <w:lvlJc w:val="left"/>
      <w:pPr>
        <w:tabs>
          <w:tab w:val="num" w:pos="2700"/>
        </w:tabs>
        <w:ind w:left="2700" w:hanging="420"/>
      </w:pPr>
    </w:lvl>
    <w:lvl w:ilvl="5" w:tplc="0409001B" w:tentative="1">
      <w:start w:val="1"/>
      <w:numFmt w:val="lowerRoman"/>
      <w:lvlText w:val="%6."/>
      <w:lvlJc w:val="right"/>
      <w:pPr>
        <w:tabs>
          <w:tab w:val="num" w:pos="3120"/>
        </w:tabs>
        <w:ind w:left="3120" w:hanging="420"/>
      </w:pPr>
    </w:lvl>
    <w:lvl w:ilvl="6" w:tplc="0409000F" w:tentative="1">
      <w:start w:val="1"/>
      <w:numFmt w:val="decimal"/>
      <w:lvlText w:val="%7."/>
      <w:lvlJc w:val="left"/>
      <w:pPr>
        <w:tabs>
          <w:tab w:val="num" w:pos="3540"/>
        </w:tabs>
        <w:ind w:left="3540" w:hanging="420"/>
      </w:pPr>
    </w:lvl>
    <w:lvl w:ilvl="7" w:tplc="04090019" w:tentative="1">
      <w:start w:val="1"/>
      <w:numFmt w:val="lowerLetter"/>
      <w:lvlText w:val="%8)"/>
      <w:lvlJc w:val="left"/>
      <w:pPr>
        <w:tabs>
          <w:tab w:val="num" w:pos="3960"/>
        </w:tabs>
        <w:ind w:left="3960" w:hanging="420"/>
      </w:pPr>
    </w:lvl>
    <w:lvl w:ilvl="8" w:tplc="0409001B" w:tentative="1">
      <w:start w:val="1"/>
      <w:numFmt w:val="lowerRoman"/>
      <w:lvlText w:val="%9."/>
      <w:lvlJc w:val="right"/>
      <w:pPr>
        <w:tabs>
          <w:tab w:val="num" w:pos="4380"/>
        </w:tabs>
        <w:ind w:left="4380" w:hanging="420"/>
      </w:pPr>
    </w:lvl>
  </w:abstractNum>
  <w:abstractNum w:abstractNumId="2">
    <w:nsid w:val="4D8E1750"/>
    <w:multiLevelType w:val="multilevel"/>
    <w:tmpl w:val="5EC625AA"/>
    <w:lvl w:ilvl="0">
      <w:start w:val="1"/>
      <w:numFmt w:val="chineseCountingThousand"/>
      <w:lvlText w:val="第%1部分"/>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nsid w:val="7A06170A"/>
    <w:multiLevelType w:val="multilevel"/>
    <w:tmpl w:val="5EC625AA"/>
    <w:lvl w:ilvl="0">
      <w:start w:val="1"/>
      <w:numFmt w:val="chineseCountingThousand"/>
      <w:lvlText w:val="第%1部分"/>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0"/>
  </w:num>
  <w:num w:numId="2">
    <w:abstractNumId w:val="2"/>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0"/>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lvl w:ilvl="0">
        <w:start w:val="1"/>
        <w:numFmt w:val="chineseCountingThousand"/>
        <w:pStyle w:val="a"/>
        <w:suff w:val="space"/>
        <w:lvlText w:val="第%1部分"/>
        <w:lvlJc w:val="left"/>
        <w:pPr>
          <w:ind w:left="0" w:firstLine="0"/>
        </w:pPr>
        <w:rPr>
          <w:rFonts w:hint="eastAsia"/>
        </w:rPr>
      </w:lvl>
    </w:lvlOverride>
    <w:lvlOverride w:ilvl="1">
      <w:lvl w:ilvl="1">
        <w:start w:val="1"/>
        <w:numFmt w:val="chineseCountingThousand"/>
        <w:pStyle w:val="a0"/>
        <w:suff w:val="space"/>
        <w:lvlText w:val="第%2章"/>
        <w:lvlJc w:val="left"/>
        <w:pPr>
          <w:ind w:left="3402" w:firstLine="0"/>
        </w:pPr>
        <w:rPr>
          <w:rFonts w:hint="eastAsia"/>
        </w:rPr>
      </w:lvl>
    </w:lvlOverride>
    <w:lvlOverride w:ilvl="2">
      <w:lvl w:ilvl="2">
        <w:start w:val="1"/>
        <w:numFmt w:val="chineseCountingThousand"/>
        <w:pStyle w:val="a1"/>
        <w:suff w:val="space"/>
        <w:lvlText w:val="第%3节"/>
        <w:lvlJc w:val="left"/>
        <w:pPr>
          <w:ind w:left="2268" w:firstLine="0"/>
        </w:pPr>
        <w:rPr>
          <w:rFonts w:hint="eastAsia"/>
        </w:rPr>
      </w:lvl>
    </w:lvlOverride>
    <w:lvlOverride w:ilvl="3">
      <w:lvl w:ilvl="3">
        <w:start w:val="1"/>
        <w:numFmt w:val="chineseCountingThousand"/>
        <w:pStyle w:val="4"/>
        <w:suff w:val="space"/>
        <w:lvlText w:val="%4、"/>
        <w:lvlJc w:val="left"/>
        <w:pPr>
          <w:ind w:left="0" w:firstLine="0"/>
        </w:pPr>
        <w:rPr>
          <w:rFonts w:hint="eastAsia"/>
        </w:rPr>
      </w:lvl>
    </w:lvlOverride>
    <w:lvlOverride w:ilvl="4">
      <w:lvl w:ilvl="4">
        <w:start w:val="1"/>
        <w:numFmt w:val="chineseCountingThousand"/>
        <w:pStyle w:val="5"/>
        <w:suff w:val="space"/>
        <w:lvlText w:val="（%5）"/>
        <w:lvlJc w:val="left"/>
        <w:pPr>
          <w:ind w:left="0" w:firstLine="0"/>
        </w:pPr>
        <w:rPr>
          <w:rFonts w:hint="eastAsia"/>
        </w:rPr>
      </w:lvl>
    </w:lvlOverride>
    <w:lvlOverride w:ilvl="5">
      <w:lvl w:ilvl="5">
        <w:start w:val="1"/>
        <w:numFmt w:val="decimal"/>
        <w:pStyle w:val="6"/>
        <w:suff w:val="space"/>
        <w:lvlText w:val="（%6）"/>
        <w:lvlJc w:val="left"/>
        <w:pPr>
          <w:ind w:left="0" w:firstLine="0"/>
        </w:pPr>
        <w:rPr>
          <w:rFonts w:hint="eastAsia"/>
        </w:rPr>
      </w:lvl>
    </w:lvlOverride>
    <w:lvlOverride w:ilvl="6">
      <w:lvl w:ilvl="6">
        <w:start w:val="1"/>
        <w:numFmt w:val="decimal"/>
        <w:pStyle w:val="50"/>
        <w:lvlText w:val="%1.%2.%3.%4.%5.%6.%7"/>
        <w:lvlJc w:val="left"/>
        <w:pPr>
          <w:ind w:left="0" w:firstLine="0"/>
        </w:pPr>
        <w:rPr>
          <w:rFonts w:hint="eastAsia"/>
        </w:rPr>
      </w:lvl>
    </w:lvlOverride>
    <w:lvlOverride w:ilvl="7">
      <w:lvl w:ilvl="7">
        <w:start w:val="1"/>
        <w:numFmt w:val="decimal"/>
        <w:pStyle w:val="65"/>
        <w:lvlText w:val="%1.%2.%3.%4.%5.%6.%7.%8"/>
        <w:lvlJc w:val="left"/>
        <w:pPr>
          <w:ind w:left="0" w:firstLine="0"/>
        </w:pPr>
        <w:rPr>
          <w:rFonts w:hint="eastAsia"/>
        </w:rPr>
      </w:lvl>
    </w:lvlOverride>
    <w:lvlOverride w:ilvl="8">
      <w:lvl w:ilvl="8">
        <w:start w:val="1"/>
        <w:numFmt w:val="decimal"/>
        <w:pStyle w:val="7"/>
        <w:lvlText w:val="%1.%2.%3.%4.%5.%6.%7.%8.%9"/>
        <w:lvlJc w:val="left"/>
        <w:pPr>
          <w:ind w:left="0" w:firstLine="0"/>
        </w:pPr>
        <w:rPr>
          <w:rFonts w:hint="eastAsia"/>
        </w:rPr>
      </w:lvl>
    </w:lvlOverride>
  </w:num>
  <w:num w:numId="8">
    <w:abstractNumId w:val="1"/>
  </w:num>
  <w:num w:numId="9">
    <w:abstractNumId w:val="0"/>
    <w:lvlOverride w:ilvl="0">
      <w:startOverride w:val="5"/>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5"/>
    </w:lvlOverride>
    <w:lvlOverride w:ilvl="1">
      <w:startOverride w:val="1"/>
    </w:lvlOverride>
    <w:lvlOverride w:ilvl="2">
      <w:startOverride w:val="5"/>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7406"/>
    <w:rsid w:val="00004D0F"/>
    <w:rsid w:val="00006B43"/>
    <w:rsid w:val="00022485"/>
    <w:rsid w:val="00023A87"/>
    <w:rsid w:val="00027547"/>
    <w:rsid w:val="00031102"/>
    <w:rsid w:val="00031989"/>
    <w:rsid w:val="000408B5"/>
    <w:rsid w:val="0004264D"/>
    <w:rsid w:val="00042DF4"/>
    <w:rsid w:val="00043ED8"/>
    <w:rsid w:val="00051CCB"/>
    <w:rsid w:val="000538E1"/>
    <w:rsid w:val="00054002"/>
    <w:rsid w:val="00060368"/>
    <w:rsid w:val="0006292A"/>
    <w:rsid w:val="00063EFA"/>
    <w:rsid w:val="00072534"/>
    <w:rsid w:val="00076FD0"/>
    <w:rsid w:val="00084E7A"/>
    <w:rsid w:val="00085F4D"/>
    <w:rsid w:val="000943E0"/>
    <w:rsid w:val="00094546"/>
    <w:rsid w:val="000A12F1"/>
    <w:rsid w:val="000A2206"/>
    <w:rsid w:val="000B395F"/>
    <w:rsid w:val="000C01EB"/>
    <w:rsid w:val="000C08A2"/>
    <w:rsid w:val="000C0C43"/>
    <w:rsid w:val="000D09FF"/>
    <w:rsid w:val="000D31D6"/>
    <w:rsid w:val="000D321E"/>
    <w:rsid w:val="000D600B"/>
    <w:rsid w:val="000E3A24"/>
    <w:rsid w:val="000E5D52"/>
    <w:rsid w:val="000F04CD"/>
    <w:rsid w:val="000F1C7B"/>
    <w:rsid w:val="000F6479"/>
    <w:rsid w:val="000F6C0C"/>
    <w:rsid w:val="000F6E91"/>
    <w:rsid w:val="00100148"/>
    <w:rsid w:val="00111151"/>
    <w:rsid w:val="00113643"/>
    <w:rsid w:val="00116668"/>
    <w:rsid w:val="00121568"/>
    <w:rsid w:val="00123AED"/>
    <w:rsid w:val="00127DA2"/>
    <w:rsid w:val="001340DA"/>
    <w:rsid w:val="00147574"/>
    <w:rsid w:val="00151C01"/>
    <w:rsid w:val="00152CAE"/>
    <w:rsid w:val="00157B59"/>
    <w:rsid w:val="00157DDB"/>
    <w:rsid w:val="001622EE"/>
    <w:rsid w:val="00166884"/>
    <w:rsid w:val="00167261"/>
    <w:rsid w:val="00170F60"/>
    <w:rsid w:val="00172864"/>
    <w:rsid w:val="0017343E"/>
    <w:rsid w:val="00174B73"/>
    <w:rsid w:val="00175EFF"/>
    <w:rsid w:val="00177745"/>
    <w:rsid w:val="00180D64"/>
    <w:rsid w:val="0018696B"/>
    <w:rsid w:val="00187CAA"/>
    <w:rsid w:val="001940BF"/>
    <w:rsid w:val="00197653"/>
    <w:rsid w:val="001A46FF"/>
    <w:rsid w:val="001B1BA4"/>
    <w:rsid w:val="001B1C2C"/>
    <w:rsid w:val="001B503A"/>
    <w:rsid w:val="001C4117"/>
    <w:rsid w:val="001C7A23"/>
    <w:rsid w:val="001D0F83"/>
    <w:rsid w:val="001D29C3"/>
    <w:rsid w:val="001E2691"/>
    <w:rsid w:val="001F40A1"/>
    <w:rsid w:val="001F75C0"/>
    <w:rsid w:val="002137E9"/>
    <w:rsid w:val="0022029F"/>
    <w:rsid w:val="002332CF"/>
    <w:rsid w:val="00242A74"/>
    <w:rsid w:val="00246FD0"/>
    <w:rsid w:val="00250803"/>
    <w:rsid w:val="00253E79"/>
    <w:rsid w:val="00255F05"/>
    <w:rsid w:val="0025725B"/>
    <w:rsid w:val="00262E98"/>
    <w:rsid w:val="002739FC"/>
    <w:rsid w:val="002750E6"/>
    <w:rsid w:val="0027705C"/>
    <w:rsid w:val="002775A3"/>
    <w:rsid w:val="00277E0E"/>
    <w:rsid w:val="002811F8"/>
    <w:rsid w:val="0028436D"/>
    <w:rsid w:val="00285857"/>
    <w:rsid w:val="00287F26"/>
    <w:rsid w:val="00292823"/>
    <w:rsid w:val="0029302D"/>
    <w:rsid w:val="00296183"/>
    <w:rsid w:val="00296ADC"/>
    <w:rsid w:val="00297754"/>
    <w:rsid w:val="002A1E3C"/>
    <w:rsid w:val="002A78BE"/>
    <w:rsid w:val="002B2AD0"/>
    <w:rsid w:val="002B3143"/>
    <w:rsid w:val="002B3701"/>
    <w:rsid w:val="002C1753"/>
    <w:rsid w:val="002C3153"/>
    <w:rsid w:val="002C4F5B"/>
    <w:rsid w:val="002D46A7"/>
    <w:rsid w:val="002D51D7"/>
    <w:rsid w:val="002E21E4"/>
    <w:rsid w:val="002E5112"/>
    <w:rsid w:val="002E6F02"/>
    <w:rsid w:val="002F32BD"/>
    <w:rsid w:val="002F5BBF"/>
    <w:rsid w:val="002F62EC"/>
    <w:rsid w:val="002F7C1A"/>
    <w:rsid w:val="00305611"/>
    <w:rsid w:val="00306630"/>
    <w:rsid w:val="00311664"/>
    <w:rsid w:val="00314BC9"/>
    <w:rsid w:val="00323E67"/>
    <w:rsid w:val="00330E47"/>
    <w:rsid w:val="00332013"/>
    <w:rsid w:val="00334E12"/>
    <w:rsid w:val="00336160"/>
    <w:rsid w:val="00340282"/>
    <w:rsid w:val="00344CD8"/>
    <w:rsid w:val="00346A20"/>
    <w:rsid w:val="00370B21"/>
    <w:rsid w:val="00372BEB"/>
    <w:rsid w:val="00372E2F"/>
    <w:rsid w:val="00375B56"/>
    <w:rsid w:val="00381472"/>
    <w:rsid w:val="003821F0"/>
    <w:rsid w:val="003964A0"/>
    <w:rsid w:val="003A150A"/>
    <w:rsid w:val="003A5248"/>
    <w:rsid w:val="003A6751"/>
    <w:rsid w:val="003A7178"/>
    <w:rsid w:val="003B069B"/>
    <w:rsid w:val="003B21E7"/>
    <w:rsid w:val="003B5AB2"/>
    <w:rsid w:val="003B6193"/>
    <w:rsid w:val="003C5C2F"/>
    <w:rsid w:val="003D1A02"/>
    <w:rsid w:val="003D1AAF"/>
    <w:rsid w:val="003E15AB"/>
    <w:rsid w:val="003E163F"/>
    <w:rsid w:val="003E1F9A"/>
    <w:rsid w:val="003E6CB1"/>
    <w:rsid w:val="003F57B6"/>
    <w:rsid w:val="00404D7B"/>
    <w:rsid w:val="00407572"/>
    <w:rsid w:val="004117F1"/>
    <w:rsid w:val="004168E6"/>
    <w:rsid w:val="004234F5"/>
    <w:rsid w:val="00423A85"/>
    <w:rsid w:val="00425F31"/>
    <w:rsid w:val="004279AE"/>
    <w:rsid w:val="0043573A"/>
    <w:rsid w:val="004413FB"/>
    <w:rsid w:val="004415D0"/>
    <w:rsid w:val="00442C20"/>
    <w:rsid w:val="00447C85"/>
    <w:rsid w:val="004532A3"/>
    <w:rsid w:val="00463EAB"/>
    <w:rsid w:val="0046567F"/>
    <w:rsid w:val="004740C3"/>
    <w:rsid w:val="004752BD"/>
    <w:rsid w:val="004826E6"/>
    <w:rsid w:val="00484969"/>
    <w:rsid w:val="004858D6"/>
    <w:rsid w:val="00491099"/>
    <w:rsid w:val="00491403"/>
    <w:rsid w:val="00492745"/>
    <w:rsid w:val="0049302D"/>
    <w:rsid w:val="00493B39"/>
    <w:rsid w:val="00494883"/>
    <w:rsid w:val="004966B6"/>
    <w:rsid w:val="00496C71"/>
    <w:rsid w:val="004A0BEF"/>
    <w:rsid w:val="004A13B3"/>
    <w:rsid w:val="004A1850"/>
    <w:rsid w:val="004A2AA1"/>
    <w:rsid w:val="004A337C"/>
    <w:rsid w:val="004A52AC"/>
    <w:rsid w:val="004A5D55"/>
    <w:rsid w:val="004B2BDE"/>
    <w:rsid w:val="004B44EA"/>
    <w:rsid w:val="004C06E4"/>
    <w:rsid w:val="004C474D"/>
    <w:rsid w:val="004D012E"/>
    <w:rsid w:val="004D731C"/>
    <w:rsid w:val="004F04D2"/>
    <w:rsid w:val="004F43CB"/>
    <w:rsid w:val="00500463"/>
    <w:rsid w:val="005014BB"/>
    <w:rsid w:val="0050478C"/>
    <w:rsid w:val="00504EF7"/>
    <w:rsid w:val="005058C8"/>
    <w:rsid w:val="00507D2F"/>
    <w:rsid w:val="00510AA5"/>
    <w:rsid w:val="00515E5D"/>
    <w:rsid w:val="00516F72"/>
    <w:rsid w:val="00522C36"/>
    <w:rsid w:val="005230FD"/>
    <w:rsid w:val="00526952"/>
    <w:rsid w:val="005277A5"/>
    <w:rsid w:val="00534458"/>
    <w:rsid w:val="00541DB3"/>
    <w:rsid w:val="005450A3"/>
    <w:rsid w:val="005521BD"/>
    <w:rsid w:val="00552AF1"/>
    <w:rsid w:val="00554B12"/>
    <w:rsid w:val="00557454"/>
    <w:rsid w:val="005614B4"/>
    <w:rsid w:val="00562B0A"/>
    <w:rsid w:val="0056361C"/>
    <w:rsid w:val="00564C2F"/>
    <w:rsid w:val="00564D82"/>
    <w:rsid w:val="00567051"/>
    <w:rsid w:val="005676B1"/>
    <w:rsid w:val="005777CE"/>
    <w:rsid w:val="005843FC"/>
    <w:rsid w:val="00587EE0"/>
    <w:rsid w:val="00587FC1"/>
    <w:rsid w:val="005911E9"/>
    <w:rsid w:val="00593CB5"/>
    <w:rsid w:val="00596542"/>
    <w:rsid w:val="005A757D"/>
    <w:rsid w:val="005B220E"/>
    <w:rsid w:val="005B5230"/>
    <w:rsid w:val="005B79C2"/>
    <w:rsid w:val="005C0C62"/>
    <w:rsid w:val="005C348A"/>
    <w:rsid w:val="005E261E"/>
    <w:rsid w:val="005E740D"/>
    <w:rsid w:val="005F34AF"/>
    <w:rsid w:val="005F4B22"/>
    <w:rsid w:val="005F6235"/>
    <w:rsid w:val="00600A77"/>
    <w:rsid w:val="00601D03"/>
    <w:rsid w:val="00602D22"/>
    <w:rsid w:val="00606570"/>
    <w:rsid w:val="00613677"/>
    <w:rsid w:val="00615146"/>
    <w:rsid w:val="00616836"/>
    <w:rsid w:val="00617DB5"/>
    <w:rsid w:val="00630A5D"/>
    <w:rsid w:val="006366DE"/>
    <w:rsid w:val="00642C3A"/>
    <w:rsid w:val="006431CA"/>
    <w:rsid w:val="00644349"/>
    <w:rsid w:val="006444D6"/>
    <w:rsid w:val="00646EDC"/>
    <w:rsid w:val="0064737D"/>
    <w:rsid w:val="00651519"/>
    <w:rsid w:val="006650D2"/>
    <w:rsid w:val="00665E58"/>
    <w:rsid w:val="006661FA"/>
    <w:rsid w:val="00666F2B"/>
    <w:rsid w:val="006706B3"/>
    <w:rsid w:val="00675C5C"/>
    <w:rsid w:val="00676248"/>
    <w:rsid w:val="006818F6"/>
    <w:rsid w:val="00684DD4"/>
    <w:rsid w:val="0068569F"/>
    <w:rsid w:val="00686462"/>
    <w:rsid w:val="00690CE0"/>
    <w:rsid w:val="006A0A3F"/>
    <w:rsid w:val="006A49F9"/>
    <w:rsid w:val="006B4109"/>
    <w:rsid w:val="006B4E5A"/>
    <w:rsid w:val="006C3F12"/>
    <w:rsid w:val="006C5D24"/>
    <w:rsid w:val="006D0164"/>
    <w:rsid w:val="006D51B7"/>
    <w:rsid w:val="006D771A"/>
    <w:rsid w:val="006E1013"/>
    <w:rsid w:val="006F0EA7"/>
    <w:rsid w:val="006F42FD"/>
    <w:rsid w:val="006F60B0"/>
    <w:rsid w:val="006F6595"/>
    <w:rsid w:val="006F6858"/>
    <w:rsid w:val="007021CB"/>
    <w:rsid w:val="00703069"/>
    <w:rsid w:val="00703C22"/>
    <w:rsid w:val="00713328"/>
    <w:rsid w:val="00713AB1"/>
    <w:rsid w:val="00715618"/>
    <w:rsid w:val="00715A6A"/>
    <w:rsid w:val="0072380F"/>
    <w:rsid w:val="007268AA"/>
    <w:rsid w:val="00731FB2"/>
    <w:rsid w:val="00736FF6"/>
    <w:rsid w:val="007412B4"/>
    <w:rsid w:val="007456F6"/>
    <w:rsid w:val="007557E8"/>
    <w:rsid w:val="00767772"/>
    <w:rsid w:val="00770577"/>
    <w:rsid w:val="00770C7C"/>
    <w:rsid w:val="00773C20"/>
    <w:rsid w:val="00776C13"/>
    <w:rsid w:val="00781258"/>
    <w:rsid w:val="00781452"/>
    <w:rsid w:val="00781C32"/>
    <w:rsid w:val="00782600"/>
    <w:rsid w:val="00790724"/>
    <w:rsid w:val="00796F1D"/>
    <w:rsid w:val="007A0C24"/>
    <w:rsid w:val="007A28D0"/>
    <w:rsid w:val="007A36AC"/>
    <w:rsid w:val="007A3CBE"/>
    <w:rsid w:val="007A6B84"/>
    <w:rsid w:val="007B32A3"/>
    <w:rsid w:val="007B6F09"/>
    <w:rsid w:val="007B6F64"/>
    <w:rsid w:val="007C1345"/>
    <w:rsid w:val="007C19F0"/>
    <w:rsid w:val="007C1C1A"/>
    <w:rsid w:val="007C4011"/>
    <w:rsid w:val="007C4647"/>
    <w:rsid w:val="007C5DDA"/>
    <w:rsid w:val="007C6D59"/>
    <w:rsid w:val="007D26A2"/>
    <w:rsid w:val="007D6A2E"/>
    <w:rsid w:val="007D7F6A"/>
    <w:rsid w:val="007E44D0"/>
    <w:rsid w:val="007E5C1A"/>
    <w:rsid w:val="007F1CE0"/>
    <w:rsid w:val="007F254D"/>
    <w:rsid w:val="007F4070"/>
    <w:rsid w:val="007F4122"/>
    <w:rsid w:val="007F75F8"/>
    <w:rsid w:val="00800220"/>
    <w:rsid w:val="00800C9B"/>
    <w:rsid w:val="00804506"/>
    <w:rsid w:val="008056FF"/>
    <w:rsid w:val="008059E8"/>
    <w:rsid w:val="00805BE7"/>
    <w:rsid w:val="00810175"/>
    <w:rsid w:val="00824B69"/>
    <w:rsid w:val="00830EB6"/>
    <w:rsid w:val="00831622"/>
    <w:rsid w:val="00837E8F"/>
    <w:rsid w:val="008430E6"/>
    <w:rsid w:val="00843371"/>
    <w:rsid w:val="008439DA"/>
    <w:rsid w:val="00845F5D"/>
    <w:rsid w:val="00846495"/>
    <w:rsid w:val="00851063"/>
    <w:rsid w:val="00851F62"/>
    <w:rsid w:val="008542F7"/>
    <w:rsid w:val="00854ADA"/>
    <w:rsid w:val="00855F36"/>
    <w:rsid w:val="0085698D"/>
    <w:rsid w:val="00857285"/>
    <w:rsid w:val="008573F9"/>
    <w:rsid w:val="0086226B"/>
    <w:rsid w:val="008632E8"/>
    <w:rsid w:val="00874D1A"/>
    <w:rsid w:val="0087553C"/>
    <w:rsid w:val="008809DB"/>
    <w:rsid w:val="008875B7"/>
    <w:rsid w:val="008932CB"/>
    <w:rsid w:val="008A01E2"/>
    <w:rsid w:val="008A0C35"/>
    <w:rsid w:val="008A64AB"/>
    <w:rsid w:val="008A6F72"/>
    <w:rsid w:val="008A7218"/>
    <w:rsid w:val="008B0CD7"/>
    <w:rsid w:val="008B2382"/>
    <w:rsid w:val="008B4D3B"/>
    <w:rsid w:val="008C160F"/>
    <w:rsid w:val="008C1A6C"/>
    <w:rsid w:val="008C7DBD"/>
    <w:rsid w:val="008D14F5"/>
    <w:rsid w:val="008D45F3"/>
    <w:rsid w:val="008E1912"/>
    <w:rsid w:val="008E2940"/>
    <w:rsid w:val="008E52FB"/>
    <w:rsid w:val="008E72BB"/>
    <w:rsid w:val="008F4954"/>
    <w:rsid w:val="00905B9D"/>
    <w:rsid w:val="00911A01"/>
    <w:rsid w:val="00911D24"/>
    <w:rsid w:val="0091350D"/>
    <w:rsid w:val="00913CC3"/>
    <w:rsid w:val="00916FA5"/>
    <w:rsid w:val="00924B28"/>
    <w:rsid w:val="009261A0"/>
    <w:rsid w:val="00926B99"/>
    <w:rsid w:val="009274DA"/>
    <w:rsid w:val="009305CE"/>
    <w:rsid w:val="00943D62"/>
    <w:rsid w:val="00944A27"/>
    <w:rsid w:val="009534F8"/>
    <w:rsid w:val="00957689"/>
    <w:rsid w:val="00961B59"/>
    <w:rsid w:val="00961F92"/>
    <w:rsid w:val="00963456"/>
    <w:rsid w:val="009679C4"/>
    <w:rsid w:val="00970122"/>
    <w:rsid w:val="009706AF"/>
    <w:rsid w:val="00970F90"/>
    <w:rsid w:val="00972A49"/>
    <w:rsid w:val="009834AB"/>
    <w:rsid w:val="009948FC"/>
    <w:rsid w:val="00994D03"/>
    <w:rsid w:val="0099654A"/>
    <w:rsid w:val="0099656D"/>
    <w:rsid w:val="009A02FC"/>
    <w:rsid w:val="009A2C9A"/>
    <w:rsid w:val="009B20F2"/>
    <w:rsid w:val="009B63E0"/>
    <w:rsid w:val="009C14ED"/>
    <w:rsid w:val="009C35A3"/>
    <w:rsid w:val="009C4776"/>
    <w:rsid w:val="009D4D36"/>
    <w:rsid w:val="009D5428"/>
    <w:rsid w:val="009D67D1"/>
    <w:rsid w:val="009E3BA4"/>
    <w:rsid w:val="009F218F"/>
    <w:rsid w:val="009F2473"/>
    <w:rsid w:val="009F4132"/>
    <w:rsid w:val="00A0263C"/>
    <w:rsid w:val="00A0451D"/>
    <w:rsid w:val="00A150C6"/>
    <w:rsid w:val="00A17508"/>
    <w:rsid w:val="00A22BC4"/>
    <w:rsid w:val="00A33512"/>
    <w:rsid w:val="00A37B78"/>
    <w:rsid w:val="00A400BC"/>
    <w:rsid w:val="00A447A6"/>
    <w:rsid w:val="00A4546A"/>
    <w:rsid w:val="00A45DED"/>
    <w:rsid w:val="00A571A0"/>
    <w:rsid w:val="00A70110"/>
    <w:rsid w:val="00A73064"/>
    <w:rsid w:val="00A76D72"/>
    <w:rsid w:val="00A837CF"/>
    <w:rsid w:val="00A91F25"/>
    <w:rsid w:val="00A92A3A"/>
    <w:rsid w:val="00A94F9C"/>
    <w:rsid w:val="00A96D19"/>
    <w:rsid w:val="00AC109E"/>
    <w:rsid w:val="00AC2DB3"/>
    <w:rsid w:val="00AD066A"/>
    <w:rsid w:val="00AD5A42"/>
    <w:rsid w:val="00AD7546"/>
    <w:rsid w:val="00AD760A"/>
    <w:rsid w:val="00AD78D5"/>
    <w:rsid w:val="00AE0597"/>
    <w:rsid w:val="00AE2651"/>
    <w:rsid w:val="00AE567F"/>
    <w:rsid w:val="00AE69CB"/>
    <w:rsid w:val="00AF3141"/>
    <w:rsid w:val="00AF3286"/>
    <w:rsid w:val="00AF7406"/>
    <w:rsid w:val="00AF761F"/>
    <w:rsid w:val="00B007AF"/>
    <w:rsid w:val="00B060DE"/>
    <w:rsid w:val="00B125A9"/>
    <w:rsid w:val="00B14C4E"/>
    <w:rsid w:val="00B16985"/>
    <w:rsid w:val="00B20F1E"/>
    <w:rsid w:val="00B23941"/>
    <w:rsid w:val="00B255CB"/>
    <w:rsid w:val="00B26C36"/>
    <w:rsid w:val="00B334D0"/>
    <w:rsid w:val="00B36B63"/>
    <w:rsid w:val="00B37638"/>
    <w:rsid w:val="00B4068D"/>
    <w:rsid w:val="00B5028A"/>
    <w:rsid w:val="00B50FAE"/>
    <w:rsid w:val="00B531AA"/>
    <w:rsid w:val="00B67A83"/>
    <w:rsid w:val="00B73FD0"/>
    <w:rsid w:val="00B74A5F"/>
    <w:rsid w:val="00B77318"/>
    <w:rsid w:val="00B776A3"/>
    <w:rsid w:val="00B8025B"/>
    <w:rsid w:val="00B82F06"/>
    <w:rsid w:val="00B86C1E"/>
    <w:rsid w:val="00B926FD"/>
    <w:rsid w:val="00BA0319"/>
    <w:rsid w:val="00BB6011"/>
    <w:rsid w:val="00BC1F52"/>
    <w:rsid w:val="00BC486D"/>
    <w:rsid w:val="00BC6092"/>
    <w:rsid w:val="00BC6358"/>
    <w:rsid w:val="00BC7D90"/>
    <w:rsid w:val="00BE37EB"/>
    <w:rsid w:val="00BF05AB"/>
    <w:rsid w:val="00C12ED1"/>
    <w:rsid w:val="00C13346"/>
    <w:rsid w:val="00C144B7"/>
    <w:rsid w:val="00C14535"/>
    <w:rsid w:val="00C172D3"/>
    <w:rsid w:val="00C22D8D"/>
    <w:rsid w:val="00C25422"/>
    <w:rsid w:val="00C2668C"/>
    <w:rsid w:val="00C26FF1"/>
    <w:rsid w:val="00C30454"/>
    <w:rsid w:val="00C32A18"/>
    <w:rsid w:val="00C33EFE"/>
    <w:rsid w:val="00C360D9"/>
    <w:rsid w:val="00C441D6"/>
    <w:rsid w:val="00C4653F"/>
    <w:rsid w:val="00C476C9"/>
    <w:rsid w:val="00C530D6"/>
    <w:rsid w:val="00C5493E"/>
    <w:rsid w:val="00C555A9"/>
    <w:rsid w:val="00C821AC"/>
    <w:rsid w:val="00C84A7D"/>
    <w:rsid w:val="00C9185C"/>
    <w:rsid w:val="00C973AD"/>
    <w:rsid w:val="00CA2B36"/>
    <w:rsid w:val="00CA429A"/>
    <w:rsid w:val="00CA66E2"/>
    <w:rsid w:val="00CA682D"/>
    <w:rsid w:val="00CA75AC"/>
    <w:rsid w:val="00CB0983"/>
    <w:rsid w:val="00CB0F85"/>
    <w:rsid w:val="00CB1DE6"/>
    <w:rsid w:val="00CB2A29"/>
    <w:rsid w:val="00CB4B3A"/>
    <w:rsid w:val="00CB5367"/>
    <w:rsid w:val="00CC4A3A"/>
    <w:rsid w:val="00CC681F"/>
    <w:rsid w:val="00CD012E"/>
    <w:rsid w:val="00CD0B1D"/>
    <w:rsid w:val="00CD144D"/>
    <w:rsid w:val="00CD2A66"/>
    <w:rsid w:val="00CD47C7"/>
    <w:rsid w:val="00CE6EBF"/>
    <w:rsid w:val="00D00B4F"/>
    <w:rsid w:val="00D04C1E"/>
    <w:rsid w:val="00D04C44"/>
    <w:rsid w:val="00D0790A"/>
    <w:rsid w:val="00D11BEB"/>
    <w:rsid w:val="00D171BF"/>
    <w:rsid w:val="00D17745"/>
    <w:rsid w:val="00D22462"/>
    <w:rsid w:val="00D26887"/>
    <w:rsid w:val="00D26911"/>
    <w:rsid w:val="00D32DDC"/>
    <w:rsid w:val="00D374DF"/>
    <w:rsid w:val="00D46A60"/>
    <w:rsid w:val="00D4704F"/>
    <w:rsid w:val="00D5019E"/>
    <w:rsid w:val="00D506F8"/>
    <w:rsid w:val="00D5524A"/>
    <w:rsid w:val="00D578D7"/>
    <w:rsid w:val="00D6358D"/>
    <w:rsid w:val="00D67AB6"/>
    <w:rsid w:val="00D72ADE"/>
    <w:rsid w:val="00D76E70"/>
    <w:rsid w:val="00D810A4"/>
    <w:rsid w:val="00D8281F"/>
    <w:rsid w:val="00D83509"/>
    <w:rsid w:val="00D85230"/>
    <w:rsid w:val="00D86947"/>
    <w:rsid w:val="00D92E88"/>
    <w:rsid w:val="00D95171"/>
    <w:rsid w:val="00DA25BE"/>
    <w:rsid w:val="00DA696F"/>
    <w:rsid w:val="00DA7EAD"/>
    <w:rsid w:val="00DB3BCD"/>
    <w:rsid w:val="00DB54F6"/>
    <w:rsid w:val="00DC0595"/>
    <w:rsid w:val="00DC2FBE"/>
    <w:rsid w:val="00DC317E"/>
    <w:rsid w:val="00DC3D9F"/>
    <w:rsid w:val="00DC5F52"/>
    <w:rsid w:val="00DD1A13"/>
    <w:rsid w:val="00DE07D2"/>
    <w:rsid w:val="00DE26B5"/>
    <w:rsid w:val="00DE2C2D"/>
    <w:rsid w:val="00DE50C1"/>
    <w:rsid w:val="00DE50E6"/>
    <w:rsid w:val="00DE76A7"/>
    <w:rsid w:val="00DF28C3"/>
    <w:rsid w:val="00E02A8A"/>
    <w:rsid w:val="00E03397"/>
    <w:rsid w:val="00E03F47"/>
    <w:rsid w:val="00E07BBB"/>
    <w:rsid w:val="00E1341C"/>
    <w:rsid w:val="00E20C71"/>
    <w:rsid w:val="00E2312C"/>
    <w:rsid w:val="00E35E82"/>
    <w:rsid w:val="00E43F59"/>
    <w:rsid w:val="00E44645"/>
    <w:rsid w:val="00E44DCF"/>
    <w:rsid w:val="00E51B09"/>
    <w:rsid w:val="00E52917"/>
    <w:rsid w:val="00E60899"/>
    <w:rsid w:val="00E757D4"/>
    <w:rsid w:val="00E7604A"/>
    <w:rsid w:val="00E829FD"/>
    <w:rsid w:val="00E915D7"/>
    <w:rsid w:val="00EA1E69"/>
    <w:rsid w:val="00EA6A1E"/>
    <w:rsid w:val="00EB093F"/>
    <w:rsid w:val="00EB3F42"/>
    <w:rsid w:val="00EB421C"/>
    <w:rsid w:val="00EB4678"/>
    <w:rsid w:val="00EB4A80"/>
    <w:rsid w:val="00EB64C9"/>
    <w:rsid w:val="00EB70EE"/>
    <w:rsid w:val="00EC3C30"/>
    <w:rsid w:val="00ED37B0"/>
    <w:rsid w:val="00ED5FC2"/>
    <w:rsid w:val="00EE1892"/>
    <w:rsid w:val="00EF1FF9"/>
    <w:rsid w:val="00EF7514"/>
    <w:rsid w:val="00F03EDC"/>
    <w:rsid w:val="00F049CC"/>
    <w:rsid w:val="00F05FFA"/>
    <w:rsid w:val="00F06C00"/>
    <w:rsid w:val="00F10130"/>
    <w:rsid w:val="00F12A4A"/>
    <w:rsid w:val="00F205F2"/>
    <w:rsid w:val="00F257F1"/>
    <w:rsid w:val="00F46B04"/>
    <w:rsid w:val="00F50AE1"/>
    <w:rsid w:val="00F54FA8"/>
    <w:rsid w:val="00F551E6"/>
    <w:rsid w:val="00F575C3"/>
    <w:rsid w:val="00F6250C"/>
    <w:rsid w:val="00F62E2E"/>
    <w:rsid w:val="00F6740F"/>
    <w:rsid w:val="00F801EA"/>
    <w:rsid w:val="00F86158"/>
    <w:rsid w:val="00F87B22"/>
    <w:rsid w:val="00F96A68"/>
    <w:rsid w:val="00F973EA"/>
    <w:rsid w:val="00FA1520"/>
    <w:rsid w:val="00FA255D"/>
    <w:rsid w:val="00FB13F0"/>
    <w:rsid w:val="00FB3D59"/>
    <w:rsid w:val="00FB3E39"/>
    <w:rsid w:val="00FC2A9F"/>
    <w:rsid w:val="00FC2FDB"/>
    <w:rsid w:val="00FC6181"/>
    <w:rsid w:val="00FD3313"/>
    <w:rsid w:val="00FD3FD4"/>
    <w:rsid w:val="00FD41CE"/>
    <w:rsid w:val="00FD7D39"/>
    <w:rsid w:val="00FE32AC"/>
    <w:rsid w:val="00FE626B"/>
    <w:rsid w:val="00FE7261"/>
    <w:rsid w:val="00FF4213"/>
    <w:rsid w:val="00FF72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Plai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3A6751"/>
    <w:pPr>
      <w:widowControl w:val="0"/>
      <w:jc w:val="both"/>
    </w:pPr>
  </w:style>
  <w:style w:type="paragraph" w:styleId="1">
    <w:name w:val="heading 1"/>
    <w:basedOn w:val="a2"/>
    <w:next w:val="a2"/>
    <w:link w:val="1Char"/>
    <w:uiPriority w:val="9"/>
    <w:qFormat/>
    <w:rsid w:val="00A37B78"/>
    <w:pPr>
      <w:keepNext/>
      <w:keepLines/>
      <w:spacing w:before="340" w:after="330" w:line="578" w:lineRule="auto"/>
      <w:outlineLvl w:val="0"/>
    </w:pPr>
    <w:rPr>
      <w:b/>
      <w:bCs/>
      <w:kern w:val="44"/>
      <w:sz w:val="44"/>
      <w:szCs w:val="44"/>
    </w:rPr>
  </w:style>
  <w:style w:type="paragraph" w:styleId="2">
    <w:name w:val="heading 2"/>
    <w:basedOn w:val="a2"/>
    <w:next w:val="a2"/>
    <w:link w:val="2Char"/>
    <w:uiPriority w:val="9"/>
    <w:unhideWhenUsed/>
    <w:qFormat/>
    <w:rsid w:val="00423A85"/>
    <w:pPr>
      <w:keepNext/>
      <w:keepLines/>
      <w:spacing w:before="260" w:after="260" w:line="416" w:lineRule="auto"/>
      <w:outlineLvl w:val="1"/>
    </w:pPr>
    <w:rPr>
      <w:rFonts w:asciiTheme="majorHAnsi" w:eastAsia="仿宋" w:hAnsiTheme="majorHAnsi" w:cstheme="majorBidi"/>
      <w:b/>
      <w:bCs/>
      <w:sz w:val="32"/>
      <w:szCs w:val="32"/>
    </w:rPr>
  </w:style>
  <w:style w:type="paragraph" w:styleId="3">
    <w:name w:val="heading 3"/>
    <w:basedOn w:val="a2"/>
    <w:next w:val="a2"/>
    <w:link w:val="3Char"/>
    <w:uiPriority w:val="9"/>
    <w:unhideWhenUsed/>
    <w:qFormat/>
    <w:rsid w:val="00EB70EE"/>
    <w:pPr>
      <w:keepNext/>
      <w:keepLines/>
      <w:spacing w:before="260" w:after="260" w:line="416" w:lineRule="auto"/>
      <w:outlineLvl w:val="2"/>
    </w:pPr>
    <w:rPr>
      <w:b/>
      <w:bCs/>
      <w:sz w:val="32"/>
      <w:szCs w:val="32"/>
    </w:rPr>
  </w:style>
  <w:style w:type="paragraph" w:styleId="40">
    <w:name w:val="heading 4"/>
    <w:basedOn w:val="a2"/>
    <w:next w:val="a2"/>
    <w:link w:val="4Char"/>
    <w:uiPriority w:val="9"/>
    <w:unhideWhenUsed/>
    <w:qFormat/>
    <w:rsid w:val="00423A85"/>
    <w:pPr>
      <w:keepNext/>
      <w:keepLines/>
      <w:spacing w:before="280" w:after="290" w:line="376" w:lineRule="auto"/>
      <w:outlineLvl w:val="3"/>
    </w:pPr>
    <w:rPr>
      <w:rFonts w:ascii="Cambria" w:eastAsia="宋体" w:hAnsi="Cambria" w:cs="Times New Roman"/>
      <w:b/>
      <w:bCs/>
      <w:sz w:val="28"/>
      <w:szCs w:val="28"/>
    </w:rPr>
  </w:style>
  <w:style w:type="paragraph" w:styleId="60">
    <w:name w:val="heading 6"/>
    <w:basedOn w:val="a2"/>
    <w:next w:val="a2"/>
    <w:link w:val="6Char"/>
    <w:uiPriority w:val="9"/>
    <w:semiHidden/>
    <w:unhideWhenUsed/>
    <w:qFormat/>
    <w:rsid w:val="00423A85"/>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a">
    <w:name w:val="一级标题"/>
    <w:basedOn w:val="a2"/>
    <w:link w:val="Char"/>
    <w:qFormat/>
    <w:rsid w:val="0049302D"/>
    <w:pPr>
      <w:numPr>
        <w:numId w:val="1"/>
      </w:numPr>
      <w:autoSpaceDE w:val="0"/>
      <w:autoSpaceDN w:val="0"/>
      <w:adjustRightInd w:val="0"/>
      <w:jc w:val="center"/>
      <w:outlineLvl w:val="0"/>
    </w:pPr>
    <w:rPr>
      <w:rFonts w:asciiTheme="minorEastAsia" w:hAnsiTheme="minorEastAsia" w:cs="宋体"/>
      <w:b/>
      <w:kern w:val="0"/>
      <w:sz w:val="44"/>
      <w:szCs w:val="44"/>
      <w:lang w:val="zh-CN"/>
    </w:rPr>
  </w:style>
  <w:style w:type="paragraph" w:customStyle="1" w:styleId="a0">
    <w:name w:val="二级标题"/>
    <w:basedOn w:val="a2"/>
    <w:link w:val="Char0"/>
    <w:qFormat/>
    <w:rsid w:val="0049302D"/>
    <w:pPr>
      <w:numPr>
        <w:ilvl w:val="1"/>
        <w:numId w:val="1"/>
      </w:numPr>
      <w:autoSpaceDE w:val="0"/>
      <w:autoSpaceDN w:val="0"/>
      <w:adjustRightInd w:val="0"/>
      <w:jc w:val="center"/>
      <w:outlineLvl w:val="1"/>
    </w:pPr>
    <w:rPr>
      <w:rFonts w:asciiTheme="minorEastAsia" w:hAnsiTheme="minorEastAsia" w:cs="宋体"/>
      <w:b/>
      <w:kern w:val="0"/>
      <w:sz w:val="32"/>
      <w:szCs w:val="32"/>
      <w:lang w:val="zh-CN"/>
    </w:rPr>
  </w:style>
  <w:style w:type="character" w:customStyle="1" w:styleId="Char">
    <w:name w:val="一级标题 Char"/>
    <w:basedOn w:val="a3"/>
    <w:link w:val="a"/>
    <w:rsid w:val="0049302D"/>
    <w:rPr>
      <w:rFonts w:asciiTheme="minorEastAsia" w:hAnsiTheme="minorEastAsia" w:cs="宋体"/>
      <w:b/>
      <w:kern w:val="0"/>
      <w:sz w:val="44"/>
      <w:szCs w:val="44"/>
      <w:lang w:val="zh-CN"/>
    </w:rPr>
  </w:style>
  <w:style w:type="paragraph" w:customStyle="1" w:styleId="a1">
    <w:name w:val="三级标题"/>
    <w:basedOn w:val="a2"/>
    <w:link w:val="Char1"/>
    <w:qFormat/>
    <w:rsid w:val="0049302D"/>
    <w:pPr>
      <w:numPr>
        <w:ilvl w:val="2"/>
        <w:numId w:val="1"/>
      </w:numPr>
      <w:autoSpaceDE w:val="0"/>
      <w:autoSpaceDN w:val="0"/>
      <w:adjustRightInd w:val="0"/>
      <w:jc w:val="center"/>
      <w:outlineLvl w:val="2"/>
    </w:pPr>
    <w:rPr>
      <w:rFonts w:asciiTheme="minorEastAsia" w:hAnsiTheme="minorEastAsia" w:cs="宋体"/>
      <w:b/>
      <w:kern w:val="0"/>
      <w:sz w:val="28"/>
      <w:szCs w:val="28"/>
      <w:lang w:val="zh-CN"/>
    </w:rPr>
  </w:style>
  <w:style w:type="character" w:customStyle="1" w:styleId="Char0">
    <w:name w:val="二级标题 Char"/>
    <w:basedOn w:val="a3"/>
    <w:link w:val="a0"/>
    <w:rsid w:val="0049302D"/>
    <w:rPr>
      <w:rFonts w:asciiTheme="minorEastAsia" w:hAnsiTheme="minorEastAsia" w:cs="宋体"/>
      <w:b/>
      <w:kern w:val="0"/>
      <w:sz w:val="32"/>
      <w:szCs w:val="32"/>
      <w:lang w:val="zh-CN"/>
    </w:rPr>
  </w:style>
  <w:style w:type="character" w:customStyle="1" w:styleId="1Char">
    <w:name w:val="标题 1 Char"/>
    <w:basedOn w:val="a3"/>
    <w:link w:val="1"/>
    <w:uiPriority w:val="9"/>
    <w:rsid w:val="00A37B78"/>
    <w:rPr>
      <w:b/>
      <w:bCs/>
      <w:kern w:val="44"/>
      <w:sz w:val="44"/>
      <w:szCs w:val="44"/>
    </w:rPr>
  </w:style>
  <w:style w:type="character" w:customStyle="1" w:styleId="Char1">
    <w:name w:val="三级标题 Char"/>
    <w:basedOn w:val="a3"/>
    <w:link w:val="a1"/>
    <w:rsid w:val="0049302D"/>
    <w:rPr>
      <w:rFonts w:asciiTheme="minorEastAsia" w:hAnsiTheme="minorEastAsia" w:cs="宋体"/>
      <w:b/>
      <w:kern w:val="0"/>
      <w:sz w:val="28"/>
      <w:szCs w:val="28"/>
      <w:lang w:val="zh-CN"/>
    </w:rPr>
  </w:style>
  <w:style w:type="paragraph" w:styleId="TOC">
    <w:name w:val="TOC Heading"/>
    <w:basedOn w:val="1"/>
    <w:next w:val="a2"/>
    <w:uiPriority w:val="39"/>
    <w:unhideWhenUsed/>
    <w:qFormat/>
    <w:rsid w:val="00A37B78"/>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2"/>
    <w:next w:val="a2"/>
    <w:autoRedefine/>
    <w:uiPriority w:val="39"/>
    <w:unhideWhenUsed/>
    <w:qFormat/>
    <w:rsid w:val="00804506"/>
    <w:pPr>
      <w:ind w:left="210"/>
      <w:jc w:val="left"/>
    </w:pPr>
    <w:rPr>
      <w:rFonts w:asciiTheme="minorEastAsia"/>
      <w:sz w:val="20"/>
      <w:szCs w:val="20"/>
    </w:rPr>
  </w:style>
  <w:style w:type="paragraph" w:styleId="10">
    <w:name w:val="toc 1"/>
    <w:basedOn w:val="a2"/>
    <w:next w:val="a2"/>
    <w:autoRedefine/>
    <w:uiPriority w:val="39"/>
    <w:unhideWhenUsed/>
    <w:qFormat/>
    <w:rsid w:val="00804506"/>
    <w:pPr>
      <w:spacing w:before="120" w:after="120"/>
      <w:jc w:val="left"/>
    </w:pPr>
    <w:rPr>
      <w:rFonts w:asciiTheme="minorEastAsia"/>
      <w:bCs/>
      <w:caps/>
      <w:sz w:val="20"/>
      <w:szCs w:val="20"/>
    </w:rPr>
  </w:style>
  <w:style w:type="paragraph" w:styleId="30">
    <w:name w:val="toc 3"/>
    <w:basedOn w:val="a2"/>
    <w:next w:val="a2"/>
    <w:autoRedefine/>
    <w:uiPriority w:val="39"/>
    <w:unhideWhenUsed/>
    <w:qFormat/>
    <w:rsid w:val="00804506"/>
    <w:pPr>
      <w:tabs>
        <w:tab w:val="right" w:leader="dot" w:pos="8296"/>
      </w:tabs>
      <w:ind w:left="420"/>
      <w:jc w:val="left"/>
    </w:pPr>
    <w:rPr>
      <w:rFonts w:asciiTheme="minorEastAsia" w:hAnsiTheme="minorEastAsia"/>
      <w:iCs/>
      <w:noProof/>
      <w:sz w:val="20"/>
      <w:szCs w:val="20"/>
    </w:rPr>
  </w:style>
  <w:style w:type="paragraph" w:styleId="a6">
    <w:name w:val="Balloon Text"/>
    <w:basedOn w:val="a2"/>
    <w:link w:val="Char2"/>
    <w:uiPriority w:val="99"/>
    <w:semiHidden/>
    <w:unhideWhenUsed/>
    <w:rsid w:val="00A37B78"/>
    <w:rPr>
      <w:sz w:val="18"/>
      <w:szCs w:val="18"/>
    </w:rPr>
  </w:style>
  <w:style w:type="character" w:customStyle="1" w:styleId="Char2">
    <w:name w:val="批注框文本 Char"/>
    <w:basedOn w:val="a3"/>
    <w:link w:val="a6"/>
    <w:uiPriority w:val="99"/>
    <w:semiHidden/>
    <w:rsid w:val="00A37B78"/>
    <w:rPr>
      <w:sz w:val="18"/>
      <w:szCs w:val="18"/>
    </w:rPr>
  </w:style>
  <w:style w:type="character" w:styleId="a7">
    <w:name w:val="Hyperlink"/>
    <w:basedOn w:val="a3"/>
    <w:uiPriority w:val="99"/>
    <w:unhideWhenUsed/>
    <w:rsid w:val="00A37B78"/>
    <w:rPr>
      <w:color w:val="0000FF" w:themeColor="hyperlink"/>
      <w:u w:val="single"/>
    </w:rPr>
  </w:style>
  <w:style w:type="paragraph" w:customStyle="1" w:styleId="4">
    <w:name w:val="4级标题"/>
    <w:basedOn w:val="a2"/>
    <w:link w:val="4Char0"/>
    <w:qFormat/>
    <w:rsid w:val="0049302D"/>
    <w:pPr>
      <w:numPr>
        <w:ilvl w:val="3"/>
        <w:numId w:val="1"/>
      </w:numPr>
      <w:autoSpaceDE w:val="0"/>
      <w:autoSpaceDN w:val="0"/>
      <w:adjustRightInd w:val="0"/>
      <w:jc w:val="center"/>
      <w:outlineLvl w:val="3"/>
    </w:pPr>
    <w:rPr>
      <w:rFonts w:asciiTheme="minorEastAsia" w:hAnsiTheme="minorEastAsia" w:cs="宋体"/>
      <w:b/>
      <w:kern w:val="0"/>
      <w:sz w:val="28"/>
      <w:szCs w:val="28"/>
      <w:lang w:val="zh-CN"/>
    </w:rPr>
  </w:style>
  <w:style w:type="paragraph" w:styleId="41">
    <w:name w:val="toc 4"/>
    <w:basedOn w:val="a2"/>
    <w:next w:val="a2"/>
    <w:autoRedefine/>
    <w:uiPriority w:val="39"/>
    <w:unhideWhenUsed/>
    <w:rsid w:val="00804506"/>
    <w:pPr>
      <w:ind w:left="630"/>
      <w:jc w:val="left"/>
    </w:pPr>
    <w:rPr>
      <w:rFonts w:asciiTheme="minorEastAsia"/>
      <w:sz w:val="20"/>
      <w:szCs w:val="18"/>
    </w:rPr>
  </w:style>
  <w:style w:type="character" w:customStyle="1" w:styleId="4Char0">
    <w:name w:val="4级标题 Char"/>
    <w:basedOn w:val="a3"/>
    <w:link w:val="4"/>
    <w:rsid w:val="0049302D"/>
    <w:rPr>
      <w:rFonts w:asciiTheme="minorEastAsia" w:hAnsiTheme="minorEastAsia" w:cs="宋体"/>
      <w:b/>
      <w:kern w:val="0"/>
      <w:sz w:val="28"/>
      <w:szCs w:val="28"/>
      <w:lang w:val="zh-CN"/>
    </w:rPr>
  </w:style>
  <w:style w:type="paragraph" w:styleId="51">
    <w:name w:val="toc 5"/>
    <w:basedOn w:val="a2"/>
    <w:next w:val="a2"/>
    <w:autoRedefine/>
    <w:uiPriority w:val="39"/>
    <w:unhideWhenUsed/>
    <w:rsid w:val="006B4E5A"/>
    <w:pPr>
      <w:ind w:left="840"/>
      <w:jc w:val="left"/>
    </w:pPr>
    <w:rPr>
      <w:sz w:val="18"/>
      <w:szCs w:val="18"/>
    </w:rPr>
  </w:style>
  <w:style w:type="paragraph" w:styleId="61">
    <w:name w:val="toc 6"/>
    <w:basedOn w:val="a2"/>
    <w:next w:val="a2"/>
    <w:autoRedefine/>
    <w:uiPriority w:val="39"/>
    <w:unhideWhenUsed/>
    <w:rsid w:val="006B4E5A"/>
    <w:pPr>
      <w:ind w:left="1050"/>
      <w:jc w:val="left"/>
    </w:pPr>
    <w:rPr>
      <w:sz w:val="18"/>
      <w:szCs w:val="18"/>
    </w:rPr>
  </w:style>
  <w:style w:type="paragraph" w:styleId="70">
    <w:name w:val="toc 7"/>
    <w:basedOn w:val="a2"/>
    <w:next w:val="a2"/>
    <w:autoRedefine/>
    <w:uiPriority w:val="39"/>
    <w:unhideWhenUsed/>
    <w:rsid w:val="006B4E5A"/>
    <w:pPr>
      <w:ind w:left="1260"/>
      <w:jc w:val="left"/>
    </w:pPr>
    <w:rPr>
      <w:sz w:val="18"/>
      <w:szCs w:val="18"/>
    </w:rPr>
  </w:style>
  <w:style w:type="paragraph" w:styleId="8">
    <w:name w:val="toc 8"/>
    <w:basedOn w:val="a2"/>
    <w:next w:val="a2"/>
    <w:autoRedefine/>
    <w:uiPriority w:val="39"/>
    <w:unhideWhenUsed/>
    <w:rsid w:val="006B4E5A"/>
    <w:pPr>
      <w:ind w:left="1470"/>
      <w:jc w:val="left"/>
    </w:pPr>
    <w:rPr>
      <w:sz w:val="18"/>
      <w:szCs w:val="18"/>
    </w:rPr>
  </w:style>
  <w:style w:type="paragraph" w:styleId="9">
    <w:name w:val="toc 9"/>
    <w:basedOn w:val="a2"/>
    <w:next w:val="a2"/>
    <w:autoRedefine/>
    <w:uiPriority w:val="39"/>
    <w:unhideWhenUsed/>
    <w:rsid w:val="006B4E5A"/>
    <w:pPr>
      <w:ind w:left="1680"/>
      <w:jc w:val="left"/>
    </w:pPr>
    <w:rPr>
      <w:sz w:val="18"/>
      <w:szCs w:val="18"/>
    </w:rPr>
  </w:style>
  <w:style w:type="paragraph" w:customStyle="1" w:styleId="5">
    <w:name w:val="5级标题"/>
    <w:basedOn w:val="a2"/>
    <w:link w:val="5Char"/>
    <w:qFormat/>
    <w:rsid w:val="00D95171"/>
    <w:pPr>
      <w:numPr>
        <w:ilvl w:val="4"/>
        <w:numId w:val="1"/>
      </w:numPr>
      <w:autoSpaceDE w:val="0"/>
      <w:autoSpaceDN w:val="0"/>
      <w:adjustRightInd w:val="0"/>
      <w:ind w:firstLineChars="200" w:firstLine="562"/>
      <w:jc w:val="left"/>
      <w:outlineLvl w:val="4"/>
    </w:pPr>
    <w:rPr>
      <w:rFonts w:asciiTheme="minorEastAsia" w:hAnsiTheme="minorEastAsia" w:cs="宋体"/>
      <w:b/>
      <w:kern w:val="0"/>
      <w:sz w:val="28"/>
      <w:szCs w:val="28"/>
      <w:lang w:val="zh-CN"/>
    </w:rPr>
  </w:style>
  <w:style w:type="paragraph" w:customStyle="1" w:styleId="6">
    <w:name w:val="6级标题"/>
    <w:basedOn w:val="a2"/>
    <w:link w:val="6Char0"/>
    <w:qFormat/>
    <w:rsid w:val="003821F0"/>
    <w:pPr>
      <w:numPr>
        <w:ilvl w:val="5"/>
        <w:numId w:val="1"/>
      </w:numPr>
      <w:autoSpaceDE w:val="0"/>
      <w:autoSpaceDN w:val="0"/>
      <w:adjustRightInd w:val="0"/>
      <w:ind w:firstLineChars="200" w:firstLine="562"/>
      <w:jc w:val="left"/>
      <w:outlineLvl w:val="5"/>
    </w:pPr>
    <w:rPr>
      <w:rFonts w:asciiTheme="minorEastAsia" w:hAnsiTheme="minorEastAsia" w:cs="宋体"/>
      <w:b/>
      <w:kern w:val="0"/>
      <w:sz w:val="28"/>
      <w:szCs w:val="28"/>
      <w:lang w:val="zh-CN"/>
    </w:rPr>
  </w:style>
  <w:style w:type="character" w:customStyle="1" w:styleId="5Char">
    <w:name w:val="5级标题 Char"/>
    <w:basedOn w:val="a3"/>
    <w:link w:val="5"/>
    <w:rsid w:val="00D95171"/>
    <w:rPr>
      <w:rFonts w:asciiTheme="minorEastAsia" w:hAnsiTheme="minorEastAsia" w:cs="宋体"/>
      <w:b/>
      <w:kern w:val="0"/>
      <w:sz w:val="28"/>
      <w:szCs w:val="28"/>
      <w:lang w:val="zh-CN"/>
    </w:rPr>
  </w:style>
  <w:style w:type="paragraph" w:styleId="a8">
    <w:name w:val="footer"/>
    <w:basedOn w:val="a2"/>
    <w:link w:val="Char3"/>
    <w:uiPriority w:val="99"/>
    <w:unhideWhenUsed/>
    <w:rsid w:val="00E52917"/>
    <w:pPr>
      <w:tabs>
        <w:tab w:val="center" w:pos="4153"/>
        <w:tab w:val="right" w:pos="8306"/>
      </w:tabs>
      <w:snapToGrid w:val="0"/>
      <w:jc w:val="left"/>
    </w:pPr>
    <w:rPr>
      <w:rFonts w:eastAsia="仿宋"/>
      <w:sz w:val="18"/>
      <w:szCs w:val="18"/>
    </w:rPr>
  </w:style>
  <w:style w:type="character" w:customStyle="1" w:styleId="6Char0">
    <w:name w:val="6级标题 Char"/>
    <w:basedOn w:val="a3"/>
    <w:link w:val="6"/>
    <w:rsid w:val="003821F0"/>
    <w:rPr>
      <w:rFonts w:asciiTheme="minorEastAsia" w:hAnsiTheme="minorEastAsia" w:cs="宋体"/>
      <w:b/>
      <w:kern w:val="0"/>
      <w:sz w:val="28"/>
      <w:szCs w:val="28"/>
      <w:lang w:val="zh-CN"/>
    </w:rPr>
  </w:style>
  <w:style w:type="character" w:customStyle="1" w:styleId="Char3">
    <w:name w:val="页脚 Char"/>
    <w:basedOn w:val="a3"/>
    <w:link w:val="a8"/>
    <w:uiPriority w:val="99"/>
    <w:rsid w:val="00E52917"/>
    <w:rPr>
      <w:rFonts w:eastAsia="仿宋"/>
      <w:sz w:val="18"/>
      <w:szCs w:val="18"/>
    </w:rPr>
  </w:style>
  <w:style w:type="paragraph" w:styleId="a9">
    <w:name w:val="List Paragraph"/>
    <w:basedOn w:val="a2"/>
    <w:uiPriority w:val="34"/>
    <w:qFormat/>
    <w:rsid w:val="0068569F"/>
    <w:pPr>
      <w:ind w:firstLineChars="200" w:firstLine="420"/>
    </w:pPr>
  </w:style>
  <w:style w:type="table" w:styleId="aa">
    <w:name w:val="Table Grid"/>
    <w:basedOn w:val="a4"/>
    <w:uiPriority w:val="39"/>
    <w:rsid w:val="00ED5F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71">
    <w:name w:val="7正文"/>
    <w:basedOn w:val="a2"/>
    <w:link w:val="7Char"/>
    <w:qFormat/>
    <w:rsid w:val="000D321E"/>
    <w:pPr>
      <w:ind w:firstLineChars="200" w:firstLine="560"/>
    </w:pPr>
    <w:rPr>
      <w:sz w:val="28"/>
      <w:szCs w:val="28"/>
    </w:rPr>
  </w:style>
  <w:style w:type="character" w:customStyle="1" w:styleId="7Char">
    <w:name w:val="7正文 Char"/>
    <w:basedOn w:val="a3"/>
    <w:link w:val="71"/>
    <w:rsid w:val="000D321E"/>
    <w:rPr>
      <w:sz w:val="28"/>
      <w:szCs w:val="28"/>
    </w:rPr>
  </w:style>
  <w:style w:type="paragraph" w:styleId="ab">
    <w:name w:val="header"/>
    <w:basedOn w:val="a2"/>
    <w:link w:val="Char4"/>
    <w:uiPriority w:val="99"/>
    <w:unhideWhenUsed/>
    <w:rsid w:val="00CC4A3A"/>
    <w:pPr>
      <w:pBdr>
        <w:bottom w:val="single" w:sz="6" w:space="1" w:color="auto"/>
      </w:pBdr>
      <w:tabs>
        <w:tab w:val="center" w:pos="4153"/>
        <w:tab w:val="right" w:pos="8306"/>
      </w:tabs>
      <w:snapToGrid w:val="0"/>
      <w:jc w:val="center"/>
    </w:pPr>
    <w:rPr>
      <w:sz w:val="18"/>
      <w:szCs w:val="18"/>
    </w:rPr>
  </w:style>
  <w:style w:type="character" w:customStyle="1" w:styleId="Char4">
    <w:name w:val="页眉 Char"/>
    <w:basedOn w:val="a3"/>
    <w:link w:val="ab"/>
    <w:uiPriority w:val="99"/>
    <w:rsid w:val="00CC4A3A"/>
    <w:rPr>
      <w:sz w:val="18"/>
      <w:szCs w:val="18"/>
    </w:rPr>
  </w:style>
  <w:style w:type="character" w:customStyle="1" w:styleId="104">
    <w:name w:val="正文文本 (104)_"/>
    <w:link w:val="1040"/>
    <w:locked/>
    <w:rsid w:val="00CC4A3A"/>
    <w:rPr>
      <w:rFonts w:ascii="宋体" w:eastAsia="宋体"/>
      <w:shd w:val="clear" w:color="auto" w:fill="FFFFFF"/>
    </w:rPr>
  </w:style>
  <w:style w:type="paragraph" w:customStyle="1" w:styleId="1040">
    <w:name w:val="正文文本 (104)"/>
    <w:basedOn w:val="a2"/>
    <w:link w:val="104"/>
    <w:rsid w:val="00CC4A3A"/>
    <w:pPr>
      <w:widowControl/>
      <w:shd w:val="clear" w:color="auto" w:fill="FFFFFF"/>
      <w:spacing w:before="240" w:line="324" w:lineRule="exact"/>
      <w:ind w:hanging="260"/>
      <w:jc w:val="distribute"/>
    </w:pPr>
    <w:rPr>
      <w:rFonts w:ascii="宋体" w:eastAsia="宋体"/>
      <w:shd w:val="clear" w:color="auto" w:fill="FFFFFF"/>
    </w:rPr>
  </w:style>
  <w:style w:type="paragraph" w:styleId="ac">
    <w:name w:val="Normal (Web)"/>
    <w:basedOn w:val="a2"/>
    <w:uiPriority w:val="99"/>
    <w:rsid w:val="000F6E91"/>
    <w:pPr>
      <w:widowControl/>
      <w:spacing w:before="100" w:beforeAutospacing="1" w:after="100" w:afterAutospacing="1"/>
      <w:jc w:val="left"/>
    </w:pPr>
    <w:rPr>
      <w:rFonts w:ascii="宋体" w:eastAsia="宋体" w:hAnsi="宋体" w:cs="宋体"/>
      <w:kern w:val="0"/>
      <w:sz w:val="24"/>
      <w:szCs w:val="24"/>
    </w:rPr>
  </w:style>
  <w:style w:type="table" w:customStyle="1" w:styleId="11">
    <w:name w:val="网格型1"/>
    <w:basedOn w:val="a4"/>
    <w:uiPriority w:val="39"/>
    <w:rsid w:val="00113643"/>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Plain Text"/>
    <w:basedOn w:val="a2"/>
    <w:link w:val="Char5"/>
    <w:rsid w:val="00837E8F"/>
    <w:pPr>
      <w:widowControl/>
      <w:spacing w:before="100" w:beforeAutospacing="1" w:after="100" w:afterAutospacing="1"/>
      <w:jc w:val="left"/>
    </w:pPr>
    <w:rPr>
      <w:rFonts w:ascii="宋体" w:eastAsia="宋体" w:hAnsi="宋体" w:cs="宋体"/>
      <w:kern w:val="0"/>
      <w:sz w:val="24"/>
      <w:szCs w:val="24"/>
    </w:rPr>
  </w:style>
  <w:style w:type="character" w:customStyle="1" w:styleId="Char5">
    <w:name w:val="纯文本 Char"/>
    <w:basedOn w:val="a3"/>
    <w:link w:val="ad"/>
    <w:rsid w:val="00837E8F"/>
    <w:rPr>
      <w:rFonts w:ascii="宋体" w:eastAsia="宋体" w:hAnsi="宋体" w:cs="宋体"/>
      <w:kern w:val="0"/>
      <w:sz w:val="24"/>
      <w:szCs w:val="24"/>
    </w:rPr>
  </w:style>
  <w:style w:type="character" w:customStyle="1" w:styleId="3Char">
    <w:name w:val="标题 3 Char"/>
    <w:basedOn w:val="a3"/>
    <w:link w:val="3"/>
    <w:uiPriority w:val="9"/>
    <w:rsid w:val="00EB70EE"/>
    <w:rPr>
      <w:b/>
      <w:bCs/>
      <w:sz w:val="32"/>
      <w:szCs w:val="32"/>
    </w:rPr>
  </w:style>
  <w:style w:type="character" w:customStyle="1" w:styleId="CharChar">
    <w:name w:val="Char Char"/>
    <w:rsid w:val="00963456"/>
    <w:rPr>
      <w:rFonts w:cs="Times New Roman"/>
      <w:kern w:val="2"/>
      <w:sz w:val="18"/>
      <w:szCs w:val="18"/>
    </w:rPr>
  </w:style>
  <w:style w:type="character" w:styleId="ae">
    <w:name w:val="Strong"/>
    <w:qFormat/>
    <w:rsid w:val="006C3F12"/>
    <w:rPr>
      <w:b/>
      <w:bCs/>
    </w:rPr>
  </w:style>
  <w:style w:type="paragraph" w:customStyle="1" w:styleId="21">
    <w:name w:val="列出段落2"/>
    <w:basedOn w:val="a2"/>
    <w:rsid w:val="008A7218"/>
    <w:pPr>
      <w:ind w:firstLineChars="200" w:firstLine="420"/>
    </w:pPr>
    <w:rPr>
      <w:rFonts w:ascii="Times New Roman" w:eastAsia="宋体" w:hAnsi="Times New Roman" w:cs="Times New Roman"/>
      <w:szCs w:val="21"/>
    </w:rPr>
  </w:style>
  <w:style w:type="character" w:customStyle="1" w:styleId="style3">
    <w:name w:val="style3"/>
    <w:basedOn w:val="a3"/>
    <w:rsid w:val="008E52FB"/>
  </w:style>
  <w:style w:type="character" w:customStyle="1" w:styleId="2Char">
    <w:name w:val="标题 2 Char"/>
    <w:basedOn w:val="a3"/>
    <w:link w:val="2"/>
    <w:uiPriority w:val="9"/>
    <w:rsid w:val="00423A85"/>
    <w:rPr>
      <w:rFonts w:asciiTheme="majorHAnsi" w:eastAsia="仿宋" w:hAnsiTheme="majorHAnsi" w:cstheme="majorBidi"/>
      <w:b/>
      <w:bCs/>
      <w:sz w:val="32"/>
      <w:szCs w:val="32"/>
    </w:rPr>
  </w:style>
  <w:style w:type="character" w:customStyle="1" w:styleId="4Char">
    <w:name w:val="标题 4 Char"/>
    <w:basedOn w:val="a3"/>
    <w:link w:val="40"/>
    <w:uiPriority w:val="9"/>
    <w:rsid w:val="00423A85"/>
    <w:rPr>
      <w:rFonts w:ascii="Cambria" w:eastAsia="宋体" w:hAnsi="Cambria" w:cs="Times New Roman"/>
      <w:b/>
      <w:bCs/>
      <w:sz w:val="28"/>
      <w:szCs w:val="28"/>
    </w:rPr>
  </w:style>
  <w:style w:type="character" w:customStyle="1" w:styleId="6Char">
    <w:name w:val="标题 6 Char"/>
    <w:basedOn w:val="a3"/>
    <w:link w:val="60"/>
    <w:uiPriority w:val="9"/>
    <w:semiHidden/>
    <w:rsid w:val="00423A85"/>
    <w:rPr>
      <w:rFonts w:asciiTheme="majorHAnsi" w:eastAsiaTheme="majorEastAsia" w:hAnsiTheme="majorHAnsi" w:cstheme="majorBidi"/>
      <w:b/>
      <w:bCs/>
      <w:sz w:val="24"/>
      <w:szCs w:val="24"/>
    </w:rPr>
  </w:style>
  <w:style w:type="character" w:customStyle="1" w:styleId="22">
    <w:name w:val="正文文本 (2)_"/>
    <w:basedOn w:val="a3"/>
    <w:link w:val="23"/>
    <w:rsid w:val="00423A85"/>
    <w:rPr>
      <w:rFonts w:ascii="微软雅黑" w:eastAsia="微软雅黑" w:hAnsi="微软雅黑" w:cs="微软雅黑"/>
      <w:spacing w:val="40"/>
      <w:sz w:val="30"/>
      <w:szCs w:val="30"/>
      <w:shd w:val="clear" w:color="auto" w:fill="FFFFFF"/>
    </w:rPr>
  </w:style>
  <w:style w:type="character" w:customStyle="1" w:styleId="af">
    <w:name w:val="表格标题_"/>
    <w:basedOn w:val="a3"/>
    <w:link w:val="af0"/>
    <w:rsid w:val="00423A85"/>
    <w:rPr>
      <w:rFonts w:ascii="微软雅黑" w:eastAsia="微软雅黑" w:hAnsi="微软雅黑" w:cs="微软雅黑"/>
      <w:sz w:val="17"/>
      <w:szCs w:val="17"/>
      <w:shd w:val="clear" w:color="auto" w:fill="FFFFFF"/>
    </w:rPr>
  </w:style>
  <w:style w:type="character" w:customStyle="1" w:styleId="285pt">
    <w:name w:val="正文文本 (2) + 8.5 pt"/>
    <w:aliases w:val="间距 0 pt,正文文本 (2) + Consolas,5 pt,正文文本 (2) + 6.5 pt,正文文本 (2) + Gungsuh,10 pt,正文文本 (2) + 8 pt,正文文本 (2) + 10.5 pt,正文文本 (2) + Microsoft YaHei,4 pt"/>
    <w:basedOn w:val="22"/>
    <w:rsid w:val="00423A85"/>
    <w:rPr>
      <w:rFonts w:ascii="微软雅黑" w:eastAsia="微软雅黑" w:hAnsi="微软雅黑" w:cs="微软雅黑"/>
      <w:color w:val="000000"/>
      <w:spacing w:val="0"/>
      <w:w w:val="100"/>
      <w:position w:val="0"/>
      <w:sz w:val="17"/>
      <w:szCs w:val="17"/>
      <w:shd w:val="clear" w:color="auto" w:fill="FFFFFF"/>
      <w:lang w:val="zh-CN" w:eastAsia="zh-CN" w:bidi="zh-CN"/>
    </w:rPr>
  </w:style>
  <w:style w:type="paragraph" w:customStyle="1" w:styleId="23">
    <w:name w:val="正文文本 (2)"/>
    <w:basedOn w:val="a2"/>
    <w:link w:val="22"/>
    <w:rsid w:val="00423A85"/>
    <w:pPr>
      <w:shd w:val="clear" w:color="auto" w:fill="FFFFFF"/>
      <w:spacing w:before="540" w:line="562" w:lineRule="exact"/>
      <w:jc w:val="distribute"/>
    </w:pPr>
    <w:rPr>
      <w:rFonts w:ascii="微软雅黑" w:eastAsia="微软雅黑" w:hAnsi="微软雅黑" w:cs="微软雅黑"/>
      <w:spacing w:val="40"/>
      <w:sz w:val="30"/>
      <w:szCs w:val="30"/>
    </w:rPr>
  </w:style>
  <w:style w:type="paragraph" w:customStyle="1" w:styleId="af0">
    <w:name w:val="表格标题"/>
    <w:basedOn w:val="a2"/>
    <w:link w:val="af"/>
    <w:rsid w:val="00423A85"/>
    <w:pPr>
      <w:shd w:val="clear" w:color="auto" w:fill="FFFFFF"/>
      <w:spacing w:line="0" w:lineRule="atLeast"/>
      <w:jc w:val="left"/>
    </w:pPr>
    <w:rPr>
      <w:rFonts w:ascii="微软雅黑" w:eastAsia="微软雅黑" w:hAnsi="微软雅黑" w:cs="微软雅黑"/>
      <w:sz w:val="17"/>
      <w:szCs w:val="17"/>
    </w:rPr>
  </w:style>
  <w:style w:type="character" w:customStyle="1" w:styleId="31">
    <w:name w:val="标题 #3_"/>
    <w:basedOn w:val="a3"/>
    <w:link w:val="32"/>
    <w:rsid w:val="00423A85"/>
    <w:rPr>
      <w:rFonts w:ascii="微软雅黑" w:eastAsia="微软雅黑" w:hAnsi="微软雅黑" w:cs="微软雅黑"/>
      <w:sz w:val="28"/>
      <w:szCs w:val="28"/>
      <w:shd w:val="clear" w:color="auto" w:fill="FFFFFF"/>
    </w:rPr>
  </w:style>
  <w:style w:type="character" w:customStyle="1" w:styleId="52">
    <w:name w:val="正文文本 (5)_"/>
    <w:basedOn w:val="a3"/>
    <w:link w:val="53"/>
    <w:rsid w:val="00423A85"/>
    <w:rPr>
      <w:rFonts w:ascii="微软雅黑" w:eastAsia="微软雅黑" w:hAnsi="微软雅黑" w:cs="微软雅黑"/>
      <w:sz w:val="28"/>
      <w:szCs w:val="28"/>
      <w:shd w:val="clear" w:color="auto" w:fill="FFFFFF"/>
    </w:rPr>
  </w:style>
  <w:style w:type="character" w:customStyle="1" w:styleId="24">
    <w:name w:val="标题 #2_"/>
    <w:basedOn w:val="a3"/>
    <w:link w:val="25"/>
    <w:rsid w:val="00423A85"/>
    <w:rPr>
      <w:rFonts w:ascii="微软雅黑" w:eastAsia="微软雅黑" w:hAnsi="微软雅黑" w:cs="微软雅黑"/>
      <w:sz w:val="36"/>
      <w:szCs w:val="36"/>
      <w:shd w:val="clear" w:color="auto" w:fill="FFFFFF"/>
    </w:rPr>
  </w:style>
  <w:style w:type="paragraph" w:customStyle="1" w:styleId="32">
    <w:name w:val="标题 #3"/>
    <w:basedOn w:val="a2"/>
    <w:link w:val="31"/>
    <w:rsid w:val="00423A85"/>
    <w:pPr>
      <w:shd w:val="clear" w:color="auto" w:fill="FFFFFF"/>
      <w:spacing w:after="240" w:line="0" w:lineRule="atLeast"/>
      <w:jc w:val="left"/>
      <w:outlineLvl w:val="2"/>
    </w:pPr>
    <w:rPr>
      <w:rFonts w:ascii="微软雅黑" w:eastAsia="微软雅黑" w:hAnsi="微软雅黑" w:cs="微软雅黑"/>
      <w:sz w:val="28"/>
      <w:szCs w:val="28"/>
    </w:rPr>
  </w:style>
  <w:style w:type="paragraph" w:customStyle="1" w:styleId="53">
    <w:name w:val="正文文本 (5)"/>
    <w:basedOn w:val="a2"/>
    <w:link w:val="52"/>
    <w:rsid w:val="00423A85"/>
    <w:pPr>
      <w:shd w:val="clear" w:color="auto" w:fill="FFFFFF"/>
      <w:spacing w:after="120" w:line="0" w:lineRule="atLeast"/>
      <w:jc w:val="left"/>
    </w:pPr>
    <w:rPr>
      <w:rFonts w:ascii="微软雅黑" w:eastAsia="微软雅黑" w:hAnsi="微软雅黑" w:cs="微软雅黑"/>
      <w:sz w:val="28"/>
      <w:szCs w:val="28"/>
    </w:rPr>
  </w:style>
  <w:style w:type="paragraph" w:customStyle="1" w:styleId="25">
    <w:name w:val="标题 #2"/>
    <w:basedOn w:val="a2"/>
    <w:link w:val="24"/>
    <w:rsid w:val="00423A85"/>
    <w:pPr>
      <w:shd w:val="clear" w:color="auto" w:fill="FFFFFF"/>
      <w:spacing w:before="120" w:line="0" w:lineRule="atLeast"/>
      <w:jc w:val="center"/>
      <w:outlineLvl w:val="1"/>
    </w:pPr>
    <w:rPr>
      <w:rFonts w:ascii="微软雅黑" w:eastAsia="微软雅黑" w:hAnsi="微软雅黑" w:cs="微软雅黑"/>
      <w:sz w:val="36"/>
      <w:szCs w:val="36"/>
    </w:rPr>
  </w:style>
  <w:style w:type="character" w:customStyle="1" w:styleId="29pt">
    <w:name w:val="正文文本 (2) + 9 pt"/>
    <w:aliases w:val="间距 6 pt,间距 1 pt"/>
    <w:basedOn w:val="22"/>
    <w:rsid w:val="00423A85"/>
    <w:rPr>
      <w:rFonts w:ascii="MingLiU" w:eastAsia="MingLiU" w:hAnsi="MingLiU" w:cs="MingLiU"/>
      <w:b w:val="0"/>
      <w:bCs w:val="0"/>
      <w:i w:val="0"/>
      <w:iCs w:val="0"/>
      <w:smallCaps w:val="0"/>
      <w:strike w:val="0"/>
      <w:color w:val="000000"/>
      <w:spacing w:val="130"/>
      <w:w w:val="100"/>
      <w:position w:val="0"/>
      <w:sz w:val="18"/>
      <w:szCs w:val="18"/>
      <w:u w:val="none"/>
      <w:shd w:val="clear" w:color="auto" w:fill="FFFFFF"/>
      <w:lang w:val="zh-CN" w:eastAsia="zh-CN" w:bidi="zh-CN"/>
    </w:rPr>
  </w:style>
  <w:style w:type="character" w:styleId="af1">
    <w:name w:val="FollowedHyperlink"/>
    <w:basedOn w:val="a3"/>
    <w:uiPriority w:val="99"/>
    <w:semiHidden/>
    <w:unhideWhenUsed/>
    <w:rsid w:val="00423A85"/>
    <w:rPr>
      <w:color w:val="800080" w:themeColor="followedHyperlink"/>
      <w:u w:val="single"/>
    </w:rPr>
  </w:style>
  <w:style w:type="paragraph" w:customStyle="1" w:styleId="65">
    <w:name w:val="6级（5条）"/>
    <w:basedOn w:val="71"/>
    <w:link w:val="65Char"/>
    <w:qFormat/>
    <w:rsid w:val="0025725B"/>
    <w:pPr>
      <w:widowControl/>
      <w:numPr>
        <w:ilvl w:val="7"/>
        <w:numId w:val="1"/>
      </w:numPr>
      <w:ind w:firstLine="560"/>
      <w:jc w:val="left"/>
    </w:pPr>
  </w:style>
  <w:style w:type="character" w:customStyle="1" w:styleId="65Char">
    <w:name w:val="6级（5条） Char"/>
    <w:basedOn w:val="7Char"/>
    <w:link w:val="65"/>
    <w:rsid w:val="0025725B"/>
    <w:rPr>
      <w:sz w:val="28"/>
      <w:szCs w:val="28"/>
    </w:rPr>
  </w:style>
  <w:style w:type="paragraph" w:customStyle="1" w:styleId="50">
    <w:name w:val="5级标题(条)"/>
    <w:basedOn w:val="71"/>
    <w:link w:val="5Char0"/>
    <w:qFormat/>
    <w:rsid w:val="00EA1E69"/>
    <w:pPr>
      <w:widowControl/>
      <w:numPr>
        <w:ilvl w:val="6"/>
        <w:numId w:val="1"/>
      </w:numPr>
      <w:jc w:val="left"/>
    </w:pPr>
  </w:style>
  <w:style w:type="character" w:customStyle="1" w:styleId="5Char0">
    <w:name w:val="5级标题(条) Char"/>
    <w:basedOn w:val="7Char"/>
    <w:link w:val="50"/>
    <w:rsid w:val="00EA1E69"/>
    <w:rPr>
      <w:sz w:val="28"/>
      <w:szCs w:val="28"/>
    </w:rPr>
  </w:style>
  <w:style w:type="paragraph" w:customStyle="1" w:styleId="7">
    <w:name w:val="7级标题"/>
    <w:basedOn w:val="71"/>
    <w:link w:val="7Char0"/>
    <w:qFormat/>
    <w:rsid w:val="00381472"/>
    <w:pPr>
      <w:numPr>
        <w:ilvl w:val="8"/>
        <w:numId w:val="1"/>
      </w:numPr>
      <w:ind w:firstLineChars="0"/>
    </w:pPr>
    <w:rPr>
      <w:lang w:val="zh-CN"/>
    </w:rPr>
  </w:style>
  <w:style w:type="character" w:customStyle="1" w:styleId="7Char0">
    <w:name w:val="7级标题 Char"/>
    <w:basedOn w:val="7Char"/>
    <w:link w:val="7"/>
    <w:rsid w:val="00381472"/>
    <w:rPr>
      <w:sz w:val="28"/>
      <w:szCs w:val="28"/>
      <w:lang w:val="zh-CN"/>
    </w:rPr>
  </w:style>
  <w:style w:type="character" w:customStyle="1" w:styleId="UnresolvedMention">
    <w:name w:val="Unresolved Mention"/>
    <w:basedOn w:val="a3"/>
    <w:uiPriority w:val="99"/>
    <w:semiHidden/>
    <w:unhideWhenUsed/>
    <w:rsid w:val="00961B59"/>
    <w:rPr>
      <w:color w:val="808080"/>
      <w:shd w:val="clear" w:color="auto" w:fill="E6E6E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Plai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3A6751"/>
    <w:pPr>
      <w:widowControl w:val="0"/>
      <w:jc w:val="both"/>
    </w:pPr>
  </w:style>
  <w:style w:type="paragraph" w:styleId="1">
    <w:name w:val="heading 1"/>
    <w:basedOn w:val="a2"/>
    <w:next w:val="a2"/>
    <w:link w:val="1Char"/>
    <w:uiPriority w:val="9"/>
    <w:qFormat/>
    <w:rsid w:val="00A37B78"/>
    <w:pPr>
      <w:keepNext/>
      <w:keepLines/>
      <w:spacing w:before="340" w:after="330" w:line="578" w:lineRule="auto"/>
      <w:outlineLvl w:val="0"/>
    </w:pPr>
    <w:rPr>
      <w:b/>
      <w:bCs/>
      <w:kern w:val="44"/>
      <w:sz w:val="44"/>
      <w:szCs w:val="44"/>
    </w:rPr>
  </w:style>
  <w:style w:type="paragraph" w:styleId="2">
    <w:name w:val="heading 2"/>
    <w:basedOn w:val="a2"/>
    <w:next w:val="a2"/>
    <w:link w:val="2Char"/>
    <w:uiPriority w:val="9"/>
    <w:unhideWhenUsed/>
    <w:qFormat/>
    <w:rsid w:val="00423A85"/>
    <w:pPr>
      <w:keepNext/>
      <w:keepLines/>
      <w:spacing w:before="260" w:after="260" w:line="416" w:lineRule="auto"/>
      <w:outlineLvl w:val="1"/>
    </w:pPr>
    <w:rPr>
      <w:rFonts w:asciiTheme="majorHAnsi" w:eastAsia="仿宋" w:hAnsiTheme="majorHAnsi" w:cstheme="majorBidi"/>
      <w:b/>
      <w:bCs/>
      <w:sz w:val="32"/>
      <w:szCs w:val="32"/>
    </w:rPr>
  </w:style>
  <w:style w:type="paragraph" w:styleId="3">
    <w:name w:val="heading 3"/>
    <w:basedOn w:val="a2"/>
    <w:next w:val="a2"/>
    <w:link w:val="3Char"/>
    <w:uiPriority w:val="9"/>
    <w:unhideWhenUsed/>
    <w:qFormat/>
    <w:rsid w:val="00EB70EE"/>
    <w:pPr>
      <w:keepNext/>
      <w:keepLines/>
      <w:spacing w:before="260" w:after="260" w:line="416" w:lineRule="auto"/>
      <w:outlineLvl w:val="2"/>
    </w:pPr>
    <w:rPr>
      <w:b/>
      <w:bCs/>
      <w:sz w:val="32"/>
      <w:szCs w:val="32"/>
    </w:rPr>
  </w:style>
  <w:style w:type="paragraph" w:styleId="40">
    <w:name w:val="heading 4"/>
    <w:basedOn w:val="a2"/>
    <w:next w:val="a2"/>
    <w:link w:val="4Char"/>
    <w:uiPriority w:val="9"/>
    <w:unhideWhenUsed/>
    <w:qFormat/>
    <w:rsid w:val="00423A85"/>
    <w:pPr>
      <w:keepNext/>
      <w:keepLines/>
      <w:spacing w:before="280" w:after="290" w:line="376" w:lineRule="auto"/>
      <w:outlineLvl w:val="3"/>
    </w:pPr>
    <w:rPr>
      <w:rFonts w:ascii="Cambria" w:eastAsia="宋体" w:hAnsi="Cambria" w:cs="Times New Roman"/>
      <w:b/>
      <w:bCs/>
      <w:sz w:val="28"/>
      <w:szCs w:val="28"/>
    </w:rPr>
  </w:style>
  <w:style w:type="paragraph" w:styleId="60">
    <w:name w:val="heading 6"/>
    <w:basedOn w:val="a2"/>
    <w:next w:val="a2"/>
    <w:link w:val="6Char"/>
    <w:uiPriority w:val="9"/>
    <w:semiHidden/>
    <w:unhideWhenUsed/>
    <w:qFormat/>
    <w:rsid w:val="00423A85"/>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a">
    <w:name w:val="一级标题"/>
    <w:basedOn w:val="a2"/>
    <w:link w:val="Char"/>
    <w:qFormat/>
    <w:rsid w:val="0049302D"/>
    <w:pPr>
      <w:numPr>
        <w:numId w:val="1"/>
      </w:numPr>
      <w:autoSpaceDE w:val="0"/>
      <w:autoSpaceDN w:val="0"/>
      <w:adjustRightInd w:val="0"/>
      <w:jc w:val="center"/>
      <w:outlineLvl w:val="0"/>
    </w:pPr>
    <w:rPr>
      <w:rFonts w:asciiTheme="minorEastAsia" w:hAnsiTheme="minorEastAsia" w:cs="宋体"/>
      <w:b/>
      <w:kern w:val="0"/>
      <w:sz w:val="44"/>
      <w:szCs w:val="44"/>
      <w:lang w:val="zh-CN"/>
    </w:rPr>
  </w:style>
  <w:style w:type="paragraph" w:customStyle="1" w:styleId="a0">
    <w:name w:val="二级标题"/>
    <w:basedOn w:val="a2"/>
    <w:link w:val="Char0"/>
    <w:qFormat/>
    <w:rsid w:val="0049302D"/>
    <w:pPr>
      <w:numPr>
        <w:ilvl w:val="1"/>
        <w:numId w:val="1"/>
      </w:numPr>
      <w:autoSpaceDE w:val="0"/>
      <w:autoSpaceDN w:val="0"/>
      <w:adjustRightInd w:val="0"/>
      <w:jc w:val="center"/>
      <w:outlineLvl w:val="1"/>
    </w:pPr>
    <w:rPr>
      <w:rFonts w:asciiTheme="minorEastAsia" w:hAnsiTheme="minorEastAsia" w:cs="宋体"/>
      <w:b/>
      <w:kern w:val="0"/>
      <w:sz w:val="32"/>
      <w:szCs w:val="32"/>
      <w:lang w:val="zh-CN"/>
    </w:rPr>
  </w:style>
  <w:style w:type="character" w:customStyle="1" w:styleId="Char">
    <w:name w:val="一级标题 Char"/>
    <w:basedOn w:val="a3"/>
    <w:link w:val="a"/>
    <w:rsid w:val="0049302D"/>
    <w:rPr>
      <w:rFonts w:asciiTheme="minorEastAsia" w:hAnsiTheme="minorEastAsia" w:cs="宋体"/>
      <w:b/>
      <w:kern w:val="0"/>
      <w:sz w:val="44"/>
      <w:szCs w:val="44"/>
      <w:lang w:val="zh-CN"/>
    </w:rPr>
  </w:style>
  <w:style w:type="paragraph" w:customStyle="1" w:styleId="a1">
    <w:name w:val="三级标题"/>
    <w:basedOn w:val="a2"/>
    <w:link w:val="Char1"/>
    <w:qFormat/>
    <w:rsid w:val="0049302D"/>
    <w:pPr>
      <w:numPr>
        <w:ilvl w:val="2"/>
        <w:numId w:val="1"/>
      </w:numPr>
      <w:autoSpaceDE w:val="0"/>
      <w:autoSpaceDN w:val="0"/>
      <w:adjustRightInd w:val="0"/>
      <w:jc w:val="center"/>
      <w:outlineLvl w:val="2"/>
    </w:pPr>
    <w:rPr>
      <w:rFonts w:asciiTheme="minorEastAsia" w:hAnsiTheme="minorEastAsia" w:cs="宋体"/>
      <w:b/>
      <w:kern w:val="0"/>
      <w:sz w:val="28"/>
      <w:szCs w:val="28"/>
      <w:lang w:val="zh-CN"/>
    </w:rPr>
  </w:style>
  <w:style w:type="character" w:customStyle="1" w:styleId="Char0">
    <w:name w:val="二级标题 Char"/>
    <w:basedOn w:val="a3"/>
    <w:link w:val="a0"/>
    <w:rsid w:val="0049302D"/>
    <w:rPr>
      <w:rFonts w:asciiTheme="minorEastAsia" w:hAnsiTheme="minorEastAsia" w:cs="宋体"/>
      <w:b/>
      <w:kern w:val="0"/>
      <w:sz w:val="32"/>
      <w:szCs w:val="32"/>
      <w:lang w:val="zh-CN"/>
    </w:rPr>
  </w:style>
  <w:style w:type="character" w:customStyle="1" w:styleId="1Char">
    <w:name w:val="标题 1 Char"/>
    <w:basedOn w:val="a3"/>
    <w:link w:val="1"/>
    <w:uiPriority w:val="9"/>
    <w:rsid w:val="00A37B78"/>
    <w:rPr>
      <w:b/>
      <w:bCs/>
      <w:kern w:val="44"/>
      <w:sz w:val="44"/>
      <w:szCs w:val="44"/>
    </w:rPr>
  </w:style>
  <w:style w:type="character" w:customStyle="1" w:styleId="Char1">
    <w:name w:val="三级标题 Char"/>
    <w:basedOn w:val="a3"/>
    <w:link w:val="a1"/>
    <w:rsid w:val="0049302D"/>
    <w:rPr>
      <w:rFonts w:asciiTheme="minorEastAsia" w:hAnsiTheme="minorEastAsia" w:cs="宋体"/>
      <w:b/>
      <w:kern w:val="0"/>
      <w:sz w:val="28"/>
      <w:szCs w:val="28"/>
      <w:lang w:val="zh-CN"/>
    </w:rPr>
  </w:style>
  <w:style w:type="paragraph" w:styleId="TOC">
    <w:name w:val="TOC Heading"/>
    <w:basedOn w:val="1"/>
    <w:next w:val="a2"/>
    <w:uiPriority w:val="39"/>
    <w:unhideWhenUsed/>
    <w:qFormat/>
    <w:rsid w:val="00A37B78"/>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2"/>
    <w:next w:val="a2"/>
    <w:autoRedefine/>
    <w:uiPriority w:val="39"/>
    <w:unhideWhenUsed/>
    <w:qFormat/>
    <w:rsid w:val="00804506"/>
    <w:pPr>
      <w:ind w:left="210"/>
      <w:jc w:val="left"/>
    </w:pPr>
    <w:rPr>
      <w:rFonts w:asciiTheme="minorEastAsia"/>
      <w:sz w:val="20"/>
      <w:szCs w:val="20"/>
    </w:rPr>
  </w:style>
  <w:style w:type="paragraph" w:styleId="10">
    <w:name w:val="toc 1"/>
    <w:basedOn w:val="a2"/>
    <w:next w:val="a2"/>
    <w:autoRedefine/>
    <w:uiPriority w:val="39"/>
    <w:unhideWhenUsed/>
    <w:qFormat/>
    <w:rsid w:val="00804506"/>
    <w:pPr>
      <w:spacing w:before="120" w:after="120"/>
      <w:jc w:val="left"/>
    </w:pPr>
    <w:rPr>
      <w:rFonts w:asciiTheme="minorEastAsia"/>
      <w:bCs/>
      <w:caps/>
      <w:sz w:val="20"/>
      <w:szCs w:val="20"/>
    </w:rPr>
  </w:style>
  <w:style w:type="paragraph" w:styleId="30">
    <w:name w:val="toc 3"/>
    <w:basedOn w:val="a2"/>
    <w:next w:val="a2"/>
    <w:autoRedefine/>
    <w:uiPriority w:val="39"/>
    <w:unhideWhenUsed/>
    <w:qFormat/>
    <w:rsid w:val="00804506"/>
    <w:pPr>
      <w:tabs>
        <w:tab w:val="right" w:leader="dot" w:pos="8296"/>
      </w:tabs>
      <w:ind w:left="420"/>
      <w:jc w:val="left"/>
    </w:pPr>
    <w:rPr>
      <w:rFonts w:asciiTheme="minorEastAsia" w:hAnsiTheme="minorEastAsia"/>
      <w:iCs/>
      <w:noProof/>
      <w:sz w:val="20"/>
      <w:szCs w:val="20"/>
    </w:rPr>
  </w:style>
  <w:style w:type="paragraph" w:styleId="a6">
    <w:name w:val="Balloon Text"/>
    <w:basedOn w:val="a2"/>
    <w:link w:val="Char2"/>
    <w:uiPriority w:val="99"/>
    <w:semiHidden/>
    <w:unhideWhenUsed/>
    <w:rsid w:val="00A37B78"/>
    <w:rPr>
      <w:sz w:val="18"/>
      <w:szCs w:val="18"/>
    </w:rPr>
  </w:style>
  <w:style w:type="character" w:customStyle="1" w:styleId="Char2">
    <w:name w:val="批注框文本 Char"/>
    <w:basedOn w:val="a3"/>
    <w:link w:val="a6"/>
    <w:uiPriority w:val="99"/>
    <w:semiHidden/>
    <w:rsid w:val="00A37B78"/>
    <w:rPr>
      <w:sz w:val="18"/>
      <w:szCs w:val="18"/>
    </w:rPr>
  </w:style>
  <w:style w:type="character" w:styleId="a7">
    <w:name w:val="Hyperlink"/>
    <w:basedOn w:val="a3"/>
    <w:uiPriority w:val="99"/>
    <w:unhideWhenUsed/>
    <w:rsid w:val="00A37B78"/>
    <w:rPr>
      <w:color w:val="0000FF" w:themeColor="hyperlink"/>
      <w:u w:val="single"/>
    </w:rPr>
  </w:style>
  <w:style w:type="paragraph" w:customStyle="1" w:styleId="4">
    <w:name w:val="4级标题"/>
    <w:basedOn w:val="a2"/>
    <w:link w:val="4Char0"/>
    <w:qFormat/>
    <w:rsid w:val="0049302D"/>
    <w:pPr>
      <w:numPr>
        <w:ilvl w:val="3"/>
        <w:numId w:val="1"/>
      </w:numPr>
      <w:autoSpaceDE w:val="0"/>
      <w:autoSpaceDN w:val="0"/>
      <w:adjustRightInd w:val="0"/>
      <w:jc w:val="center"/>
      <w:outlineLvl w:val="3"/>
    </w:pPr>
    <w:rPr>
      <w:rFonts w:asciiTheme="minorEastAsia" w:hAnsiTheme="minorEastAsia" w:cs="宋体"/>
      <w:b/>
      <w:kern w:val="0"/>
      <w:sz w:val="28"/>
      <w:szCs w:val="28"/>
      <w:lang w:val="zh-CN"/>
    </w:rPr>
  </w:style>
  <w:style w:type="paragraph" w:styleId="41">
    <w:name w:val="toc 4"/>
    <w:basedOn w:val="a2"/>
    <w:next w:val="a2"/>
    <w:autoRedefine/>
    <w:uiPriority w:val="39"/>
    <w:unhideWhenUsed/>
    <w:rsid w:val="00804506"/>
    <w:pPr>
      <w:ind w:left="630"/>
      <w:jc w:val="left"/>
    </w:pPr>
    <w:rPr>
      <w:rFonts w:asciiTheme="minorEastAsia"/>
      <w:sz w:val="20"/>
      <w:szCs w:val="18"/>
    </w:rPr>
  </w:style>
  <w:style w:type="character" w:customStyle="1" w:styleId="4Char0">
    <w:name w:val="4级标题 Char"/>
    <w:basedOn w:val="a3"/>
    <w:link w:val="4"/>
    <w:rsid w:val="0049302D"/>
    <w:rPr>
      <w:rFonts w:asciiTheme="minorEastAsia" w:hAnsiTheme="minorEastAsia" w:cs="宋体"/>
      <w:b/>
      <w:kern w:val="0"/>
      <w:sz w:val="28"/>
      <w:szCs w:val="28"/>
      <w:lang w:val="zh-CN"/>
    </w:rPr>
  </w:style>
  <w:style w:type="paragraph" w:styleId="51">
    <w:name w:val="toc 5"/>
    <w:basedOn w:val="a2"/>
    <w:next w:val="a2"/>
    <w:autoRedefine/>
    <w:uiPriority w:val="39"/>
    <w:unhideWhenUsed/>
    <w:rsid w:val="006B4E5A"/>
    <w:pPr>
      <w:ind w:left="840"/>
      <w:jc w:val="left"/>
    </w:pPr>
    <w:rPr>
      <w:sz w:val="18"/>
      <w:szCs w:val="18"/>
    </w:rPr>
  </w:style>
  <w:style w:type="paragraph" w:styleId="61">
    <w:name w:val="toc 6"/>
    <w:basedOn w:val="a2"/>
    <w:next w:val="a2"/>
    <w:autoRedefine/>
    <w:uiPriority w:val="39"/>
    <w:unhideWhenUsed/>
    <w:rsid w:val="006B4E5A"/>
    <w:pPr>
      <w:ind w:left="1050"/>
      <w:jc w:val="left"/>
    </w:pPr>
    <w:rPr>
      <w:sz w:val="18"/>
      <w:szCs w:val="18"/>
    </w:rPr>
  </w:style>
  <w:style w:type="paragraph" w:styleId="70">
    <w:name w:val="toc 7"/>
    <w:basedOn w:val="a2"/>
    <w:next w:val="a2"/>
    <w:autoRedefine/>
    <w:uiPriority w:val="39"/>
    <w:unhideWhenUsed/>
    <w:rsid w:val="006B4E5A"/>
    <w:pPr>
      <w:ind w:left="1260"/>
      <w:jc w:val="left"/>
    </w:pPr>
    <w:rPr>
      <w:sz w:val="18"/>
      <w:szCs w:val="18"/>
    </w:rPr>
  </w:style>
  <w:style w:type="paragraph" w:styleId="8">
    <w:name w:val="toc 8"/>
    <w:basedOn w:val="a2"/>
    <w:next w:val="a2"/>
    <w:autoRedefine/>
    <w:uiPriority w:val="39"/>
    <w:unhideWhenUsed/>
    <w:rsid w:val="006B4E5A"/>
    <w:pPr>
      <w:ind w:left="1470"/>
      <w:jc w:val="left"/>
    </w:pPr>
    <w:rPr>
      <w:sz w:val="18"/>
      <w:szCs w:val="18"/>
    </w:rPr>
  </w:style>
  <w:style w:type="paragraph" w:styleId="9">
    <w:name w:val="toc 9"/>
    <w:basedOn w:val="a2"/>
    <w:next w:val="a2"/>
    <w:autoRedefine/>
    <w:uiPriority w:val="39"/>
    <w:unhideWhenUsed/>
    <w:rsid w:val="006B4E5A"/>
    <w:pPr>
      <w:ind w:left="1680"/>
      <w:jc w:val="left"/>
    </w:pPr>
    <w:rPr>
      <w:sz w:val="18"/>
      <w:szCs w:val="18"/>
    </w:rPr>
  </w:style>
  <w:style w:type="paragraph" w:customStyle="1" w:styleId="5">
    <w:name w:val="5级标题"/>
    <w:basedOn w:val="a2"/>
    <w:link w:val="5Char"/>
    <w:qFormat/>
    <w:rsid w:val="00D95171"/>
    <w:pPr>
      <w:numPr>
        <w:ilvl w:val="4"/>
        <w:numId w:val="1"/>
      </w:numPr>
      <w:autoSpaceDE w:val="0"/>
      <w:autoSpaceDN w:val="0"/>
      <w:adjustRightInd w:val="0"/>
      <w:ind w:firstLineChars="200" w:firstLine="562"/>
      <w:jc w:val="left"/>
      <w:outlineLvl w:val="4"/>
    </w:pPr>
    <w:rPr>
      <w:rFonts w:asciiTheme="minorEastAsia" w:hAnsiTheme="minorEastAsia" w:cs="宋体"/>
      <w:b/>
      <w:kern w:val="0"/>
      <w:sz w:val="28"/>
      <w:szCs w:val="28"/>
      <w:lang w:val="zh-CN"/>
    </w:rPr>
  </w:style>
  <w:style w:type="paragraph" w:customStyle="1" w:styleId="6">
    <w:name w:val="6级标题"/>
    <w:basedOn w:val="a2"/>
    <w:link w:val="6Char0"/>
    <w:qFormat/>
    <w:rsid w:val="003821F0"/>
    <w:pPr>
      <w:numPr>
        <w:ilvl w:val="5"/>
        <w:numId w:val="1"/>
      </w:numPr>
      <w:autoSpaceDE w:val="0"/>
      <w:autoSpaceDN w:val="0"/>
      <w:adjustRightInd w:val="0"/>
      <w:ind w:firstLineChars="200" w:firstLine="562"/>
      <w:jc w:val="left"/>
      <w:outlineLvl w:val="5"/>
    </w:pPr>
    <w:rPr>
      <w:rFonts w:asciiTheme="minorEastAsia" w:hAnsiTheme="minorEastAsia" w:cs="宋体"/>
      <w:b/>
      <w:kern w:val="0"/>
      <w:sz w:val="28"/>
      <w:szCs w:val="28"/>
      <w:lang w:val="zh-CN"/>
    </w:rPr>
  </w:style>
  <w:style w:type="character" w:customStyle="1" w:styleId="5Char">
    <w:name w:val="5级标题 Char"/>
    <w:basedOn w:val="a3"/>
    <w:link w:val="5"/>
    <w:rsid w:val="00D95171"/>
    <w:rPr>
      <w:rFonts w:asciiTheme="minorEastAsia" w:hAnsiTheme="minorEastAsia" w:cs="宋体"/>
      <w:b/>
      <w:kern w:val="0"/>
      <w:sz w:val="28"/>
      <w:szCs w:val="28"/>
      <w:lang w:val="zh-CN"/>
    </w:rPr>
  </w:style>
  <w:style w:type="paragraph" w:styleId="a8">
    <w:name w:val="footer"/>
    <w:basedOn w:val="a2"/>
    <w:link w:val="Char3"/>
    <w:uiPriority w:val="99"/>
    <w:unhideWhenUsed/>
    <w:rsid w:val="00E52917"/>
    <w:pPr>
      <w:tabs>
        <w:tab w:val="center" w:pos="4153"/>
        <w:tab w:val="right" w:pos="8306"/>
      </w:tabs>
      <w:snapToGrid w:val="0"/>
      <w:jc w:val="left"/>
    </w:pPr>
    <w:rPr>
      <w:rFonts w:eastAsia="仿宋"/>
      <w:sz w:val="18"/>
      <w:szCs w:val="18"/>
    </w:rPr>
  </w:style>
  <w:style w:type="character" w:customStyle="1" w:styleId="6Char0">
    <w:name w:val="6级标题 Char"/>
    <w:basedOn w:val="a3"/>
    <w:link w:val="6"/>
    <w:rsid w:val="003821F0"/>
    <w:rPr>
      <w:rFonts w:asciiTheme="minorEastAsia" w:hAnsiTheme="minorEastAsia" w:cs="宋体"/>
      <w:b/>
      <w:kern w:val="0"/>
      <w:sz w:val="28"/>
      <w:szCs w:val="28"/>
      <w:lang w:val="zh-CN"/>
    </w:rPr>
  </w:style>
  <w:style w:type="character" w:customStyle="1" w:styleId="Char3">
    <w:name w:val="页脚 Char"/>
    <w:basedOn w:val="a3"/>
    <w:link w:val="a8"/>
    <w:uiPriority w:val="99"/>
    <w:rsid w:val="00E52917"/>
    <w:rPr>
      <w:rFonts w:eastAsia="仿宋"/>
      <w:sz w:val="18"/>
      <w:szCs w:val="18"/>
    </w:rPr>
  </w:style>
  <w:style w:type="paragraph" w:styleId="a9">
    <w:name w:val="List Paragraph"/>
    <w:basedOn w:val="a2"/>
    <w:uiPriority w:val="34"/>
    <w:qFormat/>
    <w:rsid w:val="0068569F"/>
    <w:pPr>
      <w:ind w:firstLineChars="200" w:firstLine="420"/>
    </w:pPr>
  </w:style>
  <w:style w:type="table" w:styleId="aa">
    <w:name w:val="Table Grid"/>
    <w:basedOn w:val="a4"/>
    <w:uiPriority w:val="39"/>
    <w:rsid w:val="00ED5F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71">
    <w:name w:val="7正文"/>
    <w:basedOn w:val="a2"/>
    <w:link w:val="7Char"/>
    <w:qFormat/>
    <w:rsid w:val="000D321E"/>
    <w:pPr>
      <w:ind w:firstLineChars="200" w:firstLine="560"/>
    </w:pPr>
    <w:rPr>
      <w:sz w:val="28"/>
      <w:szCs w:val="28"/>
    </w:rPr>
  </w:style>
  <w:style w:type="character" w:customStyle="1" w:styleId="7Char">
    <w:name w:val="7正文 Char"/>
    <w:basedOn w:val="a3"/>
    <w:link w:val="71"/>
    <w:rsid w:val="000D321E"/>
    <w:rPr>
      <w:sz w:val="28"/>
      <w:szCs w:val="28"/>
    </w:rPr>
  </w:style>
  <w:style w:type="paragraph" w:styleId="ab">
    <w:name w:val="header"/>
    <w:basedOn w:val="a2"/>
    <w:link w:val="Char4"/>
    <w:uiPriority w:val="99"/>
    <w:unhideWhenUsed/>
    <w:rsid w:val="00CC4A3A"/>
    <w:pPr>
      <w:pBdr>
        <w:bottom w:val="single" w:sz="6" w:space="1" w:color="auto"/>
      </w:pBdr>
      <w:tabs>
        <w:tab w:val="center" w:pos="4153"/>
        <w:tab w:val="right" w:pos="8306"/>
      </w:tabs>
      <w:snapToGrid w:val="0"/>
      <w:jc w:val="center"/>
    </w:pPr>
    <w:rPr>
      <w:sz w:val="18"/>
      <w:szCs w:val="18"/>
    </w:rPr>
  </w:style>
  <w:style w:type="character" w:customStyle="1" w:styleId="Char4">
    <w:name w:val="页眉 Char"/>
    <w:basedOn w:val="a3"/>
    <w:link w:val="ab"/>
    <w:uiPriority w:val="99"/>
    <w:rsid w:val="00CC4A3A"/>
    <w:rPr>
      <w:sz w:val="18"/>
      <w:szCs w:val="18"/>
    </w:rPr>
  </w:style>
  <w:style w:type="character" w:customStyle="1" w:styleId="104">
    <w:name w:val="正文文本 (104)_"/>
    <w:link w:val="1040"/>
    <w:locked/>
    <w:rsid w:val="00CC4A3A"/>
    <w:rPr>
      <w:rFonts w:ascii="宋体" w:eastAsia="宋体"/>
      <w:shd w:val="clear" w:color="auto" w:fill="FFFFFF"/>
    </w:rPr>
  </w:style>
  <w:style w:type="paragraph" w:customStyle="1" w:styleId="1040">
    <w:name w:val="正文文本 (104)"/>
    <w:basedOn w:val="a2"/>
    <w:link w:val="104"/>
    <w:rsid w:val="00CC4A3A"/>
    <w:pPr>
      <w:widowControl/>
      <w:shd w:val="clear" w:color="auto" w:fill="FFFFFF"/>
      <w:spacing w:before="240" w:line="324" w:lineRule="exact"/>
      <w:ind w:hanging="260"/>
      <w:jc w:val="distribute"/>
    </w:pPr>
    <w:rPr>
      <w:rFonts w:ascii="宋体" w:eastAsia="宋体"/>
      <w:shd w:val="clear" w:color="auto" w:fill="FFFFFF"/>
    </w:rPr>
  </w:style>
  <w:style w:type="paragraph" w:styleId="ac">
    <w:name w:val="Normal (Web)"/>
    <w:basedOn w:val="a2"/>
    <w:uiPriority w:val="99"/>
    <w:rsid w:val="000F6E91"/>
    <w:pPr>
      <w:widowControl/>
      <w:spacing w:before="100" w:beforeAutospacing="1" w:after="100" w:afterAutospacing="1"/>
      <w:jc w:val="left"/>
    </w:pPr>
    <w:rPr>
      <w:rFonts w:ascii="宋体" w:eastAsia="宋体" w:hAnsi="宋体" w:cs="宋体"/>
      <w:kern w:val="0"/>
      <w:sz w:val="24"/>
      <w:szCs w:val="24"/>
    </w:rPr>
  </w:style>
  <w:style w:type="table" w:customStyle="1" w:styleId="11">
    <w:name w:val="网格型1"/>
    <w:basedOn w:val="a4"/>
    <w:uiPriority w:val="39"/>
    <w:rsid w:val="00113643"/>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Plain Text"/>
    <w:basedOn w:val="a2"/>
    <w:link w:val="Char5"/>
    <w:rsid w:val="00837E8F"/>
    <w:pPr>
      <w:widowControl/>
      <w:spacing w:before="100" w:beforeAutospacing="1" w:after="100" w:afterAutospacing="1"/>
      <w:jc w:val="left"/>
    </w:pPr>
    <w:rPr>
      <w:rFonts w:ascii="宋体" w:eastAsia="宋体" w:hAnsi="宋体" w:cs="宋体"/>
      <w:kern w:val="0"/>
      <w:sz w:val="24"/>
      <w:szCs w:val="24"/>
    </w:rPr>
  </w:style>
  <w:style w:type="character" w:customStyle="1" w:styleId="Char5">
    <w:name w:val="纯文本 Char"/>
    <w:basedOn w:val="a3"/>
    <w:link w:val="ad"/>
    <w:rsid w:val="00837E8F"/>
    <w:rPr>
      <w:rFonts w:ascii="宋体" w:eastAsia="宋体" w:hAnsi="宋体" w:cs="宋体"/>
      <w:kern w:val="0"/>
      <w:sz w:val="24"/>
      <w:szCs w:val="24"/>
    </w:rPr>
  </w:style>
  <w:style w:type="character" w:customStyle="1" w:styleId="3Char">
    <w:name w:val="标题 3 Char"/>
    <w:basedOn w:val="a3"/>
    <w:link w:val="3"/>
    <w:uiPriority w:val="9"/>
    <w:rsid w:val="00EB70EE"/>
    <w:rPr>
      <w:b/>
      <w:bCs/>
      <w:sz w:val="32"/>
      <w:szCs w:val="32"/>
    </w:rPr>
  </w:style>
  <w:style w:type="character" w:customStyle="1" w:styleId="CharChar">
    <w:name w:val="Char Char"/>
    <w:rsid w:val="00963456"/>
    <w:rPr>
      <w:rFonts w:cs="Times New Roman"/>
      <w:kern w:val="2"/>
      <w:sz w:val="18"/>
      <w:szCs w:val="18"/>
    </w:rPr>
  </w:style>
  <w:style w:type="character" w:styleId="ae">
    <w:name w:val="Strong"/>
    <w:qFormat/>
    <w:rsid w:val="006C3F12"/>
    <w:rPr>
      <w:b/>
      <w:bCs/>
    </w:rPr>
  </w:style>
  <w:style w:type="paragraph" w:customStyle="1" w:styleId="21">
    <w:name w:val="列出段落2"/>
    <w:basedOn w:val="a2"/>
    <w:rsid w:val="008A7218"/>
    <w:pPr>
      <w:ind w:firstLineChars="200" w:firstLine="420"/>
    </w:pPr>
    <w:rPr>
      <w:rFonts w:ascii="Times New Roman" w:eastAsia="宋体" w:hAnsi="Times New Roman" w:cs="Times New Roman"/>
      <w:szCs w:val="21"/>
    </w:rPr>
  </w:style>
  <w:style w:type="character" w:customStyle="1" w:styleId="style3">
    <w:name w:val="style3"/>
    <w:basedOn w:val="a3"/>
    <w:rsid w:val="008E52FB"/>
  </w:style>
  <w:style w:type="character" w:customStyle="1" w:styleId="2Char">
    <w:name w:val="标题 2 Char"/>
    <w:basedOn w:val="a3"/>
    <w:link w:val="2"/>
    <w:uiPriority w:val="9"/>
    <w:rsid w:val="00423A85"/>
    <w:rPr>
      <w:rFonts w:asciiTheme="majorHAnsi" w:eastAsia="仿宋" w:hAnsiTheme="majorHAnsi" w:cstheme="majorBidi"/>
      <w:b/>
      <w:bCs/>
      <w:sz w:val="32"/>
      <w:szCs w:val="32"/>
    </w:rPr>
  </w:style>
  <w:style w:type="character" w:customStyle="1" w:styleId="4Char">
    <w:name w:val="标题 4 Char"/>
    <w:basedOn w:val="a3"/>
    <w:link w:val="40"/>
    <w:uiPriority w:val="9"/>
    <w:rsid w:val="00423A85"/>
    <w:rPr>
      <w:rFonts w:ascii="Cambria" w:eastAsia="宋体" w:hAnsi="Cambria" w:cs="Times New Roman"/>
      <w:b/>
      <w:bCs/>
      <w:sz w:val="28"/>
      <w:szCs w:val="28"/>
    </w:rPr>
  </w:style>
  <w:style w:type="character" w:customStyle="1" w:styleId="6Char">
    <w:name w:val="标题 6 Char"/>
    <w:basedOn w:val="a3"/>
    <w:link w:val="60"/>
    <w:uiPriority w:val="9"/>
    <w:semiHidden/>
    <w:rsid w:val="00423A85"/>
    <w:rPr>
      <w:rFonts w:asciiTheme="majorHAnsi" w:eastAsiaTheme="majorEastAsia" w:hAnsiTheme="majorHAnsi" w:cstheme="majorBidi"/>
      <w:b/>
      <w:bCs/>
      <w:sz w:val="24"/>
      <w:szCs w:val="24"/>
    </w:rPr>
  </w:style>
  <w:style w:type="character" w:customStyle="1" w:styleId="22">
    <w:name w:val="正文文本 (2)_"/>
    <w:basedOn w:val="a3"/>
    <w:link w:val="23"/>
    <w:rsid w:val="00423A85"/>
    <w:rPr>
      <w:rFonts w:ascii="微软雅黑" w:eastAsia="微软雅黑" w:hAnsi="微软雅黑" w:cs="微软雅黑"/>
      <w:spacing w:val="40"/>
      <w:sz w:val="30"/>
      <w:szCs w:val="30"/>
      <w:shd w:val="clear" w:color="auto" w:fill="FFFFFF"/>
    </w:rPr>
  </w:style>
  <w:style w:type="character" w:customStyle="1" w:styleId="af">
    <w:name w:val="表格标题_"/>
    <w:basedOn w:val="a3"/>
    <w:link w:val="af0"/>
    <w:rsid w:val="00423A85"/>
    <w:rPr>
      <w:rFonts w:ascii="微软雅黑" w:eastAsia="微软雅黑" w:hAnsi="微软雅黑" w:cs="微软雅黑"/>
      <w:sz w:val="17"/>
      <w:szCs w:val="17"/>
      <w:shd w:val="clear" w:color="auto" w:fill="FFFFFF"/>
    </w:rPr>
  </w:style>
  <w:style w:type="character" w:customStyle="1" w:styleId="285pt">
    <w:name w:val="正文文本 (2) + 8.5 pt"/>
    <w:aliases w:val="间距 0 pt,正文文本 (2) + Consolas,5 pt,正文文本 (2) + 6.5 pt,正文文本 (2) + Gungsuh,10 pt,正文文本 (2) + 8 pt,正文文本 (2) + 10.5 pt,正文文本 (2) + Microsoft YaHei,4 pt"/>
    <w:basedOn w:val="22"/>
    <w:rsid w:val="00423A85"/>
    <w:rPr>
      <w:rFonts w:ascii="微软雅黑" w:eastAsia="微软雅黑" w:hAnsi="微软雅黑" w:cs="微软雅黑"/>
      <w:color w:val="000000"/>
      <w:spacing w:val="0"/>
      <w:w w:val="100"/>
      <w:position w:val="0"/>
      <w:sz w:val="17"/>
      <w:szCs w:val="17"/>
      <w:shd w:val="clear" w:color="auto" w:fill="FFFFFF"/>
      <w:lang w:val="zh-CN" w:eastAsia="zh-CN" w:bidi="zh-CN"/>
    </w:rPr>
  </w:style>
  <w:style w:type="paragraph" w:customStyle="1" w:styleId="23">
    <w:name w:val="正文文本 (2)"/>
    <w:basedOn w:val="a2"/>
    <w:link w:val="22"/>
    <w:rsid w:val="00423A85"/>
    <w:pPr>
      <w:shd w:val="clear" w:color="auto" w:fill="FFFFFF"/>
      <w:spacing w:before="540" w:line="562" w:lineRule="exact"/>
      <w:jc w:val="distribute"/>
    </w:pPr>
    <w:rPr>
      <w:rFonts w:ascii="微软雅黑" w:eastAsia="微软雅黑" w:hAnsi="微软雅黑" w:cs="微软雅黑"/>
      <w:spacing w:val="40"/>
      <w:sz w:val="30"/>
      <w:szCs w:val="30"/>
    </w:rPr>
  </w:style>
  <w:style w:type="paragraph" w:customStyle="1" w:styleId="af0">
    <w:name w:val="表格标题"/>
    <w:basedOn w:val="a2"/>
    <w:link w:val="af"/>
    <w:rsid w:val="00423A85"/>
    <w:pPr>
      <w:shd w:val="clear" w:color="auto" w:fill="FFFFFF"/>
      <w:spacing w:line="0" w:lineRule="atLeast"/>
      <w:jc w:val="left"/>
    </w:pPr>
    <w:rPr>
      <w:rFonts w:ascii="微软雅黑" w:eastAsia="微软雅黑" w:hAnsi="微软雅黑" w:cs="微软雅黑"/>
      <w:sz w:val="17"/>
      <w:szCs w:val="17"/>
    </w:rPr>
  </w:style>
  <w:style w:type="character" w:customStyle="1" w:styleId="31">
    <w:name w:val="标题 #3_"/>
    <w:basedOn w:val="a3"/>
    <w:link w:val="32"/>
    <w:rsid w:val="00423A85"/>
    <w:rPr>
      <w:rFonts w:ascii="微软雅黑" w:eastAsia="微软雅黑" w:hAnsi="微软雅黑" w:cs="微软雅黑"/>
      <w:sz w:val="28"/>
      <w:szCs w:val="28"/>
      <w:shd w:val="clear" w:color="auto" w:fill="FFFFFF"/>
    </w:rPr>
  </w:style>
  <w:style w:type="character" w:customStyle="1" w:styleId="52">
    <w:name w:val="正文文本 (5)_"/>
    <w:basedOn w:val="a3"/>
    <w:link w:val="53"/>
    <w:rsid w:val="00423A85"/>
    <w:rPr>
      <w:rFonts w:ascii="微软雅黑" w:eastAsia="微软雅黑" w:hAnsi="微软雅黑" w:cs="微软雅黑"/>
      <w:sz w:val="28"/>
      <w:szCs w:val="28"/>
      <w:shd w:val="clear" w:color="auto" w:fill="FFFFFF"/>
    </w:rPr>
  </w:style>
  <w:style w:type="character" w:customStyle="1" w:styleId="24">
    <w:name w:val="标题 #2_"/>
    <w:basedOn w:val="a3"/>
    <w:link w:val="25"/>
    <w:rsid w:val="00423A85"/>
    <w:rPr>
      <w:rFonts w:ascii="微软雅黑" w:eastAsia="微软雅黑" w:hAnsi="微软雅黑" w:cs="微软雅黑"/>
      <w:sz w:val="36"/>
      <w:szCs w:val="36"/>
      <w:shd w:val="clear" w:color="auto" w:fill="FFFFFF"/>
    </w:rPr>
  </w:style>
  <w:style w:type="paragraph" w:customStyle="1" w:styleId="32">
    <w:name w:val="标题 #3"/>
    <w:basedOn w:val="a2"/>
    <w:link w:val="31"/>
    <w:rsid w:val="00423A85"/>
    <w:pPr>
      <w:shd w:val="clear" w:color="auto" w:fill="FFFFFF"/>
      <w:spacing w:after="240" w:line="0" w:lineRule="atLeast"/>
      <w:jc w:val="left"/>
      <w:outlineLvl w:val="2"/>
    </w:pPr>
    <w:rPr>
      <w:rFonts w:ascii="微软雅黑" w:eastAsia="微软雅黑" w:hAnsi="微软雅黑" w:cs="微软雅黑"/>
      <w:sz w:val="28"/>
      <w:szCs w:val="28"/>
    </w:rPr>
  </w:style>
  <w:style w:type="paragraph" w:customStyle="1" w:styleId="53">
    <w:name w:val="正文文本 (5)"/>
    <w:basedOn w:val="a2"/>
    <w:link w:val="52"/>
    <w:rsid w:val="00423A85"/>
    <w:pPr>
      <w:shd w:val="clear" w:color="auto" w:fill="FFFFFF"/>
      <w:spacing w:after="120" w:line="0" w:lineRule="atLeast"/>
      <w:jc w:val="left"/>
    </w:pPr>
    <w:rPr>
      <w:rFonts w:ascii="微软雅黑" w:eastAsia="微软雅黑" w:hAnsi="微软雅黑" w:cs="微软雅黑"/>
      <w:sz w:val="28"/>
      <w:szCs w:val="28"/>
    </w:rPr>
  </w:style>
  <w:style w:type="paragraph" w:customStyle="1" w:styleId="25">
    <w:name w:val="标题 #2"/>
    <w:basedOn w:val="a2"/>
    <w:link w:val="24"/>
    <w:rsid w:val="00423A85"/>
    <w:pPr>
      <w:shd w:val="clear" w:color="auto" w:fill="FFFFFF"/>
      <w:spacing w:before="120" w:line="0" w:lineRule="atLeast"/>
      <w:jc w:val="center"/>
      <w:outlineLvl w:val="1"/>
    </w:pPr>
    <w:rPr>
      <w:rFonts w:ascii="微软雅黑" w:eastAsia="微软雅黑" w:hAnsi="微软雅黑" w:cs="微软雅黑"/>
      <w:sz w:val="36"/>
      <w:szCs w:val="36"/>
    </w:rPr>
  </w:style>
  <w:style w:type="character" w:customStyle="1" w:styleId="29pt">
    <w:name w:val="正文文本 (2) + 9 pt"/>
    <w:aliases w:val="间距 6 pt,间距 1 pt"/>
    <w:basedOn w:val="22"/>
    <w:rsid w:val="00423A85"/>
    <w:rPr>
      <w:rFonts w:ascii="MingLiU" w:eastAsia="MingLiU" w:hAnsi="MingLiU" w:cs="MingLiU"/>
      <w:b w:val="0"/>
      <w:bCs w:val="0"/>
      <w:i w:val="0"/>
      <w:iCs w:val="0"/>
      <w:smallCaps w:val="0"/>
      <w:strike w:val="0"/>
      <w:color w:val="000000"/>
      <w:spacing w:val="130"/>
      <w:w w:val="100"/>
      <w:position w:val="0"/>
      <w:sz w:val="18"/>
      <w:szCs w:val="18"/>
      <w:u w:val="none"/>
      <w:shd w:val="clear" w:color="auto" w:fill="FFFFFF"/>
      <w:lang w:val="zh-CN" w:eastAsia="zh-CN" w:bidi="zh-CN"/>
    </w:rPr>
  </w:style>
  <w:style w:type="character" w:styleId="af1">
    <w:name w:val="FollowedHyperlink"/>
    <w:basedOn w:val="a3"/>
    <w:uiPriority w:val="99"/>
    <w:semiHidden/>
    <w:unhideWhenUsed/>
    <w:rsid w:val="00423A85"/>
    <w:rPr>
      <w:color w:val="800080" w:themeColor="followedHyperlink"/>
      <w:u w:val="single"/>
    </w:rPr>
  </w:style>
  <w:style w:type="paragraph" w:customStyle="1" w:styleId="65">
    <w:name w:val="6级（5条）"/>
    <w:basedOn w:val="71"/>
    <w:link w:val="65Char"/>
    <w:qFormat/>
    <w:rsid w:val="0025725B"/>
    <w:pPr>
      <w:widowControl/>
      <w:numPr>
        <w:ilvl w:val="7"/>
        <w:numId w:val="1"/>
      </w:numPr>
      <w:ind w:firstLine="560"/>
      <w:jc w:val="left"/>
    </w:pPr>
  </w:style>
  <w:style w:type="character" w:customStyle="1" w:styleId="65Char">
    <w:name w:val="6级（5条） Char"/>
    <w:basedOn w:val="7Char"/>
    <w:link w:val="65"/>
    <w:rsid w:val="0025725B"/>
    <w:rPr>
      <w:sz w:val="28"/>
      <w:szCs w:val="28"/>
    </w:rPr>
  </w:style>
  <w:style w:type="paragraph" w:customStyle="1" w:styleId="50">
    <w:name w:val="5级标题(条)"/>
    <w:basedOn w:val="71"/>
    <w:link w:val="5Char0"/>
    <w:qFormat/>
    <w:rsid w:val="00EA1E69"/>
    <w:pPr>
      <w:widowControl/>
      <w:numPr>
        <w:ilvl w:val="6"/>
        <w:numId w:val="1"/>
      </w:numPr>
      <w:jc w:val="left"/>
    </w:pPr>
  </w:style>
  <w:style w:type="character" w:customStyle="1" w:styleId="5Char0">
    <w:name w:val="5级标题(条) Char"/>
    <w:basedOn w:val="7Char"/>
    <w:link w:val="50"/>
    <w:rsid w:val="00EA1E69"/>
    <w:rPr>
      <w:sz w:val="28"/>
      <w:szCs w:val="28"/>
    </w:rPr>
  </w:style>
  <w:style w:type="paragraph" w:customStyle="1" w:styleId="7">
    <w:name w:val="7级标题"/>
    <w:basedOn w:val="71"/>
    <w:link w:val="7Char0"/>
    <w:qFormat/>
    <w:rsid w:val="00381472"/>
    <w:pPr>
      <w:numPr>
        <w:ilvl w:val="8"/>
        <w:numId w:val="1"/>
      </w:numPr>
      <w:ind w:firstLineChars="0"/>
    </w:pPr>
    <w:rPr>
      <w:lang w:val="zh-CN"/>
    </w:rPr>
  </w:style>
  <w:style w:type="character" w:customStyle="1" w:styleId="7Char0">
    <w:name w:val="7级标题 Char"/>
    <w:basedOn w:val="7Char"/>
    <w:link w:val="7"/>
    <w:rsid w:val="00381472"/>
    <w:rPr>
      <w:sz w:val="28"/>
      <w:szCs w:val="28"/>
      <w:lang w:val="zh-CN"/>
    </w:rPr>
  </w:style>
  <w:style w:type="character" w:customStyle="1" w:styleId="UnresolvedMention">
    <w:name w:val="Unresolved Mention"/>
    <w:basedOn w:val="a3"/>
    <w:uiPriority w:val="99"/>
    <w:semiHidden/>
    <w:unhideWhenUsed/>
    <w:rsid w:val="00961B5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emf"/><Relationship Id="rId18" Type="http://schemas.openxmlformats.org/officeDocument/2006/relationships/image" Target="media/image5.jpeg"/><Relationship Id="rId3" Type="http://schemas.openxmlformats.org/officeDocument/2006/relationships/styles" Target="styles.xml"/><Relationship Id="rId21" Type="http://schemas.openxmlformats.org/officeDocument/2006/relationships/oleObject" Target="embeddings/Microsoft_Visio_2003-2010_Drawing2.vsd"/><Relationship Id="rId7" Type="http://schemas.openxmlformats.org/officeDocument/2006/relationships/footnotes" Target="footnotes.xml"/><Relationship Id="rId12" Type="http://schemas.openxmlformats.org/officeDocument/2006/relationships/hyperlink" Target="http://www.canet.com.cn/shenji/nbkz/" TargetMode="External"/><Relationship Id="rId17" Type="http://schemas.openxmlformats.org/officeDocument/2006/relationships/image" Target="media/image4.jpe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hyperlink" Target="http://bj.bendibao.com/z/mudanhua/" TargetMode="External"/><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6.jpe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oleObject" Target="embeddings/Microsoft_Visio_2003-2010_Drawing1.vsd"/><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E1E71D-1873-48D8-A501-04931F4EA4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1300</TotalTime>
  <Pages>501</Pages>
  <Words>38927</Words>
  <Characters>221886</Characters>
  <Application>Microsoft Office Word</Application>
  <DocSecurity>0</DocSecurity>
  <Lines>1849</Lines>
  <Paragraphs>520</Paragraphs>
  <ScaleCrop>false</ScaleCrop>
  <Company>微软中国</Company>
  <LinksUpToDate>false</LinksUpToDate>
  <CharactersWithSpaces>260293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明明</cp:lastModifiedBy>
  <cp:revision>557</cp:revision>
  <dcterms:created xsi:type="dcterms:W3CDTF">2017-06-24T03:03:00Z</dcterms:created>
  <dcterms:modified xsi:type="dcterms:W3CDTF">2018-08-16T07:26:00Z</dcterms:modified>
</cp:coreProperties>
</file>