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5206" w14:textId="77777777" w:rsidR="000A6712" w:rsidRPr="000A6712" w:rsidRDefault="000A6712" w:rsidP="000A6712">
      <w:pPr>
        <w:pStyle w:val="NoSpacing"/>
        <w:rPr>
          <w:rFonts w:ascii="Arial" w:hAnsi="Arial" w:cs="Arial"/>
        </w:rPr>
      </w:pPr>
    </w:p>
    <w:p w14:paraId="7B4DCA69" w14:textId="476CA781" w:rsidR="000A6712" w:rsidRDefault="000A6712" w:rsidP="000A6712">
      <w:pPr>
        <w:pStyle w:val="NoSpacing"/>
        <w:rPr>
          <w:rFonts w:ascii="Arial" w:hAnsi="Arial" w:cs="Arial"/>
        </w:rPr>
      </w:pPr>
      <w:proofErr w:type="spellStart"/>
      <w:r>
        <w:rPr>
          <w:rFonts w:ascii="Arial" w:hAnsi="Arial" w:cs="Arial"/>
        </w:rPr>
        <w:t>LINXtec</w:t>
      </w:r>
      <w:proofErr w:type="spellEnd"/>
    </w:p>
    <w:p w14:paraId="236E873C" w14:textId="2C66B1E7" w:rsidR="000A6712" w:rsidRDefault="000A6712" w:rsidP="000A6712">
      <w:pPr>
        <w:pStyle w:val="NoSpacing"/>
        <w:rPr>
          <w:rFonts w:ascii="Arial" w:hAnsi="Arial" w:cs="Arial"/>
        </w:rPr>
      </w:pPr>
      <w:r>
        <w:rPr>
          <w:rFonts w:ascii="Arial" w:hAnsi="Arial" w:cs="Arial"/>
        </w:rPr>
        <w:t>FERROMECANICA HEAVY INDUSTRIES</w:t>
      </w:r>
    </w:p>
    <w:p w14:paraId="43FB512A" w14:textId="77777777" w:rsidR="000A6712" w:rsidRDefault="000A6712" w:rsidP="000A6712">
      <w:pPr>
        <w:pStyle w:val="NoSpacing"/>
        <w:rPr>
          <w:rFonts w:ascii="Arial" w:hAnsi="Arial" w:cs="Arial"/>
        </w:rPr>
      </w:pPr>
    </w:p>
    <w:p w14:paraId="23B68E57" w14:textId="4614BC87" w:rsidR="000A6712" w:rsidRDefault="000A6712" w:rsidP="000A6712">
      <w:pPr>
        <w:pStyle w:val="NoSpacing"/>
        <w:rPr>
          <w:rFonts w:ascii="Arial" w:hAnsi="Arial" w:cs="Arial"/>
        </w:rPr>
      </w:pPr>
      <w:r>
        <w:rPr>
          <w:rFonts w:ascii="Arial" w:hAnsi="Arial" w:cs="Arial"/>
        </w:rPr>
        <w:t>BUDD-FERROMECANICA RDC-91 DIESEL MULTIPLE UNIT:</w:t>
      </w:r>
    </w:p>
    <w:p w14:paraId="78724D71" w14:textId="77777777" w:rsidR="000A6712" w:rsidRDefault="000A6712" w:rsidP="000A6712">
      <w:pPr>
        <w:pStyle w:val="NoSpacing"/>
        <w:rPr>
          <w:rFonts w:ascii="Arial" w:hAnsi="Arial" w:cs="Arial"/>
        </w:rPr>
      </w:pPr>
    </w:p>
    <w:p w14:paraId="4E5853BD" w14:textId="78E67764" w:rsidR="000A6712" w:rsidRDefault="000A6712" w:rsidP="000A6712">
      <w:pPr>
        <w:pStyle w:val="NoSpacing"/>
        <w:rPr>
          <w:rFonts w:ascii="Arial" w:hAnsi="Arial" w:cs="Arial"/>
        </w:rPr>
      </w:pPr>
      <w:r>
        <w:rPr>
          <w:rFonts w:ascii="Arial" w:hAnsi="Arial" w:cs="Arial"/>
        </w:rPr>
        <w:t>SUMMARY:</w:t>
      </w:r>
      <w:r>
        <w:rPr>
          <w:rFonts w:ascii="Arial" w:hAnsi="Arial" w:cs="Arial"/>
        </w:rPr>
        <w:br/>
      </w:r>
      <w:r>
        <w:rPr>
          <w:rFonts w:ascii="Arial" w:hAnsi="Arial" w:cs="Arial"/>
        </w:rPr>
        <w:br/>
      </w:r>
      <w:r w:rsidR="002D03F9">
        <w:rPr>
          <w:rFonts w:ascii="Arial" w:hAnsi="Arial" w:cs="Arial"/>
        </w:rPr>
        <w:t>U</w:t>
      </w:r>
      <w:r>
        <w:rPr>
          <w:rFonts w:ascii="Arial" w:hAnsi="Arial" w:cs="Arial"/>
        </w:rPr>
        <w:t>sing status quo engines, transmissions and electro-mechanical components of the Rail Diesel Car, we seek to build a 3 car DMU that is permanently married and offers the following features</w:t>
      </w:r>
    </w:p>
    <w:p w14:paraId="274533D5" w14:textId="7F62E3C2" w:rsidR="000A6712" w:rsidRDefault="000A6712" w:rsidP="000A6712">
      <w:pPr>
        <w:pStyle w:val="NoSpacing"/>
        <w:rPr>
          <w:rFonts w:ascii="Arial" w:hAnsi="Arial" w:cs="Arial"/>
        </w:rPr>
      </w:pPr>
      <w:r>
        <w:rPr>
          <w:rFonts w:ascii="Arial" w:hAnsi="Arial" w:cs="Arial"/>
        </w:rPr>
        <w:t>-Multi Function car for Conductor and for Wheelchair access</w:t>
      </w:r>
    </w:p>
    <w:p w14:paraId="19DB3B08" w14:textId="767AEAF1" w:rsidR="000A6712" w:rsidRDefault="000A6712" w:rsidP="000A6712">
      <w:pPr>
        <w:pStyle w:val="NoSpacing"/>
        <w:rPr>
          <w:rFonts w:ascii="Arial" w:hAnsi="Arial" w:cs="Arial"/>
        </w:rPr>
      </w:pPr>
      <w:r>
        <w:rPr>
          <w:rFonts w:ascii="Arial" w:hAnsi="Arial" w:cs="Arial"/>
        </w:rPr>
        <w:t>-Automatic doors throughout the train, controlled from MFC</w:t>
      </w:r>
    </w:p>
    <w:p w14:paraId="22C3B327" w14:textId="7B3FC23E" w:rsidR="000A6712" w:rsidRDefault="000A6712" w:rsidP="000A6712">
      <w:pPr>
        <w:pStyle w:val="NoSpacing"/>
        <w:rPr>
          <w:rFonts w:ascii="Arial" w:hAnsi="Arial" w:cs="Arial"/>
        </w:rPr>
      </w:pPr>
      <w:r>
        <w:rPr>
          <w:rFonts w:ascii="Arial" w:hAnsi="Arial" w:cs="Arial"/>
        </w:rPr>
        <w:t>-Dedicated cabs at each end for the crew that are permanently mounted, not collapsing</w:t>
      </w:r>
    </w:p>
    <w:p w14:paraId="54DAA6E6" w14:textId="75AF7CD9" w:rsidR="000A6712" w:rsidRDefault="000A6712" w:rsidP="000A6712">
      <w:pPr>
        <w:pStyle w:val="NoSpacing"/>
        <w:rPr>
          <w:rFonts w:ascii="Arial" w:hAnsi="Arial" w:cs="Arial"/>
        </w:rPr>
      </w:pPr>
      <w:r>
        <w:rPr>
          <w:rFonts w:ascii="Arial" w:hAnsi="Arial" w:cs="Arial"/>
        </w:rPr>
        <w:t>-Modern interiors.</w:t>
      </w:r>
    </w:p>
    <w:p w14:paraId="31E40379" w14:textId="77777777" w:rsidR="000A6712" w:rsidRDefault="000A6712" w:rsidP="000A6712">
      <w:pPr>
        <w:pStyle w:val="NoSpacing"/>
        <w:rPr>
          <w:rFonts w:ascii="Arial" w:hAnsi="Arial" w:cs="Arial"/>
        </w:rPr>
      </w:pPr>
    </w:p>
    <w:p w14:paraId="49B03E89" w14:textId="7C7C82BB" w:rsidR="000A6712" w:rsidRDefault="000A6712" w:rsidP="000A6712">
      <w:pPr>
        <w:pStyle w:val="NoSpacing"/>
        <w:rPr>
          <w:rFonts w:ascii="Arial" w:hAnsi="Arial" w:cs="Arial"/>
        </w:rPr>
      </w:pPr>
      <w:r>
        <w:rPr>
          <w:rFonts w:ascii="Arial" w:hAnsi="Arial" w:cs="Arial"/>
        </w:rPr>
        <w:t xml:space="preserve">The fleet will be built from a series of prototypes, including 2 from </w:t>
      </w:r>
      <w:proofErr w:type="spellStart"/>
      <w:r>
        <w:rPr>
          <w:rFonts w:ascii="Arial" w:hAnsi="Arial" w:cs="Arial"/>
        </w:rPr>
        <w:t>Allearth</w:t>
      </w:r>
      <w:proofErr w:type="spellEnd"/>
      <w:r>
        <w:rPr>
          <w:rFonts w:ascii="Arial" w:hAnsi="Arial" w:cs="Arial"/>
        </w:rPr>
        <w:t xml:space="preserve"> Rail of Vermont, with one RDC-2 converted to RDC-3 and placed in the middle of the set, and another RDC-3 placed into the middle of the set. The others will come from the British Columbia Railway and the Alaska Railroad, by way of the third-hand market and </w:t>
      </w:r>
      <w:proofErr w:type="spellStart"/>
      <w:r>
        <w:rPr>
          <w:rFonts w:ascii="Arial" w:hAnsi="Arial" w:cs="Arial"/>
        </w:rPr>
        <w:t>Trimet</w:t>
      </w:r>
      <w:proofErr w:type="spellEnd"/>
      <w:r>
        <w:rPr>
          <w:rFonts w:ascii="Arial" w:hAnsi="Arial" w:cs="Arial"/>
        </w:rPr>
        <w:t xml:space="preserve"> of Oregon.</w:t>
      </w:r>
    </w:p>
    <w:p w14:paraId="35BC3178" w14:textId="77777777" w:rsidR="000A6712" w:rsidRDefault="000A6712" w:rsidP="000A6712">
      <w:pPr>
        <w:pStyle w:val="NoSpacing"/>
        <w:rPr>
          <w:rFonts w:ascii="Arial" w:hAnsi="Arial" w:cs="Arial"/>
        </w:rPr>
      </w:pPr>
    </w:p>
    <w:p w14:paraId="38B8EFAE" w14:textId="03B6ED30" w:rsidR="000A6712" w:rsidRDefault="000A6712" w:rsidP="000A6712">
      <w:pPr>
        <w:pStyle w:val="NoSpacing"/>
        <w:rPr>
          <w:rFonts w:ascii="Arial" w:hAnsi="Arial" w:cs="Arial"/>
        </w:rPr>
      </w:pPr>
      <w:r>
        <w:rPr>
          <w:rFonts w:ascii="Arial" w:hAnsi="Arial" w:cs="Arial"/>
        </w:rPr>
        <w:t>The aim is to immediately launch these trains on Barrie’s suburban rail network, including Lines S12, S18 and S6.</w:t>
      </w:r>
    </w:p>
    <w:p w14:paraId="001DD47A" w14:textId="77777777" w:rsidR="000A6712" w:rsidRDefault="000A6712" w:rsidP="000A6712">
      <w:pPr>
        <w:pStyle w:val="NoSpacing"/>
        <w:rPr>
          <w:rFonts w:ascii="Arial" w:hAnsi="Arial" w:cs="Arial"/>
        </w:rPr>
      </w:pPr>
    </w:p>
    <w:p w14:paraId="389F5116" w14:textId="3F1A333E" w:rsidR="000A6712" w:rsidRDefault="0003771F" w:rsidP="000A6712">
      <w:pPr>
        <w:pStyle w:val="NoSpacing"/>
        <w:rPr>
          <w:rFonts w:ascii="Arial" w:hAnsi="Arial" w:cs="Arial"/>
        </w:rPr>
      </w:pPr>
      <w:r>
        <w:rPr>
          <w:rFonts w:ascii="Arial" w:hAnsi="Arial" w:cs="Arial"/>
        </w:rPr>
        <w:t xml:space="preserve">Eventually </w:t>
      </w:r>
      <w:proofErr w:type="spellStart"/>
      <w:r>
        <w:rPr>
          <w:rFonts w:ascii="Arial" w:hAnsi="Arial" w:cs="Arial"/>
        </w:rPr>
        <w:t>Ferromecanica</w:t>
      </w:r>
      <w:proofErr w:type="spellEnd"/>
      <w:r>
        <w:rPr>
          <w:rFonts w:ascii="Arial" w:hAnsi="Arial" w:cs="Arial"/>
        </w:rPr>
        <w:t xml:space="preserve"> wishes to acquire the production rights to the Rail Diesel Car </w:t>
      </w:r>
      <w:proofErr w:type="gramStart"/>
      <w:r>
        <w:rPr>
          <w:rFonts w:ascii="Arial" w:hAnsi="Arial" w:cs="Arial"/>
        </w:rPr>
        <w:t>range, and</w:t>
      </w:r>
      <w:proofErr w:type="gramEnd"/>
      <w:r>
        <w:rPr>
          <w:rFonts w:ascii="Arial" w:hAnsi="Arial" w:cs="Arial"/>
        </w:rPr>
        <w:t xml:space="preserve"> open a factory to start serial production again. Every variant from RDC-1 to RDC-9 will be produced alongside RDC-91.</w:t>
      </w:r>
    </w:p>
    <w:p w14:paraId="5894053D" w14:textId="10120E15" w:rsidR="000A6712" w:rsidRDefault="000A6712" w:rsidP="000A6712">
      <w:pPr>
        <w:pStyle w:val="NoSpacing"/>
        <w:rPr>
          <w:rFonts w:ascii="Arial" w:hAnsi="Arial" w:cs="Arial"/>
        </w:rPr>
      </w:pPr>
    </w:p>
    <w:p w14:paraId="2DFBF6F3" w14:textId="5128D26C" w:rsidR="00764265" w:rsidRDefault="00764265" w:rsidP="000A6712">
      <w:pPr>
        <w:pStyle w:val="NoSpacing"/>
        <w:rPr>
          <w:rFonts w:ascii="Arial" w:hAnsi="Arial" w:cs="Arial"/>
        </w:rPr>
      </w:pPr>
      <w:r>
        <w:rPr>
          <w:rFonts w:ascii="Arial" w:hAnsi="Arial" w:cs="Arial"/>
        </w:rPr>
        <w:t>Our RDC-1s will also be retrofitted with A-end automatic doors and steps where safely possible to do so. If necessary, we will relocate mechanical components to allow for this. This gives us 4 full sets of doors per sets per side, 8 total. The components will remain on the underside of the trains.</w:t>
      </w:r>
    </w:p>
    <w:p w14:paraId="476FE499" w14:textId="77777777" w:rsidR="000A6712" w:rsidRDefault="000A6712" w:rsidP="000A6712">
      <w:pPr>
        <w:pStyle w:val="NoSpacing"/>
        <w:rPr>
          <w:rFonts w:ascii="Arial" w:hAnsi="Arial" w:cs="Arial"/>
        </w:rPr>
      </w:pPr>
    </w:p>
    <w:p w14:paraId="16D3F8E4" w14:textId="23B8E3CB" w:rsidR="000A6712" w:rsidRDefault="00764265" w:rsidP="000A6712">
      <w:pPr>
        <w:pStyle w:val="NoSpacing"/>
        <w:rPr>
          <w:rFonts w:ascii="Arial" w:hAnsi="Arial" w:cs="Arial"/>
        </w:rPr>
      </w:pPr>
      <w:r>
        <w:rPr>
          <w:rFonts w:ascii="Arial" w:hAnsi="Arial" w:cs="Arial"/>
        </w:rPr>
        <w:t>LAUNCH ROUTES</w:t>
      </w:r>
      <w:r>
        <w:rPr>
          <w:rFonts w:ascii="Arial" w:hAnsi="Arial" w:cs="Arial"/>
        </w:rPr>
        <w:br/>
        <w:t>Barrie City Railways/LINX Rail Services Line S12</w:t>
      </w:r>
    </w:p>
    <w:p w14:paraId="4C7093F8" w14:textId="3C0BF444" w:rsidR="00764265" w:rsidRDefault="00764265" w:rsidP="000A6712">
      <w:pPr>
        <w:pStyle w:val="NoSpacing"/>
        <w:rPr>
          <w:rFonts w:ascii="Arial" w:hAnsi="Arial" w:cs="Arial"/>
        </w:rPr>
      </w:pPr>
      <w:r>
        <w:rPr>
          <w:rFonts w:ascii="Arial" w:hAnsi="Arial" w:cs="Arial"/>
        </w:rPr>
        <w:t>LINX Rail Services Line S18, Barrie to Midhurst.</w:t>
      </w:r>
    </w:p>
    <w:p w14:paraId="27160254" w14:textId="77777777" w:rsidR="000A6712" w:rsidRDefault="000A6712" w:rsidP="000A6712">
      <w:pPr>
        <w:pStyle w:val="NoSpacing"/>
        <w:rPr>
          <w:rFonts w:ascii="Arial" w:hAnsi="Arial" w:cs="Arial"/>
        </w:rPr>
      </w:pPr>
    </w:p>
    <w:p w14:paraId="29C26F72" w14:textId="34DB1FCF" w:rsidR="000A6712" w:rsidRDefault="00640305" w:rsidP="000A6712">
      <w:pPr>
        <w:pStyle w:val="NoSpacing"/>
        <w:rPr>
          <w:rFonts w:ascii="Arial" w:hAnsi="Arial" w:cs="Arial"/>
        </w:rPr>
      </w:pPr>
      <w:r>
        <w:rPr>
          <w:rFonts w:ascii="Arial" w:hAnsi="Arial" w:cs="Arial"/>
        </w:rPr>
        <w:t xml:space="preserve">These trains will be the launch product of a future </w:t>
      </w:r>
      <w:proofErr w:type="spellStart"/>
      <w:r>
        <w:rPr>
          <w:rFonts w:ascii="Arial" w:hAnsi="Arial" w:cs="Arial"/>
        </w:rPr>
        <w:t>LINXNet</w:t>
      </w:r>
      <w:proofErr w:type="spellEnd"/>
      <w:r>
        <w:rPr>
          <w:rFonts w:ascii="Arial" w:hAnsi="Arial" w:cs="Arial"/>
        </w:rPr>
        <w:t xml:space="preserve"> division, </w:t>
      </w:r>
      <w:proofErr w:type="spellStart"/>
      <w:r>
        <w:rPr>
          <w:rFonts w:ascii="Arial" w:hAnsi="Arial" w:cs="Arial"/>
        </w:rPr>
        <w:t>LINXTec</w:t>
      </w:r>
      <w:proofErr w:type="spellEnd"/>
      <w:r>
        <w:rPr>
          <w:rFonts w:ascii="Arial" w:hAnsi="Arial" w:cs="Arial"/>
        </w:rPr>
        <w:t xml:space="preserve"> and its subsidiary </w:t>
      </w:r>
      <w:proofErr w:type="spellStart"/>
      <w:r>
        <w:rPr>
          <w:rFonts w:ascii="Arial" w:hAnsi="Arial" w:cs="Arial"/>
        </w:rPr>
        <w:t>Ferromecanica</w:t>
      </w:r>
      <w:proofErr w:type="spellEnd"/>
      <w:r>
        <w:rPr>
          <w:rFonts w:ascii="Arial" w:hAnsi="Arial" w:cs="Arial"/>
        </w:rPr>
        <w:t xml:space="preserve"> Heavy Industries, which we wish to position as a railway manufacturing and rebuilding enterprise. FHI will exist to provide some exportable domestic designs that LINX Rail will ultimately be the launch customers of. The RDC-91 will be the first product we ever make at </w:t>
      </w:r>
      <w:proofErr w:type="spellStart"/>
      <w:r>
        <w:rPr>
          <w:rFonts w:ascii="Arial" w:hAnsi="Arial" w:cs="Arial"/>
        </w:rPr>
        <w:t>Ferromecanica</w:t>
      </w:r>
      <w:proofErr w:type="spellEnd"/>
      <w:r>
        <w:rPr>
          <w:rFonts w:ascii="Arial" w:hAnsi="Arial" w:cs="Arial"/>
        </w:rPr>
        <w:t xml:space="preserve">, by </w:t>
      </w:r>
      <w:r w:rsidR="00567994">
        <w:rPr>
          <w:rFonts w:ascii="Arial" w:hAnsi="Arial" w:cs="Arial"/>
        </w:rPr>
        <w:t xml:space="preserve">modifying the Budd RDC fleets below to our Standard. Once these are complete, we will cascade them onto our mainlines, as 6-car, 2-MU trains, on Line S1 and S18, and as a 3 car. 1-MU set on Line S11. </w:t>
      </w:r>
    </w:p>
    <w:p w14:paraId="48A18E84" w14:textId="725B0B03" w:rsidR="000A6712" w:rsidRPr="000A6712" w:rsidRDefault="000A6712" w:rsidP="000A6712">
      <w:pPr>
        <w:pStyle w:val="NoSpacing"/>
        <w:rPr>
          <w:rFonts w:ascii="Arial" w:hAnsi="Arial" w:cs="Arial"/>
        </w:rPr>
      </w:pPr>
      <w:r w:rsidRPr="000A6712">
        <w:rPr>
          <w:rFonts w:ascii="Arial" w:hAnsi="Arial" w:cs="Arial"/>
        </w:rPr>
        <w:lastRenderedPageBreak/>
        <w:t xml:space="preserve">BUDD RDC-91 </w:t>
      </w:r>
      <w:r w:rsidRPr="000A6712">
        <w:rPr>
          <w:rFonts w:ascii="Arial" w:hAnsi="Arial" w:cs="Arial"/>
        </w:rPr>
        <w:br/>
        <w:t>LINE S1 SPECIFICATION</w:t>
      </w:r>
    </w:p>
    <w:p w14:paraId="78E52BBA" w14:textId="77777777" w:rsidR="000A6712" w:rsidRPr="000A6712" w:rsidRDefault="000A6712" w:rsidP="000A6712">
      <w:pPr>
        <w:pStyle w:val="NoSpacing"/>
        <w:rPr>
          <w:rFonts w:ascii="Arial" w:hAnsi="Arial" w:cs="Arial"/>
        </w:rPr>
      </w:pPr>
      <w:r w:rsidRPr="000A6712">
        <w:rPr>
          <w:rFonts w:ascii="Arial" w:hAnsi="Arial" w:cs="Arial"/>
        </w:rPr>
        <w:t>Combine an RDC-3 or RDC-2 with two RDC-1 Cab Ends</w:t>
      </w:r>
    </w:p>
    <w:p w14:paraId="0ACB6D3E" w14:textId="77777777" w:rsidR="000A6712" w:rsidRPr="000A6712" w:rsidRDefault="000A6712" w:rsidP="000A6712">
      <w:pPr>
        <w:pStyle w:val="NoSpacing"/>
        <w:rPr>
          <w:rFonts w:ascii="Arial" w:hAnsi="Arial" w:cs="Arial"/>
        </w:rPr>
      </w:pPr>
      <w:r w:rsidRPr="000A6712">
        <w:rPr>
          <w:rFonts w:ascii="Arial" w:hAnsi="Arial" w:cs="Arial"/>
        </w:rPr>
        <w:t>Add Automatic Doors on the Central entrances, with the Front Cabs completely set up for Cab Use Only, with the cabs still being able to allow access between trains.</w:t>
      </w:r>
    </w:p>
    <w:p w14:paraId="392AA1F0" w14:textId="77777777" w:rsidR="000A6712" w:rsidRPr="000A6712" w:rsidRDefault="000A6712" w:rsidP="000A6712">
      <w:pPr>
        <w:pStyle w:val="NoSpacing"/>
        <w:rPr>
          <w:rFonts w:ascii="Arial" w:hAnsi="Arial" w:cs="Arial"/>
        </w:rPr>
      </w:pPr>
      <w:r w:rsidRPr="000A6712">
        <w:rPr>
          <w:rFonts w:ascii="Arial" w:hAnsi="Arial" w:cs="Arial"/>
        </w:rPr>
        <w:t>Design to be integrated with the DR-1 Diesel Multiple Unit.</w:t>
      </w:r>
    </w:p>
    <w:p w14:paraId="339359CB" w14:textId="77777777" w:rsidR="000A6712" w:rsidRPr="000A6712" w:rsidRDefault="000A6712" w:rsidP="000A6712">
      <w:pPr>
        <w:pStyle w:val="NoSpacing"/>
        <w:rPr>
          <w:rFonts w:ascii="Arial" w:hAnsi="Arial" w:cs="Arial"/>
        </w:rPr>
      </w:pPr>
      <w:r w:rsidRPr="000A6712">
        <w:rPr>
          <w:rFonts w:ascii="Arial" w:hAnsi="Arial" w:cs="Arial"/>
        </w:rPr>
        <w:t>Vmax upgraded to 75mph</w:t>
      </w:r>
    </w:p>
    <w:p w14:paraId="36E87FE9" w14:textId="77777777" w:rsidR="000A6712" w:rsidRPr="000A6712" w:rsidRDefault="000A6712" w:rsidP="000A6712">
      <w:pPr>
        <w:pStyle w:val="NoSpacing"/>
        <w:rPr>
          <w:rFonts w:ascii="Arial" w:hAnsi="Arial" w:cs="Arial"/>
        </w:rPr>
      </w:pPr>
      <w:r w:rsidRPr="000A6712">
        <w:rPr>
          <w:rFonts w:ascii="Arial" w:hAnsi="Arial" w:cs="Arial"/>
          <w:noProof/>
        </w:rPr>
        <w:drawing>
          <wp:inline distT="0" distB="0" distL="0" distR="0" wp14:anchorId="1B9DFA25" wp14:editId="3C7F410C">
            <wp:extent cx="2221630" cy="1905000"/>
            <wp:effectExtent l="0" t="0" r="7620" b="0"/>
            <wp:docPr id="1201691454"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26965" cy="1909575"/>
                    </a:xfrm>
                    <a:prstGeom prst="rect">
                      <a:avLst/>
                    </a:prstGeom>
                    <a:noFill/>
                    <a:ln>
                      <a:noFill/>
                    </a:ln>
                  </pic:spPr>
                </pic:pic>
              </a:graphicData>
            </a:graphic>
          </wp:inline>
        </w:drawing>
      </w:r>
      <w:r w:rsidRPr="000A6712">
        <w:rPr>
          <w:rFonts w:ascii="Arial" w:hAnsi="Arial" w:cs="Arial"/>
        </w:rPr>
        <w:t xml:space="preserve"> </w:t>
      </w:r>
      <w:r w:rsidRPr="000A6712">
        <w:rPr>
          <w:rFonts w:ascii="Arial" w:hAnsi="Arial" w:cs="Arial"/>
          <w:noProof/>
        </w:rPr>
        <w:drawing>
          <wp:inline distT="0" distB="0" distL="0" distR="0" wp14:anchorId="7FB93558" wp14:editId="7F407E34">
            <wp:extent cx="2505075" cy="1878806"/>
            <wp:effectExtent l="0" t="0" r="0" b="7620"/>
            <wp:docPr id="1145489809" name="Picture 13" descr="RDC in VT - General Discussion - Trains.com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DC in VT - General Discussion - Trains.com Forum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12251" cy="1884188"/>
                    </a:xfrm>
                    <a:prstGeom prst="rect">
                      <a:avLst/>
                    </a:prstGeom>
                    <a:noFill/>
                    <a:ln>
                      <a:noFill/>
                    </a:ln>
                  </pic:spPr>
                </pic:pic>
              </a:graphicData>
            </a:graphic>
          </wp:inline>
        </w:drawing>
      </w:r>
      <w:r w:rsidRPr="000A6712">
        <w:rPr>
          <w:rFonts w:ascii="Arial" w:hAnsi="Arial" w:cs="Arial"/>
        </w:rPr>
        <w:t xml:space="preserve"> </w:t>
      </w:r>
      <w:r w:rsidRPr="000A6712">
        <w:rPr>
          <w:rFonts w:ascii="Arial" w:hAnsi="Arial" w:cs="Arial"/>
          <w:noProof/>
        </w:rPr>
        <w:drawing>
          <wp:inline distT="0" distB="0" distL="0" distR="0" wp14:anchorId="6836A03A" wp14:editId="12ADBD58">
            <wp:extent cx="3250871" cy="2165131"/>
            <wp:effectExtent l="0" t="0" r="6985" b="6985"/>
            <wp:docPr id="980697896" name="Picture 14" descr="Railpictures.ca - Mike Molnar Photo: Here's a surprise I wasn't expecting  to see in my text messages when I woke up this morning. CP 140 with 10 ex  TRE Budd RDCs dead-in-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ailpictures.ca - Mike Molnar Photo: Here's a surprise I wasn't expecting  to see in my text messages when I woke up this morning. CP 140 with 10 ex  TRE Budd RDCs dead-in-tw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9207" cy="2170683"/>
                    </a:xfrm>
                    <a:prstGeom prst="rect">
                      <a:avLst/>
                    </a:prstGeom>
                    <a:noFill/>
                    <a:ln>
                      <a:noFill/>
                    </a:ln>
                  </pic:spPr>
                </pic:pic>
              </a:graphicData>
            </a:graphic>
          </wp:inline>
        </w:drawing>
      </w:r>
    </w:p>
    <w:p w14:paraId="107FEC35" w14:textId="77777777" w:rsidR="000A6712" w:rsidRPr="000A6712" w:rsidRDefault="000A6712" w:rsidP="000A6712">
      <w:pPr>
        <w:pStyle w:val="NoSpacing"/>
        <w:rPr>
          <w:rFonts w:ascii="Arial" w:hAnsi="Arial" w:cs="Arial"/>
        </w:rPr>
      </w:pPr>
      <w:r w:rsidRPr="000A6712">
        <w:rPr>
          <w:rFonts w:ascii="Arial" w:hAnsi="Arial" w:cs="Arial"/>
        </w:rPr>
        <w:t>AEAX 6202, 6130 (RDC-2)</w:t>
      </w:r>
    </w:p>
    <w:p w14:paraId="16956993" w14:textId="464B0713" w:rsidR="000A6712" w:rsidRPr="000A6712" w:rsidRDefault="000A6712" w:rsidP="000A6712">
      <w:pPr>
        <w:pStyle w:val="NoSpacing"/>
        <w:rPr>
          <w:rFonts w:ascii="Arial" w:hAnsi="Arial" w:cs="Arial"/>
        </w:rPr>
      </w:pPr>
      <w:r w:rsidRPr="000A6712">
        <w:rPr>
          <w:rFonts w:ascii="Arial" w:hAnsi="Arial" w:cs="Arial"/>
        </w:rPr>
        <w:t>AEAX 20</w:t>
      </w:r>
      <w:r w:rsidR="00764265">
        <w:rPr>
          <w:rFonts w:ascii="Arial" w:hAnsi="Arial" w:cs="Arial"/>
        </w:rPr>
        <w:t>05, 2013</w:t>
      </w:r>
      <w:r w:rsidRPr="000A6712">
        <w:rPr>
          <w:rFonts w:ascii="Arial" w:hAnsi="Arial" w:cs="Arial"/>
        </w:rPr>
        <w:t>, 20</w:t>
      </w:r>
      <w:r w:rsidR="00764265">
        <w:rPr>
          <w:rFonts w:ascii="Arial" w:hAnsi="Arial" w:cs="Arial"/>
        </w:rPr>
        <w:t xml:space="preserve">03, </w:t>
      </w:r>
      <w:r w:rsidRPr="000A6712">
        <w:rPr>
          <w:rFonts w:ascii="Arial" w:hAnsi="Arial" w:cs="Arial"/>
        </w:rPr>
        <w:t>20</w:t>
      </w:r>
      <w:r w:rsidR="00764265">
        <w:rPr>
          <w:rFonts w:ascii="Arial" w:hAnsi="Arial" w:cs="Arial"/>
        </w:rPr>
        <w:t>09</w:t>
      </w:r>
      <w:r w:rsidRPr="000A6712">
        <w:rPr>
          <w:rFonts w:ascii="Arial" w:hAnsi="Arial" w:cs="Arial"/>
        </w:rPr>
        <w:t xml:space="preserve"> (RDC-1)</w:t>
      </w:r>
      <w:r w:rsidRPr="000A6712">
        <w:rPr>
          <w:rFonts w:ascii="Arial" w:hAnsi="Arial" w:cs="Arial"/>
        </w:rPr>
        <w:br/>
      </w:r>
      <w:proofErr w:type="spellStart"/>
      <w:r w:rsidRPr="000A6712">
        <w:rPr>
          <w:rFonts w:ascii="Arial" w:hAnsi="Arial" w:cs="Arial"/>
        </w:rPr>
        <w:t>Ferromecanica</w:t>
      </w:r>
      <w:proofErr w:type="spellEnd"/>
      <w:r w:rsidRPr="000A6712">
        <w:rPr>
          <w:rFonts w:ascii="Arial" w:hAnsi="Arial" w:cs="Arial"/>
        </w:rPr>
        <w:t xml:space="preserve"> RDC-91 Prototypes</w:t>
      </w:r>
    </w:p>
    <w:p w14:paraId="7CFFE857" w14:textId="211D4AA9" w:rsidR="000A6712" w:rsidRPr="000A6712" w:rsidRDefault="000A6712" w:rsidP="000A6712">
      <w:pPr>
        <w:pStyle w:val="NoSpacing"/>
        <w:rPr>
          <w:rFonts w:ascii="Arial" w:hAnsi="Arial" w:cs="Arial"/>
        </w:rPr>
      </w:pPr>
      <w:r w:rsidRPr="000A6712">
        <w:rPr>
          <w:rFonts w:ascii="Arial" w:hAnsi="Arial" w:cs="Arial"/>
        </w:rPr>
        <w:t>PWR: 6x Cummins NT</w:t>
      </w:r>
      <w:r w:rsidR="008A5049">
        <w:rPr>
          <w:rFonts w:ascii="Arial" w:hAnsi="Arial" w:cs="Arial"/>
        </w:rPr>
        <w:t>A855R</w:t>
      </w:r>
      <w:r w:rsidRPr="000A6712">
        <w:rPr>
          <w:rFonts w:ascii="Arial" w:hAnsi="Arial" w:cs="Arial"/>
        </w:rPr>
        <w:t>, Allison Automatic</w:t>
      </w:r>
    </w:p>
    <w:p w14:paraId="00815DCD" w14:textId="77777777" w:rsidR="000A6712" w:rsidRPr="000A6712" w:rsidRDefault="000A6712" w:rsidP="000A6712">
      <w:pPr>
        <w:pStyle w:val="NoSpacing"/>
        <w:rPr>
          <w:rFonts w:ascii="Arial" w:hAnsi="Arial" w:cs="Arial"/>
        </w:rPr>
      </w:pPr>
      <w:proofErr w:type="gramStart"/>
      <w:r w:rsidRPr="000A6712">
        <w:rPr>
          <w:rFonts w:ascii="Arial" w:hAnsi="Arial" w:cs="Arial"/>
        </w:rPr>
        <w:t>SPEC :</w:t>
      </w:r>
      <w:proofErr w:type="gramEnd"/>
      <w:r w:rsidRPr="000A6712">
        <w:rPr>
          <w:rFonts w:ascii="Arial" w:hAnsi="Arial" w:cs="Arial"/>
        </w:rPr>
        <w:t xml:space="preserve"> Permanently married, 3 car </w:t>
      </w:r>
      <w:proofErr w:type="spellStart"/>
      <w:proofErr w:type="gramStart"/>
      <w:r w:rsidRPr="000A6712">
        <w:rPr>
          <w:rFonts w:ascii="Arial" w:hAnsi="Arial" w:cs="Arial"/>
        </w:rPr>
        <w:t>sets,with</w:t>
      </w:r>
      <w:proofErr w:type="spellEnd"/>
      <w:proofErr w:type="gramEnd"/>
      <w:r w:rsidRPr="000A6712">
        <w:rPr>
          <w:rFonts w:ascii="Arial" w:hAnsi="Arial" w:cs="Arial"/>
        </w:rPr>
        <w:t xml:space="preserve"> two RDC-1 control cars, from refurbished green and white </w:t>
      </w:r>
      <w:proofErr w:type="spellStart"/>
      <w:r w:rsidRPr="000A6712">
        <w:rPr>
          <w:rFonts w:ascii="Arial" w:hAnsi="Arial" w:cs="Arial"/>
        </w:rPr>
        <w:t>AllEarth</w:t>
      </w:r>
      <w:proofErr w:type="spellEnd"/>
      <w:r w:rsidRPr="000A6712">
        <w:rPr>
          <w:rFonts w:ascii="Arial" w:hAnsi="Arial" w:cs="Arial"/>
        </w:rPr>
        <w:t xml:space="preserve"> units, retrofitted with permanent cabs at the A end, and retaining permanent washrooms at B-end. RDC-2s would have cabs removed, with both ends turned into Car C, with the B-ends of the RDC-1s and both vestibules of the RDC-2, retrofitted to be Automatic doors, with the Conductor in Module C controlling the doors from his office like he would on a Multi-Function car on a Bi-Level or Intercity set. Cab access for the RDC-1 would be retained by modifying the conductor side door into an access door, while the engineer’s cab would be permanently welded in place</w:t>
      </w:r>
    </w:p>
    <w:p w14:paraId="7DF82F40" w14:textId="77777777" w:rsidR="000A6712" w:rsidRPr="000A6712" w:rsidRDefault="000A6712" w:rsidP="000A6712">
      <w:pPr>
        <w:pStyle w:val="NoSpacing"/>
        <w:rPr>
          <w:rFonts w:ascii="Arial" w:hAnsi="Arial" w:cs="Arial"/>
        </w:rPr>
      </w:pPr>
      <w:r w:rsidRPr="000A6712">
        <w:rPr>
          <w:rFonts w:ascii="Arial" w:hAnsi="Arial" w:cs="Arial"/>
        </w:rPr>
        <w:t>ASSSIGN: LINX-R Line S1, D-9101 to D-9102, with A and B modules reserved for the RDC-1 driving ends, and C module reserved for RDC-2. Additional units would be converted from BC Rail survivors below</w:t>
      </w:r>
    </w:p>
    <w:p w14:paraId="3539A9C8" w14:textId="77777777" w:rsidR="000A6712" w:rsidRDefault="000A6712" w:rsidP="000A6712">
      <w:pPr>
        <w:pStyle w:val="NoSpacing"/>
        <w:rPr>
          <w:rFonts w:ascii="Arial" w:hAnsi="Arial" w:cs="Arial"/>
        </w:rPr>
      </w:pPr>
    </w:p>
    <w:p w14:paraId="5F1A043F" w14:textId="74CF082F" w:rsidR="008A5049" w:rsidRDefault="008A5049" w:rsidP="000A6712">
      <w:pPr>
        <w:pStyle w:val="NoSpacing"/>
        <w:rPr>
          <w:rFonts w:ascii="Arial" w:hAnsi="Arial" w:cs="Arial"/>
        </w:rPr>
      </w:pPr>
      <w:r w:rsidRPr="008A5049">
        <w:rPr>
          <w:rFonts w:ascii="Arial" w:hAnsi="Arial" w:cs="Arial"/>
        </w:rPr>
        <w:lastRenderedPageBreak/>
        <w:t>LINX RAIL SERVICES/BARRIE CITY R</w:t>
      </w:r>
      <w:r>
        <w:rPr>
          <w:rFonts w:ascii="Arial" w:hAnsi="Arial" w:cs="Arial"/>
        </w:rPr>
        <w:t>AILWAYS RDC-91, M-9101</w:t>
      </w:r>
    </w:p>
    <w:p w14:paraId="60A35B4C" w14:textId="67761E4B" w:rsidR="00764265" w:rsidRDefault="00764265" w:rsidP="000A6712">
      <w:pPr>
        <w:pStyle w:val="NoSpacing"/>
        <w:rPr>
          <w:rFonts w:ascii="Arial" w:hAnsi="Arial" w:cs="Arial"/>
        </w:rPr>
      </w:pPr>
      <w:r>
        <w:rPr>
          <w:rFonts w:ascii="Arial" w:hAnsi="Arial" w:cs="Arial"/>
        </w:rPr>
        <w:t>Launch on Line S12 as Barrie City Railways before LINX Rail is established and uploaded.</w:t>
      </w:r>
    </w:p>
    <w:p w14:paraId="6F2D3BDD" w14:textId="67C7042F" w:rsidR="008A5049" w:rsidRDefault="008A5049" w:rsidP="000A6712">
      <w:pPr>
        <w:pStyle w:val="NoSpacing"/>
        <w:rPr>
          <w:rFonts w:ascii="Arial" w:hAnsi="Arial" w:cs="Arial"/>
        </w:rPr>
      </w:pPr>
      <w:r w:rsidRPr="008A5049">
        <w:rPr>
          <w:rFonts w:ascii="Arial" w:hAnsi="Arial" w:cs="Arial"/>
          <w:noProof/>
        </w:rPr>
        <w:drawing>
          <wp:inline distT="0" distB="0" distL="0" distR="0" wp14:anchorId="513FD238" wp14:editId="48F9B555">
            <wp:extent cx="3443305" cy="4588013"/>
            <wp:effectExtent l="0" t="0" r="5080" b="3175"/>
            <wp:docPr id="9166716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7004" cy="4592942"/>
                    </a:xfrm>
                    <a:prstGeom prst="rect">
                      <a:avLst/>
                    </a:prstGeom>
                    <a:noFill/>
                    <a:ln>
                      <a:noFill/>
                    </a:ln>
                  </pic:spPr>
                </pic:pic>
              </a:graphicData>
            </a:graphic>
          </wp:inline>
        </w:drawing>
      </w:r>
    </w:p>
    <w:p w14:paraId="73FD21C5" w14:textId="579C4353" w:rsidR="008A5049" w:rsidRDefault="008A5049" w:rsidP="000A6712">
      <w:pPr>
        <w:pStyle w:val="NoSpacing"/>
        <w:rPr>
          <w:rFonts w:ascii="Arial" w:hAnsi="Arial" w:cs="Arial"/>
        </w:rPr>
      </w:pPr>
      <w:hyperlink r:id="rId8" w:history="1">
        <w:r w:rsidRPr="00F64DEE">
          <w:rPr>
            <w:rStyle w:val="Hyperlink"/>
            <w:rFonts w:ascii="Arial" w:hAnsi="Arial" w:cs="Arial"/>
          </w:rPr>
          <w:t>https://ozarkmountainrailcar.com/railEquipment.php?itemId=4133&amp;category=Passenger%20Equipment</w:t>
        </w:r>
      </w:hyperlink>
    </w:p>
    <w:p w14:paraId="0F397371" w14:textId="18D54755" w:rsidR="008A5049" w:rsidRDefault="008A5049" w:rsidP="000A6712">
      <w:pPr>
        <w:pStyle w:val="NoSpacing"/>
        <w:rPr>
          <w:rFonts w:ascii="Arial" w:hAnsi="Arial" w:cs="Arial"/>
        </w:rPr>
      </w:pPr>
      <w:r>
        <w:rPr>
          <w:rFonts w:ascii="Arial" w:hAnsi="Arial" w:cs="Arial"/>
        </w:rPr>
        <w:t>ALL EARTH RAIL 2013</w:t>
      </w:r>
    </w:p>
    <w:p w14:paraId="0D13C283" w14:textId="193718BF" w:rsidR="008A5049" w:rsidRPr="008A5049" w:rsidRDefault="008A5049" w:rsidP="008A5049">
      <w:pPr>
        <w:pStyle w:val="NoSpacing"/>
        <w:rPr>
          <w:rFonts w:ascii="Arial" w:hAnsi="Arial" w:cs="Arial"/>
        </w:rPr>
      </w:pPr>
      <w:r w:rsidRPr="008A5049">
        <w:rPr>
          <w:rFonts w:ascii="Arial" w:hAnsi="Arial" w:cs="Arial"/>
        </w:rPr>
        <w:t xml:space="preserve">PWR: </w:t>
      </w:r>
      <w:r>
        <w:rPr>
          <w:rFonts w:ascii="Arial" w:hAnsi="Arial" w:cs="Arial"/>
        </w:rPr>
        <w:t>2</w:t>
      </w:r>
      <w:r w:rsidRPr="008A5049">
        <w:rPr>
          <w:rFonts w:ascii="Arial" w:hAnsi="Arial" w:cs="Arial"/>
        </w:rPr>
        <w:t>x Cummins NTA855R, Allison Automatic</w:t>
      </w:r>
    </w:p>
    <w:p w14:paraId="59B9A166" w14:textId="72695068" w:rsidR="008A5049" w:rsidRDefault="008A5049" w:rsidP="008A5049">
      <w:pPr>
        <w:pStyle w:val="NoSpacing"/>
        <w:rPr>
          <w:rFonts w:ascii="Arial" w:hAnsi="Arial" w:cs="Arial"/>
        </w:rPr>
      </w:pPr>
      <w:proofErr w:type="gramStart"/>
      <w:r w:rsidRPr="008A5049">
        <w:rPr>
          <w:rFonts w:ascii="Arial" w:hAnsi="Arial" w:cs="Arial"/>
        </w:rPr>
        <w:t>SPEC :</w:t>
      </w:r>
      <w:proofErr w:type="gramEnd"/>
      <w:r w:rsidRPr="008A5049">
        <w:rPr>
          <w:rFonts w:ascii="Arial" w:hAnsi="Arial" w:cs="Arial"/>
        </w:rPr>
        <w:t xml:space="preserve"> Permanently married, </w:t>
      </w:r>
      <w:r>
        <w:rPr>
          <w:rFonts w:ascii="Arial" w:hAnsi="Arial" w:cs="Arial"/>
        </w:rPr>
        <w:t>Control Car A</w:t>
      </w:r>
    </w:p>
    <w:p w14:paraId="789A990B" w14:textId="100604FA" w:rsidR="008A5049" w:rsidRDefault="008A5049" w:rsidP="008A5049">
      <w:pPr>
        <w:pStyle w:val="NoSpacing"/>
        <w:rPr>
          <w:rFonts w:ascii="Arial" w:hAnsi="Arial" w:cs="Arial"/>
        </w:rPr>
      </w:pPr>
      <w:r>
        <w:rPr>
          <w:rFonts w:ascii="Arial" w:hAnsi="Arial" w:cs="Arial"/>
        </w:rPr>
        <w:t>Mate with RDC 6202</w:t>
      </w:r>
    </w:p>
    <w:p w14:paraId="6FF59E62" w14:textId="3F686FF4" w:rsidR="008A5049" w:rsidRDefault="008A5049" w:rsidP="008A5049">
      <w:pPr>
        <w:pStyle w:val="NoSpacing"/>
        <w:rPr>
          <w:rFonts w:ascii="Arial" w:hAnsi="Arial" w:cs="Arial"/>
        </w:rPr>
      </w:pPr>
      <w:r>
        <w:rPr>
          <w:rFonts w:ascii="Arial" w:hAnsi="Arial" w:cs="Arial"/>
        </w:rPr>
        <w:t xml:space="preserve">Equipped with bright </w:t>
      </w:r>
      <w:proofErr w:type="spellStart"/>
      <w:r>
        <w:rPr>
          <w:rFonts w:ascii="Arial" w:hAnsi="Arial" w:cs="Arial"/>
        </w:rPr>
        <w:t>AllEarth</w:t>
      </w:r>
      <w:proofErr w:type="spellEnd"/>
      <w:r>
        <w:rPr>
          <w:rFonts w:ascii="Arial" w:hAnsi="Arial" w:cs="Arial"/>
        </w:rPr>
        <w:t xml:space="preserve"> interior, which 6202 would be refurbished with.</w:t>
      </w:r>
    </w:p>
    <w:p w14:paraId="037F235B" w14:textId="77777777" w:rsidR="008A5049" w:rsidRDefault="008A5049" w:rsidP="008A5049">
      <w:pPr>
        <w:pStyle w:val="NoSpacing"/>
        <w:rPr>
          <w:rFonts w:ascii="Arial" w:hAnsi="Arial" w:cs="Arial"/>
        </w:rPr>
      </w:pPr>
    </w:p>
    <w:p w14:paraId="12B60E40" w14:textId="77777777" w:rsidR="008A5049" w:rsidRDefault="008A5049" w:rsidP="008A5049">
      <w:pPr>
        <w:pStyle w:val="NoSpacing"/>
        <w:rPr>
          <w:rFonts w:ascii="Arial" w:hAnsi="Arial" w:cs="Arial"/>
        </w:rPr>
      </w:pPr>
    </w:p>
    <w:p w14:paraId="4D002BAE" w14:textId="77777777" w:rsidR="008A5049" w:rsidRDefault="008A5049" w:rsidP="008A5049">
      <w:pPr>
        <w:pStyle w:val="NoSpacing"/>
        <w:rPr>
          <w:rFonts w:ascii="Arial" w:hAnsi="Arial" w:cs="Arial"/>
        </w:rPr>
      </w:pPr>
    </w:p>
    <w:p w14:paraId="6B63C7D2" w14:textId="77777777" w:rsidR="008A5049" w:rsidRDefault="008A5049" w:rsidP="008A5049">
      <w:pPr>
        <w:pStyle w:val="NoSpacing"/>
        <w:rPr>
          <w:rFonts w:ascii="Arial" w:hAnsi="Arial" w:cs="Arial"/>
        </w:rPr>
      </w:pPr>
    </w:p>
    <w:p w14:paraId="05ECA675" w14:textId="77777777" w:rsidR="008A5049" w:rsidRDefault="008A5049" w:rsidP="008A5049">
      <w:pPr>
        <w:pStyle w:val="NoSpacing"/>
        <w:rPr>
          <w:rFonts w:ascii="Arial" w:hAnsi="Arial" w:cs="Arial"/>
        </w:rPr>
      </w:pPr>
    </w:p>
    <w:p w14:paraId="2B741B07" w14:textId="77777777" w:rsidR="008A5049" w:rsidRDefault="008A5049" w:rsidP="008A5049">
      <w:pPr>
        <w:pStyle w:val="NoSpacing"/>
        <w:rPr>
          <w:rFonts w:ascii="Arial" w:hAnsi="Arial" w:cs="Arial"/>
        </w:rPr>
      </w:pPr>
    </w:p>
    <w:p w14:paraId="76BB2C6E" w14:textId="77777777" w:rsidR="008A5049" w:rsidRDefault="008A5049" w:rsidP="008A5049">
      <w:pPr>
        <w:pStyle w:val="NoSpacing"/>
        <w:rPr>
          <w:rFonts w:ascii="Arial" w:hAnsi="Arial" w:cs="Arial"/>
        </w:rPr>
      </w:pPr>
    </w:p>
    <w:p w14:paraId="07D672B4" w14:textId="77777777" w:rsidR="008A5049" w:rsidRDefault="008A5049" w:rsidP="008A5049">
      <w:pPr>
        <w:pStyle w:val="NoSpacing"/>
        <w:rPr>
          <w:rFonts w:ascii="Arial" w:hAnsi="Arial" w:cs="Arial"/>
        </w:rPr>
      </w:pPr>
    </w:p>
    <w:p w14:paraId="7BEAD5C3" w14:textId="77777777" w:rsidR="008A5049" w:rsidRDefault="008A5049" w:rsidP="008A5049">
      <w:pPr>
        <w:pStyle w:val="NoSpacing"/>
        <w:rPr>
          <w:rFonts w:ascii="Arial" w:hAnsi="Arial" w:cs="Arial"/>
        </w:rPr>
      </w:pPr>
    </w:p>
    <w:p w14:paraId="54AE1C09" w14:textId="71189D7F" w:rsidR="008A5049" w:rsidRPr="008A5049" w:rsidRDefault="008A5049" w:rsidP="008A5049">
      <w:pPr>
        <w:pStyle w:val="NoSpacing"/>
        <w:rPr>
          <w:rFonts w:ascii="Arial" w:hAnsi="Arial" w:cs="Arial"/>
        </w:rPr>
      </w:pPr>
      <w:r>
        <w:rPr>
          <w:rFonts w:ascii="Arial" w:hAnsi="Arial" w:cs="Arial"/>
          <w:noProof/>
        </w:rPr>
        <w:lastRenderedPageBreak/>
        <w:drawing>
          <wp:inline distT="0" distB="0" distL="0" distR="0" wp14:anchorId="4B869969" wp14:editId="6CF1E8AA">
            <wp:extent cx="5663469" cy="4856425"/>
            <wp:effectExtent l="0" t="0" r="0" b="1905"/>
            <wp:docPr id="1158536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8948" cy="4861124"/>
                    </a:xfrm>
                    <a:prstGeom prst="rect">
                      <a:avLst/>
                    </a:prstGeom>
                    <a:noFill/>
                  </pic:spPr>
                </pic:pic>
              </a:graphicData>
            </a:graphic>
          </wp:inline>
        </w:drawing>
      </w:r>
    </w:p>
    <w:p w14:paraId="1F4320ED" w14:textId="0354C42B" w:rsidR="008A5049" w:rsidRDefault="00764265" w:rsidP="008A5049">
      <w:pPr>
        <w:pStyle w:val="NoSpacing"/>
        <w:rPr>
          <w:rFonts w:ascii="Arial" w:hAnsi="Arial" w:cs="Arial"/>
        </w:rPr>
      </w:pPr>
      <w:hyperlink r:id="rId10" w:history="1">
        <w:r w:rsidRPr="00F64DEE">
          <w:rPr>
            <w:rStyle w:val="Hyperlink"/>
            <w:rFonts w:ascii="Arial" w:hAnsi="Arial" w:cs="Arial"/>
          </w:rPr>
          <w:t>https://ozarkmountainrailcar.com/railEquipment.php?itemId=4144&amp;category=Passenger%20Equipment</w:t>
        </w:r>
      </w:hyperlink>
    </w:p>
    <w:p w14:paraId="14259AF9" w14:textId="515E0719" w:rsidR="008A5049" w:rsidRDefault="008A5049" w:rsidP="008A5049">
      <w:pPr>
        <w:pStyle w:val="NoSpacing"/>
        <w:rPr>
          <w:rFonts w:ascii="Arial" w:hAnsi="Arial" w:cs="Arial"/>
        </w:rPr>
      </w:pPr>
      <w:r>
        <w:rPr>
          <w:rFonts w:ascii="Arial" w:hAnsi="Arial" w:cs="Arial"/>
        </w:rPr>
        <w:t>ALLEARTH 6202</w:t>
      </w:r>
    </w:p>
    <w:p w14:paraId="63B2BED1" w14:textId="7A9100F2" w:rsidR="008A5049" w:rsidRDefault="008A5049" w:rsidP="008A5049">
      <w:pPr>
        <w:pStyle w:val="NoSpacing"/>
        <w:rPr>
          <w:rFonts w:ascii="Arial" w:hAnsi="Arial" w:cs="Arial"/>
        </w:rPr>
      </w:pPr>
      <w:r>
        <w:rPr>
          <w:rFonts w:ascii="Arial" w:hAnsi="Arial" w:cs="Arial"/>
        </w:rPr>
        <w:t>RDC-2</w:t>
      </w:r>
    </w:p>
    <w:p w14:paraId="407B47D5" w14:textId="7A61C73E" w:rsidR="008A5049" w:rsidRPr="008A5049" w:rsidRDefault="008A5049" w:rsidP="008A5049">
      <w:pPr>
        <w:pStyle w:val="NoSpacing"/>
        <w:rPr>
          <w:rFonts w:ascii="Arial" w:hAnsi="Arial" w:cs="Arial"/>
        </w:rPr>
      </w:pPr>
      <w:r w:rsidRPr="008A5049">
        <w:rPr>
          <w:rFonts w:ascii="Arial" w:hAnsi="Arial" w:cs="Arial"/>
        </w:rPr>
        <w:t>PWR: 2x Cummins NTA855R, Allison Automatic</w:t>
      </w:r>
    </w:p>
    <w:p w14:paraId="547F7D69" w14:textId="2461E5AA" w:rsidR="008A5049" w:rsidRDefault="008A5049" w:rsidP="008A5049">
      <w:pPr>
        <w:pStyle w:val="NoSpacing"/>
        <w:rPr>
          <w:rFonts w:ascii="Arial" w:hAnsi="Arial" w:cs="Arial"/>
        </w:rPr>
      </w:pPr>
      <w:proofErr w:type="gramStart"/>
      <w:r w:rsidRPr="008A5049">
        <w:rPr>
          <w:rFonts w:ascii="Arial" w:hAnsi="Arial" w:cs="Arial"/>
        </w:rPr>
        <w:t>SPEC :</w:t>
      </w:r>
      <w:proofErr w:type="gramEnd"/>
      <w:r w:rsidRPr="008A5049">
        <w:rPr>
          <w:rFonts w:ascii="Arial" w:hAnsi="Arial" w:cs="Arial"/>
        </w:rPr>
        <w:t xml:space="preserve"> Permanently </w:t>
      </w:r>
      <w:r>
        <w:rPr>
          <w:rFonts w:ascii="Arial" w:hAnsi="Arial" w:cs="Arial"/>
        </w:rPr>
        <w:t>married, Multi Function Car C. Remove Controls</w:t>
      </w:r>
    </w:p>
    <w:p w14:paraId="57A8F5CD" w14:textId="354B9874" w:rsidR="008A5049" w:rsidRPr="008A5049" w:rsidRDefault="008A5049" w:rsidP="008A5049">
      <w:pPr>
        <w:pStyle w:val="NoSpacing"/>
        <w:rPr>
          <w:rFonts w:ascii="Arial" w:hAnsi="Arial" w:cs="Arial"/>
        </w:rPr>
      </w:pPr>
      <w:r>
        <w:rPr>
          <w:rFonts w:ascii="Arial" w:hAnsi="Arial" w:cs="Arial"/>
        </w:rPr>
        <w:t xml:space="preserve">The B ends of Control Cars A and B, directly mated to this car’s vestibules, will be </w:t>
      </w:r>
      <w:proofErr w:type="spellStart"/>
      <w:r>
        <w:rPr>
          <w:rFonts w:ascii="Arial" w:hAnsi="Arial" w:cs="Arial"/>
        </w:rPr>
        <w:t>drawbarred</w:t>
      </w:r>
      <w:proofErr w:type="spellEnd"/>
      <w:r>
        <w:rPr>
          <w:rFonts w:ascii="Arial" w:hAnsi="Arial" w:cs="Arial"/>
        </w:rPr>
        <w:t xml:space="preserve">, and have the Controls removed. Automatic doors will be </w:t>
      </w:r>
      <w:proofErr w:type="spellStart"/>
      <w:r>
        <w:rPr>
          <w:rFonts w:ascii="Arial" w:hAnsi="Arial" w:cs="Arial"/>
        </w:rPr>
        <w:t>offeed</w:t>
      </w:r>
      <w:proofErr w:type="spellEnd"/>
      <w:r>
        <w:rPr>
          <w:rFonts w:ascii="Arial" w:hAnsi="Arial" w:cs="Arial"/>
        </w:rPr>
        <w:t xml:space="preserve"> throughout the train, and the RDC-2 being </w:t>
      </w:r>
      <w:proofErr w:type="spellStart"/>
      <w:r>
        <w:rPr>
          <w:rFonts w:ascii="Arial" w:hAnsi="Arial" w:cs="Arial"/>
        </w:rPr>
        <w:t>convererted</w:t>
      </w:r>
      <w:proofErr w:type="spellEnd"/>
      <w:r>
        <w:rPr>
          <w:rFonts w:ascii="Arial" w:hAnsi="Arial" w:cs="Arial"/>
        </w:rPr>
        <w:t xml:space="preserve"> to a </w:t>
      </w:r>
      <w:proofErr w:type="gramStart"/>
      <w:r>
        <w:rPr>
          <w:rFonts w:ascii="Arial" w:hAnsi="Arial" w:cs="Arial"/>
        </w:rPr>
        <w:t>Multi-Function</w:t>
      </w:r>
      <w:proofErr w:type="gramEnd"/>
      <w:r>
        <w:rPr>
          <w:rFonts w:ascii="Arial" w:hAnsi="Arial" w:cs="Arial"/>
        </w:rPr>
        <w:t xml:space="preserve"> car. The RDC-2 doors will be removed, and the car will be converted to an RDC-3 with larger doors set further back.</w:t>
      </w:r>
    </w:p>
    <w:p w14:paraId="67AC29CC" w14:textId="77777777" w:rsidR="008A5049" w:rsidRPr="008A5049" w:rsidRDefault="008A5049" w:rsidP="008A5049">
      <w:pPr>
        <w:pStyle w:val="NoSpacing"/>
        <w:rPr>
          <w:rFonts w:ascii="Arial" w:hAnsi="Arial" w:cs="Arial"/>
        </w:rPr>
      </w:pPr>
    </w:p>
    <w:p w14:paraId="52CC6ADF" w14:textId="77777777" w:rsidR="008A5049" w:rsidRPr="008A5049" w:rsidRDefault="008A5049" w:rsidP="008A5049">
      <w:pPr>
        <w:pStyle w:val="NoSpacing"/>
        <w:rPr>
          <w:rFonts w:ascii="Arial" w:hAnsi="Arial" w:cs="Arial"/>
        </w:rPr>
      </w:pPr>
    </w:p>
    <w:p w14:paraId="29141582" w14:textId="77777777" w:rsidR="008A5049" w:rsidRPr="008A5049" w:rsidRDefault="008A5049" w:rsidP="000A6712">
      <w:pPr>
        <w:pStyle w:val="NoSpacing"/>
        <w:rPr>
          <w:rFonts w:ascii="Arial" w:hAnsi="Arial" w:cs="Arial"/>
        </w:rPr>
      </w:pPr>
    </w:p>
    <w:p w14:paraId="007AFB6D" w14:textId="77777777" w:rsidR="008A5049" w:rsidRPr="008A5049" w:rsidRDefault="008A5049" w:rsidP="000A6712">
      <w:pPr>
        <w:pStyle w:val="NoSpacing"/>
        <w:rPr>
          <w:rFonts w:ascii="Arial" w:hAnsi="Arial" w:cs="Arial"/>
        </w:rPr>
      </w:pPr>
    </w:p>
    <w:p w14:paraId="332F3554" w14:textId="77777777" w:rsidR="008A5049" w:rsidRPr="008A5049" w:rsidRDefault="008A5049" w:rsidP="000A6712">
      <w:pPr>
        <w:pStyle w:val="NoSpacing"/>
        <w:rPr>
          <w:rFonts w:ascii="Arial" w:hAnsi="Arial" w:cs="Arial"/>
        </w:rPr>
      </w:pPr>
    </w:p>
    <w:p w14:paraId="4E61FAB8" w14:textId="77777777" w:rsidR="008A5049" w:rsidRDefault="008A5049" w:rsidP="000A6712">
      <w:pPr>
        <w:pStyle w:val="NoSpacing"/>
        <w:rPr>
          <w:rFonts w:ascii="Arial" w:hAnsi="Arial" w:cs="Arial"/>
        </w:rPr>
      </w:pPr>
    </w:p>
    <w:p w14:paraId="0EB270CB" w14:textId="77777777" w:rsidR="008A5049" w:rsidRDefault="008A5049" w:rsidP="000A6712">
      <w:pPr>
        <w:pStyle w:val="NoSpacing"/>
        <w:rPr>
          <w:rFonts w:ascii="Arial" w:hAnsi="Arial" w:cs="Arial"/>
        </w:rPr>
      </w:pPr>
    </w:p>
    <w:p w14:paraId="38A6BBC4" w14:textId="58B672B8" w:rsidR="008A5049" w:rsidRDefault="008A5049" w:rsidP="000A6712">
      <w:pPr>
        <w:pStyle w:val="NoSpacing"/>
        <w:rPr>
          <w:rFonts w:ascii="Arial" w:hAnsi="Arial" w:cs="Arial"/>
        </w:rPr>
      </w:pPr>
      <w:r>
        <w:rPr>
          <w:rFonts w:ascii="Arial" w:hAnsi="Arial" w:cs="Arial"/>
          <w:noProof/>
        </w:rPr>
        <w:lastRenderedPageBreak/>
        <w:drawing>
          <wp:inline distT="0" distB="0" distL="0" distR="0" wp14:anchorId="0C9AAE41" wp14:editId="4137B326">
            <wp:extent cx="3764943" cy="5019924"/>
            <wp:effectExtent l="0" t="0" r="6985" b="9525"/>
            <wp:docPr id="9887764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0118" cy="5026823"/>
                    </a:xfrm>
                    <a:prstGeom prst="rect">
                      <a:avLst/>
                    </a:prstGeom>
                    <a:noFill/>
                  </pic:spPr>
                </pic:pic>
              </a:graphicData>
            </a:graphic>
          </wp:inline>
        </w:drawing>
      </w:r>
    </w:p>
    <w:p w14:paraId="137A8933" w14:textId="698DAD63" w:rsidR="008A5049" w:rsidRDefault="008A5049" w:rsidP="008A5049">
      <w:pPr>
        <w:pStyle w:val="NoSpacing"/>
        <w:rPr>
          <w:rFonts w:ascii="Arial" w:hAnsi="Arial" w:cs="Arial"/>
        </w:rPr>
      </w:pPr>
      <w:hyperlink r:id="rId12" w:history="1">
        <w:r w:rsidRPr="00F64DEE">
          <w:rPr>
            <w:rStyle w:val="Hyperlink"/>
            <w:rFonts w:ascii="Arial" w:hAnsi="Arial" w:cs="Arial"/>
          </w:rPr>
          <w:t>https://ozarkmountainrailcar.com/railEquipment.php?itemId=4127&amp;category=Passenger%20Equipment</w:t>
        </w:r>
      </w:hyperlink>
    </w:p>
    <w:p w14:paraId="36A584ED" w14:textId="10E099D7" w:rsidR="008A5049" w:rsidRPr="008A5049" w:rsidRDefault="008A5049" w:rsidP="008A5049">
      <w:pPr>
        <w:pStyle w:val="NoSpacing"/>
        <w:rPr>
          <w:rFonts w:ascii="Arial" w:hAnsi="Arial" w:cs="Arial"/>
        </w:rPr>
      </w:pPr>
      <w:r w:rsidRPr="008A5049">
        <w:rPr>
          <w:rFonts w:ascii="Arial" w:hAnsi="Arial" w:cs="Arial"/>
        </w:rPr>
        <w:t>ALL EARTH RAIL 2</w:t>
      </w:r>
      <w:r>
        <w:rPr>
          <w:rFonts w:ascii="Arial" w:hAnsi="Arial" w:cs="Arial"/>
        </w:rPr>
        <w:t>005</w:t>
      </w:r>
    </w:p>
    <w:p w14:paraId="06E95204" w14:textId="77777777" w:rsidR="008A5049" w:rsidRPr="008A5049" w:rsidRDefault="008A5049" w:rsidP="008A5049">
      <w:pPr>
        <w:pStyle w:val="NoSpacing"/>
        <w:rPr>
          <w:rFonts w:ascii="Arial" w:hAnsi="Arial" w:cs="Arial"/>
        </w:rPr>
      </w:pPr>
      <w:r w:rsidRPr="008A5049">
        <w:rPr>
          <w:rFonts w:ascii="Arial" w:hAnsi="Arial" w:cs="Arial"/>
        </w:rPr>
        <w:t>PWR: 2x Cummins NTA855R, Allison Automatic</w:t>
      </w:r>
    </w:p>
    <w:p w14:paraId="3FFC15BB" w14:textId="1B04BA8B" w:rsidR="008A5049" w:rsidRPr="008A5049" w:rsidRDefault="008A5049" w:rsidP="008A5049">
      <w:pPr>
        <w:pStyle w:val="NoSpacing"/>
        <w:rPr>
          <w:rFonts w:ascii="Arial" w:hAnsi="Arial" w:cs="Arial"/>
        </w:rPr>
      </w:pPr>
      <w:proofErr w:type="gramStart"/>
      <w:r w:rsidRPr="008A5049">
        <w:rPr>
          <w:rFonts w:ascii="Arial" w:hAnsi="Arial" w:cs="Arial"/>
        </w:rPr>
        <w:t>SPEC :</w:t>
      </w:r>
      <w:proofErr w:type="gramEnd"/>
      <w:r w:rsidRPr="008A5049">
        <w:rPr>
          <w:rFonts w:ascii="Arial" w:hAnsi="Arial" w:cs="Arial"/>
        </w:rPr>
        <w:t xml:space="preserve"> Permanently married, Control Car </w:t>
      </w:r>
      <w:r>
        <w:rPr>
          <w:rFonts w:ascii="Arial" w:hAnsi="Arial" w:cs="Arial"/>
        </w:rPr>
        <w:t>B</w:t>
      </w:r>
    </w:p>
    <w:p w14:paraId="44DA7C34" w14:textId="77777777" w:rsidR="008A5049" w:rsidRPr="008A5049" w:rsidRDefault="008A5049" w:rsidP="008A5049">
      <w:pPr>
        <w:pStyle w:val="NoSpacing"/>
        <w:rPr>
          <w:rFonts w:ascii="Arial" w:hAnsi="Arial" w:cs="Arial"/>
        </w:rPr>
      </w:pPr>
      <w:r w:rsidRPr="008A5049">
        <w:rPr>
          <w:rFonts w:ascii="Arial" w:hAnsi="Arial" w:cs="Arial"/>
        </w:rPr>
        <w:t>Mate with RDC 6202</w:t>
      </w:r>
    </w:p>
    <w:p w14:paraId="0CDBA57E" w14:textId="77777777" w:rsidR="008A5049" w:rsidRPr="008A5049" w:rsidRDefault="008A5049" w:rsidP="008A5049">
      <w:pPr>
        <w:pStyle w:val="NoSpacing"/>
        <w:rPr>
          <w:rFonts w:ascii="Arial" w:hAnsi="Arial" w:cs="Arial"/>
        </w:rPr>
      </w:pPr>
      <w:r w:rsidRPr="008A5049">
        <w:rPr>
          <w:rFonts w:ascii="Arial" w:hAnsi="Arial" w:cs="Arial"/>
        </w:rPr>
        <w:t xml:space="preserve">Equipped with bright </w:t>
      </w:r>
      <w:proofErr w:type="spellStart"/>
      <w:r w:rsidRPr="008A5049">
        <w:rPr>
          <w:rFonts w:ascii="Arial" w:hAnsi="Arial" w:cs="Arial"/>
        </w:rPr>
        <w:t>AllEarth</w:t>
      </w:r>
      <w:proofErr w:type="spellEnd"/>
      <w:r w:rsidRPr="008A5049">
        <w:rPr>
          <w:rFonts w:ascii="Arial" w:hAnsi="Arial" w:cs="Arial"/>
        </w:rPr>
        <w:t xml:space="preserve"> interior, which 6202 would be refurbished with.</w:t>
      </w:r>
    </w:p>
    <w:p w14:paraId="61689B01" w14:textId="77777777" w:rsidR="008A5049" w:rsidRPr="008A5049" w:rsidRDefault="008A5049" w:rsidP="008A5049">
      <w:pPr>
        <w:pStyle w:val="NoSpacing"/>
        <w:rPr>
          <w:rFonts w:ascii="Arial" w:hAnsi="Arial" w:cs="Arial"/>
        </w:rPr>
      </w:pPr>
    </w:p>
    <w:p w14:paraId="050F531A" w14:textId="77777777" w:rsidR="008A5049" w:rsidRPr="008A5049" w:rsidRDefault="008A5049" w:rsidP="008A5049">
      <w:pPr>
        <w:pStyle w:val="NoSpacing"/>
        <w:rPr>
          <w:rFonts w:ascii="Arial" w:hAnsi="Arial" w:cs="Arial"/>
        </w:rPr>
      </w:pPr>
    </w:p>
    <w:p w14:paraId="37F3C8D7" w14:textId="77777777" w:rsidR="008A5049" w:rsidRPr="008A5049" w:rsidRDefault="008A5049" w:rsidP="008A5049">
      <w:pPr>
        <w:pStyle w:val="NoSpacing"/>
        <w:rPr>
          <w:rFonts w:ascii="Arial" w:hAnsi="Arial" w:cs="Arial"/>
        </w:rPr>
      </w:pPr>
    </w:p>
    <w:p w14:paraId="37A4E98F" w14:textId="77777777" w:rsidR="008A5049" w:rsidRDefault="008A5049" w:rsidP="000A6712">
      <w:pPr>
        <w:pStyle w:val="NoSpacing"/>
        <w:rPr>
          <w:rFonts w:ascii="Arial" w:hAnsi="Arial" w:cs="Arial"/>
        </w:rPr>
      </w:pPr>
    </w:p>
    <w:p w14:paraId="558EC8B5" w14:textId="77777777" w:rsidR="008A5049" w:rsidRDefault="008A5049" w:rsidP="000A6712">
      <w:pPr>
        <w:pStyle w:val="NoSpacing"/>
        <w:rPr>
          <w:rFonts w:ascii="Arial" w:hAnsi="Arial" w:cs="Arial"/>
        </w:rPr>
      </w:pPr>
    </w:p>
    <w:p w14:paraId="7DF2FED9" w14:textId="77777777" w:rsidR="008A5049" w:rsidRDefault="008A5049" w:rsidP="000A6712">
      <w:pPr>
        <w:pStyle w:val="NoSpacing"/>
        <w:rPr>
          <w:rFonts w:ascii="Arial" w:hAnsi="Arial" w:cs="Arial"/>
        </w:rPr>
      </w:pPr>
    </w:p>
    <w:p w14:paraId="07E1473B" w14:textId="77777777" w:rsidR="008A5049" w:rsidRDefault="008A5049" w:rsidP="000A6712">
      <w:pPr>
        <w:pStyle w:val="NoSpacing"/>
        <w:rPr>
          <w:rFonts w:ascii="Arial" w:hAnsi="Arial" w:cs="Arial"/>
        </w:rPr>
      </w:pPr>
    </w:p>
    <w:p w14:paraId="4CA181BD" w14:textId="77777777" w:rsidR="00764265" w:rsidRDefault="00764265" w:rsidP="000A6712">
      <w:pPr>
        <w:pStyle w:val="NoSpacing"/>
        <w:rPr>
          <w:rFonts w:ascii="Arial" w:hAnsi="Arial" w:cs="Arial"/>
        </w:rPr>
      </w:pPr>
    </w:p>
    <w:p w14:paraId="3E0C89A0" w14:textId="77777777" w:rsidR="00764265" w:rsidRDefault="00764265" w:rsidP="000A6712">
      <w:pPr>
        <w:pStyle w:val="NoSpacing"/>
        <w:rPr>
          <w:rFonts w:ascii="Arial" w:hAnsi="Arial" w:cs="Arial"/>
        </w:rPr>
      </w:pPr>
    </w:p>
    <w:p w14:paraId="1F82062A" w14:textId="77777777" w:rsidR="00764265" w:rsidRDefault="00764265" w:rsidP="000A6712">
      <w:pPr>
        <w:pStyle w:val="NoSpacing"/>
        <w:rPr>
          <w:rFonts w:ascii="Arial" w:hAnsi="Arial" w:cs="Arial"/>
        </w:rPr>
      </w:pPr>
    </w:p>
    <w:p w14:paraId="2124718C" w14:textId="77777777" w:rsidR="008A5049" w:rsidRDefault="008A5049" w:rsidP="000A6712">
      <w:pPr>
        <w:pStyle w:val="NoSpacing"/>
        <w:rPr>
          <w:rFonts w:ascii="Arial" w:hAnsi="Arial" w:cs="Arial"/>
        </w:rPr>
      </w:pPr>
    </w:p>
    <w:p w14:paraId="6E641D2D" w14:textId="37B325E3" w:rsidR="008A5049" w:rsidRDefault="008A5049" w:rsidP="000A6712">
      <w:pPr>
        <w:pStyle w:val="NoSpacing"/>
        <w:rPr>
          <w:rFonts w:ascii="Arial" w:hAnsi="Arial" w:cs="Arial"/>
        </w:rPr>
      </w:pPr>
      <w:r w:rsidRPr="008A5049">
        <w:rPr>
          <w:rFonts w:ascii="Arial" w:hAnsi="Arial" w:cs="Arial"/>
        </w:rPr>
        <w:lastRenderedPageBreak/>
        <w:t>LINX RAIL SERVICES/BARRIE CITY R</w:t>
      </w:r>
      <w:r>
        <w:rPr>
          <w:rFonts w:ascii="Arial" w:hAnsi="Arial" w:cs="Arial"/>
        </w:rPr>
        <w:t>AILWAYS</w:t>
      </w:r>
    </w:p>
    <w:p w14:paraId="05210225" w14:textId="5A08C642" w:rsidR="008A5049" w:rsidRDefault="008A5049" w:rsidP="000A6712">
      <w:pPr>
        <w:pStyle w:val="NoSpacing"/>
        <w:rPr>
          <w:rFonts w:ascii="Arial" w:hAnsi="Arial" w:cs="Arial"/>
        </w:rPr>
      </w:pPr>
      <w:r>
        <w:rPr>
          <w:rFonts w:ascii="Arial" w:hAnsi="Arial" w:cs="Arial"/>
        </w:rPr>
        <w:t>FERROMECANICA RDC-91 M-9102.</w:t>
      </w:r>
    </w:p>
    <w:p w14:paraId="5D034E47" w14:textId="0188A9A4" w:rsidR="00764265" w:rsidRPr="008A5049" w:rsidRDefault="00764265" w:rsidP="000A6712">
      <w:pPr>
        <w:pStyle w:val="NoSpacing"/>
        <w:rPr>
          <w:rFonts w:ascii="Arial" w:hAnsi="Arial" w:cs="Arial"/>
        </w:rPr>
      </w:pPr>
      <w:r>
        <w:rPr>
          <w:rFonts w:ascii="Arial" w:hAnsi="Arial" w:cs="Arial"/>
        </w:rPr>
        <w:t>Launch on Barrie City Railways before LINX Rail Services upload.</w:t>
      </w:r>
    </w:p>
    <w:p w14:paraId="555442FA" w14:textId="65D48593" w:rsidR="008A5049" w:rsidRDefault="008A5049" w:rsidP="000A6712">
      <w:pPr>
        <w:pStyle w:val="NoSpacing"/>
        <w:rPr>
          <w:rFonts w:ascii="Arial" w:hAnsi="Arial" w:cs="Arial"/>
        </w:rPr>
      </w:pPr>
      <w:r w:rsidRPr="008A5049">
        <w:rPr>
          <w:rFonts w:ascii="Arial" w:hAnsi="Arial" w:cs="Arial"/>
          <w:noProof/>
        </w:rPr>
        <w:drawing>
          <wp:inline distT="0" distB="0" distL="0" distR="0" wp14:anchorId="0E8AACA3" wp14:editId="3F243EEC">
            <wp:extent cx="3329923" cy="4436938"/>
            <wp:effectExtent l="0" t="0" r="4445" b="1905"/>
            <wp:docPr id="1452330805"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6654" cy="4445907"/>
                    </a:xfrm>
                    <a:prstGeom prst="rect">
                      <a:avLst/>
                    </a:prstGeom>
                    <a:noFill/>
                    <a:ln>
                      <a:noFill/>
                    </a:ln>
                  </pic:spPr>
                </pic:pic>
              </a:graphicData>
            </a:graphic>
          </wp:inline>
        </w:drawing>
      </w:r>
    </w:p>
    <w:p w14:paraId="4E1B5593" w14:textId="122CA4AD" w:rsidR="008A5049" w:rsidRDefault="008A5049" w:rsidP="000A6712">
      <w:pPr>
        <w:pStyle w:val="NoSpacing"/>
        <w:rPr>
          <w:rFonts w:ascii="Arial" w:hAnsi="Arial" w:cs="Arial"/>
        </w:rPr>
      </w:pPr>
      <w:hyperlink r:id="rId14" w:history="1">
        <w:r w:rsidRPr="00F64DEE">
          <w:rPr>
            <w:rStyle w:val="Hyperlink"/>
            <w:rFonts w:ascii="Arial" w:hAnsi="Arial" w:cs="Arial"/>
          </w:rPr>
          <w:t>https://ozarkmountainrailcar.com/railEquipment.php?itemId=4125&amp;category=Passenger%20Equipment</w:t>
        </w:r>
      </w:hyperlink>
    </w:p>
    <w:p w14:paraId="73E2228B" w14:textId="2F88D11B" w:rsidR="008A5049" w:rsidRDefault="008A5049" w:rsidP="000A6712">
      <w:pPr>
        <w:pStyle w:val="NoSpacing"/>
        <w:rPr>
          <w:rFonts w:ascii="Arial" w:hAnsi="Arial" w:cs="Arial"/>
        </w:rPr>
      </w:pPr>
      <w:r>
        <w:rPr>
          <w:rFonts w:ascii="Arial" w:hAnsi="Arial" w:cs="Arial"/>
        </w:rPr>
        <w:t>ALLEARTH RAIL 2003</w:t>
      </w:r>
    </w:p>
    <w:p w14:paraId="59013211" w14:textId="77777777" w:rsidR="008A5049" w:rsidRPr="008A5049" w:rsidRDefault="008A5049" w:rsidP="008A5049">
      <w:pPr>
        <w:pStyle w:val="NoSpacing"/>
        <w:rPr>
          <w:rFonts w:ascii="Arial" w:hAnsi="Arial" w:cs="Arial"/>
        </w:rPr>
      </w:pPr>
      <w:r w:rsidRPr="008A5049">
        <w:rPr>
          <w:rFonts w:ascii="Arial" w:hAnsi="Arial" w:cs="Arial"/>
        </w:rPr>
        <w:t>PWR: 2x Cummins NTA855R, Allison Automatic</w:t>
      </w:r>
    </w:p>
    <w:p w14:paraId="1DEA9FAD" w14:textId="4DBB21DB" w:rsidR="008A5049" w:rsidRPr="008A5049" w:rsidRDefault="008A5049" w:rsidP="008A5049">
      <w:pPr>
        <w:pStyle w:val="NoSpacing"/>
        <w:rPr>
          <w:rFonts w:ascii="Arial" w:hAnsi="Arial" w:cs="Arial"/>
        </w:rPr>
      </w:pPr>
      <w:proofErr w:type="gramStart"/>
      <w:r w:rsidRPr="008A5049">
        <w:rPr>
          <w:rFonts w:ascii="Arial" w:hAnsi="Arial" w:cs="Arial"/>
        </w:rPr>
        <w:t>SPEC :</w:t>
      </w:r>
      <w:proofErr w:type="gramEnd"/>
      <w:r w:rsidRPr="008A5049">
        <w:rPr>
          <w:rFonts w:ascii="Arial" w:hAnsi="Arial" w:cs="Arial"/>
        </w:rPr>
        <w:t xml:space="preserve"> Permanently married, Control Car </w:t>
      </w:r>
      <w:r>
        <w:rPr>
          <w:rFonts w:ascii="Arial" w:hAnsi="Arial" w:cs="Arial"/>
        </w:rPr>
        <w:t>A</w:t>
      </w:r>
    </w:p>
    <w:p w14:paraId="4CFC8018" w14:textId="77777777" w:rsidR="008A5049" w:rsidRPr="008A5049" w:rsidRDefault="008A5049" w:rsidP="008A5049">
      <w:pPr>
        <w:pStyle w:val="NoSpacing"/>
        <w:rPr>
          <w:rFonts w:ascii="Arial" w:hAnsi="Arial" w:cs="Arial"/>
        </w:rPr>
      </w:pPr>
      <w:r w:rsidRPr="008A5049">
        <w:rPr>
          <w:rFonts w:ascii="Arial" w:hAnsi="Arial" w:cs="Arial"/>
        </w:rPr>
        <w:t>Mate with RDC 6202</w:t>
      </w:r>
    </w:p>
    <w:p w14:paraId="0DCB072B" w14:textId="77777777" w:rsidR="008A5049" w:rsidRPr="008A5049" w:rsidRDefault="008A5049" w:rsidP="008A5049">
      <w:pPr>
        <w:pStyle w:val="NoSpacing"/>
        <w:rPr>
          <w:rFonts w:ascii="Arial" w:hAnsi="Arial" w:cs="Arial"/>
        </w:rPr>
      </w:pPr>
      <w:r w:rsidRPr="008A5049">
        <w:rPr>
          <w:rFonts w:ascii="Arial" w:hAnsi="Arial" w:cs="Arial"/>
        </w:rPr>
        <w:t xml:space="preserve">Equipped with bright </w:t>
      </w:r>
      <w:proofErr w:type="spellStart"/>
      <w:r w:rsidRPr="008A5049">
        <w:rPr>
          <w:rFonts w:ascii="Arial" w:hAnsi="Arial" w:cs="Arial"/>
        </w:rPr>
        <w:t>AllEarth</w:t>
      </w:r>
      <w:proofErr w:type="spellEnd"/>
      <w:r w:rsidRPr="008A5049">
        <w:rPr>
          <w:rFonts w:ascii="Arial" w:hAnsi="Arial" w:cs="Arial"/>
        </w:rPr>
        <w:t xml:space="preserve"> interior, which 6202 would be refurbished with.</w:t>
      </w:r>
    </w:p>
    <w:p w14:paraId="40DEA60F" w14:textId="77777777" w:rsidR="008A5049" w:rsidRPr="008A5049" w:rsidRDefault="008A5049" w:rsidP="008A5049">
      <w:pPr>
        <w:pStyle w:val="NoSpacing"/>
        <w:rPr>
          <w:rFonts w:ascii="Arial" w:hAnsi="Arial" w:cs="Arial"/>
        </w:rPr>
      </w:pPr>
    </w:p>
    <w:p w14:paraId="110B0E70" w14:textId="77777777" w:rsidR="008A5049" w:rsidRDefault="008A5049" w:rsidP="000A6712">
      <w:pPr>
        <w:pStyle w:val="NoSpacing"/>
        <w:rPr>
          <w:rFonts w:ascii="Arial" w:hAnsi="Arial" w:cs="Arial"/>
        </w:rPr>
      </w:pPr>
    </w:p>
    <w:p w14:paraId="13E899FE" w14:textId="77777777" w:rsidR="008A5049" w:rsidRDefault="008A5049" w:rsidP="000A6712">
      <w:pPr>
        <w:pStyle w:val="NoSpacing"/>
        <w:rPr>
          <w:rFonts w:ascii="Arial" w:hAnsi="Arial" w:cs="Arial"/>
        </w:rPr>
      </w:pPr>
    </w:p>
    <w:p w14:paraId="07FEE578" w14:textId="77777777" w:rsidR="008A5049" w:rsidRDefault="008A5049" w:rsidP="000A6712">
      <w:pPr>
        <w:pStyle w:val="NoSpacing"/>
        <w:rPr>
          <w:rFonts w:ascii="Arial" w:hAnsi="Arial" w:cs="Arial"/>
        </w:rPr>
      </w:pPr>
    </w:p>
    <w:p w14:paraId="52C116F6" w14:textId="77777777" w:rsidR="008A5049" w:rsidRDefault="008A5049" w:rsidP="000A6712">
      <w:pPr>
        <w:pStyle w:val="NoSpacing"/>
        <w:rPr>
          <w:rFonts w:ascii="Arial" w:hAnsi="Arial" w:cs="Arial"/>
        </w:rPr>
      </w:pPr>
    </w:p>
    <w:p w14:paraId="51653E8D" w14:textId="77777777" w:rsidR="008A5049" w:rsidRDefault="008A5049" w:rsidP="000A6712">
      <w:pPr>
        <w:pStyle w:val="NoSpacing"/>
        <w:rPr>
          <w:rFonts w:ascii="Arial" w:hAnsi="Arial" w:cs="Arial"/>
        </w:rPr>
      </w:pPr>
    </w:p>
    <w:p w14:paraId="6A99B83C" w14:textId="77777777" w:rsidR="008A5049" w:rsidRDefault="008A5049" w:rsidP="000A6712">
      <w:pPr>
        <w:pStyle w:val="NoSpacing"/>
        <w:rPr>
          <w:rFonts w:ascii="Arial" w:hAnsi="Arial" w:cs="Arial"/>
        </w:rPr>
      </w:pPr>
    </w:p>
    <w:p w14:paraId="28202B09" w14:textId="77777777" w:rsidR="008A5049" w:rsidRDefault="008A5049" w:rsidP="000A6712">
      <w:pPr>
        <w:pStyle w:val="NoSpacing"/>
        <w:rPr>
          <w:rFonts w:ascii="Arial" w:hAnsi="Arial" w:cs="Arial"/>
        </w:rPr>
      </w:pPr>
    </w:p>
    <w:p w14:paraId="5CBE9C87" w14:textId="77777777" w:rsidR="008A5049" w:rsidRDefault="008A5049" w:rsidP="000A6712">
      <w:pPr>
        <w:pStyle w:val="NoSpacing"/>
        <w:rPr>
          <w:rFonts w:ascii="Arial" w:hAnsi="Arial" w:cs="Arial"/>
        </w:rPr>
      </w:pPr>
    </w:p>
    <w:p w14:paraId="526BFCD1" w14:textId="77777777" w:rsidR="008A5049" w:rsidRDefault="008A5049" w:rsidP="000A6712">
      <w:pPr>
        <w:pStyle w:val="NoSpacing"/>
        <w:rPr>
          <w:rFonts w:ascii="Arial" w:hAnsi="Arial" w:cs="Arial"/>
        </w:rPr>
      </w:pPr>
    </w:p>
    <w:p w14:paraId="57E0C8D1" w14:textId="77777777" w:rsidR="008A5049" w:rsidRDefault="008A5049" w:rsidP="000A6712">
      <w:pPr>
        <w:pStyle w:val="NoSpacing"/>
        <w:rPr>
          <w:rFonts w:ascii="Arial" w:hAnsi="Arial" w:cs="Arial"/>
        </w:rPr>
      </w:pPr>
    </w:p>
    <w:p w14:paraId="15039A11" w14:textId="6D7D8E78" w:rsidR="008A5049" w:rsidRDefault="008A5049" w:rsidP="000A6712">
      <w:pPr>
        <w:pStyle w:val="NoSpacing"/>
        <w:rPr>
          <w:rFonts w:ascii="Arial" w:hAnsi="Arial" w:cs="Arial"/>
        </w:rPr>
      </w:pPr>
      <w:r w:rsidRPr="008A5049">
        <w:rPr>
          <w:rFonts w:ascii="Arial" w:hAnsi="Arial" w:cs="Arial"/>
          <w:noProof/>
        </w:rPr>
        <w:lastRenderedPageBreak/>
        <w:drawing>
          <wp:inline distT="0" distB="0" distL="0" distR="0" wp14:anchorId="3D59E3CB" wp14:editId="2DC2FD43">
            <wp:extent cx="5943600" cy="4460875"/>
            <wp:effectExtent l="0" t="0" r="0" b="0"/>
            <wp:docPr id="1489789045"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60875"/>
                    </a:xfrm>
                    <a:prstGeom prst="rect">
                      <a:avLst/>
                    </a:prstGeom>
                    <a:noFill/>
                    <a:ln>
                      <a:noFill/>
                    </a:ln>
                  </pic:spPr>
                </pic:pic>
              </a:graphicData>
            </a:graphic>
          </wp:inline>
        </w:drawing>
      </w:r>
    </w:p>
    <w:p w14:paraId="553A41E4" w14:textId="1BEE009E" w:rsidR="008A5049" w:rsidRPr="008A5049" w:rsidRDefault="008A5049" w:rsidP="008A5049">
      <w:pPr>
        <w:pStyle w:val="NoSpacing"/>
        <w:rPr>
          <w:rFonts w:ascii="Arial" w:hAnsi="Arial" w:cs="Arial"/>
        </w:rPr>
      </w:pPr>
      <w:r w:rsidRPr="008A5049">
        <w:rPr>
          <w:rFonts w:ascii="Arial" w:hAnsi="Arial" w:cs="Arial"/>
        </w:rPr>
        <w:t>ALLEARTH 6</w:t>
      </w:r>
      <w:r>
        <w:rPr>
          <w:rFonts w:ascii="Arial" w:hAnsi="Arial" w:cs="Arial"/>
        </w:rPr>
        <w:t>130</w:t>
      </w:r>
    </w:p>
    <w:p w14:paraId="36FE9F45" w14:textId="1CDBFF31" w:rsidR="008A5049" w:rsidRPr="008A5049" w:rsidRDefault="008A5049" w:rsidP="008A5049">
      <w:pPr>
        <w:pStyle w:val="NoSpacing"/>
        <w:rPr>
          <w:rFonts w:ascii="Arial" w:hAnsi="Arial" w:cs="Arial"/>
        </w:rPr>
      </w:pPr>
      <w:r w:rsidRPr="008A5049">
        <w:rPr>
          <w:rFonts w:ascii="Arial" w:hAnsi="Arial" w:cs="Arial"/>
        </w:rPr>
        <w:t>RDC-</w:t>
      </w:r>
      <w:r>
        <w:rPr>
          <w:rFonts w:ascii="Arial" w:hAnsi="Arial" w:cs="Arial"/>
        </w:rPr>
        <w:t>1M</w:t>
      </w:r>
    </w:p>
    <w:p w14:paraId="6130F2EE" w14:textId="77777777" w:rsidR="008A5049" w:rsidRPr="008A5049" w:rsidRDefault="008A5049" w:rsidP="008A5049">
      <w:pPr>
        <w:pStyle w:val="NoSpacing"/>
        <w:rPr>
          <w:rFonts w:ascii="Arial" w:hAnsi="Arial" w:cs="Arial"/>
        </w:rPr>
      </w:pPr>
      <w:r w:rsidRPr="008A5049">
        <w:rPr>
          <w:rFonts w:ascii="Arial" w:hAnsi="Arial" w:cs="Arial"/>
        </w:rPr>
        <w:t>PWR: 2x Cummins NTA855R, Allison Automatic</w:t>
      </w:r>
    </w:p>
    <w:p w14:paraId="2DE47EA3" w14:textId="77777777" w:rsidR="008A5049" w:rsidRPr="008A5049" w:rsidRDefault="008A5049" w:rsidP="008A5049">
      <w:pPr>
        <w:pStyle w:val="NoSpacing"/>
        <w:rPr>
          <w:rFonts w:ascii="Arial" w:hAnsi="Arial" w:cs="Arial"/>
        </w:rPr>
      </w:pPr>
      <w:proofErr w:type="gramStart"/>
      <w:r w:rsidRPr="008A5049">
        <w:rPr>
          <w:rFonts w:ascii="Arial" w:hAnsi="Arial" w:cs="Arial"/>
        </w:rPr>
        <w:t>SPEC :</w:t>
      </w:r>
      <w:proofErr w:type="gramEnd"/>
      <w:r w:rsidRPr="008A5049">
        <w:rPr>
          <w:rFonts w:ascii="Arial" w:hAnsi="Arial" w:cs="Arial"/>
        </w:rPr>
        <w:t xml:space="preserve"> Permanently married, Multi Function Car C. Remove Controls</w:t>
      </w:r>
    </w:p>
    <w:p w14:paraId="31DAF574" w14:textId="77777777" w:rsidR="008A5049" w:rsidRPr="008A5049" w:rsidRDefault="008A5049" w:rsidP="008A5049">
      <w:pPr>
        <w:pStyle w:val="NoSpacing"/>
        <w:rPr>
          <w:rFonts w:ascii="Arial" w:hAnsi="Arial" w:cs="Arial"/>
        </w:rPr>
      </w:pPr>
      <w:r w:rsidRPr="008A5049">
        <w:rPr>
          <w:rFonts w:ascii="Arial" w:hAnsi="Arial" w:cs="Arial"/>
        </w:rPr>
        <w:t xml:space="preserve">The B ends of Control Cars A and B, directly mated to this car’s vestibules, will be </w:t>
      </w:r>
      <w:proofErr w:type="spellStart"/>
      <w:r w:rsidRPr="008A5049">
        <w:rPr>
          <w:rFonts w:ascii="Arial" w:hAnsi="Arial" w:cs="Arial"/>
        </w:rPr>
        <w:t>drawbarred</w:t>
      </w:r>
      <w:proofErr w:type="spellEnd"/>
      <w:r w:rsidRPr="008A5049">
        <w:rPr>
          <w:rFonts w:ascii="Arial" w:hAnsi="Arial" w:cs="Arial"/>
        </w:rPr>
        <w:t xml:space="preserve">, and have the Controls removed. Automatic doors will be </w:t>
      </w:r>
      <w:proofErr w:type="spellStart"/>
      <w:r w:rsidRPr="008A5049">
        <w:rPr>
          <w:rFonts w:ascii="Arial" w:hAnsi="Arial" w:cs="Arial"/>
        </w:rPr>
        <w:t>offeed</w:t>
      </w:r>
      <w:proofErr w:type="spellEnd"/>
      <w:r w:rsidRPr="008A5049">
        <w:rPr>
          <w:rFonts w:ascii="Arial" w:hAnsi="Arial" w:cs="Arial"/>
        </w:rPr>
        <w:t xml:space="preserve"> throughout the train, and the RDC-2 being </w:t>
      </w:r>
      <w:proofErr w:type="spellStart"/>
      <w:r w:rsidRPr="008A5049">
        <w:rPr>
          <w:rFonts w:ascii="Arial" w:hAnsi="Arial" w:cs="Arial"/>
        </w:rPr>
        <w:t>convererted</w:t>
      </w:r>
      <w:proofErr w:type="spellEnd"/>
      <w:r w:rsidRPr="008A5049">
        <w:rPr>
          <w:rFonts w:ascii="Arial" w:hAnsi="Arial" w:cs="Arial"/>
        </w:rPr>
        <w:t xml:space="preserve"> to a </w:t>
      </w:r>
      <w:proofErr w:type="gramStart"/>
      <w:r w:rsidRPr="008A5049">
        <w:rPr>
          <w:rFonts w:ascii="Arial" w:hAnsi="Arial" w:cs="Arial"/>
        </w:rPr>
        <w:t>Multi-Function</w:t>
      </w:r>
      <w:proofErr w:type="gramEnd"/>
      <w:r w:rsidRPr="008A5049">
        <w:rPr>
          <w:rFonts w:ascii="Arial" w:hAnsi="Arial" w:cs="Arial"/>
        </w:rPr>
        <w:t xml:space="preserve"> car. The RDC-2 doors will be removed, and the car will be converted to an RDC-3 with larger doors set further back.</w:t>
      </w:r>
    </w:p>
    <w:p w14:paraId="38072C7F" w14:textId="21ED9DDE" w:rsidR="008A5049" w:rsidRDefault="008A5049" w:rsidP="008A5049">
      <w:pPr>
        <w:pStyle w:val="NoSpacing"/>
        <w:rPr>
          <w:rFonts w:ascii="Arial" w:hAnsi="Arial" w:cs="Arial"/>
        </w:rPr>
      </w:pPr>
      <w:r>
        <w:rPr>
          <w:rFonts w:ascii="Arial" w:hAnsi="Arial" w:cs="Arial"/>
        </w:rPr>
        <w:t xml:space="preserve">NOTES: Built as an RDC-1 and prototyped to RDC-2 or RDC-3 spec with onboard galley, which we’d retain for </w:t>
      </w:r>
      <w:r w:rsidR="008C496E">
        <w:rPr>
          <w:rFonts w:ascii="Arial" w:hAnsi="Arial" w:cs="Arial"/>
        </w:rPr>
        <w:t>the RDC-3 prototype.</w:t>
      </w:r>
    </w:p>
    <w:p w14:paraId="01D17182" w14:textId="4E7BBB43" w:rsidR="008C496E" w:rsidRPr="008A5049" w:rsidRDefault="008C496E" w:rsidP="008A5049">
      <w:pPr>
        <w:pStyle w:val="NoSpacing"/>
        <w:rPr>
          <w:rFonts w:ascii="Arial" w:hAnsi="Arial" w:cs="Arial"/>
        </w:rPr>
      </w:pPr>
      <w:r>
        <w:rPr>
          <w:rFonts w:ascii="Arial" w:hAnsi="Arial" w:cs="Arial"/>
        </w:rPr>
        <w:t xml:space="preserve">The galley is located directly behind the vestibule. We would locate the </w:t>
      </w:r>
      <w:proofErr w:type="gramStart"/>
      <w:r>
        <w:rPr>
          <w:rFonts w:ascii="Arial" w:hAnsi="Arial" w:cs="Arial"/>
        </w:rPr>
        <w:t>Multi-Function</w:t>
      </w:r>
      <w:proofErr w:type="gramEnd"/>
      <w:r>
        <w:rPr>
          <w:rFonts w:ascii="Arial" w:hAnsi="Arial" w:cs="Arial"/>
        </w:rPr>
        <w:t xml:space="preserve"> doors at the other end of the coach, the goal being to mate this car to 2003 and 2009.</w:t>
      </w:r>
    </w:p>
    <w:p w14:paraId="0642D750" w14:textId="77777777" w:rsidR="008A5049" w:rsidRPr="008A5049" w:rsidRDefault="008A5049" w:rsidP="008A5049">
      <w:pPr>
        <w:pStyle w:val="NoSpacing"/>
        <w:rPr>
          <w:rFonts w:ascii="Arial" w:hAnsi="Arial" w:cs="Arial"/>
        </w:rPr>
      </w:pPr>
    </w:p>
    <w:p w14:paraId="1BE8C570" w14:textId="77777777" w:rsidR="008A5049" w:rsidRDefault="008A5049" w:rsidP="000A6712">
      <w:pPr>
        <w:pStyle w:val="NoSpacing"/>
        <w:rPr>
          <w:rFonts w:ascii="Arial" w:hAnsi="Arial" w:cs="Arial"/>
        </w:rPr>
      </w:pPr>
    </w:p>
    <w:p w14:paraId="17A924CA" w14:textId="77777777" w:rsidR="008A5049" w:rsidRDefault="008A5049" w:rsidP="000A6712">
      <w:pPr>
        <w:pStyle w:val="NoSpacing"/>
        <w:rPr>
          <w:rFonts w:ascii="Arial" w:hAnsi="Arial" w:cs="Arial"/>
        </w:rPr>
      </w:pPr>
    </w:p>
    <w:p w14:paraId="2AF25A79" w14:textId="77777777" w:rsidR="008A5049" w:rsidRDefault="008A5049" w:rsidP="000A6712">
      <w:pPr>
        <w:pStyle w:val="NoSpacing"/>
        <w:rPr>
          <w:rFonts w:ascii="Arial" w:hAnsi="Arial" w:cs="Arial"/>
        </w:rPr>
      </w:pPr>
    </w:p>
    <w:p w14:paraId="26A8C857" w14:textId="77777777" w:rsidR="008A5049" w:rsidRDefault="008A5049" w:rsidP="000A6712">
      <w:pPr>
        <w:pStyle w:val="NoSpacing"/>
        <w:rPr>
          <w:rFonts w:ascii="Arial" w:hAnsi="Arial" w:cs="Arial"/>
        </w:rPr>
      </w:pPr>
    </w:p>
    <w:p w14:paraId="76A145E6" w14:textId="77777777" w:rsidR="008A5049" w:rsidRDefault="008A5049" w:rsidP="000A6712">
      <w:pPr>
        <w:pStyle w:val="NoSpacing"/>
        <w:rPr>
          <w:rFonts w:ascii="Arial" w:hAnsi="Arial" w:cs="Arial"/>
        </w:rPr>
      </w:pPr>
    </w:p>
    <w:p w14:paraId="31B6780B" w14:textId="081E4395" w:rsidR="008A5049" w:rsidRDefault="008A5049" w:rsidP="000A6712">
      <w:pPr>
        <w:pStyle w:val="NoSpacing"/>
        <w:rPr>
          <w:rFonts w:ascii="Arial" w:hAnsi="Arial" w:cs="Arial"/>
        </w:rPr>
      </w:pPr>
      <w:r>
        <w:rPr>
          <w:rFonts w:ascii="Arial" w:hAnsi="Arial" w:cs="Arial"/>
          <w:noProof/>
        </w:rPr>
        <w:lastRenderedPageBreak/>
        <w:drawing>
          <wp:inline distT="0" distB="0" distL="0" distR="0" wp14:anchorId="5D245E8B" wp14:editId="323A781A">
            <wp:extent cx="4267835" cy="5688330"/>
            <wp:effectExtent l="0" t="0" r="0" b="7620"/>
            <wp:docPr id="205241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7835" cy="5688330"/>
                    </a:xfrm>
                    <a:prstGeom prst="rect">
                      <a:avLst/>
                    </a:prstGeom>
                    <a:noFill/>
                  </pic:spPr>
                </pic:pic>
              </a:graphicData>
            </a:graphic>
          </wp:inline>
        </w:drawing>
      </w:r>
    </w:p>
    <w:p w14:paraId="6F2AF2B4" w14:textId="2B0180A4" w:rsidR="008A5049" w:rsidRPr="008A5049" w:rsidRDefault="008A5049" w:rsidP="008A5049">
      <w:pPr>
        <w:pStyle w:val="NoSpacing"/>
        <w:rPr>
          <w:rFonts w:ascii="Arial" w:hAnsi="Arial" w:cs="Arial"/>
        </w:rPr>
      </w:pPr>
      <w:r w:rsidRPr="008A5049">
        <w:rPr>
          <w:rFonts w:ascii="Arial" w:hAnsi="Arial" w:cs="Arial"/>
        </w:rPr>
        <w:t>ALL EARTH RAIL 200</w:t>
      </w:r>
      <w:r>
        <w:rPr>
          <w:rFonts w:ascii="Arial" w:hAnsi="Arial" w:cs="Arial"/>
        </w:rPr>
        <w:t>9</w:t>
      </w:r>
    </w:p>
    <w:p w14:paraId="5DADD967" w14:textId="77777777" w:rsidR="008A5049" w:rsidRPr="008A5049" w:rsidRDefault="008A5049" w:rsidP="008A5049">
      <w:pPr>
        <w:pStyle w:val="NoSpacing"/>
        <w:rPr>
          <w:rFonts w:ascii="Arial" w:hAnsi="Arial" w:cs="Arial"/>
        </w:rPr>
      </w:pPr>
      <w:r w:rsidRPr="008A5049">
        <w:rPr>
          <w:rFonts w:ascii="Arial" w:hAnsi="Arial" w:cs="Arial"/>
        </w:rPr>
        <w:t>PWR: 2x Cummins NTA855R, Allison Automatic</w:t>
      </w:r>
    </w:p>
    <w:p w14:paraId="717A218D" w14:textId="77777777" w:rsidR="008A5049" w:rsidRPr="008A5049" w:rsidRDefault="008A5049" w:rsidP="008A5049">
      <w:pPr>
        <w:pStyle w:val="NoSpacing"/>
        <w:rPr>
          <w:rFonts w:ascii="Arial" w:hAnsi="Arial" w:cs="Arial"/>
        </w:rPr>
      </w:pPr>
      <w:proofErr w:type="gramStart"/>
      <w:r w:rsidRPr="008A5049">
        <w:rPr>
          <w:rFonts w:ascii="Arial" w:hAnsi="Arial" w:cs="Arial"/>
        </w:rPr>
        <w:t>SPEC :</w:t>
      </w:r>
      <w:proofErr w:type="gramEnd"/>
      <w:r w:rsidRPr="008A5049">
        <w:rPr>
          <w:rFonts w:ascii="Arial" w:hAnsi="Arial" w:cs="Arial"/>
        </w:rPr>
        <w:t xml:space="preserve"> Permanently married, Control Car B</w:t>
      </w:r>
    </w:p>
    <w:p w14:paraId="756615F5" w14:textId="77777777" w:rsidR="008A5049" w:rsidRPr="008A5049" w:rsidRDefault="008A5049" w:rsidP="008A5049">
      <w:pPr>
        <w:pStyle w:val="NoSpacing"/>
        <w:rPr>
          <w:rFonts w:ascii="Arial" w:hAnsi="Arial" w:cs="Arial"/>
        </w:rPr>
      </w:pPr>
      <w:r w:rsidRPr="008A5049">
        <w:rPr>
          <w:rFonts w:ascii="Arial" w:hAnsi="Arial" w:cs="Arial"/>
        </w:rPr>
        <w:t>Mate with RDC 6202</w:t>
      </w:r>
    </w:p>
    <w:p w14:paraId="68653C08" w14:textId="77777777" w:rsidR="008A5049" w:rsidRPr="008A5049" w:rsidRDefault="008A5049" w:rsidP="008A5049">
      <w:pPr>
        <w:pStyle w:val="NoSpacing"/>
        <w:rPr>
          <w:rFonts w:ascii="Arial" w:hAnsi="Arial" w:cs="Arial"/>
        </w:rPr>
      </w:pPr>
      <w:r w:rsidRPr="008A5049">
        <w:rPr>
          <w:rFonts w:ascii="Arial" w:hAnsi="Arial" w:cs="Arial"/>
        </w:rPr>
        <w:t xml:space="preserve">Equipped with bright </w:t>
      </w:r>
      <w:proofErr w:type="spellStart"/>
      <w:r w:rsidRPr="008A5049">
        <w:rPr>
          <w:rFonts w:ascii="Arial" w:hAnsi="Arial" w:cs="Arial"/>
        </w:rPr>
        <w:t>AllEarth</w:t>
      </w:r>
      <w:proofErr w:type="spellEnd"/>
      <w:r w:rsidRPr="008A5049">
        <w:rPr>
          <w:rFonts w:ascii="Arial" w:hAnsi="Arial" w:cs="Arial"/>
        </w:rPr>
        <w:t xml:space="preserve"> interior, which 6202 would be refurbished with.</w:t>
      </w:r>
    </w:p>
    <w:p w14:paraId="3343F306" w14:textId="5F886665" w:rsidR="008A5049" w:rsidRDefault="008A5049" w:rsidP="000A6712">
      <w:pPr>
        <w:pStyle w:val="NoSpacing"/>
        <w:rPr>
          <w:rFonts w:ascii="Arial" w:hAnsi="Arial" w:cs="Arial"/>
        </w:rPr>
      </w:pPr>
      <w:r>
        <w:rPr>
          <w:rFonts w:ascii="Arial" w:hAnsi="Arial" w:cs="Arial"/>
        </w:rPr>
        <w:t>ACQUIRE FROM THIRD HAND SOURCE</w:t>
      </w:r>
    </w:p>
    <w:p w14:paraId="2DD4E474" w14:textId="77777777" w:rsidR="008A5049" w:rsidRDefault="008A5049" w:rsidP="000A6712">
      <w:pPr>
        <w:pStyle w:val="NoSpacing"/>
        <w:rPr>
          <w:rFonts w:ascii="Arial" w:hAnsi="Arial" w:cs="Arial"/>
        </w:rPr>
      </w:pPr>
    </w:p>
    <w:p w14:paraId="01C331A3" w14:textId="77777777" w:rsidR="00764265" w:rsidRDefault="00764265" w:rsidP="000A6712">
      <w:pPr>
        <w:pStyle w:val="NoSpacing"/>
        <w:rPr>
          <w:rFonts w:ascii="Arial" w:hAnsi="Arial" w:cs="Arial"/>
        </w:rPr>
      </w:pPr>
    </w:p>
    <w:p w14:paraId="061D701F" w14:textId="77777777" w:rsidR="00764265" w:rsidRDefault="00764265" w:rsidP="000A6712">
      <w:pPr>
        <w:pStyle w:val="NoSpacing"/>
        <w:rPr>
          <w:rFonts w:ascii="Arial" w:hAnsi="Arial" w:cs="Arial"/>
        </w:rPr>
      </w:pPr>
    </w:p>
    <w:p w14:paraId="1E2A7720" w14:textId="77777777" w:rsidR="00764265" w:rsidRDefault="00764265" w:rsidP="000A6712">
      <w:pPr>
        <w:pStyle w:val="NoSpacing"/>
        <w:rPr>
          <w:rFonts w:ascii="Arial" w:hAnsi="Arial" w:cs="Arial"/>
        </w:rPr>
      </w:pPr>
    </w:p>
    <w:p w14:paraId="5D9A708B" w14:textId="77777777" w:rsidR="00764265" w:rsidRDefault="00764265" w:rsidP="000A6712">
      <w:pPr>
        <w:pStyle w:val="NoSpacing"/>
        <w:rPr>
          <w:rFonts w:ascii="Arial" w:hAnsi="Arial" w:cs="Arial"/>
        </w:rPr>
      </w:pPr>
    </w:p>
    <w:p w14:paraId="0C6EB4A3" w14:textId="77777777" w:rsidR="00764265" w:rsidRDefault="00764265" w:rsidP="000A6712">
      <w:pPr>
        <w:pStyle w:val="NoSpacing"/>
        <w:rPr>
          <w:rFonts w:ascii="Arial" w:hAnsi="Arial" w:cs="Arial"/>
        </w:rPr>
      </w:pPr>
    </w:p>
    <w:p w14:paraId="454CFF4C" w14:textId="77777777" w:rsidR="00764265" w:rsidRDefault="00764265" w:rsidP="000A6712">
      <w:pPr>
        <w:pStyle w:val="NoSpacing"/>
        <w:rPr>
          <w:rFonts w:ascii="Arial" w:hAnsi="Arial" w:cs="Arial"/>
        </w:rPr>
      </w:pPr>
    </w:p>
    <w:p w14:paraId="1157CEEE" w14:textId="77777777" w:rsidR="00764265" w:rsidRDefault="00764265" w:rsidP="000A6712">
      <w:pPr>
        <w:pStyle w:val="NoSpacing"/>
        <w:rPr>
          <w:rFonts w:ascii="Arial" w:hAnsi="Arial" w:cs="Arial"/>
        </w:rPr>
      </w:pPr>
    </w:p>
    <w:p w14:paraId="63C6A5D1" w14:textId="47B31BF5" w:rsidR="00764265" w:rsidRDefault="00764265" w:rsidP="000A6712">
      <w:pPr>
        <w:pStyle w:val="NoSpacing"/>
        <w:rPr>
          <w:rFonts w:ascii="Arial" w:hAnsi="Arial" w:cs="Arial"/>
        </w:rPr>
      </w:pPr>
      <w:r>
        <w:rPr>
          <w:rFonts w:ascii="Arial" w:hAnsi="Arial" w:cs="Arial"/>
        </w:rPr>
        <w:lastRenderedPageBreak/>
        <w:t>PRODUCTION SERIES</w:t>
      </w:r>
    </w:p>
    <w:p w14:paraId="01070B33" w14:textId="0849EC3E" w:rsidR="00764265" w:rsidRDefault="00764265" w:rsidP="000A6712">
      <w:pPr>
        <w:pStyle w:val="NoSpacing"/>
        <w:rPr>
          <w:rFonts w:ascii="Arial" w:hAnsi="Arial" w:cs="Arial"/>
        </w:rPr>
      </w:pPr>
      <w:r>
        <w:rPr>
          <w:rFonts w:ascii="Arial" w:hAnsi="Arial" w:cs="Arial"/>
        </w:rPr>
        <w:t>Rebuilt from the entirety of the BC Rail Cariboo Prospector fleet</w:t>
      </w:r>
    </w:p>
    <w:p w14:paraId="5E80299F" w14:textId="2CDE87F6" w:rsidR="00764265" w:rsidRPr="008A5049" w:rsidRDefault="00764265" w:rsidP="000A6712">
      <w:pPr>
        <w:pStyle w:val="NoSpacing"/>
        <w:rPr>
          <w:rFonts w:ascii="Arial" w:hAnsi="Arial" w:cs="Arial"/>
        </w:rPr>
      </w:pPr>
      <w:r>
        <w:rPr>
          <w:rFonts w:ascii="Arial" w:hAnsi="Arial" w:cs="Arial"/>
        </w:rPr>
        <w:t xml:space="preserve">This fleet will serve LINX Rail Services when the network is uploaded to the County. Once these Prototypes are complete, </w:t>
      </w:r>
      <w:proofErr w:type="spellStart"/>
      <w:r>
        <w:rPr>
          <w:rFonts w:ascii="Arial" w:hAnsi="Arial" w:cs="Arial"/>
        </w:rPr>
        <w:t>Ferromecanica</w:t>
      </w:r>
      <w:proofErr w:type="spellEnd"/>
      <w:r>
        <w:rPr>
          <w:rFonts w:ascii="Arial" w:hAnsi="Arial" w:cs="Arial"/>
        </w:rPr>
        <w:t xml:space="preserve"> will file a patent with the Government of Canada and propose serial production of this train, with potential customers including VIA Rail Canada, the Island Corridor Foundation, Ontario Northland and LINX Rail themselves.</w:t>
      </w:r>
      <w:r w:rsidR="00770647">
        <w:rPr>
          <w:rFonts w:ascii="Arial" w:hAnsi="Arial" w:cs="Arial"/>
        </w:rPr>
        <w:t xml:space="preserve"> LINX Rail will operate the entire Prototype Class of the RDC-91 from BC Rail, with the first prototypes being trains made with two RDC-1s and an RDC-3, and the rest being made with conversion of surplus RDC-1s to an RDC-3M spec. The first four trains will launch alongside </w:t>
      </w:r>
      <w:proofErr w:type="spellStart"/>
      <w:r w:rsidR="00770647">
        <w:rPr>
          <w:rFonts w:ascii="Arial" w:hAnsi="Arial" w:cs="Arial"/>
        </w:rPr>
        <w:t>AllEarth’s</w:t>
      </w:r>
      <w:proofErr w:type="spellEnd"/>
      <w:r w:rsidR="00770647">
        <w:rPr>
          <w:rFonts w:ascii="Arial" w:hAnsi="Arial" w:cs="Arial"/>
        </w:rPr>
        <w:t xml:space="preserve"> RDC-91 contingent, with the rest being used for expansion.</w:t>
      </w:r>
    </w:p>
    <w:p w14:paraId="00332285" w14:textId="77777777" w:rsidR="000A6712" w:rsidRPr="000A6712" w:rsidRDefault="000A6712" w:rsidP="000A6712">
      <w:pPr>
        <w:pStyle w:val="NoSpacing"/>
        <w:rPr>
          <w:rFonts w:ascii="Arial" w:hAnsi="Arial" w:cs="Arial"/>
        </w:rPr>
      </w:pPr>
      <w:r w:rsidRPr="000A6712">
        <w:rPr>
          <w:rFonts w:ascii="Arial" w:hAnsi="Arial" w:cs="Arial"/>
          <w:noProof/>
        </w:rPr>
        <w:drawing>
          <wp:inline distT="0" distB="0" distL="0" distR="0" wp14:anchorId="2E459E81" wp14:editId="781FD2C7">
            <wp:extent cx="2698660" cy="1677725"/>
            <wp:effectExtent l="0" t="0" r="6985" b="0"/>
            <wp:docPr id="1971011089" name="Picture 15" descr="BC Rail RDC BC-10 north of Lillooet, BC on May 21, 1992.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C Rail RDC BC-10 north of Lillooet, BC on May 21, 1992. | Flick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7393" cy="1683154"/>
                    </a:xfrm>
                    <a:prstGeom prst="rect">
                      <a:avLst/>
                    </a:prstGeom>
                    <a:noFill/>
                    <a:ln>
                      <a:noFill/>
                    </a:ln>
                  </pic:spPr>
                </pic:pic>
              </a:graphicData>
            </a:graphic>
          </wp:inline>
        </w:drawing>
      </w:r>
      <w:r w:rsidRPr="000A6712">
        <w:rPr>
          <w:rFonts w:ascii="Arial" w:hAnsi="Arial" w:cs="Arial"/>
        </w:rPr>
        <w:t xml:space="preserve"> </w:t>
      </w:r>
      <w:r w:rsidRPr="000A6712">
        <w:rPr>
          <w:rFonts w:ascii="Arial" w:hAnsi="Arial" w:cs="Arial"/>
          <w:noProof/>
        </w:rPr>
        <w:drawing>
          <wp:inline distT="0" distB="0" distL="0" distR="0" wp14:anchorId="5677AC08" wp14:editId="5A332BB0">
            <wp:extent cx="2687541" cy="1812654"/>
            <wp:effectExtent l="0" t="0" r="0" b="0"/>
            <wp:docPr id="516614840" name="Picture 16" descr="BC Rail Budd RDC | Chetwynd Sub | Andrew Surgenor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C Rail Budd RDC | Chetwynd Sub | Andrew Surgenor | Flick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2670" cy="1822858"/>
                    </a:xfrm>
                    <a:prstGeom prst="rect">
                      <a:avLst/>
                    </a:prstGeom>
                    <a:noFill/>
                    <a:ln>
                      <a:noFill/>
                    </a:ln>
                  </pic:spPr>
                </pic:pic>
              </a:graphicData>
            </a:graphic>
          </wp:inline>
        </w:drawing>
      </w:r>
    </w:p>
    <w:p w14:paraId="44BFF905" w14:textId="521D3172" w:rsidR="000A6712" w:rsidRPr="000A6712" w:rsidRDefault="000A6712" w:rsidP="000A6712">
      <w:pPr>
        <w:pStyle w:val="NoSpacing"/>
        <w:rPr>
          <w:rFonts w:ascii="Arial" w:hAnsi="Arial" w:cs="Arial"/>
        </w:rPr>
      </w:pPr>
      <w:r w:rsidRPr="000A6712">
        <w:rPr>
          <w:rFonts w:ascii="Arial" w:hAnsi="Arial" w:cs="Arial"/>
        </w:rPr>
        <w:t>BC RAIL BC-</w:t>
      </w:r>
      <w:r w:rsidR="008C496E">
        <w:rPr>
          <w:rFonts w:ascii="Arial" w:hAnsi="Arial" w:cs="Arial"/>
        </w:rPr>
        <w:t>10 to BC-15, BC-21</w:t>
      </w:r>
      <w:r w:rsidRPr="000A6712">
        <w:rPr>
          <w:rFonts w:ascii="Arial" w:hAnsi="Arial" w:cs="Arial"/>
        </w:rPr>
        <w:t xml:space="preserve"> to BC-</w:t>
      </w:r>
      <w:r w:rsidR="008C496E">
        <w:rPr>
          <w:rFonts w:ascii="Arial" w:hAnsi="Arial" w:cs="Arial"/>
        </w:rPr>
        <w:t>23</w:t>
      </w:r>
      <w:r w:rsidRPr="000A6712">
        <w:rPr>
          <w:rFonts w:ascii="Arial" w:hAnsi="Arial" w:cs="Arial"/>
        </w:rPr>
        <w:t xml:space="preserve"> (RDC-1)</w:t>
      </w:r>
      <w:r w:rsidRPr="000A6712">
        <w:rPr>
          <w:rFonts w:ascii="Arial" w:hAnsi="Arial" w:cs="Arial"/>
        </w:rPr>
        <w:br/>
        <w:t>BC Rail BC-30 to BC-33 (RDC-3)</w:t>
      </w:r>
    </w:p>
    <w:p w14:paraId="13C11135" w14:textId="6157AA36" w:rsidR="000A6712" w:rsidRPr="000A6712" w:rsidRDefault="000A6712" w:rsidP="000A6712">
      <w:pPr>
        <w:pStyle w:val="NoSpacing"/>
        <w:rPr>
          <w:rFonts w:ascii="Arial" w:hAnsi="Arial" w:cs="Arial"/>
        </w:rPr>
      </w:pPr>
      <w:proofErr w:type="spellStart"/>
      <w:r w:rsidRPr="000A6712">
        <w:rPr>
          <w:rFonts w:ascii="Arial" w:hAnsi="Arial" w:cs="Arial"/>
        </w:rPr>
        <w:t>Ferromecanica</w:t>
      </w:r>
      <w:proofErr w:type="spellEnd"/>
      <w:r w:rsidRPr="000A6712">
        <w:rPr>
          <w:rFonts w:ascii="Arial" w:hAnsi="Arial" w:cs="Arial"/>
        </w:rPr>
        <w:t xml:space="preserve"> RDC-9</w:t>
      </w:r>
      <w:r w:rsidR="00567994">
        <w:rPr>
          <w:rFonts w:ascii="Arial" w:hAnsi="Arial" w:cs="Arial"/>
        </w:rPr>
        <w:t>1</w:t>
      </w:r>
      <w:r w:rsidRPr="000A6712">
        <w:rPr>
          <w:rFonts w:ascii="Arial" w:hAnsi="Arial" w:cs="Arial"/>
        </w:rPr>
        <w:t xml:space="preserve"> Prototypes</w:t>
      </w:r>
    </w:p>
    <w:p w14:paraId="70BDDEB1" w14:textId="1950F188" w:rsidR="000A6712" w:rsidRPr="000A6712" w:rsidRDefault="000A6712" w:rsidP="000A6712">
      <w:pPr>
        <w:pStyle w:val="NoSpacing"/>
        <w:rPr>
          <w:rFonts w:ascii="Arial" w:hAnsi="Arial" w:cs="Arial"/>
        </w:rPr>
      </w:pPr>
      <w:r w:rsidRPr="000A6712">
        <w:rPr>
          <w:rFonts w:ascii="Arial" w:hAnsi="Arial" w:cs="Arial"/>
        </w:rPr>
        <w:t>PWR: 6x Cummins NT</w:t>
      </w:r>
      <w:r w:rsidR="008C496E">
        <w:rPr>
          <w:rFonts w:ascii="Arial" w:hAnsi="Arial" w:cs="Arial"/>
        </w:rPr>
        <w:t>A855R</w:t>
      </w:r>
      <w:r w:rsidRPr="000A6712">
        <w:rPr>
          <w:rFonts w:ascii="Arial" w:hAnsi="Arial" w:cs="Arial"/>
        </w:rPr>
        <w:t>, Allison Automatic</w:t>
      </w:r>
    </w:p>
    <w:p w14:paraId="3F150E3C" w14:textId="77777777" w:rsidR="000A6712" w:rsidRPr="000A6712" w:rsidRDefault="000A6712" w:rsidP="000A6712">
      <w:pPr>
        <w:pStyle w:val="NoSpacing"/>
        <w:rPr>
          <w:rFonts w:ascii="Arial" w:hAnsi="Arial" w:cs="Arial"/>
        </w:rPr>
      </w:pPr>
      <w:proofErr w:type="gramStart"/>
      <w:r w:rsidRPr="000A6712">
        <w:rPr>
          <w:rFonts w:ascii="Arial" w:hAnsi="Arial" w:cs="Arial"/>
        </w:rPr>
        <w:t>SPEC :</w:t>
      </w:r>
      <w:proofErr w:type="gramEnd"/>
      <w:r w:rsidRPr="000A6712">
        <w:rPr>
          <w:rFonts w:ascii="Arial" w:hAnsi="Arial" w:cs="Arial"/>
        </w:rPr>
        <w:t xml:space="preserve"> Permanently married, 3 car </w:t>
      </w:r>
      <w:proofErr w:type="spellStart"/>
      <w:proofErr w:type="gramStart"/>
      <w:r w:rsidRPr="000A6712">
        <w:rPr>
          <w:rFonts w:ascii="Arial" w:hAnsi="Arial" w:cs="Arial"/>
        </w:rPr>
        <w:t>sets,with</w:t>
      </w:r>
      <w:proofErr w:type="spellEnd"/>
      <w:proofErr w:type="gramEnd"/>
      <w:r w:rsidRPr="000A6712">
        <w:rPr>
          <w:rFonts w:ascii="Arial" w:hAnsi="Arial" w:cs="Arial"/>
        </w:rPr>
        <w:t xml:space="preserve"> two RDC-1 control cars, from refurbished BCR units retaining their exterior specs, including </w:t>
      </w:r>
      <w:proofErr w:type="spellStart"/>
      <w:r w:rsidRPr="000A6712">
        <w:rPr>
          <w:rFonts w:ascii="Arial" w:hAnsi="Arial" w:cs="Arial"/>
        </w:rPr>
        <w:t>Airchime</w:t>
      </w:r>
      <w:proofErr w:type="spellEnd"/>
      <w:r w:rsidRPr="000A6712">
        <w:rPr>
          <w:rFonts w:ascii="Arial" w:hAnsi="Arial" w:cs="Arial"/>
        </w:rPr>
        <w:t xml:space="preserve"> K5L horns, Brass Bells, and semi-streamlined appearance, retrofitted with permanent cabs at the A end, and retaining permanent washrooms at B-end. RDC-2s would have cabs removed, with both ends turned into Car C, with the B-ends of the RDC-1s and both vestibules of the RDC-3, retrofitted to be Automatic doors, with the Conductor in Module C controlling the doors from his office like he would on a Multi-Function car on a Bi-Level or Intercity set. Cab access for the RDC-1 would be retained by modifying the conductor side door into an access door, while the engineer’s cab would be permanently welded in place</w:t>
      </w:r>
    </w:p>
    <w:p w14:paraId="25CFD6DC" w14:textId="77777777" w:rsidR="000A6712" w:rsidRPr="000A6712" w:rsidRDefault="000A6712" w:rsidP="000A6712">
      <w:pPr>
        <w:pStyle w:val="NoSpacing"/>
        <w:rPr>
          <w:rFonts w:ascii="Arial" w:hAnsi="Arial" w:cs="Arial"/>
        </w:rPr>
      </w:pPr>
      <w:r w:rsidRPr="000A6712">
        <w:rPr>
          <w:rFonts w:ascii="Arial" w:hAnsi="Arial" w:cs="Arial"/>
        </w:rPr>
        <w:t xml:space="preserve">ASSSIGN: LINX-R Line S1, D-9201 to D-9205, with A and B modules reserved for the RDC-1 driving ends, and C module reserved for RDC-2. The goal is to match all RDC-3s with two semi-streamlined RDC-1s, fitted out for Line S1. Rock Lights would be </w:t>
      </w:r>
      <w:proofErr w:type="gramStart"/>
      <w:r w:rsidRPr="000A6712">
        <w:rPr>
          <w:rFonts w:ascii="Arial" w:hAnsi="Arial" w:cs="Arial"/>
        </w:rPr>
        <w:t>retained, and</w:t>
      </w:r>
      <w:proofErr w:type="gramEnd"/>
      <w:r w:rsidRPr="000A6712">
        <w:rPr>
          <w:rFonts w:ascii="Arial" w:hAnsi="Arial" w:cs="Arial"/>
        </w:rPr>
        <w:t xml:space="preserve"> upgraded to two Ditch Lights in the outer corners, while Inner Corners would have halogen Red DPU lights.</w:t>
      </w:r>
    </w:p>
    <w:p w14:paraId="31727F34" w14:textId="77777777" w:rsidR="000A6712" w:rsidRPr="000A6712" w:rsidRDefault="000A6712" w:rsidP="000A6712">
      <w:pPr>
        <w:pStyle w:val="NoSpacing"/>
        <w:rPr>
          <w:rFonts w:ascii="Arial" w:hAnsi="Arial" w:cs="Arial"/>
        </w:rPr>
      </w:pPr>
      <w:bookmarkStart w:id="0" w:name="_Hlk213877983"/>
      <w:r w:rsidRPr="000A6712">
        <w:rPr>
          <w:rFonts w:ascii="Arial" w:hAnsi="Arial" w:cs="Arial"/>
        </w:rPr>
        <w:t>To account for less RDC-3s than required, some RDC-1s will be converted to Multi-Function C-modules from scratch.</w:t>
      </w:r>
    </w:p>
    <w:bookmarkEnd w:id="0"/>
    <w:p w14:paraId="1086BA19" w14:textId="77777777" w:rsidR="000A6712" w:rsidRPr="000A6712" w:rsidRDefault="000A6712" w:rsidP="000A6712">
      <w:pPr>
        <w:pStyle w:val="NoSpacing"/>
        <w:rPr>
          <w:rFonts w:ascii="Arial" w:hAnsi="Arial" w:cs="Arial"/>
        </w:rPr>
      </w:pPr>
    </w:p>
    <w:p w14:paraId="2324EFAE" w14:textId="4EBC40FC" w:rsidR="00EC4E2B" w:rsidRDefault="008C496E" w:rsidP="000A6712">
      <w:pPr>
        <w:pStyle w:val="NoSpacing"/>
        <w:rPr>
          <w:rFonts w:ascii="Arial" w:hAnsi="Arial" w:cs="Arial"/>
        </w:rPr>
      </w:pPr>
      <w:r w:rsidRPr="008C496E">
        <w:rPr>
          <w:rFonts w:ascii="Arial" w:hAnsi="Arial" w:cs="Arial"/>
          <w:noProof/>
        </w:rPr>
        <w:lastRenderedPageBreak/>
        <w:drawing>
          <wp:inline distT="0" distB="0" distL="0" distR="0" wp14:anchorId="53FCB0C8" wp14:editId="2EE5BD30">
            <wp:extent cx="5943600" cy="4458335"/>
            <wp:effectExtent l="0" t="0" r="0" b="0"/>
            <wp:docPr id="1466436665" name="Picture 9" descr="Donate - Railway Museum of British Colu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onate - Railway Museum of British Columb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0B462A54" w14:textId="67EA7707" w:rsidR="008C496E" w:rsidRDefault="008C496E" w:rsidP="000A6712">
      <w:pPr>
        <w:pStyle w:val="NoSpacing"/>
        <w:rPr>
          <w:rFonts w:ascii="Arial" w:hAnsi="Arial" w:cs="Arial"/>
        </w:rPr>
      </w:pPr>
      <w:r>
        <w:rPr>
          <w:rFonts w:ascii="Arial" w:hAnsi="Arial" w:cs="Arial"/>
        </w:rPr>
        <w:t>BC RAIL BC-10 to BC-15, BC-21 to BC-21</w:t>
      </w:r>
    </w:p>
    <w:p w14:paraId="7E4EE3F2" w14:textId="1ACB708E" w:rsidR="008C496E" w:rsidRDefault="008C496E" w:rsidP="000A6712">
      <w:pPr>
        <w:pStyle w:val="NoSpacing"/>
        <w:rPr>
          <w:rFonts w:ascii="Arial" w:hAnsi="Arial" w:cs="Arial"/>
        </w:rPr>
      </w:pPr>
      <w:r>
        <w:rPr>
          <w:rFonts w:ascii="Arial" w:hAnsi="Arial" w:cs="Arial"/>
        </w:rPr>
        <w:t>RDC-1</w:t>
      </w:r>
    </w:p>
    <w:p w14:paraId="6F8CE046" w14:textId="77777777" w:rsidR="008C496E" w:rsidRPr="008C496E" w:rsidRDefault="008C496E" w:rsidP="008C496E">
      <w:pPr>
        <w:pStyle w:val="NoSpacing"/>
        <w:rPr>
          <w:rFonts w:ascii="Arial" w:hAnsi="Arial" w:cs="Arial"/>
        </w:rPr>
      </w:pPr>
      <w:r w:rsidRPr="008C496E">
        <w:rPr>
          <w:rFonts w:ascii="Arial" w:hAnsi="Arial" w:cs="Arial"/>
        </w:rPr>
        <w:t>PWR: 2x Cummins NTA855R, Allison Automatic</w:t>
      </w:r>
    </w:p>
    <w:p w14:paraId="0A84CA4E" w14:textId="77777777" w:rsidR="008C496E" w:rsidRPr="008C496E" w:rsidRDefault="008C496E" w:rsidP="008C496E">
      <w:pPr>
        <w:pStyle w:val="NoSpacing"/>
        <w:rPr>
          <w:rFonts w:ascii="Arial" w:hAnsi="Arial" w:cs="Arial"/>
        </w:rPr>
      </w:pPr>
      <w:proofErr w:type="gramStart"/>
      <w:r w:rsidRPr="008C496E">
        <w:rPr>
          <w:rFonts w:ascii="Arial" w:hAnsi="Arial" w:cs="Arial"/>
        </w:rPr>
        <w:t>SPEC :</w:t>
      </w:r>
      <w:proofErr w:type="gramEnd"/>
      <w:r w:rsidRPr="008C496E">
        <w:rPr>
          <w:rFonts w:ascii="Arial" w:hAnsi="Arial" w:cs="Arial"/>
        </w:rPr>
        <w:t xml:space="preserve"> Permanently married, Control Car B</w:t>
      </w:r>
    </w:p>
    <w:p w14:paraId="2351C2F7" w14:textId="77777777" w:rsidR="008C496E" w:rsidRPr="008C496E" w:rsidRDefault="008C496E" w:rsidP="008C496E">
      <w:pPr>
        <w:pStyle w:val="NoSpacing"/>
        <w:rPr>
          <w:rFonts w:ascii="Arial" w:hAnsi="Arial" w:cs="Arial"/>
        </w:rPr>
      </w:pPr>
      <w:r w:rsidRPr="008C496E">
        <w:rPr>
          <w:rFonts w:ascii="Arial" w:hAnsi="Arial" w:cs="Arial"/>
        </w:rPr>
        <w:t>Mate with RDC 6202</w:t>
      </w:r>
    </w:p>
    <w:p w14:paraId="4D50B3C5" w14:textId="7DF57E2C" w:rsidR="008C496E" w:rsidRDefault="008C496E" w:rsidP="000A6712">
      <w:pPr>
        <w:pStyle w:val="NoSpacing"/>
        <w:rPr>
          <w:rFonts w:ascii="Arial" w:hAnsi="Arial" w:cs="Arial"/>
        </w:rPr>
      </w:pPr>
      <w:r>
        <w:rPr>
          <w:rFonts w:ascii="Arial" w:hAnsi="Arial" w:cs="Arial"/>
        </w:rPr>
        <w:t>Equip with upgraded interiors.</w:t>
      </w:r>
    </w:p>
    <w:p w14:paraId="7FD8A58F" w14:textId="42DC409C" w:rsidR="008C496E" w:rsidRDefault="008C496E" w:rsidP="000A6712">
      <w:pPr>
        <w:pStyle w:val="NoSpacing"/>
        <w:rPr>
          <w:rFonts w:ascii="Arial" w:hAnsi="Arial" w:cs="Arial"/>
        </w:rPr>
      </w:pPr>
      <w:r>
        <w:rPr>
          <w:rFonts w:ascii="Arial" w:hAnsi="Arial" w:cs="Arial"/>
        </w:rPr>
        <w:t>The fronts of these cars shown, with Rock Lights and Streamlined car, will be the FA and FB end of the RDC-91. Permanently set up for control, the access doors for passengers will be at the B end and Midship of these cars.</w:t>
      </w:r>
    </w:p>
    <w:p w14:paraId="3087171C" w14:textId="22D0CDD4" w:rsidR="008C496E" w:rsidRDefault="008C496E" w:rsidP="000A6712">
      <w:pPr>
        <w:pStyle w:val="NoSpacing"/>
        <w:rPr>
          <w:rFonts w:ascii="Arial" w:hAnsi="Arial" w:cs="Arial"/>
        </w:rPr>
      </w:pPr>
      <w:r>
        <w:rPr>
          <w:rFonts w:ascii="Arial" w:hAnsi="Arial" w:cs="Arial"/>
        </w:rPr>
        <w:t>Our spec will retain the Rock Lights, with the outer lights used as Ditch Lights, and the inside lights used as Red DPU lights augmenting the DPU lights on the top of the nose.</w:t>
      </w:r>
    </w:p>
    <w:p w14:paraId="07947B97" w14:textId="77777777" w:rsidR="008C496E" w:rsidRDefault="008C496E" w:rsidP="000A6712">
      <w:pPr>
        <w:pStyle w:val="NoSpacing"/>
        <w:rPr>
          <w:rFonts w:ascii="Arial" w:hAnsi="Arial" w:cs="Arial"/>
        </w:rPr>
      </w:pPr>
    </w:p>
    <w:p w14:paraId="0EEFACDA" w14:textId="77777777" w:rsidR="008C496E" w:rsidRDefault="008C496E" w:rsidP="000A6712">
      <w:pPr>
        <w:pStyle w:val="NoSpacing"/>
        <w:rPr>
          <w:rFonts w:ascii="Arial" w:hAnsi="Arial" w:cs="Arial"/>
        </w:rPr>
      </w:pPr>
    </w:p>
    <w:p w14:paraId="39748AFD" w14:textId="77777777" w:rsidR="008C496E" w:rsidRDefault="008C496E" w:rsidP="000A6712">
      <w:pPr>
        <w:pStyle w:val="NoSpacing"/>
        <w:rPr>
          <w:rFonts w:ascii="Arial" w:hAnsi="Arial" w:cs="Arial"/>
        </w:rPr>
      </w:pPr>
    </w:p>
    <w:p w14:paraId="228161D4" w14:textId="77777777" w:rsidR="008C496E" w:rsidRDefault="008C496E" w:rsidP="000A6712">
      <w:pPr>
        <w:pStyle w:val="NoSpacing"/>
        <w:rPr>
          <w:rFonts w:ascii="Arial" w:hAnsi="Arial" w:cs="Arial"/>
        </w:rPr>
      </w:pPr>
    </w:p>
    <w:p w14:paraId="1237B2B2" w14:textId="77777777" w:rsidR="008C496E" w:rsidRDefault="008C496E" w:rsidP="000A6712">
      <w:pPr>
        <w:pStyle w:val="NoSpacing"/>
        <w:rPr>
          <w:rFonts w:ascii="Arial" w:hAnsi="Arial" w:cs="Arial"/>
        </w:rPr>
      </w:pPr>
    </w:p>
    <w:p w14:paraId="0A7CFBFD" w14:textId="77777777" w:rsidR="008C496E" w:rsidRDefault="008C496E" w:rsidP="000A6712">
      <w:pPr>
        <w:pStyle w:val="NoSpacing"/>
        <w:rPr>
          <w:rFonts w:ascii="Arial" w:hAnsi="Arial" w:cs="Arial"/>
        </w:rPr>
      </w:pPr>
    </w:p>
    <w:p w14:paraId="445F991B" w14:textId="77777777" w:rsidR="008C496E" w:rsidRDefault="008C496E" w:rsidP="000A6712">
      <w:pPr>
        <w:pStyle w:val="NoSpacing"/>
        <w:rPr>
          <w:rFonts w:ascii="Arial" w:hAnsi="Arial" w:cs="Arial"/>
        </w:rPr>
      </w:pPr>
    </w:p>
    <w:p w14:paraId="5B428FE0" w14:textId="77777777" w:rsidR="008C496E" w:rsidRDefault="008C496E" w:rsidP="000A6712">
      <w:pPr>
        <w:pStyle w:val="NoSpacing"/>
        <w:rPr>
          <w:rFonts w:ascii="Arial" w:hAnsi="Arial" w:cs="Arial"/>
        </w:rPr>
      </w:pPr>
    </w:p>
    <w:p w14:paraId="59EB7E30" w14:textId="77777777" w:rsidR="008C496E" w:rsidRDefault="008C496E" w:rsidP="000A6712">
      <w:pPr>
        <w:pStyle w:val="NoSpacing"/>
        <w:rPr>
          <w:rFonts w:ascii="Arial" w:hAnsi="Arial" w:cs="Arial"/>
        </w:rPr>
      </w:pPr>
    </w:p>
    <w:p w14:paraId="3CCE62FF" w14:textId="77777777" w:rsidR="008C496E" w:rsidRDefault="008C496E" w:rsidP="000A6712">
      <w:pPr>
        <w:pStyle w:val="NoSpacing"/>
        <w:rPr>
          <w:rFonts w:ascii="Arial" w:hAnsi="Arial" w:cs="Arial"/>
        </w:rPr>
      </w:pPr>
    </w:p>
    <w:p w14:paraId="4ADE4296" w14:textId="22F6BF8A" w:rsidR="008C496E" w:rsidRDefault="008C496E" w:rsidP="000A6712">
      <w:pPr>
        <w:pStyle w:val="NoSpacing"/>
        <w:rPr>
          <w:rFonts w:ascii="Arial" w:hAnsi="Arial" w:cs="Arial"/>
        </w:rPr>
      </w:pPr>
      <w:r w:rsidRPr="008C496E">
        <w:rPr>
          <w:rFonts w:ascii="Arial" w:hAnsi="Arial" w:cs="Arial"/>
          <w:noProof/>
        </w:rPr>
        <w:lastRenderedPageBreak/>
        <w:drawing>
          <wp:inline distT="0" distB="0" distL="0" distR="0" wp14:anchorId="35ED2376" wp14:editId="7FAB5BF9">
            <wp:extent cx="5943600" cy="4064000"/>
            <wp:effectExtent l="0" t="0" r="0" b="0"/>
            <wp:docPr id="335859567" name="Picture 10" descr="BCOL-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COL-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64000"/>
                    </a:xfrm>
                    <a:prstGeom prst="rect">
                      <a:avLst/>
                    </a:prstGeom>
                    <a:noFill/>
                    <a:ln>
                      <a:noFill/>
                    </a:ln>
                  </pic:spPr>
                </pic:pic>
              </a:graphicData>
            </a:graphic>
          </wp:inline>
        </w:drawing>
      </w:r>
    </w:p>
    <w:p w14:paraId="7FD7C679" w14:textId="29A102B9" w:rsidR="008C496E" w:rsidRPr="008C496E" w:rsidRDefault="008C496E" w:rsidP="008C496E">
      <w:pPr>
        <w:pStyle w:val="NoSpacing"/>
        <w:rPr>
          <w:rFonts w:ascii="Arial" w:hAnsi="Arial" w:cs="Arial"/>
        </w:rPr>
      </w:pPr>
      <w:r w:rsidRPr="008C496E">
        <w:rPr>
          <w:rFonts w:ascii="Arial" w:hAnsi="Arial" w:cs="Arial"/>
        </w:rPr>
        <w:t>BC RAIL BC-30 to B</w:t>
      </w:r>
      <w:r>
        <w:rPr>
          <w:rFonts w:ascii="Arial" w:hAnsi="Arial" w:cs="Arial"/>
        </w:rPr>
        <w:t>C-33</w:t>
      </w:r>
    </w:p>
    <w:p w14:paraId="13E607EC" w14:textId="0577F11A" w:rsidR="008C496E" w:rsidRPr="008C496E" w:rsidRDefault="008C496E" w:rsidP="008C496E">
      <w:pPr>
        <w:pStyle w:val="NoSpacing"/>
        <w:rPr>
          <w:rFonts w:ascii="Arial" w:hAnsi="Arial" w:cs="Arial"/>
        </w:rPr>
      </w:pPr>
      <w:r w:rsidRPr="008C496E">
        <w:rPr>
          <w:rFonts w:ascii="Arial" w:hAnsi="Arial" w:cs="Arial"/>
        </w:rPr>
        <w:t>RDC-3</w:t>
      </w:r>
    </w:p>
    <w:p w14:paraId="7ACA94DD" w14:textId="77777777" w:rsidR="008C496E" w:rsidRPr="008C496E" w:rsidRDefault="008C496E" w:rsidP="008C496E">
      <w:pPr>
        <w:pStyle w:val="NoSpacing"/>
        <w:rPr>
          <w:rFonts w:ascii="Arial" w:hAnsi="Arial" w:cs="Arial"/>
        </w:rPr>
      </w:pPr>
      <w:r w:rsidRPr="008C496E">
        <w:rPr>
          <w:rFonts w:ascii="Arial" w:hAnsi="Arial" w:cs="Arial"/>
        </w:rPr>
        <w:t>PWR: 2x Cummins NTA855R, Allison Automatic</w:t>
      </w:r>
    </w:p>
    <w:p w14:paraId="48BDE1F6" w14:textId="7C34CDE3" w:rsidR="008C496E" w:rsidRPr="008C496E" w:rsidRDefault="008C496E" w:rsidP="008C496E">
      <w:pPr>
        <w:pStyle w:val="NoSpacing"/>
        <w:rPr>
          <w:rFonts w:ascii="Arial" w:hAnsi="Arial" w:cs="Arial"/>
        </w:rPr>
      </w:pPr>
      <w:proofErr w:type="gramStart"/>
      <w:r w:rsidRPr="008C496E">
        <w:rPr>
          <w:rFonts w:ascii="Arial" w:hAnsi="Arial" w:cs="Arial"/>
        </w:rPr>
        <w:t>SPEC :</w:t>
      </w:r>
      <w:proofErr w:type="gramEnd"/>
      <w:r w:rsidRPr="008C496E">
        <w:rPr>
          <w:rFonts w:ascii="Arial" w:hAnsi="Arial" w:cs="Arial"/>
        </w:rPr>
        <w:t xml:space="preserve"> Permanently married, </w:t>
      </w:r>
      <w:r>
        <w:rPr>
          <w:rFonts w:ascii="Arial" w:hAnsi="Arial" w:cs="Arial"/>
        </w:rPr>
        <w:t>Multi-Function Car C</w:t>
      </w:r>
    </w:p>
    <w:p w14:paraId="379287FD" w14:textId="52AC7D10" w:rsidR="008C496E" w:rsidRPr="008C496E" w:rsidRDefault="008C496E" w:rsidP="008C496E">
      <w:pPr>
        <w:pStyle w:val="NoSpacing"/>
        <w:rPr>
          <w:rFonts w:ascii="Arial" w:hAnsi="Arial" w:cs="Arial"/>
        </w:rPr>
      </w:pPr>
      <w:r w:rsidRPr="008C496E">
        <w:rPr>
          <w:rFonts w:ascii="Arial" w:hAnsi="Arial" w:cs="Arial"/>
        </w:rPr>
        <w:t xml:space="preserve">Mate with </w:t>
      </w:r>
      <w:r>
        <w:rPr>
          <w:rFonts w:ascii="Arial" w:hAnsi="Arial" w:cs="Arial"/>
        </w:rPr>
        <w:t>BC-10 to BC-23</w:t>
      </w:r>
    </w:p>
    <w:p w14:paraId="0B77C4CA" w14:textId="77777777" w:rsidR="008C496E" w:rsidRPr="008C496E" w:rsidRDefault="008C496E" w:rsidP="008C496E">
      <w:pPr>
        <w:pStyle w:val="NoSpacing"/>
        <w:rPr>
          <w:rFonts w:ascii="Arial" w:hAnsi="Arial" w:cs="Arial"/>
        </w:rPr>
      </w:pPr>
      <w:r w:rsidRPr="008C496E">
        <w:rPr>
          <w:rFonts w:ascii="Arial" w:hAnsi="Arial" w:cs="Arial"/>
        </w:rPr>
        <w:t>Equip with upgraded interiors.</w:t>
      </w:r>
    </w:p>
    <w:p w14:paraId="5AA49A62" w14:textId="3EE5A681" w:rsidR="008C496E" w:rsidRDefault="008C496E" w:rsidP="008C496E">
      <w:pPr>
        <w:pStyle w:val="NoSpacing"/>
        <w:rPr>
          <w:rFonts w:ascii="Arial" w:hAnsi="Arial" w:cs="Arial"/>
        </w:rPr>
      </w:pPr>
      <w:r>
        <w:rPr>
          <w:rFonts w:ascii="Arial" w:hAnsi="Arial" w:cs="Arial"/>
        </w:rPr>
        <w:t xml:space="preserve">These cars will become </w:t>
      </w:r>
      <w:proofErr w:type="gramStart"/>
      <w:r>
        <w:rPr>
          <w:rFonts w:ascii="Arial" w:hAnsi="Arial" w:cs="Arial"/>
        </w:rPr>
        <w:t>Multi-Function</w:t>
      </w:r>
      <w:proofErr w:type="gramEnd"/>
      <w:r>
        <w:rPr>
          <w:rFonts w:ascii="Arial" w:hAnsi="Arial" w:cs="Arial"/>
        </w:rPr>
        <w:t xml:space="preserve"> cars. The centre doors will be kept, the frontmost removed, for an automatic Accessibility Lift. The vestibules will have the controls removed to be permanently mated to the consist. Since only four cars were ordered, select RDC-1s will be turned into RDC-3Ms for with this conversion done.</w:t>
      </w:r>
    </w:p>
    <w:p w14:paraId="03B520A3" w14:textId="004CF80A" w:rsidR="008C496E" w:rsidRDefault="008C496E" w:rsidP="008C496E">
      <w:pPr>
        <w:pStyle w:val="NoSpacing"/>
        <w:rPr>
          <w:rFonts w:ascii="Arial" w:hAnsi="Arial" w:cs="Arial"/>
        </w:rPr>
      </w:pPr>
      <w:r>
        <w:rPr>
          <w:rFonts w:ascii="Arial" w:hAnsi="Arial" w:cs="Arial"/>
        </w:rPr>
        <w:t xml:space="preserve">The RDC-91 models will be classed RDC 9120 and RDC-9130, with 9131-9134 being the prototypes of BC-30 to BC-33, and the 9120 class being </w:t>
      </w:r>
      <w:r w:rsidR="00764265">
        <w:rPr>
          <w:rFonts w:ascii="Arial" w:hAnsi="Arial" w:cs="Arial"/>
        </w:rPr>
        <w:t>assigned to models with converted RDC-1 redundancies.</w:t>
      </w:r>
    </w:p>
    <w:p w14:paraId="229CFF7C" w14:textId="42A8754C" w:rsidR="00764265" w:rsidRDefault="00764265" w:rsidP="008C496E">
      <w:pPr>
        <w:pStyle w:val="NoSpacing"/>
        <w:rPr>
          <w:rFonts w:ascii="Arial" w:hAnsi="Arial" w:cs="Arial"/>
        </w:rPr>
      </w:pPr>
      <w:r>
        <w:rPr>
          <w:rFonts w:ascii="Arial" w:hAnsi="Arial" w:cs="Arial"/>
        </w:rPr>
        <w:t>The goal is to make enough trains and equally use the stock from BCR, to build an entire fleet of RDC-91s with no leftovers.</w:t>
      </w:r>
    </w:p>
    <w:p w14:paraId="0E0ED764" w14:textId="61B5CA67" w:rsidR="00764265" w:rsidRPr="008C496E" w:rsidRDefault="00764265" w:rsidP="008C496E">
      <w:pPr>
        <w:pStyle w:val="NoSpacing"/>
        <w:rPr>
          <w:rFonts w:ascii="Arial" w:hAnsi="Arial" w:cs="Arial"/>
        </w:rPr>
      </w:pPr>
      <w:r>
        <w:rPr>
          <w:rFonts w:ascii="Arial" w:hAnsi="Arial" w:cs="Arial"/>
        </w:rPr>
        <w:t>All C cars will have Accessibility, Onboard Galley, and AODA seating aboard.</w:t>
      </w:r>
    </w:p>
    <w:p w14:paraId="52D0BA95" w14:textId="77777777" w:rsidR="008C496E" w:rsidRDefault="008C496E" w:rsidP="000A6712">
      <w:pPr>
        <w:pStyle w:val="NoSpacing"/>
        <w:rPr>
          <w:rFonts w:ascii="Arial" w:hAnsi="Arial" w:cs="Arial"/>
        </w:rPr>
      </w:pPr>
    </w:p>
    <w:p w14:paraId="17DFBD64" w14:textId="77777777" w:rsidR="00770647" w:rsidRDefault="00770647" w:rsidP="000A6712">
      <w:pPr>
        <w:pStyle w:val="NoSpacing"/>
        <w:rPr>
          <w:rFonts w:ascii="Arial" w:hAnsi="Arial" w:cs="Arial"/>
        </w:rPr>
      </w:pPr>
    </w:p>
    <w:p w14:paraId="0023AB9E" w14:textId="77777777" w:rsidR="00770647" w:rsidRDefault="00770647" w:rsidP="000A6712">
      <w:pPr>
        <w:pStyle w:val="NoSpacing"/>
        <w:rPr>
          <w:rFonts w:ascii="Arial" w:hAnsi="Arial" w:cs="Arial"/>
        </w:rPr>
      </w:pPr>
    </w:p>
    <w:p w14:paraId="616D2280" w14:textId="77777777" w:rsidR="00770647" w:rsidRDefault="00770647" w:rsidP="000A6712">
      <w:pPr>
        <w:pStyle w:val="NoSpacing"/>
        <w:rPr>
          <w:rFonts w:ascii="Arial" w:hAnsi="Arial" w:cs="Arial"/>
        </w:rPr>
      </w:pPr>
    </w:p>
    <w:p w14:paraId="25B0B58A" w14:textId="77777777" w:rsidR="00770647" w:rsidRDefault="00770647" w:rsidP="000A6712">
      <w:pPr>
        <w:pStyle w:val="NoSpacing"/>
        <w:rPr>
          <w:rFonts w:ascii="Arial" w:hAnsi="Arial" w:cs="Arial"/>
        </w:rPr>
      </w:pPr>
    </w:p>
    <w:p w14:paraId="04347EE6" w14:textId="77777777" w:rsidR="00770647" w:rsidRDefault="00770647" w:rsidP="000A6712">
      <w:pPr>
        <w:pStyle w:val="NoSpacing"/>
        <w:rPr>
          <w:rFonts w:ascii="Arial" w:hAnsi="Arial" w:cs="Arial"/>
        </w:rPr>
      </w:pPr>
    </w:p>
    <w:p w14:paraId="26D6BDB3" w14:textId="77777777" w:rsidR="00770647" w:rsidRPr="000A6712" w:rsidRDefault="00770647" w:rsidP="000A6712">
      <w:pPr>
        <w:pStyle w:val="NoSpacing"/>
        <w:rPr>
          <w:rFonts w:ascii="Arial" w:hAnsi="Arial" w:cs="Arial"/>
        </w:rPr>
      </w:pPr>
    </w:p>
    <w:sectPr w:rsidR="00770647" w:rsidRPr="000A67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E2B"/>
    <w:rsid w:val="0003771F"/>
    <w:rsid w:val="000A6712"/>
    <w:rsid w:val="000D706C"/>
    <w:rsid w:val="00207974"/>
    <w:rsid w:val="002D03F9"/>
    <w:rsid w:val="00503630"/>
    <w:rsid w:val="00567994"/>
    <w:rsid w:val="00640305"/>
    <w:rsid w:val="00764265"/>
    <w:rsid w:val="00770647"/>
    <w:rsid w:val="008A5049"/>
    <w:rsid w:val="008C2BC3"/>
    <w:rsid w:val="008C496E"/>
    <w:rsid w:val="00C94BE8"/>
    <w:rsid w:val="00D5433B"/>
    <w:rsid w:val="00EC4E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63A8"/>
  <w15:chartTrackingRefBased/>
  <w15:docId w15:val="{8F84BBAE-7664-4018-8E1C-B1574BC75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96E"/>
  </w:style>
  <w:style w:type="paragraph" w:styleId="Heading1">
    <w:name w:val="heading 1"/>
    <w:basedOn w:val="Normal"/>
    <w:next w:val="Normal"/>
    <w:link w:val="Heading1Char"/>
    <w:uiPriority w:val="9"/>
    <w:qFormat/>
    <w:rsid w:val="00EC4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E2B"/>
    <w:rPr>
      <w:rFonts w:eastAsiaTheme="majorEastAsia" w:cstheme="majorBidi"/>
      <w:color w:val="272727" w:themeColor="text1" w:themeTint="D8"/>
    </w:rPr>
  </w:style>
  <w:style w:type="paragraph" w:styleId="Title">
    <w:name w:val="Title"/>
    <w:basedOn w:val="Normal"/>
    <w:next w:val="Normal"/>
    <w:link w:val="TitleChar"/>
    <w:uiPriority w:val="10"/>
    <w:qFormat/>
    <w:rsid w:val="00EC4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E2B"/>
    <w:pPr>
      <w:spacing w:before="160"/>
      <w:jc w:val="center"/>
    </w:pPr>
    <w:rPr>
      <w:i/>
      <w:iCs/>
      <w:color w:val="404040" w:themeColor="text1" w:themeTint="BF"/>
    </w:rPr>
  </w:style>
  <w:style w:type="character" w:customStyle="1" w:styleId="QuoteChar">
    <w:name w:val="Quote Char"/>
    <w:basedOn w:val="DefaultParagraphFont"/>
    <w:link w:val="Quote"/>
    <w:uiPriority w:val="29"/>
    <w:rsid w:val="00EC4E2B"/>
    <w:rPr>
      <w:i/>
      <w:iCs/>
      <w:color w:val="404040" w:themeColor="text1" w:themeTint="BF"/>
    </w:rPr>
  </w:style>
  <w:style w:type="paragraph" w:styleId="ListParagraph">
    <w:name w:val="List Paragraph"/>
    <w:basedOn w:val="Normal"/>
    <w:uiPriority w:val="34"/>
    <w:qFormat/>
    <w:rsid w:val="00EC4E2B"/>
    <w:pPr>
      <w:ind w:left="720"/>
      <w:contextualSpacing/>
    </w:pPr>
  </w:style>
  <w:style w:type="character" w:styleId="IntenseEmphasis">
    <w:name w:val="Intense Emphasis"/>
    <w:basedOn w:val="DefaultParagraphFont"/>
    <w:uiPriority w:val="21"/>
    <w:qFormat/>
    <w:rsid w:val="00EC4E2B"/>
    <w:rPr>
      <w:i/>
      <w:iCs/>
      <w:color w:val="0F4761" w:themeColor="accent1" w:themeShade="BF"/>
    </w:rPr>
  </w:style>
  <w:style w:type="paragraph" w:styleId="IntenseQuote">
    <w:name w:val="Intense Quote"/>
    <w:basedOn w:val="Normal"/>
    <w:next w:val="Normal"/>
    <w:link w:val="IntenseQuoteChar"/>
    <w:uiPriority w:val="30"/>
    <w:qFormat/>
    <w:rsid w:val="00EC4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E2B"/>
    <w:rPr>
      <w:i/>
      <w:iCs/>
      <w:color w:val="0F4761" w:themeColor="accent1" w:themeShade="BF"/>
    </w:rPr>
  </w:style>
  <w:style w:type="character" w:styleId="IntenseReference">
    <w:name w:val="Intense Reference"/>
    <w:basedOn w:val="DefaultParagraphFont"/>
    <w:uiPriority w:val="32"/>
    <w:qFormat/>
    <w:rsid w:val="00EC4E2B"/>
    <w:rPr>
      <w:b/>
      <w:bCs/>
      <w:smallCaps/>
      <w:color w:val="0F4761" w:themeColor="accent1" w:themeShade="BF"/>
      <w:spacing w:val="5"/>
    </w:rPr>
  </w:style>
  <w:style w:type="paragraph" w:styleId="NoSpacing">
    <w:name w:val="No Spacing"/>
    <w:uiPriority w:val="1"/>
    <w:qFormat/>
    <w:rsid w:val="000A6712"/>
    <w:pPr>
      <w:spacing w:after="0" w:line="240" w:lineRule="auto"/>
    </w:pPr>
  </w:style>
  <w:style w:type="character" w:styleId="Hyperlink">
    <w:name w:val="Hyperlink"/>
    <w:basedOn w:val="DefaultParagraphFont"/>
    <w:uiPriority w:val="99"/>
    <w:unhideWhenUsed/>
    <w:rsid w:val="008A5049"/>
    <w:rPr>
      <w:color w:val="467886" w:themeColor="hyperlink"/>
      <w:u w:val="single"/>
    </w:rPr>
  </w:style>
  <w:style w:type="character" w:styleId="UnresolvedMention">
    <w:name w:val="Unresolved Mention"/>
    <w:basedOn w:val="DefaultParagraphFont"/>
    <w:uiPriority w:val="99"/>
    <w:semiHidden/>
    <w:unhideWhenUsed/>
    <w:rsid w:val="008A5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zarkmountainrailcar.com/railEquipment.php?itemId=4133&amp;category=Passenger%20Equipment" TargetMode="External"/><Relationship Id="rId13" Type="http://schemas.openxmlformats.org/officeDocument/2006/relationships/image" Target="media/image7.jpeg"/><Relationship Id="rId18" Type="http://schemas.openxmlformats.org/officeDocument/2006/relationships/image" Target="media/image11.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hyperlink" Target="https://ozarkmountainrailcar.com/railEquipment.php?itemId=4127&amp;category=Passenger%20Equipment" TargetMode="External"/><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6.png"/><Relationship Id="rId5" Type="http://schemas.openxmlformats.org/officeDocument/2006/relationships/image" Target="media/image2.jpeg"/><Relationship Id="rId15" Type="http://schemas.openxmlformats.org/officeDocument/2006/relationships/image" Target="media/image8.jpeg"/><Relationship Id="rId10" Type="http://schemas.openxmlformats.org/officeDocument/2006/relationships/hyperlink" Target="https://ozarkmountainrailcar.com/railEquipment.php?itemId=4144&amp;category=Passenger%20Equipment" TargetMode="External"/><Relationship Id="rId19" Type="http://schemas.openxmlformats.org/officeDocument/2006/relationships/image" Target="media/image12.jpeg"/><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hyperlink" Target="https://ozarkmountainrailcar.com/railEquipment.php?itemId=4125&amp;category=Passenger%20Equipmen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11</Pages>
  <Words>1566</Words>
  <Characters>8928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Bergeron</dc:creator>
  <cp:keywords/>
  <dc:description/>
  <cp:lastModifiedBy>Steven Bergeron</cp:lastModifiedBy>
  <cp:revision>10</cp:revision>
  <dcterms:created xsi:type="dcterms:W3CDTF">2025-11-13T16:18:00Z</dcterms:created>
  <dcterms:modified xsi:type="dcterms:W3CDTF">2026-01-19T19:43:00Z</dcterms:modified>
</cp:coreProperties>
</file>