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7C759" w14:textId="77777777" w:rsidR="00E5148D" w:rsidRDefault="00E5148D">
      <w:pPr>
        <w:jc w:val="center"/>
        <w:rPr>
          <w:sz w:val="36"/>
          <w:szCs w:val="36"/>
        </w:rPr>
      </w:pPr>
      <w:bookmarkStart w:id="0" w:name="_fixwmhjqan7r" w:colFirst="0" w:colLast="0"/>
      <w:bookmarkEnd w:id="0"/>
    </w:p>
    <w:p w14:paraId="79A77D7E" w14:textId="77777777" w:rsidR="00E5148D" w:rsidRDefault="005520F0">
      <w:pPr>
        <w:spacing w:before="240" w:after="60" w:line="240" w:lineRule="auto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SISTEMA DE CONTROL DE PESO</w:t>
      </w:r>
      <w:r>
        <w:rPr>
          <w:b/>
          <w:bCs/>
          <w:sz w:val="48"/>
          <w:szCs w:val="48"/>
        </w:rPr>
        <w:br/>
        <w:t>(SISCOP)</w:t>
      </w:r>
    </w:p>
    <w:p w14:paraId="298634A6" w14:textId="77777777" w:rsidR="00E5148D" w:rsidRDefault="00E5148D">
      <w:pPr>
        <w:rPr>
          <w:sz w:val="24"/>
          <w:szCs w:val="24"/>
        </w:rPr>
      </w:pPr>
      <w:bookmarkStart w:id="1" w:name="_q3n8sgg6ai4m" w:colFirst="0" w:colLast="0"/>
      <w:bookmarkEnd w:id="1"/>
    </w:p>
    <w:p w14:paraId="1C9E911C" w14:textId="77777777" w:rsidR="00E5148D" w:rsidRDefault="005520F0">
      <w:pPr>
        <w:spacing w:before="240" w:after="60" w:line="240" w:lineRule="auto"/>
        <w:jc w:val="center"/>
        <w:rPr>
          <w:b/>
          <w:bCs/>
          <w:sz w:val="44"/>
          <w:szCs w:val="44"/>
        </w:rPr>
      </w:pPr>
      <w:bookmarkStart w:id="2" w:name="_kof13ua1pc9a" w:colFirst="0" w:colLast="0"/>
      <w:bookmarkEnd w:id="2"/>
      <w:r>
        <w:rPr>
          <w:b/>
          <w:bCs/>
          <w:sz w:val="44"/>
          <w:szCs w:val="44"/>
        </w:rPr>
        <w:t xml:space="preserve">Especificación de Caso de Uso: </w:t>
      </w:r>
    </w:p>
    <w:p w14:paraId="0A31999F" w14:textId="77777777" w:rsidR="00E5148D" w:rsidRDefault="005520F0">
      <w:pPr>
        <w:spacing w:before="240" w:after="60" w:line="240" w:lineRule="auto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CU-03: Búsqueda y Consulta de Historia Clínica </w:t>
      </w:r>
    </w:p>
    <w:p w14:paraId="2BDF0FF3" w14:textId="77777777" w:rsidR="00E5148D" w:rsidRDefault="00E5148D">
      <w:pPr>
        <w:jc w:val="center"/>
        <w:rPr>
          <w:sz w:val="36"/>
          <w:szCs w:val="36"/>
        </w:rPr>
      </w:pPr>
    </w:p>
    <w:p w14:paraId="2773B70B" w14:textId="77777777" w:rsidR="00E5148D" w:rsidRDefault="00E5148D">
      <w:pPr>
        <w:jc w:val="center"/>
        <w:rPr>
          <w:sz w:val="36"/>
          <w:szCs w:val="36"/>
        </w:rPr>
      </w:pPr>
    </w:p>
    <w:p w14:paraId="1D41EBB4" w14:textId="77777777" w:rsidR="00E5148D" w:rsidRDefault="00E5148D">
      <w:pPr>
        <w:jc w:val="center"/>
        <w:rPr>
          <w:sz w:val="32"/>
          <w:szCs w:val="32"/>
        </w:rPr>
      </w:pPr>
    </w:p>
    <w:p w14:paraId="04FC0F8B" w14:textId="77777777" w:rsidR="00E5148D" w:rsidRDefault="005520F0">
      <w:pPr>
        <w:jc w:val="center"/>
        <w:rPr>
          <w:sz w:val="32"/>
          <w:szCs w:val="32"/>
        </w:rPr>
      </w:pPr>
      <w:r>
        <w:rPr>
          <w:sz w:val="32"/>
          <w:szCs w:val="32"/>
        </w:rPr>
        <w:t>Versión 1.0</w:t>
      </w:r>
    </w:p>
    <w:p w14:paraId="54ECEEFB" w14:textId="77777777" w:rsidR="00E5148D" w:rsidRDefault="00E5148D">
      <w:pPr>
        <w:jc w:val="center"/>
        <w:rPr>
          <w:sz w:val="28"/>
          <w:szCs w:val="28"/>
        </w:rPr>
      </w:pPr>
    </w:p>
    <w:p w14:paraId="209908D3" w14:textId="77777777" w:rsidR="00E5148D" w:rsidRDefault="00E5148D">
      <w:pPr>
        <w:jc w:val="center"/>
        <w:rPr>
          <w:sz w:val="28"/>
          <w:szCs w:val="28"/>
        </w:rPr>
      </w:pPr>
    </w:p>
    <w:p w14:paraId="29F440E0" w14:textId="77777777" w:rsidR="00E5148D" w:rsidRDefault="00E5148D">
      <w:pPr>
        <w:jc w:val="center"/>
        <w:rPr>
          <w:sz w:val="28"/>
          <w:szCs w:val="28"/>
        </w:rPr>
      </w:pPr>
    </w:p>
    <w:p w14:paraId="1A698A06" w14:textId="77777777" w:rsidR="00E5148D" w:rsidRDefault="00E5148D">
      <w:pPr>
        <w:jc w:val="center"/>
        <w:rPr>
          <w:sz w:val="28"/>
          <w:szCs w:val="28"/>
        </w:rPr>
      </w:pPr>
    </w:p>
    <w:p w14:paraId="5DE0C7F1" w14:textId="77777777" w:rsidR="00E5148D" w:rsidRDefault="00E5148D">
      <w:pPr>
        <w:jc w:val="center"/>
        <w:rPr>
          <w:sz w:val="28"/>
          <w:szCs w:val="28"/>
        </w:rPr>
      </w:pPr>
    </w:p>
    <w:p w14:paraId="1363587F" w14:textId="77777777" w:rsidR="00E5148D" w:rsidRDefault="00E5148D">
      <w:pPr>
        <w:jc w:val="right"/>
        <w:rPr>
          <w:b/>
          <w:bCs/>
          <w:sz w:val="28"/>
          <w:szCs w:val="28"/>
        </w:rPr>
      </w:pPr>
    </w:p>
    <w:p w14:paraId="6546C1D9" w14:textId="77777777" w:rsidR="00E5148D" w:rsidRDefault="00E5148D">
      <w:pPr>
        <w:jc w:val="right"/>
        <w:rPr>
          <w:b/>
          <w:bCs/>
          <w:sz w:val="28"/>
          <w:szCs w:val="28"/>
        </w:rPr>
      </w:pPr>
    </w:p>
    <w:p w14:paraId="66878722" w14:textId="77777777" w:rsidR="00E5148D" w:rsidRDefault="00E5148D">
      <w:pPr>
        <w:jc w:val="right"/>
        <w:rPr>
          <w:b/>
          <w:bCs/>
          <w:sz w:val="28"/>
          <w:szCs w:val="28"/>
        </w:rPr>
      </w:pPr>
    </w:p>
    <w:p w14:paraId="7858135E" w14:textId="77777777" w:rsidR="00E5148D" w:rsidRDefault="00E5148D">
      <w:pPr>
        <w:jc w:val="right"/>
        <w:rPr>
          <w:b/>
          <w:bCs/>
          <w:sz w:val="28"/>
          <w:szCs w:val="28"/>
        </w:rPr>
      </w:pPr>
    </w:p>
    <w:p w14:paraId="65EBEC31" w14:textId="77777777" w:rsidR="00E5148D" w:rsidRDefault="005520F0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Lima, </w:t>
      </w:r>
      <w:proofErr w:type="gramStart"/>
      <w:r>
        <w:rPr>
          <w:b/>
          <w:bCs/>
          <w:sz w:val="28"/>
          <w:szCs w:val="28"/>
        </w:rPr>
        <w:t>Mayo</w:t>
      </w:r>
      <w:proofErr w:type="gramEnd"/>
      <w:r>
        <w:rPr>
          <w:b/>
          <w:bCs/>
          <w:sz w:val="28"/>
          <w:szCs w:val="28"/>
        </w:rPr>
        <w:t xml:space="preserve"> del 2026</w:t>
      </w:r>
    </w:p>
    <w:p w14:paraId="26D0F522" w14:textId="77777777" w:rsidR="00E5148D" w:rsidRDefault="005520F0">
      <w:pPr>
        <w:tabs>
          <w:tab w:val="left" w:pos="1815"/>
        </w:tabs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Control de Versiones</w:t>
      </w:r>
    </w:p>
    <w:tbl>
      <w:tblPr>
        <w:tblStyle w:val="a"/>
        <w:tblpPr w:leftFromText="141" w:rightFromText="141" w:vertAnchor="text"/>
        <w:tblW w:w="88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740"/>
        <w:gridCol w:w="2760"/>
        <w:gridCol w:w="2145"/>
      </w:tblGrid>
      <w:tr w:rsidR="00E5148D" w14:paraId="2CB6887A" w14:textId="77777777">
        <w:trPr>
          <w:trHeight w:val="653"/>
        </w:trPr>
        <w:tc>
          <w:tcPr>
            <w:tcW w:w="2235" w:type="dxa"/>
            <w:vAlign w:val="center"/>
          </w:tcPr>
          <w:p w14:paraId="3958F151" w14:textId="77777777" w:rsidR="00E5148D" w:rsidRDefault="005520F0">
            <w:pPr>
              <w:spacing w:before="0" w:after="0" w:line="240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740" w:type="dxa"/>
            <w:vAlign w:val="center"/>
          </w:tcPr>
          <w:p w14:paraId="242E93B5" w14:textId="77777777" w:rsidR="00E5148D" w:rsidRDefault="005520F0">
            <w:pPr>
              <w:spacing w:before="0" w:after="0" w:line="240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2760" w:type="dxa"/>
            <w:vAlign w:val="center"/>
          </w:tcPr>
          <w:p w14:paraId="29E55415" w14:textId="77777777" w:rsidR="00E5148D" w:rsidRDefault="005520F0">
            <w:pPr>
              <w:spacing w:before="0" w:after="0" w:line="240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145" w:type="dxa"/>
            <w:vAlign w:val="center"/>
          </w:tcPr>
          <w:p w14:paraId="5DD76E7D" w14:textId="77777777" w:rsidR="00E5148D" w:rsidRDefault="005520F0">
            <w:pPr>
              <w:spacing w:before="0" w:after="0" w:line="240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</w:tr>
      <w:tr w:rsidR="00E5148D" w14:paraId="3F5633B7" w14:textId="77777777">
        <w:trPr>
          <w:trHeight w:val="574"/>
        </w:trPr>
        <w:tc>
          <w:tcPr>
            <w:tcW w:w="2235" w:type="dxa"/>
            <w:tcMar>
              <w:left w:w="108" w:type="dxa"/>
              <w:right w:w="108" w:type="dxa"/>
            </w:tcMar>
            <w:vAlign w:val="center"/>
          </w:tcPr>
          <w:p w14:paraId="719E8CB4" w14:textId="77777777" w:rsidR="00E5148D" w:rsidRDefault="005520F0">
            <w:pPr>
              <w:spacing w:before="0" w:after="0" w:line="240" w:lineRule="auto"/>
              <w:ind w:left="0" w:firstLine="0"/>
            </w:pPr>
            <w:r>
              <w:t>02/05/2026</w:t>
            </w:r>
          </w:p>
        </w:tc>
        <w:tc>
          <w:tcPr>
            <w:tcW w:w="1740" w:type="dxa"/>
            <w:tcMar>
              <w:left w:w="108" w:type="dxa"/>
              <w:right w:w="108" w:type="dxa"/>
            </w:tcMar>
            <w:vAlign w:val="center"/>
          </w:tcPr>
          <w:p w14:paraId="6A88D42B" w14:textId="77777777" w:rsidR="00E5148D" w:rsidRDefault="005520F0">
            <w:pPr>
              <w:spacing w:before="0" w:after="0" w:line="240" w:lineRule="auto"/>
              <w:ind w:left="0" w:firstLine="0"/>
            </w:pPr>
            <w:r>
              <w:t>1.0</w:t>
            </w:r>
          </w:p>
        </w:tc>
        <w:tc>
          <w:tcPr>
            <w:tcW w:w="2760" w:type="dxa"/>
            <w:tcMar>
              <w:left w:w="108" w:type="dxa"/>
              <w:right w:w="108" w:type="dxa"/>
            </w:tcMar>
            <w:vAlign w:val="center"/>
          </w:tcPr>
          <w:p w14:paraId="1E405C5A" w14:textId="77777777" w:rsidR="00E5148D" w:rsidRDefault="005520F0">
            <w:pPr>
              <w:spacing w:before="0" w:after="0" w:line="240" w:lineRule="auto"/>
              <w:ind w:left="0" w:firstLine="0"/>
            </w:pPr>
            <w:r>
              <w:t>Creación del documento.</w:t>
            </w:r>
          </w:p>
        </w:tc>
        <w:tc>
          <w:tcPr>
            <w:tcW w:w="2145" w:type="dxa"/>
            <w:tcMar>
              <w:left w:w="108" w:type="dxa"/>
              <w:right w:w="108" w:type="dxa"/>
            </w:tcMar>
            <w:vAlign w:val="center"/>
          </w:tcPr>
          <w:p w14:paraId="26239D4C" w14:textId="77777777" w:rsidR="00E5148D" w:rsidRDefault="005520F0">
            <w:pPr>
              <w:spacing w:before="0" w:after="0" w:line="240" w:lineRule="auto"/>
              <w:ind w:left="0" w:firstLine="0"/>
            </w:pPr>
            <w:r>
              <w:t>Nikol Medrano</w:t>
            </w:r>
          </w:p>
        </w:tc>
      </w:tr>
      <w:tr w:rsidR="00E5148D" w14:paraId="3D444ADC" w14:textId="77777777">
        <w:trPr>
          <w:trHeight w:val="634"/>
        </w:trPr>
        <w:tc>
          <w:tcPr>
            <w:tcW w:w="2235" w:type="dxa"/>
            <w:tcMar>
              <w:left w:w="108" w:type="dxa"/>
              <w:right w:w="108" w:type="dxa"/>
            </w:tcMar>
          </w:tcPr>
          <w:p w14:paraId="690ADBC7" w14:textId="77777777" w:rsidR="00E5148D" w:rsidRDefault="00E5148D">
            <w:pPr>
              <w:widowControl w:val="0"/>
            </w:pPr>
          </w:p>
        </w:tc>
        <w:tc>
          <w:tcPr>
            <w:tcW w:w="1740" w:type="dxa"/>
            <w:tcMar>
              <w:left w:w="108" w:type="dxa"/>
              <w:right w:w="108" w:type="dxa"/>
            </w:tcMar>
          </w:tcPr>
          <w:p w14:paraId="609E5B80" w14:textId="77777777" w:rsidR="00E5148D" w:rsidRDefault="00E5148D">
            <w:pPr>
              <w:widowControl w:val="0"/>
            </w:pPr>
          </w:p>
        </w:tc>
        <w:tc>
          <w:tcPr>
            <w:tcW w:w="2760" w:type="dxa"/>
            <w:tcMar>
              <w:left w:w="108" w:type="dxa"/>
              <w:right w:w="108" w:type="dxa"/>
            </w:tcMar>
          </w:tcPr>
          <w:p w14:paraId="36292128" w14:textId="77777777" w:rsidR="00E5148D" w:rsidRDefault="00E5148D">
            <w:pPr>
              <w:widowControl w:val="0"/>
            </w:pPr>
          </w:p>
        </w:tc>
        <w:tc>
          <w:tcPr>
            <w:tcW w:w="2145" w:type="dxa"/>
            <w:tcMar>
              <w:left w:w="108" w:type="dxa"/>
              <w:right w:w="108" w:type="dxa"/>
            </w:tcMar>
          </w:tcPr>
          <w:p w14:paraId="62E9C555" w14:textId="77777777" w:rsidR="00E5148D" w:rsidRDefault="00E5148D">
            <w:pPr>
              <w:widowControl w:val="0"/>
            </w:pPr>
          </w:p>
        </w:tc>
      </w:tr>
      <w:tr w:rsidR="00E5148D" w14:paraId="59955841" w14:textId="77777777">
        <w:trPr>
          <w:trHeight w:val="364"/>
        </w:trPr>
        <w:tc>
          <w:tcPr>
            <w:tcW w:w="2235" w:type="dxa"/>
            <w:tcMar>
              <w:left w:w="108" w:type="dxa"/>
              <w:right w:w="108" w:type="dxa"/>
            </w:tcMar>
          </w:tcPr>
          <w:p w14:paraId="7FF8B2DC" w14:textId="77777777" w:rsidR="00E5148D" w:rsidRDefault="00E5148D">
            <w:pPr>
              <w:widowControl w:val="0"/>
            </w:pPr>
          </w:p>
        </w:tc>
        <w:tc>
          <w:tcPr>
            <w:tcW w:w="1740" w:type="dxa"/>
            <w:tcMar>
              <w:left w:w="108" w:type="dxa"/>
              <w:right w:w="108" w:type="dxa"/>
            </w:tcMar>
          </w:tcPr>
          <w:p w14:paraId="02F29311" w14:textId="77777777" w:rsidR="00E5148D" w:rsidRDefault="00E5148D">
            <w:pPr>
              <w:widowControl w:val="0"/>
            </w:pPr>
          </w:p>
        </w:tc>
        <w:tc>
          <w:tcPr>
            <w:tcW w:w="2760" w:type="dxa"/>
            <w:tcMar>
              <w:left w:w="108" w:type="dxa"/>
              <w:right w:w="108" w:type="dxa"/>
            </w:tcMar>
          </w:tcPr>
          <w:p w14:paraId="2F00B171" w14:textId="77777777" w:rsidR="00E5148D" w:rsidRDefault="00E5148D">
            <w:pPr>
              <w:widowControl w:val="0"/>
            </w:pPr>
          </w:p>
        </w:tc>
        <w:tc>
          <w:tcPr>
            <w:tcW w:w="2145" w:type="dxa"/>
            <w:tcMar>
              <w:left w:w="108" w:type="dxa"/>
              <w:right w:w="108" w:type="dxa"/>
            </w:tcMar>
          </w:tcPr>
          <w:p w14:paraId="48A413B8" w14:textId="77777777" w:rsidR="00E5148D" w:rsidRDefault="00E5148D">
            <w:pPr>
              <w:widowControl w:val="0"/>
            </w:pPr>
          </w:p>
        </w:tc>
      </w:tr>
      <w:tr w:rsidR="00E5148D" w14:paraId="065EE350" w14:textId="77777777">
        <w:tc>
          <w:tcPr>
            <w:tcW w:w="2235" w:type="dxa"/>
            <w:tcMar>
              <w:left w:w="108" w:type="dxa"/>
              <w:right w:w="108" w:type="dxa"/>
            </w:tcMar>
          </w:tcPr>
          <w:p w14:paraId="51678A5B" w14:textId="77777777" w:rsidR="00E5148D" w:rsidRDefault="00E5148D">
            <w:pPr>
              <w:widowControl w:val="0"/>
            </w:pPr>
          </w:p>
        </w:tc>
        <w:tc>
          <w:tcPr>
            <w:tcW w:w="1740" w:type="dxa"/>
            <w:tcMar>
              <w:left w:w="108" w:type="dxa"/>
              <w:right w:w="108" w:type="dxa"/>
            </w:tcMar>
          </w:tcPr>
          <w:p w14:paraId="0C33AF9C" w14:textId="77777777" w:rsidR="00E5148D" w:rsidRDefault="00E5148D">
            <w:pPr>
              <w:widowControl w:val="0"/>
            </w:pPr>
          </w:p>
        </w:tc>
        <w:tc>
          <w:tcPr>
            <w:tcW w:w="2760" w:type="dxa"/>
            <w:tcMar>
              <w:left w:w="108" w:type="dxa"/>
              <w:right w:w="108" w:type="dxa"/>
            </w:tcMar>
          </w:tcPr>
          <w:p w14:paraId="35E4B263" w14:textId="77777777" w:rsidR="00E5148D" w:rsidRDefault="00E5148D">
            <w:pPr>
              <w:widowControl w:val="0"/>
            </w:pPr>
          </w:p>
        </w:tc>
        <w:tc>
          <w:tcPr>
            <w:tcW w:w="2145" w:type="dxa"/>
            <w:tcMar>
              <w:left w:w="108" w:type="dxa"/>
              <w:right w:w="108" w:type="dxa"/>
            </w:tcMar>
          </w:tcPr>
          <w:p w14:paraId="219C5B14" w14:textId="77777777" w:rsidR="00E5148D" w:rsidRDefault="00E5148D">
            <w:pPr>
              <w:widowControl w:val="0"/>
            </w:pPr>
          </w:p>
        </w:tc>
      </w:tr>
      <w:tr w:rsidR="00E5148D" w14:paraId="7B2F2C2C" w14:textId="77777777">
        <w:tc>
          <w:tcPr>
            <w:tcW w:w="2235" w:type="dxa"/>
            <w:tcMar>
              <w:left w:w="108" w:type="dxa"/>
              <w:right w:w="108" w:type="dxa"/>
            </w:tcMar>
          </w:tcPr>
          <w:p w14:paraId="01432DC3" w14:textId="77777777" w:rsidR="00E5148D" w:rsidRDefault="00E5148D">
            <w:pPr>
              <w:widowControl w:val="0"/>
            </w:pPr>
          </w:p>
        </w:tc>
        <w:tc>
          <w:tcPr>
            <w:tcW w:w="1740" w:type="dxa"/>
            <w:tcMar>
              <w:left w:w="108" w:type="dxa"/>
              <w:right w:w="108" w:type="dxa"/>
            </w:tcMar>
          </w:tcPr>
          <w:p w14:paraId="093F4013" w14:textId="77777777" w:rsidR="00E5148D" w:rsidRDefault="00E5148D">
            <w:pPr>
              <w:widowControl w:val="0"/>
            </w:pPr>
          </w:p>
        </w:tc>
        <w:tc>
          <w:tcPr>
            <w:tcW w:w="2760" w:type="dxa"/>
            <w:tcMar>
              <w:left w:w="108" w:type="dxa"/>
              <w:right w:w="108" w:type="dxa"/>
            </w:tcMar>
          </w:tcPr>
          <w:p w14:paraId="5A89CF26" w14:textId="77777777" w:rsidR="00E5148D" w:rsidRDefault="00E5148D">
            <w:pPr>
              <w:widowControl w:val="0"/>
            </w:pPr>
          </w:p>
        </w:tc>
        <w:tc>
          <w:tcPr>
            <w:tcW w:w="2145" w:type="dxa"/>
            <w:tcMar>
              <w:left w:w="108" w:type="dxa"/>
              <w:right w:w="108" w:type="dxa"/>
            </w:tcMar>
          </w:tcPr>
          <w:p w14:paraId="73DCDDA0" w14:textId="77777777" w:rsidR="00E5148D" w:rsidRDefault="00E5148D">
            <w:pPr>
              <w:widowControl w:val="0"/>
            </w:pPr>
          </w:p>
        </w:tc>
      </w:tr>
      <w:tr w:rsidR="00E5148D" w14:paraId="61C636B2" w14:textId="77777777">
        <w:tc>
          <w:tcPr>
            <w:tcW w:w="2235" w:type="dxa"/>
            <w:tcMar>
              <w:left w:w="108" w:type="dxa"/>
              <w:right w:w="108" w:type="dxa"/>
            </w:tcMar>
          </w:tcPr>
          <w:p w14:paraId="5BBE874C" w14:textId="77777777" w:rsidR="00E5148D" w:rsidRDefault="00E5148D">
            <w:pPr>
              <w:widowControl w:val="0"/>
            </w:pPr>
          </w:p>
        </w:tc>
        <w:tc>
          <w:tcPr>
            <w:tcW w:w="1740" w:type="dxa"/>
            <w:tcMar>
              <w:left w:w="108" w:type="dxa"/>
              <w:right w:w="108" w:type="dxa"/>
            </w:tcMar>
          </w:tcPr>
          <w:p w14:paraId="37595D6E" w14:textId="77777777" w:rsidR="00E5148D" w:rsidRDefault="00E5148D">
            <w:pPr>
              <w:widowControl w:val="0"/>
            </w:pPr>
          </w:p>
        </w:tc>
        <w:tc>
          <w:tcPr>
            <w:tcW w:w="2760" w:type="dxa"/>
            <w:tcMar>
              <w:left w:w="108" w:type="dxa"/>
              <w:right w:w="108" w:type="dxa"/>
            </w:tcMar>
          </w:tcPr>
          <w:p w14:paraId="7A62113C" w14:textId="77777777" w:rsidR="00E5148D" w:rsidRDefault="00E5148D">
            <w:pPr>
              <w:widowControl w:val="0"/>
            </w:pPr>
          </w:p>
        </w:tc>
        <w:tc>
          <w:tcPr>
            <w:tcW w:w="2145" w:type="dxa"/>
            <w:tcMar>
              <w:left w:w="108" w:type="dxa"/>
              <w:right w:w="108" w:type="dxa"/>
            </w:tcMar>
          </w:tcPr>
          <w:p w14:paraId="1F3C278E" w14:textId="77777777" w:rsidR="00E5148D" w:rsidRDefault="00E5148D">
            <w:pPr>
              <w:widowControl w:val="0"/>
            </w:pPr>
          </w:p>
        </w:tc>
      </w:tr>
      <w:tr w:rsidR="00E5148D" w14:paraId="1D4EF70D" w14:textId="77777777">
        <w:tc>
          <w:tcPr>
            <w:tcW w:w="2235" w:type="dxa"/>
            <w:tcMar>
              <w:left w:w="108" w:type="dxa"/>
              <w:right w:w="108" w:type="dxa"/>
            </w:tcMar>
          </w:tcPr>
          <w:p w14:paraId="0C2D28C7" w14:textId="77777777" w:rsidR="00E5148D" w:rsidRDefault="00E5148D">
            <w:pPr>
              <w:widowControl w:val="0"/>
            </w:pPr>
          </w:p>
        </w:tc>
        <w:tc>
          <w:tcPr>
            <w:tcW w:w="1740" w:type="dxa"/>
            <w:tcMar>
              <w:left w:w="108" w:type="dxa"/>
              <w:right w:w="108" w:type="dxa"/>
            </w:tcMar>
          </w:tcPr>
          <w:p w14:paraId="3B82132A" w14:textId="77777777" w:rsidR="00E5148D" w:rsidRDefault="00E5148D">
            <w:pPr>
              <w:widowControl w:val="0"/>
            </w:pPr>
          </w:p>
        </w:tc>
        <w:tc>
          <w:tcPr>
            <w:tcW w:w="2760" w:type="dxa"/>
            <w:tcMar>
              <w:left w:w="108" w:type="dxa"/>
              <w:right w:w="108" w:type="dxa"/>
            </w:tcMar>
          </w:tcPr>
          <w:p w14:paraId="082606EE" w14:textId="77777777" w:rsidR="00E5148D" w:rsidRDefault="00E5148D">
            <w:pPr>
              <w:widowControl w:val="0"/>
            </w:pPr>
          </w:p>
        </w:tc>
        <w:tc>
          <w:tcPr>
            <w:tcW w:w="2145" w:type="dxa"/>
            <w:tcMar>
              <w:left w:w="108" w:type="dxa"/>
              <w:right w:w="108" w:type="dxa"/>
            </w:tcMar>
          </w:tcPr>
          <w:p w14:paraId="35E495AE" w14:textId="77777777" w:rsidR="00E5148D" w:rsidRDefault="00E5148D">
            <w:pPr>
              <w:widowControl w:val="0"/>
            </w:pPr>
          </w:p>
        </w:tc>
      </w:tr>
    </w:tbl>
    <w:p w14:paraId="79686218" w14:textId="77777777" w:rsidR="00E5148D" w:rsidRDefault="00E5148D">
      <w:pPr>
        <w:tabs>
          <w:tab w:val="left" w:pos="1815"/>
        </w:tabs>
        <w:jc w:val="center"/>
        <w:rPr>
          <w:sz w:val="32"/>
          <w:szCs w:val="32"/>
        </w:rPr>
      </w:pPr>
    </w:p>
    <w:p w14:paraId="348831A6" w14:textId="77777777" w:rsidR="00E5148D" w:rsidRDefault="005520F0">
      <w:pPr>
        <w:pageBreakBefore/>
        <w:tabs>
          <w:tab w:val="left" w:pos="1815"/>
        </w:tabs>
        <w:spacing w:before="6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ÍNDICE</w:t>
      </w:r>
    </w:p>
    <w:p w14:paraId="67E57BC1" w14:textId="77777777" w:rsidR="00E5148D" w:rsidRDefault="00E5148D">
      <w:pPr>
        <w:rPr>
          <w:sz w:val="24"/>
          <w:szCs w:val="24"/>
        </w:rPr>
      </w:pPr>
    </w:p>
    <w:sdt>
      <w:sdtPr>
        <w:id w:val="207508469"/>
        <w:docPartObj>
          <w:docPartGallery w:val="Table of Contents"/>
          <w:docPartUnique/>
        </w:docPartObj>
      </w:sdtPr>
      <w:sdtEndPr/>
      <w:sdtContent>
        <w:p w14:paraId="69C97BC5" w14:textId="77777777" w:rsidR="00E5148D" w:rsidRDefault="005520F0">
          <w:pPr>
            <w:widowControl w:val="0"/>
            <w:tabs>
              <w:tab w:val="right" w:pos="12000"/>
            </w:tabs>
            <w:spacing w:before="60" w:after="0" w:line="240" w:lineRule="auto"/>
            <w:ind w:left="0" w:firstLine="0"/>
            <w:jc w:val="left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rc44czttf8xl">
            <w:r>
              <w:rPr>
                <w:b/>
                <w:bCs/>
                <w:smallCaps/>
                <w:color w:val="000000"/>
                <w:sz w:val="24"/>
                <w:szCs w:val="24"/>
              </w:rPr>
              <w:t>1. Introducción</w:t>
            </w:r>
            <w:r>
              <w:rPr>
                <w:b/>
                <w:bCs/>
                <w:smallCaps/>
                <w:color w:val="000000"/>
                <w:sz w:val="24"/>
                <w:szCs w:val="24"/>
              </w:rPr>
              <w:tab/>
              <w:t>4</w:t>
            </w:r>
          </w:hyperlink>
        </w:p>
        <w:p w14:paraId="719E1A8B" w14:textId="77777777" w:rsidR="00E5148D" w:rsidRDefault="005520F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whwhntz42cfl">
            <w:r>
              <w:rPr>
                <w:i/>
                <w:iCs/>
                <w:color w:val="000000"/>
                <w:sz w:val="24"/>
                <w:szCs w:val="24"/>
              </w:rPr>
              <w:t>1.1 Propósito</w:t>
            </w:r>
            <w:r>
              <w:rPr>
                <w:i/>
                <w:iCs/>
                <w:color w:val="000000"/>
                <w:sz w:val="24"/>
                <w:szCs w:val="24"/>
              </w:rPr>
              <w:tab/>
              <w:t>4</w:t>
            </w:r>
          </w:hyperlink>
        </w:p>
        <w:p w14:paraId="596D2880" w14:textId="77777777" w:rsidR="00E5148D" w:rsidRDefault="005520F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nsgjnwbtchab">
            <w:r>
              <w:rPr>
                <w:i/>
                <w:iCs/>
                <w:color w:val="000000"/>
                <w:sz w:val="24"/>
                <w:szCs w:val="24"/>
              </w:rPr>
              <w:t>1.2 Alcance</w:t>
            </w:r>
            <w:r>
              <w:rPr>
                <w:i/>
                <w:iCs/>
                <w:color w:val="000000"/>
                <w:sz w:val="24"/>
                <w:szCs w:val="24"/>
              </w:rPr>
              <w:tab/>
              <w:t>4</w:t>
            </w:r>
          </w:hyperlink>
        </w:p>
        <w:p w14:paraId="4BB7A6D1" w14:textId="77777777" w:rsidR="00E5148D" w:rsidRDefault="005520F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ej74lwumuel8">
            <w:r>
              <w:rPr>
                <w:i/>
                <w:iCs/>
                <w:color w:val="000000"/>
                <w:sz w:val="24"/>
                <w:szCs w:val="24"/>
              </w:rPr>
              <w:t>1.3 Definiciones, siglas y abreviaciones</w:t>
            </w:r>
            <w:r>
              <w:rPr>
                <w:i/>
                <w:iCs/>
                <w:color w:val="000000"/>
                <w:sz w:val="24"/>
                <w:szCs w:val="24"/>
              </w:rPr>
              <w:tab/>
              <w:t>4</w:t>
            </w:r>
          </w:hyperlink>
        </w:p>
        <w:p w14:paraId="5F87847A" w14:textId="77777777" w:rsidR="00E5148D" w:rsidRDefault="005520F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st9g5fnyk3sr">
            <w:r>
              <w:rPr>
                <w:i/>
                <w:iCs/>
                <w:color w:val="000000"/>
                <w:sz w:val="24"/>
                <w:szCs w:val="24"/>
              </w:rPr>
              <w:t>1.4 Referencias</w:t>
            </w:r>
            <w:r>
              <w:rPr>
                <w:i/>
                <w:iCs/>
                <w:color w:val="000000"/>
                <w:sz w:val="24"/>
                <w:szCs w:val="24"/>
              </w:rPr>
              <w:tab/>
              <w:t>4</w:t>
            </w:r>
          </w:hyperlink>
        </w:p>
        <w:p w14:paraId="6CF23361" w14:textId="77777777" w:rsidR="00E5148D" w:rsidRDefault="005520F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vx8xbtjx3s6j">
            <w:r>
              <w:rPr>
                <w:i/>
                <w:iCs/>
                <w:color w:val="000000"/>
                <w:sz w:val="24"/>
                <w:szCs w:val="24"/>
              </w:rPr>
              <w:t>1.5 Resumen</w:t>
            </w:r>
          </w:hyperlink>
          <w:hyperlink w:anchor="_vx8xbtjx3s6j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_vx8xbtjx3s6j \h </w:instrText>
          </w:r>
          <w:r>
            <w:fldChar w:fldCharType="separate"/>
          </w:r>
          <w:r>
            <w:rPr>
              <w:i/>
              <w:iCs/>
              <w:color w:val="000000"/>
              <w:sz w:val="24"/>
              <w:szCs w:val="24"/>
            </w:rPr>
            <w:t>4</w:t>
          </w:r>
          <w:r>
            <w:fldChar w:fldCharType="end"/>
          </w:r>
        </w:p>
        <w:p w14:paraId="22AA0222" w14:textId="77777777" w:rsidR="00E5148D" w:rsidRDefault="005520F0">
          <w:pPr>
            <w:widowControl w:val="0"/>
            <w:tabs>
              <w:tab w:val="right" w:pos="12000"/>
            </w:tabs>
            <w:spacing w:before="60" w:after="0" w:line="240" w:lineRule="auto"/>
            <w:ind w:left="0" w:firstLine="0"/>
            <w:jc w:val="left"/>
            <w:rPr>
              <w:rFonts w:ascii="Arial" w:eastAsia="Arial" w:hAnsi="Arial" w:cs="Arial"/>
              <w:b/>
              <w:bCs/>
              <w:color w:val="000000"/>
            </w:rPr>
          </w:pPr>
          <w:hyperlink w:anchor="_cxqucyoh8an2">
            <w:r>
              <w:rPr>
                <w:b/>
                <w:bCs/>
                <w:color w:val="000000"/>
                <w:sz w:val="24"/>
                <w:szCs w:val="24"/>
              </w:rPr>
              <w:t>2. Descripción General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5</w:t>
            </w:r>
          </w:hyperlink>
        </w:p>
        <w:p w14:paraId="6F20896C" w14:textId="77777777" w:rsidR="00E5148D" w:rsidRDefault="005520F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4fc58fjhh4e1">
            <w:r>
              <w:rPr>
                <w:i/>
                <w:iCs/>
                <w:color w:val="000000"/>
              </w:rPr>
              <w:t>2.1 Diagrama de Casos de Usos</w:t>
            </w:r>
            <w:r>
              <w:rPr>
                <w:i/>
                <w:iCs/>
                <w:color w:val="000000"/>
              </w:rPr>
              <w:tab/>
              <w:t>5</w:t>
            </w:r>
          </w:hyperlink>
        </w:p>
        <w:p w14:paraId="4E44E17B" w14:textId="77777777" w:rsidR="00E5148D" w:rsidRDefault="005520F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xn1nmiq1l4k4">
            <w:r>
              <w:rPr>
                <w:i/>
                <w:iCs/>
                <w:color w:val="000000"/>
                <w:sz w:val="24"/>
                <w:szCs w:val="24"/>
              </w:rPr>
              <w:t>2.2 Descripción</w:t>
            </w:r>
            <w:r>
              <w:rPr>
                <w:i/>
                <w:iCs/>
                <w:color w:val="000000"/>
                <w:sz w:val="24"/>
                <w:szCs w:val="24"/>
              </w:rPr>
              <w:tab/>
              <w:t>5</w:t>
            </w:r>
          </w:hyperlink>
        </w:p>
        <w:p w14:paraId="438AFF3B" w14:textId="77777777" w:rsidR="00E5148D" w:rsidRDefault="005520F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uf8m3crirbv9">
            <w:r>
              <w:rPr>
                <w:i/>
                <w:iCs/>
                <w:color w:val="000000"/>
                <w:sz w:val="24"/>
                <w:szCs w:val="24"/>
              </w:rPr>
              <w:t>2.3 Actores</w:t>
            </w:r>
            <w:r>
              <w:rPr>
                <w:i/>
                <w:iCs/>
                <w:color w:val="000000"/>
                <w:sz w:val="24"/>
                <w:szCs w:val="24"/>
              </w:rPr>
              <w:tab/>
              <w:t>5</w:t>
            </w:r>
          </w:hyperlink>
        </w:p>
        <w:p w14:paraId="466E4237" w14:textId="77777777" w:rsidR="00E5148D" w:rsidRDefault="005520F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xgp0riitzqdb">
            <w:r>
              <w:rPr>
                <w:i/>
                <w:iCs/>
                <w:color w:val="000000"/>
                <w:sz w:val="24"/>
                <w:szCs w:val="24"/>
              </w:rPr>
              <w:t>2.4 Precondiciones</w:t>
            </w:r>
            <w:r>
              <w:rPr>
                <w:i/>
                <w:iCs/>
                <w:color w:val="000000"/>
                <w:sz w:val="24"/>
                <w:szCs w:val="24"/>
              </w:rPr>
              <w:tab/>
              <w:t>5</w:t>
            </w:r>
          </w:hyperlink>
        </w:p>
        <w:p w14:paraId="0EEF1246" w14:textId="77777777" w:rsidR="00E5148D" w:rsidRDefault="005520F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a7tldws8j4hi">
            <w:r>
              <w:rPr>
                <w:i/>
                <w:iCs/>
                <w:color w:val="000000"/>
                <w:sz w:val="24"/>
                <w:szCs w:val="24"/>
              </w:rPr>
              <w:t>2.5 Pos Condiciones</w:t>
            </w:r>
            <w:r>
              <w:rPr>
                <w:i/>
                <w:iCs/>
                <w:color w:val="000000"/>
                <w:sz w:val="24"/>
                <w:szCs w:val="24"/>
              </w:rPr>
              <w:tab/>
              <w:t>6</w:t>
            </w:r>
          </w:hyperlink>
        </w:p>
        <w:p w14:paraId="049CB630" w14:textId="77777777" w:rsidR="00E5148D" w:rsidRDefault="005520F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hk7jbgsxeoru">
            <w:r>
              <w:rPr>
                <w:i/>
                <w:iCs/>
                <w:color w:val="000000"/>
                <w:sz w:val="24"/>
                <w:szCs w:val="24"/>
              </w:rPr>
              <w:t>2.6 Flujo Básico</w:t>
            </w:r>
            <w:r>
              <w:rPr>
                <w:i/>
                <w:iCs/>
                <w:color w:val="000000"/>
                <w:sz w:val="24"/>
                <w:szCs w:val="24"/>
              </w:rPr>
              <w:tab/>
              <w:t>6</w:t>
            </w:r>
          </w:hyperlink>
        </w:p>
        <w:p w14:paraId="0B06101B" w14:textId="77777777" w:rsidR="00E5148D" w:rsidRDefault="005520F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y69il15f3z59">
            <w:r>
              <w:rPr>
                <w:i/>
                <w:iCs/>
                <w:color w:val="000000"/>
                <w:sz w:val="24"/>
                <w:szCs w:val="24"/>
              </w:rPr>
              <w:t>2.7 Excepciones</w:t>
            </w:r>
            <w:r>
              <w:rPr>
                <w:i/>
                <w:iCs/>
                <w:color w:val="000000"/>
                <w:sz w:val="24"/>
                <w:szCs w:val="24"/>
              </w:rPr>
              <w:tab/>
              <w:t>6</w:t>
            </w:r>
          </w:hyperlink>
        </w:p>
        <w:p w14:paraId="02A485EC" w14:textId="77777777" w:rsidR="00E5148D" w:rsidRDefault="005520F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rbzkidysazkg">
            <w:r>
              <w:rPr>
                <w:i/>
                <w:iCs/>
                <w:color w:val="000000"/>
              </w:rPr>
              <w:t>2.8 Prototipos visuales</w:t>
            </w:r>
            <w:r>
              <w:rPr>
                <w:i/>
                <w:iCs/>
                <w:color w:val="000000"/>
              </w:rPr>
              <w:tab/>
              <w:t>7</w:t>
            </w:r>
          </w:hyperlink>
        </w:p>
        <w:p w14:paraId="7CB2655B" w14:textId="77777777" w:rsidR="00E5148D" w:rsidRDefault="005520F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ar09seo3znob">
            <w:r>
              <w:rPr>
                <w:i/>
                <w:iCs/>
                <w:color w:val="000000"/>
                <w:sz w:val="24"/>
                <w:szCs w:val="24"/>
              </w:rPr>
              <w:t>2.9 Requerimientos no funcionales</w:t>
            </w:r>
          </w:hyperlink>
          <w:hyperlink w:anchor="_ar09seo3znob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_ar09seo3znob \h </w:instrText>
          </w:r>
          <w:r>
            <w:fldChar w:fldCharType="separate"/>
          </w:r>
          <w:r>
            <w:rPr>
              <w:i/>
              <w:iCs/>
              <w:color w:val="000000"/>
              <w:sz w:val="24"/>
              <w:szCs w:val="24"/>
            </w:rPr>
            <w:t>7</w:t>
          </w:r>
          <w:r>
            <w:fldChar w:fldCharType="end"/>
          </w:r>
          <w:r>
            <w:fldChar w:fldCharType="end"/>
          </w:r>
        </w:p>
      </w:sdtContent>
    </w:sdt>
    <w:p w14:paraId="62E73DDC" w14:textId="77777777" w:rsidR="00E5148D" w:rsidRDefault="005520F0">
      <w:pPr>
        <w:pStyle w:val="Ttulo1"/>
        <w:pageBreakBefore/>
        <w:numPr>
          <w:ilvl w:val="0"/>
          <w:numId w:val="4"/>
        </w:numPr>
        <w:spacing w:before="360" w:after="0"/>
        <w:rPr>
          <w:b/>
          <w:bCs/>
          <w:sz w:val="36"/>
          <w:szCs w:val="36"/>
        </w:rPr>
      </w:pPr>
      <w:bookmarkStart w:id="3" w:name="_rc44czttf8xl" w:colFirst="0" w:colLast="0"/>
      <w:bookmarkEnd w:id="3"/>
      <w:r>
        <w:rPr>
          <w:b/>
          <w:bCs/>
          <w:sz w:val="36"/>
          <w:szCs w:val="36"/>
        </w:rPr>
        <w:lastRenderedPageBreak/>
        <w:t>Introducción</w:t>
      </w:r>
    </w:p>
    <w:p w14:paraId="5C3CFDC2" w14:textId="77777777" w:rsidR="00E5148D" w:rsidRDefault="005520F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4" w:name="_whwhntz42cfl" w:colFirst="0" w:colLast="0"/>
      <w:bookmarkEnd w:id="4"/>
      <w:r>
        <w:rPr>
          <w:i/>
          <w:iCs/>
          <w:sz w:val="28"/>
          <w:szCs w:val="28"/>
        </w:rPr>
        <w:t>Propósito</w:t>
      </w:r>
    </w:p>
    <w:p w14:paraId="2ADFD757" w14:textId="77777777" w:rsidR="00E5148D" w:rsidRDefault="005520F0">
      <w:pPr>
        <w:keepNext/>
        <w:spacing w:before="240" w:after="240"/>
        <w:ind w:left="576" w:firstLine="0"/>
      </w:pPr>
      <w:r>
        <w:t>Facilitar al personal de la institución la localización rápida y precisa de la información histórica de un paciente con el fin de habilitar su atención.</w:t>
      </w:r>
    </w:p>
    <w:p w14:paraId="6854F29B" w14:textId="77777777" w:rsidR="00E5148D" w:rsidRDefault="005520F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5" w:name="_nsgjnwbtchab" w:colFirst="0" w:colLast="0"/>
      <w:bookmarkEnd w:id="5"/>
      <w:r>
        <w:rPr>
          <w:i/>
          <w:iCs/>
          <w:sz w:val="28"/>
          <w:szCs w:val="28"/>
        </w:rPr>
        <w:t>Alcance</w:t>
      </w:r>
    </w:p>
    <w:p w14:paraId="1DEC0186" w14:textId="77777777" w:rsidR="00E5148D" w:rsidRDefault="005520F0">
      <w:pPr>
        <w:keepNext/>
        <w:spacing w:before="240" w:after="240"/>
        <w:ind w:left="576" w:firstLine="0"/>
        <w:rPr>
          <w:b/>
          <w:bCs/>
          <w:sz w:val="28"/>
          <w:szCs w:val="28"/>
        </w:rPr>
      </w:pPr>
      <w:bookmarkStart w:id="6" w:name="_25z37cfnhdto" w:colFirst="0" w:colLast="0"/>
      <w:bookmarkEnd w:id="6"/>
      <w:r>
        <w:t>Abarca desde el momento en que el usuario ingresa el nombre o documento de identidad en el busc</w:t>
      </w:r>
      <w:r>
        <w:t>ador, la visualización de las coincidencias, hasta la selección del paciente y la carga en pantalla de su historial médico completo en estricto orden cronológico.</w:t>
      </w:r>
    </w:p>
    <w:p w14:paraId="020323A9" w14:textId="77777777" w:rsidR="00E5148D" w:rsidRDefault="005520F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7" w:name="_ej74lwumuel8" w:colFirst="0" w:colLast="0"/>
      <w:bookmarkEnd w:id="7"/>
      <w:r>
        <w:rPr>
          <w:i/>
          <w:iCs/>
          <w:sz w:val="28"/>
          <w:szCs w:val="28"/>
        </w:rPr>
        <w:t>Definiciones, siglas y abreviaciones</w:t>
      </w:r>
    </w:p>
    <w:p w14:paraId="4D7BC3CA" w14:textId="77777777" w:rsidR="00E5148D" w:rsidRDefault="005520F0">
      <w:pPr>
        <w:keepNext/>
        <w:numPr>
          <w:ilvl w:val="2"/>
          <w:numId w:val="7"/>
        </w:numPr>
        <w:spacing w:before="240" w:after="240"/>
      </w:pPr>
      <w:r>
        <w:rPr>
          <w:b/>
          <w:bCs/>
          <w:sz w:val="24"/>
          <w:szCs w:val="24"/>
        </w:rPr>
        <w:t>SISCOP:</w:t>
      </w:r>
      <w:r>
        <w:rPr>
          <w:sz w:val="24"/>
          <w:szCs w:val="24"/>
        </w:rPr>
        <w:t xml:space="preserve"> Sistema de Control de Peso.  </w:t>
      </w:r>
      <w:r>
        <w:rPr>
          <w:b/>
          <w:bCs/>
          <w:sz w:val="24"/>
          <w:szCs w:val="24"/>
        </w:rPr>
        <w:t xml:space="preserve"> </w:t>
      </w:r>
    </w:p>
    <w:p w14:paraId="2012FB79" w14:textId="77777777" w:rsidR="00E5148D" w:rsidRDefault="005520F0">
      <w:pPr>
        <w:keepNext/>
        <w:numPr>
          <w:ilvl w:val="2"/>
          <w:numId w:val="7"/>
        </w:numPr>
        <w:spacing w:before="240" w:after="240"/>
      </w:pPr>
      <w:r>
        <w:rPr>
          <w:b/>
          <w:bCs/>
          <w:sz w:val="24"/>
          <w:szCs w:val="24"/>
        </w:rPr>
        <w:t>Historia Clínica: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Registro digital donde se almacena de forma cronológica la información de salud y las atenciones brindadas al paciente.</w:t>
      </w:r>
    </w:p>
    <w:p w14:paraId="13460855" w14:textId="77777777" w:rsidR="00E5148D" w:rsidRDefault="005520F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8" w:name="_st9g5fnyk3sr" w:colFirst="0" w:colLast="0"/>
      <w:bookmarkEnd w:id="8"/>
      <w:r>
        <w:rPr>
          <w:i/>
          <w:iCs/>
          <w:sz w:val="28"/>
          <w:szCs w:val="28"/>
        </w:rPr>
        <w:t>Referencias</w:t>
      </w:r>
    </w:p>
    <w:p w14:paraId="00BA6146" w14:textId="77777777" w:rsidR="00E5148D" w:rsidRDefault="005520F0">
      <w:pPr>
        <w:keepNext/>
        <w:spacing w:before="240" w:after="240"/>
        <w:ind w:left="576" w:firstLine="0"/>
        <w:rPr>
          <w:sz w:val="24"/>
          <w:szCs w:val="24"/>
        </w:rPr>
      </w:pPr>
      <w:proofErr w:type="spellStart"/>
      <w:r>
        <w:rPr>
          <w:sz w:val="24"/>
          <w:szCs w:val="24"/>
        </w:rPr>
        <w:t>World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Health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Organization</w:t>
      </w:r>
      <w:proofErr w:type="spellEnd"/>
      <w:r>
        <w:rPr>
          <w:sz w:val="24"/>
          <w:szCs w:val="24"/>
        </w:rPr>
        <w:t xml:space="preserve">: WHO. (2025, </w:t>
      </w:r>
      <w:proofErr w:type="spellStart"/>
      <w:r>
        <w:rPr>
          <w:sz w:val="24"/>
          <w:szCs w:val="24"/>
        </w:rPr>
        <w:t>December</w:t>
      </w:r>
      <w:proofErr w:type="spellEnd"/>
      <w:r>
        <w:rPr>
          <w:sz w:val="24"/>
          <w:szCs w:val="24"/>
        </w:rPr>
        <w:t xml:space="preserve"> 8). </w:t>
      </w:r>
      <w:r>
        <w:rPr>
          <w:i/>
          <w:iCs/>
          <w:sz w:val="24"/>
          <w:szCs w:val="24"/>
        </w:rPr>
        <w:t>Obesidad y sobrepeso</w:t>
      </w:r>
      <w:r>
        <w:rPr>
          <w:sz w:val="24"/>
          <w:szCs w:val="24"/>
        </w:rPr>
        <w:t>. https://www.who.int/es/news-room/fact-sheets/deta</w:t>
      </w:r>
      <w:r>
        <w:rPr>
          <w:sz w:val="24"/>
          <w:szCs w:val="24"/>
        </w:rPr>
        <w:t>il/obesity-and-overweight</w:t>
      </w:r>
    </w:p>
    <w:p w14:paraId="09327D58" w14:textId="77777777" w:rsidR="00E5148D" w:rsidRDefault="005520F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9" w:name="_vx8xbtjx3s6j" w:colFirst="0" w:colLast="0"/>
      <w:bookmarkEnd w:id="9"/>
      <w:r>
        <w:rPr>
          <w:i/>
          <w:iCs/>
          <w:sz w:val="28"/>
          <w:szCs w:val="28"/>
        </w:rPr>
        <w:t>Resumen</w:t>
      </w:r>
    </w:p>
    <w:p w14:paraId="70FF544F" w14:textId="77777777" w:rsidR="00E5148D" w:rsidRDefault="005520F0">
      <w:pPr>
        <w:keepNext/>
        <w:spacing w:before="240" w:after="240"/>
        <w:ind w:left="576" w:firstLine="0"/>
      </w:pPr>
      <w:bookmarkStart w:id="10" w:name="_u7w76v8hnr67" w:colFirst="0" w:colLast="0"/>
      <w:bookmarkEnd w:id="10"/>
      <w:r>
        <w:t>Proceso a través del cual el</w:t>
      </w:r>
      <w:r>
        <w:rPr>
          <w:i/>
          <w:iCs/>
        </w:rPr>
        <w:t xml:space="preserve"> Personal Administrativo</w:t>
      </w:r>
      <w:r>
        <w:t xml:space="preserve"> o </w:t>
      </w:r>
      <w:r>
        <w:rPr>
          <w:i/>
          <w:iCs/>
        </w:rPr>
        <w:t xml:space="preserve">Nutricionista </w:t>
      </w:r>
      <w:r>
        <w:t xml:space="preserve">utiliza el sistema para localizar a un paciente registrado. Al confirmar la identidad del paciente, el sistema despliega todo su historial de atenciones </w:t>
      </w:r>
      <w:r>
        <w:t xml:space="preserve">de manera cronológica, permitiendo al especialista revisar antecedentes antes de una nueva evaluación.  </w:t>
      </w:r>
    </w:p>
    <w:p w14:paraId="0E526103" w14:textId="77777777" w:rsidR="00E5148D" w:rsidRDefault="005520F0">
      <w:pPr>
        <w:pStyle w:val="Ttulo1"/>
        <w:pageBreakBefore/>
        <w:numPr>
          <w:ilvl w:val="0"/>
          <w:numId w:val="7"/>
        </w:numPr>
        <w:spacing w:before="240" w:after="240"/>
        <w:rPr>
          <w:b/>
          <w:bCs/>
          <w:sz w:val="36"/>
          <w:szCs w:val="36"/>
        </w:rPr>
      </w:pPr>
      <w:bookmarkStart w:id="11" w:name="_cxqucyoh8an2" w:colFirst="0" w:colLast="0"/>
      <w:bookmarkEnd w:id="11"/>
      <w:r>
        <w:rPr>
          <w:b/>
          <w:bCs/>
          <w:sz w:val="36"/>
          <w:szCs w:val="36"/>
        </w:rPr>
        <w:lastRenderedPageBreak/>
        <w:t>Descripción General</w:t>
      </w:r>
    </w:p>
    <w:p w14:paraId="0960672A" w14:textId="77777777" w:rsidR="00E5148D" w:rsidRDefault="005520F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12" w:name="_4fc58fjhh4e1" w:colFirst="0" w:colLast="0"/>
      <w:bookmarkEnd w:id="12"/>
      <w:r>
        <w:rPr>
          <w:i/>
          <w:iCs/>
          <w:sz w:val="28"/>
          <w:szCs w:val="28"/>
        </w:rPr>
        <w:t>Diagrama de Casos de Usos</w:t>
      </w:r>
    </w:p>
    <w:p w14:paraId="52627D24" w14:textId="77777777" w:rsidR="00E5148D" w:rsidRDefault="005520F0">
      <w:pPr>
        <w:ind w:left="576" w:firstLine="0"/>
      </w:pPr>
      <w:r>
        <w:rPr>
          <w:noProof/>
        </w:rPr>
        <w:drawing>
          <wp:inline distT="114300" distB="114300" distL="114300" distR="114300" wp14:anchorId="6D0C01AB" wp14:editId="00A8F370">
            <wp:extent cx="5400000" cy="2667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67A17A" w14:textId="77777777" w:rsidR="00E5148D" w:rsidRDefault="005520F0">
      <w:pPr>
        <w:jc w:val="center"/>
        <w:rPr>
          <w:i/>
          <w:iCs/>
        </w:rPr>
      </w:pPr>
      <w:r>
        <w:rPr>
          <w:i/>
          <w:iCs/>
        </w:rPr>
        <w:t xml:space="preserve">Figura 2. Prototipo del Caso de uso: CU - 03 </w:t>
      </w:r>
      <w:proofErr w:type="gramStart"/>
      <w:r>
        <w:rPr>
          <w:i/>
          <w:iCs/>
        </w:rPr>
        <w:t>-  Búsqueda</w:t>
      </w:r>
      <w:proofErr w:type="gramEnd"/>
      <w:r>
        <w:rPr>
          <w:i/>
          <w:iCs/>
        </w:rPr>
        <w:t xml:space="preserve"> y Consulta de Historia Clínica</w:t>
      </w:r>
    </w:p>
    <w:p w14:paraId="4DAA7F2A" w14:textId="77777777" w:rsidR="00E5148D" w:rsidRDefault="005520F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13" w:name="_xn1nmiq1l4k4" w:colFirst="0" w:colLast="0"/>
      <w:bookmarkEnd w:id="13"/>
      <w:r>
        <w:rPr>
          <w:i/>
          <w:iCs/>
          <w:sz w:val="28"/>
          <w:szCs w:val="28"/>
        </w:rPr>
        <w:t>Descripción</w:t>
      </w:r>
    </w:p>
    <w:p w14:paraId="20DD50CA" w14:textId="77777777" w:rsidR="00E5148D" w:rsidRDefault="005520F0">
      <w:bookmarkStart w:id="14" w:name="_hfyfzl10l6ow" w:colFirst="0" w:colLast="0"/>
      <w:bookmarkEnd w:id="14"/>
      <w:r>
        <w:t>Fun</w:t>
      </w:r>
      <w:r>
        <w:t>cionalidad que evalúa el último diagnóstico nutricional del paciente (IMC, porcentaje de grasa) y filtra una base de datos de alimentos regionales. Permite al usuario especialista ajustar las porciones sugeridas y emitir un plan formal que el paciente pued</w:t>
      </w:r>
      <w:r>
        <w:t xml:space="preserve">e llevar consigo. </w:t>
      </w:r>
    </w:p>
    <w:p w14:paraId="657129C0" w14:textId="77777777" w:rsidR="00E5148D" w:rsidRDefault="005520F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15" w:name="_uf8m3crirbv9" w:colFirst="0" w:colLast="0"/>
      <w:bookmarkEnd w:id="15"/>
      <w:r>
        <w:rPr>
          <w:i/>
          <w:iCs/>
          <w:sz w:val="28"/>
          <w:szCs w:val="28"/>
        </w:rPr>
        <w:t>Actores</w:t>
      </w:r>
    </w:p>
    <w:p w14:paraId="415B98D2" w14:textId="77777777" w:rsidR="00E5148D" w:rsidRDefault="005520F0">
      <w:pPr>
        <w:numPr>
          <w:ilvl w:val="0"/>
          <w:numId w:val="5"/>
        </w:numPr>
      </w:pPr>
      <w:r>
        <w:t>Personal Administrativo.</w:t>
      </w:r>
    </w:p>
    <w:p w14:paraId="7202839B" w14:textId="77777777" w:rsidR="00E5148D" w:rsidRDefault="005520F0">
      <w:pPr>
        <w:numPr>
          <w:ilvl w:val="0"/>
          <w:numId w:val="5"/>
        </w:numPr>
      </w:pPr>
      <w:r>
        <w:t>Nutricionista.</w:t>
      </w:r>
    </w:p>
    <w:p w14:paraId="657FD0E9" w14:textId="77777777" w:rsidR="00E5148D" w:rsidRDefault="005520F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16" w:name="_xgp0riitzqdb" w:colFirst="0" w:colLast="0"/>
      <w:bookmarkEnd w:id="16"/>
      <w:r>
        <w:rPr>
          <w:i/>
          <w:iCs/>
          <w:sz w:val="28"/>
          <w:szCs w:val="28"/>
        </w:rPr>
        <w:t>Precondiciones</w:t>
      </w:r>
    </w:p>
    <w:p w14:paraId="737E615E" w14:textId="77777777" w:rsidR="00E5148D" w:rsidRDefault="005520F0">
      <w:pPr>
        <w:numPr>
          <w:ilvl w:val="0"/>
          <w:numId w:val="8"/>
        </w:numPr>
        <w:rPr>
          <w:highlight w:val="white"/>
        </w:rPr>
      </w:pPr>
      <w:r>
        <w:rPr>
          <w:highlight w:val="white"/>
        </w:rPr>
        <w:t>El actor debe haber iniciado sesión y contar con un rol autorizado ("Personal Administrativo" o "Nutricionista").</w:t>
      </w:r>
    </w:p>
    <w:p w14:paraId="526A5479" w14:textId="77777777" w:rsidR="00E5148D" w:rsidRDefault="005520F0">
      <w:pPr>
        <w:numPr>
          <w:ilvl w:val="0"/>
          <w:numId w:val="8"/>
        </w:numPr>
        <w:rPr>
          <w:highlight w:val="white"/>
        </w:rPr>
      </w:pPr>
      <w:bookmarkStart w:id="17" w:name="_cilpsbxr6gfa" w:colFirst="0" w:colLast="0"/>
      <w:bookmarkEnd w:id="17"/>
      <w:r>
        <w:rPr>
          <w:highlight w:val="white"/>
        </w:rPr>
        <w:lastRenderedPageBreak/>
        <w:t>El paciente debe encontrarse previamente registrado en la base de datos (aunque el sistema contempla el flujo en caso de que no exista).</w:t>
      </w:r>
    </w:p>
    <w:p w14:paraId="54379394" w14:textId="77777777" w:rsidR="00E5148D" w:rsidRDefault="005520F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18" w:name="_a7tldws8j4hi" w:colFirst="0" w:colLast="0"/>
      <w:bookmarkEnd w:id="18"/>
      <w:proofErr w:type="spellStart"/>
      <w:r>
        <w:rPr>
          <w:i/>
          <w:iCs/>
          <w:sz w:val="28"/>
          <w:szCs w:val="28"/>
        </w:rPr>
        <w:t>Pos</w:t>
      </w:r>
      <w:proofErr w:type="spellEnd"/>
      <w:r>
        <w:rPr>
          <w:i/>
          <w:iCs/>
          <w:sz w:val="28"/>
          <w:szCs w:val="28"/>
        </w:rPr>
        <w:t xml:space="preserve"> Condiciones</w:t>
      </w:r>
    </w:p>
    <w:p w14:paraId="732564A3" w14:textId="77777777" w:rsidR="00E5148D" w:rsidRDefault="005520F0">
      <w:pPr>
        <w:numPr>
          <w:ilvl w:val="0"/>
          <w:numId w:val="6"/>
        </w:numPr>
        <w:rPr>
          <w:highlight w:val="white"/>
        </w:rPr>
      </w:pPr>
      <w:r>
        <w:rPr>
          <w:highlight w:val="white"/>
        </w:rPr>
        <w:t xml:space="preserve">El sistema muestra en pantalla la historia clínica correspondiente, lista para su lectura y revisión. </w:t>
      </w:r>
    </w:p>
    <w:p w14:paraId="7C92B32D" w14:textId="77777777" w:rsidR="00E5148D" w:rsidRDefault="005520F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19" w:name="_hk7jbgsxeoru" w:colFirst="0" w:colLast="0"/>
      <w:bookmarkEnd w:id="19"/>
      <w:r>
        <w:rPr>
          <w:i/>
          <w:iCs/>
          <w:sz w:val="28"/>
          <w:szCs w:val="28"/>
        </w:rPr>
        <w:t>Flujo Básico</w:t>
      </w:r>
    </w:p>
    <w:p w14:paraId="22F0D031" w14:textId="77777777" w:rsidR="00E5148D" w:rsidRDefault="005520F0">
      <w:pPr>
        <w:numPr>
          <w:ilvl w:val="0"/>
          <w:numId w:val="1"/>
        </w:numPr>
        <w:spacing w:after="200"/>
      </w:pPr>
      <w:r>
        <w:t>El usuario se dirige a la sección de búsqueda en el sistema.</w:t>
      </w:r>
    </w:p>
    <w:p w14:paraId="0B6FB19C" w14:textId="77777777" w:rsidR="00E5148D" w:rsidRDefault="005520F0">
      <w:pPr>
        <w:numPr>
          <w:ilvl w:val="0"/>
          <w:numId w:val="1"/>
        </w:numPr>
        <w:spacing w:after="200"/>
      </w:pPr>
      <w:r>
        <w:t>El usuario ingresa el nombre o documento del paciente.</w:t>
      </w:r>
    </w:p>
    <w:p w14:paraId="56FD5DED" w14:textId="77777777" w:rsidR="00E5148D" w:rsidRDefault="005520F0">
      <w:pPr>
        <w:numPr>
          <w:ilvl w:val="0"/>
          <w:numId w:val="1"/>
        </w:numPr>
        <w:spacing w:after="200"/>
      </w:pPr>
      <w:r>
        <w:t>El siste</w:t>
      </w:r>
      <w:r>
        <w:t>ma muestra las coincidencias correspondientes basadas en la entrada.</w:t>
      </w:r>
    </w:p>
    <w:p w14:paraId="51092609" w14:textId="77777777" w:rsidR="00E5148D" w:rsidRDefault="005520F0">
      <w:pPr>
        <w:numPr>
          <w:ilvl w:val="0"/>
          <w:numId w:val="1"/>
        </w:numPr>
        <w:spacing w:after="200"/>
      </w:pPr>
      <w:r>
        <w:t>El usuario selecciona al paciente deseado de la lista de resultados.</w:t>
      </w:r>
    </w:p>
    <w:p w14:paraId="67051869" w14:textId="77777777" w:rsidR="00E5148D" w:rsidRDefault="005520F0">
      <w:pPr>
        <w:numPr>
          <w:ilvl w:val="0"/>
          <w:numId w:val="1"/>
        </w:numPr>
        <w:spacing w:after="200"/>
      </w:pPr>
      <w:r>
        <w:t>El sistema visualiza el historial completo del paciente en orden cronológico.</w:t>
      </w:r>
    </w:p>
    <w:p w14:paraId="498658A0" w14:textId="77777777" w:rsidR="00E5148D" w:rsidRDefault="005520F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20" w:name="_y69il15f3z59" w:colFirst="0" w:colLast="0"/>
      <w:bookmarkEnd w:id="20"/>
      <w:r>
        <w:rPr>
          <w:i/>
          <w:iCs/>
          <w:sz w:val="28"/>
          <w:szCs w:val="28"/>
        </w:rPr>
        <w:t>Excepciones</w:t>
      </w:r>
    </w:p>
    <w:p w14:paraId="4202BBDB" w14:textId="77777777" w:rsidR="00E5148D" w:rsidRDefault="005520F0">
      <w:pPr>
        <w:numPr>
          <w:ilvl w:val="0"/>
          <w:numId w:val="3"/>
        </w:numPr>
        <w:spacing w:after="200"/>
      </w:pPr>
      <w:r>
        <w:rPr>
          <w:b/>
          <w:bCs/>
          <w:sz w:val="24"/>
          <w:szCs w:val="24"/>
        </w:rPr>
        <w:t>[EX1] Registro no encontrado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Si el usuario ingresa un documento o nombre válido, pero no se encuentra el registro en la base de datos, el sistema lo informa mediante un mensaje en pantalla.</w:t>
      </w:r>
    </w:p>
    <w:p w14:paraId="7DED9034" w14:textId="77777777" w:rsidR="00E5148D" w:rsidRDefault="005520F0">
      <w:pPr>
        <w:numPr>
          <w:ilvl w:val="0"/>
          <w:numId w:val="3"/>
        </w:numPr>
        <w:spacing w:after="200"/>
      </w:pPr>
      <w:r>
        <w:rPr>
          <w:b/>
          <w:bCs/>
          <w:sz w:val="24"/>
          <w:szCs w:val="24"/>
        </w:rPr>
        <w:t>[EX2] Entrada inválida o vacía:</w:t>
      </w:r>
      <w:r>
        <w:rPr>
          <w:sz w:val="24"/>
          <w:szCs w:val="24"/>
        </w:rPr>
        <w:t xml:space="preserve"> Si el dato ingresado en el buscador es inválido o el campo se</w:t>
      </w:r>
      <w:r>
        <w:rPr>
          <w:sz w:val="24"/>
          <w:szCs w:val="24"/>
        </w:rPr>
        <w:t xml:space="preserve"> envía vacío, el sistema solicita explícitamente al usuario ingresar un valor válido.</w:t>
      </w:r>
    </w:p>
    <w:p w14:paraId="1DC21E51" w14:textId="77777777" w:rsidR="00E5148D" w:rsidRDefault="005520F0">
      <w:pPr>
        <w:numPr>
          <w:ilvl w:val="0"/>
          <w:numId w:val="3"/>
        </w:numPr>
        <w:spacing w:after="200"/>
      </w:pPr>
      <w:r>
        <w:rPr>
          <w:b/>
          <w:bCs/>
          <w:sz w:val="24"/>
          <w:szCs w:val="24"/>
        </w:rPr>
        <w:t>[EX3] Historia sin registros previos:</w:t>
      </w:r>
      <w:r>
        <w:rPr>
          <w:sz w:val="24"/>
          <w:szCs w:val="24"/>
        </w:rPr>
        <w:t xml:space="preserve"> Si el usuario accede a una historia clínica existente, pero aún no existen registros de atenciones previas para dicho paciente, el s</w:t>
      </w:r>
      <w:r>
        <w:rPr>
          <w:sz w:val="24"/>
          <w:szCs w:val="24"/>
        </w:rPr>
        <w:t>istema lo informa de manera clara.</w:t>
      </w:r>
    </w:p>
    <w:p w14:paraId="3B11D3FB" w14:textId="3386E3A2" w:rsidR="00E5148D" w:rsidRDefault="005520F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21" w:name="_rbzkidysazkg" w:colFirst="0" w:colLast="0"/>
      <w:bookmarkEnd w:id="21"/>
      <w:r>
        <w:rPr>
          <w:i/>
          <w:iCs/>
          <w:sz w:val="28"/>
          <w:szCs w:val="28"/>
        </w:rPr>
        <w:lastRenderedPageBreak/>
        <w:t>Prototipo</w:t>
      </w:r>
      <w:r>
        <w:rPr>
          <w:i/>
          <w:iCs/>
          <w:sz w:val="28"/>
          <w:szCs w:val="28"/>
        </w:rPr>
        <w:t xml:space="preserve"> visual</w:t>
      </w:r>
    </w:p>
    <w:p w14:paraId="35FE13C2" w14:textId="77777777" w:rsidR="00E5148D" w:rsidRDefault="005520F0">
      <w:pPr>
        <w:pStyle w:val="Ttulo2"/>
        <w:spacing w:before="240" w:after="240"/>
        <w:ind w:left="576" w:firstLine="0"/>
        <w:rPr>
          <w:i/>
          <w:iCs/>
          <w:sz w:val="28"/>
          <w:szCs w:val="28"/>
        </w:rPr>
      </w:pPr>
      <w:bookmarkStart w:id="22" w:name="_oly45ub5q7a1" w:colFirst="0" w:colLast="0"/>
      <w:bookmarkEnd w:id="22"/>
      <w:r>
        <w:rPr>
          <w:i/>
          <w:iCs/>
          <w:noProof/>
          <w:sz w:val="28"/>
          <w:szCs w:val="28"/>
        </w:rPr>
        <w:drawing>
          <wp:inline distT="114300" distB="114300" distL="114300" distR="114300" wp14:anchorId="6C8FBBF8" wp14:editId="612B0058">
            <wp:extent cx="5677988" cy="317446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7988" cy="3174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48CF91" w14:textId="77777777" w:rsidR="00E5148D" w:rsidRDefault="005520F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23" w:name="_ar09seo3znob" w:colFirst="0" w:colLast="0"/>
      <w:bookmarkEnd w:id="23"/>
      <w:r>
        <w:rPr>
          <w:i/>
          <w:iCs/>
          <w:sz w:val="28"/>
          <w:szCs w:val="28"/>
        </w:rPr>
        <w:t>Requerimientos no funcionales</w:t>
      </w:r>
    </w:p>
    <w:p w14:paraId="574FE290" w14:textId="77777777" w:rsidR="00E5148D" w:rsidRDefault="005520F0">
      <w:pPr>
        <w:numPr>
          <w:ilvl w:val="0"/>
          <w:numId w:val="2"/>
        </w:numPr>
        <w:spacing w:after="240"/>
      </w:pPr>
      <w:r>
        <w:rPr>
          <w:b/>
          <w:bCs/>
        </w:rPr>
        <w:t xml:space="preserve">NF-01: Usabilidad: </w:t>
      </w:r>
      <w:r>
        <w:t>La lista de coincidencias mostrada por el sistema debe permitir identificar al paciente correcto fácilmente (por ejemplo, mostrando el documento de id</w:t>
      </w:r>
      <w:r>
        <w:t>entidad junto al nombre) para evitar errores con homónimos.</w:t>
      </w:r>
    </w:p>
    <w:p w14:paraId="2EB395F1" w14:textId="77777777" w:rsidR="00E5148D" w:rsidRDefault="005520F0">
      <w:pPr>
        <w:numPr>
          <w:ilvl w:val="0"/>
          <w:numId w:val="2"/>
        </w:numPr>
        <w:spacing w:after="240"/>
      </w:pPr>
      <w:r>
        <w:rPr>
          <w:b/>
          <w:bCs/>
        </w:rPr>
        <w:t xml:space="preserve">NF-02: Tiempo de Respuesta: </w:t>
      </w:r>
      <w:r>
        <w:t>La carga del historial clínico cronológico debe ejecutarse de manera eficiente para no retrasar el inicio de la atención del paciente.</w:t>
      </w:r>
    </w:p>
    <w:p w14:paraId="3A8BFA0B" w14:textId="77777777" w:rsidR="00E5148D" w:rsidRDefault="00E5148D">
      <w:pPr>
        <w:rPr>
          <w:sz w:val="24"/>
          <w:szCs w:val="24"/>
        </w:rPr>
      </w:pPr>
    </w:p>
    <w:p w14:paraId="27045A61" w14:textId="77777777" w:rsidR="00E5148D" w:rsidRDefault="00E5148D"/>
    <w:sectPr w:rsidR="00E5148D">
      <w:pgSz w:w="11909" w:h="16834"/>
      <w:pgMar w:top="1700" w:right="1700" w:bottom="170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2FBA55-9BD6-4F5D-BEA2-06A6863432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4395CA6-F5E4-4B60-A6A1-7BB42C8F07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50728"/>
    <w:multiLevelType w:val="multilevel"/>
    <w:tmpl w:val="83DE4EB0"/>
    <w:lvl w:ilvl="0">
      <w:start w:val="1"/>
      <w:numFmt w:val="decimal"/>
      <w:lvlText w:val="%1."/>
      <w:lvlJc w:val="left"/>
      <w:pPr>
        <w:ind w:left="858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1855" w:hanging="720"/>
      </w:pPr>
      <w:rPr>
        <w:rFonts w:ascii="Times New Roman" w:eastAsia="Times New Roman" w:hAnsi="Times New Roman" w:cs="Times New Roman"/>
        <w:b w:val="0"/>
        <w:bCs w:val="0"/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1" w15:restartNumberingAfterBreak="0">
    <w:nsid w:val="03F4466E"/>
    <w:multiLevelType w:val="multilevel"/>
    <w:tmpl w:val="48E03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D963D3"/>
    <w:multiLevelType w:val="multilevel"/>
    <w:tmpl w:val="B470C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B72B5D"/>
    <w:multiLevelType w:val="multilevel"/>
    <w:tmpl w:val="7CCE56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16B2C5F"/>
    <w:multiLevelType w:val="multilevel"/>
    <w:tmpl w:val="E33624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FFE551D"/>
    <w:multiLevelType w:val="multilevel"/>
    <w:tmpl w:val="10DC0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534AF9"/>
    <w:multiLevelType w:val="multilevel"/>
    <w:tmpl w:val="F0A44A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AA08E8"/>
    <w:multiLevelType w:val="multilevel"/>
    <w:tmpl w:val="AD121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3"/>
  </w:num>
  <w:num w:numId="5">
    <w:abstractNumId w:val="2"/>
  </w:num>
  <w:num w:numId="6">
    <w:abstractNumId w:val="6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8D"/>
    <w:rsid w:val="005520F0"/>
    <w:rsid w:val="00E5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2F740A"/>
  <w15:docId w15:val="{B5EA5A6B-3770-4F1B-9520-B0B182081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" w:eastAsia="es-PE" w:bidi="ar-SA"/>
      </w:rPr>
    </w:rPrDefault>
    <w:pPrDefault>
      <w:pPr>
        <w:spacing w:before="120" w:after="120" w:line="360" w:lineRule="auto"/>
        <w:ind w:left="720" w:hanging="1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742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 Medd</dc:creator>
  <cp:lastModifiedBy>Nik Medd</cp:lastModifiedBy>
  <cp:revision>2</cp:revision>
  <dcterms:created xsi:type="dcterms:W3CDTF">2026-05-16T22:42:00Z</dcterms:created>
  <dcterms:modified xsi:type="dcterms:W3CDTF">2026-05-16T22:42:00Z</dcterms:modified>
</cp:coreProperties>
</file>