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1440" w:line="240" w:lineRule="auto"/>
        <w:rPr>
          <w:b w:val="1"/>
          <w:bCs w:val="1"/>
          <w:color w:val="404040"/>
          <w:sz w:val="76"/>
          <w:szCs w:val="76"/>
        </w:rPr>
      </w:pPr>
      <w:bookmarkStart w:colFirst="0" w:colLast="0" w:name="_aczyuw2yex2w" w:id="0"/>
      <w:bookmarkEnd w:id="0"/>
      <w:r w:rsidDel="00000000" w:rsidR="00000000" w:rsidRPr="00000000">
        <w:rPr>
          <w:color w:val="039be5"/>
          <w:sz w:val="48"/>
          <w:szCs w:val="48"/>
          <w:rtl w:val="0"/>
        </w:rPr>
        <w:t xml:space="preserve">Proyecto SISCOP</w:t>
      </w:r>
      <w:r w:rsidDel="00000000" w:rsidR="00000000" w:rsidRPr="00000000">
        <w:rPr>
          <w:b w:val="1"/>
          <w:bCs w:val="1"/>
          <w:color w:val="404040"/>
          <w:sz w:val="96"/>
          <w:szCs w:val="96"/>
          <w:rtl w:val="0"/>
        </w:rPr>
        <w:br w:type="textWrapping"/>
      </w:r>
      <w:r w:rsidDel="00000000" w:rsidR="00000000" w:rsidRPr="00000000">
        <w:rPr>
          <w:b w:val="1"/>
          <w:bCs w:val="1"/>
          <w:color w:val="404040"/>
          <w:sz w:val="76"/>
          <w:szCs w:val="76"/>
          <w:rtl w:val="0"/>
        </w:rPr>
        <w:t xml:space="preserve">Documento de Priorización de Requisitos</w:t>
      </w:r>
    </w:p>
    <w:p w:rsidR="00000000" w:rsidDel="00000000" w:rsidP="00000000" w:rsidRDefault="00000000" w:rsidRPr="00000000" w14:paraId="00000002">
      <w:pP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2" name="image1.png"/>
            <a:graphic>
              <a:graphicData uri="http://schemas.openxmlformats.org/drawingml/2006/picture">
                <pic:pic>
                  <pic:nvPicPr>
                    <pic:cNvPr descr="línea corta"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color w:val="666666"/>
          <w:sz w:val="20"/>
          <w:szCs w:val="20"/>
        </w:rPr>
      </w:pPr>
      <w:r w:rsidDel="00000000" w:rsidR="00000000" w:rsidRPr="00000000">
        <w:rPr>
          <w:rtl w:val="0"/>
        </w:rPr>
      </w:r>
    </w:p>
    <w:p w:rsidR="00000000" w:rsidDel="00000000" w:rsidP="00000000" w:rsidRDefault="00000000" w:rsidRPr="00000000" w14:paraId="00000004">
      <w:pPr>
        <w:rPr>
          <w:color w:val="666666"/>
          <w:sz w:val="20"/>
          <w:szCs w:val="20"/>
        </w:rPr>
      </w:pPr>
      <w:r w:rsidDel="00000000" w:rsidR="00000000" w:rsidRPr="00000000">
        <w:rPr>
          <w:i w:val="1"/>
          <w:iCs w:val="1"/>
          <w:sz w:val="32"/>
          <w:szCs w:val="32"/>
          <w:rtl w:val="0"/>
        </w:rPr>
        <w:t xml:space="preserve">Carrascal Castro Priscila</w:t>
      </w:r>
      <w:r w:rsidDel="00000000" w:rsidR="00000000" w:rsidRPr="00000000">
        <w:rPr>
          <w:rtl w:val="0"/>
        </w:rPr>
      </w:r>
    </w:p>
    <w:p w:rsidR="00000000" w:rsidDel="00000000" w:rsidP="00000000" w:rsidRDefault="00000000" w:rsidRPr="00000000" w14:paraId="00000005">
      <w:pPr>
        <w:rPr>
          <w:i w:val="1"/>
          <w:iCs w:val="1"/>
          <w:sz w:val="32"/>
          <w:szCs w:val="32"/>
        </w:rPr>
      </w:pPr>
      <w:r w:rsidDel="00000000" w:rsidR="00000000" w:rsidRPr="00000000">
        <w:rPr>
          <w:i w:val="1"/>
          <w:iCs w:val="1"/>
          <w:sz w:val="32"/>
          <w:szCs w:val="32"/>
          <w:rtl w:val="0"/>
        </w:rPr>
        <w:t xml:space="preserve">Ccahuana Quiñones Judith </w:t>
      </w:r>
    </w:p>
    <w:p w:rsidR="00000000" w:rsidDel="00000000" w:rsidP="00000000" w:rsidRDefault="00000000" w:rsidRPr="00000000" w14:paraId="00000006">
      <w:pPr>
        <w:rPr>
          <w:i w:val="1"/>
          <w:iCs w:val="1"/>
          <w:sz w:val="32"/>
          <w:szCs w:val="32"/>
        </w:rPr>
      </w:pPr>
      <w:r w:rsidDel="00000000" w:rsidR="00000000" w:rsidRPr="00000000">
        <w:rPr>
          <w:i w:val="1"/>
          <w:iCs w:val="1"/>
          <w:sz w:val="32"/>
          <w:szCs w:val="32"/>
          <w:rtl w:val="0"/>
        </w:rPr>
        <w:t xml:space="preserve">Gil Sixi Alberto Luis</w:t>
      </w:r>
    </w:p>
    <w:p w:rsidR="00000000" w:rsidDel="00000000" w:rsidP="00000000" w:rsidRDefault="00000000" w:rsidRPr="00000000" w14:paraId="00000007">
      <w:pPr>
        <w:rPr>
          <w:i w:val="1"/>
          <w:iCs w:val="1"/>
          <w:sz w:val="32"/>
          <w:szCs w:val="32"/>
        </w:rPr>
      </w:pPr>
      <w:r w:rsidDel="00000000" w:rsidR="00000000" w:rsidRPr="00000000">
        <w:rPr>
          <w:i w:val="1"/>
          <w:iCs w:val="1"/>
          <w:sz w:val="32"/>
          <w:szCs w:val="32"/>
          <w:rtl w:val="0"/>
        </w:rPr>
        <w:t xml:space="preserve">Guevara Chavez Luis</w:t>
      </w:r>
    </w:p>
    <w:p w:rsidR="00000000" w:rsidDel="00000000" w:rsidP="00000000" w:rsidRDefault="00000000" w:rsidRPr="00000000" w14:paraId="00000008">
      <w:pPr>
        <w:rPr>
          <w:i w:val="1"/>
          <w:iCs w:val="1"/>
          <w:sz w:val="32"/>
          <w:szCs w:val="32"/>
        </w:rPr>
      </w:pPr>
      <w:r w:rsidDel="00000000" w:rsidR="00000000" w:rsidRPr="00000000">
        <w:rPr>
          <w:i w:val="1"/>
          <w:iCs w:val="1"/>
          <w:sz w:val="32"/>
          <w:szCs w:val="32"/>
          <w:rtl w:val="0"/>
        </w:rPr>
        <w:t xml:space="preserve">Medrano Ayma Nikol</w:t>
      </w:r>
    </w:p>
    <w:p w:rsidR="00000000" w:rsidDel="00000000" w:rsidP="00000000" w:rsidRDefault="00000000" w:rsidRPr="00000000" w14:paraId="00000009">
      <w:pPr>
        <w:rPr>
          <w:i w:val="1"/>
          <w:iCs w:val="1"/>
          <w:sz w:val="32"/>
          <w:szCs w:val="32"/>
        </w:rPr>
      </w:pPr>
      <w:r w:rsidDel="00000000" w:rsidR="00000000" w:rsidRPr="00000000">
        <w:rPr>
          <w:i w:val="1"/>
          <w:iCs w:val="1"/>
          <w:sz w:val="32"/>
          <w:szCs w:val="32"/>
          <w:rtl w:val="0"/>
        </w:rPr>
        <w:t xml:space="preserve">Nuñez Cardenas Ivan</w:t>
      </w:r>
    </w:p>
    <w:p w:rsidR="00000000" w:rsidDel="00000000" w:rsidP="00000000" w:rsidRDefault="00000000" w:rsidRPr="00000000" w14:paraId="0000000A">
      <w:pPr>
        <w:rPr>
          <w:i w:val="1"/>
          <w:iCs w:val="1"/>
          <w:sz w:val="32"/>
          <w:szCs w:val="32"/>
        </w:rPr>
      </w:pPr>
      <w:r w:rsidDel="00000000" w:rsidR="00000000" w:rsidRPr="00000000">
        <w:rPr>
          <w:i w:val="1"/>
          <w:iCs w:val="1"/>
          <w:sz w:val="32"/>
          <w:szCs w:val="32"/>
          <w:rtl w:val="0"/>
        </w:rPr>
        <w:t xml:space="preserve">Rosales Trinidad Jeanmarco</w:t>
      </w:r>
    </w:p>
    <w:p w:rsidR="00000000" w:rsidDel="00000000" w:rsidP="00000000" w:rsidRDefault="00000000" w:rsidRPr="00000000" w14:paraId="0000000B">
      <w:pPr>
        <w:rPr>
          <w:sz w:val="32"/>
          <w:szCs w:val="32"/>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rPr>
          <w:rtl w:val="0"/>
        </w:rPr>
      </w:r>
    </w:p>
    <w:p w:rsidR="00000000" w:rsidDel="00000000" w:rsidP="00000000" w:rsidRDefault="00000000" w:rsidRPr="00000000" w14:paraId="0000000D">
      <w:pPr>
        <w:rPr>
          <w:i w:val="1"/>
          <w:iCs w:val="1"/>
          <w:color w:val="666666"/>
          <w:sz w:val="32"/>
          <w:szCs w:val="32"/>
        </w:rPr>
      </w:pPr>
      <w:r w:rsidDel="00000000" w:rsidR="00000000" w:rsidRPr="00000000">
        <w:rPr>
          <w:sz w:val="32"/>
          <w:szCs w:val="32"/>
          <w:rtl w:val="0"/>
        </w:rPr>
        <w:br w:type="textWrapping"/>
      </w:r>
      <w:r w:rsidDel="00000000" w:rsidR="00000000" w:rsidRPr="00000000">
        <w:rPr>
          <w:i w:val="1"/>
          <w:iCs w:val="1"/>
          <w:sz w:val="32"/>
          <w:szCs w:val="32"/>
          <w:rtl w:val="0"/>
        </w:rPr>
        <w:t xml:space="preserve">Versión: 1.0                                                     </w:t>
      </w:r>
      <w:r w:rsidDel="00000000" w:rsidR="00000000" w:rsidRPr="00000000">
        <w:rPr>
          <w:i w:val="1"/>
          <w:iCs w:val="1"/>
          <w:color w:val="666666"/>
          <w:sz w:val="32"/>
          <w:szCs w:val="32"/>
          <w:rtl w:val="0"/>
        </w:rPr>
        <w:t xml:space="preserve">1 de mayo del 2026</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color w:val="039be5"/>
          <w:sz w:val="36"/>
          <w:szCs w:val="36"/>
        </w:rPr>
      </w:pPr>
      <w:r w:rsidDel="00000000" w:rsidR="00000000" w:rsidRPr="00000000">
        <w:rPr>
          <w:color w:val="039be5"/>
          <w:sz w:val="36"/>
          <w:szCs w:val="36"/>
          <w:rtl w:val="0"/>
        </w:rPr>
        <w:t xml:space="preserve">Historial de Revisiones</w:t>
      </w:r>
    </w:p>
    <w:p w:rsidR="00000000" w:rsidDel="00000000" w:rsidP="00000000" w:rsidRDefault="00000000" w:rsidRPr="00000000" w14:paraId="00000012">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8115.0" w:type="dxa"/>
        <w:jc w:val="left"/>
        <w:tblInd w:w="-1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155"/>
        <w:gridCol w:w="3735"/>
        <w:gridCol w:w="1470"/>
        <w:tblGridChange w:id="0">
          <w:tblGrid>
            <w:gridCol w:w="1755"/>
            <w:gridCol w:w="1155"/>
            <w:gridCol w:w="3735"/>
            <w:gridCol w:w="1470"/>
          </w:tblGrid>
        </w:tblGridChange>
      </w:tblGrid>
      <w:tr>
        <w:trPr>
          <w:cantSplit w:val="0"/>
          <w:tblHeader w:val="0"/>
        </w:trPr>
        <w:tc>
          <w:tcPr>
            <w:tcMar>
              <w:top w:w="100.0" w:type="dxa"/>
              <w:left w:w="108.0" w:type="dxa"/>
              <w:bottom w:w="100.0" w:type="dxa"/>
              <w:right w:w="108.0" w:type="dxa"/>
            </w:tcMar>
          </w:tcPr>
          <w:p w:rsidR="00000000" w:rsidDel="00000000" w:rsidP="00000000" w:rsidRDefault="00000000" w:rsidRPr="00000000" w14:paraId="00000013">
            <w:pPr>
              <w:widowControl w:val="0"/>
              <w:spacing w:after="120" w:before="0" w:line="240" w:lineRule="auto"/>
              <w:jc w:val="both"/>
              <w:rPr/>
            </w:pPr>
            <w:r w:rsidDel="00000000" w:rsidR="00000000" w:rsidRPr="00000000">
              <w:rPr>
                <w:b w:val="1"/>
                <w:bCs w:val="1"/>
                <w:rtl w:val="0"/>
              </w:rPr>
              <w:t xml:space="preserve">Fecha</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4">
            <w:pPr>
              <w:widowControl w:val="0"/>
              <w:spacing w:after="120" w:before="0" w:line="240" w:lineRule="auto"/>
              <w:jc w:val="both"/>
              <w:rPr/>
            </w:pPr>
            <w:r w:rsidDel="00000000" w:rsidR="00000000" w:rsidRPr="00000000">
              <w:rPr>
                <w:b w:val="1"/>
                <w:bCs w:val="1"/>
                <w:rtl w:val="0"/>
              </w:rPr>
              <w:t xml:space="preserve">Versión</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5">
            <w:pPr>
              <w:widowControl w:val="0"/>
              <w:spacing w:after="120" w:before="0" w:line="240" w:lineRule="auto"/>
              <w:jc w:val="both"/>
              <w:rPr/>
            </w:pPr>
            <w:r w:rsidDel="00000000" w:rsidR="00000000" w:rsidRPr="00000000">
              <w:rPr>
                <w:b w:val="1"/>
                <w:bCs w:val="1"/>
                <w:rtl w:val="0"/>
              </w:rPr>
              <w:t xml:space="preserve">Descripción</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6">
            <w:pPr>
              <w:widowControl w:val="0"/>
              <w:spacing w:after="120" w:before="0" w:line="240" w:lineRule="auto"/>
              <w:jc w:val="both"/>
              <w:rPr/>
            </w:pPr>
            <w:r w:rsidDel="00000000" w:rsidR="00000000" w:rsidRPr="00000000">
              <w:rPr>
                <w:b w:val="1"/>
                <w:bCs w:val="1"/>
                <w:rtl w:val="0"/>
              </w:rPr>
              <w:t xml:space="preserve">Autor</w:t>
            </w:r>
            <w:r w:rsidDel="00000000" w:rsidR="00000000" w:rsidRPr="00000000">
              <w:rPr>
                <w:rtl w:val="0"/>
              </w:rPr>
            </w:r>
          </w:p>
        </w:tc>
      </w:tr>
      <w:tr>
        <w:trPr>
          <w:cantSplit w:val="0"/>
          <w:trHeight w:val="790.92" w:hRule="atLeast"/>
          <w:tblHeader w:val="0"/>
        </w:trPr>
        <w:tc>
          <w:tcPr>
            <w:tcMar>
              <w:top w:w="100.0" w:type="dxa"/>
              <w:left w:w="108.0" w:type="dxa"/>
              <w:bottom w:w="100.0" w:type="dxa"/>
              <w:right w:w="108.0" w:type="dxa"/>
            </w:tcMar>
          </w:tcPr>
          <w:p w:rsidR="00000000" w:rsidDel="00000000" w:rsidP="00000000" w:rsidRDefault="00000000" w:rsidRPr="00000000" w14:paraId="00000017">
            <w:pPr>
              <w:widowControl w:val="0"/>
              <w:spacing w:after="120" w:before="0" w:line="240" w:lineRule="auto"/>
              <w:jc w:val="both"/>
              <w:rPr/>
            </w:pPr>
            <w:r w:rsidDel="00000000" w:rsidR="00000000" w:rsidRPr="00000000">
              <w:rPr>
                <w:rtl w:val="0"/>
              </w:rPr>
              <w:t xml:space="preserve">1/05/2026</w:t>
            </w:r>
          </w:p>
        </w:tc>
        <w:tc>
          <w:tcPr>
            <w:tcMar>
              <w:top w:w="100.0" w:type="dxa"/>
              <w:left w:w="108.0" w:type="dxa"/>
              <w:bottom w:w="100.0" w:type="dxa"/>
              <w:right w:w="108.0" w:type="dxa"/>
            </w:tcMar>
          </w:tcPr>
          <w:p w:rsidR="00000000" w:rsidDel="00000000" w:rsidP="00000000" w:rsidRDefault="00000000" w:rsidRPr="00000000" w14:paraId="00000018">
            <w:pPr>
              <w:widowControl w:val="0"/>
              <w:spacing w:after="120" w:before="0" w:line="240" w:lineRule="auto"/>
              <w:jc w:val="both"/>
              <w:rPr/>
            </w:pPr>
            <w:r w:rsidDel="00000000" w:rsidR="00000000" w:rsidRPr="00000000">
              <w:rPr>
                <w:rtl w:val="0"/>
              </w:rPr>
              <w:t xml:space="preserve">1.0</w:t>
            </w:r>
          </w:p>
        </w:tc>
        <w:tc>
          <w:tcPr>
            <w:tcMar>
              <w:top w:w="100.0" w:type="dxa"/>
              <w:left w:w="108.0" w:type="dxa"/>
              <w:bottom w:w="100.0" w:type="dxa"/>
              <w:right w:w="108.0" w:type="dxa"/>
            </w:tcMar>
          </w:tcPr>
          <w:p w:rsidR="00000000" w:rsidDel="00000000" w:rsidP="00000000" w:rsidRDefault="00000000" w:rsidRPr="00000000" w14:paraId="00000019">
            <w:pPr>
              <w:widowControl w:val="0"/>
              <w:spacing w:after="120" w:before="0" w:line="240" w:lineRule="auto"/>
              <w:rPr/>
            </w:pPr>
            <w:r w:rsidDel="00000000" w:rsidR="00000000" w:rsidRPr="00000000">
              <w:rPr>
                <w:rtl w:val="0"/>
              </w:rPr>
              <w:t xml:space="preserve">Versión preliminar de los requisitos prioritarios del software</w:t>
            </w:r>
          </w:p>
        </w:tc>
        <w:tc>
          <w:tcPr>
            <w:tcMar>
              <w:top w:w="100.0" w:type="dxa"/>
              <w:left w:w="108.0" w:type="dxa"/>
              <w:bottom w:w="100.0" w:type="dxa"/>
              <w:right w:w="108.0" w:type="dxa"/>
            </w:tcMar>
          </w:tcPr>
          <w:p w:rsidR="00000000" w:rsidDel="00000000" w:rsidP="00000000" w:rsidRDefault="00000000" w:rsidRPr="00000000" w14:paraId="0000001A">
            <w:pPr>
              <w:widowControl w:val="0"/>
              <w:spacing w:after="120" w:before="0" w:line="240" w:lineRule="auto"/>
              <w:jc w:val="both"/>
              <w:rPr/>
            </w:pPr>
            <w:r w:rsidDel="00000000" w:rsidR="00000000" w:rsidRPr="00000000">
              <w:rPr>
                <w:rtl w:val="0"/>
              </w:rPr>
              <w:t xml:space="preserve">Jeanmarco Rosales</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1B">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C">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D">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E">
            <w:pPr>
              <w:widowControl w:val="0"/>
              <w:spacing w:after="120" w:before="0" w:line="240" w:lineRule="auto"/>
              <w:jc w:val="both"/>
              <w:rPr>
                <w:sz w:val="20"/>
                <w:szCs w:val="20"/>
              </w:rPr>
            </w:pP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1F">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0">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1">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2">
            <w:pPr>
              <w:widowControl w:val="0"/>
              <w:spacing w:after="120" w:before="0" w:line="240" w:lineRule="auto"/>
              <w:jc w:val="both"/>
              <w:rPr>
                <w:sz w:val="20"/>
                <w:szCs w:val="20"/>
              </w:rPr>
            </w:pP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23">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4">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5">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6">
            <w:pPr>
              <w:widowControl w:val="0"/>
              <w:spacing w:after="120" w:before="0" w:line="240" w:lineRule="auto"/>
              <w:jc w:val="both"/>
              <w:rPr>
                <w:sz w:val="20"/>
                <w:szCs w:val="20"/>
              </w:rPr>
            </w:pP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27">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8">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9">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A">
            <w:pPr>
              <w:widowControl w:val="0"/>
              <w:spacing w:after="120" w:before="0" w:line="240" w:lineRule="auto"/>
              <w:jc w:val="both"/>
              <w:rPr>
                <w:sz w:val="20"/>
                <w:szCs w:val="20"/>
              </w:rPr>
            </w:pP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2B">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C">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D">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E">
            <w:pPr>
              <w:widowControl w:val="0"/>
              <w:spacing w:after="120" w:before="0" w:line="240" w:lineRule="auto"/>
              <w:jc w:val="both"/>
              <w:rPr>
                <w:sz w:val="20"/>
                <w:szCs w:val="20"/>
              </w:rPr>
            </w:pPr>
            <w:r w:rsidDel="00000000" w:rsidR="00000000" w:rsidRPr="00000000">
              <w:rPr>
                <w:rtl w:val="0"/>
              </w:rPr>
            </w:r>
          </w:p>
        </w:tc>
      </w:tr>
    </w:tbl>
    <w:p w:rsidR="00000000" w:rsidDel="00000000" w:rsidP="00000000" w:rsidRDefault="00000000" w:rsidRPr="00000000" w14:paraId="0000002F">
      <w:pPr>
        <w:pStyle w:val="Heading1"/>
        <w:rPr/>
      </w:pPr>
      <w:bookmarkStart w:colFirst="0" w:colLast="0" w:name="_l6mn5b2l6n9e" w:id="1"/>
      <w:bookmarkEnd w:id="1"/>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11f79tsv8vzs" w:id="2"/>
      <w:bookmarkEnd w:id="2"/>
      <w:r w:rsidDel="00000000" w:rsidR="00000000" w:rsidRPr="00000000">
        <w:rPr>
          <w:rtl w:val="0"/>
        </w:rPr>
        <w:t xml:space="preserve">Índice</w:t>
      </w:r>
    </w:p>
    <w:sdt>
      <w:sdtPr>
        <w:id w:val="-1897888151"/>
        <w:docPartObj>
          <w:docPartGallery w:val="Table of Contents"/>
          <w:docPartUnique w:val="1"/>
        </w:docPartObj>
      </w:sdtPr>
      <w:sdtContent>
        <w:p w:rsidR="00000000" w:rsidDel="00000000" w:rsidP="00000000" w:rsidRDefault="00000000" w:rsidRPr="00000000" w14:paraId="00000031">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1f79tsv8vzs">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b w:val="1"/>
              <w:bCs w:val="1"/>
              <w:color w:val="000000"/>
              <w:u w:val="none"/>
            </w:rPr>
          </w:pPr>
          <w:hyperlink w:anchor="_j1axsdolro1o">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Fase 1: Acceso y base del sistema</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000000"/>
              <w:u w:val="none"/>
            </w:rPr>
          </w:pPr>
          <w:hyperlink w:anchor="_dsbg4lfs1iz2">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Requisitos</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color w:val="000000"/>
              <w:u w:val="none"/>
            </w:rPr>
          </w:pPr>
          <w:hyperlink w:anchor="_8qk74dcfmqzv">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Justificación</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b w:val="1"/>
              <w:bCs w:val="1"/>
              <w:color w:val="000000"/>
              <w:u w:val="none"/>
            </w:rPr>
          </w:pPr>
          <w:hyperlink w:anchor="_5pxxwm9o8nw1">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Fase 2: Gestión de pacientes</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color w:val="000000"/>
              <w:u w:val="none"/>
            </w:rPr>
          </w:pPr>
          <w:hyperlink w:anchor="_jrp8bmrej880">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Requisitos</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color w:val="000000"/>
              <w:u w:val="none"/>
            </w:rPr>
          </w:pPr>
          <w:hyperlink w:anchor="_e0t9jsvj9rnj">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Justificación</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b w:val="1"/>
              <w:bCs w:val="1"/>
              <w:color w:val="000000"/>
              <w:u w:val="none"/>
            </w:rPr>
          </w:pPr>
          <w:hyperlink w:anchor="_sh58t7y1frpj">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Fase 3: Historia clínica</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color w:val="000000"/>
              <w:u w:val="none"/>
            </w:rPr>
          </w:pPr>
          <w:hyperlink w:anchor="_hftug3tl5ec7">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Requisitos</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color w:val="000000"/>
              <w:u w:val="none"/>
            </w:rPr>
          </w:pPr>
          <w:hyperlink w:anchor="_mbdw1wlls3vm">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Justificación</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b w:val="1"/>
              <w:bCs w:val="1"/>
              <w:color w:val="000000"/>
              <w:u w:val="none"/>
            </w:rPr>
          </w:pPr>
          <w:hyperlink w:anchor="_lvooe3rd61hq">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Fase 4: Evaluación nutricional</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color w:val="000000"/>
              <w:u w:val="none"/>
            </w:rPr>
          </w:pPr>
          <w:hyperlink w:anchor="_rbolzsev75i7">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Requisitos</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color w:val="000000"/>
              <w:u w:val="none"/>
            </w:rPr>
          </w:pPr>
          <w:hyperlink w:anchor="_iwf9jl80qnyf">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Justificación</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b w:val="1"/>
              <w:bCs w:val="1"/>
              <w:color w:val="000000"/>
              <w:u w:val="none"/>
            </w:rPr>
          </w:pPr>
          <w:hyperlink w:anchor="_61dr0016f14p">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Fase 5: Informes y documentos</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color w:val="000000"/>
              <w:u w:val="none"/>
            </w:rPr>
          </w:pPr>
          <w:hyperlink w:anchor="_ygtz52phgdi5">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Requisitos</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color w:val="000000"/>
              <w:u w:val="none"/>
            </w:rPr>
          </w:pPr>
          <w:hyperlink w:anchor="_pcmpxc5kv7ih">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Justificación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bookmarkStart w:colFirst="0" w:colLast="0" w:name="_j1axsdolro1o" w:id="3"/>
      <w:bookmarkEnd w:id="3"/>
      <w:r w:rsidDel="00000000" w:rsidR="00000000" w:rsidRPr="00000000">
        <w:rPr>
          <w:rtl w:val="0"/>
        </w:rPr>
        <w:t xml:space="preserve">Fase 1: Acceso y base del sistema</w:t>
      </w:r>
      <w:r w:rsidDel="00000000" w:rsidR="00000000" w:rsidRPr="00000000">
        <w:rPr>
          <w:rtl w:val="0"/>
        </w:rPr>
      </w:r>
    </w:p>
    <w:p w:rsidR="00000000" w:rsidDel="00000000" w:rsidP="00000000" w:rsidRDefault="00000000" w:rsidRPr="00000000" w14:paraId="00000043">
      <w:pPr>
        <w:pStyle w:val="Heading2"/>
        <w:rPr/>
      </w:pPr>
      <w:bookmarkStart w:colFirst="0" w:colLast="0" w:name="_dsbg4lfs1iz2" w:id="4"/>
      <w:bookmarkEnd w:id="4"/>
      <w:r w:rsidDel="00000000" w:rsidR="00000000" w:rsidRPr="00000000">
        <w:rPr>
          <w:rtl w:val="0"/>
        </w:rPr>
        <w:t xml:space="preserve">Requisitos</w:t>
      </w:r>
      <w:r w:rsidDel="00000000" w:rsidR="00000000" w:rsidRPr="00000000">
        <w:rPr>
          <w:rtl w:val="0"/>
        </w:rPr>
      </w:r>
    </w:p>
    <w:p w:rsidR="00000000" w:rsidDel="00000000" w:rsidP="00000000" w:rsidRDefault="00000000" w:rsidRPr="00000000" w14:paraId="00000044">
      <w:pPr>
        <w:numPr>
          <w:ilvl w:val="0"/>
          <w:numId w:val="2"/>
        </w:numPr>
        <w:spacing w:after="0" w:afterAutospacing="0"/>
        <w:ind w:left="720" w:hanging="360"/>
        <w:rPr>
          <w:u w:val="none"/>
        </w:rPr>
      </w:pPr>
      <w:r w:rsidDel="00000000" w:rsidR="00000000" w:rsidRPr="00000000">
        <w:rPr>
          <w:rtl w:val="0"/>
        </w:rPr>
        <w:t xml:space="preserve">RF-01 – Inicio de sesión</w:t>
      </w:r>
    </w:p>
    <w:p w:rsidR="00000000" w:rsidDel="00000000" w:rsidP="00000000" w:rsidRDefault="00000000" w:rsidRPr="00000000" w14:paraId="00000045">
      <w:pPr>
        <w:numPr>
          <w:ilvl w:val="0"/>
          <w:numId w:val="2"/>
        </w:numPr>
        <w:spacing w:before="0" w:beforeAutospacing="0"/>
        <w:ind w:left="720" w:hanging="360"/>
        <w:rPr>
          <w:u w:val="none"/>
        </w:rPr>
      </w:pPr>
      <w:r w:rsidDel="00000000" w:rsidR="00000000" w:rsidRPr="00000000">
        <w:rPr>
          <w:rtl w:val="0"/>
        </w:rPr>
        <w:t xml:space="preserve">RF-02 – Cierre de sesión</w:t>
      </w:r>
    </w:p>
    <w:p w:rsidR="00000000" w:rsidDel="00000000" w:rsidP="00000000" w:rsidRDefault="00000000" w:rsidRPr="00000000" w14:paraId="00000046">
      <w:pPr>
        <w:pStyle w:val="Heading3"/>
        <w:rPr/>
      </w:pPr>
      <w:bookmarkStart w:colFirst="0" w:colLast="0" w:name="_8qk74dcfmqzv" w:id="5"/>
      <w:bookmarkEnd w:id="5"/>
      <w:r w:rsidDel="00000000" w:rsidR="00000000" w:rsidRPr="00000000">
        <w:rPr>
          <w:rtl w:val="0"/>
        </w:rPr>
        <w:t xml:space="preserve">Justificación</w:t>
      </w:r>
    </w:p>
    <w:p w:rsidR="00000000" w:rsidDel="00000000" w:rsidP="00000000" w:rsidRDefault="00000000" w:rsidRPr="00000000" w14:paraId="00000047">
      <w:pPr>
        <w:rPr/>
      </w:pPr>
      <w:r w:rsidDel="00000000" w:rsidR="00000000" w:rsidRPr="00000000">
        <w:rPr>
          <w:rtl w:val="0"/>
        </w:rPr>
        <w:t xml:space="preserve">Estos requisitos son la base de seguridad y control de acceso del sistema, ya que permiten autenticar a los usuarios antes de utilizar cualquier funcionalidad. Además, todos los módulos dependen directa o indirectamente del inicio de sesión, por lo que deben desarrollarse primero para habilitar el trabajo seguro en las demás funcionalidades.</w:t>
      </w:r>
    </w:p>
    <w:p w:rsidR="00000000" w:rsidDel="00000000" w:rsidP="00000000" w:rsidRDefault="00000000" w:rsidRPr="00000000" w14:paraId="00000048">
      <w:pPr>
        <w:pStyle w:val="Heading1"/>
        <w:rPr/>
      </w:pPr>
      <w:bookmarkStart w:colFirst="0" w:colLast="0" w:name="_5pxxwm9o8nw1" w:id="6"/>
      <w:bookmarkEnd w:id="6"/>
      <w:r w:rsidDel="00000000" w:rsidR="00000000" w:rsidRPr="00000000">
        <w:rPr>
          <w:rtl w:val="0"/>
        </w:rPr>
        <w:t xml:space="preserve">Fase 2: Gestión de pacientes</w:t>
      </w:r>
      <w:r w:rsidDel="00000000" w:rsidR="00000000" w:rsidRPr="00000000">
        <w:rPr>
          <w:rtl w:val="0"/>
        </w:rPr>
      </w:r>
    </w:p>
    <w:p w:rsidR="00000000" w:rsidDel="00000000" w:rsidP="00000000" w:rsidRDefault="00000000" w:rsidRPr="00000000" w14:paraId="00000049">
      <w:pPr>
        <w:pStyle w:val="Heading2"/>
        <w:rPr/>
      </w:pPr>
      <w:bookmarkStart w:colFirst="0" w:colLast="0" w:name="_jrp8bmrej880" w:id="7"/>
      <w:bookmarkEnd w:id="7"/>
      <w:r w:rsidDel="00000000" w:rsidR="00000000" w:rsidRPr="00000000">
        <w:rPr>
          <w:rtl w:val="0"/>
        </w:rPr>
        <w:t xml:space="preserve">Requisitos</w:t>
      </w:r>
    </w:p>
    <w:p w:rsidR="00000000" w:rsidDel="00000000" w:rsidP="00000000" w:rsidRDefault="00000000" w:rsidRPr="00000000" w14:paraId="0000004A">
      <w:pPr>
        <w:numPr>
          <w:ilvl w:val="0"/>
          <w:numId w:val="4"/>
        </w:numPr>
        <w:spacing w:after="0" w:afterAutospacing="0"/>
        <w:ind w:left="720" w:hanging="360"/>
        <w:rPr>
          <w:u w:val="none"/>
        </w:rPr>
      </w:pPr>
      <w:r w:rsidDel="00000000" w:rsidR="00000000" w:rsidRPr="00000000">
        <w:rPr>
          <w:rtl w:val="0"/>
        </w:rPr>
        <w:t xml:space="preserve">RF-03 – Registrar paciente</w:t>
      </w:r>
    </w:p>
    <w:p w:rsidR="00000000" w:rsidDel="00000000" w:rsidP="00000000" w:rsidRDefault="00000000" w:rsidRPr="00000000" w14:paraId="0000004B">
      <w:pPr>
        <w:numPr>
          <w:ilvl w:val="0"/>
          <w:numId w:val="4"/>
        </w:numPr>
        <w:spacing w:after="0" w:afterAutospacing="0" w:before="0" w:beforeAutospacing="0"/>
        <w:ind w:left="720" w:hanging="360"/>
        <w:rPr>
          <w:u w:val="none"/>
        </w:rPr>
      </w:pPr>
      <w:r w:rsidDel="00000000" w:rsidR="00000000" w:rsidRPr="00000000">
        <w:rPr>
          <w:rtl w:val="0"/>
        </w:rPr>
        <w:t xml:space="preserve">RF-04 – Consultar datos del paciente</w:t>
      </w:r>
    </w:p>
    <w:p w:rsidR="00000000" w:rsidDel="00000000" w:rsidP="00000000" w:rsidRDefault="00000000" w:rsidRPr="00000000" w14:paraId="0000004C">
      <w:pPr>
        <w:numPr>
          <w:ilvl w:val="0"/>
          <w:numId w:val="4"/>
        </w:numPr>
        <w:spacing w:before="0" w:beforeAutospacing="0"/>
        <w:ind w:left="720" w:hanging="360"/>
        <w:rPr>
          <w:u w:val="none"/>
        </w:rPr>
      </w:pPr>
      <w:r w:rsidDel="00000000" w:rsidR="00000000" w:rsidRPr="00000000">
        <w:rPr>
          <w:rtl w:val="0"/>
        </w:rPr>
        <w:t xml:space="preserve">RF-05 – Actualizar datos de paciente</w:t>
      </w:r>
    </w:p>
    <w:p w:rsidR="00000000" w:rsidDel="00000000" w:rsidP="00000000" w:rsidRDefault="00000000" w:rsidRPr="00000000" w14:paraId="0000004D">
      <w:pPr>
        <w:pStyle w:val="Heading3"/>
        <w:rPr/>
      </w:pPr>
      <w:bookmarkStart w:colFirst="0" w:colLast="0" w:name="_e0t9jsvj9rnj" w:id="8"/>
      <w:bookmarkEnd w:id="8"/>
      <w:r w:rsidDel="00000000" w:rsidR="00000000" w:rsidRPr="00000000">
        <w:rPr>
          <w:rtl w:val="0"/>
        </w:rPr>
        <w:t xml:space="preserve">Justificación</w:t>
      </w:r>
    </w:p>
    <w:p w:rsidR="00000000" w:rsidDel="00000000" w:rsidP="00000000" w:rsidRDefault="00000000" w:rsidRPr="00000000" w14:paraId="0000004E">
      <w:pPr>
        <w:rPr/>
      </w:pPr>
      <w:r w:rsidDel="00000000" w:rsidR="00000000" w:rsidRPr="00000000">
        <w:rPr>
          <w:rtl w:val="0"/>
        </w:rPr>
        <w:t xml:space="preserve">La gestión de pacientes constituye el núcleo operativo del sistema, debido a que la historia clínica y las evaluaciones nutricionales dependen de la existencia previa de un paciente registrado. Primero se implementa el registro, luego la consulta para permitir búsquedas rápidas, y finalmente la actualización para mantener la información consistente.</w:t>
      </w:r>
    </w:p>
    <w:p w:rsidR="00000000" w:rsidDel="00000000" w:rsidP="00000000" w:rsidRDefault="00000000" w:rsidRPr="00000000" w14:paraId="0000004F">
      <w:pPr>
        <w:pStyle w:val="Heading1"/>
        <w:rPr/>
      </w:pPr>
      <w:bookmarkStart w:colFirst="0" w:colLast="0" w:name="_sh58t7y1frpj" w:id="9"/>
      <w:bookmarkEnd w:id="9"/>
      <w:r w:rsidDel="00000000" w:rsidR="00000000" w:rsidRPr="00000000">
        <w:rPr>
          <w:rtl w:val="0"/>
        </w:rPr>
        <w:t xml:space="preserve">Fase 3: Historia clínica</w:t>
      </w:r>
      <w:r w:rsidDel="00000000" w:rsidR="00000000" w:rsidRPr="00000000">
        <w:rPr>
          <w:rtl w:val="0"/>
        </w:rPr>
      </w:r>
    </w:p>
    <w:p w:rsidR="00000000" w:rsidDel="00000000" w:rsidP="00000000" w:rsidRDefault="00000000" w:rsidRPr="00000000" w14:paraId="00000050">
      <w:pPr>
        <w:pStyle w:val="Heading2"/>
        <w:rPr/>
      </w:pPr>
      <w:bookmarkStart w:colFirst="0" w:colLast="0" w:name="_hftug3tl5ec7" w:id="10"/>
      <w:bookmarkEnd w:id="10"/>
      <w:r w:rsidDel="00000000" w:rsidR="00000000" w:rsidRPr="00000000">
        <w:rPr>
          <w:rtl w:val="0"/>
        </w:rPr>
        <w:t xml:space="preserve">Requisitos</w:t>
      </w:r>
    </w:p>
    <w:p w:rsidR="00000000" w:rsidDel="00000000" w:rsidP="00000000" w:rsidRDefault="00000000" w:rsidRPr="00000000" w14:paraId="00000051">
      <w:pPr>
        <w:numPr>
          <w:ilvl w:val="0"/>
          <w:numId w:val="5"/>
        </w:numPr>
        <w:spacing w:after="0" w:afterAutospacing="0"/>
        <w:ind w:left="720" w:hanging="360"/>
        <w:rPr>
          <w:u w:val="none"/>
        </w:rPr>
      </w:pPr>
      <w:r w:rsidDel="00000000" w:rsidR="00000000" w:rsidRPr="00000000">
        <w:rPr>
          <w:rtl w:val="0"/>
        </w:rPr>
        <w:t xml:space="preserve">RF-06 – Buscar historia clínica</w:t>
      </w:r>
    </w:p>
    <w:p w:rsidR="00000000" w:rsidDel="00000000" w:rsidP="00000000" w:rsidRDefault="00000000" w:rsidRPr="00000000" w14:paraId="00000052">
      <w:pPr>
        <w:numPr>
          <w:ilvl w:val="0"/>
          <w:numId w:val="5"/>
        </w:numPr>
        <w:spacing w:before="0" w:beforeAutospacing="0"/>
        <w:ind w:left="720" w:hanging="360"/>
        <w:rPr>
          <w:u w:val="none"/>
        </w:rPr>
      </w:pPr>
      <w:r w:rsidDel="00000000" w:rsidR="00000000" w:rsidRPr="00000000">
        <w:rPr>
          <w:rtl w:val="0"/>
        </w:rPr>
        <w:t xml:space="preserve">RF-07 – Visualizar historia clínica</w:t>
      </w:r>
    </w:p>
    <w:p w:rsidR="00000000" w:rsidDel="00000000" w:rsidP="00000000" w:rsidRDefault="00000000" w:rsidRPr="00000000" w14:paraId="00000053">
      <w:pPr>
        <w:pStyle w:val="Heading3"/>
        <w:rPr/>
      </w:pPr>
      <w:bookmarkStart w:colFirst="0" w:colLast="0" w:name="_mbdw1wlls3vm" w:id="11"/>
      <w:bookmarkEnd w:id="11"/>
      <w:r w:rsidDel="00000000" w:rsidR="00000000" w:rsidRPr="00000000">
        <w:rPr>
          <w:rtl w:val="0"/>
        </w:rPr>
        <w:t xml:space="preserve">Justificación</w:t>
      </w:r>
    </w:p>
    <w:p w:rsidR="00000000" w:rsidDel="00000000" w:rsidP="00000000" w:rsidRDefault="00000000" w:rsidRPr="00000000" w14:paraId="00000054">
      <w:pPr>
        <w:rPr/>
      </w:pPr>
      <w:r w:rsidDel="00000000" w:rsidR="00000000" w:rsidRPr="00000000">
        <w:rPr>
          <w:rtl w:val="0"/>
        </w:rPr>
        <w:t xml:space="preserve">Una vez implementada la gestión de pacientes, es necesario permitir el acceso a la historia clínica. Primero se desarrolla la búsqueda para localizar la información del paciente y posteriormente la visualización cronológica de sus registros. Esta fase sirve como puente entre la admisión del paciente y el módulo de evaluaciones nutricionales.</w:t>
      </w:r>
    </w:p>
    <w:p w:rsidR="00000000" w:rsidDel="00000000" w:rsidP="00000000" w:rsidRDefault="00000000" w:rsidRPr="00000000" w14:paraId="00000055">
      <w:pPr>
        <w:pStyle w:val="Heading1"/>
        <w:rPr/>
      </w:pPr>
      <w:bookmarkStart w:colFirst="0" w:colLast="0" w:name="_lvooe3rd61hq" w:id="12"/>
      <w:bookmarkEnd w:id="12"/>
      <w:r w:rsidDel="00000000" w:rsidR="00000000" w:rsidRPr="00000000">
        <w:rPr>
          <w:rtl w:val="0"/>
        </w:rPr>
        <w:t xml:space="preserve">Fase 4: Evaluación nutricional</w:t>
      </w:r>
      <w:r w:rsidDel="00000000" w:rsidR="00000000" w:rsidRPr="00000000">
        <w:rPr>
          <w:rtl w:val="0"/>
        </w:rPr>
      </w:r>
    </w:p>
    <w:p w:rsidR="00000000" w:rsidDel="00000000" w:rsidP="00000000" w:rsidRDefault="00000000" w:rsidRPr="00000000" w14:paraId="00000056">
      <w:pPr>
        <w:pStyle w:val="Heading2"/>
        <w:rPr/>
      </w:pPr>
      <w:bookmarkStart w:colFirst="0" w:colLast="0" w:name="_rbolzsev75i7" w:id="13"/>
      <w:bookmarkEnd w:id="13"/>
      <w:r w:rsidDel="00000000" w:rsidR="00000000" w:rsidRPr="00000000">
        <w:rPr>
          <w:rtl w:val="0"/>
        </w:rPr>
        <w:t xml:space="preserve">Requisitos</w:t>
      </w:r>
    </w:p>
    <w:p w:rsidR="00000000" w:rsidDel="00000000" w:rsidP="00000000" w:rsidRDefault="00000000" w:rsidRPr="00000000" w14:paraId="00000057">
      <w:pPr>
        <w:numPr>
          <w:ilvl w:val="0"/>
          <w:numId w:val="3"/>
        </w:numPr>
        <w:spacing w:after="0" w:afterAutospacing="0"/>
        <w:ind w:left="720" w:hanging="360"/>
        <w:rPr>
          <w:u w:val="none"/>
        </w:rPr>
      </w:pPr>
      <w:r w:rsidDel="00000000" w:rsidR="00000000" w:rsidRPr="00000000">
        <w:rPr>
          <w:rtl w:val="0"/>
        </w:rPr>
        <w:t xml:space="preserve">RF-08 – Registrar evaluación nutricional</w:t>
      </w:r>
    </w:p>
    <w:p w:rsidR="00000000" w:rsidDel="00000000" w:rsidP="00000000" w:rsidRDefault="00000000" w:rsidRPr="00000000" w14:paraId="00000058">
      <w:pPr>
        <w:numPr>
          <w:ilvl w:val="0"/>
          <w:numId w:val="3"/>
        </w:numPr>
        <w:spacing w:after="0" w:afterAutospacing="0" w:before="0" w:beforeAutospacing="0"/>
        <w:ind w:left="720" w:hanging="360"/>
        <w:rPr>
          <w:u w:val="none"/>
        </w:rPr>
      </w:pPr>
      <w:r w:rsidDel="00000000" w:rsidR="00000000" w:rsidRPr="00000000">
        <w:rPr>
          <w:rtl w:val="0"/>
        </w:rPr>
        <w:t xml:space="preserve">RF-09 – Editar evaluación nutricional</w:t>
      </w:r>
    </w:p>
    <w:p w:rsidR="00000000" w:rsidDel="00000000" w:rsidP="00000000" w:rsidRDefault="00000000" w:rsidRPr="00000000" w14:paraId="00000059">
      <w:pPr>
        <w:numPr>
          <w:ilvl w:val="0"/>
          <w:numId w:val="3"/>
        </w:numPr>
        <w:spacing w:before="0" w:beforeAutospacing="0"/>
        <w:ind w:left="720" w:hanging="360"/>
        <w:rPr>
          <w:u w:val="none"/>
        </w:rPr>
      </w:pPr>
      <w:r w:rsidDel="00000000" w:rsidR="00000000" w:rsidRPr="00000000">
        <w:rPr>
          <w:rtl w:val="0"/>
        </w:rPr>
        <w:t xml:space="preserve">RF-10 – Generar gráfica de evolución de peso</w:t>
      </w:r>
    </w:p>
    <w:p w:rsidR="00000000" w:rsidDel="00000000" w:rsidP="00000000" w:rsidRDefault="00000000" w:rsidRPr="00000000" w14:paraId="0000005A">
      <w:pPr>
        <w:pStyle w:val="Heading3"/>
        <w:rPr/>
      </w:pPr>
      <w:bookmarkStart w:colFirst="0" w:colLast="0" w:name="_iwf9jl80qnyf" w:id="14"/>
      <w:bookmarkEnd w:id="14"/>
      <w:r w:rsidDel="00000000" w:rsidR="00000000" w:rsidRPr="00000000">
        <w:rPr>
          <w:rtl w:val="0"/>
        </w:rPr>
        <w:t xml:space="preserve">Justificación</w:t>
      </w:r>
    </w:p>
    <w:p w:rsidR="00000000" w:rsidDel="00000000" w:rsidP="00000000" w:rsidRDefault="00000000" w:rsidRPr="00000000" w14:paraId="0000005B">
      <w:pPr>
        <w:rPr/>
      </w:pPr>
      <w:r w:rsidDel="00000000" w:rsidR="00000000" w:rsidRPr="00000000">
        <w:rPr>
          <w:rtl w:val="0"/>
        </w:rPr>
        <w:t xml:space="preserve">Este módulo representa la funcionalidad principal del sistema nutricional. El registro de evaluaciones debe implementarse primero porque genera los datos clínicos necesarios para las demás operaciones. Posteriormente se desarrolla la edición de registros, que depende de evaluaciones existentes, y finalmente la gráfica de evolución, ya que requiere información histórica acumulada para mostrar estadísticas del paciente.</w:t>
      </w:r>
    </w:p>
    <w:p w:rsidR="00000000" w:rsidDel="00000000" w:rsidP="00000000" w:rsidRDefault="00000000" w:rsidRPr="00000000" w14:paraId="0000005C">
      <w:pPr>
        <w:pStyle w:val="Heading1"/>
        <w:rPr/>
      </w:pPr>
      <w:bookmarkStart w:colFirst="0" w:colLast="0" w:name="_61dr0016f14p" w:id="15"/>
      <w:bookmarkEnd w:id="15"/>
      <w:r w:rsidDel="00000000" w:rsidR="00000000" w:rsidRPr="00000000">
        <w:rPr>
          <w:rtl w:val="0"/>
        </w:rPr>
        <w:t xml:space="preserve">Fase 5: Informes y documentos</w:t>
      </w:r>
      <w:r w:rsidDel="00000000" w:rsidR="00000000" w:rsidRPr="00000000">
        <w:rPr>
          <w:rtl w:val="0"/>
        </w:rPr>
      </w:r>
    </w:p>
    <w:p w:rsidR="00000000" w:rsidDel="00000000" w:rsidP="00000000" w:rsidRDefault="00000000" w:rsidRPr="00000000" w14:paraId="0000005D">
      <w:pPr>
        <w:pStyle w:val="Heading2"/>
        <w:rPr/>
      </w:pPr>
      <w:bookmarkStart w:colFirst="0" w:colLast="0" w:name="_ygtz52phgdi5" w:id="16"/>
      <w:bookmarkEnd w:id="16"/>
      <w:r w:rsidDel="00000000" w:rsidR="00000000" w:rsidRPr="00000000">
        <w:rPr>
          <w:rtl w:val="0"/>
        </w:rPr>
        <w:t xml:space="preserve">Requisitos</w:t>
      </w:r>
    </w:p>
    <w:p w:rsidR="00000000" w:rsidDel="00000000" w:rsidP="00000000" w:rsidRDefault="00000000" w:rsidRPr="00000000" w14:paraId="0000005E">
      <w:pPr>
        <w:numPr>
          <w:ilvl w:val="0"/>
          <w:numId w:val="1"/>
        </w:numPr>
        <w:spacing w:after="0" w:afterAutospacing="0"/>
        <w:ind w:left="720" w:hanging="360"/>
        <w:rPr>
          <w:u w:val="none"/>
        </w:rPr>
      </w:pPr>
      <w:r w:rsidDel="00000000" w:rsidR="00000000" w:rsidRPr="00000000">
        <w:rPr>
          <w:rtl w:val="0"/>
        </w:rPr>
        <w:t xml:space="preserve">RF-11 – Generar ficha de evaluación</w:t>
      </w:r>
    </w:p>
    <w:p w:rsidR="00000000" w:rsidDel="00000000" w:rsidP="00000000" w:rsidRDefault="00000000" w:rsidRPr="00000000" w14:paraId="0000005F">
      <w:pPr>
        <w:numPr>
          <w:ilvl w:val="0"/>
          <w:numId w:val="1"/>
        </w:numPr>
        <w:spacing w:before="0" w:beforeAutospacing="0"/>
        <w:ind w:left="720" w:hanging="360"/>
        <w:rPr>
          <w:u w:val="none"/>
        </w:rPr>
      </w:pPr>
      <w:r w:rsidDel="00000000" w:rsidR="00000000" w:rsidRPr="00000000">
        <w:rPr>
          <w:rtl w:val="0"/>
        </w:rPr>
        <w:t xml:space="preserve">RF-12 – Generar informe de evolución</w:t>
      </w:r>
    </w:p>
    <w:p w:rsidR="00000000" w:rsidDel="00000000" w:rsidP="00000000" w:rsidRDefault="00000000" w:rsidRPr="00000000" w14:paraId="00000060">
      <w:pPr>
        <w:pStyle w:val="Heading3"/>
        <w:rPr/>
      </w:pPr>
      <w:bookmarkStart w:colFirst="0" w:colLast="0" w:name="_pcmpxc5kv7ih" w:id="17"/>
      <w:bookmarkEnd w:id="17"/>
      <w:r w:rsidDel="00000000" w:rsidR="00000000" w:rsidRPr="00000000">
        <w:rPr>
          <w:rtl w:val="0"/>
        </w:rPr>
        <w:t xml:space="preserve">Justificación</w:t>
      </w:r>
    </w:p>
    <w:p w:rsidR="00000000" w:rsidDel="00000000" w:rsidP="00000000" w:rsidRDefault="00000000" w:rsidRPr="00000000" w14:paraId="00000061">
      <w:pPr>
        <w:rPr/>
      </w:pPr>
      <w:r w:rsidDel="00000000" w:rsidR="00000000" w:rsidRPr="00000000">
        <w:rPr>
          <w:rtl w:val="0"/>
        </w:rPr>
        <w:t xml:space="preserve">La generación de reportes se desarrolla al final porque depende completamente de la existencia de datos previamente registrados en los módulos anteriores. Primero se implementa la ficha de evaluación, que utiliza información puntual de una evaluación específica, y luego el informe de evolución, debido a que requiere consolidar múltiples evaluaciones y generar documentos PDF con información histórica del paciente.</w:t>
      </w: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-1023937</wp:posOffset>
          </wp:positionH>
          <wp:positionV relativeFrom="paragraph">
            <wp:posOffset>400050</wp:posOffset>
          </wp:positionV>
          <wp:extent cx="7781925" cy="409575"/>
          <wp:effectExtent b="0" l="0" r="0" t="0"/>
          <wp:wrapNone/>
          <wp:docPr descr="pie de página" id="1" name="image2.png"/>
          <a:graphic>
            <a:graphicData uri="http://schemas.openxmlformats.org/drawingml/2006/picture">
              <pic:pic>
                <pic:nvPicPr>
                  <pic:cNvPr descr="pie de página" id="0" name="image2.png"/>
                  <pic:cNvPicPr preferRelativeResize="0"/>
                </pic:nvPicPr>
                <pic:blipFill>
                  <a:blip r:embed="rId1"/>
                  <a:srcRect b="11628" l="0" r="0" t="-11628"/>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-1534949</wp:posOffset>
          </wp:positionH>
          <wp:positionV relativeFrom="paragraph">
            <wp:posOffset>-447674</wp:posOffset>
          </wp:positionV>
          <wp:extent cx="8801100" cy="223838"/>
          <wp:effectExtent b="0" l="0" r="0" t="0"/>
          <wp:wrapNone/>
          <wp:docPr descr="línea horizontal" id="3"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8801100" cy="2238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300" w:lineRule="auto"/>
      <w:ind w:left="0" w:firstLine="0"/>
      <w:jc w:val="left"/>
    </w:pPr>
    <w:rPr>
      <w:rFonts w:ascii="Proxima Nova" w:cs="Proxima Nova" w:eastAsia="Proxima Nova" w:hAnsi="Proxima Nova"/>
      <w:color w:val="039be5"/>
      <w:sz w:val="36"/>
      <w:szCs w:val="36"/>
    </w:rPr>
  </w:style>
  <w:style w:type="paragraph" w:styleId="Heading2">
    <w:name w:val="heading 2"/>
    <w:basedOn w:val="Normal"/>
    <w:next w:val="Normal"/>
    <w:pPr>
      <w:keepNext w:val="1"/>
      <w:keepLines w:val="1"/>
      <w:spacing w:after="80" w:before="280" w:line="300" w:lineRule="auto"/>
      <w:ind w:left="0" w:firstLine="0"/>
      <w:jc w:val="left"/>
    </w:pPr>
    <w:rPr>
      <w:rFonts w:ascii="Proxima Nova" w:cs="Proxima Nova" w:eastAsia="Proxima Nova" w:hAnsi="Proxima Nova"/>
      <w:color w:val="e61a17"/>
      <w:sz w:val="26"/>
      <w:szCs w:val="26"/>
    </w:rPr>
  </w:style>
  <w:style w:type="paragraph" w:styleId="Heading3">
    <w:name w:val="heading 3"/>
    <w:basedOn w:val="Normal"/>
    <w:next w:val="Normal"/>
    <w:pPr>
      <w:keepNext w:val="1"/>
      <w:keepLines w:val="1"/>
      <w:spacing w:after="0" w:before="200" w:line="300" w:lineRule="auto"/>
      <w:ind w:left="0" w:firstLine="0"/>
      <w:jc w:val="left"/>
    </w:pPr>
    <w:rPr>
      <w:rFonts w:ascii="Proxima Nova" w:cs="Proxima Nova" w:eastAsia="Proxima Nova" w:hAnsi="Proxima Nova"/>
      <w:color w:val="008a05"/>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