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79AD" w14:textId="334D692D" w:rsidR="005069B7" w:rsidRPr="00DE4A96" w:rsidRDefault="005069B7" w:rsidP="005069B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</w:rPr>
      </w:pPr>
      <w:r w:rsidRPr="005069B7">
        <w:rPr>
          <w:rFonts w:ascii="Roboto" w:eastAsia="Times New Roman" w:hAnsi="Roboto" w:cs="Times New Roman"/>
          <w:b/>
          <w:bCs/>
          <w:color w:val="2B2B2B"/>
        </w:rPr>
        <w:t>Given the provided data, what are three conclusions that we can draw about crowdfunding campaigns?</w:t>
      </w:r>
    </w:p>
    <w:p w14:paraId="183D3323" w14:textId="7AB279B1" w:rsidR="00224E50" w:rsidRDefault="005069B7" w:rsidP="00224E50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DE4A96">
        <w:rPr>
          <w:rFonts w:ascii="Roboto" w:hAnsi="Roboto"/>
        </w:rPr>
        <w:t xml:space="preserve">In reviewing the data there doesn’t seem to be a particular “trick” to a successful campaign. </w:t>
      </w:r>
    </w:p>
    <w:p w14:paraId="2BF37F2D" w14:textId="5FE806CD" w:rsidR="000F7483" w:rsidRPr="000F7483" w:rsidRDefault="000F7483" w:rsidP="000F7483">
      <w:pPr>
        <w:ind w:left="720"/>
        <w:rPr>
          <w:rFonts w:ascii="Roboto" w:hAnsi="Roboto"/>
        </w:rPr>
      </w:pPr>
      <w:r>
        <w:rPr>
          <w:noProof/>
        </w:rPr>
        <w:drawing>
          <wp:inline distT="0" distB="0" distL="0" distR="0" wp14:anchorId="6359C70E" wp14:editId="5F863738">
            <wp:extent cx="4622800" cy="2768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743F" w14:textId="77777777" w:rsidR="00224E50" w:rsidRPr="00224E50" w:rsidRDefault="00224E50" w:rsidP="00224E50">
      <w:pPr>
        <w:rPr>
          <w:rFonts w:ascii="Roboto" w:hAnsi="Roboto"/>
        </w:rPr>
      </w:pPr>
    </w:p>
    <w:p w14:paraId="61F4AEBC" w14:textId="259B3A53" w:rsidR="005069B7" w:rsidRDefault="005069B7" w:rsidP="005069B7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DE4A96">
        <w:rPr>
          <w:rFonts w:ascii="Roboto" w:hAnsi="Roboto"/>
        </w:rPr>
        <w:t>Theater</w:t>
      </w:r>
      <w:r w:rsidR="002C3269" w:rsidRPr="00DE4A96">
        <w:rPr>
          <w:rFonts w:ascii="Roboto" w:hAnsi="Roboto"/>
        </w:rPr>
        <w:t>/Plays</w:t>
      </w:r>
      <w:r w:rsidRPr="00DE4A96">
        <w:rPr>
          <w:rFonts w:ascii="Roboto" w:hAnsi="Roboto"/>
        </w:rPr>
        <w:t xml:space="preserve"> campaigns seem to get funded, but just as many campaigns fail. </w:t>
      </w:r>
    </w:p>
    <w:p w14:paraId="4F194284" w14:textId="26967163" w:rsidR="008A49B0" w:rsidRPr="008A49B0" w:rsidRDefault="008A49B0" w:rsidP="008A49B0">
      <w:pPr>
        <w:rPr>
          <w:rFonts w:ascii="Roboto" w:hAnsi="Roboto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58240" behindDoc="1" locked="0" layoutInCell="1" allowOverlap="1" wp14:anchorId="7488BBE7" wp14:editId="09182BB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37814" cy="3904881"/>
            <wp:effectExtent l="0" t="0" r="1270" b="0"/>
            <wp:wrapTight wrapText="bothSides">
              <wp:wrapPolygon edited="0">
                <wp:start x="0" y="0"/>
                <wp:lineTo x="0" y="21498"/>
                <wp:lineTo x="21549" y="21498"/>
                <wp:lineTo x="21549" y="0"/>
                <wp:lineTo x="0" y="0"/>
              </wp:wrapPolygon>
            </wp:wrapTight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14" cy="3904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179CB" w14:textId="77777777" w:rsidR="000F7483" w:rsidRPr="000F7483" w:rsidRDefault="000F7483" w:rsidP="000F7483">
      <w:pPr>
        <w:rPr>
          <w:rFonts w:ascii="Roboto" w:hAnsi="Roboto"/>
        </w:rPr>
      </w:pPr>
    </w:p>
    <w:p w14:paraId="3BC8B83E" w14:textId="2BB4255F" w:rsidR="005069B7" w:rsidRDefault="002C3269" w:rsidP="002C3269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DE4A96">
        <w:rPr>
          <w:rFonts w:ascii="Roboto" w:hAnsi="Roboto"/>
        </w:rPr>
        <w:lastRenderedPageBreak/>
        <w:t xml:space="preserve">The US has an extraordinary number of campaigns compared to other countries. </w:t>
      </w:r>
    </w:p>
    <w:tbl>
      <w:tblPr>
        <w:tblpPr w:leftFromText="180" w:rightFromText="180" w:vertAnchor="text" w:tblpY="119"/>
        <w:tblW w:w="6625" w:type="dxa"/>
        <w:tblBorders>
          <w:top w:val="single" w:sz="24" w:space="0" w:color="AEAAAA" w:themeColor="background2" w:themeShade="BF"/>
          <w:left w:val="single" w:sz="24" w:space="0" w:color="AEAAAA" w:themeColor="background2" w:themeShade="BF"/>
          <w:bottom w:val="single" w:sz="24" w:space="0" w:color="AEAAAA" w:themeColor="background2" w:themeShade="BF"/>
          <w:right w:val="single" w:sz="24" w:space="0" w:color="AEAAAA" w:themeColor="background2" w:themeShade="BF"/>
          <w:insideH w:val="single" w:sz="24" w:space="0" w:color="AEAAAA" w:themeColor="background2" w:themeShade="BF"/>
          <w:insideV w:val="single" w:sz="2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475"/>
        <w:gridCol w:w="1094"/>
        <w:gridCol w:w="778"/>
        <w:gridCol w:w="569"/>
        <w:gridCol w:w="1218"/>
        <w:gridCol w:w="831"/>
        <w:gridCol w:w="660"/>
      </w:tblGrid>
      <w:tr w:rsidR="008A49B0" w:rsidRPr="008A49B0" w14:paraId="4764E350" w14:textId="77777777" w:rsidTr="008A49B0">
        <w:trPr>
          <w:trHeight w:val="141"/>
        </w:trPr>
        <w:tc>
          <w:tcPr>
            <w:tcW w:w="1475" w:type="dxa"/>
            <w:shd w:val="clear" w:color="D9E1F2" w:fill="D9E1F2"/>
            <w:noWrap/>
            <w:vAlign w:val="bottom"/>
            <w:hideMark/>
          </w:tcPr>
          <w:p w14:paraId="66D43DEA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094" w:type="dxa"/>
            <w:shd w:val="clear" w:color="D9E1F2" w:fill="D9E1F2"/>
            <w:noWrap/>
            <w:vAlign w:val="bottom"/>
            <w:hideMark/>
          </w:tcPr>
          <w:p w14:paraId="775820E2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AF26701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1066503B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020AA1F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02B3410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4792A9E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9B0" w:rsidRPr="008A49B0" w14:paraId="32430137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4714DD5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09C388B9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D60D85B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7758E8E8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8EC01EC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0112751C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C235364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9B0" w:rsidRPr="008A49B0" w14:paraId="4F4AB731" w14:textId="77777777" w:rsidTr="008A49B0">
        <w:trPr>
          <w:trHeight w:val="141"/>
        </w:trPr>
        <w:tc>
          <w:tcPr>
            <w:tcW w:w="1475" w:type="dxa"/>
            <w:shd w:val="clear" w:color="D9E1F2" w:fill="D9E1F2"/>
            <w:noWrap/>
            <w:vAlign w:val="bottom"/>
            <w:hideMark/>
          </w:tcPr>
          <w:p w14:paraId="4F9270C6" w14:textId="77777777" w:rsidR="008A49B0" w:rsidRPr="008A49B0" w:rsidRDefault="008A49B0" w:rsidP="008A49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Count of outcome</w:t>
            </w:r>
          </w:p>
        </w:tc>
        <w:tc>
          <w:tcPr>
            <w:tcW w:w="1094" w:type="dxa"/>
            <w:shd w:val="clear" w:color="D9E1F2" w:fill="D9E1F2"/>
            <w:noWrap/>
            <w:vAlign w:val="bottom"/>
            <w:hideMark/>
          </w:tcPr>
          <w:p w14:paraId="3FFD34F2" w14:textId="77777777" w:rsidR="008A49B0" w:rsidRPr="008A49B0" w:rsidRDefault="008A49B0" w:rsidP="008A49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78" w:type="dxa"/>
            <w:shd w:val="clear" w:color="D9E1F2" w:fill="D9E1F2"/>
            <w:noWrap/>
            <w:vAlign w:val="bottom"/>
            <w:hideMark/>
          </w:tcPr>
          <w:p w14:paraId="6FE4F9A9" w14:textId="77777777" w:rsidR="008A49B0" w:rsidRPr="008A49B0" w:rsidRDefault="008A49B0" w:rsidP="008A49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69" w:type="dxa"/>
            <w:shd w:val="clear" w:color="D9E1F2" w:fill="D9E1F2"/>
            <w:noWrap/>
            <w:vAlign w:val="bottom"/>
            <w:hideMark/>
          </w:tcPr>
          <w:p w14:paraId="3E4AA8C1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shd w:val="clear" w:color="D9E1F2" w:fill="D9E1F2"/>
            <w:noWrap/>
            <w:vAlign w:val="bottom"/>
            <w:hideMark/>
          </w:tcPr>
          <w:p w14:paraId="5138BE5E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shd w:val="clear" w:color="D9E1F2" w:fill="D9E1F2"/>
            <w:noWrap/>
            <w:vAlign w:val="bottom"/>
            <w:hideMark/>
          </w:tcPr>
          <w:p w14:paraId="08EBF637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F515C31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9B0" w:rsidRPr="008A49B0" w14:paraId="575DE878" w14:textId="77777777" w:rsidTr="008A49B0">
        <w:trPr>
          <w:trHeight w:val="141"/>
        </w:trPr>
        <w:tc>
          <w:tcPr>
            <w:tcW w:w="1475" w:type="dxa"/>
            <w:shd w:val="clear" w:color="D9E1F2" w:fill="D9E1F2"/>
            <w:noWrap/>
            <w:vAlign w:val="bottom"/>
            <w:hideMark/>
          </w:tcPr>
          <w:p w14:paraId="0062A227" w14:textId="77777777" w:rsidR="008A49B0" w:rsidRPr="008A49B0" w:rsidRDefault="008A49B0" w:rsidP="008A49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094" w:type="dxa"/>
            <w:shd w:val="clear" w:color="D9E1F2" w:fill="D9E1F2"/>
            <w:noWrap/>
            <w:vAlign w:val="bottom"/>
            <w:hideMark/>
          </w:tcPr>
          <w:p w14:paraId="62F3735B" w14:textId="77777777" w:rsidR="008A49B0" w:rsidRPr="008A49B0" w:rsidRDefault="008A49B0" w:rsidP="008A49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778" w:type="dxa"/>
            <w:shd w:val="clear" w:color="D9E1F2" w:fill="D9E1F2"/>
            <w:noWrap/>
            <w:vAlign w:val="bottom"/>
            <w:hideMark/>
          </w:tcPr>
          <w:p w14:paraId="309D44F3" w14:textId="77777777" w:rsidR="008A49B0" w:rsidRPr="008A49B0" w:rsidRDefault="008A49B0" w:rsidP="008A49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569" w:type="dxa"/>
            <w:shd w:val="clear" w:color="D9E1F2" w:fill="D9E1F2"/>
            <w:noWrap/>
            <w:vAlign w:val="bottom"/>
            <w:hideMark/>
          </w:tcPr>
          <w:p w14:paraId="1C6AECCE" w14:textId="77777777" w:rsidR="008A49B0" w:rsidRPr="008A49B0" w:rsidRDefault="008A49B0" w:rsidP="008A49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218" w:type="dxa"/>
            <w:shd w:val="clear" w:color="D9E1F2" w:fill="D9E1F2"/>
            <w:noWrap/>
            <w:vAlign w:val="bottom"/>
            <w:hideMark/>
          </w:tcPr>
          <w:p w14:paraId="4D0B5C19" w14:textId="77777777" w:rsidR="008A49B0" w:rsidRPr="008A49B0" w:rsidRDefault="008A49B0" w:rsidP="008A49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831" w:type="dxa"/>
            <w:shd w:val="clear" w:color="D9E1F2" w:fill="D9E1F2"/>
            <w:noWrap/>
            <w:vAlign w:val="bottom"/>
            <w:hideMark/>
          </w:tcPr>
          <w:p w14:paraId="47D90CF0" w14:textId="77777777" w:rsidR="008A49B0" w:rsidRPr="008A49B0" w:rsidRDefault="008A49B0" w:rsidP="008A49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CD23591" w14:textId="77777777" w:rsidR="008A49B0" w:rsidRPr="008A49B0" w:rsidRDefault="008A49B0" w:rsidP="008A49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49B0" w:rsidRPr="008A49B0" w14:paraId="56E8874A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8AC39E8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12364BDB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4808CA7A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144C93D3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8CFAF89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28E0937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E0452C8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9B0" w:rsidRPr="008A49B0" w14:paraId="34D54F83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19B0A69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23EB2088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E4BD8B3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0EC515F5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9E8240F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9BC14F0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F7C0B95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9B0" w:rsidRPr="008A49B0" w14:paraId="205BA302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6581C25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2D3CA331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A4D4A13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521F6204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9000640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0FC9413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4C97A09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9B0" w:rsidRPr="008A49B0" w14:paraId="236F4472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689413D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0A98C63D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1F9B60E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03C9EACA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4410798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DCD459B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6F44105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9B0" w:rsidRPr="008A49B0" w14:paraId="1EF3BBAE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EA184E7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15749AAA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55E3244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79BB319E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D6B6F37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D964B5A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9D58247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9B0" w:rsidRPr="008A49B0" w14:paraId="2060F9D2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773CC8B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007AAB2B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D054CB6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4F5CD5E2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786168B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E1BAB5D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689D298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9B0" w:rsidRPr="008A49B0" w14:paraId="484D80EC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35CB6A5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56D7AB1C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ACC42D7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792CFAA2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D981276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E090B36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C00085C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9B0" w:rsidRPr="008A49B0" w14:paraId="3CD351AA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057ACDB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1E8F4692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9930FEC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19D6DC7A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2D50504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12E5C59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A997968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9B0" w:rsidRPr="008A49B0" w14:paraId="345B1992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1F0BA28" w14:textId="77777777" w:rsidR="008A49B0" w:rsidRPr="008A49B0" w:rsidRDefault="008A49B0" w:rsidP="008A49B0">
            <w:pPr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5B224A60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4D8C2768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14D09527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0F6C0E0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55224B2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49B0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B5699E8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9B0" w:rsidRPr="008A49B0" w14:paraId="6190F9DC" w14:textId="77777777" w:rsidTr="008A49B0">
        <w:trPr>
          <w:trHeight w:val="141"/>
        </w:trPr>
        <w:tc>
          <w:tcPr>
            <w:tcW w:w="1475" w:type="dxa"/>
            <w:shd w:val="clear" w:color="D9E1F2" w:fill="D9E1F2"/>
            <w:noWrap/>
            <w:vAlign w:val="bottom"/>
            <w:hideMark/>
          </w:tcPr>
          <w:p w14:paraId="25F0CA09" w14:textId="77777777" w:rsidR="008A49B0" w:rsidRPr="008A49B0" w:rsidRDefault="008A49B0" w:rsidP="008A49B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94" w:type="dxa"/>
            <w:shd w:val="clear" w:color="D9E1F2" w:fill="D9E1F2"/>
            <w:noWrap/>
            <w:vAlign w:val="bottom"/>
            <w:hideMark/>
          </w:tcPr>
          <w:p w14:paraId="21838680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778" w:type="dxa"/>
            <w:shd w:val="clear" w:color="D9E1F2" w:fill="D9E1F2"/>
            <w:noWrap/>
            <w:vAlign w:val="bottom"/>
            <w:hideMark/>
          </w:tcPr>
          <w:p w14:paraId="4DCB9E10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274</w:t>
            </w:r>
          </w:p>
        </w:tc>
        <w:tc>
          <w:tcPr>
            <w:tcW w:w="569" w:type="dxa"/>
            <w:shd w:val="clear" w:color="D9E1F2" w:fill="D9E1F2"/>
            <w:noWrap/>
            <w:vAlign w:val="bottom"/>
            <w:hideMark/>
          </w:tcPr>
          <w:p w14:paraId="177BA32F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218" w:type="dxa"/>
            <w:shd w:val="clear" w:color="D9E1F2" w:fill="D9E1F2"/>
            <w:noWrap/>
            <w:vAlign w:val="bottom"/>
            <w:hideMark/>
          </w:tcPr>
          <w:p w14:paraId="7D2FED9B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436</w:t>
            </w:r>
          </w:p>
        </w:tc>
        <w:tc>
          <w:tcPr>
            <w:tcW w:w="831" w:type="dxa"/>
            <w:shd w:val="clear" w:color="D9E1F2" w:fill="D9E1F2"/>
            <w:noWrap/>
            <w:vAlign w:val="bottom"/>
            <w:hideMark/>
          </w:tcPr>
          <w:p w14:paraId="32BB419B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9B0">
              <w:rPr>
                <w:rFonts w:ascii="Calibri" w:eastAsia="Times New Roman" w:hAnsi="Calibri" w:cs="Calibri"/>
                <w:b/>
                <w:bCs/>
                <w:color w:val="000000"/>
              </w:rPr>
              <w:t>763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4D0992B" w14:textId="77777777" w:rsidR="008A49B0" w:rsidRPr="008A49B0" w:rsidRDefault="008A49B0" w:rsidP="008A49B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49B0" w:rsidRPr="008A49B0" w14:paraId="1D95CC1A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1CE54B3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33942075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4AE02A4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32A83B20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AF10387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0B214822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6D8FE05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9B0" w:rsidRPr="008A49B0" w14:paraId="4754BB37" w14:textId="77777777" w:rsidTr="008A49B0">
        <w:trPr>
          <w:trHeight w:val="141"/>
        </w:trPr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6C3C376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6F2E3A50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B8014F5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5BB0EB9F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D4C0CD4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994E13A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F916176" w14:textId="77777777" w:rsidR="008A49B0" w:rsidRPr="008A49B0" w:rsidRDefault="008A49B0" w:rsidP="008A49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2EF6CC" w14:textId="14746A54" w:rsidR="008A49B0" w:rsidRDefault="008A49B0" w:rsidP="008A49B0">
      <w:pPr>
        <w:rPr>
          <w:rFonts w:ascii="Roboto" w:hAnsi="Roboto"/>
        </w:rPr>
      </w:pPr>
    </w:p>
    <w:p w14:paraId="390A73A5" w14:textId="1BE1FCD2" w:rsidR="008A49B0" w:rsidRDefault="008A49B0" w:rsidP="008A49B0">
      <w:pPr>
        <w:rPr>
          <w:rFonts w:ascii="Roboto" w:hAnsi="Roboto"/>
        </w:rPr>
      </w:pPr>
    </w:p>
    <w:p w14:paraId="47ACCD1F" w14:textId="4B45E704" w:rsidR="008A49B0" w:rsidRDefault="008A49B0" w:rsidP="008A49B0">
      <w:pPr>
        <w:rPr>
          <w:rFonts w:ascii="Roboto" w:hAnsi="Roboto"/>
        </w:rPr>
      </w:pPr>
    </w:p>
    <w:p w14:paraId="53BC6C9A" w14:textId="7E9F3C37" w:rsidR="008A49B0" w:rsidRDefault="008A49B0" w:rsidP="008A49B0">
      <w:pPr>
        <w:rPr>
          <w:rFonts w:ascii="Roboto" w:hAnsi="Roboto"/>
        </w:rPr>
      </w:pPr>
    </w:p>
    <w:p w14:paraId="3DD5F5E1" w14:textId="544681CB" w:rsidR="008A49B0" w:rsidRDefault="008A49B0" w:rsidP="008A49B0">
      <w:pPr>
        <w:rPr>
          <w:rFonts w:ascii="Roboto" w:hAnsi="Roboto"/>
        </w:rPr>
      </w:pPr>
    </w:p>
    <w:p w14:paraId="2FEE2668" w14:textId="5E443F91" w:rsidR="008A49B0" w:rsidRDefault="008A49B0" w:rsidP="008A49B0">
      <w:pPr>
        <w:rPr>
          <w:rFonts w:ascii="Roboto" w:hAnsi="Roboto"/>
        </w:rPr>
      </w:pPr>
    </w:p>
    <w:p w14:paraId="7B478B11" w14:textId="02AF12E0" w:rsidR="008A49B0" w:rsidRDefault="008A49B0" w:rsidP="008A49B0">
      <w:pPr>
        <w:rPr>
          <w:rFonts w:ascii="Roboto" w:hAnsi="Roboto"/>
        </w:rPr>
      </w:pPr>
    </w:p>
    <w:p w14:paraId="1173CD0E" w14:textId="7E7EC4E2" w:rsidR="008A49B0" w:rsidRDefault="008A49B0" w:rsidP="008A49B0">
      <w:pPr>
        <w:rPr>
          <w:rFonts w:ascii="Roboto" w:hAnsi="Roboto"/>
        </w:rPr>
      </w:pPr>
    </w:p>
    <w:p w14:paraId="498511AA" w14:textId="0C6EE992" w:rsidR="008A49B0" w:rsidRDefault="008A49B0" w:rsidP="008A49B0">
      <w:pPr>
        <w:rPr>
          <w:rFonts w:ascii="Roboto" w:hAnsi="Roboto"/>
        </w:rPr>
      </w:pPr>
    </w:p>
    <w:p w14:paraId="4FB6B040" w14:textId="4B822DF0" w:rsidR="008A49B0" w:rsidRDefault="008A49B0" w:rsidP="008A49B0">
      <w:pPr>
        <w:rPr>
          <w:rFonts w:ascii="Roboto" w:hAnsi="Roboto"/>
        </w:rPr>
      </w:pPr>
    </w:p>
    <w:p w14:paraId="10659E1D" w14:textId="256F716A" w:rsidR="008A49B0" w:rsidRDefault="008A49B0" w:rsidP="008A49B0">
      <w:pPr>
        <w:rPr>
          <w:rFonts w:ascii="Roboto" w:hAnsi="Roboto"/>
        </w:rPr>
      </w:pPr>
    </w:p>
    <w:p w14:paraId="3F5EAFCC" w14:textId="2E8AF91B" w:rsidR="008A49B0" w:rsidRDefault="008A49B0" w:rsidP="008A49B0">
      <w:pPr>
        <w:rPr>
          <w:rFonts w:ascii="Roboto" w:hAnsi="Roboto"/>
        </w:rPr>
      </w:pPr>
    </w:p>
    <w:p w14:paraId="24834C0A" w14:textId="5C08DD32" w:rsidR="008A49B0" w:rsidRDefault="008A49B0" w:rsidP="008A49B0">
      <w:pPr>
        <w:rPr>
          <w:rFonts w:ascii="Roboto" w:hAnsi="Roboto"/>
        </w:rPr>
      </w:pPr>
    </w:p>
    <w:p w14:paraId="5B1A9E87" w14:textId="7F51B37D" w:rsidR="008A49B0" w:rsidRDefault="008A49B0" w:rsidP="008A49B0">
      <w:pPr>
        <w:rPr>
          <w:rFonts w:ascii="Roboto" w:hAnsi="Roboto"/>
        </w:rPr>
      </w:pPr>
    </w:p>
    <w:p w14:paraId="7C5FC276" w14:textId="00B4130B" w:rsidR="008A49B0" w:rsidRDefault="008A49B0" w:rsidP="008A49B0">
      <w:pPr>
        <w:rPr>
          <w:rFonts w:ascii="Roboto" w:hAnsi="Roboto"/>
        </w:rPr>
      </w:pPr>
    </w:p>
    <w:p w14:paraId="174B4F4F" w14:textId="3F2E5A06" w:rsidR="008A49B0" w:rsidRDefault="008A49B0" w:rsidP="008A49B0">
      <w:pPr>
        <w:rPr>
          <w:rFonts w:ascii="Roboto" w:hAnsi="Roboto"/>
        </w:rPr>
      </w:pPr>
    </w:p>
    <w:p w14:paraId="704072BA" w14:textId="737E4A4B" w:rsidR="008A49B0" w:rsidRDefault="008A49B0" w:rsidP="008A49B0">
      <w:pPr>
        <w:rPr>
          <w:rFonts w:ascii="Roboto" w:hAnsi="Roboto"/>
        </w:rPr>
      </w:pPr>
    </w:p>
    <w:p w14:paraId="4EF521D8" w14:textId="2D204C63" w:rsidR="008A49B0" w:rsidRDefault="008A49B0" w:rsidP="008A49B0">
      <w:pPr>
        <w:rPr>
          <w:rFonts w:ascii="Roboto" w:hAnsi="Roboto"/>
        </w:rPr>
      </w:pPr>
    </w:p>
    <w:p w14:paraId="4B1F418A" w14:textId="0922213B" w:rsidR="008A49B0" w:rsidRDefault="008A49B0" w:rsidP="008A49B0">
      <w:pPr>
        <w:rPr>
          <w:rFonts w:ascii="Roboto" w:hAnsi="Roboto"/>
        </w:rPr>
      </w:pPr>
    </w:p>
    <w:p w14:paraId="7D617C97" w14:textId="1FF5BAD9" w:rsidR="008A49B0" w:rsidRDefault="008A49B0" w:rsidP="008A49B0">
      <w:pPr>
        <w:rPr>
          <w:rFonts w:ascii="Roboto" w:hAnsi="Roboto"/>
        </w:rPr>
      </w:pPr>
    </w:p>
    <w:p w14:paraId="310DD267" w14:textId="7A4D7C67" w:rsidR="008A49B0" w:rsidRDefault="008A49B0" w:rsidP="008A49B0">
      <w:pPr>
        <w:rPr>
          <w:rFonts w:ascii="Roboto" w:hAnsi="Roboto"/>
        </w:rPr>
      </w:pPr>
    </w:p>
    <w:p w14:paraId="09AA6419" w14:textId="68CEBD1D" w:rsidR="008A49B0" w:rsidRDefault="008A49B0" w:rsidP="008A49B0">
      <w:pPr>
        <w:rPr>
          <w:rFonts w:ascii="Roboto" w:hAnsi="Roboto"/>
        </w:rPr>
      </w:pPr>
    </w:p>
    <w:p w14:paraId="5E39FDEA" w14:textId="34F9E8BC" w:rsidR="008A49B0" w:rsidRDefault="008A49B0" w:rsidP="008A49B0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72625361" wp14:editId="7DE11219">
            <wp:extent cx="4495800" cy="27686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AD9" w14:textId="213DF21A" w:rsidR="008A49B0" w:rsidRDefault="008A49B0" w:rsidP="008A49B0">
      <w:pPr>
        <w:rPr>
          <w:rFonts w:ascii="Roboto" w:hAnsi="Roboto"/>
        </w:rPr>
      </w:pPr>
    </w:p>
    <w:p w14:paraId="607D9CEB" w14:textId="4DF9DC88" w:rsidR="008A49B0" w:rsidRDefault="008A49B0" w:rsidP="008A49B0">
      <w:pPr>
        <w:rPr>
          <w:rFonts w:ascii="Roboto" w:hAnsi="Roboto"/>
        </w:rPr>
      </w:pPr>
    </w:p>
    <w:p w14:paraId="058E1C3C" w14:textId="37DDE092" w:rsidR="008A49B0" w:rsidRDefault="008A49B0" w:rsidP="008A49B0">
      <w:pPr>
        <w:rPr>
          <w:rFonts w:ascii="Roboto" w:hAnsi="Roboto"/>
        </w:rPr>
      </w:pPr>
    </w:p>
    <w:p w14:paraId="55FD1269" w14:textId="68B82A06" w:rsidR="008A49B0" w:rsidRDefault="008A49B0" w:rsidP="008A49B0">
      <w:pPr>
        <w:rPr>
          <w:rFonts w:ascii="Roboto" w:hAnsi="Roboto"/>
        </w:rPr>
      </w:pPr>
    </w:p>
    <w:p w14:paraId="7C3106E3" w14:textId="7FE22314" w:rsidR="008A49B0" w:rsidRDefault="008A49B0" w:rsidP="008A49B0">
      <w:pPr>
        <w:rPr>
          <w:rFonts w:ascii="Roboto" w:hAnsi="Roboto"/>
        </w:rPr>
      </w:pPr>
    </w:p>
    <w:p w14:paraId="13C460BD" w14:textId="6FBFEE86" w:rsidR="008A49B0" w:rsidRDefault="008A49B0" w:rsidP="008A49B0">
      <w:pPr>
        <w:rPr>
          <w:rFonts w:ascii="Roboto" w:hAnsi="Roboto"/>
        </w:rPr>
      </w:pPr>
    </w:p>
    <w:p w14:paraId="312E8FE7" w14:textId="77777777" w:rsidR="008A49B0" w:rsidRPr="008A49B0" w:rsidRDefault="008A49B0" w:rsidP="008A49B0">
      <w:pPr>
        <w:rPr>
          <w:rFonts w:ascii="Roboto" w:hAnsi="Roboto"/>
        </w:rPr>
      </w:pPr>
    </w:p>
    <w:p w14:paraId="3018BD09" w14:textId="60F0F84A" w:rsidR="005069B7" w:rsidRDefault="005069B7" w:rsidP="005069B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</w:rPr>
      </w:pPr>
      <w:r w:rsidRPr="005069B7">
        <w:rPr>
          <w:rFonts w:ascii="Roboto" w:eastAsia="Times New Roman" w:hAnsi="Roboto" w:cs="Times New Roman"/>
          <w:b/>
          <w:bCs/>
          <w:color w:val="2B2B2B"/>
        </w:rPr>
        <w:t>What are some limitations of this dataset?</w:t>
      </w:r>
    </w:p>
    <w:p w14:paraId="5C838E8D" w14:textId="5B741249" w:rsidR="00DE4A96" w:rsidRDefault="00F32708" w:rsidP="00DE4A96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</w:rPr>
      </w:pPr>
      <w:r>
        <w:rPr>
          <w:rFonts w:ascii="Roboto" w:eastAsia="Times New Roman" w:hAnsi="Roboto" w:cs="Times New Roman"/>
          <w:b/>
          <w:bCs/>
          <w:color w:val="2B2B2B"/>
        </w:rPr>
        <w:t>The data is a sample size of both Kickstarter and Indiegog</w:t>
      </w:r>
      <w:r w:rsidR="000F7483">
        <w:rPr>
          <w:rFonts w:ascii="Roboto" w:eastAsia="Times New Roman" w:hAnsi="Roboto" w:cs="Times New Roman"/>
          <w:b/>
          <w:bCs/>
          <w:color w:val="2B2B2B"/>
        </w:rPr>
        <w:t>o</w:t>
      </w:r>
      <w:r>
        <w:rPr>
          <w:rFonts w:ascii="Roboto" w:eastAsia="Times New Roman" w:hAnsi="Roboto" w:cs="Times New Roman"/>
          <w:b/>
          <w:bCs/>
          <w:color w:val="2B2B2B"/>
        </w:rPr>
        <w:t xml:space="preserve">. Some crowdfunding sites may be more popular than others which could skew success for some projects over others. </w:t>
      </w:r>
    </w:p>
    <w:p w14:paraId="632729B0" w14:textId="5BAAB37A" w:rsidR="00331AF3" w:rsidRDefault="00331AF3" w:rsidP="00DE4A96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</w:rPr>
      </w:pPr>
      <w:r>
        <w:rPr>
          <w:rFonts w:ascii="Roboto" w:eastAsia="Times New Roman" w:hAnsi="Roboto" w:cs="Times New Roman"/>
          <w:b/>
          <w:bCs/>
          <w:color w:val="2B2B2B"/>
        </w:rPr>
        <w:t xml:space="preserve">There are 7 different currencies, it makes it hard to compare projects based on the goal amount. </w:t>
      </w:r>
    </w:p>
    <w:p w14:paraId="3EB442EF" w14:textId="338D77D9" w:rsidR="00331AF3" w:rsidRPr="00DE4A96" w:rsidRDefault="00331AF3" w:rsidP="00DE4A96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</w:rPr>
      </w:pPr>
      <w:r>
        <w:rPr>
          <w:rFonts w:ascii="Roboto" w:eastAsia="Times New Roman" w:hAnsi="Roboto" w:cs="Times New Roman"/>
          <w:b/>
          <w:bCs/>
          <w:color w:val="2B2B2B"/>
        </w:rPr>
        <w:t xml:space="preserve">Data gives no information on donors, location relative to the project, if good are received for their support, etc. </w:t>
      </w:r>
    </w:p>
    <w:p w14:paraId="27E2FFB8" w14:textId="77777777" w:rsidR="002C3269" w:rsidRPr="005069B7" w:rsidRDefault="002C3269" w:rsidP="002C3269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</w:rPr>
      </w:pPr>
    </w:p>
    <w:p w14:paraId="2C71735F" w14:textId="317A8B77" w:rsidR="00331AF3" w:rsidRPr="00331AF3" w:rsidRDefault="005069B7" w:rsidP="00331AF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</w:rPr>
      </w:pPr>
      <w:r w:rsidRPr="005069B7">
        <w:rPr>
          <w:rFonts w:ascii="Roboto" w:eastAsia="Times New Roman" w:hAnsi="Roboto" w:cs="Times New Roman"/>
          <w:b/>
          <w:bCs/>
          <w:color w:val="2B2B2B"/>
        </w:rPr>
        <w:t>What are some other possible tables and/or graphs that we could create, and what additional value would they provide?</w:t>
      </w:r>
    </w:p>
    <w:p w14:paraId="667E1B74" w14:textId="4080DFF2" w:rsidR="00331AF3" w:rsidRDefault="00224E50" w:rsidP="00331AF3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ind w:left="1080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Tables and graphs breaking down more subcategories and their outcomes.</w:t>
      </w:r>
    </w:p>
    <w:p w14:paraId="2B1C0F85" w14:textId="41CF1E47" w:rsidR="00224E50" w:rsidRPr="00331AF3" w:rsidRDefault="00224E50" w:rsidP="00331AF3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ind w:left="1080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Graph with number of social media and email pushes (attention) the successful projects </w:t>
      </w:r>
      <w:r w:rsidR="005C328B">
        <w:rPr>
          <w:rFonts w:ascii="Roboto" w:eastAsia="Times New Roman" w:hAnsi="Roboto" w:cs="Times New Roman"/>
          <w:color w:val="2B2B2B"/>
        </w:rPr>
        <w:t>get</w:t>
      </w:r>
      <w:r>
        <w:rPr>
          <w:rFonts w:ascii="Roboto" w:eastAsia="Times New Roman" w:hAnsi="Roboto" w:cs="Times New Roman"/>
          <w:color w:val="2B2B2B"/>
        </w:rPr>
        <w:t xml:space="preserve"> compared to the failed projects. </w:t>
      </w:r>
    </w:p>
    <w:p w14:paraId="5984BA5F" w14:textId="77777777" w:rsidR="005069B7" w:rsidRPr="00331AF3" w:rsidRDefault="005069B7"/>
    <w:sectPr w:rsidR="005069B7" w:rsidRPr="00331A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00A4F" w14:textId="77777777" w:rsidR="00425777" w:rsidRDefault="00425777" w:rsidP="0071012F">
      <w:r>
        <w:separator/>
      </w:r>
    </w:p>
  </w:endnote>
  <w:endnote w:type="continuationSeparator" w:id="0">
    <w:p w14:paraId="26ABEDAC" w14:textId="77777777" w:rsidR="00425777" w:rsidRDefault="00425777" w:rsidP="00710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68EE" w14:textId="77777777" w:rsidR="0021737F" w:rsidRDefault="00217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E601" w14:textId="77777777" w:rsidR="0021737F" w:rsidRDefault="002173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21AC" w14:textId="77777777" w:rsidR="0021737F" w:rsidRDefault="00217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87AEF" w14:textId="77777777" w:rsidR="00425777" w:rsidRDefault="00425777" w:rsidP="0071012F">
      <w:r>
        <w:separator/>
      </w:r>
    </w:p>
  </w:footnote>
  <w:footnote w:type="continuationSeparator" w:id="0">
    <w:p w14:paraId="3B6137D1" w14:textId="77777777" w:rsidR="00425777" w:rsidRDefault="00425777" w:rsidP="00710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3AF1" w14:textId="77777777" w:rsidR="0021737F" w:rsidRDefault="00217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0B8B" w14:textId="1FC6AA46" w:rsidR="0071012F" w:rsidRDefault="005069B7">
    <w:pPr>
      <w:pStyle w:val="Header"/>
    </w:pPr>
    <w:r>
      <w:t>Jennifer Matsuda</w:t>
    </w:r>
    <w:r>
      <w:tab/>
    </w:r>
    <w:r w:rsidR="0071012F">
      <w:t xml:space="preserve">Crowdfunding </w:t>
    </w:r>
    <w:r w:rsidR="00DE4A96">
      <w:t>C</w:t>
    </w:r>
    <w:r w:rsidR="0071012F">
      <w:t>ampaigns</w:t>
    </w:r>
    <w:r>
      <w:tab/>
      <w:t>Challenge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1A98" w14:textId="77777777" w:rsidR="0021737F" w:rsidRDefault="00217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762"/>
    <w:multiLevelType w:val="hybridMultilevel"/>
    <w:tmpl w:val="BB46FDAC"/>
    <w:lvl w:ilvl="0" w:tplc="370E7F6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E2428"/>
    <w:multiLevelType w:val="multilevel"/>
    <w:tmpl w:val="7A663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14758"/>
    <w:multiLevelType w:val="hybridMultilevel"/>
    <w:tmpl w:val="BDEEEDB8"/>
    <w:lvl w:ilvl="0" w:tplc="C73A7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3650359">
    <w:abstractNumId w:val="1"/>
  </w:num>
  <w:num w:numId="2" w16cid:durableId="964041388">
    <w:abstractNumId w:val="2"/>
  </w:num>
  <w:num w:numId="3" w16cid:durableId="20240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2F"/>
    <w:rsid w:val="000F7483"/>
    <w:rsid w:val="0021737F"/>
    <w:rsid w:val="00224E50"/>
    <w:rsid w:val="002C3269"/>
    <w:rsid w:val="00331AF3"/>
    <w:rsid w:val="00425777"/>
    <w:rsid w:val="005069B7"/>
    <w:rsid w:val="005C328B"/>
    <w:rsid w:val="0071012F"/>
    <w:rsid w:val="008A49B0"/>
    <w:rsid w:val="00C746DD"/>
    <w:rsid w:val="00DE4A96"/>
    <w:rsid w:val="00F016CF"/>
    <w:rsid w:val="00F3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D983"/>
  <w15:chartTrackingRefBased/>
  <w15:docId w15:val="{FE00D0B0-0B53-8144-BEC6-C243EBEC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12F"/>
  </w:style>
  <w:style w:type="paragraph" w:styleId="Footer">
    <w:name w:val="footer"/>
    <w:basedOn w:val="Normal"/>
    <w:link w:val="FooterChar"/>
    <w:uiPriority w:val="99"/>
    <w:unhideWhenUsed/>
    <w:rsid w:val="00710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12F"/>
  </w:style>
  <w:style w:type="paragraph" w:styleId="ListParagraph">
    <w:name w:val="List Paragraph"/>
    <w:basedOn w:val="Normal"/>
    <w:uiPriority w:val="34"/>
    <w:qFormat/>
    <w:rsid w:val="0050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jmatsuda@projecthopealliance.org</dc:creator>
  <cp:keywords/>
  <dc:description/>
  <cp:lastModifiedBy>jmatsuda@projecthopealliance.org</cp:lastModifiedBy>
  <cp:revision>2</cp:revision>
  <dcterms:created xsi:type="dcterms:W3CDTF">2022-07-19T04:55:00Z</dcterms:created>
  <dcterms:modified xsi:type="dcterms:W3CDTF">2022-07-19T04:55:00Z</dcterms:modified>
</cp:coreProperties>
</file>