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Ejercicio de Normalización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¿Cómo deberían ser las entidades para almacenar los datos de la siguiente factura?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5731200" cy="33020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675" y="332675"/>
                          <a:ext cx="5731200" cy="3302000"/>
                          <a:chOff x="15675" y="332675"/>
                          <a:chExt cx="6600325" cy="37984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0450" y="337450"/>
                            <a:ext cx="6585300" cy="3783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184075" y="449925"/>
                            <a:ext cx="5889900" cy="92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Número de Factura:							Fecha: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Nombre del Cliente: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Dirección del CLiente: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Teléfono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del Cliente:				CUIT/CUIL: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40900" y="1677000"/>
                            <a:ext cx="6575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0900" y="2210400"/>
                            <a:ext cx="6575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102250" y="1734000"/>
                            <a:ext cx="65034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Cod. Art	Descripción			Cantidad	   P.Unitario		    Subtotal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950975" y="1697450"/>
                            <a:ext cx="10200" cy="243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551175" y="1697450"/>
                            <a:ext cx="10200" cy="243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46575" y="1697450"/>
                            <a:ext cx="10200" cy="243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065775" y="1697450"/>
                            <a:ext cx="10200" cy="243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33020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3302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Realizar el Diagrama de Entidad Relación y el correspondiente modelo.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Crear las entidades correspondientes.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