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FB1DD4" w14:textId="77777777" w:rsidR="002E6C38" w:rsidRDefault="002E6C38" w:rsidP="00204FD6">
      <w:pPr>
        <w:rPr>
          <w:rFonts w:cs="Times New Roman"/>
          <w:b/>
        </w:rPr>
      </w:pPr>
    </w:p>
    <w:p w14:paraId="215E233D" w14:textId="77777777" w:rsidR="002E6C38" w:rsidRDefault="002E6C38" w:rsidP="00204FD6">
      <w:pPr>
        <w:rPr>
          <w:rFonts w:cs="Times New Roman"/>
          <w:b/>
        </w:rPr>
      </w:pPr>
    </w:p>
    <w:p w14:paraId="04ACBC1E" w14:textId="77777777" w:rsidR="002E6C38" w:rsidRDefault="002E6C38" w:rsidP="00204FD6">
      <w:pPr>
        <w:rPr>
          <w:rFonts w:cs="Times New Roman"/>
          <w:b/>
        </w:rPr>
      </w:pPr>
    </w:p>
    <w:p w14:paraId="7337E5CC" w14:textId="77777777" w:rsidR="002E6C38" w:rsidRDefault="002E6C38" w:rsidP="00204FD6">
      <w:pPr>
        <w:rPr>
          <w:rFonts w:cs="Times New Roman"/>
          <w:b/>
        </w:rPr>
      </w:pPr>
    </w:p>
    <w:p w14:paraId="03BB51C9" w14:textId="77777777" w:rsidR="002E6C38" w:rsidRDefault="002E6C38" w:rsidP="00204FD6">
      <w:pPr>
        <w:rPr>
          <w:rFonts w:cs="Times New Roman"/>
          <w:b/>
        </w:rPr>
      </w:pPr>
    </w:p>
    <w:p w14:paraId="3E1D50E5" w14:textId="6D49613D" w:rsidR="002E6C38" w:rsidRDefault="002E6C38" w:rsidP="002E6C38">
      <w:pPr>
        <w:rPr>
          <w:rFonts w:cs="Times New Roman"/>
          <w:b/>
        </w:rPr>
      </w:pPr>
    </w:p>
    <w:p w14:paraId="13A69F17" w14:textId="77777777" w:rsidR="002E6C38" w:rsidRDefault="002E6C38" w:rsidP="00204FD6">
      <w:pPr>
        <w:rPr>
          <w:rFonts w:cs="Times New Roman"/>
          <w:b/>
        </w:rPr>
      </w:pPr>
    </w:p>
    <w:p w14:paraId="6AE5C0B5" w14:textId="77777777" w:rsidR="002E6C38" w:rsidRDefault="002E6C38" w:rsidP="00204FD6">
      <w:pPr>
        <w:rPr>
          <w:rFonts w:cs="Times New Roman"/>
          <w:b/>
        </w:rPr>
      </w:pPr>
    </w:p>
    <w:p w14:paraId="396318AF" w14:textId="77777777" w:rsidR="002E6C38" w:rsidRDefault="002E6C38" w:rsidP="00204FD6">
      <w:pPr>
        <w:rPr>
          <w:rFonts w:cs="Times New Roman"/>
          <w:b/>
        </w:rPr>
      </w:pPr>
    </w:p>
    <w:p w14:paraId="642518FF" w14:textId="77777777" w:rsidR="002E6C38" w:rsidRDefault="002E6C38" w:rsidP="00204FD6">
      <w:pPr>
        <w:rPr>
          <w:rFonts w:cs="Times New Roman"/>
          <w:b/>
        </w:rPr>
      </w:pPr>
    </w:p>
    <w:p w14:paraId="019DEB8D" w14:textId="77777777" w:rsidR="002E6C38" w:rsidRDefault="002E6C38" w:rsidP="00204FD6">
      <w:pPr>
        <w:rPr>
          <w:rFonts w:cs="Times New Roman"/>
          <w:b/>
        </w:rPr>
      </w:pPr>
    </w:p>
    <w:p w14:paraId="2B0D3B39" w14:textId="77777777" w:rsidR="002E6C38" w:rsidRDefault="002E6C38" w:rsidP="00204FD6">
      <w:pPr>
        <w:rPr>
          <w:rFonts w:cs="Times New Roman"/>
          <w:b/>
        </w:rPr>
      </w:pPr>
    </w:p>
    <w:p w14:paraId="30F8B9EA" w14:textId="77777777" w:rsidR="002E6C38" w:rsidRDefault="002E6C38" w:rsidP="00204FD6">
      <w:pPr>
        <w:rPr>
          <w:rFonts w:cs="Times New Roman"/>
          <w:b/>
        </w:rPr>
      </w:pPr>
    </w:p>
    <w:p w14:paraId="31389023" w14:textId="77777777" w:rsidR="002E6C38" w:rsidRDefault="002E6C38" w:rsidP="00204FD6">
      <w:pPr>
        <w:rPr>
          <w:rFonts w:cs="Times New Roman"/>
          <w:b/>
        </w:rPr>
      </w:pPr>
    </w:p>
    <w:p w14:paraId="76C48F5A" w14:textId="3F03500E" w:rsidR="002E6C38" w:rsidRPr="006231B3" w:rsidRDefault="00DD74D5" w:rsidP="00011C45">
      <w:pPr>
        <w:jc w:val="center"/>
        <w:rPr>
          <w:rFonts w:cs="Times New Roman"/>
          <w:bCs/>
        </w:rPr>
      </w:pPr>
      <w:r>
        <w:rPr>
          <w:rFonts w:cs="Times New Roman"/>
          <w:bCs/>
        </w:rPr>
        <w:t>3-3 Journal: Peripheral Interfaces in Embedded Systems</w:t>
      </w:r>
    </w:p>
    <w:p w14:paraId="66F8AC87" w14:textId="5CB07414" w:rsidR="002E6C38" w:rsidRPr="00F66FBC" w:rsidRDefault="002E6C38" w:rsidP="002E6C38">
      <w:pPr>
        <w:jc w:val="center"/>
        <w:rPr>
          <w:rFonts w:cs="Times New Roman"/>
        </w:rPr>
      </w:pPr>
      <w:r w:rsidRPr="00F66FBC">
        <w:rPr>
          <w:rFonts w:cs="Times New Roman"/>
        </w:rPr>
        <w:t>Joel Meza</w:t>
      </w:r>
    </w:p>
    <w:p w14:paraId="65158E91" w14:textId="76BE8690" w:rsidR="002E6C38" w:rsidRDefault="002E6C38" w:rsidP="002E6C38">
      <w:pPr>
        <w:jc w:val="center"/>
        <w:rPr>
          <w:rFonts w:cs="Times New Roman"/>
        </w:rPr>
      </w:pPr>
      <w:r w:rsidRPr="00F66FBC">
        <w:rPr>
          <w:rFonts w:cs="Times New Roman"/>
        </w:rPr>
        <w:t>Professor</w:t>
      </w:r>
      <w:r w:rsidR="00792110" w:rsidRPr="00F66FBC">
        <w:rPr>
          <w:rFonts w:cs="Times New Roman"/>
        </w:rPr>
        <w:t xml:space="preserve"> </w:t>
      </w:r>
      <w:r w:rsidR="00DD74D5">
        <w:rPr>
          <w:rFonts w:cs="Times New Roman"/>
        </w:rPr>
        <w:t>Ricky Sethi</w:t>
      </w:r>
    </w:p>
    <w:p w14:paraId="063D47EA" w14:textId="5BFBD809" w:rsidR="00DD74D5" w:rsidRPr="00F66FBC" w:rsidRDefault="00DD74D5" w:rsidP="002E6C38">
      <w:pPr>
        <w:jc w:val="center"/>
        <w:rPr>
          <w:rFonts w:cs="Times New Roman"/>
        </w:rPr>
      </w:pPr>
      <w:r>
        <w:rPr>
          <w:rFonts w:cs="Times New Roman"/>
        </w:rPr>
        <w:t>January 21, 2022</w:t>
      </w:r>
    </w:p>
    <w:p w14:paraId="483F55D4" w14:textId="5410251C" w:rsidR="00A52D2C" w:rsidRPr="00F66FBC" w:rsidRDefault="00F74604" w:rsidP="003A6C96">
      <w:pPr>
        <w:jc w:val="center"/>
        <w:rPr>
          <w:rFonts w:cs="Times New Roman"/>
        </w:rPr>
      </w:pPr>
      <w:r>
        <w:rPr>
          <w:rFonts w:cs="Times New Roman"/>
        </w:rPr>
        <w:t xml:space="preserve">CS </w:t>
      </w:r>
      <w:r w:rsidR="00DD74D5">
        <w:rPr>
          <w:rFonts w:cs="Times New Roman"/>
        </w:rPr>
        <w:t>350 – Emerging Systems Architectures &amp; Technologies</w:t>
      </w:r>
    </w:p>
    <w:p w14:paraId="128F7C18" w14:textId="38E4F866" w:rsidR="002E6C38" w:rsidRPr="00F66FBC" w:rsidRDefault="002E6C38" w:rsidP="002E6C38">
      <w:pPr>
        <w:jc w:val="center"/>
        <w:rPr>
          <w:rFonts w:cs="Times New Roman"/>
        </w:rPr>
      </w:pPr>
      <w:r w:rsidRPr="00F66FBC">
        <w:rPr>
          <w:rFonts w:cs="Times New Roman"/>
        </w:rPr>
        <w:t>Southern New Hampshire University</w:t>
      </w:r>
    </w:p>
    <w:p w14:paraId="6856F44D" w14:textId="77777777" w:rsidR="002E6C38" w:rsidRPr="00F66FBC" w:rsidRDefault="002E6C38" w:rsidP="002E6C38">
      <w:pPr>
        <w:jc w:val="center"/>
        <w:rPr>
          <w:rFonts w:cs="Times New Roman"/>
        </w:rPr>
      </w:pPr>
    </w:p>
    <w:p w14:paraId="26799C57" w14:textId="77777777" w:rsidR="002E6C38" w:rsidRPr="002E6C38" w:rsidRDefault="002E6C38" w:rsidP="00204FD6">
      <w:pPr>
        <w:rPr>
          <w:rFonts w:cs="Times New Roman"/>
          <w:b/>
        </w:rPr>
      </w:pPr>
    </w:p>
    <w:p w14:paraId="2A4F7793" w14:textId="77777777" w:rsidR="002E6C38" w:rsidRPr="002E6C38" w:rsidRDefault="002E6C38" w:rsidP="00204FD6">
      <w:pPr>
        <w:rPr>
          <w:rFonts w:cs="Times New Roman"/>
          <w:b/>
        </w:rPr>
      </w:pPr>
    </w:p>
    <w:p w14:paraId="4D6AAA98" w14:textId="77777777" w:rsidR="002E6C38" w:rsidRPr="002E6C38" w:rsidRDefault="002E6C38" w:rsidP="00204FD6">
      <w:pPr>
        <w:rPr>
          <w:rFonts w:cs="Times New Roman"/>
          <w:b/>
        </w:rPr>
      </w:pPr>
    </w:p>
    <w:p w14:paraId="2263E2E1" w14:textId="77777777" w:rsidR="002E6C38" w:rsidRPr="002E6C38" w:rsidRDefault="002E6C38" w:rsidP="00204FD6">
      <w:pPr>
        <w:rPr>
          <w:rFonts w:cs="Times New Roman"/>
          <w:b/>
        </w:rPr>
      </w:pPr>
    </w:p>
    <w:p w14:paraId="3B651D4A" w14:textId="77777777" w:rsidR="002E6C38" w:rsidRPr="002E6C38" w:rsidRDefault="002E6C38" w:rsidP="00204FD6">
      <w:pPr>
        <w:rPr>
          <w:rFonts w:cs="Times New Roman"/>
          <w:b/>
        </w:rPr>
      </w:pPr>
    </w:p>
    <w:p w14:paraId="6D66F2F2" w14:textId="77777777" w:rsidR="002E6C38" w:rsidRPr="002E6C38" w:rsidRDefault="002E6C38" w:rsidP="00204FD6">
      <w:pPr>
        <w:rPr>
          <w:rFonts w:cs="Times New Roman"/>
          <w:b/>
        </w:rPr>
      </w:pPr>
    </w:p>
    <w:p w14:paraId="3C377891" w14:textId="77777777" w:rsidR="002E6C38" w:rsidRPr="002E6C38" w:rsidRDefault="002E6C38" w:rsidP="00204FD6">
      <w:pPr>
        <w:rPr>
          <w:rFonts w:cs="Times New Roman"/>
          <w:b/>
        </w:rPr>
      </w:pPr>
    </w:p>
    <w:p w14:paraId="59B40DCF" w14:textId="77777777" w:rsidR="002E6C38" w:rsidRPr="002E6C38" w:rsidRDefault="002E6C38" w:rsidP="00204FD6">
      <w:pPr>
        <w:rPr>
          <w:rFonts w:cs="Times New Roman"/>
          <w:b/>
        </w:rPr>
      </w:pPr>
    </w:p>
    <w:p w14:paraId="0C7FA444" w14:textId="77777777" w:rsidR="002E6C38" w:rsidRPr="002E6C38" w:rsidRDefault="002E6C38" w:rsidP="00204FD6">
      <w:pPr>
        <w:rPr>
          <w:rFonts w:cs="Times New Roman"/>
          <w:b/>
        </w:rPr>
      </w:pPr>
    </w:p>
    <w:p w14:paraId="3F631B93" w14:textId="77777777" w:rsidR="002E6C38" w:rsidRPr="002E6C38" w:rsidRDefault="002E6C38" w:rsidP="00204FD6">
      <w:pPr>
        <w:rPr>
          <w:rFonts w:cs="Times New Roman"/>
          <w:b/>
        </w:rPr>
      </w:pPr>
    </w:p>
    <w:p w14:paraId="38968FD1" w14:textId="77777777" w:rsidR="002E6C38" w:rsidRPr="002E6C38" w:rsidRDefault="002E6C38" w:rsidP="00204FD6">
      <w:pPr>
        <w:rPr>
          <w:rFonts w:cs="Times New Roman"/>
          <w:b/>
        </w:rPr>
      </w:pPr>
    </w:p>
    <w:p w14:paraId="4F5B5722" w14:textId="77777777" w:rsidR="002E6C38" w:rsidRPr="002E6C38" w:rsidRDefault="002E6C38" w:rsidP="00204FD6">
      <w:pPr>
        <w:rPr>
          <w:rFonts w:cs="Times New Roman"/>
          <w:b/>
        </w:rPr>
      </w:pPr>
    </w:p>
    <w:p w14:paraId="42A26C07" w14:textId="77777777" w:rsidR="002E6C38" w:rsidRPr="002E6C38" w:rsidRDefault="002E6C38" w:rsidP="00204FD6">
      <w:pPr>
        <w:rPr>
          <w:rFonts w:cs="Times New Roman"/>
          <w:b/>
        </w:rPr>
      </w:pPr>
    </w:p>
    <w:p w14:paraId="4C27B6F3" w14:textId="77777777" w:rsidR="002E6C38" w:rsidRPr="002E6C38" w:rsidRDefault="002E6C38" w:rsidP="00204FD6">
      <w:pPr>
        <w:rPr>
          <w:rFonts w:cs="Times New Roman"/>
          <w:b/>
        </w:rPr>
      </w:pPr>
    </w:p>
    <w:p w14:paraId="48C56412" w14:textId="0A298B6D" w:rsidR="00FC4834" w:rsidRDefault="00FC4834" w:rsidP="00067C9E">
      <w:pPr>
        <w:spacing w:line="480" w:lineRule="auto"/>
        <w:rPr>
          <w:rFonts w:cs="Times New Roman"/>
          <w:b/>
        </w:rPr>
      </w:pPr>
    </w:p>
    <w:p w14:paraId="76D68094" w14:textId="1E0F9F82" w:rsidR="00067C9E" w:rsidRDefault="00067C9E" w:rsidP="00067C9E">
      <w:pPr>
        <w:spacing w:line="480" w:lineRule="auto"/>
        <w:rPr>
          <w:rFonts w:cs="Times New Roman"/>
          <w:b/>
        </w:rPr>
      </w:pPr>
    </w:p>
    <w:p w14:paraId="58670DE0" w14:textId="048C2771" w:rsidR="00067C9E" w:rsidRDefault="00067C9E" w:rsidP="00067C9E">
      <w:pPr>
        <w:spacing w:line="480" w:lineRule="auto"/>
        <w:rPr>
          <w:rFonts w:cs="Times New Roman"/>
          <w:b/>
        </w:rPr>
      </w:pPr>
    </w:p>
    <w:p w14:paraId="0FD1BE18" w14:textId="7C76605A" w:rsidR="00067C9E" w:rsidRDefault="00067C9E" w:rsidP="00067C9E">
      <w:pPr>
        <w:spacing w:line="480" w:lineRule="auto"/>
        <w:rPr>
          <w:rFonts w:cs="Times New Roman"/>
          <w:b/>
        </w:rPr>
      </w:pPr>
    </w:p>
    <w:p w14:paraId="645B6164" w14:textId="20B42D8B" w:rsidR="00067C9E" w:rsidRDefault="00067C9E" w:rsidP="00067C9E">
      <w:pPr>
        <w:spacing w:line="480" w:lineRule="auto"/>
        <w:rPr>
          <w:rFonts w:cs="Times New Roman"/>
          <w:b/>
        </w:rPr>
      </w:pPr>
    </w:p>
    <w:p w14:paraId="3B43FCC5" w14:textId="410FCEF1" w:rsidR="00067C9E" w:rsidRDefault="00067C9E" w:rsidP="00FE36C5">
      <w:pPr>
        <w:spacing w:line="480" w:lineRule="auto"/>
        <w:rPr>
          <w:rFonts w:cs="Times New Roman"/>
          <w:b/>
        </w:rPr>
      </w:pPr>
    </w:p>
    <w:p w14:paraId="00D31A71" w14:textId="1358E0A0" w:rsidR="00A15256" w:rsidRPr="00A620E3" w:rsidRDefault="0099777F" w:rsidP="0099777F">
      <w:pPr>
        <w:spacing w:line="480" w:lineRule="auto"/>
        <w:rPr>
          <w:rFonts w:cs="Times New Roman"/>
          <w:bCs/>
        </w:rPr>
      </w:pPr>
      <w:r>
        <w:rPr>
          <w:rFonts w:cs="Times New Roman"/>
          <w:bCs/>
          <w:sz w:val="28"/>
          <w:szCs w:val="28"/>
        </w:rPr>
        <w:lastRenderedPageBreak/>
        <w:tab/>
      </w:r>
      <w:r w:rsidRPr="00A620E3">
        <w:rPr>
          <w:rFonts w:cs="Times New Roman"/>
          <w:bCs/>
        </w:rPr>
        <w:t xml:space="preserve">I have </w:t>
      </w:r>
      <w:r w:rsidR="001C7E05" w:rsidRPr="00A620E3">
        <w:rPr>
          <w:rFonts w:cs="Times New Roman"/>
          <w:bCs/>
        </w:rPr>
        <w:t>chosen</w:t>
      </w:r>
      <w:r w:rsidRPr="00A620E3">
        <w:rPr>
          <w:rFonts w:cs="Times New Roman"/>
          <w:bCs/>
        </w:rPr>
        <w:t xml:space="preserve"> three peripheral interfaces within embedded systems that are frequently used which are known to be “UART, SPI, and </w:t>
      </w:r>
      <w:r w:rsidR="001C7E05" w:rsidRPr="00A620E3">
        <w:rPr>
          <w:rFonts w:cs="Times New Roman"/>
          <w:bCs/>
        </w:rPr>
        <w:t>I2C</w:t>
      </w:r>
      <w:r w:rsidRPr="00A620E3">
        <w:rPr>
          <w:rFonts w:cs="Times New Roman"/>
          <w:bCs/>
        </w:rPr>
        <w:t>”</w:t>
      </w:r>
      <w:r w:rsidR="005B2EF9" w:rsidRPr="00A620E3">
        <w:rPr>
          <w:rFonts w:cs="Times New Roman"/>
          <w:bCs/>
        </w:rPr>
        <w:t xml:space="preserve"> communication protocols</w:t>
      </w:r>
      <w:r w:rsidRPr="00A620E3">
        <w:rPr>
          <w:rFonts w:cs="Times New Roman"/>
          <w:bCs/>
        </w:rPr>
        <w:t xml:space="preserve">. </w:t>
      </w:r>
      <w:r w:rsidR="001C7E05" w:rsidRPr="00A620E3">
        <w:rPr>
          <w:rFonts w:cs="Times New Roman"/>
          <w:bCs/>
        </w:rPr>
        <w:t xml:space="preserve">I’ll start saying which one is the slowest to fastest peripheral interfaces when considering them in embedded system and the slowest but still frequently used from all three is “UART”. Compared to </w:t>
      </w:r>
      <w:r w:rsidR="005B2EF9" w:rsidRPr="00A620E3">
        <w:rPr>
          <w:rFonts w:cs="Times New Roman"/>
          <w:bCs/>
        </w:rPr>
        <w:t xml:space="preserve">“I2C” and “SPI”, UART communication protocol has two UART devices to transmit and receive data where it’s not a clock timer when operating it but does need baud rates from both UART as mentioned to be at minimum of ten percent each to avoid any data loss. Now, between both “I2C” and “SPI”, the I2C communication protocol is a bit </w:t>
      </w:r>
      <w:r w:rsidR="001A5FD7" w:rsidRPr="00A620E3">
        <w:rPr>
          <w:rFonts w:cs="Times New Roman"/>
          <w:bCs/>
        </w:rPr>
        <w:t>slower</w:t>
      </w:r>
      <w:r w:rsidR="005B2EF9" w:rsidRPr="00A620E3">
        <w:rPr>
          <w:rFonts w:cs="Times New Roman"/>
          <w:bCs/>
        </w:rPr>
        <w:t xml:space="preserve"> than the SPI due to being half-duplex because it can’t separate lines to transmit and receive data</w:t>
      </w:r>
      <w:r w:rsidR="001A5FD7" w:rsidRPr="00A620E3">
        <w:rPr>
          <w:rFonts w:cs="Times New Roman"/>
          <w:bCs/>
        </w:rPr>
        <w:t xml:space="preserve">. Although the I2C is faster than UART, because of ACK/NACK bit to discern or figure any changes in data during transmission. </w:t>
      </w:r>
    </w:p>
    <w:p w14:paraId="13267228" w14:textId="0D3CE512" w:rsidR="001A5FD7" w:rsidRPr="00A620E3" w:rsidRDefault="001A5FD7" w:rsidP="0099777F">
      <w:pPr>
        <w:spacing w:line="480" w:lineRule="auto"/>
        <w:rPr>
          <w:rFonts w:cs="Times New Roman"/>
          <w:bCs/>
        </w:rPr>
      </w:pPr>
      <w:r w:rsidRPr="00A620E3">
        <w:rPr>
          <w:rFonts w:cs="Times New Roman"/>
          <w:bCs/>
        </w:rPr>
        <w:tab/>
        <w:t>However, I do believe that SPI communication is faster compared to the I2C and UART because of its full-duplex transmission which separates lines quicker and more discerning to transmit and receive data from</w:t>
      </w:r>
      <w:r w:rsidR="00E651A4">
        <w:rPr>
          <w:rFonts w:cs="Times New Roman"/>
          <w:bCs/>
        </w:rPr>
        <w:t xml:space="preserve"> an embedded system</w:t>
      </w:r>
      <w:r w:rsidRPr="00A620E3">
        <w:rPr>
          <w:rFonts w:cs="Times New Roman"/>
          <w:bCs/>
        </w:rPr>
        <w:t xml:space="preserve">. </w:t>
      </w:r>
      <w:r w:rsidR="00C6694C" w:rsidRPr="00A620E3">
        <w:rPr>
          <w:rFonts w:cs="Times New Roman"/>
          <w:bCs/>
        </w:rPr>
        <w:t>The differences according to the number of wires each peripheral interface got is the duplexes and how many master and slave</w:t>
      </w:r>
      <w:r w:rsidR="00332DC0">
        <w:rPr>
          <w:rFonts w:cs="Times New Roman"/>
          <w:bCs/>
        </w:rPr>
        <w:t>s</w:t>
      </w:r>
      <w:r w:rsidR="00C6694C" w:rsidRPr="00A620E3">
        <w:rPr>
          <w:rFonts w:cs="Times New Roman"/>
          <w:bCs/>
        </w:rPr>
        <w:t xml:space="preserve"> they </w:t>
      </w:r>
      <w:r w:rsidR="00332DC0">
        <w:rPr>
          <w:rFonts w:cs="Times New Roman"/>
          <w:bCs/>
        </w:rPr>
        <w:t xml:space="preserve">all </w:t>
      </w:r>
      <w:r w:rsidR="00C6694C" w:rsidRPr="00A620E3">
        <w:rPr>
          <w:rFonts w:cs="Times New Roman"/>
          <w:bCs/>
        </w:rPr>
        <w:t xml:space="preserve">got. </w:t>
      </w:r>
      <w:r w:rsidR="00332DC0">
        <w:rPr>
          <w:rFonts w:cs="Times New Roman"/>
          <w:bCs/>
        </w:rPr>
        <w:t xml:space="preserve">So, </w:t>
      </w:r>
      <w:r w:rsidR="00C6694C" w:rsidRPr="00A620E3">
        <w:rPr>
          <w:rFonts w:cs="Times New Roman"/>
          <w:bCs/>
        </w:rPr>
        <w:t xml:space="preserve">UART </w:t>
      </w:r>
      <w:r w:rsidR="00332DC0">
        <w:rPr>
          <w:rFonts w:cs="Times New Roman"/>
          <w:bCs/>
        </w:rPr>
        <w:t xml:space="preserve">communication protocol </w:t>
      </w:r>
      <w:r w:rsidR="00C6694C" w:rsidRPr="00A620E3">
        <w:rPr>
          <w:rFonts w:cs="Times New Roman"/>
          <w:bCs/>
        </w:rPr>
        <w:t xml:space="preserve">contains one wire, I2C </w:t>
      </w:r>
      <w:r w:rsidR="00332DC0">
        <w:rPr>
          <w:rFonts w:cs="Times New Roman"/>
          <w:bCs/>
        </w:rPr>
        <w:t xml:space="preserve">communication protocol </w:t>
      </w:r>
      <w:r w:rsidR="00C6694C" w:rsidRPr="00A620E3">
        <w:rPr>
          <w:rFonts w:cs="Times New Roman"/>
          <w:bCs/>
        </w:rPr>
        <w:t xml:space="preserve">contains two wires, and SPI </w:t>
      </w:r>
      <w:r w:rsidR="00332DC0">
        <w:rPr>
          <w:rFonts w:cs="Times New Roman"/>
          <w:bCs/>
        </w:rPr>
        <w:t xml:space="preserve">communication protocol </w:t>
      </w:r>
      <w:r w:rsidR="00C6694C" w:rsidRPr="00A620E3">
        <w:rPr>
          <w:rFonts w:cs="Times New Roman"/>
          <w:bCs/>
        </w:rPr>
        <w:t>contains about four wires</w:t>
      </w:r>
      <w:r w:rsidR="00332DC0">
        <w:rPr>
          <w:rFonts w:cs="Times New Roman"/>
          <w:bCs/>
        </w:rPr>
        <w:t xml:space="preserve">. Although, </w:t>
      </w:r>
      <w:r w:rsidR="00C6694C" w:rsidRPr="00A620E3">
        <w:rPr>
          <w:rFonts w:cs="Times New Roman"/>
          <w:bCs/>
        </w:rPr>
        <w:t>the UART is common</w:t>
      </w:r>
      <w:r w:rsidR="00332DC0">
        <w:rPr>
          <w:rFonts w:cs="Times New Roman"/>
          <w:bCs/>
        </w:rPr>
        <w:t xml:space="preserve"> to have </w:t>
      </w:r>
      <w:r w:rsidR="00C6694C" w:rsidRPr="00A620E3">
        <w:rPr>
          <w:rFonts w:cs="Times New Roman"/>
          <w:bCs/>
        </w:rPr>
        <w:t>one master and one slave connectivity, I2C has several masters’ and slaves’ connectivity, and SPI got one master and several slaves’ connectivity.</w:t>
      </w:r>
    </w:p>
    <w:p w14:paraId="088C768F" w14:textId="0390AF6A" w:rsidR="00917E20" w:rsidRPr="00A620E3" w:rsidRDefault="00917E20" w:rsidP="0099777F">
      <w:pPr>
        <w:spacing w:line="480" w:lineRule="auto"/>
        <w:rPr>
          <w:rFonts w:cs="Times New Roman"/>
          <w:bCs/>
        </w:rPr>
      </w:pPr>
      <w:r w:rsidRPr="00A620E3">
        <w:rPr>
          <w:rFonts w:cs="Times New Roman"/>
          <w:bCs/>
        </w:rPr>
        <w:tab/>
        <w:t xml:space="preserve">In conclusion, comparing the advantages and disadvantages </w:t>
      </w:r>
      <w:r w:rsidR="00B7579D" w:rsidRPr="00A620E3">
        <w:rPr>
          <w:rFonts w:cs="Times New Roman"/>
          <w:bCs/>
        </w:rPr>
        <w:t xml:space="preserve">from these peripheral interfaces </w:t>
      </w:r>
      <w:r w:rsidR="00332DC0">
        <w:rPr>
          <w:rFonts w:cs="Times New Roman"/>
          <w:bCs/>
        </w:rPr>
        <w:t xml:space="preserve">is </w:t>
      </w:r>
      <w:r w:rsidR="00B7579D" w:rsidRPr="00A620E3">
        <w:rPr>
          <w:rFonts w:cs="Times New Roman"/>
          <w:bCs/>
        </w:rPr>
        <w:t xml:space="preserve">by means of </w:t>
      </w:r>
      <w:r w:rsidR="00332DC0">
        <w:rPr>
          <w:rFonts w:cs="Times New Roman"/>
          <w:bCs/>
        </w:rPr>
        <w:t xml:space="preserve">the </w:t>
      </w:r>
      <w:r w:rsidR="00B7579D" w:rsidRPr="00A620E3">
        <w:rPr>
          <w:rFonts w:cs="Times New Roman"/>
          <w:bCs/>
        </w:rPr>
        <w:t xml:space="preserve">transmission and what </w:t>
      </w:r>
      <w:r w:rsidR="00332DC0">
        <w:rPr>
          <w:rFonts w:cs="Times New Roman"/>
          <w:bCs/>
        </w:rPr>
        <w:t>they are</w:t>
      </w:r>
      <w:r w:rsidR="00B7579D" w:rsidRPr="00A620E3">
        <w:rPr>
          <w:rFonts w:cs="Times New Roman"/>
          <w:bCs/>
        </w:rPr>
        <w:t xml:space="preserve"> used</w:t>
      </w:r>
      <w:r w:rsidR="00332DC0">
        <w:rPr>
          <w:rFonts w:cs="Times New Roman"/>
          <w:bCs/>
        </w:rPr>
        <w:t xml:space="preserve"> commonly for in a</w:t>
      </w:r>
      <w:r w:rsidR="005500F6">
        <w:rPr>
          <w:rFonts w:cs="Times New Roman"/>
          <w:bCs/>
        </w:rPr>
        <w:t>n</w:t>
      </w:r>
      <w:r w:rsidR="00332DC0">
        <w:rPr>
          <w:rFonts w:cs="Times New Roman"/>
          <w:bCs/>
        </w:rPr>
        <w:t xml:space="preserve"> embedded system</w:t>
      </w:r>
      <w:r w:rsidR="00B7579D" w:rsidRPr="00A620E3">
        <w:rPr>
          <w:rFonts w:cs="Times New Roman"/>
          <w:bCs/>
        </w:rPr>
        <w:t xml:space="preserve">. If an embedded software engineer or team would need </w:t>
      </w:r>
      <w:r w:rsidR="00DF686D" w:rsidRPr="00A620E3">
        <w:rPr>
          <w:rFonts w:cs="Times New Roman"/>
          <w:bCs/>
        </w:rPr>
        <w:t xml:space="preserve">to </w:t>
      </w:r>
      <w:r w:rsidR="00B7579D" w:rsidRPr="00A620E3">
        <w:rPr>
          <w:rFonts w:cs="Times New Roman"/>
          <w:bCs/>
        </w:rPr>
        <w:t>connect</w:t>
      </w:r>
      <w:r w:rsidR="00332DC0">
        <w:rPr>
          <w:rFonts w:cs="Times New Roman"/>
          <w:bCs/>
        </w:rPr>
        <w:t xml:space="preserve"> sensors to</w:t>
      </w:r>
      <w:r w:rsidR="00B7579D" w:rsidRPr="00A620E3">
        <w:rPr>
          <w:rFonts w:cs="Times New Roman"/>
          <w:bCs/>
        </w:rPr>
        <w:t xml:space="preserve"> a microcontroller</w:t>
      </w:r>
      <w:r w:rsidR="00D4455F">
        <w:rPr>
          <w:rFonts w:cs="Times New Roman"/>
          <w:bCs/>
        </w:rPr>
        <w:t xml:space="preserve"> but have </w:t>
      </w:r>
      <w:r w:rsidR="00DF686D" w:rsidRPr="00A620E3">
        <w:rPr>
          <w:rFonts w:cs="Times New Roman"/>
          <w:bCs/>
        </w:rPr>
        <w:t xml:space="preserve">more than </w:t>
      </w:r>
      <w:r w:rsidR="00332DC0">
        <w:rPr>
          <w:rFonts w:cs="Times New Roman"/>
          <w:bCs/>
        </w:rPr>
        <w:t>1</w:t>
      </w:r>
      <w:r w:rsidR="00DF686D" w:rsidRPr="00A620E3">
        <w:rPr>
          <w:rFonts w:cs="Times New Roman"/>
          <w:bCs/>
        </w:rPr>
        <w:t>27</w:t>
      </w:r>
      <w:r w:rsidR="00B7579D" w:rsidRPr="00A620E3">
        <w:rPr>
          <w:rFonts w:cs="Times New Roman"/>
          <w:bCs/>
        </w:rPr>
        <w:t xml:space="preserve"> </w:t>
      </w:r>
      <w:r w:rsidR="00332DC0">
        <w:rPr>
          <w:rFonts w:cs="Times New Roman"/>
          <w:bCs/>
        </w:rPr>
        <w:t>actuators</w:t>
      </w:r>
      <w:r w:rsidR="00DF686D" w:rsidRPr="00A620E3">
        <w:rPr>
          <w:rFonts w:cs="Times New Roman"/>
          <w:bCs/>
        </w:rPr>
        <w:t>,</w:t>
      </w:r>
      <w:r w:rsidR="00B7579D" w:rsidRPr="00A620E3">
        <w:rPr>
          <w:rFonts w:cs="Times New Roman"/>
          <w:bCs/>
        </w:rPr>
        <w:t xml:space="preserve"> then an “SPI” communication protocol will be </w:t>
      </w:r>
      <w:r w:rsidR="00B7579D" w:rsidRPr="00A620E3">
        <w:rPr>
          <w:rFonts w:cs="Times New Roman"/>
          <w:bCs/>
        </w:rPr>
        <w:lastRenderedPageBreak/>
        <w:t xml:space="preserve">smartest choice from all of them. On the other hand, </w:t>
      </w:r>
      <w:r w:rsidR="00DF686D" w:rsidRPr="00A620E3">
        <w:rPr>
          <w:rFonts w:cs="Times New Roman"/>
          <w:bCs/>
        </w:rPr>
        <w:t>“</w:t>
      </w:r>
      <w:r w:rsidR="00B7579D" w:rsidRPr="00A620E3">
        <w:rPr>
          <w:rFonts w:cs="Times New Roman"/>
          <w:bCs/>
        </w:rPr>
        <w:t>a UART is often commonly used as a form of device</w:t>
      </w:r>
      <w:r w:rsidR="00DF686D" w:rsidRPr="00A620E3">
        <w:rPr>
          <w:rFonts w:cs="Times New Roman"/>
          <w:bCs/>
        </w:rPr>
        <w:t>-to-device communication from a computer and microcontroller applications” (Hopkins, 2021). Therefore, if an embedded software engineer or team need to connect</w:t>
      </w:r>
      <w:r w:rsidR="005500F6">
        <w:rPr>
          <w:rFonts w:cs="Times New Roman"/>
          <w:bCs/>
        </w:rPr>
        <w:t xml:space="preserve"> sensors to a microcontroller</w:t>
      </w:r>
      <w:r w:rsidR="00D4455F">
        <w:rPr>
          <w:rFonts w:cs="Times New Roman"/>
          <w:bCs/>
        </w:rPr>
        <w:t xml:space="preserve"> but have</w:t>
      </w:r>
      <w:r w:rsidR="005500F6">
        <w:rPr>
          <w:rFonts w:cs="Times New Roman"/>
          <w:bCs/>
        </w:rPr>
        <w:t xml:space="preserve"> </w:t>
      </w:r>
      <w:r w:rsidR="00DF686D" w:rsidRPr="00A620E3">
        <w:rPr>
          <w:rFonts w:cs="Times New Roman"/>
          <w:bCs/>
        </w:rPr>
        <w:t>less than 127</w:t>
      </w:r>
      <w:r w:rsidR="00D4455F">
        <w:rPr>
          <w:rFonts w:cs="Times New Roman"/>
          <w:bCs/>
        </w:rPr>
        <w:t xml:space="preserve"> actuators and not considering a complex transmission connectivity</w:t>
      </w:r>
      <w:r w:rsidR="00E93B04" w:rsidRPr="00A620E3">
        <w:rPr>
          <w:rFonts w:cs="Times New Roman"/>
          <w:bCs/>
        </w:rPr>
        <w:t xml:space="preserve">, then the best choice of all three peripheral interfaces to be </w:t>
      </w:r>
      <w:r w:rsidR="00D4455F">
        <w:rPr>
          <w:rFonts w:cs="Times New Roman"/>
          <w:bCs/>
        </w:rPr>
        <w:t xml:space="preserve">used is </w:t>
      </w:r>
      <w:r w:rsidR="00E93B04" w:rsidRPr="00A620E3">
        <w:rPr>
          <w:rFonts w:cs="Times New Roman"/>
          <w:bCs/>
        </w:rPr>
        <w:t xml:space="preserve">I2C communication protocol. Depending on the circumstances of the project, it will come down to what is being communicated and what can be the most efficient and better way to </w:t>
      </w:r>
      <w:r w:rsidR="005500F6">
        <w:rPr>
          <w:rFonts w:cs="Times New Roman"/>
          <w:bCs/>
        </w:rPr>
        <w:t xml:space="preserve">work on </w:t>
      </w:r>
      <w:r w:rsidR="00E93B04" w:rsidRPr="00A620E3">
        <w:rPr>
          <w:rFonts w:cs="Times New Roman"/>
          <w:bCs/>
        </w:rPr>
        <w:t>an embedded system</w:t>
      </w:r>
      <w:r w:rsidR="005500F6">
        <w:rPr>
          <w:rFonts w:cs="Times New Roman"/>
          <w:bCs/>
        </w:rPr>
        <w:t>.</w:t>
      </w:r>
    </w:p>
    <w:p w14:paraId="04B058BF" w14:textId="402CE82F" w:rsidR="00E93B04" w:rsidRDefault="00E93B04" w:rsidP="0099777F">
      <w:pPr>
        <w:spacing w:line="480" w:lineRule="auto"/>
        <w:rPr>
          <w:rFonts w:cs="Times New Roman"/>
          <w:bCs/>
          <w:sz w:val="28"/>
          <w:szCs w:val="28"/>
        </w:rPr>
      </w:pPr>
    </w:p>
    <w:p w14:paraId="7EDF1BEE" w14:textId="54DB1025" w:rsidR="00A620E3" w:rsidRDefault="00E93B04" w:rsidP="00A620E3">
      <w:pPr>
        <w:spacing w:line="480" w:lineRule="auto"/>
        <w:jc w:val="center"/>
        <w:rPr>
          <w:rFonts w:cs="Times New Roman"/>
          <w:b/>
          <w:sz w:val="28"/>
          <w:szCs w:val="28"/>
        </w:rPr>
      </w:pPr>
      <w:r>
        <w:rPr>
          <w:rFonts w:cs="Times New Roman"/>
          <w:b/>
          <w:sz w:val="28"/>
          <w:szCs w:val="28"/>
        </w:rPr>
        <w:t>Citations</w:t>
      </w:r>
    </w:p>
    <w:p w14:paraId="73073A4C" w14:textId="4F348871" w:rsidR="00A620E3" w:rsidRDefault="00A620E3" w:rsidP="00A620E3">
      <w:pPr>
        <w:spacing w:line="480" w:lineRule="auto"/>
        <w:ind w:left="720" w:hanging="720"/>
        <w:rPr>
          <w:rFonts w:cs="Times New Roman"/>
          <w:b/>
          <w:u w:val="single"/>
        </w:rPr>
      </w:pPr>
      <w:r w:rsidRPr="00A620E3">
        <w:rPr>
          <w:rFonts w:cs="Times New Roman"/>
          <w:bCs/>
        </w:rPr>
        <w:t>Hopkins</w:t>
      </w:r>
      <w:r>
        <w:rPr>
          <w:rFonts w:cs="Times New Roman"/>
          <w:bCs/>
        </w:rPr>
        <w:t xml:space="preserve">, J. (2021). </w:t>
      </w:r>
      <w:r>
        <w:rPr>
          <w:rFonts w:cs="Times New Roman"/>
          <w:bCs/>
          <w:i/>
          <w:iCs/>
        </w:rPr>
        <w:t xml:space="preserve">I2C vs SPI vs UART – Introduction and Comparison of their Similarities and Differences. </w:t>
      </w:r>
      <w:r w:rsidRPr="00A620E3">
        <w:rPr>
          <w:rFonts w:cs="Times New Roman"/>
          <w:bCs/>
        </w:rPr>
        <w:t>Retrieved From:</w:t>
      </w:r>
      <w:r>
        <w:rPr>
          <w:rFonts w:cs="Times New Roman"/>
          <w:b/>
        </w:rPr>
        <w:t xml:space="preserve"> </w:t>
      </w:r>
      <w:hyperlink r:id="rId7" w:history="1">
        <w:r w:rsidR="00812C29" w:rsidRPr="00812C29">
          <w:rPr>
            <w:rStyle w:val="Hyperlink"/>
            <w:rFonts w:cs="Times New Roman"/>
            <w:b/>
            <w:color w:val="548DD4" w:themeColor="text2" w:themeTint="99"/>
          </w:rPr>
          <w:t>https://www.totalphase.com/blog/2021/12/i2c-vs-spi-vs-uart-introduction-and-comparison-similarities</w:t>
        </w:r>
      </w:hyperlink>
      <w:r w:rsidR="00812C29" w:rsidRPr="00812C29">
        <w:rPr>
          <w:rFonts w:cs="Times New Roman"/>
          <w:b/>
          <w:color w:val="548DD4" w:themeColor="text2" w:themeTint="99"/>
          <w:u w:val="single"/>
        </w:rPr>
        <w:t xml:space="preserve"> -</w:t>
      </w:r>
      <w:r w:rsidRPr="00812C29">
        <w:rPr>
          <w:rFonts w:cs="Times New Roman"/>
          <w:b/>
          <w:color w:val="548DD4" w:themeColor="text2" w:themeTint="99"/>
          <w:u w:val="single"/>
        </w:rPr>
        <w:t>differences/#:~:text=Also%2C%20both%20UART%20and%20SPI,in%20computer%20and%20microcontroller%20applications.</w:t>
      </w:r>
    </w:p>
    <w:p w14:paraId="2D633949" w14:textId="77777777" w:rsidR="00812C29" w:rsidRPr="00A620E3" w:rsidRDefault="00812C29" w:rsidP="00A620E3">
      <w:pPr>
        <w:spacing w:line="480" w:lineRule="auto"/>
        <w:ind w:left="720" w:hanging="720"/>
        <w:rPr>
          <w:rFonts w:cs="Times New Roman"/>
          <w:b/>
          <w:u w:val="single"/>
        </w:rPr>
      </w:pPr>
    </w:p>
    <w:p w14:paraId="2F8C69D6" w14:textId="503F7205" w:rsidR="00E93B04" w:rsidRPr="00812C29" w:rsidRDefault="00E93B04" w:rsidP="00E93B04">
      <w:pPr>
        <w:spacing w:line="480" w:lineRule="auto"/>
        <w:ind w:left="720" w:hanging="720"/>
        <w:rPr>
          <w:rFonts w:cs="Times New Roman"/>
          <w:bCs/>
        </w:rPr>
      </w:pPr>
    </w:p>
    <w:p w14:paraId="211D853B" w14:textId="77777777" w:rsidR="00E93B04" w:rsidRDefault="00E93B04" w:rsidP="00E93B04">
      <w:pPr>
        <w:spacing w:line="480" w:lineRule="auto"/>
        <w:ind w:left="720" w:hanging="720"/>
        <w:rPr>
          <w:rFonts w:cs="Times New Roman"/>
          <w:bCs/>
          <w:sz w:val="28"/>
          <w:szCs w:val="28"/>
        </w:rPr>
      </w:pPr>
    </w:p>
    <w:p w14:paraId="7E676D1C" w14:textId="77777777" w:rsidR="00C6694C" w:rsidRPr="0099777F" w:rsidRDefault="00C6694C" w:rsidP="0099777F">
      <w:pPr>
        <w:spacing w:line="480" w:lineRule="auto"/>
        <w:rPr>
          <w:rFonts w:cs="Times New Roman"/>
          <w:bCs/>
          <w:sz w:val="28"/>
          <w:szCs w:val="28"/>
        </w:rPr>
      </w:pPr>
    </w:p>
    <w:sectPr w:rsidR="00C6694C" w:rsidRPr="0099777F" w:rsidSect="001F6732">
      <w:headerReference w:type="even" r:id="rId8"/>
      <w:headerReference w:type="default" r:id="rId9"/>
      <w:headerReference w:type="firs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5CC78C" w14:textId="77777777" w:rsidR="00F6211C" w:rsidRDefault="00F6211C">
      <w:r>
        <w:separator/>
      </w:r>
    </w:p>
  </w:endnote>
  <w:endnote w:type="continuationSeparator" w:id="0">
    <w:p w14:paraId="4A239BF3" w14:textId="77777777" w:rsidR="00F6211C" w:rsidRDefault="00F621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panose1 w:val="020B0604020202020204"/>
    <w:charset w:val="00"/>
    <w:family w:val="roman"/>
    <w:pitch w:val="variable"/>
  </w:font>
  <w:font w:name="DejaVu Sans">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77DF4E" w14:textId="77777777" w:rsidR="00F6211C" w:rsidRDefault="00F6211C">
      <w:r>
        <w:separator/>
      </w:r>
    </w:p>
  </w:footnote>
  <w:footnote w:type="continuationSeparator" w:id="0">
    <w:p w14:paraId="131DB34C" w14:textId="77777777" w:rsidR="00F6211C" w:rsidRDefault="00F621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3545A8" w14:textId="77777777" w:rsidR="00C24F48" w:rsidRDefault="00C24F48" w:rsidP="00501185">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EFA239F" w14:textId="77777777" w:rsidR="00C24F48" w:rsidRDefault="00C24F48" w:rsidP="00C24F4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BE0F08" w14:textId="77777777" w:rsidR="00C24F48" w:rsidRDefault="00C24F48" w:rsidP="00501185">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52FF1">
      <w:rPr>
        <w:rStyle w:val="PageNumber"/>
        <w:noProof/>
      </w:rPr>
      <w:t>3</w:t>
    </w:r>
    <w:r>
      <w:rPr>
        <w:rStyle w:val="PageNumber"/>
      </w:rPr>
      <w:fldChar w:fldCharType="end"/>
    </w:r>
  </w:p>
  <w:p w14:paraId="6B22B901" w14:textId="77777777" w:rsidR="0099777F" w:rsidRPr="0099777F" w:rsidRDefault="00FE36C5" w:rsidP="0099777F">
    <w:pPr>
      <w:spacing w:line="480" w:lineRule="auto"/>
      <w:rPr>
        <w:rFonts w:cs="Times New Roman"/>
        <w:bCs/>
        <w:sz w:val="28"/>
        <w:szCs w:val="28"/>
      </w:rPr>
    </w:pPr>
    <w:r>
      <w:t xml:space="preserve">CS </w:t>
    </w:r>
    <w:r w:rsidR="0099777F">
      <w:t xml:space="preserve">350 </w:t>
    </w:r>
    <w:r w:rsidR="0099777F" w:rsidRPr="0099777F">
      <w:t xml:space="preserve">– </w:t>
    </w:r>
    <w:r w:rsidR="0099777F" w:rsidRPr="0099777F">
      <w:rPr>
        <w:rFonts w:cs="Times New Roman"/>
        <w:bCs/>
      </w:rPr>
      <w:t>3-3 Journal: Peripheral Interfaces in Embedded Systems</w:t>
    </w:r>
  </w:p>
  <w:p w14:paraId="6B9E9513" w14:textId="2E205785" w:rsidR="00A95913" w:rsidRDefault="00F6211C" w:rsidP="00C24F48">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67D3C5" w14:textId="77777777" w:rsidR="00A95913" w:rsidRDefault="00204FD6">
    <w:pPr>
      <w:pStyle w:val="Heade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D70D8A"/>
    <w:multiLevelType w:val="hybridMultilevel"/>
    <w:tmpl w:val="4EA46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EC0208"/>
    <w:multiLevelType w:val="hybridMultilevel"/>
    <w:tmpl w:val="3C26D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AA2E75"/>
    <w:multiLevelType w:val="multilevel"/>
    <w:tmpl w:val="FFFFFFFF"/>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FD6"/>
    <w:rsid w:val="0000668E"/>
    <w:rsid w:val="00007750"/>
    <w:rsid w:val="00011C45"/>
    <w:rsid w:val="00040473"/>
    <w:rsid w:val="00067C9E"/>
    <w:rsid w:val="0007000A"/>
    <w:rsid w:val="000821B3"/>
    <w:rsid w:val="00091BC4"/>
    <w:rsid w:val="000A2C20"/>
    <w:rsid w:val="000B1FF5"/>
    <w:rsid w:val="000C07F4"/>
    <w:rsid w:val="000C445B"/>
    <w:rsid w:val="000C55A2"/>
    <w:rsid w:val="000C5C11"/>
    <w:rsid w:val="000C6C77"/>
    <w:rsid w:val="000E5A77"/>
    <w:rsid w:val="000F54F4"/>
    <w:rsid w:val="000F722A"/>
    <w:rsid w:val="0013550D"/>
    <w:rsid w:val="00144E92"/>
    <w:rsid w:val="00167B27"/>
    <w:rsid w:val="001721B9"/>
    <w:rsid w:val="00172970"/>
    <w:rsid w:val="001812E1"/>
    <w:rsid w:val="00192DD2"/>
    <w:rsid w:val="0019783D"/>
    <w:rsid w:val="001A5FD7"/>
    <w:rsid w:val="001A71D4"/>
    <w:rsid w:val="001B01BC"/>
    <w:rsid w:val="001B770C"/>
    <w:rsid w:val="001C7E05"/>
    <w:rsid w:val="001E4476"/>
    <w:rsid w:val="001E53FE"/>
    <w:rsid w:val="001E7B56"/>
    <w:rsid w:val="001F0BDC"/>
    <w:rsid w:val="001F0C1C"/>
    <w:rsid w:val="001F6732"/>
    <w:rsid w:val="002008A9"/>
    <w:rsid w:val="00204FD6"/>
    <w:rsid w:val="00214C08"/>
    <w:rsid w:val="00216329"/>
    <w:rsid w:val="00232D9B"/>
    <w:rsid w:val="00240CB9"/>
    <w:rsid w:val="00245529"/>
    <w:rsid w:val="00252FF1"/>
    <w:rsid w:val="002563C6"/>
    <w:rsid w:val="00264AF5"/>
    <w:rsid w:val="00270291"/>
    <w:rsid w:val="00275040"/>
    <w:rsid w:val="00285A90"/>
    <w:rsid w:val="00292960"/>
    <w:rsid w:val="0029593E"/>
    <w:rsid w:val="002A48BD"/>
    <w:rsid w:val="002A5D06"/>
    <w:rsid w:val="002B3064"/>
    <w:rsid w:val="002C3B14"/>
    <w:rsid w:val="002E6C38"/>
    <w:rsid w:val="002F0D05"/>
    <w:rsid w:val="002F231A"/>
    <w:rsid w:val="002F5291"/>
    <w:rsid w:val="002F67C9"/>
    <w:rsid w:val="0030002B"/>
    <w:rsid w:val="0030506E"/>
    <w:rsid w:val="003310C0"/>
    <w:rsid w:val="00332DC0"/>
    <w:rsid w:val="0036256E"/>
    <w:rsid w:val="00367B45"/>
    <w:rsid w:val="003971C3"/>
    <w:rsid w:val="003A6C96"/>
    <w:rsid w:val="003B0DE5"/>
    <w:rsid w:val="003B6A7E"/>
    <w:rsid w:val="003C3C13"/>
    <w:rsid w:val="003D13CB"/>
    <w:rsid w:val="003D39BD"/>
    <w:rsid w:val="003E3600"/>
    <w:rsid w:val="003F0B4F"/>
    <w:rsid w:val="00411786"/>
    <w:rsid w:val="004419B5"/>
    <w:rsid w:val="00443203"/>
    <w:rsid w:val="004827B4"/>
    <w:rsid w:val="004B1743"/>
    <w:rsid w:val="004B5A2F"/>
    <w:rsid w:val="004C76AE"/>
    <w:rsid w:val="004D2706"/>
    <w:rsid w:val="004D6FBD"/>
    <w:rsid w:val="004D7707"/>
    <w:rsid w:val="004E0812"/>
    <w:rsid w:val="004F7F19"/>
    <w:rsid w:val="005126EC"/>
    <w:rsid w:val="00521050"/>
    <w:rsid w:val="0052409B"/>
    <w:rsid w:val="00533008"/>
    <w:rsid w:val="0054159F"/>
    <w:rsid w:val="00541883"/>
    <w:rsid w:val="005500F6"/>
    <w:rsid w:val="00550C43"/>
    <w:rsid w:val="00567CE2"/>
    <w:rsid w:val="00577C50"/>
    <w:rsid w:val="00585993"/>
    <w:rsid w:val="005B2EF9"/>
    <w:rsid w:val="005B77D8"/>
    <w:rsid w:val="005E6A19"/>
    <w:rsid w:val="005F744B"/>
    <w:rsid w:val="00601B39"/>
    <w:rsid w:val="00607790"/>
    <w:rsid w:val="00613594"/>
    <w:rsid w:val="006231B3"/>
    <w:rsid w:val="00625E29"/>
    <w:rsid w:val="006457BD"/>
    <w:rsid w:val="006533D1"/>
    <w:rsid w:val="00683011"/>
    <w:rsid w:val="00686305"/>
    <w:rsid w:val="006A6E3D"/>
    <w:rsid w:val="006B3B11"/>
    <w:rsid w:val="006D46DF"/>
    <w:rsid w:val="006E3B1E"/>
    <w:rsid w:val="006E56DC"/>
    <w:rsid w:val="006F4655"/>
    <w:rsid w:val="0072053B"/>
    <w:rsid w:val="007306CE"/>
    <w:rsid w:val="00732CE5"/>
    <w:rsid w:val="00755B02"/>
    <w:rsid w:val="007747DD"/>
    <w:rsid w:val="00792110"/>
    <w:rsid w:val="007A1893"/>
    <w:rsid w:val="007A1A89"/>
    <w:rsid w:val="007A5E55"/>
    <w:rsid w:val="007B41D4"/>
    <w:rsid w:val="007B41F1"/>
    <w:rsid w:val="00811A1B"/>
    <w:rsid w:val="00812C29"/>
    <w:rsid w:val="008255FC"/>
    <w:rsid w:val="00844DEA"/>
    <w:rsid w:val="00847D45"/>
    <w:rsid w:val="0085642F"/>
    <w:rsid w:val="0086548B"/>
    <w:rsid w:val="00870C4D"/>
    <w:rsid w:val="008B60ED"/>
    <w:rsid w:val="008C3857"/>
    <w:rsid w:val="008D7EA8"/>
    <w:rsid w:val="008F14B3"/>
    <w:rsid w:val="009039BB"/>
    <w:rsid w:val="00904A49"/>
    <w:rsid w:val="00912CE4"/>
    <w:rsid w:val="00914D0B"/>
    <w:rsid w:val="00917E20"/>
    <w:rsid w:val="0093222A"/>
    <w:rsid w:val="00933EA6"/>
    <w:rsid w:val="0094090B"/>
    <w:rsid w:val="009615FF"/>
    <w:rsid w:val="009801C3"/>
    <w:rsid w:val="00980EFF"/>
    <w:rsid w:val="0099777F"/>
    <w:rsid w:val="009A7335"/>
    <w:rsid w:val="009B4086"/>
    <w:rsid w:val="009B6E46"/>
    <w:rsid w:val="009D3D6B"/>
    <w:rsid w:val="009F1DE8"/>
    <w:rsid w:val="009F6B18"/>
    <w:rsid w:val="00A15256"/>
    <w:rsid w:val="00A27E49"/>
    <w:rsid w:val="00A52D2C"/>
    <w:rsid w:val="00A620E3"/>
    <w:rsid w:val="00A66902"/>
    <w:rsid w:val="00A77C94"/>
    <w:rsid w:val="00A829D3"/>
    <w:rsid w:val="00A84D05"/>
    <w:rsid w:val="00A92781"/>
    <w:rsid w:val="00AC078F"/>
    <w:rsid w:val="00AD00C8"/>
    <w:rsid w:val="00AD06D5"/>
    <w:rsid w:val="00AD4303"/>
    <w:rsid w:val="00AF4ADF"/>
    <w:rsid w:val="00B11506"/>
    <w:rsid w:val="00B225F1"/>
    <w:rsid w:val="00B47785"/>
    <w:rsid w:val="00B7579D"/>
    <w:rsid w:val="00BA41B2"/>
    <w:rsid w:val="00BB673C"/>
    <w:rsid w:val="00BE0753"/>
    <w:rsid w:val="00BE2DBB"/>
    <w:rsid w:val="00BF7297"/>
    <w:rsid w:val="00C05433"/>
    <w:rsid w:val="00C17BDE"/>
    <w:rsid w:val="00C22C1A"/>
    <w:rsid w:val="00C24F48"/>
    <w:rsid w:val="00C25599"/>
    <w:rsid w:val="00C52342"/>
    <w:rsid w:val="00C5286F"/>
    <w:rsid w:val="00C6694C"/>
    <w:rsid w:val="00CC21C3"/>
    <w:rsid w:val="00CC49D7"/>
    <w:rsid w:val="00CC61DC"/>
    <w:rsid w:val="00CD1F8F"/>
    <w:rsid w:val="00CE373A"/>
    <w:rsid w:val="00CE61D2"/>
    <w:rsid w:val="00D4369E"/>
    <w:rsid w:val="00D4455F"/>
    <w:rsid w:val="00D52C9C"/>
    <w:rsid w:val="00D5581D"/>
    <w:rsid w:val="00D61CA2"/>
    <w:rsid w:val="00D71B27"/>
    <w:rsid w:val="00D7591D"/>
    <w:rsid w:val="00DC0B9D"/>
    <w:rsid w:val="00DD5EC7"/>
    <w:rsid w:val="00DD74D5"/>
    <w:rsid w:val="00DE07D4"/>
    <w:rsid w:val="00DF63FF"/>
    <w:rsid w:val="00DF686D"/>
    <w:rsid w:val="00E06A56"/>
    <w:rsid w:val="00E24663"/>
    <w:rsid w:val="00E301F5"/>
    <w:rsid w:val="00E46A09"/>
    <w:rsid w:val="00E47E48"/>
    <w:rsid w:val="00E62573"/>
    <w:rsid w:val="00E651A4"/>
    <w:rsid w:val="00E671DE"/>
    <w:rsid w:val="00E740DC"/>
    <w:rsid w:val="00E81FF2"/>
    <w:rsid w:val="00E93B04"/>
    <w:rsid w:val="00EA216B"/>
    <w:rsid w:val="00EA3832"/>
    <w:rsid w:val="00EE115C"/>
    <w:rsid w:val="00EE30EA"/>
    <w:rsid w:val="00F03A5F"/>
    <w:rsid w:val="00F20E11"/>
    <w:rsid w:val="00F2527B"/>
    <w:rsid w:val="00F26DA7"/>
    <w:rsid w:val="00F27C0F"/>
    <w:rsid w:val="00F346F7"/>
    <w:rsid w:val="00F37D21"/>
    <w:rsid w:val="00F40D21"/>
    <w:rsid w:val="00F56A33"/>
    <w:rsid w:val="00F60803"/>
    <w:rsid w:val="00F6211C"/>
    <w:rsid w:val="00F66FBC"/>
    <w:rsid w:val="00F67A04"/>
    <w:rsid w:val="00F74604"/>
    <w:rsid w:val="00F80DD9"/>
    <w:rsid w:val="00FB59E6"/>
    <w:rsid w:val="00FC4336"/>
    <w:rsid w:val="00FC4834"/>
    <w:rsid w:val="00FD7913"/>
    <w:rsid w:val="00FE36C5"/>
    <w:rsid w:val="00FE5C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528DD71"/>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204FD6"/>
    <w:rPr>
      <w:rFonts w:ascii="Times New Roman" w:hAnsi="Times New Roman"/>
    </w:rPr>
  </w:style>
  <w:style w:type="paragraph" w:styleId="Heading1">
    <w:name w:val="heading 1"/>
    <w:basedOn w:val="Normal"/>
    <w:next w:val="Normal"/>
    <w:link w:val="Heading1Char"/>
    <w:uiPriority w:val="9"/>
    <w:qFormat/>
    <w:rsid w:val="00A620E3"/>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914D0B"/>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4FD6"/>
    <w:pPr>
      <w:tabs>
        <w:tab w:val="center" w:pos="4320"/>
        <w:tab w:val="right" w:pos="8640"/>
      </w:tabs>
    </w:pPr>
  </w:style>
  <w:style w:type="character" w:customStyle="1" w:styleId="HeaderChar">
    <w:name w:val="Header Char"/>
    <w:basedOn w:val="DefaultParagraphFont"/>
    <w:link w:val="Header"/>
    <w:uiPriority w:val="99"/>
    <w:rsid w:val="00204FD6"/>
    <w:rPr>
      <w:rFonts w:ascii="Times New Roman" w:hAnsi="Times New Roman"/>
    </w:rPr>
  </w:style>
  <w:style w:type="paragraph" w:styleId="Footer">
    <w:name w:val="footer"/>
    <w:basedOn w:val="Normal"/>
    <w:link w:val="FooterChar"/>
    <w:uiPriority w:val="99"/>
    <w:unhideWhenUsed/>
    <w:rsid w:val="001E53FE"/>
    <w:pPr>
      <w:tabs>
        <w:tab w:val="center" w:pos="4320"/>
        <w:tab w:val="right" w:pos="8640"/>
      </w:tabs>
    </w:pPr>
  </w:style>
  <w:style w:type="character" w:customStyle="1" w:styleId="FooterChar">
    <w:name w:val="Footer Char"/>
    <w:basedOn w:val="DefaultParagraphFont"/>
    <w:link w:val="Footer"/>
    <w:uiPriority w:val="99"/>
    <w:rsid w:val="001E53FE"/>
    <w:rPr>
      <w:rFonts w:ascii="Times New Roman" w:hAnsi="Times New Roman"/>
    </w:rPr>
  </w:style>
  <w:style w:type="character" w:styleId="PageNumber">
    <w:name w:val="page number"/>
    <w:basedOn w:val="DefaultParagraphFont"/>
    <w:uiPriority w:val="99"/>
    <w:semiHidden/>
    <w:unhideWhenUsed/>
    <w:rsid w:val="00C24F48"/>
  </w:style>
  <w:style w:type="paragraph" w:styleId="BalloonText">
    <w:name w:val="Balloon Text"/>
    <w:basedOn w:val="Normal"/>
    <w:link w:val="BalloonTextChar"/>
    <w:uiPriority w:val="99"/>
    <w:semiHidden/>
    <w:unhideWhenUsed/>
    <w:rsid w:val="005E6A1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6A19"/>
    <w:rPr>
      <w:rFonts w:ascii="Segoe UI" w:hAnsi="Segoe UI" w:cs="Segoe UI"/>
      <w:sz w:val="18"/>
      <w:szCs w:val="18"/>
    </w:rPr>
  </w:style>
  <w:style w:type="character" w:customStyle="1" w:styleId="Heading2Char">
    <w:name w:val="Heading 2 Char"/>
    <w:basedOn w:val="DefaultParagraphFont"/>
    <w:link w:val="Heading2"/>
    <w:uiPriority w:val="9"/>
    <w:semiHidden/>
    <w:rsid w:val="00914D0B"/>
    <w:rPr>
      <w:rFonts w:asciiTheme="majorHAnsi" w:eastAsiaTheme="majorEastAsia" w:hAnsiTheme="majorHAnsi" w:cstheme="majorBidi"/>
      <w:color w:val="365F91" w:themeColor="accent1" w:themeShade="BF"/>
      <w:sz w:val="26"/>
      <w:szCs w:val="26"/>
    </w:rPr>
  </w:style>
  <w:style w:type="character" w:customStyle="1" w:styleId="StrongEmphasis">
    <w:name w:val="Strong Emphasis"/>
    <w:qFormat/>
    <w:rsid w:val="00A92781"/>
    <w:rPr>
      <w:b/>
      <w:bCs/>
    </w:rPr>
  </w:style>
  <w:style w:type="character" w:styleId="Emphasis">
    <w:name w:val="Emphasis"/>
    <w:qFormat/>
    <w:rsid w:val="00A92781"/>
    <w:rPr>
      <w:i/>
      <w:iCs/>
    </w:rPr>
  </w:style>
  <w:style w:type="paragraph" w:styleId="BodyText">
    <w:name w:val="Body Text"/>
    <w:basedOn w:val="Normal"/>
    <w:link w:val="BodyTextChar"/>
    <w:rsid w:val="00A92781"/>
    <w:pPr>
      <w:widowControl w:val="0"/>
      <w:spacing w:after="283"/>
    </w:pPr>
    <w:rPr>
      <w:rFonts w:ascii="Liberation Serif" w:eastAsia="DejaVu Sans" w:hAnsi="Liberation Serif" w:cs="DejaVu Sans"/>
      <w:lang w:eastAsia="zh-CN" w:bidi="hi-IN"/>
    </w:rPr>
  </w:style>
  <w:style w:type="character" w:customStyle="1" w:styleId="BodyTextChar">
    <w:name w:val="Body Text Char"/>
    <w:basedOn w:val="DefaultParagraphFont"/>
    <w:link w:val="BodyText"/>
    <w:rsid w:val="00A92781"/>
    <w:rPr>
      <w:rFonts w:ascii="Liberation Serif" w:eastAsia="DejaVu Sans" w:hAnsi="Liberation Serif" w:cs="DejaVu Sans"/>
      <w:lang w:eastAsia="zh-CN" w:bidi="hi-IN"/>
    </w:rPr>
  </w:style>
  <w:style w:type="paragraph" w:styleId="ListParagraph">
    <w:name w:val="List Paragraph"/>
    <w:basedOn w:val="Normal"/>
    <w:uiPriority w:val="34"/>
    <w:qFormat/>
    <w:rsid w:val="00F67A04"/>
    <w:pPr>
      <w:ind w:left="720"/>
      <w:contextualSpacing/>
    </w:pPr>
  </w:style>
  <w:style w:type="character" w:customStyle="1" w:styleId="Heading1Char">
    <w:name w:val="Heading 1 Char"/>
    <w:basedOn w:val="DefaultParagraphFont"/>
    <w:link w:val="Heading1"/>
    <w:uiPriority w:val="9"/>
    <w:rsid w:val="00A620E3"/>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812C29"/>
    <w:rPr>
      <w:color w:val="0000FF" w:themeColor="hyperlink"/>
      <w:u w:val="single"/>
    </w:rPr>
  </w:style>
  <w:style w:type="character" w:styleId="UnresolvedMention">
    <w:name w:val="Unresolved Mention"/>
    <w:basedOn w:val="DefaultParagraphFont"/>
    <w:uiPriority w:val="99"/>
    <w:rsid w:val="00812C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871011">
      <w:bodyDiv w:val="1"/>
      <w:marLeft w:val="0"/>
      <w:marRight w:val="0"/>
      <w:marTop w:val="0"/>
      <w:marBottom w:val="0"/>
      <w:divBdr>
        <w:top w:val="none" w:sz="0" w:space="0" w:color="auto"/>
        <w:left w:val="none" w:sz="0" w:space="0" w:color="auto"/>
        <w:bottom w:val="none" w:sz="0" w:space="0" w:color="auto"/>
        <w:right w:val="none" w:sz="0" w:space="0" w:color="auto"/>
      </w:divBdr>
    </w:div>
    <w:div w:id="36525644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totalphase.com/blog/2021/12/i2c-vs-spi-vs-uart-introduction-and-comparison-similaritie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497</Words>
  <Characters>2835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3326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Meza, Joel</cp:lastModifiedBy>
  <cp:revision>2</cp:revision>
  <dcterms:created xsi:type="dcterms:W3CDTF">2022-01-21T17:59:00Z</dcterms:created>
  <dcterms:modified xsi:type="dcterms:W3CDTF">2022-01-21T17:59:00Z</dcterms:modified>
</cp:coreProperties>
</file>