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1CAC5118" w14:textId="4FD348C7" w:rsidR="004F4A27" w:rsidRDefault="004F4A27" w:rsidP="002E6C38">
      <w:pPr>
        <w:jc w:val="center"/>
        <w:rPr>
          <w:rFonts w:cs="Times New Roman"/>
          <w:bCs/>
        </w:rPr>
      </w:pPr>
      <w:r>
        <w:rPr>
          <w:rFonts w:cs="Times New Roman"/>
          <w:bCs/>
        </w:rPr>
        <w:t>5-2 Activity: Encryption Coding</w:t>
      </w:r>
    </w:p>
    <w:p w14:paraId="66F8AC87" w14:textId="7C246E67" w:rsidR="002E6C38" w:rsidRPr="00F66FBC" w:rsidRDefault="002E6C38" w:rsidP="002E6C38">
      <w:pPr>
        <w:jc w:val="center"/>
        <w:rPr>
          <w:rFonts w:cs="Times New Roman"/>
        </w:rPr>
      </w:pPr>
      <w:r w:rsidRPr="00F66FBC">
        <w:rPr>
          <w:rFonts w:cs="Times New Roman"/>
        </w:rPr>
        <w:t>Joel Meza</w:t>
      </w:r>
    </w:p>
    <w:p w14:paraId="65158E91" w14:textId="2387ACF4" w:rsidR="002E6C38" w:rsidRPr="00F66FBC"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E46A09" w:rsidRPr="00E46A09">
        <w:rPr>
          <w:rFonts w:cs="Times New Roman"/>
        </w:rPr>
        <w:t>Trevor Hodde</w:t>
      </w:r>
    </w:p>
    <w:p w14:paraId="2F2339AA" w14:textId="5E8E6D1E" w:rsidR="004F4A27" w:rsidRDefault="004F4A27" w:rsidP="003A6C96">
      <w:pPr>
        <w:jc w:val="center"/>
        <w:rPr>
          <w:rFonts w:cs="Times New Roman"/>
        </w:rPr>
      </w:pPr>
      <w:r>
        <w:rPr>
          <w:rFonts w:cs="Times New Roman"/>
        </w:rPr>
        <w:t>February 2, 2022</w:t>
      </w:r>
    </w:p>
    <w:p w14:paraId="483F55D4" w14:textId="6C048E95" w:rsidR="00A52D2C" w:rsidRPr="00F66FBC" w:rsidRDefault="00F74604" w:rsidP="003A6C96">
      <w:pPr>
        <w:jc w:val="center"/>
        <w:rPr>
          <w:rFonts w:cs="Times New Roman"/>
        </w:rPr>
      </w:pPr>
      <w:r>
        <w:rPr>
          <w:rFonts w:cs="Times New Roman"/>
        </w:rPr>
        <w:t xml:space="preserve">CS </w:t>
      </w:r>
      <w:r w:rsidR="004F4A27">
        <w:rPr>
          <w:rFonts w:cs="Times New Roman"/>
        </w:rPr>
        <w:t>405</w:t>
      </w:r>
      <w:r>
        <w:rPr>
          <w:rFonts w:cs="Times New Roman"/>
        </w:rPr>
        <w:t xml:space="preserve"> </w:t>
      </w:r>
      <w:r w:rsidR="00FE36C5">
        <w:rPr>
          <w:rFonts w:cs="Times New Roman"/>
        </w:rPr>
        <w:t>–</w:t>
      </w:r>
      <w:r>
        <w:rPr>
          <w:rFonts w:cs="Times New Roman"/>
        </w:rPr>
        <w:t xml:space="preserve"> </w:t>
      </w:r>
      <w:r w:rsidR="004F4A27">
        <w:rPr>
          <w:rFonts w:cs="Times New Roman"/>
        </w:rPr>
        <w:t>Secure Coding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00D31A71" w14:textId="0732D25D" w:rsidR="00A15256" w:rsidRDefault="00C81322" w:rsidP="00C81322">
      <w:pPr>
        <w:spacing w:line="480" w:lineRule="auto"/>
        <w:jc w:val="center"/>
        <w:rPr>
          <w:rFonts w:cs="Times New Roman"/>
          <w:bCs/>
          <w:sz w:val="28"/>
          <w:szCs w:val="28"/>
        </w:rPr>
      </w:pPr>
      <w:r w:rsidRPr="00C81322">
        <w:rPr>
          <w:rFonts w:cs="Times New Roman"/>
          <w:bCs/>
          <w:sz w:val="28"/>
          <w:szCs w:val="28"/>
        </w:rPr>
        <w:lastRenderedPageBreak/>
        <w:t>Overview Summary</w:t>
      </w:r>
    </w:p>
    <w:p w14:paraId="1AE7741E" w14:textId="3B6417A6" w:rsidR="00383FCF" w:rsidRDefault="001C4F59" w:rsidP="00383FCF">
      <w:pPr>
        <w:spacing w:line="360" w:lineRule="auto"/>
        <w:ind w:firstLine="720"/>
        <w:rPr>
          <w:rFonts w:cs="Times New Roman"/>
          <w:bCs/>
        </w:rPr>
      </w:pPr>
      <w:r>
        <w:rPr>
          <w:rFonts w:cs="Times New Roman"/>
          <w:bCs/>
        </w:rPr>
        <w:t>According to the for</w:t>
      </w:r>
      <w:r w:rsidR="006E4ECA">
        <w:rPr>
          <w:rFonts w:cs="Times New Roman"/>
          <w:bCs/>
        </w:rPr>
        <w:t>()</w:t>
      </w:r>
      <w:r>
        <w:rPr>
          <w:rFonts w:cs="Times New Roman"/>
          <w:bCs/>
        </w:rPr>
        <w:t xml:space="preserve"> loop, </w:t>
      </w:r>
      <w:r w:rsidR="001D0F58">
        <w:rPr>
          <w:rFonts w:cs="Times New Roman"/>
          <w:bCs/>
        </w:rPr>
        <w:t xml:space="preserve">the ideal functionality is to </w:t>
      </w:r>
      <w:r>
        <w:rPr>
          <w:rFonts w:cs="Times New Roman"/>
          <w:bCs/>
        </w:rPr>
        <w:t>encryp</w:t>
      </w:r>
      <w:r w:rsidR="001D0F58">
        <w:rPr>
          <w:rFonts w:cs="Times New Roman"/>
          <w:bCs/>
        </w:rPr>
        <w:t>t the</w:t>
      </w:r>
      <w:r w:rsidR="008C23FB">
        <w:rPr>
          <w:rFonts w:cs="Times New Roman"/>
          <w:bCs/>
        </w:rPr>
        <w:t xml:space="preserve"> string</w:t>
      </w:r>
      <w:r>
        <w:rPr>
          <w:rFonts w:cs="Times New Roman"/>
          <w:bCs/>
        </w:rPr>
        <w:t xml:space="preserve"> </w:t>
      </w:r>
      <w:r w:rsidR="008C23FB">
        <w:rPr>
          <w:rFonts w:cs="Times New Roman"/>
          <w:bCs/>
        </w:rPr>
        <w:t xml:space="preserve">given where </w:t>
      </w:r>
      <w:r>
        <w:rPr>
          <w:rFonts w:cs="Times New Roman"/>
          <w:bCs/>
        </w:rPr>
        <w:t xml:space="preserve">for each character </w:t>
      </w:r>
      <w:r w:rsidR="008C23FB">
        <w:rPr>
          <w:rFonts w:cs="Times New Roman"/>
          <w:bCs/>
        </w:rPr>
        <w:t xml:space="preserve">from the string, it is </w:t>
      </w:r>
      <w:r>
        <w:rPr>
          <w:rFonts w:cs="Times New Roman"/>
          <w:bCs/>
        </w:rPr>
        <w:t>done by XOR encryption</w:t>
      </w:r>
      <w:r w:rsidR="008C23FB">
        <w:rPr>
          <w:rFonts w:cs="Times New Roman"/>
          <w:bCs/>
        </w:rPr>
        <w:t xml:space="preserve"> that’s</w:t>
      </w:r>
      <w:r w:rsidR="001D0F58">
        <w:rPr>
          <w:rFonts w:cs="Times New Roman"/>
          <w:bCs/>
        </w:rPr>
        <w:t xml:space="preserve"> accounted for key lengths</w:t>
      </w:r>
      <w:r>
        <w:rPr>
          <w:rFonts w:cs="Times New Roman"/>
          <w:bCs/>
        </w:rPr>
        <w:t xml:space="preserve">. </w:t>
      </w:r>
      <w:r w:rsidR="001D0F58">
        <w:rPr>
          <w:rFonts w:cs="Times New Roman"/>
          <w:bCs/>
        </w:rPr>
        <w:t>Within the initialization of the for loop</w:t>
      </w:r>
      <w:r w:rsidR="008C23FB">
        <w:rPr>
          <w:rFonts w:cs="Times New Roman"/>
          <w:bCs/>
        </w:rPr>
        <w:t>,</w:t>
      </w:r>
      <w:r w:rsidR="001D0F58">
        <w:rPr>
          <w:rFonts w:cs="Times New Roman"/>
          <w:bCs/>
        </w:rPr>
        <w:t xml:space="preserve"> the </w:t>
      </w:r>
      <w:r w:rsidR="006E4ECA">
        <w:rPr>
          <w:rFonts w:cs="Times New Roman"/>
          <w:bCs/>
        </w:rPr>
        <w:t>“</w:t>
      </w:r>
      <w:r w:rsidR="001D0F58">
        <w:rPr>
          <w:rFonts w:cs="Times New Roman"/>
          <w:bCs/>
        </w:rPr>
        <w:t>size_t</w:t>
      </w:r>
      <w:r w:rsidR="006E4ECA">
        <w:rPr>
          <w:rFonts w:cs="Times New Roman"/>
          <w:bCs/>
        </w:rPr>
        <w:t>”</w:t>
      </w:r>
      <w:r w:rsidR="001D0F58">
        <w:rPr>
          <w:rFonts w:cs="Times New Roman"/>
          <w:bCs/>
        </w:rPr>
        <w:t xml:space="preserve"> </w:t>
      </w:r>
      <w:r w:rsidR="008C23FB">
        <w:rPr>
          <w:rFonts w:cs="Times New Roman"/>
          <w:bCs/>
        </w:rPr>
        <w:t>is set t</w:t>
      </w:r>
      <w:r w:rsidR="001D0F58">
        <w:rPr>
          <w:rFonts w:cs="Times New Roman"/>
          <w:bCs/>
        </w:rPr>
        <w:t xml:space="preserve">o be </w:t>
      </w:r>
      <w:r w:rsidR="008C23FB">
        <w:rPr>
          <w:rFonts w:cs="Times New Roman"/>
          <w:bCs/>
        </w:rPr>
        <w:t>e</w:t>
      </w:r>
      <w:r w:rsidR="001D0F58">
        <w:rPr>
          <w:rFonts w:cs="Times New Roman"/>
          <w:bCs/>
        </w:rPr>
        <w:t xml:space="preserve">qual to 0 (zero) </w:t>
      </w:r>
      <w:r w:rsidR="008C23FB">
        <w:rPr>
          <w:rFonts w:cs="Times New Roman"/>
          <w:bCs/>
        </w:rPr>
        <w:t xml:space="preserve">to begin from there and start iterating by </w:t>
      </w:r>
      <w:r w:rsidR="001D0F58">
        <w:rPr>
          <w:rFonts w:cs="Times New Roman"/>
          <w:bCs/>
        </w:rPr>
        <w:t>allocat</w:t>
      </w:r>
      <w:r w:rsidR="008C23FB">
        <w:rPr>
          <w:rFonts w:cs="Times New Roman"/>
          <w:bCs/>
        </w:rPr>
        <w:t>ing</w:t>
      </w:r>
      <w:r w:rsidR="001D0F58">
        <w:rPr>
          <w:rFonts w:cs="Times New Roman"/>
          <w:bCs/>
        </w:rPr>
        <w:t xml:space="preserve"> each character</w:t>
      </w:r>
      <w:r w:rsidR="008C23FB">
        <w:rPr>
          <w:rFonts w:cs="Times New Roman"/>
          <w:bCs/>
        </w:rPr>
        <w:t xml:space="preserve">. While its iterating within the XOR encryption, the </w:t>
      </w:r>
      <w:r w:rsidR="001D0F58">
        <w:rPr>
          <w:rFonts w:cs="Times New Roman"/>
          <w:bCs/>
        </w:rPr>
        <w:t xml:space="preserve">next parameter in the for loop starts to iterate </w:t>
      </w:r>
      <w:r w:rsidR="008C23FB">
        <w:rPr>
          <w:rFonts w:cs="Times New Roman"/>
          <w:bCs/>
        </w:rPr>
        <w:t xml:space="preserve">as well </w:t>
      </w:r>
      <w:r w:rsidR="001D0F58">
        <w:rPr>
          <w:rFonts w:cs="Times New Roman"/>
          <w:bCs/>
        </w:rPr>
        <w:t>and counts between each character</w:t>
      </w:r>
      <w:r w:rsidR="008C23FB">
        <w:rPr>
          <w:rFonts w:cs="Times New Roman"/>
          <w:bCs/>
        </w:rPr>
        <w:t xml:space="preserve"> from the source string to know when to end the iterations. Although, once the for loop has been completed then we apply the assertion outside of the for loop to begin to test if the output string given is equal to the same amount in </w:t>
      </w:r>
      <w:r w:rsidR="00521B04">
        <w:rPr>
          <w:rFonts w:cs="Times New Roman"/>
          <w:bCs/>
        </w:rPr>
        <w:t xml:space="preserve">characters </w:t>
      </w:r>
      <w:r w:rsidR="008C23FB">
        <w:rPr>
          <w:rFonts w:cs="Times New Roman"/>
          <w:bCs/>
        </w:rPr>
        <w:t xml:space="preserve">length as the source </w:t>
      </w:r>
      <w:r w:rsidR="00521B04">
        <w:rPr>
          <w:rFonts w:cs="Times New Roman"/>
          <w:bCs/>
        </w:rPr>
        <w:t>string provided.</w:t>
      </w:r>
      <w:r w:rsidR="00383FCF">
        <w:rPr>
          <w:rFonts w:cs="Times New Roman"/>
          <w:bCs/>
        </w:rPr>
        <w:t xml:space="preserve"> </w:t>
      </w:r>
      <w:r w:rsidR="00383FCF">
        <w:rPr>
          <w:rFonts w:cs="Times New Roman"/>
          <w:bCs/>
        </w:rPr>
        <w:t>Below</w:t>
      </w:r>
      <w:r w:rsidR="00383FCF">
        <w:rPr>
          <w:rFonts w:cs="Times New Roman"/>
          <w:bCs/>
        </w:rPr>
        <w:t xml:space="preserve"> as shown is also a </w:t>
      </w:r>
      <w:r w:rsidR="006E4ECA">
        <w:rPr>
          <w:rFonts w:cs="Times New Roman"/>
          <w:bCs/>
        </w:rPr>
        <w:t>“</w:t>
      </w:r>
      <w:r w:rsidR="00383FCF">
        <w:rPr>
          <w:rFonts w:cs="Times New Roman"/>
          <w:bCs/>
        </w:rPr>
        <w:t>string::</w:t>
      </w:r>
      <w:r w:rsidR="00383FCF">
        <w:rPr>
          <w:rFonts w:cs="Times New Roman"/>
          <w:bCs/>
        </w:rPr>
        <w:t>read_file()</w:t>
      </w:r>
      <w:r w:rsidR="006E4ECA">
        <w:rPr>
          <w:rFonts w:cs="Times New Roman"/>
          <w:bCs/>
        </w:rPr>
        <w:t>”</w:t>
      </w:r>
      <w:r w:rsidR="00383FCF">
        <w:rPr>
          <w:rFonts w:cs="Times New Roman"/>
          <w:bCs/>
        </w:rPr>
        <w:t xml:space="preserve"> method which its ideal functionality is to read and deploy into a string called, “file_text”. Therefore, the text file is </w:t>
      </w:r>
      <w:r w:rsidR="00383FCF">
        <w:rPr>
          <w:rFonts w:cs="Times New Roman"/>
          <w:bCs/>
        </w:rPr>
        <w:t>closed,</w:t>
      </w:r>
      <w:r w:rsidR="00383FCF">
        <w:rPr>
          <w:rFonts w:cs="Times New Roman"/>
          <w:bCs/>
        </w:rPr>
        <w:t xml:space="preserve"> and the new version of the string is sent back. </w:t>
      </w:r>
    </w:p>
    <w:p w14:paraId="23C87393" w14:textId="4588B64F" w:rsidR="00383FCF" w:rsidRDefault="00521B04" w:rsidP="00383FCF">
      <w:pPr>
        <w:spacing w:line="360" w:lineRule="auto"/>
        <w:ind w:firstLine="720"/>
        <w:rPr>
          <w:rFonts w:cs="Times New Roman"/>
          <w:bCs/>
        </w:rPr>
      </w:pPr>
      <w:r>
        <w:rPr>
          <w:rFonts w:cs="Times New Roman"/>
          <w:bCs/>
        </w:rPr>
        <w:t xml:space="preserve"> Below is an example of the compiled code:</w:t>
      </w:r>
    </w:p>
    <w:p w14:paraId="28C6C540" w14:textId="6C89E5D7" w:rsidR="00D15D6D" w:rsidRDefault="00D15D6D" w:rsidP="00383FCF">
      <w:pPr>
        <w:spacing w:line="360" w:lineRule="auto"/>
        <w:ind w:firstLine="720"/>
        <w:rPr>
          <w:rFonts w:cs="Times New Roman"/>
          <w:bCs/>
        </w:rPr>
      </w:pPr>
    </w:p>
    <w:p w14:paraId="01434ECA" w14:textId="77777777" w:rsidR="00D15D6D" w:rsidRDefault="00D15D6D" w:rsidP="00383FCF">
      <w:pPr>
        <w:spacing w:line="360" w:lineRule="auto"/>
        <w:ind w:firstLine="720"/>
        <w:rPr>
          <w:rFonts w:cs="Times New Roman"/>
          <w:bCs/>
        </w:rPr>
      </w:pPr>
    </w:p>
    <w:p w14:paraId="0C1FBE45" w14:textId="12C16698" w:rsidR="00383FCF" w:rsidRDefault="00383FCF" w:rsidP="00383FCF">
      <w:pPr>
        <w:spacing w:line="480" w:lineRule="auto"/>
        <w:rPr>
          <w:rFonts w:cs="Times New Roman"/>
          <w:bCs/>
        </w:rPr>
      </w:pPr>
      <w:r>
        <w:rPr>
          <w:rFonts w:cs="Times New Roman"/>
          <w:bCs/>
          <w:noProof/>
        </w:rPr>
        <w:drawing>
          <wp:inline distT="0" distB="0" distL="0" distR="0" wp14:anchorId="2089A0E6" wp14:editId="7114A492">
            <wp:extent cx="5943600" cy="3962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3962400"/>
                    </a:xfrm>
                    <a:prstGeom prst="rect">
                      <a:avLst/>
                    </a:prstGeom>
                  </pic:spPr>
                </pic:pic>
              </a:graphicData>
            </a:graphic>
          </wp:inline>
        </w:drawing>
      </w:r>
    </w:p>
    <w:p w14:paraId="72D1377D" w14:textId="77777777" w:rsidR="00383FCF" w:rsidRDefault="00383FCF" w:rsidP="00521B04">
      <w:pPr>
        <w:spacing w:line="480" w:lineRule="auto"/>
        <w:rPr>
          <w:rFonts w:cs="Times New Roman"/>
          <w:bCs/>
        </w:rPr>
      </w:pPr>
    </w:p>
    <w:p w14:paraId="0149BF8F" w14:textId="05468FBE" w:rsidR="00383FCF" w:rsidRDefault="00383FCF" w:rsidP="00383FCF">
      <w:pPr>
        <w:spacing w:line="480" w:lineRule="auto"/>
        <w:rPr>
          <w:rFonts w:cs="Times New Roman"/>
          <w:bCs/>
        </w:rPr>
      </w:pPr>
    </w:p>
    <w:p w14:paraId="7F0527BD" w14:textId="30E9B80E" w:rsidR="00383FCF" w:rsidRDefault="00B36D11" w:rsidP="0028146C">
      <w:pPr>
        <w:spacing w:line="360" w:lineRule="auto"/>
        <w:rPr>
          <w:rFonts w:cs="Times New Roman"/>
          <w:bCs/>
        </w:rPr>
      </w:pPr>
      <w:r>
        <w:rPr>
          <w:rFonts w:cs="Times New Roman"/>
          <w:bCs/>
        </w:rPr>
        <w:tab/>
        <w:t>Now, the new file has been stored which contains the parameters or arguments of a student name, key, data, and file name. Therefore, we store the given data into a file with the help of the “fileStream” method</w:t>
      </w:r>
      <w:r w:rsidR="0028146C">
        <w:rPr>
          <w:rFonts w:cs="Times New Roman"/>
          <w:bCs/>
        </w:rPr>
        <w:t xml:space="preserve"> which generates all data into the new text file. Below is an example of the compiled code: </w:t>
      </w:r>
    </w:p>
    <w:p w14:paraId="1146B965" w14:textId="61431608" w:rsidR="00D15D6D" w:rsidRDefault="00D15D6D" w:rsidP="0028146C">
      <w:pPr>
        <w:spacing w:line="360" w:lineRule="auto"/>
        <w:rPr>
          <w:rFonts w:cs="Times New Roman"/>
          <w:bCs/>
        </w:rPr>
      </w:pPr>
    </w:p>
    <w:p w14:paraId="33E078D8" w14:textId="77777777" w:rsidR="00D15D6D" w:rsidRDefault="00D15D6D" w:rsidP="0028146C">
      <w:pPr>
        <w:spacing w:line="360" w:lineRule="auto"/>
        <w:rPr>
          <w:rFonts w:cs="Times New Roman"/>
          <w:bCs/>
        </w:rPr>
      </w:pPr>
    </w:p>
    <w:p w14:paraId="2A92A195" w14:textId="6F563BFB" w:rsidR="0028146C" w:rsidRDefault="0028146C" w:rsidP="00383FCF">
      <w:pPr>
        <w:spacing w:line="480" w:lineRule="auto"/>
        <w:rPr>
          <w:rFonts w:cs="Times New Roman"/>
          <w:bCs/>
        </w:rPr>
      </w:pPr>
      <w:r>
        <w:rPr>
          <w:rFonts w:cs="Times New Roman"/>
          <w:bCs/>
          <w:noProof/>
        </w:rPr>
        <w:drawing>
          <wp:inline distT="0" distB="0" distL="0" distR="0" wp14:anchorId="61AB5BDF" wp14:editId="6F99837D">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943600" cy="3962400"/>
                    </a:xfrm>
                    <a:prstGeom prst="rect">
                      <a:avLst/>
                    </a:prstGeom>
                  </pic:spPr>
                </pic:pic>
              </a:graphicData>
            </a:graphic>
          </wp:inline>
        </w:drawing>
      </w:r>
    </w:p>
    <w:p w14:paraId="4B1E80E3" w14:textId="77777777" w:rsidR="00D15D6D" w:rsidRDefault="00D15D6D" w:rsidP="00D15D6D">
      <w:pPr>
        <w:spacing w:line="480" w:lineRule="auto"/>
        <w:ind w:firstLine="720"/>
        <w:rPr>
          <w:rFonts w:cs="Times New Roman"/>
          <w:bCs/>
        </w:rPr>
      </w:pPr>
    </w:p>
    <w:p w14:paraId="72D881B9" w14:textId="77777777" w:rsidR="00D15D6D" w:rsidRDefault="00D15D6D" w:rsidP="00D15D6D">
      <w:pPr>
        <w:spacing w:line="480" w:lineRule="auto"/>
        <w:ind w:firstLine="720"/>
        <w:rPr>
          <w:rFonts w:cs="Times New Roman"/>
          <w:bCs/>
        </w:rPr>
      </w:pPr>
    </w:p>
    <w:p w14:paraId="47B77EF5" w14:textId="77777777" w:rsidR="00D15D6D" w:rsidRDefault="00D15D6D" w:rsidP="00D15D6D">
      <w:pPr>
        <w:spacing w:line="480" w:lineRule="auto"/>
        <w:ind w:firstLine="720"/>
        <w:rPr>
          <w:rFonts w:cs="Times New Roman"/>
          <w:bCs/>
        </w:rPr>
      </w:pPr>
    </w:p>
    <w:p w14:paraId="231ED1B1" w14:textId="77777777" w:rsidR="00D15D6D" w:rsidRDefault="00D15D6D" w:rsidP="00D15D6D">
      <w:pPr>
        <w:spacing w:line="480" w:lineRule="auto"/>
        <w:ind w:firstLine="720"/>
        <w:rPr>
          <w:rFonts w:cs="Times New Roman"/>
          <w:bCs/>
        </w:rPr>
      </w:pPr>
    </w:p>
    <w:p w14:paraId="0F6A9A6E" w14:textId="77777777" w:rsidR="00D15D6D" w:rsidRDefault="00D15D6D" w:rsidP="00D15D6D">
      <w:pPr>
        <w:spacing w:line="480" w:lineRule="auto"/>
        <w:ind w:firstLine="720"/>
        <w:rPr>
          <w:rFonts w:cs="Times New Roman"/>
          <w:bCs/>
        </w:rPr>
      </w:pPr>
    </w:p>
    <w:p w14:paraId="009A7A65" w14:textId="77777777" w:rsidR="00D15D6D" w:rsidRDefault="00D15D6D" w:rsidP="00D15D6D">
      <w:pPr>
        <w:spacing w:line="480" w:lineRule="auto"/>
        <w:ind w:firstLine="720"/>
        <w:rPr>
          <w:rFonts w:cs="Times New Roman"/>
          <w:bCs/>
        </w:rPr>
      </w:pPr>
    </w:p>
    <w:p w14:paraId="20E29036" w14:textId="77777777" w:rsidR="00D15D6D" w:rsidRDefault="00D15D6D" w:rsidP="00D15D6D">
      <w:pPr>
        <w:spacing w:line="480" w:lineRule="auto"/>
        <w:ind w:firstLine="720"/>
        <w:rPr>
          <w:rFonts w:cs="Times New Roman"/>
          <w:bCs/>
        </w:rPr>
      </w:pPr>
    </w:p>
    <w:p w14:paraId="5A4809D6" w14:textId="2EC32941" w:rsidR="0028146C" w:rsidRDefault="0028146C" w:rsidP="00D15D6D">
      <w:pPr>
        <w:spacing w:line="480" w:lineRule="auto"/>
        <w:ind w:firstLine="720"/>
        <w:rPr>
          <w:rFonts w:cs="Times New Roman"/>
          <w:bCs/>
        </w:rPr>
      </w:pPr>
      <w:r>
        <w:rPr>
          <w:rFonts w:cs="Times New Roman"/>
          <w:bCs/>
        </w:rPr>
        <w:t xml:space="preserve">Lastly, we start to run the program which gives us </w:t>
      </w:r>
      <w:r w:rsidR="00D15D6D">
        <w:rPr>
          <w:rFonts w:cs="Times New Roman"/>
          <w:bCs/>
        </w:rPr>
        <w:t>a</w:t>
      </w:r>
      <w:r>
        <w:rPr>
          <w:rFonts w:cs="Times New Roman"/>
          <w:bCs/>
        </w:rPr>
        <w:t xml:space="preserve"> console output of</w:t>
      </w:r>
      <w:r w:rsidR="00D15D6D">
        <w:rPr>
          <w:rFonts w:cs="Times New Roman"/>
          <w:bCs/>
        </w:rPr>
        <w:t xml:space="preserve"> the text</w:t>
      </w:r>
      <w:r>
        <w:rPr>
          <w:rFonts w:cs="Times New Roman"/>
          <w:bCs/>
        </w:rPr>
        <w:t xml:space="preserve"> file </w:t>
      </w:r>
      <w:r w:rsidR="00D15D6D">
        <w:rPr>
          <w:rFonts w:cs="Times New Roman"/>
          <w:bCs/>
        </w:rPr>
        <w:t>that was</w:t>
      </w:r>
      <w:r>
        <w:rPr>
          <w:rFonts w:cs="Times New Roman"/>
          <w:bCs/>
        </w:rPr>
        <w:t xml:space="preserve"> read, where and what file the encrypted data got stored into, and </w:t>
      </w:r>
      <w:r w:rsidR="00D15D6D">
        <w:rPr>
          <w:rFonts w:cs="Times New Roman"/>
          <w:bCs/>
        </w:rPr>
        <w:t>where and what file the decrypted data got stored into as shown below:</w:t>
      </w:r>
    </w:p>
    <w:p w14:paraId="101280F4" w14:textId="77777777" w:rsidR="00D15D6D" w:rsidRDefault="00D15D6D" w:rsidP="00D15D6D">
      <w:pPr>
        <w:spacing w:line="480" w:lineRule="auto"/>
        <w:rPr>
          <w:rFonts w:cs="Times New Roman"/>
          <w:bCs/>
        </w:rPr>
      </w:pPr>
    </w:p>
    <w:p w14:paraId="65FC5609" w14:textId="38E32A7F" w:rsidR="00D15D6D" w:rsidRPr="008D7EA8" w:rsidRDefault="00D15D6D" w:rsidP="00383FCF">
      <w:pPr>
        <w:spacing w:line="480" w:lineRule="auto"/>
        <w:rPr>
          <w:rFonts w:cs="Times New Roman"/>
          <w:bCs/>
        </w:rPr>
      </w:pPr>
      <w:r>
        <w:rPr>
          <w:rFonts w:cs="Times New Roman"/>
          <w:bCs/>
          <w:noProof/>
        </w:rPr>
        <w:drawing>
          <wp:inline distT="0" distB="0" distL="0" distR="0" wp14:anchorId="7DE20D6B" wp14:editId="7609D251">
            <wp:extent cx="5943600" cy="39624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943600" cy="3962400"/>
                    </a:xfrm>
                    <a:prstGeom prst="rect">
                      <a:avLst/>
                    </a:prstGeom>
                  </pic:spPr>
                </pic:pic>
              </a:graphicData>
            </a:graphic>
          </wp:inline>
        </w:drawing>
      </w:r>
    </w:p>
    <w:sectPr w:rsidR="00D15D6D" w:rsidRPr="008D7EA8" w:rsidSect="001F6732">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D3AC" w14:textId="77777777" w:rsidR="003E421C" w:rsidRDefault="003E421C">
      <w:r>
        <w:separator/>
      </w:r>
    </w:p>
  </w:endnote>
  <w:endnote w:type="continuationSeparator" w:id="0">
    <w:p w14:paraId="7DA0757C" w14:textId="77777777" w:rsidR="003E421C" w:rsidRDefault="003E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1E80" w14:textId="77777777" w:rsidR="003E421C" w:rsidRDefault="003E421C">
      <w:r>
        <w:separator/>
      </w:r>
    </w:p>
  </w:footnote>
  <w:footnote w:type="continuationSeparator" w:id="0">
    <w:p w14:paraId="5EC52710" w14:textId="77777777" w:rsidR="003E421C" w:rsidRDefault="003E4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D3379E6" w14:textId="77777777" w:rsidR="004F4A27" w:rsidRDefault="004F4A27" w:rsidP="004F4A27">
    <w:pPr>
      <w:rPr>
        <w:rFonts w:cs="Times New Roman"/>
        <w:bCs/>
      </w:rPr>
    </w:pPr>
    <w:r>
      <w:t xml:space="preserve">CS 405 - </w:t>
    </w:r>
    <w:r>
      <w:rPr>
        <w:rFonts w:cs="Times New Roman"/>
        <w:bCs/>
      </w:rPr>
      <w:t>5-2 Activity: Encryption Coding</w:t>
    </w:r>
  </w:p>
  <w:p w14:paraId="6B9E9513" w14:textId="6AD86796" w:rsidR="00A95913" w:rsidRDefault="003E421C"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C07F4"/>
    <w:rsid w:val="000C445B"/>
    <w:rsid w:val="000C55A2"/>
    <w:rsid w:val="000C5C11"/>
    <w:rsid w:val="000C6C77"/>
    <w:rsid w:val="000E5A77"/>
    <w:rsid w:val="000F54F4"/>
    <w:rsid w:val="000F722A"/>
    <w:rsid w:val="0013550D"/>
    <w:rsid w:val="00144E92"/>
    <w:rsid w:val="00167B27"/>
    <w:rsid w:val="001721B9"/>
    <w:rsid w:val="00172970"/>
    <w:rsid w:val="001812E1"/>
    <w:rsid w:val="00192DD2"/>
    <w:rsid w:val="0019783D"/>
    <w:rsid w:val="001A71D4"/>
    <w:rsid w:val="001B01BC"/>
    <w:rsid w:val="001B770C"/>
    <w:rsid w:val="001C4F59"/>
    <w:rsid w:val="001D0F58"/>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146C"/>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6256E"/>
    <w:rsid w:val="00367B45"/>
    <w:rsid w:val="00383FCF"/>
    <w:rsid w:val="003971C3"/>
    <w:rsid w:val="003A6C96"/>
    <w:rsid w:val="003B0DE5"/>
    <w:rsid w:val="003B6A7E"/>
    <w:rsid w:val="003C3C13"/>
    <w:rsid w:val="003D13CB"/>
    <w:rsid w:val="003D39BD"/>
    <w:rsid w:val="003E3600"/>
    <w:rsid w:val="003E421C"/>
    <w:rsid w:val="003F0B4F"/>
    <w:rsid w:val="00411786"/>
    <w:rsid w:val="004419B5"/>
    <w:rsid w:val="00443203"/>
    <w:rsid w:val="004827B4"/>
    <w:rsid w:val="004B1743"/>
    <w:rsid w:val="004B5A2F"/>
    <w:rsid w:val="004C76AE"/>
    <w:rsid w:val="004D2706"/>
    <w:rsid w:val="004D6FBD"/>
    <w:rsid w:val="004D7707"/>
    <w:rsid w:val="004E0812"/>
    <w:rsid w:val="004F4A27"/>
    <w:rsid w:val="004F7F19"/>
    <w:rsid w:val="005126EC"/>
    <w:rsid w:val="00521050"/>
    <w:rsid w:val="00521B04"/>
    <w:rsid w:val="0052409B"/>
    <w:rsid w:val="00533008"/>
    <w:rsid w:val="00541883"/>
    <w:rsid w:val="00550C43"/>
    <w:rsid w:val="00567CE2"/>
    <w:rsid w:val="00577C50"/>
    <w:rsid w:val="00585993"/>
    <w:rsid w:val="005B77D8"/>
    <w:rsid w:val="005E6A19"/>
    <w:rsid w:val="005F744B"/>
    <w:rsid w:val="00601B39"/>
    <w:rsid w:val="00607790"/>
    <w:rsid w:val="00613594"/>
    <w:rsid w:val="006231B3"/>
    <w:rsid w:val="00625E29"/>
    <w:rsid w:val="006457BD"/>
    <w:rsid w:val="006533D1"/>
    <w:rsid w:val="00683011"/>
    <w:rsid w:val="00686305"/>
    <w:rsid w:val="006A6E3D"/>
    <w:rsid w:val="006B3B11"/>
    <w:rsid w:val="006D46DF"/>
    <w:rsid w:val="006E3B1E"/>
    <w:rsid w:val="006E4ECA"/>
    <w:rsid w:val="006E56DC"/>
    <w:rsid w:val="006F4655"/>
    <w:rsid w:val="0072053B"/>
    <w:rsid w:val="007306CE"/>
    <w:rsid w:val="00732CE5"/>
    <w:rsid w:val="00755B02"/>
    <w:rsid w:val="007747DD"/>
    <w:rsid w:val="00792110"/>
    <w:rsid w:val="007A1893"/>
    <w:rsid w:val="007A1A89"/>
    <w:rsid w:val="007A5E55"/>
    <w:rsid w:val="007B41D4"/>
    <w:rsid w:val="007B41F1"/>
    <w:rsid w:val="00811A1B"/>
    <w:rsid w:val="008255FC"/>
    <w:rsid w:val="00844DEA"/>
    <w:rsid w:val="00847D45"/>
    <w:rsid w:val="0085642F"/>
    <w:rsid w:val="0086548B"/>
    <w:rsid w:val="00870C4D"/>
    <w:rsid w:val="008B60ED"/>
    <w:rsid w:val="008C23FB"/>
    <w:rsid w:val="008C3857"/>
    <w:rsid w:val="008D7EA8"/>
    <w:rsid w:val="008F14B3"/>
    <w:rsid w:val="009039BB"/>
    <w:rsid w:val="00904A49"/>
    <w:rsid w:val="00912CE4"/>
    <w:rsid w:val="00914D0B"/>
    <w:rsid w:val="0093222A"/>
    <w:rsid w:val="00933EA6"/>
    <w:rsid w:val="0094090B"/>
    <w:rsid w:val="009801C3"/>
    <w:rsid w:val="00980EFF"/>
    <w:rsid w:val="009A7335"/>
    <w:rsid w:val="009B4086"/>
    <w:rsid w:val="009B6E46"/>
    <w:rsid w:val="009D3D6B"/>
    <w:rsid w:val="009F1DE8"/>
    <w:rsid w:val="009F6B18"/>
    <w:rsid w:val="00A15256"/>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36D11"/>
    <w:rsid w:val="00B47785"/>
    <w:rsid w:val="00BA41B2"/>
    <w:rsid w:val="00BB673C"/>
    <w:rsid w:val="00BE0753"/>
    <w:rsid w:val="00BE2DBB"/>
    <w:rsid w:val="00BF7297"/>
    <w:rsid w:val="00C05433"/>
    <w:rsid w:val="00C17BDE"/>
    <w:rsid w:val="00C22C1A"/>
    <w:rsid w:val="00C24F48"/>
    <w:rsid w:val="00C25599"/>
    <w:rsid w:val="00C52342"/>
    <w:rsid w:val="00C5286F"/>
    <w:rsid w:val="00C81322"/>
    <w:rsid w:val="00CC49D7"/>
    <w:rsid w:val="00CC61DC"/>
    <w:rsid w:val="00CD1F8F"/>
    <w:rsid w:val="00CE373A"/>
    <w:rsid w:val="00CE61D2"/>
    <w:rsid w:val="00D15D6D"/>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E115C"/>
    <w:rsid w:val="00EE30EA"/>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2022-02-02T21:43:00Z</dcterms:created>
  <dcterms:modified xsi:type="dcterms:W3CDTF">2022-02-02T21:43:00Z</dcterms:modified>
</cp:coreProperties>
</file>