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1DD4" w14:textId="1157AFC3" w:rsidR="002E6C38" w:rsidRDefault="002E6C38" w:rsidP="00204FD6">
      <w:pPr>
        <w:rPr>
          <w:rFonts w:cs="Times New Roman"/>
          <w:b/>
        </w:rPr>
      </w:pPr>
    </w:p>
    <w:p w14:paraId="6BFE762C" w14:textId="1C0867E1" w:rsidR="00A7347E" w:rsidRDefault="00A7347E" w:rsidP="00204FD6">
      <w:pPr>
        <w:rPr>
          <w:rFonts w:cs="Times New Roman"/>
          <w:b/>
        </w:rPr>
      </w:pPr>
    </w:p>
    <w:p w14:paraId="0985D9D0" w14:textId="6F01C771" w:rsidR="00A7347E" w:rsidRDefault="00A7347E" w:rsidP="00204FD6">
      <w:pPr>
        <w:rPr>
          <w:rFonts w:cs="Times New Roman"/>
          <w:b/>
        </w:rPr>
      </w:pPr>
    </w:p>
    <w:p w14:paraId="324D33CF" w14:textId="56C96C7B" w:rsidR="00A7347E" w:rsidRDefault="00A7347E" w:rsidP="00204FD6">
      <w:pPr>
        <w:rPr>
          <w:rFonts w:cs="Times New Roman"/>
          <w:b/>
        </w:rPr>
      </w:pPr>
    </w:p>
    <w:p w14:paraId="08539430" w14:textId="09689F53" w:rsidR="00A7347E" w:rsidRDefault="00A7347E" w:rsidP="00204FD6">
      <w:pPr>
        <w:rPr>
          <w:rFonts w:cs="Times New Roman"/>
          <w:b/>
        </w:rPr>
      </w:pPr>
    </w:p>
    <w:p w14:paraId="0DB4FB3D" w14:textId="7316FC98" w:rsidR="00A7347E" w:rsidRDefault="00A7347E" w:rsidP="00204FD6">
      <w:pPr>
        <w:rPr>
          <w:rFonts w:cs="Times New Roman"/>
          <w:b/>
        </w:rPr>
      </w:pPr>
    </w:p>
    <w:p w14:paraId="53E53E37" w14:textId="1C90AC82" w:rsidR="00A7347E" w:rsidRDefault="00A7347E" w:rsidP="00204FD6">
      <w:pPr>
        <w:rPr>
          <w:rFonts w:cs="Times New Roman"/>
          <w:b/>
        </w:rPr>
      </w:pPr>
    </w:p>
    <w:p w14:paraId="7536B99C" w14:textId="4F7B9353" w:rsidR="00A7347E" w:rsidRDefault="00A7347E" w:rsidP="00204FD6">
      <w:pPr>
        <w:rPr>
          <w:rFonts w:cs="Times New Roman"/>
          <w:b/>
        </w:rPr>
      </w:pPr>
    </w:p>
    <w:p w14:paraId="52CFC885" w14:textId="084C6957" w:rsidR="00A7347E" w:rsidRDefault="00A7347E" w:rsidP="00204FD6">
      <w:pPr>
        <w:rPr>
          <w:rFonts w:cs="Times New Roman"/>
          <w:b/>
        </w:rPr>
      </w:pPr>
    </w:p>
    <w:p w14:paraId="7671EBF8" w14:textId="0B76803C" w:rsidR="00A7347E" w:rsidRDefault="00A7347E" w:rsidP="00204FD6">
      <w:pPr>
        <w:rPr>
          <w:rFonts w:cs="Times New Roman"/>
          <w:b/>
        </w:rPr>
      </w:pPr>
    </w:p>
    <w:p w14:paraId="5C222A14" w14:textId="25B52885" w:rsidR="00A7347E" w:rsidRDefault="00A7347E" w:rsidP="00204FD6">
      <w:pPr>
        <w:rPr>
          <w:rFonts w:cs="Times New Roman"/>
          <w:b/>
        </w:rPr>
      </w:pPr>
    </w:p>
    <w:p w14:paraId="31E03555" w14:textId="016ACE82" w:rsidR="00A7347E" w:rsidRDefault="00A7347E" w:rsidP="00204FD6">
      <w:pPr>
        <w:rPr>
          <w:rFonts w:cs="Times New Roman"/>
          <w:b/>
        </w:rPr>
      </w:pPr>
    </w:p>
    <w:p w14:paraId="7980EF6B" w14:textId="626DE3CA" w:rsidR="00A7347E" w:rsidRDefault="00A7347E" w:rsidP="00204FD6">
      <w:pPr>
        <w:rPr>
          <w:rFonts w:cs="Times New Roman"/>
          <w:b/>
        </w:rPr>
      </w:pPr>
    </w:p>
    <w:p w14:paraId="07FA5806" w14:textId="77777777" w:rsidR="00A7347E" w:rsidRDefault="00A7347E" w:rsidP="00204FD6">
      <w:pPr>
        <w:rPr>
          <w:rFonts w:cs="Times New Roman"/>
          <w:b/>
        </w:rPr>
      </w:pPr>
    </w:p>
    <w:p w14:paraId="31389023" w14:textId="77777777" w:rsidR="002E6C38" w:rsidRDefault="002E6C38" w:rsidP="00204FD6">
      <w:pPr>
        <w:rPr>
          <w:rFonts w:cs="Times New Roman"/>
          <w:b/>
        </w:rPr>
      </w:pPr>
    </w:p>
    <w:p w14:paraId="762CB871" w14:textId="00B78B0E" w:rsidR="00F106D6" w:rsidRDefault="00A7347E" w:rsidP="00D445F1">
      <w:pPr>
        <w:spacing w:line="480" w:lineRule="auto"/>
        <w:jc w:val="center"/>
      </w:pPr>
      <w:r>
        <w:t>7-2 Final Project Milestone Four</w:t>
      </w:r>
    </w:p>
    <w:p w14:paraId="66F8AC87" w14:textId="7454D999" w:rsidR="002E6C38" w:rsidRPr="00F66FBC" w:rsidRDefault="002E6C38" w:rsidP="00D445F1">
      <w:pPr>
        <w:spacing w:line="480" w:lineRule="auto"/>
        <w:jc w:val="center"/>
        <w:rPr>
          <w:rFonts w:cs="Times New Roman"/>
        </w:rPr>
      </w:pPr>
      <w:r w:rsidRPr="00F66FBC">
        <w:rPr>
          <w:rFonts w:cs="Times New Roman"/>
        </w:rPr>
        <w:t>Joel Meza</w:t>
      </w:r>
    </w:p>
    <w:p w14:paraId="0AC5BD00" w14:textId="77777777" w:rsidR="00751473" w:rsidRPr="00751473" w:rsidRDefault="002E6C38" w:rsidP="00D445F1">
      <w:pPr>
        <w:spacing w:line="480" w:lineRule="auto"/>
        <w:jc w:val="center"/>
        <w:rPr>
          <w:rFonts w:eastAsia="Times New Roman" w:cs="Times New Roman"/>
        </w:rPr>
      </w:pPr>
      <w:r w:rsidRPr="00F66FBC">
        <w:rPr>
          <w:rFonts w:cs="Times New Roman"/>
        </w:rPr>
        <w:t>Professor</w:t>
      </w:r>
      <w:r w:rsidR="00792110" w:rsidRPr="00F66FBC">
        <w:rPr>
          <w:rFonts w:cs="Times New Roman"/>
        </w:rPr>
        <w:t xml:space="preserve"> </w:t>
      </w:r>
      <w:r w:rsidR="00751473" w:rsidRPr="00751473">
        <w:rPr>
          <w:rFonts w:eastAsia="Times New Roman" w:cs="Times New Roman"/>
          <w:color w:val="494C4E"/>
          <w:spacing w:val="3"/>
          <w:shd w:val="clear" w:color="auto" w:fill="FFFFFF"/>
        </w:rPr>
        <w:t>Torre Roenne</w:t>
      </w:r>
    </w:p>
    <w:p w14:paraId="76F81991" w14:textId="0AC120C1" w:rsidR="003A6C96" w:rsidRPr="00F66FBC" w:rsidRDefault="00F90EC3" w:rsidP="00D445F1">
      <w:pPr>
        <w:spacing w:line="480" w:lineRule="auto"/>
        <w:jc w:val="center"/>
        <w:rPr>
          <w:rFonts w:cs="Times New Roman"/>
        </w:rPr>
      </w:pPr>
      <w:r>
        <w:rPr>
          <w:rFonts w:cs="Times New Roman"/>
        </w:rPr>
        <w:t xml:space="preserve">April </w:t>
      </w:r>
      <w:r w:rsidR="00A7347E">
        <w:rPr>
          <w:rFonts w:cs="Times New Roman"/>
        </w:rPr>
        <w:t>17</w:t>
      </w:r>
      <w:r w:rsidR="007B41F1">
        <w:rPr>
          <w:rFonts w:cs="Times New Roman"/>
        </w:rPr>
        <w:t>, 202</w:t>
      </w:r>
      <w:r w:rsidR="00751473">
        <w:rPr>
          <w:rFonts w:cs="Times New Roman"/>
        </w:rPr>
        <w:t>1</w:t>
      </w:r>
    </w:p>
    <w:p w14:paraId="483F55D4" w14:textId="77DDFAC2" w:rsidR="00A52D2C" w:rsidRPr="00F66FBC" w:rsidRDefault="00751473" w:rsidP="00D445F1">
      <w:pPr>
        <w:spacing w:line="480" w:lineRule="auto"/>
        <w:jc w:val="center"/>
        <w:rPr>
          <w:rFonts w:cs="Times New Roman"/>
        </w:rPr>
      </w:pPr>
      <w:r>
        <w:rPr>
          <w:rFonts w:cs="Times New Roman"/>
        </w:rPr>
        <w:t>DAT 220 -Fundamentals of Data Mining</w:t>
      </w:r>
    </w:p>
    <w:p w14:paraId="128F7C18" w14:textId="38E4F866" w:rsidR="002E6C38" w:rsidRPr="00F66FBC" w:rsidRDefault="002E6C38" w:rsidP="00D445F1">
      <w:pPr>
        <w:spacing w:line="480" w:lineRule="auto"/>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0C7FA444" w14:textId="00A4F047" w:rsidR="002E6C38" w:rsidRDefault="002E6C38" w:rsidP="00204FD6">
      <w:pPr>
        <w:rPr>
          <w:rFonts w:cs="Times New Roman"/>
          <w:b/>
        </w:rPr>
      </w:pPr>
    </w:p>
    <w:p w14:paraId="52A28FCF" w14:textId="77777777" w:rsidR="00A7347E" w:rsidRPr="002E6C38" w:rsidRDefault="00A7347E" w:rsidP="00204FD6">
      <w:pPr>
        <w:rPr>
          <w:rFonts w:cs="Times New Roman"/>
          <w:b/>
        </w:rPr>
      </w:pPr>
    </w:p>
    <w:p w14:paraId="307F20C9" w14:textId="77777777" w:rsidR="00A7347E" w:rsidRDefault="00A7347E" w:rsidP="00A7347E">
      <w:pPr>
        <w:rPr>
          <w:rFonts w:cs="Times New Roman"/>
          <w:b/>
        </w:rPr>
      </w:pPr>
    </w:p>
    <w:p w14:paraId="262742D5" w14:textId="77777777" w:rsidR="00A7347E" w:rsidRDefault="00A7347E" w:rsidP="00A7347E">
      <w:pPr>
        <w:rPr>
          <w:rFonts w:cs="Times New Roman"/>
          <w:b/>
        </w:rPr>
      </w:pPr>
    </w:p>
    <w:p w14:paraId="4BD093C9" w14:textId="77777777" w:rsidR="00A7347E" w:rsidRDefault="00A7347E" w:rsidP="00A7347E">
      <w:pPr>
        <w:rPr>
          <w:rFonts w:cs="Times New Roman"/>
          <w:b/>
        </w:rPr>
      </w:pPr>
    </w:p>
    <w:p w14:paraId="0C2EDDBA" w14:textId="77777777" w:rsidR="00A7347E" w:rsidRDefault="00A7347E" w:rsidP="00A7347E">
      <w:pPr>
        <w:rPr>
          <w:rFonts w:cs="Times New Roman"/>
          <w:b/>
        </w:rPr>
      </w:pPr>
    </w:p>
    <w:p w14:paraId="09790238" w14:textId="77777777" w:rsidR="00A7347E" w:rsidRDefault="00A7347E" w:rsidP="00A7347E">
      <w:pPr>
        <w:rPr>
          <w:rFonts w:cs="Times New Roman"/>
          <w:b/>
        </w:rPr>
      </w:pPr>
    </w:p>
    <w:p w14:paraId="582F31C9" w14:textId="77777777" w:rsidR="00A7347E" w:rsidRDefault="00A7347E" w:rsidP="00A7347E">
      <w:pPr>
        <w:rPr>
          <w:rFonts w:cs="Times New Roman"/>
          <w:b/>
        </w:rPr>
      </w:pPr>
    </w:p>
    <w:p w14:paraId="01CE03D2" w14:textId="77777777" w:rsidR="00A7347E" w:rsidRDefault="00A7347E" w:rsidP="00A7347E">
      <w:pPr>
        <w:rPr>
          <w:rFonts w:cs="Times New Roman"/>
          <w:b/>
        </w:rPr>
      </w:pPr>
    </w:p>
    <w:p w14:paraId="46F9DD1D" w14:textId="77777777" w:rsidR="00A7347E" w:rsidRDefault="00A7347E" w:rsidP="00A7347E">
      <w:pPr>
        <w:rPr>
          <w:rFonts w:cs="Times New Roman"/>
          <w:b/>
        </w:rPr>
      </w:pPr>
    </w:p>
    <w:p w14:paraId="1196F523" w14:textId="77777777" w:rsidR="00A7347E" w:rsidRDefault="00A7347E" w:rsidP="00A7347E">
      <w:pPr>
        <w:rPr>
          <w:rFonts w:cs="Times New Roman"/>
          <w:b/>
        </w:rPr>
      </w:pPr>
    </w:p>
    <w:p w14:paraId="2B61C8A4" w14:textId="77777777" w:rsidR="00A7347E" w:rsidRDefault="00A7347E" w:rsidP="00A7347E">
      <w:pPr>
        <w:rPr>
          <w:rFonts w:cs="Times New Roman"/>
          <w:b/>
        </w:rPr>
      </w:pPr>
    </w:p>
    <w:p w14:paraId="7DC1C201" w14:textId="77777777" w:rsidR="00A7347E" w:rsidRDefault="00A7347E" w:rsidP="00A7347E">
      <w:pPr>
        <w:rPr>
          <w:rFonts w:cs="Times New Roman"/>
          <w:b/>
        </w:rPr>
      </w:pPr>
    </w:p>
    <w:p w14:paraId="6BF994A0" w14:textId="77777777" w:rsidR="00A7347E" w:rsidRDefault="00A7347E" w:rsidP="00A7347E">
      <w:pPr>
        <w:rPr>
          <w:rFonts w:cs="Times New Roman"/>
          <w:b/>
        </w:rPr>
      </w:pPr>
    </w:p>
    <w:p w14:paraId="6670B5C8" w14:textId="77777777" w:rsidR="00A7347E" w:rsidRDefault="00A7347E" w:rsidP="00A7347E">
      <w:pPr>
        <w:rPr>
          <w:rFonts w:cs="Times New Roman"/>
          <w:b/>
        </w:rPr>
      </w:pPr>
    </w:p>
    <w:p w14:paraId="04A2D92F" w14:textId="77777777" w:rsidR="00A7347E" w:rsidRDefault="00A7347E" w:rsidP="00A7347E">
      <w:pPr>
        <w:rPr>
          <w:rFonts w:cs="Times New Roman"/>
          <w:b/>
        </w:rPr>
      </w:pPr>
    </w:p>
    <w:p w14:paraId="2290D10C" w14:textId="77777777" w:rsidR="00A7347E" w:rsidRDefault="00A7347E" w:rsidP="00A7347E">
      <w:pPr>
        <w:rPr>
          <w:rFonts w:cs="Times New Roman"/>
          <w:b/>
        </w:rPr>
      </w:pPr>
    </w:p>
    <w:p w14:paraId="148E10EF" w14:textId="77777777" w:rsidR="00A7347E" w:rsidRDefault="00A7347E" w:rsidP="00A7347E">
      <w:pPr>
        <w:rPr>
          <w:rFonts w:cs="Times New Roman"/>
          <w:b/>
        </w:rPr>
      </w:pPr>
    </w:p>
    <w:p w14:paraId="246BA27E" w14:textId="77777777" w:rsidR="00A7347E" w:rsidRDefault="00A7347E" w:rsidP="00A7347E">
      <w:pPr>
        <w:rPr>
          <w:rFonts w:cs="Times New Roman"/>
          <w:b/>
        </w:rPr>
      </w:pPr>
    </w:p>
    <w:p w14:paraId="14CF24A5" w14:textId="77777777" w:rsidR="00A7347E" w:rsidRDefault="00A7347E" w:rsidP="00A7347E">
      <w:pPr>
        <w:rPr>
          <w:rFonts w:cs="Times New Roman"/>
          <w:b/>
        </w:rPr>
      </w:pPr>
    </w:p>
    <w:p w14:paraId="1BF5305F" w14:textId="69BD9A71" w:rsidR="00A7347E" w:rsidRDefault="00A7347E" w:rsidP="00A7347E">
      <w:pPr>
        <w:spacing w:line="480" w:lineRule="auto"/>
        <w:jc w:val="center"/>
        <w:rPr>
          <w:rFonts w:cs="Times New Roman"/>
          <w:b/>
        </w:rPr>
      </w:pPr>
      <w:r>
        <w:rPr>
          <w:rFonts w:cs="Times New Roman"/>
          <w:b/>
        </w:rPr>
        <w:t>Display and Interpretation</w:t>
      </w:r>
    </w:p>
    <w:p w14:paraId="29DACC5A" w14:textId="36A5D664" w:rsidR="00A7347E" w:rsidRPr="00A7347E" w:rsidRDefault="00A7347E" w:rsidP="00A7347E">
      <w:pPr>
        <w:spacing w:line="480" w:lineRule="auto"/>
        <w:rPr>
          <w:rFonts w:cs="Times New Roman"/>
          <w:bCs/>
        </w:rPr>
      </w:pPr>
    </w:p>
    <w:p w14:paraId="6A8666E5" w14:textId="77777777" w:rsidR="00A7347E" w:rsidRDefault="00A7347E" w:rsidP="00A7347E">
      <w:pPr>
        <w:autoSpaceDE w:val="0"/>
        <w:autoSpaceDN w:val="0"/>
        <w:adjustRightInd w:val="0"/>
        <w:rPr>
          <w:rFonts w:ascii="Helvetica Neue" w:hAnsi="Helvetica Neue" w:cs="Helvetica Neue"/>
          <w:color w:val="000000"/>
          <w:sz w:val="26"/>
          <w:szCs w:val="26"/>
        </w:rPr>
      </w:pPr>
    </w:p>
    <w:tbl>
      <w:tblPr>
        <w:tblW w:w="0" w:type="auto"/>
        <w:tblInd w:w="-40" w:type="dxa"/>
        <w:tblLayout w:type="fixed"/>
        <w:tblCellMar>
          <w:left w:w="40" w:type="dxa"/>
          <w:right w:w="40" w:type="dxa"/>
        </w:tblCellMar>
        <w:tblLook w:val="0000" w:firstRow="0" w:lastRow="0" w:firstColumn="0" w:lastColumn="0" w:noHBand="0" w:noVBand="0"/>
      </w:tblPr>
      <w:tblGrid>
        <w:gridCol w:w="2120"/>
        <w:gridCol w:w="1440"/>
        <w:gridCol w:w="1440"/>
        <w:gridCol w:w="1540"/>
        <w:gridCol w:w="2120"/>
        <w:gridCol w:w="1620"/>
        <w:gridCol w:w="1900"/>
        <w:gridCol w:w="1800"/>
        <w:gridCol w:w="1440"/>
        <w:gridCol w:w="1440"/>
      </w:tblGrid>
      <w:tr w:rsidR="00A7347E" w14:paraId="3C680ADB" w14:textId="77777777">
        <w:tblPrEx>
          <w:tblCellMar>
            <w:top w:w="0" w:type="dxa"/>
            <w:bottom w:w="0" w:type="dxa"/>
          </w:tblCellMar>
        </w:tblPrEx>
        <w:trPr>
          <w:trHeight w:val="317"/>
          <w:tblHeader/>
        </w:trPr>
        <w:tc>
          <w:tcPr>
            <w:tcW w:w="2120" w:type="dxa"/>
            <w:vMerge w:val="restart"/>
            <w:tcBorders>
              <w:top w:val="nil"/>
              <w:left w:val="nil"/>
              <w:bottom w:val="nil"/>
              <w:right w:val="nil"/>
            </w:tcBorders>
          </w:tcPr>
          <w:p w14:paraId="412643E5" w14:textId="77777777" w:rsidR="00A7347E" w:rsidRDefault="00A7347E">
            <w:pPr>
              <w:autoSpaceDE w:val="0"/>
              <w:autoSpaceDN w:val="0"/>
              <w:adjustRightInd w:val="0"/>
              <w:rPr>
                <w:rFonts w:ascii="Helvetica Neue" w:hAnsi="Helvetica Neue" w:cs="Helvetica Neue"/>
                <w:b/>
                <w:bCs/>
                <w:color w:val="000000"/>
                <w:sz w:val="26"/>
                <w:szCs w:val="26"/>
              </w:rPr>
            </w:pPr>
          </w:p>
        </w:tc>
        <w:tc>
          <w:tcPr>
            <w:tcW w:w="1440" w:type="dxa"/>
            <w:vMerge w:val="restart"/>
            <w:tcBorders>
              <w:top w:val="nil"/>
              <w:left w:val="nil"/>
              <w:bottom w:val="nil"/>
              <w:right w:val="nil"/>
            </w:tcBorders>
          </w:tcPr>
          <w:p w14:paraId="740786D3" w14:textId="77777777" w:rsidR="00A7347E" w:rsidRDefault="00A7347E">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zip</w:t>
            </w:r>
          </w:p>
        </w:tc>
        <w:tc>
          <w:tcPr>
            <w:tcW w:w="1440" w:type="dxa"/>
            <w:vMerge w:val="restart"/>
            <w:tcBorders>
              <w:top w:val="nil"/>
              <w:left w:val="nil"/>
              <w:bottom w:val="nil"/>
              <w:right w:val="nil"/>
            </w:tcBorders>
          </w:tcPr>
          <w:p w14:paraId="5FCC364D" w14:textId="77777777" w:rsidR="00A7347E" w:rsidRDefault="00A7347E">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Restaurant</w:t>
            </w:r>
          </w:p>
        </w:tc>
        <w:tc>
          <w:tcPr>
            <w:tcW w:w="1540" w:type="dxa"/>
            <w:vMerge w:val="restart"/>
            <w:tcBorders>
              <w:top w:val="nil"/>
              <w:left w:val="nil"/>
              <w:bottom w:val="nil"/>
              <w:right w:val="nil"/>
            </w:tcBorders>
          </w:tcPr>
          <w:p w14:paraId="384C064F" w14:textId="77777777" w:rsidR="00A7347E" w:rsidRDefault="00A7347E">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RES_VISITS</w:t>
            </w:r>
          </w:p>
        </w:tc>
        <w:tc>
          <w:tcPr>
            <w:tcW w:w="2120" w:type="dxa"/>
            <w:vMerge w:val="restart"/>
            <w:tcBorders>
              <w:top w:val="nil"/>
              <w:left w:val="nil"/>
              <w:bottom w:val="nil"/>
              <w:right w:val="nil"/>
            </w:tcBorders>
          </w:tcPr>
          <w:p w14:paraId="579AD279" w14:textId="77777777" w:rsidR="00A7347E" w:rsidRDefault="00A7347E">
            <w:pPr>
              <w:autoSpaceDE w:val="0"/>
              <w:autoSpaceDN w:val="0"/>
              <w:adjustRightInd w:val="0"/>
              <w:jc w:val="right"/>
              <w:rPr>
                <w:rFonts w:ascii="Helvetica Neue" w:hAnsi="Helvetica Neue" w:cs="Helvetica Neue"/>
                <w:b/>
                <w:bCs/>
                <w:color w:val="000000"/>
                <w:sz w:val="26"/>
                <w:szCs w:val="26"/>
              </w:rPr>
            </w:pPr>
            <w:proofErr w:type="spellStart"/>
            <w:r>
              <w:rPr>
                <w:rFonts w:ascii="Helvetica Neue" w:hAnsi="Helvetica Neue" w:cs="Helvetica Neue"/>
                <w:b/>
                <w:bCs/>
                <w:color w:val="000000"/>
                <w:sz w:val="26"/>
                <w:szCs w:val="26"/>
              </w:rPr>
              <w:t>Webstore_Spend</w:t>
            </w:r>
            <w:proofErr w:type="spellEnd"/>
          </w:p>
        </w:tc>
        <w:tc>
          <w:tcPr>
            <w:tcW w:w="1620" w:type="dxa"/>
            <w:vMerge w:val="restart"/>
            <w:tcBorders>
              <w:top w:val="nil"/>
              <w:left w:val="nil"/>
              <w:bottom w:val="nil"/>
              <w:right w:val="nil"/>
            </w:tcBorders>
          </w:tcPr>
          <w:p w14:paraId="69895AA0" w14:textId="77777777" w:rsidR="00A7347E" w:rsidRDefault="00A7347E">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WEB_VISITS</w:t>
            </w:r>
          </w:p>
        </w:tc>
        <w:tc>
          <w:tcPr>
            <w:tcW w:w="1900" w:type="dxa"/>
            <w:vMerge w:val="restart"/>
            <w:tcBorders>
              <w:top w:val="nil"/>
              <w:left w:val="nil"/>
              <w:bottom w:val="nil"/>
              <w:right w:val="nil"/>
            </w:tcBorders>
          </w:tcPr>
          <w:p w14:paraId="556690D4" w14:textId="77777777" w:rsidR="00A7347E" w:rsidRDefault="00A7347E">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THIRD_SPEND</w:t>
            </w:r>
          </w:p>
        </w:tc>
        <w:tc>
          <w:tcPr>
            <w:tcW w:w="1800" w:type="dxa"/>
            <w:vMerge w:val="restart"/>
            <w:tcBorders>
              <w:top w:val="nil"/>
              <w:left w:val="nil"/>
              <w:bottom w:val="nil"/>
              <w:right w:val="nil"/>
            </w:tcBorders>
          </w:tcPr>
          <w:p w14:paraId="5ACEF3A6" w14:textId="77777777" w:rsidR="00A7347E" w:rsidRDefault="00A7347E">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THIRD_VISITS</w:t>
            </w:r>
          </w:p>
        </w:tc>
        <w:tc>
          <w:tcPr>
            <w:tcW w:w="1440" w:type="dxa"/>
            <w:vMerge w:val="restart"/>
            <w:tcBorders>
              <w:top w:val="nil"/>
              <w:left w:val="nil"/>
              <w:bottom w:val="nil"/>
              <w:right w:val="nil"/>
            </w:tcBorders>
          </w:tcPr>
          <w:p w14:paraId="506610F4" w14:textId="77777777" w:rsidR="00A7347E" w:rsidRDefault="00A7347E">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Age</w:t>
            </w:r>
          </w:p>
        </w:tc>
        <w:tc>
          <w:tcPr>
            <w:tcW w:w="1440" w:type="dxa"/>
            <w:vMerge w:val="restart"/>
            <w:tcBorders>
              <w:top w:val="nil"/>
              <w:left w:val="nil"/>
              <w:bottom w:val="nil"/>
              <w:right w:val="nil"/>
            </w:tcBorders>
          </w:tcPr>
          <w:p w14:paraId="76A53ED3" w14:textId="77777777" w:rsidR="00A7347E" w:rsidRDefault="00A7347E">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Income</w:t>
            </w:r>
          </w:p>
        </w:tc>
      </w:tr>
      <w:tr w:rsidR="00A7347E" w14:paraId="08175DA7" w14:textId="77777777">
        <w:tblPrEx>
          <w:tblCellMar>
            <w:top w:w="0" w:type="dxa"/>
            <w:bottom w:w="0" w:type="dxa"/>
          </w:tblCellMar>
        </w:tblPrEx>
        <w:trPr>
          <w:trHeight w:val="310"/>
        </w:trPr>
        <w:tc>
          <w:tcPr>
            <w:tcW w:w="2120" w:type="dxa"/>
            <w:vMerge w:val="restart"/>
            <w:tcBorders>
              <w:top w:val="nil"/>
              <w:left w:val="nil"/>
              <w:bottom w:val="nil"/>
              <w:right w:val="nil"/>
            </w:tcBorders>
          </w:tcPr>
          <w:p w14:paraId="7E75441A" w14:textId="77777777" w:rsidR="00A7347E" w:rsidRDefault="00A7347E">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zip</w:t>
            </w:r>
          </w:p>
        </w:tc>
        <w:tc>
          <w:tcPr>
            <w:tcW w:w="1440" w:type="dxa"/>
            <w:vMerge w:val="restart"/>
            <w:tcBorders>
              <w:top w:val="nil"/>
              <w:left w:val="nil"/>
              <w:bottom w:val="nil"/>
              <w:right w:val="nil"/>
            </w:tcBorders>
          </w:tcPr>
          <w:p w14:paraId="73C2A3C3" w14:textId="77777777" w:rsidR="00A7347E" w:rsidRDefault="00A7347E">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440" w:type="dxa"/>
            <w:vMerge w:val="restart"/>
            <w:tcBorders>
              <w:top w:val="nil"/>
              <w:left w:val="nil"/>
              <w:bottom w:val="nil"/>
              <w:right w:val="nil"/>
            </w:tcBorders>
          </w:tcPr>
          <w:p w14:paraId="0D1155AC" w14:textId="77777777" w:rsidR="00A7347E" w:rsidRDefault="00A7347E">
            <w:pPr>
              <w:autoSpaceDE w:val="0"/>
              <w:autoSpaceDN w:val="0"/>
              <w:adjustRightInd w:val="0"/>
              <w:jc w:val="right"/>
              <w:rPr>
                <w:rFonts w:ascii="Helvetica Neue" w:hAnsi="Helvetica Neue" w:cs="Helvetica Neue"/>
                <w:color w:val="7F7374"/>
                <w:sz w:val="26"/>
                <w:szCs w:val="26"/>
              </w:rPr>
            </w:pPr>
            <w:r>
              <w:rPr>
                <w:rFonts w:ascii="Helvetica Neue" w:hAnsi="Helvetica Neue" w:cs="Helvetica Neue"/>
                <w:color w:val="7F7374"/>
                <w:sz w:val="26"/>
                <w:szCs w:val="26"/>
              </w:rPr>
              <w:t>-0.0602</w:t>
            </w:r>
          </w:p>
        </w:tc>
        <w:tc>
          <w:tcPr>
            <w:tcW w:w="1540" w:type="dxa"/>
            <w:vMerge w:val="restart"/>
            <w:tcBorders>
              <w:top w:val="nil"/>
              <w:left w:val="nil"/>
              <w:bottom w:val="nil"/>
              <w:right w:val="nil"/>
            </w:tcBorders>
          </w:tcPr>
          <w:p w14:paraId="6D105543" w14:textId="77777777" w:rsidR="00A7347E" w:rsidRDefault="00A7347E">
            <w:pPr>
              <w:autoSpaceDE w:val="0"/>
              <w:autoSpaceDN w:val="0"/>
              <w:adjustRightInd w:val="0"/>
              <w:jc w:val="right"/>
              <w:rPr>
                <w:rFonts w:ascii="Helvetica Neue" w:hAnsi="Helvetica Neue" w:cs="Helvetica Neue"/>
                <w:color w:val="827173"/>
                <w:sz w:val="26"/>
                <w:szCs w:val="26"/>
              </w:rPr>
            </w:pPr>
            <w:r>
              <w:rPr>
                <w:rFonts w:ascii="Helvetica Neue" w:hAnsi="Helvetica Neue" w:cs="Helvetica Neue"/>
                <w:color w:val="827173"/>
                <w:sz w:val="26"/>
                <w:szCs w:val="26"/>
              </w:rPr>
              <w:t>-0.0906</w:t>
            </w:r>
          </w:p>
        </w:tc>
        <w:tc>
          <w:tcPr>
            <w:tcW w:w="2120" w:type="dxa"/>
            <w:vMerge w:val="restart"/>
            <w:tcBorders>
              <w:top w:val="nil"/>
              <w:left w:val="nil"/>
              <w:bottom w:val="nil"/>
              <w:right w:val="nil"/>
            </w:tcBorders>
          </w:tcPr>
          <w:p w14:paraId="26A3EADF" w14:textId="77777777" w:rsidR="00A7347E" w:rsidRDefault="00A7347E">
            <w:pPr>
              <w:autoSpaceDE w:val="0"/>
              <w:autoSpaceDN w:val="0"/>
              <w:adjustRightInd w:val="0"/>
              <w:jc w:val="right"/>
              <w:rPr>
                <w:rFonts w:ascii="Helvetica Neue" w:hAnsi="Helvetica Neue" w:cs="Helvetica Neue"/>
                <w:color w:val="847072"/>
                <w:sz w:val="26"/>
                <w:szCs w:val="26"/>
              </w:rPr>
            </w:pPr>
            <w:r>
              <w:rPr>
                <w:rFonts w:ascii="Helvetica Neue" w:hAnsi="Helvetica Neue" w:cs="Helvetica Neue"/>
                <w:color w:val="847072"/>
                <w:sz w:val="26"/>
                <w:szCs w:val="26"/>
              </w:rPr>
              <w:t>-0.1043</w:t>
            </w:r>
          </w:p>
        </w:tc>
        <w:tc>
          <w:tcPr>
            <w:tcW w:w="1620" w:type="dxa"/>
            <w:vMerge w:val="restart"/>
            <w:tcBorders>
              <w:top w:val="nil"/>
              <w:left w:val="nil"/>
              <w:bottom w:val="nil"/>
              <w:right w:val="nil"/>
            </w:tcBorders>
          </w:tcPr>
          <w:p w14:paraId="7976267B" w14:textId="77777777" w:rsidR="00A7347E" w:rsidRDefault="00A7347E">
            <w:pPr>
              <w:autoSpaceDE w:val="0"/>
              <w:autoSpaceDN w:val="0"/>
              <w:adjustRightInd w:val="0"/>
              <w:jc w:val="right"/>
              <w:rPr>
                <w:rFonts w:ascii="Helvetica Neue" w:hAnsi="Helvetica Neue" w:cs="Helvetica Neue"/>
                <w:color w:val="837173"/>
                <w:sz w:val="26"/>
                <w:szCs w:val="26"/>
              </w:rPr>
            </w:pPr>
            <w:r>
              <w:rPr>
                <w:rFonts w:ascii="Helvetica Neue" w:hAnsi="Helvetica Neue" w:cs="Helvetica Neue"/>
                <w:color w:val="837173"/>
                <w:sz w:val="26"/>
                <w:szCs w:val="26"/>
              </w:rPr>
              <w:t>-0.0928</w:t>
            </w:r>
          </w:p>
        </w:tc>
        <w:tc>
          <w:tcPr>
            <w:tcW w:w="1900" w:type="dxa"/>
            <w:vMerge w:val="restart"/>
            <w:tcBorders>
              <w:top w:val="nil"/>
              <w:left w:val="nil"/>
              <w:bottom w:val="nil"/>
              <w:right w:val="nil"/>
            </w:tcBorders>
          </w:tcPr>
          <w:p w14:paraId="44AF22BC" w14:textId="77777777" w:rsidR="00A7347E" w:rsidRDefault="00A7347E">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-0.0053</w:t>
            </w:r>
          </w:p>
        </w:tc>
        <w:tc>
          <w:tcPr>
            <w:tcW w:w="1800" w:type="dxa"/>
            <w:vMerge w:val="restart"/>
            <w:tcBorders>
              <w:top w:val="nil"/>
              <w:left w:val="nil"/>
              <w:bottom w:val="nil"/>
              <w:right w:val="nil"/>
            </w:tcBorders>
          </w:tcPr>
          <w:p w14:paraId="0DD46F6D" w14:textId="77777777" w:rsidR="00A7347E" w:rsidRDefault="00A7347E">
            <w:pPr>
              <w:autoSpaceDE w:val="0"/>
              <w:autoSpaceDN w:val="0"/>
              <w:adjustRightInd w:val="0"/>
              <w:jc w:val="right"/>
              <w:rPr>
                <w:rFonts w:ascii="Helvetica Neue" w:hAnsi="Helvetica Neue" w:cs="Helvetica Neue"/>
                <w:color w:val="72727A"/>
                <w:sz w:val="26"/>
                <w:szCs w:val="26"/>
              </w:rPr>
            </w:pPr>
            <w:r>
              <w:rPr>
                <w:rFonts w:ascii="Helvetica Neue" w:hAnsi="Helvetica Neue" w:cs="Helvetica Neue"/>
                <w:color w:val="72727A"/>
                <w:sz w:val="26"/>
                <w:szCs w:val="26"/>
              </w:rPr>
              <w:t>0.0465</w:t>
            </w:r>
          </w:p>
        </w:tc>
        <w:tc>
          <w:tcPr>
            <w:tcW w:w="1440" w:type="dxa"/>
            <w:vMerge w:val="restart"/>
            <w:tcBorders>
              <w:top w:val="nil"/>
              <w:left w:val="nil"/>
              <w:bottom w:val="nil"/>
              <w:right w:val="nil"/>
            </w:tcBorders>
          </w:tcPr>
          <w:p w14:paraId="29C35602" w14:textId="77777777" w:rsidR="00A7347E" w:rsidRDefault="00A7347E">
            <w:pPr>
              <w:autoSpaceDE w:val="0"/>
              <w:autoSpaceDN w:val="0"/>
              <w:adjustRightInd w:val="0"/>
              <w:jc w:val="right"/>
              <w:rPr>
                <w:rFonts w:ascii="Helvetica Neue" w:hAnsi="Helvetica Neue" w:cs="Helvetica Neue"/>
                <w:color w:val="7E7475"/>
                <w:sz w:val="26"/>
                <w:szCs w:val="26"/>
              </w:rPr>
            </w:pPr>
            <w:r>
              <w:rPr>
                <w:rFonts w:ascii="Helvetica Neue" w:hAnsi="Helvetica Neue" w:cs="Helvetica Neue"/>
                <w:color w:val="7E7475"/>
                <w:sz w:val="26"/>
                <w:szCs w:val="26"/>
              </w:rPr>
              <w:t>-0.0522</w:t>
            </w:r>
          </w:p>
        </w:tc>
        <w:tc>
          <w:tcPr>
            <w:tcW w:w="1440" w:type="dxa"/>
            <w:vMerge w:val="restart"/>
            <w:tcBorders>
              <w:top w:val="nil"/>
              <w:left w:val="nil"/>
              <w:bottom w:val="nil"/>
              <w:right w:val="nil"/>
            </w:tcBorders>
          </w:tcPr>
          <w:p w14:paraId="45C7410D" w14:textId="77777777" w:rsidR="00A7347E" w:rsidRDefault="00A7347E">
            <w:pPr>
              <w:autoSpaceDE w:val="0"/>
              <w:autoSpaceDN w:val="0"/>
              <w:adjustRightInd w:val="0"/>
              <w:jc w:val="right"/>
              <w:rPr>
                <w:rFonts w:ascii="Helvetica Neue" w:hAnsi="Helvetica Neue" w:cs="Helvetica Neue"/>
                <w:color w:val="767678"/>
                <w:sz w:val="26"/>
                <w:szCs w:val="26"/>
              </w:rPr>
            </w:pPr>
            <w:r>
              <w:rPr>
                <w:rFonts w:ascii="Helvetica Neue" w:hAnsi="Helvetica Neue" w:cs="Helvetica Neue"/>
                <w:color w:val="767678"/>
                <w:sz w:val="26"/>
                <w:szCs w:val="26"/>
              </w:rPr>
              <w:t>0.0085</w:t>
            </w:r>
          </w:p>
        </w:tc>
      </w:tr>
      <w:tr w:rsidR="00A7347E" w14:paraId="6AC533E3" w14:textId="77777777">
        <w:tblPrEx>
          <w:tblCellMar>
            <w:top w:w="0" w:type="dxa"/>
            <w:bottom w:w="0" w:type="dxa"/>
          </w:tblCellMar>
        </w:tblPrEx>
        <w:trPr>
          <w:trHeight w:val="310"/>
        </w:trPr>
        <w:tc>
          <w:tcPr>
            <w:tcW w:w="2120" w:type="dxa"/>
            <w:vMerge w:val="restart"/>
            <w:tcBorders>
              <w:top w:val="nil"/>
              <w:left w:val="nil"/>
              <w:bottom w:val="nil"/>
              <w:right w:val="nil"/>
            </w:tcBorders>
          </w:tcPr>
          <w:p w14:paraId="03707F8D" w14:textId="77777777" w:rsidR="00A7347E" w:rsidRDefault="00A7347E">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Restaurant</w:t>
            </w:r>
          </w:p>
        </w:tc>
        <w:tc>
          <w:tcPr>
            <w:tcW w:w="1440" w:type="dxa"/>
            <w:vMerge w:val="restart"/>
            <w:tcBorders>
              <w:top w:val="nil"/>
              <w:left w:val="nil"/>
              <w:bottom w:val="nil"/>
              <w:right w:val="nil"/>
            </w:tcBorders>
          </w:tcPr>
          <w:p w14:paraId="0DD9FA53" w14:textId="77777777" w:rsidR="00A7347E" w:rsidRDefault="00A7347E">
            <w:pPr>
              <w:autoSpaceDE w:val="0"/>
              <w:autoSpaceDN w:val="0"/>
              <w:adjustRightInd w:val="0"/>
              <w:jc w:val="right"/>
              <w:rPr>
                <w:rFonts w:ascii="Helvetica Neue" w:hAnsi="Helvetica Neue" w:cs="Helvetica Neue"/>
                <w:color w:val="7F7374"/>
                <w:sz w:val="26"/>
                <w:szCs w:val="26"/>
              </w:rPr>
            </w:pPr>
            <w:r>
              <w:rPr>
                <w:rFonts w:ascii="Helvetica Neue" w:hAnsi="Helvetica Neue" w:cs="Helvetica Neue"/>
                <w:color w:val="7F7374"/>
                <w:sz w:val="26"/>
                <w:szCs w:val="26"/>
              </w:rPr>
              <w:t>-0.0602</w:t>
            </w:r>
          </w:p>
        </w:tc>
        <w:tc>
          <w:tcPr>
            <w:tcW w:w="1440" w:type="dxa"/>
            <w:vMerge w:val="restart"/>
            <w:tcBorders>
              <w:top w:val="nil"/>
              <w:left w:val="nil"/>
              <w:bottom w:val="nil"/>
              <w:right w:val="nil"/>
            </w:tcBorders>
          </w:tcPr>
          <w:p w14:paraId="7E64FB2B" w14:textId="77777777" w:rsidR="00A7347E" w:rsidRDefault="00A7347E">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540" w:type="dxa"/>
            <w:vMerge w:val="restart"/>
            <w:tcBorders>
              <w:top w:val="nil"/>
              <w:left w:val="nil"/>
              <w:bottom w:val="nil"/>
              <w:right w:val="nil"/>
            </w:tcBorders>
          </w:tcPr>
          <w:p w14:paraId="0304A998" w14:textId="77777777" w:rsidR="00A7347E" w:rsidRDefault="00A7347E">
            <w:pPr>
              <w:autoSpaceDE w:val="0"/>
              <w:autoSpaceDN w:val="0"/>
              <w:adjustRightInd w:val="0"/>
              <w:jc w:val="right"/>
              <w:rPr>
                <w:rFonts w:ascii="Helvetica Neue" w:hAnsi="Helvetica Neue" w:cs="Helvetica Neue"/>
                <w:color w:val="30309B"/>
                <w:sz w:val="26"/>
                <w:szCs w:val="26"/>
              </w:rPr>
            </w:pPr>
            <w:r>
              <w:rPr>
                <w:rFonts w:ascii="Helvetica Neue" w:hAnsi="Helvetica Neue" w:cs="Helvetica Neue"/>
                <w:color w:val="30309B"/>
                <w:sz w:val="26"/>
                <w:szCs w:val="26"/>
              </w:rPr>
              <w:t>0.5955</w:t>
            </w:r>
          </w:p>
        </w:tc>
        <w:tc>
          <w:tcPr>
            <w:tcW w:w="2120" w:type="dxa"/>
            <w:vMerge w:val="restart"/>
            <w:tcBorders>
              <w:top w:val="nil"/>
              <w:left w:val="nil"/>
              <w:bottom w:val="nil"/>
              <w:right w:val="nil"/>
            </w:tcBorders>
          </w:tcPr>
          <w:p w14:paraId="64EAE131" w14:textId="77777777" w:rsidR="00A7347E" w:rsidRDefault="00A7347E">
            <w:pPr>
              <w:autoSpaceDE w:val="0"/>
              <w:autoSpaceDN w:val="0"/>
              <w:adjustRightInd w:val="0"/>
              <w:jc w:val="right"/>
              <w:rPr>
                <w:rFonts w:ascii="Helvetica Neue" w:hAnsi="Helvetica Neue" w:cs="Helvetica Neue"/>
                <w:color w:val="414193"/>
                <w:sz w:val="26"/>
                <w:szCs w:val="26"/>
              </w:rPr>
            </w:pPr>
            <w:r>
              <w:rPr>
                <w:rFonts w:ascii="Helvetica Neue" w:hAnsi="Helvetica Neue" w:cs="Helvetica Neue"/>
                <w:color w:val="414193"/>
                <w:sz w:val="26"/>
                <w:szCs w:val="26"/>
              </w:rPr>
              <w:t>0.4534</w:t>
            </w:r>
          </w:p>
        </w:tc>
        <w:tc>
          <w:tcPr>
            <w:tcW w:w="1620" w:type="dxa"/>
            <w:vMerge w:val="restart"/>
            <w:tcBorders>
              <w:top w:val="nil"/>
              <w:left w:val="nil"/>
              <w:bottom w:val="nil"/>
              <w:right w:val="nil"/>
            </w:tcBorders>
          </w:tcPr>
          <w:p w14:paraId="21CDFEC1" w14:textId="77777777" w:rsidR="00A7347E" w:rsidRDefault="00A7347E">
            <w:pPr>
              <w:autoSpaceDE w:val="0"/>
              <w:autoSpaceDN w:val="0"/>
              <w:adjustRightInd w:val="0"/>
              <w:jc w:val="right"/>
              <w:rPr>
                <w:rFonts w:ascii="Helvetica Neue" w:hAnsi="Helvetica Neue" w:cs="Helvetica Neue"/>
                <w:color w:val="5F5F84"/>
                <w:sz w:val="26"/>
                <w:szCs w:val="26"/>
              </w:rPr>
            </w:pPr>
            <w:r>
              <w:rPr>
                <w:rFonts w:ascii="Helvetica Neue" w:hAnsi="Helvetica Neue" w:cs="Helvetica Neue"/>
                <w:color w:val="5F5F84"/>
                <w:sz w:val="26"/>
                <w:szCs w:val="26"/>
              </w:rPr>
              <w:t>0.2078</w:t>
            </w:r>
          </w:p>
        </w:tc>
        <w:tc>
          <w:tcPr>
            <w:tcW w:w="1900" w:type="dxa"/>
            <w:vMerge w:val="restart"/>
            <w:tcBorders>
              <w:top w:val="nil"/>
              <w:left w:val="nil"/>
              <w:bottom w:val="nil"/>
              <w:right w:val="nil"/>
            </w:tcBorders>
          </w:tcPr>
          <w:p w14:paraId="76B2F672" w14:textId="77777777" w:rsidR="00A7347E" w:rsidRDefault="00A7347E">
            <w:pPr>
              <w:autoSpaceDE w:val="0"/>
              <w:autoSpaceDN w:val="0"/>
              <w:adjustRightInd w:val="0"/>
              <w:jc w:val="right"/>
              <w:rPr>
                <w:rFonts w:ascii="Helvetica Neue" w:hAnsi="Helvetica Neue" w:cs="Helvetica Neue"/>
                <w:color w:val="7D7575"/>
                <w:sz w:val="26"/>
                <w:szCs w:val="26"/>
              </w:rPr>
            </w:pPr>
            <w:r>
              <w:rPr>
                <w:rFonts w:ascii="Helvetica Neue" w:hAnsi="Helvetica Neue" w:cs="Helvetica Neue"/>
                <w:color w:val="7D7575"/>
                <w:sz w:val="26"/>
                <w:szCs w:val="26"/>
              </w:rPr>
              <w:t>-0.0427</w:t>
            </w:r>
          </w:p>
        </w:tc>
        <w:tc>
          <w:tcPr>
            <w:tcW w:w="1800" w:type="dxa"/>
            <w:vMerge w:val="restart"/>
            <w:tcBorders>
              <w:top w:val="nil"/>
              <w:left w:val="nil"/>
              <w:bottom w:val="nil"/>
              <w:right w:val="nil"/>
            </w:tcBorders>
          </w:tcPr>
          <w:p w14:paraId="4AA5666E" w14:textId="77777777" w:rsidR="00A7347E" w:rsidRDefault="00A7347E">
            <w:pPr>
              <w:autoSpaceDE w:val="0"/>
              <w:autoSpaceDN w:val="0"/>
              <w:adjustRightInd w:val="0"/>
              <w:jc w:val="right"/>
              <w:rPr>
                <w:rFonts w:ascii="Helvetica Neue" w:hAnsi="Helvetica Neue" w:cs="Helvetica Neue"/>
                <w:color w:val="7C7576"/>
                <w:sz w:val="26"/>
                <w:szCs w:val="26"/>
              </w:rPr>
            </w:pPr>
            <w:r>
              <w:rPr>
                <w:rFonts w:ascii="Helvetica Neue" w:hAnsi="Helvetica Neue" w:cs="Helvetica Neue"/>
                <w:color w:val="7C7576"/>
                <w:sz w:val="26"/>
                <w:szCs w:val="26"/>
              </w:rPr>
              <w:t>-0.0379</w:t>
            </w:r>
          </w:p>
        </w:tc>
        <w:tc>
          <w:tcPr>
            <w:tcW w:w="1440" w:type="dxa"/>
            <w:vMerge w:val="restart"/>
            <w:tcBorders>
              <w:top w:val="nil"/>
              <w:left w:val="nil"/>
              <w:bottom w:val="nil"/>
              <w:right w:val="nil"/>
            </w:tcBorders>
          </w:tcPr>
          <w:p w14:paraId="46575CE8" w14:textId="77777777" w:rsidR="00A7347E" w:rsidRDefault="00A7347E">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-0.0033</w:t>
            </w:r>
          </w:p>
        </w:tc>
        <w:tc>
          <w:tcPr>
            <w:tcW w:w="1440" w:type="dxa"/>
            <w:vMerge w:val="restart"/>
            <w:tcBorders>
              <w:top w:val="nil"/>
              <w:left w:val="nil"/>
              <w:bottom w:val="nil"/>
              <w:right w:val="nil"/>
            </w:tcBorders>
          </w:tcPr>
          <w:p w14:paraId="20940D0B" w14:textId="77777777" w:rsidR="00A7347E" w:rsidRDefault="00A7347E">
            <w:pPr>
              <w:autoSpaceDE w:val="0"/>
              <w:autoSpaceDN w:val="0"/>
              <w:adjustRightInd w:val="0"/>
              <w:jc w:val="right"/>
              <w:rPr>
                <w:rFonts w:ascii="Helvetica Neue" w:hAnsi="Helvetica Neue" w:cs="Helvetica Neue"/>
                <w:color w:val="797677"/>
                <w:sz w:val="26"/>
                <w:szCs w:val="26"/>
              </w:rPr>
            </w:pPr>
            <w:r>
              <w:rPr>
                <w:rFonts w:ascii="Helvetica Neue" w:hAnsi="Helvetica Neue" w:cs="Helvetica Neue"/>
                <w:color w:val="797677"/>
                <w:sz w:val="26"/>
                <w:szCs w:val="26"/>
              </w:rPr>
              <w:t>-0.0159</w:t>
            </w:r>
          </w:p>
        </w:tc>
      </w:tr>
      <w:tr w:rsidR="00A7347E" w14:paraId="2B782F01" w14:textId="77777777">
        <w:tblPrEx>
          <w:tblCellMar>
            <w:top w:w="0" w:type="dxa"/>
            <w:bottom w:w="0" w:type="dxa"/>
          </w:tblCellMar>
        </w:tblPrEx>
        <w:trPr>
          <w:trHeight w:val="310"/>
        </w:trPr>
        <w:tc>
          <w:tcPr>
            <w:tcW w:w="2120" w:type="dxa"/>
            <w:vMerge w:val="restart"/>
            <w:tcBorders>
              <w:top w:val="nil"/>
              <w:left w:val="nil"/>
              <w:bottom w:val="nil"/>
              <w:right w:val="nil"/>
            </w:tcBorders>
          </w:tcPr>
          <w:p w14:paraId="2A6483F4" w14:textId="77777777" w:rsidR="00A7347E" w:rsidRDefault="00A7347E">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RES_VISITS</w:t>
            </w:r>
          </w:p>
        </w:tc>
        <w:tc>
          <w:tcPr>
            <w:tcW w:w="1440" w:type="dxa"/>
            <w:vMerge w:val="restart"/>
            <w:tcBorders>
              <w:top w:val="nil"/>
              <w:left w:val="nil"/>
              <w:bottom w:val="nil"/>
              <w:right w:val="nil"/>
            </w:tcBorders>
          </w:tcPr>
          <w:p w14:paraId="6D26DE1C" w14:textId="77777777" w:rsidR="00A7347E" w:rsidRDefault="00A7347E">
            <w:pPr>
              <w:autoSpaceDE w:val="0"/>
              <w:autoSpaceDN w:val="0"/>
              <w:adjustRightInd w:val="0"/>
              <w:jc w:val="right"/>
              <w:rPr>
                <w:rFonts w:ascii="Helvetica Neue" w:hAnsi="Helvetica Neue" w:cs="Helvetica Neue"/>
                <w:color w:val="827173"/>
                <w:sz w:val="26"/>
                <w:szCs w:val="26"/>
              </w:rPr>
            </w:pPr>
            <w:r>
              <w:rPr>
                <w:rFonts w:ascii="Helvetica Neue" w:hAnsi="Helvetica Neue" w:cs="Helvetica Neue"/>
                <w:color w:val="827173"/>
                <w:sz w:val="26"/>
                <w:szCs w:val="26"/>
              </w:rPr>
              <w:t>-0.0906</w:t>
            </w:r>
          </w:p>
        </w:tc>
        <w:tc>
          <w:tcPr>
            <w:tcW w:w="1440" w:type="dxa"/>
            <w:vMerge w:val="restart"/>
            <w:tcBorders>
              <w:top w:val="nil"/>
              <w:left w:val="nil"/>
              <w:bottom w:val="nil"/>
              <w:right w:val="nil"/>
            </w:tcBorders>
          </w:tcPr>
          <w:p w14:paraId="0723DA67" w14:textId="77777777" w:rsidR="00A7347E" w:rsidRDefault="00A7347E">
            <w:pPr>
              <w:autoSpaceDE w:val="0"/>
              <w:autoSpaceDN w:val="0"/>
              <w:adjustRightInd w:val="0"/>
              <w:jc w:val="right"/>
              <w:rPr>
                <w:rFonts w:ascii="Helvetica Neue" w:hAnsi="Helvetica Neue" w:cs="Helvetica Neue"/>
                <w:color w:val="30309B"/>
                <w:sz w:val="26"/>
                <w:szCs w:val="26"/>
              </w:rPr>
            </w:pPr>
            <w:r>
              <w:rPr>
                <w:rFonts w:ascii="Helvetica Neue" w:hAnsi="Helvetica Neue" w:cs="Helvetica Neue"/>
                <w:color w:val="30309B"/>
                <w:sz w:val="26"/>
                <w:szCs w:val="26"/>
              </w:rPr>
              <w:t>0.5955</w:t>
            </w:r>
          </w:p>
        </w:tc>
        <w:tc>
          <w:tcPr>
            <w:tcW w:w="1540" w:type="dxa"/>
            <w:vMerge w:val="restart"/>
            <w:tcBorders>
              <w:top w:val="nil"/>
              <w:left w:val="nil"/>
              <w:bottom w:val="nil"/>
              <w:right w:val="nil"/>
            </w:tcBorders>
          </w:tcPr>
          <w:p w14:paraId="057E4935" w14:textId="77777777" w:rsidR="00A7347E" w:rsidRDefault="00A7347E">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2120" w:type="dxa"/>
            <w:vMerge w:val="restart"/>
            <w:tcBorders>
              <w:top w:val="nil"/>
              <w:left w:val="nil"/>
              <w:bottom w:val="nil"/>
              <w:right w:val="nil"/>
            </w:tcBorders>
          </w:tcPr>
          <w:p w14:paraId="58CB3B09" w14:textId="77777777" w:rsidR="00A7347E" w:rsidRDefault="00A7347E">
            <w:pPr>
              <w:autoSpaceDE w:val="0"/>
              <w:autoSpaceDN w:val="0"/>
              <w:adjustRightInd w:val="0"/>
              <w:jc w:val="right"/>
              <w:rPr>
                <w:rFonts w:ascii="Helvetica Neue" w:hAnsi="Helvetica Neue" w:cs="Helvetica Neue"/>
                <w:color w:val="545489"/>
                <w:sz w:val="26"/>
                <w:szCs w:val="26"/>
              </w:rPr>
            </w:pPr>
            <w:r>
              <w:rPr>
                <w:rFonts w:ascii="Helvetica Neue" w:hAnsi="Helvetica Neue" w:cs="Helvetica Neue"/>
                <w:color w:val="545489"/>
                <w:sz w:val="26"/>
                <w:szCs w:val="26"/>
              </w:rPr>
              <w:t>0.2943</w:t>
            </w:r>
          </w:p>
        </w:tc>
        <w:tc>
          <w:tcPr>
            <w:tcW w:w="1620" w:type="dxa"/>
            <w:vMerge w:val="restart"/>
            <w:tcBorders>
              <w:top w:val="nil"/>
              <w:left w:val="nil"/>
              <w:bottom w:val="nil"/>
              <w:right w:val="nil"/>
            </w:tcBorders>
          </w:tcPr>
          <w:p w14:paraId="07A4BEBC" w14:textId="77777777" w:rsidR="00A7347E" w:rsidRDefault="00A7347E">
            <w:pPr>
              <w:autoSpaceDE w:val="0"/>
              <w:autoSpaceDN w:val="0"/>
              <w:adjustRightInd w:val="0"/>
              <w:jc w:val="right"/>
              <w:rPr>
                <w:rFonts w:ascii="Helvetica Neue" w:hAnsi="Helvetica Neue" w:cs="Helvetica Neue"/>
                <w:color w:val="616183"/>
                <w:sz w:val="26"/>
                <w:szCs w:val="26"/>
              </w:rPr>
            </w:pPr>
            <w:r>
              <w:rPr>
                <w:rFonts w:ascii="Helvetica Neue" w:hAnsi="Helvetica Neue" w:cs="Helvetica Neue"/>
                <w:color w:val="616183"/>
                <w:sz w:val="26"/>
                <w:szCs w:val="26"/>
              </w:rPr>
              <w:t>0.1839</w:t>
            </w:r>
          </w:p>
        </w:tc>
        <w:tc>
          <w:tcPr>
            <w:tcW w:w="1900" w:type="dxa"/>
            <w:vMerge w:val="restart"/>
            <w:tcBorders>
              <w:top w:val="nil"/>
              <w:left w:val="nil"/>
              <w:bottom w:val="nil"/>
              <w:right w:val="nil"/>
            </w:tcBorders>
          </w:tcPr>
          <w:p w14:paraId="5635EC71" w14:textId="77777777" w:rsidR="00A7347E" w:rsidRDefault="00A7347E">
            <w:pPr>
              <w:autoSpaceDE w:val="0"/>
              <w:autoSpaceDN w:val="0"/>
              <w:adjustRightInd w:val="0"/>
              <w:jc w:val="right"/>
              <w:rPr>
                <w:rFonts w:ascii="Helvetica Neue" w:hAnsi="Helvetica Neue" w:cs="Helvetica Neue"/>
                <w:color w:val="817273"/>
                <w:sz w:val="26"/>
                <w:szCs w:val="26"/>
              </w:rPr>
            </w:pPr>
            <w:r>
              <w:rPr>
                <w:rFonts w:ascii="Helvetica Neue" w:hAnsi="Helvetica Neue" w:cs="Helvetica Neue"/>
                <w:color w:val="817273"/>
                <w:sz w:val="26"/>
                <w:szCs w:val="26"/>
              </w:rPr>
              <w:t>-0.0801</w:t>
            </w:r>
          </w:p>
        </w:tc>
        <w:tc>
          <w:tcPr>
            <w:tcW w:w="1800" w:type="dxa"/>
            <w:vMerge w:val="restart"/>
            <w:tcBorders>
              <w:top w:val="nil"/>
              <w:left w:val="nil"/>
              <w:bottom w:val="nil"/>
              <w:right w:val="nil"/>
            </w:tcBorders>
          </w:tcPr>
          <w:p w14:paraId="6DBC8317" w14:textId="77777777" w:rsidR="00A7347E" w:rsidRDefault="00A7347E">
            <w:pPr>
              <w:autoSpaceDE w:val="0"/>
              <w:autoSpaceDN w:val="0"/>
              <w:adjustRightInd w:val="0"/>
              <w:jc w:val="right"/>
              <w:rPr>
                <w:rFonts w:ascii="Helvetica Neue" w:hAnsi="Helvetica Neue" w:cs="Helvetica Neue"/>
                <w:color w:val="827273"/>
                <w:sz w:val="26"/>
                <w:szCs w:val="26"/>
              </w:rPr>
            </w:pPr>
            <w:r>
              <w:rPr>
                <w:rFonts w:ascii="Helvetica Neue" w:hAnsi="Helvetica Neue" w:cs="Helvetica Neue"/>
                <w:color w:val="827273"/>
                <w:sz w:val="26"/>
                <w:szCs w:val="26"/>
              </w:rPr>
              <w:t>-0.0846</w:t>
            </w:r>
          </w:p>
        </w:tc>
        <w:tc>
          <w:tcPr>
            <w:tcW w:w="1440" w:type="dxa"/>
            <w:vMerge w:val="restart"/>
            <w:tcBorders>
              <w:top w:val="nil"/>
              <w:left w:val="nil"/>
              <w:bottom w:val="nil"/>
              <w:right w:val="nil"/>
            </w:tcBorders>
          </w:tcPr>
          <w:p w14:paraId="73FDF39A" w14:textId="77777777" w:rsidR="00A7347E" w:rsidRDefault="00A7347E">
            <w:pPr>
              <w:autoSpaceDE w:val="0"/>
              <w:autoSpaceDN w:val="0"/>
              <w:adjustRightInd w:val="0"/>
              <w:jc w:val="right"/>
              <w:rPr>
                <w:rFonts w:ascii="Helvetica Neue" w:hAnsi="Helvetica Neue" w:cs="Helvetica Neue"/>
                <w:color w:val="777778"/>
                <w:sz w:val="26"/>
                <w:szCs w:val="26"/>
              </w:rPr>
            </w:pPr>
            <w:r>
              <w:rPr>
                <w:rFonts w:ascii="Helvetica Neue" w:hAnsi="Helvetica Neue" w:cs="Helvetica Neue"/>
                <w:color w:val="777778"/>
                <w:sz w:val="26"/>
                <w:szCs w:val="26"/>
              </w:rPr>
              <w:t>0.0045</w:t>
            </w:r>
          </w:p>
        </w:tc>
        <w:tc>
          <w:tcPr>
            <w:tcW w:w="1440" w:type="dxa"/>
            <w:vMerge w:val="restart"/>
            <w:tcBorders>
              <w:top w:val="nil"/>
              <w:left w:val="nil"/>
              <w:bottom w:val="nil"/>
              <w:right w:val="nil"/>
            </w:tcBorders>
          </w:tcPr>
          <w:p w14:paraId="70774AA9" w14:textId="77777777" w:rsidR="00A7347E" w:rsidRDefault="00A7347E">
            <w:pPr>
              <w:autoSpaceDE w:val="0"/>
              <w:autoSpaceDN w:val="0"/>
              <w:adjustRightInd w:val="0"/>
              <w:jc w:val="right"/>
              <w:rPr>
                <w:rFonts w:ascii="Helvetica Neue" w:hAnsi="Helvetica Neue" w:cs="Helvetica Neue"/>
                <w:color w:val="7B7576"/>
                <w:sz w:val="26"/>
                <w:szCs w:val="26"/>
              </w:rPr>
            </w:pPr>
            <w:r>
              <w:rPr>
                <w:rFonts w:ascii="Helvetica Neue" w:hAnsi="Helvetica Neue" w:cs="Helvetica Neue"/>
                <w:color w:val="7B7576"/>
                <w:sz w:val="26"/>
                <w:szCs w:val="26"/>
              </w:rPr>
              <w:t>-0.0307</w:t>
            </w:r>
          </w:p>
        </w:tc>
      </w:tr>
      <w:tr w:rsidR="00A7347E" w14:paraId="25E6C28D" w14:textId="77777777">
        <w:tblPrEx>
          <w:tblCellMar>
            <w:top w:w="0" w:type="dxa"/>
            <w:bottom w:w="0" w:type="dxa"/>
          </w:tblCellMar>
        </w:tblPrEx>
        <w:trPr>
          <w:trHeight w:val="310"/>
        </w:trPr>
        <w:tc>
          <w:tcPr>
            <w:tcW w:w="2120" w:type="dxa"/>
            <w:vMerge w:val="restart"/>
            <w:tcBorders>
              <w:top w:val="nil"/>
              <w:left w:val="nil"/>
              <w:bottom w:val="nil"/>
              <w:right w:val="nil"/>
            </w:tcBorders>
          </w:tcPr>
          <w:p w14:paraId="3CB00BB6" w14:textId="77777777" w:rsidR="00A7347E" w:rsidRDefault="00A7347E">
            <w:pPr>
              <w:autoSpaceDE w:val="0"/>
              <w:autoSpaceDN w:val="0"/>
              <w:adjustRightInd w:val="0"/>
              <w:rPr>
                <w:rFonts w:ascii="Helvetica Neue" w:hAnsi="Helvetica Neue" w:cs="Helvetica Neue"/>
                <w:color w:val="000000"/>
                <w:sz w:val="26"/>
                <w:szCs w:val="26"/>
              </w:rPr>
            </w:pPr>
            <w:proofErr w:type="spellStart"/>
            <w:r>
              <w:rPr>
                <w:rFonts w:ascii="Helvetica Neue" w:hAnsi="Helvetica Neue" w:cs="Helvetica Neue"/>
                <w:color w:val="000000"/>
                <w:sz w:val="26"/>
                <w:szCs w:val="26"/>
              </w:rPr>
              <w:t>Webstore_Spend</w:t>
            </w:r>
            <w:proofErr w:type="spellEnd"/>
          </w:p>
        </w:tc>
        <w:tc>
          <w:tcPr>
            <w:tcW w:w="1440" w:type="dxa"/>
            <w:vMerge w:val="restart"/>
            <w:tcBorders>
              <w:top w:val="nil"/>
              <w:left w:val="nil"/>
              <w:bottom w:val="nil"/>
              <w:right w:val="nil"/>
            </w:tcBorders>
          </w:tcPr>
          <w:p w14:paraId="48BE107F" w14:textId="77777777" w:rsidR="00A7347E" w:rsidRDefault="00A7347E">
            <w:pPr>
              <w:autoSpaceDE w:val="0"/>
              <w:autoSpaceDN w:val="0"/>
              <w:adjustRightInd w:val="0"/>
              <w:jc w:val="right"/>
              <w:rPr>
                <w:rFonts w:ascii="Helvetica Neue" w:hAnsi="Helvetica Neue" w:cs="Helvetica Neue"/>
                <w:color w:val="847072"/>
                <w:sz w:val="26"/>
                <w:szCs w:val="26"/>
              </w:rPr>
            </w:pPr>
            <w:r>
              <w:rPr>
                <w:rFonts w:ascii="Helvetica Neue" w:hAnsi="Helvetica Neue" w:cs="Helvetica Neue"/>
                <w:color w:val="847072"/>
                <w:sz w:val="26"/>
                <w:szCs w:val="26"/>
              </w:rPr>
              <w:t>-0.1043</w:t>
            </w:r>
          </w:p>
        </w:tc>
        <w:tc>
          <w:tcPr>
            <w:tcW w:w="1440" w:type="dxa"/>
            <w:vMerge w:val="restart"/>
            <w:tcBorders>
              <w:top w:val="nil"/>
              <w:left w:val="nil"/>
              <w:bottom w:val="nil"/>
              <w:right w:val="nil"/>
            </w:tcBorders>
          </w:tcPr>
          <w:p w14:paraId="3E8BA7A3" w14:textId="77777777" w:rsidR="00A7347E" w:rsidRDefault="00A7347E">
            <w:pPr>
              <w:autoSpaceDE w:val="0"/>
              <w:autoSpaceDN w:val="0"/>
              <w:adjustRightInd w:val="0"/>
              <w:jc w:val="right"/>
              <w:rPr>
                <w:rFonts w:ascii="Helvetica Neue" w:hAnsi="Helvetica Neue" w:cs="Helvetica Neue"/>
                <w:color w:val="414193"/>
                <w:sz w:val="26"/>
                <w:szCs w:val="26"/>
              </w:rPr>
            </w:pPr>
            <w:r>
              <w:rPr>
                <w:rFonts w:ascii="Helvetica Neue" w:hAnsi="Helvetica Neue" w:cs="Helvetica Neue"/>
                <w:color w:val="414193"/>
                <w:sz w:val="26"/>
                <w:szCs w:val="26"/>
              </w:rPr>
              <w:t>0.4534</w:t>
            </w:r>
          </w:p>
        </w:tc>
        <w:tc>
          <w:tcPr>
            <w:tcW w:w="1540" w:type="dxa"/>
            <w:vMerge w:val="restart"/>
            <w:tcBorders>
              <w:top w:val="nil"/>
              <w:left w:val="nil"/>
              <w:bottom w:val="nil"/>
              <w:right w:val="nil"/>
            </w:tcBorders>
          </w:tcPr>
          <w:p w14:paraId="0EAAE758" w14:textId="77777777" w:rsidR="00A7347E" w:rsidRDefault="00A7347E">
            <w:pPr>
              <w:autoSpaceDE w:val="0"/>
              <w:autoSpaceDN w:val="0"/>
              <w:adjustRightInd w:val="0"/>
              <w:jc w:val="right"/>
              <w:rPr>
                <w:rFonts w:ascii="Helvetica Neue" w:hAnsi="Helvetica Neue" w:cs="Helvetica Neue"/>
                <w:color w:val="545489"/>
                <w:sz w:val="26"/>
                <w:szCs w:val="26"/>
              </w:rPr>
            </w:pPr>
            <w:r>
              <w:rPr>
                <w:rFonts w:ascii="Helvetica Neue" w:hAnsi="Helvetica Neue" w:cs="Helvetica Neue"/>
                <w:color w:val="545489"/>
                <w:sz w:val="26"/>
                <w:szCs w:val="26"/>
              </w:rPr>
              <w:t>0.2943</w:t>
            </w:r>
          </w:p>
        </w:tc>
        <w:tc>
          <w:tcPr>
            <w:tcW w:w="2120" w:type="dxa"/>
            <w:vMerge w:val="restart"/>
            <w:tcBorders>
              <w:top w:val="nil"/>
              <w:left w:val="nil"/>
              <w:bottom w:val="nil"/>
              <w:right w:val="nil"/>
            </w:tcBorders>
          </w:tcPr>
          <w:p w14:paraId="4D79C740" w14:textId="77777777" w:rsidR="00A7347E" w:rsidRDefault="00A7347E">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620" w:type="dxa"/>
            <w:vMerge w:val="restart"/>
            <w:tcBorders>
              <w:top w:val="nil"/>
              <w:left w:val="nil"/>
              <w:bottom w:val="nil"/>
              <w:right w:val="nil"/>
            </w:tcBorders>
          </w:tcPr>
          <w:p w14:paraId="53DDC980" w14:textId="77777777" w:rsidR="00A7347E" w:rsidRDefault="00A7347E">
            <w:pPr>
              <w:autoSpaceDE w:val="0"/>
              <w:autoSpaceDN w:val="0"/>
              <w:adjustRightInd w:val="0"/>
              <w:jc w:val="right"/>
              <w:rPr>
                <w:rFonts w:ascii="Helvetica Neue" w:hAnsi="Helvetica Neue" w:cs="Helvetica Neue"/>
                <w:color w:val="2E2E9C"/>
                <w:sz w:val="26"/>
                <w:szCs w:val="26"/>
              </w:rPr>
            </w:pPr>
            <w:r>
              <w:rPr>
                <w:rFonts w:ascii="Helvetica Neue" w:hAnsi="Helvetica Neue" w:cs="Helvetica Neue"/>
                <w:color w:val="2E2E9C"/>
                <w:sz w:val="26"/>
                <w:szCs w:val="26"/>
              </w:rPr>
              <w:t>0.6119</w:t>
            </w:r>
          </w:p>
        </w:tc>
        <w:tc>
          <w:tcPr>
            <w:tcW w:w="1900" w:type="dxa"/>
            <w:vMerge w:val="restart"/>
            <w:tcBorders>
              <w:top w:val="nil"/>
              <w:left w:val="nil"/>
              <w:bottom w:val="nil"/>
              <w:right w:val="nil"/>
            </w:tcBorders>
          </w:tcPr>
          <w:p w14:paraId="7E8818E0" w14:textId="77777777" w:rsidR="00A7347E" w:rsidRDefault="00A7347E">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-0.0059</w:t>
            </w:r>
          </w:p>
        </w:tc>
        <w:tc>
          <w:tcPr>
            <w:tcW w:w="1800" w:type="dxa"/>
            <w:vMerge w:val="restart"/>
            <w:tcBorders>
              <w:top w:val="nil"/>
              <w:left w:val="nil"/>
              <w:bottom w:val="nil"/>
              <w:right w:val="nil"/>
            </w:tcBorders>
          </w:tcPr>
          <w:p w14:paraId="462F405C" w14:textId="77777777" w:rsidR="00A7347E" w:rsidRDefault="00A7347E">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-0.0034</w:t>
            </w:r>
          </w:p>
        </w:tc>
        <w:tc>
          <w:tcPr>
            <w:tcW w:w="1440" w:type="dxa"/>
            <w:vMerge w:val="restart"/>
            <w:tcBorders>
              <w:top w:val="nil"/>
              <w:left w:val="nil"/>
              <w:bottom w:val="nil"/>
              <w:right w:val="nil"/>
            </w:tcBorders>
          </w:tcPr>
          <w:p w14:paraId="1DC4F459" w14:textId="77777777" w:rsidR="00A7347E" w:rsidRDefault="00A7347E">
            <w:pPr>
              <w:autoSpaceDE w:val="0"/>
              <w:autoSpaceDN w:val="0"/>
              <w:adjustRightInd w:val="0"/>
              <w:jc w:val="right"/>
              <w:rPr>
                <w:rFonts w:ascii="Helvetica Neue" w:hAnsi="Helvetica Neue" w:cs="Helvetica Neue"/>
                <w:color w:val="7C7576"/>
                <w:sz w:val="26"/>
                <w:szCs w:val="26"/>
              </w:rPr>
            </w:pPr>
            <w:r>
              <w:rPr>
                <w:rFonts w:ascii="Helvetica Neue" w:hAnsi="Helvetica Neue" w:cs="Helvetica Neue"/>
                <w:color w:val="7C7576"/>
                <w:sz w:val="26"/>
                <w:szCs w:val="26"/>
              </w:rPr>
              <w:t>-0.0368</w:t>
            </w:r>
          </w:p>
        </w:tc>
        <w:tc>
          <w:tcPr>
            <w:tcW w:w="1440" w:type="dxa"/>
            <w:vMerge w:val="restart"/>
            <w:tcBorders>
              <w:top w:val="nil"/>
              <w:left w:val="nil"/>
              <w:bottom w:val="nil"/>
              <w:right w:val="nil"/>
            </w:tcBorders>
          </w:tcPr>
          <w:p w14:paraId="27DEB587" w14:textId="77777777" w:rsidR="00A7347E" w:rsidRDefault="00A7347E">
            <w:pPr>
              <w:autoSpaceDE w:val="0"/>
              <w:autoSpaceDN w:val="0"/>
              <w:adjustRightInd w:val="0"/>
              <w:jc w:val="right"/>
              <w:rPr>
                <w:rFonts w:ascii="Helvetica Neue" w:hAnsi="Helvetica Neue" w:cs="Helvetica Neue"/>
                <w:color w:val="7B7576"/>
                <w:sz w:val="26"/>
                <w:szCs w:val="26"/>
              </w:rPr>
            </w:pPr>
            <w:r>
              <w:rPr>
                <w:rFonts w:ascii="Helvetica Neue" w:hAnsi="Helvetica Neue" w:cs="Helvetica Neue"/>
                <w:color w:val="7B7576"/>
                <w:sz w:val="26"/>
                <w:szCs w:val="26"/>
              </w:rPr>
              <w:t>-0.0299</w:t>
            </w:r>
          </w:p>
        </w:tc>
      </w:tr>
      <w:tr w:rsidR="00A7347E" w14:paraId="5545AF50" w14:textId="77777777">
        <w:tblPrEx>
          <w:tblCellMar>
            <w:top w:w="0" w:type="dxa"/>
            <w:bottom w:w="0" w:type="dxa"/>
          </w:tblCellMar>
        </w:tblPrEx>
        <w:trPr>
          <w:trHeight w:val="310"/>
        </w:trPr>
        <w:tc>
          <w:tcPr>
            <w:tcW w:w="2120" w:type="dxa"/>
            <w:vMerge w:val="restart"/>
            <w:tcBorders>
              <w:top w:val="nil"/>
              <w:left w:val="nil"/>
              <w:bottom w:val="nil"/>
              <w:right w:val="nil"/>
            </w:tcBorders>
          </w:tcPr>
          <w:p w14:paraId="20C27224" w14:textId="77777777" w:rsidR="00A7347E" w:rsidRDefault="00A7347E">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WEB_VISITS</w:t>
            </w:r>
          </w:p>
        </w:tc>
        <w:tc>
          <w:tcPr>
            <w:tcW w:w="1440" w:type="dxa"/>
            <w:vMerge w:val="restart"/>
            <w:tcBorders>
              <w:top w:val="nil"/>
              <w:left w:val="nil"/>
              <w:bottom w:val="nil"/>
              <w:right w:val="nil"/>
            </w:tcBorders>
          </w:tcPr>
          <w:p w14:paraId="5EA19D87" w14:textId="77777777" w:rsidR="00A7347E" w:rsidRDefault="00A7347E">
            <w:pPr>
              <w:autoSpaceDE w:val="0"/>
              <w:autoSpaceDN w:val="0"/>
              <w:adjustRightInd w:val="0"/>
              <w:jc w:val="right"/>
              <w:rPr>
                <w:rFonts w:ascii="Helvetica Neue" w:hAnsi="Helvetica Neue" w:cs="Helvetica Neue"/>
                <w:color w:val="837173"/>
                <w:sz w:val="26"/>
                <w:szCs w:val="26"/>
              </w:rPr>
            </w:pPr>
            <w:r>
              <w:rPr>
                <w:rFonts w:ascii="Helvetica Neue" w:hAnsi="Helvetica Neue" w:cs="Helvetica Neue"/>
                <w:color w:val="837173"/>
                <w:sz w:val="26"/>
                <w:szCs w:val="26"/>
              </w:rPr>
              <w:t>-0.0928</w:t>
            </w:r>
          </w:p>
        </w:tc>
        <w:tc>
          <w:tcPr>
            <w:tcW w:w="1440" w:type="dxa"/>
            <w:vMerge w:val="restart"/>
            <w:tcBorders>
              <w:top w:val="nil"/>
              <w:left w:val="nil"/>
              <w:bottom w:val="nil"/>
              <w:right w:val="nil"/>
            </w:tcBorders>
          </w:tcPr>
          <w:p w14:paraId="792524B3" w14:textId="77777777" w:rsidR="00A7347E" w:rsidRDefault="00A7347E">
            <w:pPr>
              <w:autoSpaceDE w:val="0"/>
              <w:autoSpaceDN w:val="0"/>
              <w:adjustRightInd w:val="0"/>
              <w:jc w:val="right"/>
              <w:rPr>
                <w:rFonts w:ascii="Helvetica Neue" w:hAnsi="Helvetica Neue" w:cs="Helvetica Neue"/>
                <w:color w:val="5F5F84"/>
                <w:sz w:val="26"/>
                <w:szCs w:val="26"/>
              </w:rPr>
            </w:pPr>
            <w:r>
              <w:rPr>
                <w:rFonts w:ascii="Helvetica Neue" w:hAnsi="Helvetica Neue" w:cs="Helvetica Neue"/>
                <w:color w:val="5F5F84"/>
                <w:sz w:val="26"/>
                <w:szCs w:val="26"/>
              </w:rPr>
              <w:t>0.2078</w:t>
            </w:r>
          </w:p>
        </w:tc>
        <w:tc>
          <w:tcPr>
            <w:tcW w:w="1540" w:type="dxa"/>
            <w:vMerge w:val="restart"/>
            <w:tcBorders>
              <w:top w:val="nil"/>
              <w:left w:val="nil"/>
              <w:bottom w:val="nil"/>
              <w:right w:val="nil"/>
            </w:tcBorders>
          </w:tcPr>
          <w:p w14:paraId="20FDCD02" w14:textId="77777777" w:rsidR="00A7347E" w:rsidRDefault="00A7347E">
            <w:pPr>
              <w:autoSpaceDE w:val="0"/>
              <w:autoSpaceDN w:val="0"/>
              <w:adjustRightInd w:val="0"/>
              <w:jc w:val="right"/>
              <w:rPr>
                <w:rFonts w:ascii="Helvetica Neue" w:hAnsi="Helvetica Neue" w:cs="Helvetica Neue"/>
                <w:color w:val="616183"/>
                <w:sz w:val="26"/>
                <w:szCs w:val="26"/>
              </w:rPr>
            </w:pPr>
            <w:r>
              <w:rPr>
                <w:rFonts w:ascii="Helvetica Neue" w:hAnsi="Helvetica Neue" w:cs="Helvetica Neue"/>
                <w:color w:val="616183"/>
                <w:sz w:val="26"/>
                <w:szCs w:val="26"/>
              </w:rPr>
              <w:t>0.1839</w:t>
            </w:r>
          </w:p>
        </w:tc>
        <w:tc>
          <w:tcPr>
            <w:tcW w:w="2120" w:type="dxa"/>
            <w:vMerge w:val="restart"/>
            <w:tcBorders>
              <w:top w:val="nil"/>
              <w:left w:val="nil"/>
              <w:bottom w:val="nil"/>
              <w:right w:val="nil"/>
            </w:tcBorders>
          </w:tcPr>
          <w:p w14:paraId="43AE8172" w14:textId="77777777" w:rsidR="00A7347E" w:rsidRDefault="00A7347E">
            <w:pPr>
              <w:autoSpaceDE w:val="0"/>
              <w:autoSpaceDN w:val="0"/>
              <w:adjustRightInd w:val="0"/>
              <w:jc w:val="right"/>
              <w:rPr>
                <w:rFonts w:ascii="Helvetica Neue" w:hAnsi="Helvetica Neue" w:cs="Helvetica Neue"/>
                <w:color w:val="2E2E9C"/>
                <w:sz w:val="26"/>
                <w:szCs w:val="26"/>
              </w:rPr>
            </w:pPr>
            <w:r>
              <w:rPr>
                <w:rFonts w:ascii="Helvetica Neue" w:hAnsi="Helvetica Neue" w:cs="Helvetica Neue"/>
                <w:color w:val="2E2E9C"/>
                <w:sz w:val="26"/>
                <w:szCs w:val="26"/>
              </w:rPr>
              <w:t>0.6119</w:t>
            </w:r>
          </w:p>
        </w:tc>
        <w:tc>
          <w:tcPr>
            <w:tcW w:w="1620" w:type="dxa"/>
            <w:vMerge w:val="restart"/>
            <w:tcBorders>
              <w:top w:val="nil"/>
              <w:left w:val="nil"/>
              <w:bottom w:val="nil"/>
              <w:right w:val="nil"/>
            </w:tcBorders>
          </w:tcPr>
          <w:p w14:paraId="18A8C357" w14:textId="77777777" w:rsidR="00A7347E" w:rsidRDefault="00A7347E">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900" w:type="dxa"/>
            <w:vMerge w:val="restart"/>
            <w:tcBorders>
              <w:top w:val="nil"/>
              <w:left w:val="nil"/>
              <w:bottom w:val="nil"/>
              <w:right w:val="nil"/>
            </w:tcBorders>
          </w:tcPr>
          <w:p w14:paraId="1D5A9AAD" w14:textId="77777777" w:rsidR="00A7347E" w:rsidRDefault="00A7347E">
            <w:pPr>
              <w:autoSpaceDE w:val="0"/>
              <w:autoSpaceDN w:val="0"/>
              <w:adjustRightInd w:val="0"/>
              <w:jc w:val="right"/>
              <w:rPr>
                <w:rFonts w:ascii="Helvetica Neue" w:hAnsi="Helvetica Neue" w:cs="Helvetica Neue"/>
                <w:color w:val="7C7575"/>
                <w:sz w:val="26"/>
                <w:szCs w:val="26"/>
              </w:rPr>
            </w:pPr>
            <w:r>
              <w:rPr>
                <w:rFonts w:ascii="Helvetica Neue" w:hAnsi="Helvetica Neue" w:cs="Helvetica Neue"/>
                <w:color w:val="7C7575"/>
                <w:sz w:val="26"/>
                <w:szCs w:val="26"/>
              </w:rPr>
              <w:t>-0.0409</w:t>
            </w:r>
          </w:p>
        </w:tc>
        <w:tc>
          <w:tcPr>
            <w:tcW w:w="1800" w:type="dxa"/>
            <w:vMerge w:val="restart"/>
            <w:tcBorders>
              <w:top w:val="nil"/>
              <w:left w:val="nil"/>
              <w:bottom w:val="nil"/>
              <w:right w:val="nil"/>
            </w:tcBorders>
          </w:tcPr>
          <w:p w14:paraId="37ECAFEC" w14:textId="77777777" w:rsidR="00A7347E" w:rsidRDefault="00A7347E">
            <w:pPr>
              <w:autoSpaceDE w:val="0"/>
              <w:autoSpaceDN w:val="0"/>
              <w:adjustRightInd w:val="0"/>
              <w:jc w:val="right"/>
              <w:rPr>
                <w:rFonts w:ascii="Helvetica Neue" w:hAnsi="Helvetica Neue" w:cs="Helvetica Neue"/>
                <w:color w:val="797777"/>
                <w:sz w:val="26"/>
                <w:szCs w:val="26"/>
              </w:rPr>
            </w:pPr>
            <w:r>
              <w:rPr>
                <w:rFonts w:ascii="Helvetica Neue" w:hAnsi="Helvetica Neue" w:cs="Helvetica Neue"/>
                <w:color w:val="797777"/>
                <w:sz w:val="26"/>
                <w:szCs w:val="26"/>
              </w:rPr>
              <w:t>-0.0103</w:t>
            </w:r>
          </w:p>
        </w:tc>
        <w:tc>
          <w:tcPr>
            <w:tcW w:w="1440" w:type="dxa"/>
            <w:vMerge w:val="restart"/>
            <w:tcBorders>
              <w:top w:val="nil"/>
              <w:left w:val="nil"/>
              <w:bottom w:val="nil"/>
              <w:right w:val="nil"/>
            </w:tcBorders>
          </w:tcPr>
          <w:p w14:paraId="0E25B8BE" w14:textId="77777777" w:rsidR="00A7347E" w:rsidRDefault="00A7347E">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-0.0037</w:t>
            </w:r>
          </w:p>
        </w:tc>
        <w:tc>
          <w:tcPr>
            <w:tcW w:w="1440" w:type="dxa"/>
            <w:vMerge w:val="restart"/>
            <w:tcBorders>
              <w:top w:val="nil"/>
              <w:left w:val="nil"/>
              <w:bottom w:val="nil"/>
              <w:right w:val="nil"/>
            </w:tcBorders>
          </w:tcPr>
          <w:p w14:paraId="582D19DA" w14:textId="77777777" w:rsidR="00A7347E" w:rsidRDefault="00A7347E">
            <w:pPr>
              <w:autoSpaceDE w:val="0"/>
              <w:autoSpaceDN w:val="0"/>
              <w:adjustRightInd w:val="0"/>
              <w:jc w:val="right"/>
              <w:rPr>
                <w:rFonts w:ascii="Helvetica Neue" w:hAnsi="Helvetica Neue" w:cs="Helvetica Neue"/>
                <w:color w:val="747479"/>
                <w:sz w:val="26"/>
                <w:szCs w:val="26"/>
              </w:rPr>
            </w:pPr>
            <w:r>
              <w:rPr>
                <w:rFonts w:ascii="Helvetica Neue" w:hAnsi="Helvetica Neue" w:cs="Helvetica Neue"/>
                <w:color w:val="747479"/>
                <w:sz w:val="26"/>
                <w:szCs w:val="26"/>
              </w:rPr>
              <w:t>0.0301</w:t>
            </w:r>
          </w:p>
        </w:tc>
      </w:tr>
      <w:tr w:rsidR="00A7347E" w14:paraId="71C44D8D" w14:textId="77777777">
        <w:tblPrEx>
          <w:tblCellMar>
            <w:top w:w="0" w:type="dxa"/>
            <w:bottom w:w="0" w:type="dxa"/>
          </w:tblCellMar>
        </w:tblPrEx>
        <w:trPr>
          <w:trHeight w:val="310"/>
        </w:trPr>
        <w:tc>
          <w:tcPr>
            <w:tcW w:w="2120" w:type="dxa"/>
            <w:vMerge w:val="restart"/>
            <w:tcBorders>
              <w:top w:val="nil"/>
              <w:left w:val="nil"/>
              <w:bottom w:val="nil"/>
              <w:right w:val="nil"/>
            </w:tcBorders>
          </w:tcPr>
          <w:p w14:paraId="6D637836" w14:textId="77777777" w:rsidR="00A7347E" w:rsidRDefault="00A7347E">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THIRD_SPEND</w:t>
            </w:r>
          </w:p>
        </w:tc>
        <w:tc>
          <w:tcPr>
            <w:tcW w:w="1440" w:type="dxa"/>
            <w:vMerge w:val="restart"/>
            <w:tcBorders>
              <w:top w:val="nil"/>
              <w:left w:val="nil"/>
              <w:bottom w:val="nil"/>
              <w:right w:val="nil"/>
            </w:tcBorders>
          </w:tcPr>
          <w:p w14:paraId="1C079BE4" w14:textId="77777777" w:rsidR="00A7347E" w:rsidRDefault="00A7347E">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-0.0053</w:t>
            </w:r>
          </w:p>
        </w:tc>
        <w:tc>
          <w:tcPr>
            <w:tcW w:w="1440" w:type="dxa"/>
            <w:vMerge w:val="restart"/>
            <w:tcBorders>
              <w:top w:val="nil"/>
              <w:left w:val="nil"/>
              <w:bottom w:val="nil"/>
              <w:right w:val="nil"/>
            </w:tcBorders>
          </w:tcPr>
          <w:p w14:paraId="6AF43F6F" w14:textId="77777777" w:rsidR="00A7347E" w:rsidRDefault="00A7347E">
            <w:pPr>
              <w:autoSpaceDE w:val="0"/>
              <w:autoSpaceDN w:val="0"/>
              <w:adjustRightInd w:val="0"/>
              <w:jc w:val="right"/>
              <w:rPr>
                <w:rFonts w:ascii="Helvetica Neue" w:hAnsi="Helvetica Neue" w:cs="Helvetica Neue"/>
                <w:color w:val="7D7575"/>
                <w:sz w:val="26"/>
                <w:szCs w:val="26"/>
              </w:rPr>
            </w:pPr>
            <w:r>
              <w:rPr>
                <w:rFonts w:ascii="Helvetica Neue" w:hAnsi="Helvetica Neue" w:cs="Helvetica Neue"/>
                <w:color w:val="7D7575"/>
                <w:sz w:val="26"/>
                <w:szCs w:val="26"/>
              </w:rPr>
              <w:t>-0.0427</w:t>
            </w:r>
          </w:p>
        </w:tc>
        <w:tc>
          <w:tcPr>
            <w:tcW w:w="1540" w:type="dxa"/>
            <w:vMerge w:val="restart"/>
            <w:tcBorders>
              <w:top w:val="nil"/>
              <w:left w:val="nil"/>
              <w:bottom w:val="nil"/>
              <w:right w:val="nil"/>
            </w:tcBorders>
          </w:tcPr>
          <w:p w14:paraId="37327BB6" w14:textId="77777777" w:rsidR="00A7347E" w:rsidRDefault="00A7347E">
            <w:pPr>
              <w:autoSpaceDE w:val="0"/>
              <w:autoSpaceDN w:val="0"/>
              <w:adjustRightInd w:val="0"/>
              <w:jc w:val="right"/>
              <w:rPr>
                <w:rFonts w:ascii="Helvetica Neue" w:hAnsi="Helvetica Neue" w:cs="Helvetica Neue"/>
                <w:color w:val="817273"/>
                <w:sz w:val="26"/>
                <w:szCs w:val="26"/>
              </w:rPr>
            </w:pPr>
            <w:r>
              <w:rPr>
                <w:rFonts w:ascii="Helvetica Neue" w:hAnsi="Helvetica Neue" w:cs="Helvetica Neue"/>
                <w:color w:val="817273"/>
                <w:sz w:val="26"/>
                <w:szCs w:val="26"/>
              </w:rPr>
              <w:t>-0.0801</w:t>
            </w:r>
          </w:p>
        </w:tc>
        <w:tc>
          <w:tcPr>
            <w:tcW w:w="2120" w:type="dxa"/>
            <w:vMerge w:val="restart"/>
            <w:tcBorders>
              <w:top w:val="nil"/>
              <w:left w:val="nil"/>
              <w:bottom w:val="nil"/>
              <w:right w:val="nil"/>
            </w:tcBorders>
          </w:tcPr>
          <w:p w14:paraId="26C0CEA9" w14:textId="77777777" w:rsidR="00A7347E" w:rsidRDefault="00A7347E">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-0.0059</w:t>
            </w:r>
          </w:p>
        </w:tc>
        <w:tc>
          <w:tcPr>
            <w:tcW w:w="1620" w:type="dxa"/>
            <w:vMerge w:val="restart"/>
            <w:tcBorders>
              <w:top w:val="nil"/>
              <w:left w:val="nil"/>
              <w:bottom w:val="nil"/>
              <w:right w:val="nil"/>
            </w:tcBorders>
          </w:tcPr>
          <w:p w14:paraId="4DC4DF31" w14:textId="77777777" w:rsidR="00A7347E" w:rsidRDefault="00A7347E">
            <w:pPr>
              <w:autoSpaceDE w:val="0"/>
              <w:autoSpaceDN w:val="0"/>
              <w:adjustRightInd w:val="0"/>
              <w:jc w:val="right"/>
              <w:rPr>
                <w:rFonts w:ascii="Helvetica Neue" w:hAnsi="Helvetica Neue" w:cs="Helvetica Neue"/>
                <w:color w:val="7C7575"/>
                <w:sz w:val="26"/>
                <w:szCs w:val="26"/>
              </w:rPr>
            </w:pPr>
            <w:r>
              <w:rPr>
                <w:rFonts w:ascii="Helvetica Neue" w:hAnsi="Helvetica Neue" w:cs="Helvetica Neue"/>
                <w:color w:val="7C7575"/>
                <w:sz w:val="26"/>
                <w:szCs w:val="26"/>
              </w:rPr>
              <w:t>-0.0409</w:t>
            </w:r>
          </w:p>
        </w:tc>
        <w:tc>
          <w:tcPr>
            <w:tcW w:w="1900" w:type="dxa"/>
            <w:vMerge w:val="restart"/>
            <w:tcBorders>
              <w:top w:val="nil"/>
              <w:left w:val="nil"/>
              <w:bottom w:val="nil"/>
              <w:right w:val="nil"/>
            </w:tcBorders>
          </w:tcPr>
          <w:p w14:paraId="14B344AD" w14:textId="77777777" w:rsidR="00A7347E" w:rsidRDefault="00A7347E">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800" w:type="dxa"/>
            <w:vMerge w:val="restart"/>
            <w:tcBorders>
              <w:top w:val="nil"/>
              <w:left w:val="nil"/>
              <w:bottom w:val="nil"/>
              <w:right w:val="nil"/>
            </w:tcBorders>
          </w:tcPr>
          <w:p w14:paraId="3C5E6D93" w14:textId="77777777" w:rsidR="00A7347E" w:rsidRDefault="00A7347E">
            <w:pPr>
              <w:autoSpaceDE w:val="0"/>
              <w:autoSpaceDN w:val="0"/>
              <w:adjustRightInd w:val="0"/>
              <w:jc w:val="right"/>
              <w:rPr>
                <w:rFonts w:ascii="Helvetica Neue" w:hAnsi="Helvetica Neue" w:cs="Helvetica Neue"/>
                <w:color w:val="1E1EA4"/>
                <w:sz w:val="26"/>
                <w:szCs w:val="26"/>
              </w:rPr>
            </w:pPr>
            <w:r>
              <w:rPr>
                <w:rFonts w:ascii="Helvetica Neue" w:hAnsi="Helvetica Neue" w:cs="Helvetica Neue"/>
                <w:color w:val="1E1EA4"/>
                <w:sz w:val="26"/>
                <w:szCs w:val="26"/>
              </w:rPr>
              <w:t>0.7422</w:t>
            </w:r>
          </w:p>
        </w:tc>
        <w:tc>
          <w:tcPr>
            <w:tcW w:w="1440" w:type="dxa"/>
            <w:vMerge w:val="restart"/>
            <w:tcBorders>
              <w:top w:val="nil"/>
              <w:left w:val="nil"/>
              <w:bottom w:val="nil"/>
              <w:right w:val="nil"/>
            </w:tcBorders>
          </w:tcPr>
          <w:p w14:paraId="0D9E7A3F" w14:textId="77777777" w:rsidR="00A7347E" w:rsidRDefault="00A7347E">
            <w:pPr>
              <w:autoSpaceDE w:val="0"/>
              <w:autoSpaceDN w:val="0"/>
              <w:adjustRightInd w:val="0"/>
              <w:jc w:val="right"/>
              <w:rPr>
                <w:rFonts w:ascii="Helvetica Neue" w:hAnsi="Helvetica Neue" w:cs="Helvetica Neue"/>
                <w:color w:val="817273"/>
                <w:sz w:val="26"/>
                <w:szCs w:val="26"/>
              </w:rPr>
            </w:pPr>
            <w:r>
              <w:rPr>
                <w:rFonts w:ascii="Helvetica Neue" w:hAnsi="Helvetica Neue" w:cs="Helvetica Neue"/>
                <w:color w:val="817273"/>
                <w:sz w:val="26"/>
                <w:szCs w:val="26"/>
              </w:rPr>
              <w:t>-0.0827</w:t>
            </w:r>
          </w:p>
        </w:tc>
        <w:tc>
          <w:tcPr>
            <w:tcW w:w="1440" w:type="dxa"/>
            <w:vMerge w:val="restart"/>
            <w:tcBorders>
              <w:top w:val="nil"/>
              <w:left w:val="nil"/>
              <w:bottom w:val="nil"/>
              <w:right w:val="nil"/>
            </w:tcBorders>
          </w:tcPr>
          <w:p w14:paraId="13C46E33" w14:textId="77777777" w:rsidR="00A7347E" w:rsidRDefault="00A7347E">
            <w:pPr>
              <w:autoSpaceDE w:val="0"/>
              <w:autoSpaceDN w:val="0"/>
              <w:adjustRightInd w:val="0"/>
              <w:jc w:val="right"/>
              <w:rPr>
                <w:rFonts w:ascii="Helvetica Neue" w:hAnsi="Helvetica Neue" w:cs="Helvetica Neue"/>
                <w:color w:val="7F7374"/>
                <w:sz w:val="26"/>
                <w:szCs w:val="26"/>
              </w:rPr>
            </w:pPr>
            <w:r>
              <w:rPr>
                <w:rFonts w:ascii="Helvetica Neue" w:hAnsi="Helvetica Neue" w:cs="Helvetica Neue"/>
                <w:color w:val="7F7374"/>
                <w:sz w:val="26"/>
                <w:szCs w:val="26"/>
              </w:rPr>
              <w:t>-0.0601</w:t>
            </w:r>
          </w:p>
        </w:tc>
      </w:tr>
      <w:tr w:rsidR="00A7347E" w14:paraId="39E58BF6" w14:textId="77777777">
        <w:tblPrEx>
          <w:tblCellMar>
            <w:top w:w="0" w:type="dxa"/>
            <w:bottom w:w="0" w:type="dxa"/>
          </w:tblCellMar>
        </w:tblPrEx>
        <w:trPr>
          <w:trHeight w:val="310"/>
        </w:trPr>
        <w:tc>
          <w:tcPr>
            <w:tcW w:w="2120" w:type="dxa"/>
            <w:vMerge w:val="restart"/>
            <w:tcBorders>
              <w:top w:val="nil"/>
              <w:left w:val="nil"/>
              <w:bottom w:val="nil"/>
              <w:right w:val="nil"/>
            </w:tcBorders>
          </w:tcPr>
          <w:p w14:paraId="12E00ED0" w14:textId="77777777" w:rsidR="00A7347E" w:rsidRDefault="00A7347E">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THIRD_VISITS</w:t>
            </w:r>
          </w:p>
        </w:tc>
        <w:tc>
          <w:tcPr>
            <w:tcW w:w="1440" w:type="dxa"/>
            <w:vMerge w:val="restart"/>
            <w:tcBorders>
              <w:top w:val="nil"/>
              <w:left w:val="nil"/>
              <w:bottom w:val="nil"/>
              <w:right w:val="nil"/>
            </w:tcBorders>
          </w:tcPr>
          <w:p w14:paraId="38A50D51" w14:textId="77777777" w:rsidR="00A7347E" w:rsidRDefault="00A7347E">
            <w:pPr>
              <w:autoSpaceDE w:val="0"/>
              <w:autoSpaceDN w:val="0"/>
              <w:adjustRightInd w:val="0"/>
              <w:jc w:val="right"/>
              <w:rPr>
                <w:rFonts w:ascii="Helvetica Neue" w:hAnsi="Helvetica Neue" w:cs="Helvetica Neue"/>
                <w:color w:val="72727A"/>
                <w:sz w:val="26"/>
                <w:szCs w:val="26"/>
              </w:rPr>
            </w:pPr>
            <w:r>
              <w:rPr>
                <w:rFonts w:ascii="Helvetica Neue" w:hAnsi="Helvetica Neue" w:cs="Helvetica Neue"/>
                <w:color w:val="72727A"/>
                <w:sz w:val="26"/>
                <w:szCs w:val="26"/>
              </w:rPr>
              <w:t>0.0465</w:t>
            </w:r>
          </w:p>
        </w:tc>
        <w:tc>
          <w:tcPr>
            <w:tcW w:w="1440" w:type="dxa"/>
            <w:vMerge w:val="restart"/>
            <w:tcBorders>
              <w:top w:val="nil"/>
              <w:left w:val="nil"/>
              <w:bottom w:val="nil"/>
              <w:right w:val="nil"/>
            </w:tcBorders>
          </w:tcPr>
          <w:p w14:paraId="2EFCA868" w14:textId="77777777" w:rsidR="00A7347E" w:rsidRDefault="00A7347E">
            <w:pPr>
              <w:autoSpaceDE w:val="0"/>
              <w:autoSpaceDN w:val="0"/>
              <w:adjustRightInd w:val="0"/>
              <w:jc w:val="right"/>
              <w:rPr>
                <w:rFonts w:ascii="Helvetica Neue" w:hAnsi="Helvetica Neue" w:cs="Helvetica Neue"/>
                <w:color w:val="7C7576"/>
                <w:sz w:val="26"/>
                <w:szCs w:val="26"/>
              </w:rPr>
            </w:pPr>
            <w:r>
              <w:rPr>
                <w:rFonts w:ascii="Helvetica Neue" w:hAnsi="Helvetica Neue" w:cs="Helvetica Neue"/>
                <w:color w:val="7C7576"/>
                <w:sz w:val="26"/>
                <w:szCs w:val="26"/>
              </w:rPr>
              <w:t>-0.0379</w:t>
            </w:r>
          </w:p>
        </w:tc>
        <w:tc>
          <w:tcPr>
            <w:tcW w:w="1540" w:type="dxa"/>
            <w:vMerge w:val="restart"/>
            <w:tcBorders>
              <w:top w:val="nil"/>
              <w:left w:val="nil"/>
              <w:bottom w:val="nil"/>
              <w:right w:val="nil"/>
            </w:tcBorders>
          </w:tcPr>
          <w:p w14:paraId="2DD5584D" w14:textId="77777777" w:rsidR="00A7347E" w:rsidRDefault="00A7347E">
            <w:pPr>
              <w:autoSpaceDE w:val="0"/>
              <w:autoSpaceDN w:val="0"/>
              <w:adjustRightInd w:val="0"/>
              <w:jc w:val="right"/>
              <w:rPr>
                <w:rFonts w:ascii="Helvetica Neue" w:hAnsi="Helvetica Neue" w:cs="Helvetica Neue"/>
                <w:color w:val="827273"/>
                <w:sz w:val="26"/>
                <w:szCs w:val="26"/>
              </w:rPr>
            </w:pPr>
            <w:r>
              <w:rPr>
                <w:rFonts w:ascii="Helvetica Neue" w:hAnsi="Helvetica Neue" w:cs="Helvetica Neue"/>
                <w:color w:val="827273"/>
                <w:sz w:val="26"/>
                <w:szCs w:val="26"/>
              </w:rPr>
              <w:t>-0.0846</w:t>
            </w:r>
          </w:p>
        </w:tc>
        <w:tc>
          <w:tcPr>
            <w:tcW w:w="2120" w:type="dxa"/>
            <w:vMerge w:val="restart"/>
            <w:tcBorders>
              <w:top w:val="nil"/>
              <w:left w:val="nil"/>
              <w:bottom w:val="nil"/>
              <w:right w:val="nil"/>
            </w:tcBorders>
          </w:tcPr>
          <w:p w14:paraId="6CA9567D" w14:textId="77777777" w:rsidR="00A7347E" w:rsidRDefault="00A7347E">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-0.0034</w:t>
            </w:r>
          </w:p>
        </w:tc>
        <w:tc>
          <w:tcPr>
            <w:tcW w:w="1620" w:type="dxa"/>
            <w:vMerge w:val="restart"/>
            <w:tcBorders>
              <w:top w:val="nil"/>
              <w:left w:val="nil"/>
              <w:bottom w:val="nil"/>
              <w:right w:val="nil"/>
            </w:tcBorders>
          </w:tcPr>
          <w:p w14:paraId="3767F56B" w14:textId="77777777" w:rsidR="00A7347E" w:rsidRDefault="00A7347E">
            <w:pPr>
              <w:autoSpaceDE w:val="0"/>
              <w:autoSpaceDN w:val="0"/>
              <w:adjustRightInd w:val="0"/>
              <w:jc w:val="right"/>
              <w:rPr>
                <w:rFonts w:ascii="Helvetica Neue" w:hAnsi="Helvetica Neue" w:cs="Helvetica Neue"/>
                <w:color w:val="797777"/>
                <w:sz w:val="26"/>
                <w:szCs w:val="26"/>
              </w:rPr>
            </w:pPr>
            <w:r>
              <w:rPr>
                <w:rFonts w:ascii="Helvetica Neue" w:hAnsi="Helvetica Neue" w:cs="Helvetica Neue"/>
                <w:color w:val="797777"/>
                <w:sz w:val="26"/>
                <w:szCs w:val="26"/>
              </w:rPr>
              <w:t>-0.0103</w:t>
            </w:r>
          </w:p>
        </w:tc>
        <w:tc>
          <w:tcPr>
            <w:tcW w:w="1900" w:type="dxa"/>
            <w:vMerge w:val="restart"/>
            <w:tcBorders>
              <w:top w:val="nil"/>
              <w:left w:val="nil"/>
              <w:bottom w:val="nil"/>
              <w:right w:val="nil"/>
            </w:tcBorders>
          </w:tcPr>
          <w:p w14:paraId="2A3ED507" w14:textId="77777777" w:rsidR="00A7347E" w:rsidRDefault="00A7347E">
            <w:pPr>
              <w:autoSpaceDE w:val="0"/>
              <w:autoSpaceDN w:val="0"/>
              <w:adjustRightInd w:val="0"/>
              <w:jc w:val="right"/>
              <w:rPr>
                <w:rFonts w:ascii="Helvetica Neue" w:hAnsi="Helvetica Neue" w:cs="Helvetica Neue"/>
                <w:color w:val="1E1EA4"/>
                <w:sz w:val="26"/>
                <w:szCs w:val="26"/>
              </w:rPr>
            </w:pPr>
            <w:r>
              <w:rPr>
                <w:rFonts w:ascii="Helvetica Neue" w:hAnsi="Helvetica Neue" w:cs="Helvetica Neue"/>
                <w:color w:val="1E1EA4"/>
                <w:sz w:val="26"/>
                <w:szCs w:val="26"/>
              </w:rPr>
              <w:t>0.7422</w:t>
            </w:r>
          </w:p>
        </w:tc>
        <w:tc>
          <w:tcPr>
            <w:tcW w:w="1800" w:type="dxa"/>
            <w:vMerge w:val="restart"/>
            <w:tcBorders>
              <w:top w:val="nil"/>
              <w:left w:val="nil"/>
              <w:bottom w:val="nil"/>
              <w:right w:val="nil"/>
            </w:tcBorders>
          </w:tcPr>
          <w:p w14:paraId="477F2823" w14:textId="77777777" w:rsidR="00A7347E" w:rsidRDefault="00A7347E">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440" w:type="dxa"/>
            <w:vMerge w:val="restart"/>
            <w:tcBorders>
              <w:top w:val="nil"/>
              <w:left w:val="nil"/>
              <w:bottom w:val="nil"/>
              <w:right w:val="nil"/>
            </w:tcBorders>
          </w:tcPr>
          <w:p w14:paraId="7433A233" w14:textId="77777777" w:rsidR="00A7347E" w:rsidRDefault="00A7347E">
            <w:pPr>
              <w:autoSpaceDE w:val="0"/>
              <w:autoSpaceDN w:val="0"/>
              <w:adjustRightInd w:val="0"/>
              <w:jc w:val="right"/>
              <w:rPr>
                <w:rFonts w:ascii="Helvetica Neue" w:hAnsi="Helvetica Neue" w:cs="Helvetica Neue"/>
                <w:color w:val="817274"/>
                <w:sz w:val="26"/>
                <w:szCs w:val="26"/>
              </w:rPr>
            </w:pPr>
            <w:r>
              <w:rPr>
                <w:rFonts w:ascii="Helvetica Neue" w:hAnsi="Helvetica Neue" w:cs="Helvetica Neue"/>
                <w:color w:val="817274"/>
                <w:sz w:val="26"/>
                <w:szCs w:val="26"/>
              </w:rPr>
              <w:t>-0.0768</w:t>
            </w:r>
          </w:p>
        </w:tc>
        <w:tc>
          <w:tcPr>
            <w:tcW w:w="1440" w:type="dxa"/>
            <w:vMerge w:val="restart"/>
            <w:tcBorders>
              <w:top w:val="nil"/>
              <w:left w:val="nil"/>
              <w:bottom w:val="nil"/>
              <w:right w:val="nil"/>
            </w:tcBorders>
          </w:tcPr>
          <w:p w14:paraId="7BE27669" w14:textId="77777777" w:rsidR="00A7347E" w:rsidRDefault="00A7347E">
            <w:pPr>
              <w:autoSpaceDE w:val="0"/>
              <w:autoSpaceDN w:val="0"/>
              <w:adjustRightInd w:val="0"/>
              <w:jc w:val="right"/>
              <w:rPr>
                <w:rFonts w:ascii="Helvetica Neue" w:hAnsi="Helvetica Neue" w:cs="Helvetica Neue"/>
                <w:color w:val="7F7374"/>
                <w:sz w:val="26"/>
                <w:szCs w:val="26"/>
              </w:rPr>
            </w:pPr>
            <w:r>
              <w:rPr>
                <w:rFonts w:ascii="Helvetica Neue" w:hAnsi="Helvetica Neue" w:cs="Helvetica Neue"/>
                <w:color w:val="7F7374"/>
                <w:sz w:val="26"/>
                <w:szCs w:val="26"/>
              </w:rPr>
              <w:t>-0.0636</w:t>
            </w:r>
          </w:p>
        </w:tc>
      </w:tr>
      <w:tr w:rsidR="00A7347E" w14:paraId="2271364E" w14:textId="77777777">
        <w:tblPrEx>
          <w:tblCellMar>
            <w:top w:w="0" w:type="dxa"/>
            <w:bottom w:w="0" w:type="dxa"/>
          </w:tblCellMar>
        </w:tblPrEx>
        <w:trPr>
          <w:trHeight w:val="310"/>
        </w:trPr>
        <w:tc>
          <w:tcPr>
            <w:tcW w:w="2120" w:type="dxa"/>
            <w:vMerge w:val="restart"/>
            <w:tcBorders>
              <w:top w:val="nil"/>
              <w:left w:val="nil"/>
              <w:bottom w:val="nil"/>
              <w:right w:val="nil"/>
            </w:tcBorders>
          </w:tcPr>
          <w:p w14:paraId="363732E9" w14:textId="77777777" w:rsidR="00A7347E" w:rsidRDefault="00A7347E">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Age</w:t>
            </w:r>
          </w:p>
        </w:tc>
        <w:tc>
          <w:tcPr>
            <w:tcW w:w="1440" w:type="dxa"/>
            <w:vMerge w:val="restart"/>
            <w:tcBorders>
              <w:top w:val="nil"/>
              <w:left w:val="nil"/>
              <w:bottom w:val="nil"/>
              <w:right w:val="nil"/>
            </w:tcBorders>
          </w:tcPr>
          <w:p w14:paraId="7EA8E69D" w14:textId="77777777" w:rsidR="00A7347E" w:rsidRDefault="00A7347E">
            <w:pPr>
              <w:autoSpaceDE w:val="0"/>
              <w:autoSpaceDN w:val="0"/>
              <w:adjustRightInd w:val="0"/>
              <w:jc w:val="right"/>
              <w:rPr>
                <w:rFonts w:ascii="Helvetica Neue" w:hAnsi="Helvetica Neue" w:cs="Helvetica Neue"/>
                <w:color w:val="7E7475"/>
                <w:sz w:val="26"/>
                <w:szCs w:val="26"/>
              </w:rPr>
            </w:pPr>
            <w:r>
              <w:rPr>
                <w:rFonts w:ascii="Helvetica Neue" w:hAnsi="Helvetica Neue" w:cs="Helvetica Neue"/>
                <w:color w:val="7E7475"/>
                <w:sz w:val="26"/>
                <w:szCs w:val="26"/>
              </w:rPr>
              <w:t>-0.0522</w:t>
            </w:r>
          </w:p>
        </w:tc>
        <w:tc>
          <w:tcPr>
            <w:tcW w:w="1440" w:type="dxa"/>
            <w:vMerge w:val="restart"/>
            <w:tcBorders>
              <w:top w:val="nil"/>
              <w:left w:val="nil"/>
              <w:bottom w:val="nil"/>
              <w:right w:val="nil"/>
            </w:tcBorders>
          </w:tcPr>
          <w:p w14:paraId="30A40A4D" w14:textId="77777777" w:rsidR="00A7347E" w:rsidRDefault="00A7347E">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-0.0033</w:t>
            </w:r>
          </w:p>
        </w:tc>
        <w:tc>
          <w:tcPr>
            <w:tcW w:w="1540" w:type="dxa"/>
            <w:vMerge w:val="restart"/>
            <w:tcBorders>
              <w:top w:val="nil"/>
              <w:left w:val="nil"/>
              <w:bottom w:val="nil"/>
              <w:right w:val="nil"/>
            </w:tcBorders>
          </w:tcPr>
          <w:p w14:paraId="202BE9CA" w14:textId="77777777" w:rsidR="00A7347E" w:rsidRDefault="00A7347E">
            <w:pPr>
              <w:autoSpaceDE w:val="0"/>
              <w:autoSpaceDN w:val="0"/>
              <w:adjustRightInd w:val="0"/>
              <w:jc w:val="right"/>
              <w:rPr>
                <w:rFonts w:ascii="Helvetica Neue" w:hAnsi="Helvetica Neue" w:cs="Helvetica Neue"/>
                <w:color w:val="777778"/>
                <w:sz w:val="26"/>
                <w:szCs w:val="26"/>
              </w:rPr>
            </w:pPr>
            <w:r>
              <w:rPr>
                <w:rFonts w:ascii="Helvetica Neue" w:hAnsi="Helvetica Neue" w:cs="Helvetica Neue"/>
                <w:color w:val="777778"/>
                <w:sz w:val="26"/>
                <w:szCs w:val="26"/>
              </w:rPr>
              <w:t>0.0045</w:t>
            </w:r>
          </w:p>
        </w:tc>
        <w:tc>
          <w:tcPr>
            <w:tcW w:w="2120" w:type="dxa"/>
            <w:vMerge w:val="restart"/>
            <w:tcBorders>
              <w:top w:val="nil"/>
              <w:left w:val="nil"/>
              <w:bottom w:val="nil"/>
              <w:right w:val="nil"/>
            </w:tcBorders>
          </w:tcPr>
          <w:p w14:paraId="4FB4BE9A" w14:textId="77777777" w:rsidR="00A7347E" w:rsidRDefault="00A7347E">
            <w:pPr>
              <w:autoSpaceDE w:val="0"/>
              <w:autoSpaceDN w:val="0"/>
              <w:adjustRightInd w:val="0"/>
              <w:jc w:val="right"/>
              <w:rPr>
                <w:rFonts w:ascii="Helvetica Neue" w:hAnsi="Helvetica Neue" w:cs="Helvetica Neue"/>
                <w:color w:val="7C7576"/>
                <w:sz w:val="26"/>
                <w:szCs w:val="26"/>
              </w:rPr>
            </w:pPr>
            <w:r>
              <w:rPr>
                <w:rFonts w:ascii="Helvetica Neue" w:hAnsi="Helvetica Neue" w:cs="Helvetica Neue"/>
                <w:color w:val="7C7576"/>
                <w:sz w:val="26"/>
                <w:szCs w:val="26"/>
              </w:rPr>
              <w:t>-0.0368</w:t>
            </w:r>
          </w:p>
        </w:tc>
        <w:tc>
          <w:tcPr>
            <w:tcW w:w="1620" w:type="dxa"/>
            <w:vMerge w:val="restart"/>
            <w:tcBorders>
              <w:top w:val="nil"/>
              <w:left w:val="nil"/>
              <w:bottom w:val="nil"/>
              <w:right w:val="nil"/>
            </w:tcBorders>
          </w:tcPr>
          <w:p w14:paraId="6400FA14" w14:textId="77777777" w:rsidR="00A7347E" w:rsidRDefault="00A7347E">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-0.0037</w:t>
            </w:r>
          </w:p>
        </w:tc>
        <w:tc>
          <w:tcPr>
            <w:tcW w:w="1900" w:type="dxa"/>
            <w:vMerge w:val="restart"/>
            <w:tcBorders>
              <w:top w:val="nil"/>
              <w:left w:val="nil"/>
              <w:bottom w:val="nil"/>
              <w:right w:val="nil"/>
            </w:tcBorders>
          </w:tcPr>
          <w:p w14:paraId="1486ACD5" w14:textId="77777777" w:rsidR="00A7347E" w:rsidRDefault="00A7347E">
            <w:pPr>
              <w:autoSpaceDE w:val="0"/>
              <w:autoSpaceDN w:val="0"/>
              <w:adjustRightInd w:val="0"/>
              <w:jc w:val="right"/>
              <w:rPr>
                <w:rFonts w:ascii="Helvetica Neue" w:hAnsi="Helvetica Neue" w:cs="Helvetica Neue"/>
                <w:color w:val="817273"/>
                <w:sz w:val="26"/>
                <w:szCs w:val="26"/>
              </w:rPr>
            </w:pPr>
            <w:r>
              <w:rPr>
                <w:rFonts w:ascii="Helvetica Neue" w:hAnsi="Helvetica Neue" w:cs="Helvetica Neue"/>
                <w:color w:val="817273"/>
                <w:sz w:val="26"/>
                <w:szCs w:val="26"/>
              </w:rPr>
              <w:t>-0.0827</w:t>
            </w:r>
          </w:p>
        </w:tc>
        <w:tc>
          <w:tcPr>
            <w:tcW w:w="1800" w:type="dxa"/>
            <w:vMerge w:val="restart"/>
            <w:tcBorders>
              <w:top w:val="nil"/>
              <w:left w:val="nil"/>
              <w:bottom w:val="nil"/>
              <w:right w:val="nil"/>
            </w:tcBorders>
          </w:tcPr>
          <w:p w14:paraId="0DA11982" w14:textId="77777777" w:rsidR="00A7347E" w:rsidRDefault="00A7347E">
            <w:pPr>
              <w:autoSpaceDE w:val="0"/>
              <w:autoSpaceDN w:val="0"/>
              <w:adjustRightInd w:val="0"/>
              <w:jc w:val="right"/>
              <w:rPr>
                <w:rFonts w:ascii="Helvetica Neue" w:hAnsi="Helvetica Neue" w:cs="Helvetica Neue"/>
                <w:color w:val="817274"/>
                <w:sz w:val="26"/>
                <w:szCs w:val="26"/>
              </w:rPr>
            </w:pPr>
            <w:r>
              <w:rPr>
                <w:rFonts w:ascii="Helvetica Neue" w:hAnsi="Helvetica Neue" w:cs="Helvetica Neue"/>
                <w:color w:val="817274"/>
                <w:sz w:val="26"/>
                <w:szCs w:val="26"/>
              </w:rPr>
              <w:t>-0.0768</w:t>
            </w:r>
          </w:p>
        </w:tc>
        <w:tc>
          <w:tcPr>
            <w:tcW w:w="1440" w:type="dxa"/>
            <w:vMerge w:val="restart"/>
            <w:tcBorders>
              <w:top w:val="nil"/>
              <w:left w:val="nil"/>
              <w:bottom w:val="nil"/>
              <w:right w:val="nil"/>
            </w:tcBorders>
          </w:tcPr>
          <w:p w14:paraId="785C578E" w14:textId="77777777" w:rsidR="00A7347E" w:rsidRDefault="00A7347E">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440" w:type="dxa"/>
            <w:vMerge w:val="restart"/>
            <w:tcBorders>
              <w:top w:val="nil"/>
              <w:left w:val="nil"/>
              <w:bottom w:val="nil"/>
              <w:right w:val="nil"/>
            </w:tcBorders>
          </w:tcPr>
          <w:p w14:paraId="0997DFCB" w14:textId="77777777" w:rsidR="00A7347E" w:rsidRDefault="00A7347E">
            <w:pPr>
              <w:autoSpaceDE w:val="0"/>
              <w:autoSpaceDN w:val="0"/>
              <w:adjustRightInd w:val="0"/>
              <w:jc w:val="right"/>
              <w:rPr>
                <w:rFonts w:ascii="Helvetica Neue" w:hAnsi="Helvetica Neue" w:cs="Helvetica Neue"/>
                <w:color w:val="6A6A7E"/>
                <w:sz w:val="26"/>
                <w:szCs w:val="26"/>
              </w:rPr>
            </w:pPr>
            <w:r>
              <w:rPr>
                <w:rFonts w:ascii="Helvetica Neue" w:hAnsi="Helvetica Neue" w:cs="Helvetica Neue"/>
                <w:color w:val="6A6A7E"/>
                <w:sz w:val="26"/>
                <w:szCs w:val="26"/>
              </w:rPr>
              <w:t>0.1093</w:t>
            </w:r>
          </w:p>
        </w:tc>
      </w:tr>
      <w:tr w:rsidR="00A7347E" w14:paraId="5F1D2EA2" w14:textId="77777777">
        <w:tblPrEx>
          <w:tblCellMar>
            <w:top w:w="0" w:type="dxa"/>
            <w:bottom w:w="0" w:type="dxa"/>
          </w:tblCellMar>
        </w:tblPrEx>
        <w:trPr>
          <w:trHeight w:val="310"/>
        </w:trPr>
        <w:tc>
          <w:tcPr>
            <w:tcW w:w="2120" w:type="dxa"/>
            <w:vMerge w:val="restart"/>
            <w:tcBorders>
              <w:top w:val="nil"/>
              <w:left w:val="nil"/>
              <w:bottom w:val="nil"/>
              <w:right w:val="nil"/>
            </w:tcBorders>
          </w:tcPr>
          <w:p w14:paraId="6C3D13B8" w14:textId="77777777" w:rsidR="00A7347E" w:rsidRDefault="00A7347E">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Income</w:t>
            </w:r>
          </w:p>
        </w:tc>
        <w:tc>
          <w:tcPr>
            <w:tcW w:w="1440" w:type="dxa"/>
            <w:vMerge w:val="restart"/>
            <w:tcBorders>
              <w:top w:val="nil"/>
              <w:left w:val="nil"/>
              <w:bottom w:val="nil"/>
              <w:right w:val="nil"/>
            </w:tcBorders>
          </w:tcPr>
          <w:p w14:paraId="7E2A5B52" w14:textId="77777777" w:rsidR="00A7347E" w:rsidRDefault="00A7347E">
            <w:pPr>
              <w:autoSpaceDE w:val="0"/>
              <w:autoSpaceDN w:val="0"/>
              <w:adjustRightInd w:val="0"/>
              <w:jc w:val="right"/>
              <w:rPr>
                <w:rFonts w:ascii="Helvetica Neue" w:hAnsi="Helvetica Neue" w:cs="Helvetica Neue"/>
                <w:color w:val="767678"/>
                <w:sz w:val="26"/>
                <w:szCs w:val="26"/>
              </w:rPr>
            </w:pPr>
            <w:r>
              <w:rPr>
                <w:rFonts w:ascii="Helvetica Neue" w:hAnsi="Helvetica Neue" w:cs="Helvetica Neue"/>
                <w:color w:val="767678"/>
                <w:sz w:val="26"/>
                <w:szCs w:val="26"/>
              </w:rPr>
              <w:t>0.0085</w:t>
            </w:r>
          </w:p>
        </w:tc>
        <w:tc>
          <w:tcPr>
            <w:tcW w:w="1440" w:type="dxa"/>
            <w:vMerge w:val="restart"/>
            <w:tcBorders>
              <w:top w:val="nil"/>
              <w:left w:val="nil"/>
              <w:bottom w:val="nil"/>
              <w:right w:val="nil"/>
            </w:tcBorders>
          </w:tcPr>
          <w:p w14:paraId="39FE6521" w14:textId="77777777" w:rsidR="00A7347E" w:rsidRDefault="00A7347E">
            <w:pPr>
              <w:autoSpaceDE w:val="0"/>
              <w:autoSpaceDN w:val="0"/>
              <w:adjustRightInd w:val="0"/>
              <w:jc w:val="right"/>
              <w:rPr>
                <w:rFonts w:ascii="Helvetica Neue" w:hAnsi="Helvetica Neue" w:cs="Helvetica Neue"/>
                <w:color w:val="797677"/>
                <w:sz w:val="26"/>
                <w:szCs w:val="26"/>
              </w:rPr>
            </w:pPr>
            <w:r>
              <w:rPr>
                <w:rFonts w:ascii="Helvetica Neue" w:hAnsi="Helvetica Neue" w:cs="Helvetica Neue"/>
                <w:color w:val="797677"/>
                <w:sz w:val="26"/>
                <w:szCs w:val="26"/>
              </w:rPr>
              <w:t>-0.0159</w:t>
            </w:r>
          </w:p>
        </w:tc>
        <w:tc>
          <w:tcPr>
            <w:tcW w:w="1540" w:type="dxa"/>
            <w:vMerge w:val="restart"/>
            <w:tcBorders>
              <w:top w:val="nil"/>
              <w:left w:val="nil"/>
              <w:bottom w:val="nil"/>
              <w:right w:val="nil"/>
            </w:tcBorders>
          </w:tcPr>
          <w:p w14:paraId="6F7A8511" w14:textId="77777777" w:rsidR="00A7347E" w:rsidRDefault="00A7347E">
            <w:pPr>
              <w:autoSpaceDE w:val="0"/>
              <w:autoSpaceDN w:val="0"/>
              <w:adjustRightInd w:val="0"/>
              <w:jc w:val="right"/>
              <w:rPr>
                <w:rFonts w:ascii="Helvetica Neue" w:hAnsi="Helvetica Neue" w:cs="Helvetica Neue"/>
                <w:color w:val="7B7576"/>
                <w:sz w:val="26"/>
                <w:szCs w:val="26"/>
              </w:rPr>
            </w:pPr>
            <w:r>
              <w:rPr>
                <w:rFonts w:ascii="Helvetica Neue" w:hAnsi="Helvetica Neue" w:cs="Helvetica Neue"/>
                <w:color w:val="7B7576"/>
                <w:sz w:val="26"/>
                <w:szCs w:val="26"/>
              </w:rPr>
              <w:t>-0.0307</w:t>
            </w:r>
          </w:p>
        </w:tc>
        <w:tc>
          <w:tcPr>
            <w:tcW w:w="2120" w:type="dxa"/>
            <w:vMerge w:val="restart"/>
            <w:tcBorders>
              <w:top w:val="nil"/>
              <w:left w:val="nil"/>
              <w:bottom w:val="nil"/>
              <w:right w:val="nil"/>
            </w:tcBorders>
          </w:tcPr>
          <w:p w14:paraId="4A4FD476" w14:textId="77777777" w:rsidR="00A7347E" w:rsidRDefault="00A7347E">
            <w:pPr>
              <w:autoSpaceDE w:val="0"/>
              <w:autoSpaceDN w:val="0"/>
              <w:adjustRightInd w:val="0"/>
              <w:jc w:val="right"/>
              <w:rPr>
                <w:rFonts w:ascii="Helvetica Neue" w:hAnsi="Helvetica Neue" w:cs="Helvetica Neue"/>
                <w:color w:val="7B7576"/>
                <w:sz w:val="26"/>
                <w:szCs w:val="26"/>
              </w:rPr>
            </w:pPr>
            <w:r>
              <w:rPr>
                <w:rFonts w:ascii="Helvetica Neue" w:hAnsi="Helvetica Neue" w:cs="Helvetica Neue"/>
                <w:color w:val="7B7576"/>
                <w:sz w:val="26"/>
                <w:szCs w:val="26"/>
              </w:rPr>
              <w:t>-0.0299</w:t>
            </w:r>
          </w:p>
        </w:tc>
        <w:tc>
          <w:tcPr>
            <w:tcW w:w="1620" w:type="dxa"/>
            <w:vMerge w:val="restart"/>
            <w:tcBorders>
              <w:top w:val="nil"/>
              <w:left w:val="nil"/>
              <w:bottom w:val="nil"/>
              <w:right w:val="nil"/>
            </w:tcBorders>
          </w:tcPr>
          <w:p w14:paraId="7396934C" w14:textId="77777777" w:rsidR="00A7347E" w:rsidRDefault="00A7347E">
            <w:pPr>
              <w:autoSpaceDE w:val="0"/>
              <w:autoSpaceDN w:val="0"/>
              <w:adjustRightInd w:val="0"/>
              <w:jc w:val="right"/>
              <w:rPr>
                <w:rFonts w:ascii="Helvetica Neue" w:hAnsi="Helvetica Neue" w:cs="Helvetica Neue"/>
                <w:color w:val="747479"/>
                <w:sz w:val="26"/>
                <w:szCs w:val="26"/>
              </w:rPr>
            </w:pPr>
            <w:r>
              <w:rPr>
                <w:rFonts w:ascii="Helvetica Neue" w:hAnsi="Helvetica Neue" w:cs="Helvetica Neue"/>
                <w:color w:val="747479"/>
                <w:sz w:val="26"/>
                <w:szCs w:val="26"/>
              </w:rPr>
              <w:t>0.0301</w:t>
            </w:r>
          </w:p>
        </w:tc>
        <w:tc>
          <w:tcPr>
            <w:tcW w:w="1900" w:type="dxa"/>
            <w:vMerge w:val="restart"/>
            <w:tcBorders>
              <w:top w:val="nil"/>
              <w:left w:val="nil"/>
              <w:bottom w:val="nil"/>
              <w:right w:val="nil"/>
            </w:tcBorders>
          </w:tcPr>
          <w:p w14:paraId="729DC20B" w14:textId="77777777" w:rsidR="00A7347E" w:rsidRDefault="00A7347E">
            <w:pPr>
              <w:autoSpaceDE w:val="0"/>
              <w:autoSpaceDN w:val="0"/>
              <w:adjustRightInd w:val="0"/>
              <w:jc w:val="right"/>
              <w:rPr>
                <w:rFonts w:ascii="Helvetica Neue" w:hAnsi="Helvetica Neue" w:cs="Helvetica Neue"/>
                <w:color w:val="7F7374"/>
                <w:sz w:val="26"/>
                <w:szCs w:val="26"/>
              </w:rPr>
            </w:pPr>
            <w:r>
              <w:rPr>
                <w:rFonts w:ascii="Helvetica Neue" w:hAnsi="Helvetica Neue" w:cs="Helvetica Neue"/>
                <w:color w:val="7F7374"/>
                <w:sz w:val="26"/>
                <w:szCs w:val="26"/>
              </w:rPr>
              <w:t>-0.0601</w:t>
            </w:r>
          </w:p>
        </w:tc>
        <w:tc>
          <w:tcPr>
            <w:tcW w:w="1800" w:type="dxa"/>
            <w:vMerge w:val="restart"/>
            <w:tcBorders>
              <w:top w:val="nil"/>
              <w:left w:val="nil"/>
              <w:bottom w:val="nil"/>
              <w:right w:val="nil"/>
            </w:tcBorders>
          </w:tcPr>
          <w:p w14:paraId="292A0E84" w14:textId="77777777" w:rsidR="00A7347E" w:rsidRDefault="00A7347E">
            <w:pPr>
              <w:autoSpaceDE w:val="0"/>
              <w:autoSpaceDN w:val="0"/>
              <w:adjustRightInd w:val="0"/>
              <w:jc w:val="right"/>
              <w:rPr>
                <w:rFonts w:ascii="Helvetica Neue" w:hAnsi="Helvetica Neue" w:cs="Helvetica Neue"/>
                <w:color w:val="7F7374"/>
                <w:sz w:val="26"/>
                <w:szCs w:val="26"/>
              </w:rPr>
            </w:pPr>
            <w:r>
              <w:rPr>
                <w:rFonts w:ascii="Helvetica Neue" w:hAnsi="Helvetica Neue" w:cs="Helvetica Neue"/>
                <w:color w:val="7F7374"/>
                <w:sz w:val="26"/>
                <w:szCs w:val="26"/>
              </w:rPr>
              <w:t>-0.0636</w:t>
            </w:r>
          </w:p>
        </w:tc>
        <w:tc>
          <w:tcPr>
            <w:tcW w:w="1440" w:type="dxa"/>
            <w:vMerge w:val="restart"/>
            <w:tcBorders>
              <w:top w:val="nil"/>
              <w:left w:val="nil"/>
              <w:bottom w:val="nil"/>
              <w:right w:val="nil"/>
            </w:tcBorders>
          </w:tcPr>
          <w:p w14:paraId="4D7BB4CB" w14:textId="77777777" w:rsidR="00A7347E" w:rsidRDefault="00A7347E">
            <w:pPr>
              <w:autoSpaceDE w:val="0"/>
              <w:autoSpaceDN w:val="0"/>
              <w:adjustRightInd w:val="0"/>
              <w:jc w:val="right"/>
              <w:rPr>
                <w:rFonts w:ascii="Helvetica Neue" w:hAnsi="Helvetica Neue" w:cs="Helvetica Neue"/>
                <w:color w:val="6A6A7E"/>
                <w:sz w:val="26"/>
                <w:szCs w:val="26"/>
              </w:rPr>
            </w:pPr>
            <w:r>
              <w:rPr>
                <w:rFonts w:ascii="Helvetica Neue" w:hAnsi="Helvetica Neue" w:cs="Helvetica Neue"/>
                <w:color w:val="6A6A7E"/>
                <w:sz w:val="26"/>
                <w:szCs w:val="26"/>
              </w:rPr>
              <w:t>0.1093</w:t>
            </w:r>
          </w:p>
        </w:tc>
        <w:tc>
          <w:tcPr>
            <w:tcW w:w="1440" w:type="dxa"/>
            <w:vMerge w:val="restart"/>
            <w:tcBorders>
              <w:top w:val="nil"/>
              <w:left w:val="nil"/>
              <w:bottom w:val="nil"/>
              <w:right w:val="nil"/>
            </w:tcBorders>
          </w:tcPr>
          <w:p w14:paraId="1DD3BD98" w14:textId="77777777" w:rsidR="00A7347E" w:rsidRDefault="00A7347E">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r>
    </w:tbl>
    <w:p w14:paraId="75017BC0" w14:textId="77777777" w:rsidR="00A7347E" w:rsidRDefault="00A7347E" w:rsidP="00A7347E">
      <w:pPr>
        <w:jc w:val="center"/>
        <w:rPr>
          <w:rFonts w:cs="Times New Roman"/>
          <w:b/>
        </w:rPr>
      </w:pPr>
    </w:p>
    <w:p w14:paraId="19AF9595" w14:textId="77777777" w:rsidR="00A7347E" w:rsidRPr="002E6C38" w:rsidRDefault="00A7347E" w:rsidP="00204FD6">
      <w:pPr>
        <w:rPr>
          <w:rFonts w:cs="Times New Roman"/>
          <w:b/>
        </w:rPr>
      </w:pPr>
    </w:p>
    <w:p w14:paraId="38968FD1" w14:textId="6AFD80F4" w:rsidR="002E6C38" w:rsidRDefault="00A7347E" w:rsidP="00DA3AE7">
      <w:pPr>
        <w:spacing w:line="480" w:lineRule="auto"/>
        <w:rPr>
          <w:rFonts w:cs="Times New Roman"/>
          <w:bCs/>
        </w:rPr>
      </w:pPr>
      <w:r>
        <w:rPr>
          <w:rFonts w:cs="Times New Roman"/>
          <w:b/>
        </w:rPr>
        <w:tab/>
      </w:r>
      <w:r>
        <w:rPr>
          <w:rFonts w:cs="Times New Roman"/>
          <w:bCs/>
        </w:rPr>
        <w:t xml:space="preserve">From the first step into my visualization from the given information was to allocate the table shown above </w:t>
      </w:r>
      <w:r w:rsidR="00DA3AE7">
        <w:rPr>
          <w:rFonts w:cs="Times New Roman"/>
          <w:bCs/>
        </w:rPr>
        <w:t xml:space="preserve">while it precisely shows the highlights correlation along with the client’s information. Upon building this table, I found that this data is used for variables that are continuous which make a great fit into the multivariate analysis sort. Also, this table has helped discover which of the variables that are relevant to each other where it clearly leads me to the path to understand how the sales in Bubba Gump company have decrease over the years. </w:t>
      </w:r>
      <w:r w:rsidR="00603B51">
        <w:rPr>
          <w:rFonts w:cs="Times New Roman"/>
          <w:bCs/>
        </w:rPr>
        <w:t xml:space="preserve">Although, I was capable to find the relevant information from each category in restaurant visits, restaurant spend, webstore visits, and webstore spend where I could start to emphasis on the highlighted data given from the chart table above. </w:t>
      </w:r>
    </w:p>
    <w:p w14:paraId="30E65D9D" w14:textId="77777777" w:rsidR="00603B51" w:rsidRDefault="00603B51" w:rsidP="00603B51">
      <w:pPr>
        <w:keepNext/>
        <w:autoSpaceDE w:val="0"/>
        <w:autoSpaceDN w:val="0"/>
        <w:adjustRightInd w:val="0"/>
        <w:rPr>
          <w:rFonts w:ascii="Helvetica Neue" w:hAnsi="Helvetica Neue" w:cs="Helvetica Neue"/>
          <w:b/>
          <w:bCs/>
          <w:color w:val="000000"/>
          <w:sz w:val="36"/>
          <w:szCs w:val="36"/>
        </w:rPr>
      </w:pPr>
      <w:r>
        <w:rPr>
          <w:rFonts w:ascii="Helvetica Neue" w:hAnsi="Helvetica Neue" w:cs="Helvetica Neue"/>
          <w:b/>
          <w:bCs/>
          <w:color w:val="000000"/>
          <w:sz w:val="36"/>
          <w:szCs w:val="36"/>
        </w:rPr>
        <w:lastRenderedPageBreak/>
        <w:t>Scatterplot Matrix</w:t>
      </w:r>
    </w:p>
    <w:p w14:paraId="10A22143" w14:textId="5A1F0E9F" w:rsidR="00603B51" w:rsidRDefault="00603B51" w:rsidP="00603B51">
      <w:pPr>
        <w:autoSpaceDE w:val="0"/>
        <w:autoSpaceDN w:val="0"/>
        <w:adjustRightInd w:val="0"/>
        <w:rPr>
          <w:rFonts w:ascii="Helvetica Neue" w:hAnsi="Helvetica Neue" w:cs="Helvetica Neue"/>
          <w:color w:val="000000"/>
          <w:sz w:val="26"/>
          <w:szCs w:val="26"/>
        </w:rPr>
      </w:pPr>
      <w:r>
        <w:rPr>
          <w:rFonts w:ascii="Helvetica Neue" w:hAnsi="Helvetica Neue" w:cs="Helvetica Neue"/>
          <w:noProof/>
          <w:color w:val="000000"/>
          <w:sz w:val="26"/>
          <w:szCs w:val="26"/>
        </w:rPr>
        <w:drawing>
          <wp:inline distT="0" distB="0" distL="0" distR="0" wp14:anchorId="5FF764E4" wp14:editId="04BCCD5D">
            <wp:extent cx="5943600" cy="5892165"/>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92165"/>
                    </a:xfrm>
                    <a:prstGeom prst="rect">
                      <a:avLst/>
                    </a:prstGeom>
                    <a:noFill/>
                    <a:ln>
                      <a:noFill/>
                    </a:ln>
                  </pic:spPr>
                </pic:pic>
              </a:graphicData>
            </a:graphic>
          </wp:inline>
        </w:drawing>
      </w:r>
    </w:p>
    <w:p w14:paraId="1710582C" w14:textId="7480DF8C" w:rsidR="00603B51" w:rsidRDefault="00603B51" w:rsidP="00603B51">
      <w:pPr>
        <w:keepNext/>
        <w:autoSpaceDE w:val="0"/>
        <w:autoSpaceDN w:val="0"/>
        <w:adjustRightInd w:val="0"/>
        <w:rPr>
          <w:rFonts w:ascii="Helvetica Neue" w:hAnsi="Helvetica Neue" w:cs="Helvetica Neue"/>
          <w:b/>
          <w:bCs/>
          <w:color w:val="000000"/>
          <w:sz w:val="36"/>
          <w:szCs w:val="36"/>
        </w:rPr>
      </w:pPr>
    </w:p>
    <w:p w14:paraId="22D490C7" w14:textId="072658C5" w:rsidR="00D445F1" w:rsidRPr="00D445F1" w:rsidRDefault="00D445F1" w:rsidP="00D445F1">
      <w:pPr>
        <w:keepNext/>
        <w:autoSpaceDE w:val="0"/>
        <w:autoSpaceDN w:val="0"/>
        <w:adjustRightInd w:val="0"/>
        <w:spacing w:line="480" w:lineRule="auto"/>
        <w:jc w:val="center"/>
        <w:rPr>
          <w:rFonts w:cs="Times New Roman"/>
          <w:b/>
          <w:bCs/>
          <w:color w:val="000000"/>
        </w:rPr>
      </w:pPr>
      <w:r>
        <w:rPr>
          <w:rFonts w:cs="Times New Roman"/>
          <w:b/>
          <w:bCs/>
          <w:color w:val="000000"/>
        </w:rPr>
        <w:t>Visual Evaluation</w:t>
      </w:r>
    </w:p>
    <w:p w14:paraId="2D9E218F" w14:textId="5DABCC96" w:rsidR="00AD6B50" w:rsidRPr="00603B51" w:rsidRDefault="00603B51" w:rsidP="00D445F1">
      <w:pPr>
        <w:keepNext/>
        <w:autoSpaceDE w:val="0"/>
        <w:autoSpaceDN w:val="0"/>
        <w:adjustRightInd w:val="0"/>
        <w:spacing w:line="480" w:lineRule="auto"/>
        <w:ind w:firstLine="720"/>
        <w:rPr>
          <w:rFonts w:cs="Times New Roman"/>
          <w:color w:val="000000"/>
        </w:rPr>
      </w:pPr>
      <w:r>
        <w:rPr>
          <w:rFonts w:cs="Times New Roman"/>
          <w:color w:val="000000"/>
        </w:rPr>
        <w:t xml:space="preserve">On this table shown above, I was capable of </w:t>
      </w:r>
      <w:r w:rsidR="00AD6B50">
        <w:rPr>
          <w:rFonts w:cs="Times New Roman"/>
          <w:color w:val="000000"/>
        </w:rPr>
        <w:t xml:space="preserve">discovering in the correlation table to focus down on the variables which are given from data within the scatterplot matrix table. This </w:t>
      </w:r>
      <w:r w:rsidR="00AD6B50">
        <w:rPr>
          <w:rFonts w:cs="Times New Roman"/>
          <w:color w:val="000000"/>
        </w:rPr>
        <w:lastRenderedPageBreak/>
        <w:t xml:space="preserve">continues the process of information to gather along with the particular continuous variables listed as shown above. </w:t>
      </w:r>
    </w:p>
    <w:p w14:paraId="5C06FB8A" w14:textId="77777777" w:rsidR="00603B51" w:rsidRPr="00A7347E" w:rsidRDefault="00603B51" w:rsidP="00DA3AE7">
      <w:pPr>
        <w:spacing w:line="480" w:lineRule="auto"/>
        <w:rPr>
          <w:rFonts w:cs="Times New Roman"/>
          <w:bCs/>
        </w:rPr>
      </w:pPr>
    </w:p>
    <w:p w14:paraId="4F5B5722" w14:textId="77777777" w:rsidR="002E6C38" w:rsidRPr="002E6C38" w:rsidRDefault="002E6C38" w:rsidP="00204FD6">
      <w:pPr>
        <w:rPr>
          <w:rFonts w:cs="Times New Roman"/>
          <w:b/>
        </w:rPr>
      </w:pPr>
    </w:p>
    <w:p w14:paraId="42A26C07" w14:textId="5D827D75" w:rsidR="002E6C38" w:rsidRPr="002E6C38" w:rsidRDefault="00AD6B50" w:rsidP="00204FD6">
      <w:pPr>
        <w:rPr>
          <w:rFonts w:cs="Times New Roman"/>
          <w:b/>
        </w:rPr>
      </w:pPr>
      <w:r w:rsidRPr="00AD6B50">
        <w:rPr>
          <w:rFonts w:cs="Times New Roman"/>
          <w:b/>
        </w:rPr>
        <w:drawing>
          <wp:inline distT="0" distB="0" distL="0" distR="0" wp14:anchorId="7213DD19" wp14:editId="7F1601FD">
            <wp:extent cx="4826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000" cy="3505200"/>
                    </a:xfrm>
                    <a:prstGeom prst="rect">
                      <a:avLst/>
                    </a:prstGeom>
                  </pic:spPr>
                </pic:pic>
              </a:graphicData>
            </a:graphic>
          </wp:inline>
        </w:drawing>
      </w:r>
    </w:p>
    <w:p w14:paraId="4C27B6F3" w14:textId="77777777" w:rsidR="002E6C38" w:rsidRPr="002E6C38" w:rsidRDefault="002E6C38" w:rsidP="00204FD6">
      <w:pPr>
        <w:rPr>
          <w:rFonts w:cs="Times New Roman"/>
          <w:b/>
        </w:rPr>
      </w:pPr>
    </w:p>
    <w:p w14:paraId="48C56412" w14:textId="028555D5" w:rsidR="00FC4834" w:rsidRDefault="00FC4834" w:rsidP="00067C9E">
      <w:pPr>
        <w:spacing w:line="480" w:lineRule="auto"/>
        <w:rPr>
          <w:rFonts w:cs="Times New Roman"/>
          <w:b/>
        </w:rPr>
      </w:pPr>
    </w:p>
    <w:p w14:paraId="503A8998" w14:textId="4FCFE315" w:rsidR="00D445F1" w:rsidRDefault="00D445F1" w:rsidP="00D445F1">
      <w:pPr>
        <w:spacing w:line="480" w:lineRule="auto"/>
        <w:jc w:val="center"/>
        <w:rPr>
          <w:rFonts w:cs="Times New Roman"/>
          <w:b/>
        </w:rPr>
      </w:pPr>
      <w:r>
        <w:rPr>
          <w:rFonts w:cs="Times New Roman"/>
          <w:b/>
        </w:rPr>
        <w:t>Resulting Decision Influence</w:t>
      </w:r>
    </w:p>
    <w:p w14:paraId="76D68094" w14:textId="5DDD013C" w:rsidR="00067C9E" w:rsidRDefault="00442940" w:rsidP="00442940">
      <w:pPr>
        <w:spacing w:line="480" w:lineRule="auto"/>
        <w:rPr>
          <w:rFonts w:cs="Times New Roman"/>
          <w:bCs/>
        </w:rPr>
      </w:pPr>
      <w:r>
        <w:rPr>
          <w:rFonts w:cs="Times New Roman"/>
          <w:bCs/>
        </w:rPr>
        <w:tab/>
        <w:t xml:space="preserve">From this table above, I am capable to demonstrate a relevant relation from the continuous variables in a particular analysis model. The scatterplot correlation shows the best representation where the regression line specifies how clients are spending more in a Bubba Gump Company location that consumes more by spending online site rather spending inside a restaurant. Although, we know that if a client interest is in restaurant shopping, then it is more likely to spend more sales online shopping </w:t>
      </w:r>
      <w:r w:rsidR="00D445F1">
        <w:rPr>
          <w:rFonts w:cs="Times New Roman"/>
          <w:bCs/>
        </w:rPr>
        <w:t>due</w:t>
      </w:r>
      <w:r>
        <w:rPr>
          <w:rFonts w:cs="Times New Roman"/>
          <w:bCs/>
        </w:rPr>
        <w:t xml:space="preserve"> to their use pattern of interest. </w:t>
      </w:r>
    </w:p>
    <w:p w14:paraId="622BD113" w14:textId="0C12ED47" w:rsidR="00442940" w:rsidRDefault="00442940" w:rsidP="00442940">
      <w:pPr>
        <w:spacing w:line="480" w:lineRule="auto"/>
        <w:rPr>
          <w:rFonts w:cs="Times New Roman"/>
          <w:bCs/>
        </w:rPr>
      </w:pPr>
    </w:p>
    <w:p w14:paraId="4D2584F3" w14:textId="57257A92" w:rsidR="00442940" w:rsidRDefault="00442940" w:rsidP="00442940">
      <w:pPr>
        <w:spacing w:line="480" w:lineRule="auto"/>
        <w:rPr>
          <w:rFonts w:cs="Times New Roman"/>
          <w:bCs/>
        </w:rPr>
      </w:pPr>
      <w:r w:rsidRPr="00442940">
        <w:rPr>
          <w:rFonts w:cs="Times New Roman"/>
          <w:bCs/>
        </w:rPr>
        <w:lastRenderedPageBreak/>
        <w:drawing>
          <wp:inline distT="0" distB="0" distL="0" distR="0" wp14:anchorId="0D022BCE" wp14:editId="275731FD">
            <wp:extent cx="4902200"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2200" cy="3924300"/>
                    </a:xfrm>
                    <a:prstGeom prst="rect">
                      <a:avLst/>
                    </a:prstGeom>
                  </pic:spPr>
                </pic:pic>
              </a:graphicData>
            </a:graphic>
          </wp:inline>
        </w:drawing>
      </w:r>
    </w:p>
    <w:p w14:paraId="53DC0DB4" w14:textId="0DB29A74" w:rsidR="00442940" w:rsidRDefault="00442940" w:rsidP="00442940">
      <w:pPr>
        <w:spacing w:line="480" w:lineRule="auto"/>
        <w:rPr>
          <w:rFonts w:cs="Times New Roman"/>
          <w:bCs/>
        </w:rPr>
      </w:pPr>
    </w:p>
    <w:p w14:paraId="17DBFD47" w14:textId="71E20F67" w:rsidR="00442940" w:rsidRDefault="00442940" w:rsidP="00442940">
      <w:pPr>
        <w:spacing w:line="480" w:lineRule="auto"/>
        <w:rPr>
          <w:rFonts w:cs="Times New Roman"/>
          <w:bCs/>
        </w:rPr>
      </w:pPr>
      <w:r>
        <w:rPr>
          <w:rFonts w:cs="Times New Roman"/>
          <w:bCs/>
        </w:rPr>
        <w:tab/>
      </w:r>
      <w:r w:rsidR="00730148">
        <w:rPr>
          <w:rFonts w:cs="Times New Roman"/>
          <w:bCs/>
        </w:rPr>
        <w:t xml:space="preserve">The above graph shows the regression logistic model which is supportive tool to calculate the future spending of Bubba Gump’s company existing clients’ information. From the scatter plot table specifies clients which have diverse visits online rather than the restaurant visit that may likely be attracted to purchase online. </w:t>
      </w:r>
    </w:p>
    <w:p w14:paraId="44C82377" w14:textId="04E2D89B" w:rsidR="00730148" w:rsidRDefault="00730148" w:rsidP="00730148">
      <w:pPr>
        <w:spacing w:line="480" w:lineRule="auto"/>
        <w:jc w:val="center"/>
        <w:rPr>
          <w:rFonts w:cs="Times New Roman"/>
          <w:b/>
        </w:rPr>
      </w:pPr>
      <w:r>
        <w:rPr>
          <w:rFonts w:cs="Times New Roman"/>
          <w:b/>
        </w:rPr>
        <w:t>Validity, Reliability, Limitations</w:t>
      </w:r>
    </w:p>
    <w:p w14:paraId="0D9C5827" w14:textId="3AF2419F" w:rsidR="00730148" w:rsidRDefault="00730148" w:rsidP="00730148">
      <w:pPr>
        <w:spacing w:line="480" w:lineRule="auto"/>
        <w:rPr>
          <w:rFonts w:cs="Times New Roman"/>
          <w:bCs/>
        </w:rPr>
      </w:pPr>
      <w:r>
        <w:rPr>
          <w:rFonts w:cs="Times New Roman"/>
          <w:bCs/>
        </w:rPr>
        <w:tab/>
        <w:t xml:space="preserve">Prior </w:t>
      </w:r>
      <w:r w:rsidR="00476271">
        <w:rPr>
          <w:rFonts w:cs="Times New Roman"/>
          <w:bCs/>
        </w:rPr>
        <w:t xml:space="preserve">to working on the client information given, I will continue to categorize what the ideal points which I will strive to emphasis on. At first, I will use the correlation from the restaurant spend and the total spent in Bubba Gump web store. Another point would be the relevance in the number of online visits and the possibility of successful purchase transactions. From this correlation its observed from all the diverse methods that are applied on analyzing the client’s information given statistically. </w:t>
      </w:r>
    </w:p>
    <w:p w14:paraId="7A544105" w14:textId="732847E1" w:rsidR="00476271" w:rsidRDefault="00476271" w:rsidP="00730148">
      <w:pPr>
        <w:spacing w:line="480" w:lineRule="auto"/>
        <w:rPr>
          <w:rFonts w:cs="Times New Roman"/>
          <w:bCs/>
        </w:rPr>
      </w:pPr>
      <w:r>
        <w:rPr>
          <w:rFonts w:cs="Times New Roman"/>
          <w:bCs/>
        </w:rPr>
        <w:lastRenderedPageBreak/>
        <w:tab/>
        <w:t xml:space="preserve">Prior to validity and reliability given the information sets, there are a margin errors to think thoroughly before seeing actual outcome results. The information accumulated was only created upon client’s feedbacks that are given in </w:t>
      </w:r>
      <w:r w:rsidR="000A39A6">
        <w:rPr>
          <w:rFonts w:cs="Times New Roman"/>
          <w:bCs/>
        </w:rPr>
        <w:t xml:space="preserve">assessment reviews from there point of interest views. However, there is some type of information that did not have quite enough data to emphasis in, but I continue looking for relevant information to continue my analysis and its validity from this project account. </w:t>
      </w:r>
    </w:p>
    <w:p w14:paraId="7BD23F07" w14:textId="516A4573" w:rsidR="000A39A6" w:rsidRDefault="000A39A6" w:rsidP="000A39A6">
      <w:pPr>
        <w:spacing w:line="480" w:lineRule="auto"/>
        <w:jc w:val="center"/>
        <w:rPr>
          <w:rFonts w:cs="Times New Roman"/>
          <w:b/>
        </w:rPr>
      </w:pPr>
      <w:r>
        <w:rPr>
          <w:rFonts w:cs="Times New Roman"/>
          <w:b/>
        </w:rPr>
        <w:t>Next Steps</w:t>
      </w:r>
    </w:p>
    <w:p w14:paraId="74F7221E" w14:textId="0CEB310C" w:rsidR="000A39A6" w:rsidRDefault="000A39A6" w:rsidP="000A39A6">
      <w:pPr>
        <w:spacing w:line="480" w:lineRule="auto"/>
        <w:rPr>
          <w:rFonts w:cs="Times New Roman"/>
          <w:bCs/>
        </w:rPr>
      </w:pPr>
      <w:r>
        <w:rPr>
          <w:rFonts w:cs="Times New Roman"/>
          <w:bCs/>
        </w:rPr>
        <w:tab/>
        <w:t xml:space="preserve">For my next steps I will continue support my growth of sales from the Bubba Gump company to finally achieve the times or number of visits between the restaurant and the web online from its history. Prior to my project account here I most likely pursue the client future transactions in online purchases growth total where they have visited either online or in person at the restaurant. If I could find more relevant </w:t>
      </w:r>
      <w:r w:rsidR="00B3641F">
        <w:rPr>
          <w:rFonts w:cs="Times New Roman"/>
          <w:bCs/>
        </w:rPr>
        <w:t>feedback,</w:t>
      </w:r>
      <w:r>
        <w:rPr>
          <w:rFonts w:cs="Times New Roman"/>
          <w:bCs/>
        </w:rPr>
        <w:t xml:space="preserve"> then I would start by extending my voice to our clients who made in the past huge amount cost in purchases to find what the interest was from the product of Bubba Gump company they were attracted</w:t>
      </w:r>
      <w:r w:rsidR="00B3641F">
        <w:rPr>
          <w:rFonts w:cs="Times New Roman"/>
          <w:bCs/>
        </w:rPr>
        <w:t>.</w:t>
      </w:r>
      <w:r>
        <w:rPr>
          <w:rFonts w:cs="Times New Roman"/>
          <w:bCs/>
        </w:rPr>
        <w:t xml:space="preserve"> </w:t>
      </w:r>
      <w:r w:rsidR="00B3641F">
        <w:rPr>
          <w:rFonts w:cs="Times New Roman"/>
          <w:bCs/>
        </w:rPr>
        <w:t>W</w:t>
      </w:r>
      <w:r>
        <w:rPr>
          <w:rFonts w:cs="Times New Roman"/>
          <w:bCs/>
        </w:rPr>
        <w:t xml:space="preserve">hile we know as mentioned previously how clients could spend much in the restaurant, then they will proceed to make more purchases online. </w:t>
      </w:r>
    </w:p>
    <w:p w14:paraId="35C5492A" w14:textId="33584DC2" w:rsidR="00B3641F" w:rsidRDefault="00B3641F" w:rsidP="000A39A6">
      <w:pPr>
        <w:spacing w:line="480" w:lineRule="auto"/>
        <w:rPr>
          <w:rFonts w:cs="Times New Roman"/>
          <w:bCs/>
        </w:rPr>
      </w:pPr>
      <w:r>
        <w:rPr>
          <w:rFonts w:cs="Times New Roman"/>
          <w:bCs/>
        </w:rPr>
        <w:tab/>
        <w:t xml:space="preserve">Therefore, I find another possibility in reviews is to count on the geographic location which serves clients most often. In example, if there are big groups in online transactions by clients in a precise location, then Bubba Gump company will count on opening a restaurant close by that location. Within this data given, it’s very important to find potential sales with great sums of purchases to priorly open a new restaurant to receive a return of great investment. Overall, I do appreciate the work with Bubba Gump cliental information given for access to investigate and </w:t>
      </w:r>
      <w:r>
        <w:rPr>
          <w:rFonts w:cs="Times New Roman"/>
          <w:bCs/>
        </w:rPr>
        <w:lastRenderedPageBreak/>
        <w:t xml:space="preserve">optimize revenue in sales which have been impacted in the past years while continuing to meticulously analysis, emphasis, and </w:t>
      </w:r>
      <w:r w:rsidR="00D445F1">
        <w:rPr>
          <w:rFonts w:cs="Times New Roman"/>
          <w:bCs/>
        </w:rPr>
        <w:t xml:space="preserve">account in this project. </w:t>
      </w:r>
    </w:p>
    <w:p w14:paraId="4287DEB4" w14:textId="77777777" w:rsidR="00B3641F" w:rsidRPr="000A39A6" w:rsidRDefault="00B3641F" w:rsidP="000A39A6">
      <w:pPr>
        <w:spacing w:line="480" w:lineRule="auto"/>
        <w:rPr>
          <w:rFonts w:cs="Times New Roman"/>
          <w:bCs/>
        </w:rPr>
      </w:pPr>
    </w:p>
    <w:p w14:paraId="5D39C3A1" w14:textId="77777777" w:rsidR="00442940" w:rsidRDefault="00442940" w:rsidP="00442940">
      <w:pPr>
        <w:spacing w:line="480" w:lineRule="auto"/>
        <w:rPr>
          <w:rFonts w:cs="Times New Roman"/>
          <w:bCs/>
        </w:rPr>
      </w:pPr>
    </w:p>
    <w:p w14:paraId="22BA99A7" w14:textId="77777777" w:rsidR="00442940" w:rsidRPr="00442940" w:rsidRDefault="00442940" w:rsidP="00442940">
      <w:pPr>
        <w:spacing w:line="480" w:lineRule="auto"/>
        <w:rPr>
          <w:rFonts w:cs="Times New Roman"/>
          <w:bCs/>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408E8AF4" w14:textId="3775915A" w:rsidR="00F106D6" w:rsidRDefault="00F106D6" w:rsidP="000C07F4">
      <w:pPr>
        <w:spacing w:line="480" w:lineRule="auto"/>
        <w:ind w:firstLine="720"/>
        <w:rPr>
          <w:rFonts w:cs="Times New Roman"/>
          <w:b/>
        </w:rPr>
      </w:pPr>
    </w:p>
    <w:sectPr w:rsidR="00F106D6" w:rsidSect="00A7347E">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0BD5F" w14:textId="77777777" w:rsidR="00D14467" w:rsidRDefault="00D14467">
      <w:r>
        <w:separator/>
      </w:r>
    </w:p>
  </w:endnote>
  <w:endnote w:type="continuationSeparator" w:id="0">
    <w:p w14:paraId="29206495" w14:textId="77777777" w:rsidR="00D14467" w:rsidRDefault="00D14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 w:name="Helvetica Neue">
    <w:altName w:val="﷽﷽﷽﷽﷽﷽﷽﷽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EBCF6" w14:textId="77777777" w:rsidR="00D14467" w:rsidRDefault="00D14467">
      <w:r>
        <w:separator/>
      </w:r>
    </w:p>
  </w:footnote>
  <w:footnote w:type="continuationSeparator" w:id="0">
    <w:p w14:paraId="3D05D3B8" w14:textId="77777777" w:rsidR="00D14467" w:rsidRDefault="00D14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5DCD763C" w14:textId="36C72BE2" w:rsidR="00F106D6" w:rsidRDefault="00877905" w:rsidP="00F106D6">
    <w:r>
      <w:t xml:space="preserve">DAT 220 </w:t>
    </w:r>
    <w:r w:rsidR="00A7347E">
      <w:t>–</w:t>
    </w:r>
    <w:r>
      <w:t xml:space="preserve"> </w:t>
    </w:r>
    <w:r w:rsidR="00A7347E">
      <w:t>7-2 Final Project Milestone Four</w:t>
    </w:r>
  </w:p>
  <w:p w14:paraId="392A855F" w14:textId="2E3DB809" w:rsidR="00877905" w:rsidRPr="00751473" w:rsidRDefault="00877905" w:rsidP="00877905"/>
  <w:p w14:paraId="6B9E9513" w14:textId="2F4B4CD4" w:rsidR="00A95913" w:rsidRDefault="00D14467" w:rsidP="00C24F4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C20"/>
    <w:rsid w:val="000A39A6"/>
    <w:rsid w:val="000B1FF5"/>
    <w:rsid w:val="000C07F4"/>
    <w:rsid w:val="000C445B"/>
    <w:rsid w:val="000C55A2"/>
    <w:rsid w:val="000C5C11"/>
    <w:rsid w:val="000C6C77"/>
    <w:rsid w:val="000E5A77"/>
    <w:rsid w:val="000F54F4"/>
    <w:rsid w:val="000F722A"/>
    <w:rsid w:val="00101C1C"/>
    <w:rsid w:val="0013550D"/>
    <w:rsid w:val="00144E92"/>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57AC3"/>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416C5"/>
    <w:rsid w:val="0036256E"/>
    <w:rsid w:val="00367B45"/>
    <w:rsid w:val="003971C3"/>
    <w:rsid w:val="003A6C96"/>
    <w:rsid w:val="003B0DE5"/>
    <w:rsid w:val="003B6A7E"/>
    <w:rsid w:val="003C3C13"/>
    <w:rsid w:val="003C544B"/>
    <w:rsid w:val="003D13CB"/>
    <w:rsid w:val="003D39BD"/>
    <w:rsid w:val="003E3600"/>
    <w:rsid w:val="003F0B4F"/>
    <w:rsid w:val="00411786"/>
    <w:rsid w:val="004419B5"/>
    <w:rsid w:val="00442940"/>
    <w:rsid w:val="00443203"/>
    <w:rsid w:val="004757CC"/>
    <w:rsid w:val="00476271"/>
    <w:rsid w:val="004827B4"/>
    <w:rsid w:val="004B1743"/>
    <w:rsid w:val="004B5A2F"/>
    <w:rsid w:val="004C76AE"/>
    <w:rsid w:val="004D2706"/>
    <w:rsid w:val="004D6FBD"/>
    <w:rsid w:val="004D7707"/>
    <w:rsid w:val="004E0812"/>
    <w:rsid w:val="004F7F19"/>
    <w:rsid w:val="005126EC"/>
    <w:rsid w:val="00521050"/>
    <w:rsid w:val="0052409B"/>
    <w:rsid w:val="00533008"/>
    <w:rsid w:val="00541883"/>
    <w:rsid w:val="00550C43"/>
    <w:rsid w:val="00567CE2"/>
    <w:rsid w:val="00576C47"/>
    <w:rsid w:val="00577C50"/>
    <w:rsid w:val="00585993"/>
    <w:rsid w:val="005B77D8"/>
    <w:rsid w:val="005E6A19"/>
    <w:rsid w:val="005F744B"/>
    <w:rsid w:val="00601B39"/>
    <w:rsid w:val="00603B51"/>
    <w:rsid w:val="00607790"/>
    <w:rsid w:val="00613594"/>
    <w:rsid w:val="006231B3"/>
    <w:rsid w:val="00625E29"/>
    <w:rsid w:val="006457BD"/>
    <w:rsid w:val="006533D1"/>
    <w:rsid w:val="00657489"/>
    <w:rsid w:val="00683011"/>
    <w:rsid w:val="00686305"/>
    <w:rsid w:val="006A6E3D"/>
    <w:rsid w:val="006B3B11"/>
    <w:rsid w:val="006D46DF"/>
    <w:rsid w:val="006E3B1E"/>
    <w:rsid w:val="006E56DC"/>
    <w:rsid w:val="006F4655"/>
    <w:rsid w:val="0072053B"/>
    <w:rsid w:val="00730148"/>
    <w:rsid w:val="007306CE"/>
    <w:rsid w:val="00732CE5"/>
    <w:rsid w:val="00735465"/>
    <w:rsid w:val="00751473"/>
    <w:rsid w:val="00755B02"/>
    <w:rsid w:val="007747DD"/>
    <w:rsid w:val="00792110"/>
    <w:rsid w:val="007A1893"/>
    <w:rsid w:val="007A1A89"/>
    <w:rsid w:val="007A5E55"/>
    <w:rsid w:val="007B41D4"/>
    <w:rsid w:val="007B41F1"/>
    <w:rsid w:val="00811A1B"/>
    <w:rsid w:val="008131AC"/>
    <w:rsid w:val="008255FC"/>
    <w:rsid w:val="00844DEA"/>
    <w:rsid w:val="00847D45"/>
    <w:rsid w:val="0085642F"/>
    <w:rsid w:val="0086548B"/>
    <w:rsid w:val="00870C4D"/>
    <w:rsid w:val="00877905"/>
    <w:rsid w:val="008B60ED"/>
    <w:rsid w:val="008B63D1"/>
    <w:rsid w:val="008C3857"/>
    <w:rsid w:val="008D7EA8"/>
    <w:rsid w:val="008F14B3"/>
    <w:rsid w:val="009039BB"/>
    <w:rsid w:val="00904A49"/>
    <w:rsid w:val="00912CE4"/>
    <w:rsid w:val="00914D0B"/>
    <w:rsid w:val="0093222A"/>
    <w:rsid w:val="00933EA6"/>
    <w:rsid w:val="0094090B"/>
    <w:rsid w:val="009754C0"/>
    <w:rsid w:val="009801C3"/>
    <w:rsid w:val="00980EFF"/>
    <w:rsid w:val="009839C5"/>
    <w:rsid w:val="009A7335"/>
    <w:rsid w:val="009B4086"/>
    <w:rsid w:val="009B6E46"/>
    <w:rsid w:val="009D3D6B"/>
    <w:rsid w:val="009F1DE8"/>
    <w:rsid w:val="009F6B18"/>
    <w:rsid w:val="00A15256"/>
    <w:rsid w:val="00A17D95"/>
    <w:rsid w:val="00A27E49"/>
    <w:rsid w:val="00A52D2C"/>
    <w:rsid w:val="00A66902"/>
    <w:rsid w:val="00A7347E"/>
    <w:rsid w:val="00A77C94"/>
    <w:rsid w:val="00A829D3"/>
    <w:rsid w:val="00A84D05"/>
    <w:rsid w:val="00A92781"/>
    <w:rsid w:val="00AC078F"/>
    <w:rsid w:val="00AD00C8"/>
    <w:rsid w:val="00AD06D5"/>
    <w:rsid w:val="00AD4303"/>
    <w:rsid w:val="00AD6B50"/>
    <w:rsid w:val="00AF4ADF"/>
    <w:rsid w:val="00B11506"/>
    <w:rsid w:val="00B225F1"/>
    <w:rsid w:val="00B23931"/>
    <w:rsid w:val="00B3641F"/>
    <w:rsid w:val="00B47785"/>
    <w:rsid w:val="00BA41B2"/>
    <w:rsid w:val="00BB673C"/>
    <w:rsid w:val="00BE0753"/>
    <w:rsid w:val="00BE2DBB"/>
    <w:rsid w:val="00BF5CF8"/>
    <w:rsid w:val="00BF7297"/>
    <w:rsid w:val="00C05433"/>
    <w:rsid w:val="00C17BDE"/>
    <w:rsid w:val="00C22C1A"/>
    <w:rsid w:val="00C24F48"/>
    <w:rsid w:val="00C25599"/>
    <w:rsid w:val="00C52342"/>
    <w:rsid w:val="00C5286F"/>
    <w:rsid w:val="00CC49D7"/>
    <w:rsid w:val="00CC61DC"/>
    <w:rsid w:val="00CD1F8F"/>
    <w:rsid w:val="00CE373A"/>
    <w:rsid w:val="00CE61D2"/>
    <w:rsid w:val="00D14467"/>
    <w:rsid w:val="00D4369E"/>
    <w:rsid w:val="00D445F1"/>
    <w:rsid w:val="00D52C9C"/>
    <w:rsid w:val="00D5581D"/>
    <w:rsid w:val="00D61CA2"/>
    <w:rsid w:val="00D71B27"/>
    <w:rsid w:val="00D7591D"/>
    <w:rsid w:val="00DA3AE7"/>
    <w:rsid w:val="00DC0B9D"/>
    <w:rsid w:val="00DD5EC7"/>
    <w:rsid w:val="00DE07D4"/>
    <w:rsid w:val="00DF63FF"/>
    <w:rsid w:val="00E06A56"/>
    <w:rsid w:val="00E24663"/>
    <w:rsid w:val="00E301F5"/>
    <w:rsid w:val="00E46A09"/>
    <w:rsid w:val="00E47E48"/>
    <w:rsid w:val="00E624EE"/>
    <w:rsid w:val="00E62573"/>
    <w:rsid w:val="00E671DE"/>
    <w:rsid w:val="00E740DC"/>
    <w:rsid w:val="00E81FF2"/>
    <w:rsid w:val="00EA216B"/>
    <w:rsid w:val="00EA3832"/>
    <w:rsid w:val="00EE115C"/>
    <w:rsid w:val="00EE30EA"/>
    <w:rsid w:val="00F03A5F"/>
    <w:rsid w:val="00F106D6"/>
    <w:rsid w:val="00F20E11"/>
    <w:rsid w:val="00F2527B"/>
    <w:rsid w:val="00F26DA7"/>
    <w:rsid w:val="00F27C0F"/>
    <w:rsid w:val="00F346F7"/>
    <w:rsid w:val="00F37D21"/>
    <w:rsid w:val="00F40D21"/>
    <w:rsid w:val="00F56A33"/>
    <w:rsid w:val="00F60803"/>
    <w:rsid w:val="00F66FBC"/>
    <w:rsid w:val="00F67A04"/>
    <w:rsid w:val="00F74604"/>
    <w:rsid w:val="00F80DD9"/>
    <w:rsid w:val="00F90EC3"/>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1">
    <w:name w:val="heading 1"/>
    <w:basedOn w:val="Normal"/>
    <w:next w:val="Normal"/>
    <w:link w:val="Heading1Char"/>
    <w:uiPriority w:val="9"/>
    <w:qFormat/>
    <w:rsid w:val="007514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character" w:customStyle="1" w:styleId="Heading1Char">
    <w:name w:val="Heading 1 Char"/>
    <w:basedOn w:val="DefaultParagraphFont"/>
    <w:link w:val="Heading1"/>
    <w:uiPriority w:val="9"/>
    <w:rsid w:val="00751473"/>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751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924609751">
      <w:bodyDiv w:val="1"/>
      <w:marLeft w:val="0"/>
      <w:marRight w:val="0"/>
      <w:marTop w:val="0"/>
      <w:marBottom w:val="0"/>
      <w:divBdr>
        <w:top w:val="none" w:sz="0" w:space="0" w:color="auto"/>
        <w:left w:val="none" w:sz="0" w:space="0" w:color="auto"/>
        <w:bottom w:val="none" w:sz="0" w:space="0" w:color="auto"/>
        <w:right w:val="none" w:sz="0" w:space="0" w:color="auto"/>
      </w:divBdr>
    </w:div>
    <w:div w:id="931205566">
      <w:bodyDiv w:val="1"/>
      <w:marLeft w:val="0"/>
      <w:marRight w:val="0"/>
      <w:marTop w:val="0"/>
      <w:marBottom w:val="0"/>
      <w:divBdr>
        <w:top w:val="none" w:sz="0" w:space="0" w:color="auto"/>
        <w:left w:val="none" w:sz="0" w:space="0" w:color="auto"/>
        <w:bottom w:val="none" w:sz="0" w:space="0" w:color="auto"/>
        <w:right w:val="none" w:sz="0" w:space="0" w:color="auto"/>
      </w:divBdr>
    </w:div>
    <w:div w:id="1526871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624E6-35DF-8748-BE76-EEEF96B4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2021-04-18T20:30:00Z</dcterms:created>
  <dcterms:modified xsi:type="dcterms:W3CDTF">2021-04-18T20:30:00Z</dcterms:modified>
</cp:coreProperties>
</file>