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DC90" w14:textId="1F793ED6" w:rsidR="00795ECB" w:rsidRPr="006F5D5C" w:rsidRDefault="006F5D5C" w:rsidP="006F5D5C">
      <w:pPr>
        <w:jc w:val="center"/>
        <w:rPr>
          <w:b/>
          <w:bCs/>
        </w:rPr>
      </w:pPr>
      <w:r w:rsidRPr="006F5D5C">
        <w:rPr>
          <w:b/>
          <w:bCs/>
        </w:rPr>
        <w:t>Data Wrangling</w:t>
      </w:r>
    </w:p>
    <w:p w14:paraId="3B2F2A2D" w14:textId="3534173B" w:rsidR="006F5D5C" w:rsidRDefault="006F5D5C" w:rsidP="006F5D5C">
      <w:pPr>
        <w:pStyle w:val="ListParagraph"/>
        <w:numPr>
          <w:ilvl w:val="0"/>
          <w:numId w:val="2"/>
        </w:numPr>
      </w:pPr>
      <w:r>
        <w:t xml:space="preserve">Import to </w:t>
      </w:r>
      <w:proofErr w:type="gramStart"/>
      <w:r>
        <w:t>Python</w:t>
      </w:r>
      <w:proofErr w:type="gramEnd"/>
    </w:p>
    <w:p w14:paraId="519915D5" w14:textId="77777777" w:rsidR="006F5D5C" w:rsidRDefault="006F5D5C" w:rsidP="006F5D5C">
      <w:pPr>
        <w:pStyle w:val="ListParagraph"/>
        <w:numPr>
          <w:ilvl w:val="0"/>
          <w:numId w:val="2"/>
        </w:numPr>
      </w:pPr>
      <w:r>
        <w:t>Join World Health 2020 data sets excel sheets for each variable</w:t>
      </w:r>
      <w:r>
        <w:t>– using “</w:t>
      </w:r>
      <w:proofErr w:type="gramStart"/>
      <w:r>
        <w:t>country”</w:t>
      </w:r>
      <w:proofErr w:type="gramEnd"/>
      <w:r>
        <w:t xml:space="preserve"> </w:t>
      </w:r>
    </w:p>
    <w:p w14:paraId="2A6BF319" w14:textId="78E77520" w:rsidR="006F5D5C" w:rsidRDefault="006F5D5C" w:rsidP="006F5D5C">
      <w:pPr>
        <w:pStyle w:val="ListParagraph"/>
        <w:numPr>
          <w:ilvl w:val="0"/>
          <w:numId w:val="2"/>
        </w:numPr>
      </w:pPr>
    </w:p>
    <w:p w14:paraId="6B6E9EAE" w14:textId="33A28894" w:rsidR="006F5D5C" w:rsidRDefault="006F5D5C" w:rsidP="006F5D5C">
      <w:pPr>
        <w:pStyle w:val="ListParagraph"/>
        <w:numPr>
          <w:ilvl w:val="0"/>
          <w:numId w:val="2"/>
        </w:numPr>
      </w:pPr>
      <w:r>
        <w:t>Join World Happiness 2020 – using “</w:t>
      </w:r>
      <w:proofErr w:type="gramStart"/>
      <w:r>
        <w:t>country”</w:t>
      </w:r>
      <w:proofErr w:type="gramEnd"/>
      <w:r>
        <w:t xml:space="preserve"> </w:t>
      </w:r>
    </w:p>
    <w:p w14:paraId="7D5E536E" w14:textId="77777777" w:rsidR="006F5D5C" w:rsidRDefault="006F5D5C" w:rsidP="006F5D5C">
      <w:pPr>
        <w:pStyle w:val="ListParagraph"/>
        <w:numPr>
          <w:ilvl w:val="0"/>
          <w:numId w:val="2"/>
        </w:numPr>
      </w:pPr>
    </w:p>
    <w:p w14:paraId="1E62A8EB" w14:textId="7054A475" w:rsidR="006F5D5C" w:rsidRDefault="006F5D5C"/>
    <w:p w14:paraId="7A360DF1" w14:textId="111F9BF5" w:rsidR="000A27AC" w:rsidRDefault="000A27AC">
      <w:r>
        <w:t>Health data not all 2020, different dates</w:t>
      </w:r>
    </w:p>
    <w:p w14:paraId="04AEB8E2" w14:textId="77777777" w:rsidR="000A27AC" w:rsidRDefault="000A27AC"/>
    <w:p w14:paraId="23DD48D7" w14:textId="77777777" w:rsidR="006F5D5C" w:rsidRDefault="006F5D5C"/>
    <w:p w14:paraId="0131856F" w14:textId="77777777" w:rsidR="006F5D5C" w:rsidRPr="00B0364E" w:rsidRDefault="006F5D5C" w:rsidP="006F5D5C">
      <w:pPr>
        <w:shd w:val="clear" w:color="auto" w:fill="FFFFFF"/>
        <w:spacing w:after="60" w:line="240" w:lineRule="auto"/>
        <w:rPr>
          <w:b/>
          <w:color w:val="24292E"/>
          <w:sz w:val="24"/>
          <w:szCs w:val="24"/>
        </w:rPr>
      </w:pPr>
      <w:r w:rsidRPr="00B0364E">
        <w:rPr>
          <w:b/>
          <w:color w:val="24292E"/>
          <w:sz w:val="24"/>
          <w:szCs w:val="24"/>
        </w:rPr>
        <w:t>Evaluation Questions</w:t>
      </w:r>
    </w:p>
    <w:p w14:paraId="63D8A766" w14:textId="77777777" w:rsidR="006F5D5C" w:rsidRDefault="006F5D5C" w:rsidP="006F5D5C">
      <w:pPr>
        <w:numPr>
          <w:ilvl w:val="0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how happiness differs by country.</w:t>
      </w:r>
    </w:p>
    <w:p w14:paraId="099AD71D" w14:textId="77777777" w:rsidR="006F5D5C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 DV), Country (categorical IV)</w:t>
      </w:r>
    </w:p>
    <w:p w14:paraId="143B376C" w14:textId="77777777" w:rsidR="006F5D5C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 ANOVA</w:t>
      </w:r>
    </w:p>
    <w:p w14:paraId="3EC9F371" w14:textId="77777777" w:rsidR="006F5D5C" w:rsidRPr="00DD3C09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i/>
          <w:iCs/>
          <w:color w:val="FF0000"/>
          <w:sz w:val="24"/>
          <w:szCs w:val="24"/>
        </w:rPr>
      </w:pPr>
      <w:r w:rsidRPr="00DD3C09">
        <w:rPr>
          <w:i/>
          <w:iCs/>
          <w:color w:val="FF0000"/>
          <w:sz w:val="24"/>
          <w:szCs w:val="24"/>
        </w:rPr>
        <w:t>Possible to add population as co-variate.</w:t>
      </w:r>
    </w:p>
    <w:p w14:paraId="648CFB48" w14:textId="77777777" w:rsidR="006F5D5C" w:rsidRPr="00DD3C09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i/>
          <w:iCs/>
          <w:color w:val="FF0000"/>
          <w:sz w:val="24"/>
          <w:szCs w:val="24"/>
        </w:rPr>
      </w:pPr>
      <w:r w:rsidRPr="00DD3C09">
        <w:rPr>
          <w:i/>
          <w:iCs/>
          <w:color w:val="FF0000"/>
          <w:sz w:val="24"/>
          <w:szCs w:val="24"/>
        </w:rPr>
        <w:t>Possible to run analysis by country type – developing, developed…</w:t>
      </w:r>
    </w:p>
    <w:p w14:paraId="0F90F311" w14:textId="77777777" w:rsidR="006F5D5C" w:rsidRDefault="006F5D5C" w:rsidP="006F5D5C">
      <w:pPr>
        <w:numPr>
          <w:ilvl w:val="0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>Identify health metrics that influence happiness.</w:t>
      </w:r>
    </w:p>
    <w:p w14:paraId="46C99AF5" w14:textId="77777777" w:rsidR="006F5D5C" w:rsidRPr="008441EC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>: Happiness Score (continuous - DV), infant mortality rate (continuous - IV), life expectancy at birth (continuous - IV), suicide rates (continuous - IV), road traffic deaths (continuous - IV)</w:t>
      </w:r>
    </w:p>
    <w:p w14:paraId="3F4A834B" w14:textId="77777777" w:rsidR="006F5D5C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 Multiple linear regression</w:t>
      </w:r>
    </w:p>
    <w:p w14:paraId="289BA95E" w14:textId="77777777" w:rsidR="006F5D5C" w:rsidRPr="000233D4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i/>
          <w:iCs/>
          <w:color w:val="24292E"/>
          <w:sz w:val="24"/>
          <w:szCs w:val="24"/>
        </w:rPr>
      </w:pPr>
      <w:r w:rsidRPr="000233D4">
        <w:rPr>
          <w:i/>
          <w:iCs/>
          <w:color w:val="24292E"/>
          <w:sz w:val="24"/>
          <w:szCs w:val="24"/>
        </w:rPr>
        <w:t xml:space="preserve">At least 20 rows per independent variable </w:t>
      </w:r>
      <w:r>
        <w:rPr>
          <w:i/>
          <w:iCs/>
          <w:color w:val="24292E"/>
          <w:sz w:val="24"/>
          <w:szCs w:val="24"/>
        </w:rPr>
        <w:t xml:space="preserve">– can add a few more </w:t>
      </w:r>
      <w:proofErr w:type="gramStart"/>
      <w:r>
        <w:rPr>
          <w:i/>
          <w:iCs/>
          <w:color w:val="24292E"/>
          <w:sz w:val="24"/>
          <w:szCs w:val="24"/>
        </w:rPr>
        <w:t>variables</w:t>
      </w:r>
      <w:proofErr w:type="gramEnd"/>
      <w:r>
        <w:rPr>
          <w:i/>
          <w:iCs/>
          <w:color w:val="24292E"/>
          <w:sz w:val="24"/>
          <w:szCs w:val="24"/>
        </w:rPr>
        <w:t xml:space="preserve"> </w:t>
      </w:r>
    </w:p>
    <w:p w14:paraId="76BD3BCF" w14:textId="77777777" w:rsidR="006F5D5C" w:rsidRDefault="006F5D5C" w:rsidP="006F5D5C">
      <w:pPr>
        <w:numPr>
          <w:ilvl w:val="0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B0364E">
        <w:rPr>
          <w:color w:val="24292E"/>
          <w:sz w:val="24"/>
          <w:szCs w:val="24"/>
        </w:rPr>
        <w:t xml:space="preserve">Identify the </w:t>
      </w:r>
      <w:r>
        <w:rPr>
          <w:color w:val="24292E"/>
          <w:sz w:val="24"/>
          <w:szCs w:val="24"/>
        </w:rPr>
        <w:t>environmental</w:t>
      </w:r>
      <w:r w:rsidRPr="00B0364E">
        <w:rPr>
          <w:color w:val="24292E"/>
          <w:sz w:val="24"/>
          <w:szCs w:val="24"/>
        </w:rPr>
        <w:t xml:space="preserve"> and lifestyle indicators that influence happiness.</w:t>
      </w:r>
    </w:p>
    <w:p w14:paraId="54AC6B09" w14:textId="77777777" w:rsidR="006F5D5C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Variables</w:t>
      </w:r>
      <w:r>
        <w:rPr>
          <w:color w:val="24292E"/>
          <w:sz w:val="24"/>
          <w:szCs w:val="24"/>
        </w:rPr>
        <w:t xml:space="preserve">: Happiness Score (continuous - DV), clean fuel and tech (continuous), basic sanitation services (continuous), </w:t>
      </w:r>
      <w:r w:rsidRPr="000F77FB">
        <w:rPr>
          <w:color w:val="24292E"/>
          <w:sz w:val="24"/>
          <w:szCs w:val="24"/>
        </w:rPr>
        <w:t>basic drinking water services</w:t>
      </w:r>
      <w:r>
        <w:rPr>
          <w:color w:val="24292E"/>
          <w:sz w:val="24"/>
          <w:szCs w:val="24"/>
        </w:rPr>
        <w:t xml:space="preserve"> (continuous), alcohol substance abuse (continuous)</w:t>
      </w:r>
    </w:p>
    <w:p w14:paraId="75931567" w14:textId="77777777" w:rsidR="006F5D5C" w:rsidRDefault="006F5D5C" w:rsidP="006F5D5C">
      <w:pPr>
        <w:numPr>
          <w:ilvl w:val="1"/>
          <w:numId w:val="1"/>
        </w:numPr>
        <w:shd w:val="clear" w:color="auto" w:fill="FFFFFF"/>
        <w:spacing w:after="60" w:line="240" w:lineRule="auto"/>
        <w:rPr>
          <w:color w:val="24292E"/>
          <w:sz w:val="24"/>
          <w:szCs w:val="24"/>
        </w:rPr>
      </w:pPr>
      <w:r w:rsidRPr="000A6BB8">
        <w:rPr>
          <w:b/>
          <w:bCs/>
          <w:color w:val="24292E"/>
          <w:sz w:val="24"/>
          <w:szCs w:val="24"/>
        </w:rPr>
        <w:t>Statistical Test</w:t>
      </w:r>
      <w:r>
        <w:rPr>
          <w:color w:val="24292E"/>
          <w:sz w:val="24"/>
          <w:szCs w:val="24"/>
        </w:rPr>
        <w:t>: Multiple linear regression</w:t>
      </w:r>
    </w:p>
    <w:p w14:paraId="26A90828" w14:textId="77777777" w:rsidR="006F5D5C" w:rsidRDefault="006F5D5C" w:rsidP="006F5D5C">
      <w:pPr>
        <w:shd w:val="clear" w:color="auto" w:fill="FFFFFF"/>
        <w:spacing w:after="60" w:line="240" w:lineRule="auto"/>
        <w:ind w:left="720"/>
        <w:rPr>
          <w:color w:val="24292E"/>
          <w:sz w:val="24"/>
          <w:szCs w:val="24"/>
        </w:rPr>
      </w:pPr>
    </w:p>
    <w:p w14:paraId="7A842CD4" w14:textId="77777777" w:rsidR="006F5D5C" w:rsidRDefault="006F5D5C"/>
    <w:sectPr w:rsidR="006F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7923"/>
    <w:multiLevelType w:val="hybridMultilevel"/>
    <w:tmpl w:val="D828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B3B4A"/>
    <w:multiLevelType w:val="multilevel"/>
    <w:tmpl w:val="1CC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85"/>
    <w:rsid w:val="000A27AC"/>
    <w:rsid w:val="006F5D5C"/>
    <w:rsid w:val="00720CBB"/>
    <w:rsid w:val="00795ECB"/>
    <w:rsid w:val="00E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CBB0"/>
  <w15:chartTrackingRefBased/>
  <w15:docId w15:val="{A7A59FF2-B613-4F0A-8CDD-2E493926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Goh</dc:creator>
  <cp:keywords/>
  <dc:description/>
  <cp:lastModifiedBy>Kristen Goh</cp:lastModifiedBy>
  <cp:revision>3</cp:revision>
  <dcterms:created xsi:type="dcterms:W3CDTF">2021-01-14T03:51:00Z</dcterms:created>
  <dcterms:modified xsi:type="dcterms:W3CDTF">2021-01-14T05:44:00Z</dcterms:modified>
</cp:coreProperties>
</file>