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🔬 Data Scientist opportunity with Partiful. I am interested in this opportunity because I am a frequent user of social tools that reduce friction in human connection, and I admire how Partiful has redefined the event-planning space through intuitive design and viral growth. What interests me about working for Partiful is its unique approach to leveraging social data to foster real-world friendships; the company's commitment to building meaningful, memorable experiences is exactly the kind of product mission I want to support with data-driven insights. I believe my proficiency in Python/SQL-based analytics and my experience in building operational data foundations would make me a strong candidate for this role. During my professional career, I have approached problems by translating raw, messy data into high-impact operational improvements. In fact, while at Shine Masters, I identified a bottleneck in client acquisition and designed a time-series model to segment high-value users, which directly resulted in a 300% increase in new customer acquisition. This experience refined my ability to build the type of data foundation that turns product usage into actionable growth strategies. Ultimately, I know that the 🔬 Data Scientist role at Partiful would allow me to bring my technical rigor to the product roadmap and growth experimentation. Additionally, my role as a Data Analyst at Shine Masters enabled me to develop my data literacy and stakeholder communication skills. I transformed complex performance metrics into interactive Power BI dashboards that reduced processing time by 40% and accelerated executive decision-making. This directly mirrors the need for a Data Scientist at Partiful who can maintain clear documentation and promote a culture of data-informed decision-making. I’m excited by the opportunity to use my background in experimental design and pipeline architecture in working on the next generation of social features at Partiful. I know that my analytical expertise and startup mindset align with what it takes to succeed in this role. I would love the opportunity to discuss how I can contribute to Partiful's continued innovation.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