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Sr. Staff Data Scientist opportunity with Flex. I am interested in this opportunity because Flex's mission to transform the rent payment experience by providing financial flexibility to renters resonates with my passion for using data to solve real-world consumer financial challenges. What interests me about working for Flex is its commitment to creating a fair, modern landscape for the most significant recurring expense in a user's life; the company's growth-stage momentum and focus on 'truth-seeking' through data-led storytelling intrigue me because I have built my career on turning complex datasets into strategic competitive advantages. I believe my expertise in building scalable ETL/ELT pipelines and my mastery of advanced SQL and BI visualization would make me a strong candidate for this role. During my professional career, I have approached problems with a bias for action, focusing on delivering high-impact insights without letting perfect be the enemy of the good. In fact, at Shine Masters, I identified that manual reporting was creating significant data mismatches, so I immediately architected automated Power BI and Looker workflows to replace those legacy processes. This initiative reduced data discrepancies by 40% and provided the leadership team with a single source of truth for their marketing spend. Ultimately, I know that the Sr. Staff Data Scientist role at Flex would allow me to bring my experience in causal modeling to influence strategic priorities across your product teams. Additionally, my role as a Data Analyst &amp; Operations Lead enabled me to develop my technical documentation and data governance skills. I standardized KPIs and governance frameworks to ensure cross-functional alignment, which directly led to the development of robust, scalable reporting infrastructures. This experience in unifying data silos directly supports the goal of creating the scalable frameworks Flex requires to connect dots across the business. I am excited by the opportunity to use my background in Python, Snowflake, and dbt in working on the next generation of financial products at Flex. I know that my strong ownership mindset and technical rigor align with what it takes to succeed at the Sr. Staff Data Scientist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