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Executive Assistant/Office Manager opportunity with your firm. I am interested in this opportunity because of the firm's reputation for investing in innovative, high-growth startups, and I am drawn to the fast-paced, entrepreneurial nature of the venture capital landscape. What interests me about working for your firm is its commitment to supporting founders who are shaping the future; this mission resonates with my professional drive to operate as a strategic partner to senior leadership. I believe my expertise in high-level executive calendar management and my ability to act as a proactive gatekeeper would make me a strong candidate for this role. During my professional career, I have approached complex scheduling and operations problems with a focus on efficiency and discretion. In fact, in my current role at Direct Clean Solutions, I managed dynamic calendars for the CEO, CFO, and COO, coordinating over 50 monthly meetings while simultaneously balancing travel logistics and CRM maintenance. This resulted in a significantly more organized workflow for the executive team, allowing them to focus entirely on high-level business development and firm operations. Ultimately, I know that the Executive Assistant/Office Manager role would allow me to bring my high-level project management skills to the firm's daily operations. Additionally, my role as an Administrative Assistant at Apex Supply Co. enabled me to develop my rigorous stakeholder communication and multi-line phone system management skills. In that capacity, I handled 50+ calls daily and managed high-stakes email volume, reducing response times by 30% through a systematic, organized approach. This experience honed my ability to represent firm leadership with absolute professionalism. I am excited by the opportunity to use my background in operations to support the Managing Partners in their engagement with LPs and founders. I know that my meticulous attention to detail and my ability to thrive in an onsite, collaborative, low-ego environment align with what it takes to succeed at the Executive Assistant/Office Manager role. I would love the opportunity to discuss how my 10+ years of experience can contribute to the continued success of your team. Thank you for your time and consideration;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