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Data Scientist, Android, Platforms and Devices Marketing - New York, Mountain View, or San Francisco opportunity with Google. I am interested in this opportunity because of Google's commitment to democratizing computing access through the Android ecosystem and its industry-leading approach to data-driven marketing. What interests me about working for Google is its culture of innovation and its relentless focus on solving complex, large-scale problems with sophisticated data infrastructure, which aligns perfectly with my analytical background. I believe my proficiency in building end-to-end data pipelines and my experience in audience segmentation would make me a strong candidate for this role. During my professional career, I have approached problems by translating messy, real-world data into actionable strategy. In fact, at Shine Masters, I identified a need to move away from intuition-based marketing and instead utilized time-series modeling and customer segmentation to optimize our lead generation. By implementing these data-driven models, I contributed to a 300% increase in new customer acquisition over 12 months, proving my ability to drive tangible business growth through analytics. Ultimately, I know that the Business Data Scientist role at Google would allow me to bring my technical expertise in Python, SQL, and statistical modeling to drive causal experimentation for Android marketing. Additionally, my role as a Data Analyst and Operations Lead at Shine Masters enabled me to develop my cross-functional stakeholder engagement skills. I frequently bridged the gap between raw technical data and executive decision-making, delivering dashboards that reduced reporting time by 40% and directly influenced operational efficiency by 25%. I’m excited by the opportunity to use my propensity modeling and campaign measurement skills in working on marketing investments at Google. I know that my technical rigor and my passion for consumer insights align with what it takes to succeed at the Business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