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Sr. Data Scientist - Prompt Engineering opportunity with HKA. I am interested in this opportunity because of HKA's global reputation for delivering defensible, expert-driven solutions in complex, high-stakes dispute resolution environments. What interests me about working for HKA is its focus on applying cutting-edge AI and automation to solve real-world, text-heavy problems; this inspires me because I am passionate about translating complex, ambiguous datasets into structured, actionable insights. I believe my expertise in Python-based automation and my background in building end-to-end data pipelines would make me a strong candidate for this role. During my professional career, I have approached problems with a delivery-focused, pragmatic mindset. In fact, while analyzing a 2M+ row loan portfolio, I architected a complex PostgreSQL data model and built an end-to-end ETL pipeline to clean and validate sensitive financial information. By automating these data workflows, I was able to improve the accuracy of credit risk metrics and enable precise segmentation of high-risk borrower populations, directly supporting executive-level decision-making. Ultimately, I know that the Sr. Data Scientist - Prompt Engineering role at HKA would allow me to bring my technical proficiency in data cleansing and pipeline design to drive efficiency in document review. Additionally, my role as a Data Analyst &amp; Operations Lead at Shine Masters Cleaning Services enabled me to develop my prompt engineering and process automation skills. In this capacity, I leveraged AI tools to streamline operational workflows and automate intake processes, which saved 8 hours per week and allowed our team to refocus on high-value lead generation. This experience in rapid prototyping and iterative improvement is directly transferable to HKA’s need for evolving automation solutions. I’m excited by the opportunity to use my background in NLP and data modeling in working on large-scale document classification at HKA. I know that my experience in building robust data pipelines and my ability to communicate complex insights align with what it takes to succeed at the Sr. Data Scientist - Prompt Engineering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