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Strategist - Data Strategy &amp; Integration opportunity with Similarweb. I am interested in this opportunity because of Similarweb’s unparalleled ability to distill the complexity of the digital world into actionable intelligence for global enterprises. What interests me about working for Similarweb is your product-first culture; the fact that 99% of employees cite the product as a reason for joining resonates with me as a data professional who values high-impact, high-utility tools. I believe my technical fluency in Python and SQL and my background in cross-functional stakeholder management would make me a strong candidate for this role. During my professional career, I have approached problems by bridging the gap between raw data and commercial strategy. In fact, while at Shine Masters, I acted as an internal consultant for our leadership, where I identified that our client onboarding and lead generation were bottlenecked by manual data processing. I architected a solution using Python and Zapier to automate these workflows and developed Power BI dashboards to translate complex performance metrics into clear, executive-level insights. This resulted in an 8-hour per week time savings and a 300% increase in new customer acquisition. Ultimately, I know that the Data Strategist - Data Strategy &amp; Integration role at Similarweb would allow me to bring my data modeling and prototyping skills to help your enterprise clients operationalize their insights. Additionally, my role as a Full-Stack Software Developer at Haven Technologies enabled me to develop my technical project management and integration skills. I led collaborations across Underwriting and Product teams to align software features with business objectives, using JIRA and Confluence to manage complex dependencies and ensure on-time delivery. By optimizing relational database queries and unifying data from APIs and PostgreSQL, I reduced project delivery delays by 25%. I’m excited by the opportunity to use my background in cloud-based data integration in working on your client-facing technical initiatives at Similarweb. I know that my technical proficiency and analytical rigor align with what it takes to succeed at the Data Strategist - Data Strategy &amp; Integration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