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Sigma Developer opportunity with Synechron. I am interested in this opportunity because of Synechron’s reputation for driving innovation in FinLabs and their commitment to advanced data science and digital underwriting solutions. What interests me about working for Synechron is its focus on modernizing financial infrastructure through cutting-edge technologies, which excites me because it aligns perfectly with my background in high-stakes data analysis and cloud engineering. I believe my advanced SQL proficiency and my expertise in building scalable, cloud-based data models would make me a strong candidate for this role. During my professional career, I have approached complex data problems by focusing on end-to-end efficiency. In fact, at Shine Masters, I identified that manual reporting was a bottleneck and proceeded to build out automated data pipelines and dashboards. This resulted in a 40% reduction in data processing time and provided executive teams with real-time, reliable KPI visibility. Ultimately, I know that the Sigma Developer role at Synechron would allow me to bring my technical expertise in Snowflake and SQL to deliver high-performance data visualization solutions. Additionally, my role as a Full-Stack Software Developer at Haven Technologies enabled me to develop my production-level version control and cross-functional collaboration skills. While collaborating with Underwriting and Product teams, I managed complex data integrations and implemented database optimizations that improved project delivery and data accuracy by 25-30%. This experience in regulated environments ensures I can maintain the rigorous standards expected at Synechron. I’m excited by the opportunity to use my data modeling and visualization skills in working on complex financial analytics projects at Synechron. I know that my technical versatility and commitment to data accuracy align with what it takes to succeed at the Sigma Developer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