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Business Analyst - Deposit Products opportunity with Teachers Federal Credit Union. I am interested in this opportunity because of Teachers' reputation as a leader in financial stability and member-focused service. What interests me about working for Teachers is its commitment to both community-based banking and innovative digital transformation, which inspires me because I am passionate about using data to improve the financial foundation of credit union members. I believe my advanced proficiency in SQL and Tableau and my background in automated ETL processes would make me a strong candidate for this role. During my professional career, I have approached problems with a focus on data-driven efficiency. In fact, while at Shine Masters, I identified significant bottlenecks in our client onboarding and reporting workflows, which required translating manual operations into a scalable data model. By designing interactive Power BI and SQL-based dashboards, I reduced data processing time by 40% and enabled executive leadership to make faster, more accurate decisions regarding customer acquisition. Ultimately, I know that the Senior Business Analyst - Deposit Products role at Teachers Federal Credit Union would allow me to bring my data storytelling skills to the Deposit Products &amp; Analytics team to highlight deposit portfolio trends and member behaviors. Additionally, my role as a Full-Stack Software Developer at Haven Technologies enabled me to develop my cross-functional collaboration and requirement-gathering skills. I frequently partnered with Underwriting and Product teams to align software features with business objectives, successfully reducing project delivery delays by 25%. I’m excited by the opportunity to use my SQL and data modeling expertise in working on complex data integration initiatives at Teachers. I know that my analytical rigor and technical adaptability align with what it takes to succeed at the Senior Business Analyst - Deposit Products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