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w:t>
        <w:br/>
        <w:t>Tishman Speyer</w:t>
        <w:br/>
        <w:t>[Company Address]</w:t>
        <w:br/>
        <w:br/>
        <w:t>Dear Hiring Manager,</w:t>
        <w:br/>
        <w:br/>
        <w:t>I am excited to submit my application for the Associate, Analytics &amp; Insights opportunity with Tishman Speyer. I am interested in this opportunity because Rockefeller Center's iconic status and its commitment to creating unforgettable experiences deeply resonate with my passion for leveraging data to drive business success. What interests me about working for Tishman Speyer is your dedication to maintaining and enhancing a world-renowned destination through innovative experiences and data-driven strategies. This approach excites and inspires me because it aligns perfectly with my belief in the power of analytics to shape impactful business decisions.</w:t>
        <w:br/>
        <w:br/>
        <w:t>I believe my strong SQL and hands-on dashboard development skills, coupled with my proficiency in Python for ETL and automation, would make me a strong candidate for this role. During my professional career, I have approached problems with a structured, analytical mindset, always seeking to translate complex data into actionable insights. In fact, at Shine Masters Cleaning Services, I developed interactive Power BI dashboards that replaced manual reporting, improving KPI visibility, reducing data processing time by 40%, and accelerating executive decision-making. This resulted in a more efficient and data-informed operational strategy.</w:t>
        <w:br/>
        <w:br/>
        <w:t>Ultimately, I know that the Associate, Analytics &amp; Insights role at Tishman Speyer would allow me to bring my data visualization and structured problem-solving skills to key responsibilities like building and maintaining dashboards and analyzing key performance drivers. Additionally, my experience as a Full-Stack Software Developer at Haven Technologies enabled me to develop my cross-functional collaboration and data integration skills. I collaborated cross-functionally with departments including Underwriting, Product, and UI/UX teams to align software features with business objectives, reducing project delivery delays by 25% and ensuring seamless team deployments through effective documentation and version control.</w:t>
        <w:br/>
        <w:br/>
        <w:t>I’m excited by the opportunity to use my Python and AI tool proficiency in working on automation and AI enablement at Tishman Speyer. I know that my analytical thinking and my ability to translate data into business insights align with what it takes to succeed in the Associate, Analytics &amp; Insights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