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Followed data governance, security, and company policies to ensure data integrity and compliance in all analytical tasks.</w:t>
        <w:br/>
      </w:r>
    </w:p>
    <w:p>
      <w:r>
        <w:rPr>
          <w:rFonts w:ascii="Times New Roman" w:hAnsi="Times New Roman"/>
          <w:sz w:val="20"/>
        </w:rPr>
        <w:br/>
        <w:t>• Supported the creation of spreadsheets, charts, and visualizations, utilizing advanced Excel functions like VLOOKUP and Pivot Tables for comprehensive data reporting.</w:t>
        <w:br/>
      </w:r>
    </w:p>
    <w:p>
      <w:r>
        <w:rPr>
          <w:rFonts w:ascii="Times New Roman" w:hAnsi="Times New Roman"/>
          <w:sz w:val="20"/>
        </w:rPr>
        <w:br/>
        <w:t>• Maintained accurate records and documentation for operational workflows, reducing new hire onboarding time by 50% and ensuring consistency in service delivery.</w:t>
        <w:br/>
      </w:r>
    </w:p>
    <w:p>
      <w:r>
        <w:rPr>
          <w:rFonts w:ascii="Times New Roman" w:hAnsi="Times New Roman"/>
          <w:sz w:val="20"/>
        </w:rPr>
        <w:br/>
        <w:t>• Assisted in collecting, organizing, and maintaining business data, adhering to data governance and security protocols.</w:t>
        <w:br/>
      </w:r>
    </w:p>
    <w:p>
      <w:r>
        <w:rPr>
          <w:rFonts w:ascii="Times New Roman" w:hAnsi="Times New Roman"/>
          <w:sz w:val="20"/>
        </w:rPr>
        <w:br/>
        <w:t>• Performed basic data cleaning and validation tasks, employing advanced Excel functions for enhanced data accuracy and reliability.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