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Manage client database (CRM) by inputting daily consultant assignments, updating project statuses, and documenting changes in real-time to ensure operational accuracy.</w:t>
        <w:br/>
      </w:r>
    </w:p>
    <w:p>
      <w:r>
        <w:rPr>
          <w:rFonts w:ascii="Times New Roman" w:hAnsi="Times New Roman"/>
          <w:sz w:val="20"/>
        </w:rPr>
        <w:br/>
        <w:t>• Serve as the primary lead for scheduling consultants for daily client assignments, coordinating logistics and availability to maximize billing efficiency.</w:t>
        <w:br/>
      </w:r>
    </w:p>
    <w:p>
      <w:r>
        <w:rPr>
          <w:rFonts w:ascii="Times New Roman" w:hAnsi="Times New Roman"/>
          <w:sz w:val="20"/>
        </w:rPr>
        <w:br/>
        <w:t>• Execute comprehensive administrative support tasks including scanning, typing correspondence, and professional document binding/presentation assembly for executive meetings.</w:t>
        <w:br/>
      </w:r>
    </w:p>
    <w:p>
      <w:r>
        <w:rPr>
          <w:rFonts w:ascii="Times New Roman" w:hAnsi="Times New Roman"/>
          <w:sz w:val="20"/>
        </w:rPr>
        <w:br/>
        <w:t>• Demonstrate full proficiency in MS Office (Word, Excel, PowerPoint, Outlook) to streamline office management procedures and maintain high-level documentation.</w:t>
        <w:br/>
      </w:r>
    </w:p>
    <w:p>
      <w:r>
        <w:rPr>
          <w:rFonts w:ascii="Times New Roman" w:hAnsi="Times New Roman"/>
          <w:sz w:val="20"/>
        </w:rPr>
        <w:br/>
        <w:t>• Utilize advanced time management skills to prioritize consultant scheduling workflows, ensuring seamless communication between internal teams and external clients.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