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6">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w:t>
      </w:r>
      <w:r w:rsidDel="00000000" w:rsidR="00000000" w:rsidRPr="00000000">
        <w:rPr>
          <w:rFonts w:ascii="Times New Roman" w:cs="Times New Roman" w:eastAsia="Times New Roman" w:hAnsi="Times New Roman"/>
          <w:sz w:val="20"/>
          <w:szCs w:val="20"/>
          <w:rtl w:val="0"/>
        </w:rPr>
        <w:t xml:space="preserve">SQL, Python (Pandas, ETL Pipelines, Automation), R, Git, PostgreSQL, MySQL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w:t>
      </w:r>
      <w:r w:rsidDel="00000000" w:rsidR="00000000" w:rsidRPr="00000000">
        <w:rPr>
          <w:rFonts w:ascii="Times New Roman" w:cs="Times New Roman" w:eastAsia="Times New Roman" w:hAnsi="Times New Roman"/>
          <w:sz w:val="20"/>
          <w:szCs w:val="20"/>
          <w:rtl w:val="0"/>
        </w:rPr>
        <w:t xml:space="preserve">AWS (S3), Snowflake, BigQuery</w:t>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 </w:t>
      </w:r>
      <w:r w:rsidDel="00000000" w:rsidR="00000000" w:rsidRPr="00000000">
        <w:rPr>
          <w:rFonts w:ascii="Times New Roman" w:cs="Times New Roman" w:eastAsia="Times New Roman" w:hAnsi="Times New Roman"/>
          <w:sz w:val="20"/>
          <w:szCs w:val="20"/>
          <w:rtl w:val="0"/>
        </w:rPr>
        <w:t xml:space="preserve">Tableau, Power BI, Advanced Excel (Pivot Tables, VLOOKUP)</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 </w:t>
      </w:r>
      <w:r w:rsidDel="00000000" w:rsidR="00000000" w:rsidRPr="00000000">
        <w:rPr>
          <w:rFonts w:ascii="Times New Roman" w:cs="Times New Roman" w:eastAsia="Times New Roman" w:hAnsi="Times New Roman"/>
          <w:sz w:val="20"/>
          <w:szCs w:val="20"/>
          <w:rtl w:val="0"/>
        </w:rPr>
        <w:t xml:space="preserve">Microsoft/Google Office Suite</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 Certificate</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Marketing Analytics:</w:t>
      </w:r>
      <w:r w:rsidDel="00000000" w:rsidR="00000000" w:rsidRPr="00000000">
        <w:rPr>
          <w:rFonts w:ascii="Times New Roman" w:cs="Times New Roman" w:eastAsia="Times New Roman" w:hAnsi="Times New Roman"/>
          <w:sz w:val="20"/>
          <w:szCs w:val="20"/>
          <w:rtl w:val="0"/>
        </w:rPr>
        <w:t xml:space="preserve"> Customer Segmentation, Campaign Measurement, Google Analytics, Salesforce CRM</w:t>
      </w:r>
    </w:p>
    <w:p w:rsidR="00000000" w:rsidDel="00000000" w:rsidP="00000000" w:rsidRDefault="00000000" w:rsidRPr="00000000" w14:paraId="0000000C">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0E">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Shine Masters Cleaning Services | New York, NY</w:t>
      </w:r>
      <w:r w:rsidDel="00000000" w:rsidR="00000000" w:rsidRPr="00000000">
        <w:rPr>
          <w:rFonts w:ascii="Times New Roman" w:cs="Times New Roman" w:eastAsia="Times New Roman" w:hAnsi="Times New Roman"/>
          <w:b w:val="1"/>
          <w:bCs w:val="1"/>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March 2024 - April 2026</w:t>
      </w:r>
      <w:r w:rsidDel="00000000" w:rsidR="00000000" w:rsidRPr="00000000">
        <w:rPr>
          <w:rtl w:val="0"/>
        </w:rPr>
      </w:r>
    </w:p>
    <w:p w:rsidR="00000000" w:rsidDel="00000000" w:rsidP="00000000" w:rsidRDefault="00000000" w:rsidRPr="00000000" w14:paraId="0000000F">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Analyst &amp; Operations Lead</w:t>
        <w:tab/>
        <w:t xml:space="preserve">         </w:t>
      </w:r>
      <w:r w:rsidDel="00000000" w:rsidR="00000000" w:rsidRPr="00000000">
        <w:rPr>
          <w:rtl w:val="0"/>
        </w:rPr>
      </w:r>
    </w:p>
    <w:p w:rsidR="00000000" w:rsidDel="00000000" w:rsidP="00000000" w:rsidRDefault="00000000" w:rsidRPr="00000000" w14:paraId="00000010">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Developed Power BI and Looker workflows to replace manual written reporting, reducing data mismatches and improving work efficiency by 40%.</w:t>
      </w:r>
    </w:p>
    <w:p w:rsidR="00000000" w:rsidDel="00000000" w:rsidP="00000000" w:rsidRDefault="00000000" w:rsidRPr="00000000" w14:paraId="00000011">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Created statistical models to identify high-value customer segments; targeted marketing initiatives informed by these models contributed to a 300% increase in revenue in the targeted segment over 12 months.</w:t>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Built Python automation for weekly sales and operations reports (ingesting POS and CRM data), eliminating repetitive data entry, saving 8 hours per week, and improving reporting accuracy for faster strategic decisions.</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executed A/B tests for digital marketing campaigns to measure audience response and lift, providing the statistical evidence needed to optimize marketing spend.</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Standardized organizational KPIs and data governance frameworks to ensure cross-functional alignment, resulting in a consistent "single source of truth" for all business stakeholders and a reduction in report discrepancies.</w:t>
      </w:r>
    </w:p>
    <w:p w:rsidR="00000000" w:rsidDel="00000000" w:rsidP="00000000" w:rsidRDefault="00000000" w:rsidRPr="00000000" w14:paraId="00000015">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Translated complex technical findings into business recommendations during stakeholder meetings to close the gap between raw data and growth strategy.</w:t>
      </w:r>
    </w:p>
    <w:p w:rsidR="00000000" w:rsidDel="00000000" w:rsidP="00000000" w:rsidRDefault="00000000" w:rsidRPr="00000000" w14:paraId="00000016">
      <w:pPr>
        <w:widowControl w:val="0"/>
        <w:spacing w:line="230.1815128326416" w:lineRule="auto"/>
        <w:ind w:left="720" w:right="3.2092285156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 | New York, NY</w:t>
        <w:tab/>
        <w:t xml:space="preserve"> January 2023 - September 2023</w:t>
      </w:r>
    </w:p>
    <w:p w:rsidR="00000000" w:rsidDel="00000000" w:rsidP="00000000" w:rsidRDefault="00000000" w:rsidRPr="00000000" w14:paraId="00000018">
      <w:pPr>
        <w:tabs>
          <w:tab w:val="left" w:leader="none" w:pos="1134"/>
          <w:tab w:val="right" w:leader="none" w:pos="10800"/>
        </w:tabs>
        <w:spacing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tl w:val="0"/>
        </w:rPr>
      </w:r>
    </w:p>
    <w:p w:rsidR="00000000" w:rsidDel="00000000" w:rsidP="00000000" w:rsidRDefault="00000000" w:rsidRPr="00000000" w14:paraId="00000019">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with product managers on a 14-person team to align features with business objectives, streamlining the software development workflow and reducing delivery delays by 25%.</w:t>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Optimized relational database queries (CTEs, window functions, joins) to clean and reconcile testing data, improving data accuracy by 60%.</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Transformed user feedback into production-ready code to address friction points in the UI, driving a 15% increase in feature adoption.</w:t>
      </w:r>
    </w:p>
    <w:p w:rsidR="00000000" w:rsidDel="00000000" w:rsidP="00000000" w:rsidRDefault="00000000" w:rsidRPr="00000000" w14:paraId="0000001C">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Integrated multiple datasets from APIs and PostgreSQL warehouses to build structured data, supporting more robust downstream analytics and reporting.</w:t>
      </w:r>
    </w:p>
    <w:p w:rsidR="00000000" w:rsidDel="00000000" w:rsidP="00000000" w:rsidRDefault="00000000" w:rsidRPr="00000000" w14:paraId="0000001D">
      <w:pPr>
        <w:widowControl w:val="0"/>
        <w:numPr>
          <w:ilvl w:val="0"/>
          <w:numId w:val="2"/>
        </w:numPr>
        <w:spacing w:line="230.10782718658447" w:lineRule="auto"/>
        <w:ind w:left="360" w:right="20.8325195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Git for version control to manage collaborative codebase updates, ensuring project stability and seamless team deployments.</w:t>
      </w:r>
    </w:p>
    <w:p w:rsidR="00000000" w:rsidDel="00000000" w:rsidP="00000000" w:rsidRDefault="00000000" w:rsidRPr="00000000" w14:paraId="0000001E">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F">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20">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FRED Economic Batch Pipeline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April 2026</w:t>
      </w:r>
      <w:r w:rsidDel="00000000" w:rsidR="00000000" w:rsidRPr="00000000">
        <w:rPr>
          <w:rtl w:val="0"/>
        </w:rPr>
      </w:r>
    </w:p>
    <w:p w:rsidR="00000000" w:rsidDel="00000000" w:rsidP="00000000" w:rsidRDefault="00000000" w:rsidRPr="00000000" w14:paraId="00000021">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Snowflake, BigQuery,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tl w:val="0"/>
        </w:rPr>
      </w:r>
    </w:p>
    <w:p w:rsidR="00000000" w:rsidDel="00000000" w:rsidP="00000000" w:rsidRDefault="00000000" w:rsidRPr="00000000" w14:paraId="00000022">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Architected a production-grade ELT pipeline in Python and SQL to ingest time-series economic data into BigQuery, enabling fast reporting and forecasting</w:t>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Modeled raw API data into a dbt star schema to optimize query performance, greatly lowering load times through BigQuery partitioning and clustering.</w:t>
      </w:r>
    </w:p>
    <w:p w:rsidR="00000000" w:rsidDel="00000000" w:rsidP="00000000" w:rsidRDefault="00000000" w:rsidRPr="00000000" w14:paraId="00000024">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data quality validation with Great Expectations to ensure pipeline reliability, deploying the final solution via a GitHub Actions CI/CD pipeline.</w:t>
      </w:r>
      <w:r w:rsidDel="00000000" w:rsidR="00000000" w:rsidRPr="00000000">
        <w:rPr>
          <w:rtl w:val="0"/>
        </w:rPr>
      </w:r>
    </w:p>
    <w:p w:rsidR="00000000" w:rsidDel="00000000" w:rsidP="00000000" w:rsidRDefault="00000000" w:rsidRPr="00000000" w14:paraId="00000025">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6">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   September 2025</w:t>
      </w:r>
      <w:r w:rsidDel="00000000" w:rsidR="00000000" w:rsidRPr="00000000">
        <w:rPr>
          <w:rtl w:val="0"/>
        </w:rPr>
      </w:r>
    </w:p>
    <w:p w:rsidR="00000000" w:rsidDel="00000000" w:rsidP="00000000" w:rsidRDefault="00000000" w:rsidRPr="00000000" w14:paraId="00000027">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2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Analyzed a 250K+ row dataset using Pandas and NumPy to identify demographic clusters and geographic patterns, demonstrating segmentation-oriented analytical methods.</w:t>
      </w:r>
    </w:p>
    <w:p w:rsidR="00000000" w:rsidDel="00000000" w:rsidP="00000000" w:rsidRDefault="00000000" w:rsidRPr="00000000" w14:paraId="00000029">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Cleaned and standardized dataset columns to ensure accuracy and support reliable analysis.</w:t>
      </w:r>
    </w:p>
    <w:p w:rsidR="00000000" w:rsidDel="00000000" w:rsidP="00000000" w:rsidRDefault="00000000" w:rsidRPr="00000000" w14:paraId="0000002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to provide self-service access for stakeholders, visualizing arrests by location, time, and offense type.</w:t>
      </w:r>
    </w:p>
    <w:p w:rsidR="00000000" w:rsidDel="00000000" w:rsidP="00000000" w:rsidRDefault="00000000" w:rsidRPr="00000000" w14:paraId="0000002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a data storytelling presentation and report to translate statistical insights into actionable recommendations, supporting informed decision-making for city safety initiatives.</w:t>
      </w:r>
    </w:p>
    <w:p w:rsidR="00000000" w:rsidDel="00000000" w:rsidP="00000000" w:rsidRDefault="00000000" w:rsidRPr="00000000" w14:paraId="0000002C">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2E">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tab/>
        <w:t xml:space="preserve">August 2025 - December 2025</w:t>
      </w:r>
    </w:p>
    <w:p w:rsidR="00000000" w:rsidDel="00000000" w:rsidP="00000000" w:rsidRDefault="00000000" w:rsidRPr="00000000" w14:paraId="0000002F">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p>
    <w:p w:rsidR="00000000" w:rsidDel="00000000" w:rsidP="00000000" w:rsidRDefault="00000000" w:rsidRPr="00000000" w14:paraId="00000030">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widowControl w:val="0"/>
        <w:spacing w:line="229.88847255706787" w:lineRule="auto"/>
        <w:ind w:left="2.20001220703125"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tab/>
        <w:tab/>
        <w:tab/>
        <w:tab/>
        <w:tab/>
        <w:tab/>
        <w:tab/>
        <w:tab/>
        <w:tab/>
        <w:tab/>
        <w:tab/>
        <w:t xml:space="preserve">                December 2022</w:t>
      </w:r>
    </w:p>
    <w:p w:rsidR="00000000" w:rsidDel="00000000" w:rsidP="00000000" w:rsidRDefault="00000000" w:rsidRPr="00000000" w14:paraId="00000032">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tl w:val="0"/>
        </w:rPr>
      </w:r>
    </w:p>
    <w:p>
      <w:r>
        <w:rPr>
          <w:rFonts w:ascii="Times New Roman" w:hAnsi="Times New Roman"/>
          <w:sz w:val="20"/>
        </w:rPr>
        <w:br/>
        <w:t>• Built Python automation for weekly sales and operations reports (ingesting POS and CRM data), eliminating repetitive data entry, saving 8 hours per week, and improving reporting accuracy for faster strategic decisions using scalable data pipelines.</w:t>
        <w:br/>
      </w:r>
    </w:p>
    <w:p>
      <w:r>
        <w:rPr>
          <w:rFonts w:ascii="Times New Roman" w:hAnsi="Times New Roman"/>
          <w:sz w:val="20"/>
        </w:rPr>
        <w:br/>
        <w:t>• Modeled raw API data into a dbt star schema to optimize query performance, greatly lowering load times through BigQuery partitioning and clustering, and supporting robust analytics and AI use cases.</w:t>
        <w:br/>
      </w:r>
    </w:p>
    <w:p>
      <w:r>
        <w:rPr>
          <w:rFonts w:ascii="Times New Roman" w:hAnsi="Times New Roman"/>
          <w:sz w:val="20"/>
        </w:rPr>
        <w:br/>
        <w:t>• Automated data quality validation with Great Expectations to ensure pipeline reliability, deploying the final solution via a GitHub Actions CI/CD pipeline, and improving data quality, performance, monitoring, and reliability across platforms.</w:t>
        <w:br/>
      </w:r>
    </w:p>
    <w:p>
      <w:r>
        <w:rPr>
          <w:rFonts w:ascii="Times New Roman" w:hAnsi="Times New Roman"/>
          <w:sz w:val="20"/>
        </w:rPr>
        <w:br/>
        <w:t>• Designed and executed A/B tests for digital marketing campaigns to measure audience response and lift, providing the statistical evidence needed to optimize marketing spend, and contributing to the design and delivery of data and AI solutions.</w:t>
        <w:br/>
      </w:r>
    </w:p>
    <w:p>
      <w:r>
        <w:rPr>
          <w:rFonts w:ascii="Times New Roman" w:hAnsi="Times New Roman"/>
          <w:sz w:val="20"/>
        </w:rPr>
        <w:br/>
        <w:t>• Translated complex technical findings into business recommendations during stakeholder meetings to close the gap between raw data and growth strategy, demonstrating strong communication skills and comfort in a client-facing environment.</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fred-economic-etl-pipeline"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