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52"/>
          <w:szCs w:val="52"/>
          <w:rtl w:val="0"/>
        </w:rPr>
        <w:t xml:space="preserve">Justin Miller</w:t>
      </w:r>
      <w:r w:rsidDel="00000000" w:rsidR="00000000" w:rsidRPr="00000000">
        <w:rPr>
          <w:rtl w:val="0"/>
        </w:rPr>
      </w:r>
    </w:p>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York, NY | (917) 494-1294 | </w:t>
      </w:r>
      <w:hyperlink r:id="rId6">
        <w:r w:rsidDel="00000000" w:rsidR="00000000" w:rsidRPr="00000000">
          <w:rPr>
            <w:rFonts w:ascii="Times New Roman" w:cs="Times New Roman" w:eastAsia="Times New Roman" w:hAnsi="Times New Roman"/>
            <w:color w:val="1155cc"/>
            <w:u w:val="single"/>
            <w:rtl w:val="0"/>
          </w:rPr>
          <w:t xml:space="preserve">justin.alx.miller@gmail.com</w:t>
        </w:r>
      </w:hyperlink>
      <w:r w:rsidDel="00000000" w:rsidR="00000000" w:rsidRPr="00000000">
        <w:rPr>
          <w:rtl w:val="0"/>
        </w:rPr>
      </w:r>
    </w:p>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LinkedIn</w:t>
        </w:r>
      </w:hyperlink>
      <w:r w:rsidDel="00000000" w:rsidR="00000000" w:rsidRPr="00000000">
        <w:rPr>
          <w:rFonts w:ascii="Times New Roman" w:cs="Times New Roman" w:eastAsia="Times New Roman" w:hAnsi="Times New Roman"/>
          <w:rtl w:val="0"/>
        </w:rPr>
        <w:t xml:space="preserve"> | </w:t>
      </w:r>
      <w:hyperlink r:id="rId8">
        <w:r w:rsidDel="00000000" w:rsidR="00000000" w:rsidRPr="00000000">
          <w:rPr>
            <w:rFonts w:ascii="Times New Roman" w:cs="Times New Roman" w:eastAsia="Times New Roman" w:hAnsi="Times New Roman"/>
            <w:color w:val="1155cc"/>
            <w:u w:val="single"/>
            <w:rtl w:val="0"/>
          </w:rPr>
          <w:t xml:space="preserve">GitHub</w:t>
        </w:r>
      </w:hyperlink>
      <w:r w:rsidDel="00000000" w:rsidR="00000000" w:rsidRPr="00000000">
        <w:rPr>
          <w:rtl w:val="0"/>
        </w:rPr>
      </w:r>
    </w:p>
    <w:p w:rsidR="00000000" w:rsidDel="00000000" w:rsidP="00000000" w:rsidRDefault="00000000" w:rsidRPr="00000000" w14:paraId="00000004">
      <w:pPr>
        <w:widowControl w:val="0"/>
        <w:spacing w:line="240" w:lineRule="auto"/>
        <w:ind w:left="11.440048217773438"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05">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pBdr>
          <w:bottom w:color="000000" w:space="1" w:sz="4" w:val="single"/>
        </w:pBdr>
        <w:tabs>
          <w:tab w:val="right" w:leader="none" w:pos="10627"/>
        </w:tabs>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rtl w:val="0"/>
        </w:rPr>
        <w:t xml:space="preserve">Technical Skills</w:t>
      </w:r>
      <w:r w:rsidDel="00000000" w:rsidR="00000000" w:rsidRPr="00000000">
        <w:rPr>
          <w:rtl w:val="0"/>
        </w:rPr>
      </w:r>
    </w:p>
    <w:p w:rsidR="00000000" w:rsidDel="00000000" w:rsidP="00000000" w:rsidRDefault="00000000" w:rsidRPr="00000000" w14:paraId="00000007">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Programming &amp; Data Engineering: </w:t>
      </w:r>
      <w:r w:rsidDel="00000000" w:rsidR="00000000" w:rsidRPr="00000000">
        <w:rPr>
          <w:rFonts w:ascii="Times New Roman" w:cs="Times New Roman" w:eastAsia="Times New Roman" w:hAnsi="Times New Roman"/>
          <w:sz w:val="20"/>
          <w:szCs w:val="20"/>
          <w:rtl w:val="0"/>
        </w:rPr>
        <w:t xml:space="preserve">SQL (advanced queries, window functions, CTEs), Python (Pandas, NumPy, ETL pipelines, automation, pytest, Apache Airflow, R, JavaScript, Git, GitHub Actions (CI/CD)</w:t>
      </w:r>
    </w:p>
    <w:p w:rsidR="00000000" w:rsidDel="00000000" w:rsidP="00000000" w:rsidRDefault="00000000" w:rsidRPr="00000000" w14:paraId="00000008">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Cloud &amp; Data Infrastructure: </w:t>
      </w:r>
      <w:r w:rsidDel="00000000" w:rsidR="00000000" w:rsidRPr="00000000">
        <w:rPr>
          <w:rFonts w:ascii="Times New Roman" w:cs="Times New Roman" w:eastAsia="Times New Roman" w:hAnsi="Times New Roman"/>
          <w:sz w:val="20"/>
          <w:szCs w:val="20"/>
          <w:rtl w:val="0"/>
        </w:rPr>
        <w:t xml:space="preserve">Google Cloud Platform (BigQuery, GCS), Snowflake, AWS, Docker, Postgres</w:t>
      </w:r>
    </w:p>
    <w:p w:rsidR="00000000" w:rsidDel="00000000" w:rsidP="00000000" w:rsidRDefault="00000000" w:rsidRPr="00000000" w14:paraId="00000009">
      <w:pPr>
        <w:widowControl w:val="0"/>
        <w:numPr>
          <w:ilvl w:val="0"/>
          <w:numId w:val="1"/>
        </w:numPr>
        <w:spacing w:line="230.76703548431396" w:lineRule="auto"/>
        <w:ind w:left="360" w:right="49.85107421875"/>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modeling &amp; transformation:</w:t>
      </w:r>
      <w:r w:rsidDel="00000000" w:rsidR="00000000" w:rsidRPr="00000000">
        <w:rPr>
          <w:rFonts w:ascii="Times New Roman" w:cs="Times New Roman" w:eastAsia="Times New Roman" w:hAnsi="Times New Roman"/>
          <w:sz w:val="20"/>
          <w:szCs w:val="20"/>
          <w:rtl w:val="0"/>
        </w:rPr>
        <w:t xml:space="preserve"> Dimensional modeling (star schema, fact &amp; dimension tables), dbt (models, tests, documentation), ELT pipeline design, data quality validation (Great Expectations)</w:t>
      </w:r>
    </w:p>
    <w:p w:rsidR="00000000" w:rsidDel="00000000" w:rsidP="00000000" w:rsidRDefault="00000000" w:rsidRPr="00000000" w14:paraId="0000000A">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Visualization &amp; Reporting:</w:t>
      </w:r>
      <w:r w:rsidDel="00000000" w:rsidR="00000000" w:rsidRPr="00000000">
        <w:rPr>
          <w:rFonts w:ascii="Times New Roman" w:cs="Times New Roman" w:eastAsia="Times New Roman" w:hAnsi="Times New Roman"/>
          <w:sz w:val="20"/>
          <w:szCs w:val="20"/>
          <w:rtl w:val="0"/>
        </w:rPr>
        <w:t xml:space="preserve"> Tableau, Excel (Pivot Tables, VLOOKUP, Macros), Power BI</w:t>
      </w:r>
    </w:p>
    <w:p w:rsidR="00000000" w:rsidDel="00000000" w:rsidP="00000000" w:rsidRDefault="00000000" w:rsidRPr="00000000" w14:paraId="0000000B">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Other Technical Skills:</w:t>
      </w:r>
      <w:r w:rsidDel="00000000" w:rsidR="00000000" w:rsidRPr="00000000">
        <w:rPr>
          <w:rFonts w:ascii="Times New Roman" w:cs="Times New Roman" w:eastAsia="Times New Roman" w:hAnsi="Times New Roman"/>
          <w:sz w:val="20"/>
          <w:szCs w:val="20"/>
          <w:rtl w:val="0"/>
        </w:rPr>
        <w:t xml:space="preserve"> Microsoft/Google Office Suite, Google Analytics</w:t>
      </w:r>
    </w:p>
    <w:p w:rsidR="00000000" w:rsidDel="00000000" w:rsidP="00000000" w:rsidRDefault="00000000" w:rsidRPr="00000000" w14:paraId="0000000C">
      <w:pPr>
        <w:widowControl w:val="0"/>
        <w:numPr>
          <w:ilvl w:val="0"/>
          <w:numId w:val="1"/>
        </w:numPr>
        <w:spacing w:line="230.76703548431396" w:lineRule="auto"/>
        <w:ind w:left="360" w:right="49.8510742187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Certifications:</w:t>
      </w:r>
      <w:r w:rsidDel="00000000" w:rsidR="00000000" w:rsidRPr="00000000">
        <w:rPr>
          <w:rFonts w:ascii="Times New Roman" w:cs="Times New Roman" w:eastAsia="Times New Roman" w:hAnsi="Times New Roman"/>
          <w:sz w:val="20"/>
          <w:szCs w:val="20"/>
          <w:rtl w:val="0"/>
        </w:rPr>
        <w:t xml:space="preserve"> Google Data Analytics Professional</w:t>
      </w:r>
      <w:r w:rsidDel="00000000" w:rsidR="00000000" w:rsidRPr="00000000">
        <w:rPr>
          <w:rtl w:val="0"/>
        </w:rPr>
      </w:r>
    </w:p>
    <w:p w:rsidR="00000000" w:rsidDel="00000000" w:rsidP="00000000" w:rsidRDefault="00000000" w:rsidRPr="00000000" w14:paraId="0000000D">
      <w:pPr>
        <w:widowControl w:val="0"/>
        <w:spacing w:line="230.76703548431396" w:lineRule="auto"/>
        <w:ind w:left="720" w:right="49.85107421875" w:firstLine="0"/>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0E">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Professional Experience</w:t>
      </w:r>
      <w:r w:rsidDel="00000000" w:rsidR="00000000" w:rsidRPr="00000000">
        <w:rPr>
          <w:rtl w:val="0"/>
        </w:rPr>
      </w:r>
    </w:p>
    <w:p w:rsidR="00000000" w:rsidDel="00000000" w:rsidP="00000000" w:rsidRDefault="00000000" w:rsidRPr="00000000" w14:paraId="0000000F">
      <w:pPr>
        <w:tabs>
          <w:tab w:val="left" w:leader="none" w:pos="1134"/>
          <w:tab w:val="right" w:leader="none" w:pos="10800"/>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Shine Masters Cleaning Services</w:t>
      </w:r>
      <w:r w:rsidDel="00000000" w:rsidR="00000000" w:rsidRPr="00000000">
        <w:rPr>
          <w:rFonts w:ascii="Times New Roman" w:cs="Times New Roman" w:eastAsia="Times New Roman" w:hAnsi="Times New Roman"/>
          <w:b w:val="1"/>
          <w:bCs w:val="1"/>
          <w:rtl w:val="0"/>
        </w:rPr>
        <w:tab/>
      </w:r>
    </w:p>
    <w:p w:rsidR="00000000" w:rsidDel="00000000" w:rsidP="00000000" w:rsidRDefault="00000000" w:rsidRPr="00000000" w14:paraId="00000010">
      <w:pPr>
        <w:tabs>
          <w:tab w:val="left" w:leader="none" w:pos="1134"/>
          <w:tab w:val="right" w:leader="none" w:pos="10800"/>
        </w:tabs>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Analytics &amp; Operations Lead</w:t>
        <w:tab/>
        <w:t xml:space="preserve">        March 2024 - April 2026</w:t>
      </w:r>
    </w:p>
    <w:p w:rsidR="00000000" w:rsidDel="00000000" w:rsidP="00000000" w:rsidRDefault="00000000" w:rsidRPr="00000000" w14:paraId="00000011">
      <w:pPr>
        <w:widowControl w:val="0"/>
        <w:numPr>
          <w:ilvl w:val="0"/>
          <w:numId w:val="3"/>
        </w:numPr>
        <w:spacing w:line="230.1815128326416" w:lineRule="auto"/>
        <w:ind w:left="360" w:right="3.2092285156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Built a business intelligence reporting system in Excel to track revenue, expenses, and operational KPIs, identifying inefficiencies that drove a 40% improvement in operational efficiency.</w:t>
      </w:r>
    </w:p>
    <w:p w:rsidR="00000000" w:rsidDel="00000000" w:rsidP="00000000" w:rsidRDefault="00000000" w:rsidRPr="00000000" w14:paraId="00000012">
      <w:pPr>
        <w:widowControl w:val="0"/>
        <w:numPr>
          <w:ilvl w:val="0"/>
          <w:numId w:val="3"/>
        </w:numPr>
        <w:spacing w:line="230.1815128326416" w:lineRule="auto"/>
        <w:ind w:left="360" w:right="3.2092285156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Automated recurring business operations and reporting workflows using workflow automation tools, reducing manual tasks by 30% and freeing team capacity for higher-value work.</w:t>
      </w:r>
    </w:p>
    <w:p w:rsidR="00000000" w:rsidDel="00000000" w:rsidP="00000000" w:rsidRDefault="00000000" w:rsidRPr="00000000" w14:paraId="00000013">
      <w:pPr>
        <w:widowControl w:val="0"/>
        <w:numPr>
          <w:ilvl w:val="0"/>
          <w:numId w:val="3"/>
        </w:numPr>
        <w:spacing w:line="230.1815128326416" w:lineRule="auto"/>
        <w:ind w:left="360" w:right="3.20922851562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Tracked and analyzed content performance across the  company website and social media platforms (Instagram, Facebook/Meta), using analytics to identify engagement trends and brand performance to inform marketing strategy.</w:t>
      </w:r>
    </w:p>
    <w:p w:rsidR="00000000" w:rsidDel="00000000" w:rsidP="00000000" w:rsidRDefault="00000000" w:rsidRPr="00000000" w14:paraId="00000014">
      <w:pPr>
        <w:widowControl w:val="0"/>
        <w:numPr>
          <w:ilvl w:val="0"/>
          <w:numId w:val="3"/>
        </w:numPr>
        <w:spacing w:line="230.1815128326416" w:lineRule="auto"/>
        <w:ind w:left="360" w:right="3.20922851562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Monitored marketing campaign metrics and identified performance patterns to guide strategic decisions, increasing leads by 40%.</w:t>
      </w:r>
    </w:p>
    <w:p w:rsidR="00000000" w:rsidDel="00000000" w:rsidP="00000000" w:rsidRDefault="00000000" w:rsidRPr="00000000" w14:paraId="00000015">
      <w:pPr>
        <w:tabs>
          <w:tab w:val="left" w:leader="none" w:pos="1134"/>
          <w:tab w:val="right" w:leader="none" w:pos="10800"/>
        </w:tabs>
        <w:spacing w:lin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6">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Haven Technologies (MassMutual)</w:t>
        <w:tab/>
      </w:r>
    </w:p>
    <w:p w:rsidR="00000000" w:rsidDel="00000000" w:rsidP="00000000" w:rsidRDefault="00000000" w:rsidRPr="00000000" w14:paraId="00000017">
      <w:pPr>
        <w:tabs>
          <w:tab w:val="left" w:leader="none" w:pos="1134"/>
          <w:tab w:val="right" w:leader="none" w:pos="10800"/>
        </w:tabs>
        <w:spacing w:line="240" w:lineRule="auto"/>
        <w:rPr>
          <w:rFonts w:ascii="Cardo" w:cs="Cardo" w:eastAsia="Cardo" w:hAnsi="Cardo"/>
          <w:sz w:val="20"/>
          <w:szCs w:val="20"/>
        </w:rPr>
      </w:pPr>
      <w:r w:rsidDel="00000000" w:rsidR="00000000" w:rsidRPr="00000000">
        <w:rPr>
          <w:rFonts w:ascii="Times New Roman" w:cs="Times New Roman" w:eastAsia="Times New Roman" w:hAnsi="Times New Roman"/>
          <w:i w:val="1"/>
          <w:iCs w:val="1"/>
          <w:sz w:val="20"/>
          <w:szCs w:val="20"/>
          <w:rtl w:val="0"/>
        </w:rPr>
        <w:t xml:space="preserve">Full-Stack Software Developer</w:t>
      </w:r>
      <w:r w:rsidDel="00000000" w:rsidR="00000000" w:rsidRPr="00000000">
        <w:rPr>
          <w:rFonts w:ascii="Times New Roman" w:cs="Times New Roman" w:eastAsia="Times New Roman" w:hAnsi="Times New Roman"/>
          <w:sz w:val="20"/>
          <w:szCs w:val="20"/>
          <w:rtl w:val="0"/>
        </w:rPr>
        <w:tab/>
        <w:t xml:space="preserve">        </w:t>
      </w:r>
      <w:r w:rsidDel="00000000" w:rsidR="00000000" w:rsidRPr="00000000">
        <w:rPr>
          <w:rFonts w:ascii="Times New Roman" w:cs="Times New Roman" w:eastAsia="Times New Roman" w:hAnsi="Times New Roman"/>
          <w:i w:val="1"/>
          <w:iCs w:val="1"/>
          <w:sz w:val="20"/>
          <w:szCs w:val="20"/>
          <w:rtl w:val="0"/>
        </w:rPr>
        <w:t xml:space="preserve">January 2023 - September 2023</w:t>
      </w:r>
      <w:r w:rsidDel="00000000" w:rsidR="00000000" w:rsidRPr="00000000">
        <w:rPr>
          <w:rtl w:val="0"/>
        </w:rPr>
      </w:r>
    </w:p>
    <w:p w:rsidR="00000000" w:rsidDel="00000000" w:rsidP="00000000" w:rsidRDefault="00000000" w:rsidRPr="00000000" w14:paraId="00000018">
      <w:pPr>
        <w:widowControl w:val="0"/>
        <w:numPr>
          <w:ilvl w:val="0"/>
          <w:numId w:val="2"/>
        </w:numPr>
        <w:spacing w:line="230.10782718658447" w:lineRule="auto"/>
        <w:ind w:left="360" w:right="20.832519531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Collaborated with stakeholders to align software features with business processes and objectives, reducing product delivery delays by 25%.</w:t>
      </w:r>
    </w:p>
    <w:p w:rsidR="00000000" w:rsidDel="00000000" w:rsidP="00000000" w:rsidRDefault="00000000" w:rsidRPr="00000000" w14:paraId="00000019">
      <w:pPr>
        <w:widowControl w:val="0"/>
        <w:numPr>
          <w:ilvl w:val="0"/>
          <w:numId w:val="2"/>
        </w:numPr>
        <w:spacing w:line="230.10782718658447" w:lineRule="auto"/>
        <w:ind w:left="360" w:right="20.832519531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Worked closely with engineers, product managers, and business stakeholders to translate user feedback into production code, driving a 15% increase in feature adoption.</w:t>
      </w:r>
    </w:p>
    <w:p w:rsidR="00000000" w:rsidDel="00000000" w:rsidP="00000000" w:rsidRDefault="00000000" w:rsidRPr="00000000" w14:paraId="0000001A">
      <w:pPr>
        <w:widowControl w:val="0"/>
        <w:numPr>
          <w:ilvl w:val="0"/>
          <w:numId w:val="2"/>
        </w:numPr>
        <w:spacing w:line="230.10782718658447" w:lineRule="auto"/>
        <w:ind w:left="360" w:right="20.8325195312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Extracted and transformed data from REST APIs and relational databases building structured, clean datasets that directly supported front-end feature development and reduced UI bugs.</w:t>
      </w:r>
    </w:p>
    <w:p w:rsidR="00000000" w:rsidDel="00000000" w:rsidP="00000000" w:rsidRDefault="00000000" w:rsidRPr="00000000" w14:paraId="0000001B">
      <w:pPr>
        <w:widowControl w:val="0"/>
        <w:numPr>
          <w:ilvl w:val="0"/>
          <w:numId w:val="2"/>
        </w:numPr>
        <w:spacing w:line="230.10782718658447" w:lineRule="auto"/>
        <w:ind w:left="360" w:right="20.8325195312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Utilized SQL queries to validate and synchronize data across systems, improving data accuracy by 60%.</w:t>
      </w:r>
    </w:p>
    <w:p w:rsidR="00000000" w:rsidDel="00000000" w:rsidP="00000000" w:rsidRDefault="00000000" w:rsidRPr="00000000" w14:paraId="0000001C">
      <w:pPr>
        <w:widowControl w:val="0"/>
        <w:spacing w:line="230.10782718658447" w:lineRule="auto"/>
        <w:ind w:left="720" w:right="20.83251953125" w:firstLine="0"/>
        <w:rPr>
          <w:rFonts w:ascii="Times New Roman" w:cs="Times New Roman" w:eastAsia="Times New Roman" w:hAnsi="Times New Roman"/>
          <w:b w:val="1"/>
          <w:bCs w:val="1"/>
          <w:sz w:val="20"/>
          <w:szCs w:val="20"/>
          <w:u w:val="single"/>
        </w:rPr>
      </w:pPr>
      <w:r w:rsidDel="00000000" w:rsidR="00000000" w:rsidRPr="00000000">
        <w:rPr>
          <w:rtl w:val="0"/>
        </w:rPr>
      </w:r>
    </w:p>
    <w:p w:rsidR="00000000" w:rsidDel="00000000" w:rsidP="00000000" w:rsidRDefault="00000000" w:rsidRPr="00000000" w14:paraId="0000001D">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Projects</w:t>
      </w:r>
    </w:p>
    <w:p w:rsidR="00000000" w:rsidDel="00000000" w:rsidP="00000000" w:rsidRDefault="00000000" w:rsidRPr="00000000" w14:paraId="0000001E">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NYPD Arrests Analysis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COOP Careers | </w:t>
      </w:r>
      <w:hyperlink r:id="rId9">
        <w:r w:rsidDel="00000000" w:rsidR="00000000" w:rsidRPr="00000000">
          <w:rPr>
            <w:rFonts w:ascii="Times New Roman" w:cs="Times New Roman" w:eastAsia="Times New Roman" w:hAnsi="Times New Roman"/>
            <w:color w:val="1155cc"/>
            <w:sz w:val="20"/>
            <w:szCs w:val="20"/>
            <w:u w:val="single"/>
            <w:rtl w:val="0"/>
          </w:rPr>
          <w:t xml:space="preserve">Project</w:t>
        </w:r>
      </w:hyperlink>
      <w:r w:rsidDel="00000000" w:rsidR="00000000" w:rsidRPr="00000000">
        <w:rPr>
          <w:rtl w:val="0"/>
        </w:rPr>
      </w:r>
    </w:p>
    <w:p w:rsidR="00000000" w:rsidDel="00000000" w:rsidP="00000000" w:rsidRDefault="00000000" w:rsidRPr="00000000" w14:paraId="0000001F">
      <w:pPr>
        <w:tabs>
          <w:tab w:val="left" w:leader="none" w:pos="1134"/>
          <w:tab w:val="right" w:leader="none" w:pos="10800"/>
        </w:tabs>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Python, Excel, Tableau</w:t>
      </w:r>
      <w:r w:rsidDel="00000000" w:rsidR="00000000" w:rsidRPr="00000000">
        <w:rPr>
          <w:rFonts w:ascii="Times New Roman" w:cs="Times New Roman" w:eastAsia="Times New Roman" w:hAnsi="Times New Roman"/>
          <w:b w:val="1"/>
          <w:bCs w:val="1"/>
          <w:i w:val="1"/>
          <w:iCs w:val="1"/>
          <w:sz w:val="20"/>
          <w:szCs w:val="20"/>
          <w:rtl w:val="0"/>
        </w:rPr>
        <w:tab/>
        <w:t xml:space="preserve">   </w:t>
      </w:r>
      <w:r w:rsidDel="00000000" w:rsidR="00000000" w:rsidRPr="00000000">
        <w:rPr>
          <w:rFonts w:ascii="Times New Roman" w:cs="Times New Roman" w:eastAsia="Times New Roman" w:hAnsi="Times New Roman"/>
          <w:i w:val="1"/>
          <w:iCs w:val="1"/>
          <w:sz w:val="20"/>
          <w:szCs w:val="20"/>
          <w:rtl w:val="0"/>
        </w:rPr>
        <w:t xml:space="preserve">September 2025</w:t>
      </w:r>
    </w:p>
    <w:p w:rsidR="00000000" w:rsidDel="00000000" w:rsidP="00000000" w:rsidRDefault="00000000" w:rsidRPr="00000000" w14:paraId="00000020">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Objective: </w:t>
      </w:r>
      <w:r w:rsidDel="00000000" w:rsidR="00000000" w:rsidRPr="00000000">
        <w:rPr>
          <w:rFonts w:ascii="Times New Roman" w:cs="Times New Roman" w:eastAsia="Times New Roman" w:hAnsi="Times New Roman"/>
          <w:sz w:val="20"/>
          <w:szCs w:val="20"/>
          <w:rtl w:val="0"/>
        </w:rPr>
        <w:t xml:space="preserve">To provide insights into 2021 New York City arrest trends to support crime prevention strategy development.</w:t>
      </w:r>
    </w:p>
    <w:p w:rsidR="00000000" w:rsidDel="00000000" w:rsidP="00000000" w:rsidRDefault="00000000" w:rsidRPr="00000000" w14:paraId="00000021">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Cleaned and analyzed 100,000+ NYC arrest records using Python (Pandas, NumPy), identifying patterns across boroughs, demographics, and offense categories to produce actionable insights for crime prevention strategy.</w:t>
      </w:r>
    </w:p>
    <w:p w:rsidR="00000000" w:rsidDel="00000000" w:rsidP="00000000" w:rsidRDefault="00000000" w:rsidRPr="00000000" w14:paraId="00000022">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an interactive Tableau dashboard enabling self-service analysis for non-technical stakeholders, visualizing 2021 NYC arrest trends by time, location, and demographics.</w:t>
      </w:r>
    </w:p>
    <w:p w:rsidR="00000000" w:rsidDel="00000000" w:rsidP="00000000" w:rsidRDefault="00000000" w:rsidRPr="00000000" w14:paraId="00000023">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Presented findings through a slide deck and report, delivering insights and recommendations to support strategic policy decisions.</w:t>
      </w:r>
    </w:p>
    <w:p w:rsidR="00000000" w:rsidDel="00000000" w:rsidP="00000000" w:rsidRDefault="00000000" w:rsidRPr="00000000" w14:paraId="00000024">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5">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FRED Economic Batch Pipeline | </w:t>
      </w:r>
      <w:hyperlink r:id="rId10">
        <w:r w:rsidDel="00000000" w:rsidR="00000000" w:rsidRPr="00000000">
          <w:rPr>
            <w:rFonts w:ascii="Times New Roman" w:cs="Times New Roman" w:eastAsia="Times New Roman" w:hAnsi="Times New Roman"/>
            <w:color w:val="1155cc"/>
            <w:sz w:val="20"/>
            <w:szCs w:val="20"/>
            <w:u w:val="single"/>
            <w:rtl w:val="0"/>
          </w:rPr>
          <w:t xml:space="preserve">Project</w:t>
        </w:r>
      </w:hyperlink>
      <w:r w:rsidDel="00000000" w:rsidR="00000000" w:rsidRPr="00000000">
        <w:rPr>
          <w:rtl w:val="0"/>
        </w:rPr>
      </w:r>
    </w:p>
    <w:p w:rsidR="00000000" w:rsidDel="00000000" w:rsidP="00000000" w:rsidRDefault="00000000" w:rsidRPr="00000000" w14:paraId="00000026">
      <w:pPr>
        <w:tabs>
          <w:tab w:val="left" w:leader="none" w:pos="1134"/>
          <w:tab w:val="right" w:leader="none" w:pos="10800"/>
        </w:tabs>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Python, SQL, BigQuery, Power BI</w:t>
      </w:r>
      <w:r w:rsidDel="00000000" w:rsidR="00000000" w:rsidRPr="00000000">
        <w:rPr>
          <w:rFonts w:ascii="Times New Roman" w:cs="Times New Roman" w:eastAsia="Times New Roman" w:hAnsi="Times New Roman"/>
          <w:b w:val="1"/>
          <w:bCs w:val="1"/>
          <w:i w:val="1"/>
          <w:iCs w:val="1"/>
          <w:sz w:val="20"/>
          <w:szCs w:val="20"/>
          <w:rtl w:val="0"/>
        </w:rPr>
        <w:tab/>
        <w:t xml:space="preserve">   </w:t>
      </w:r>
      <w:r w:rsidDel="00000000" w:rsidR="00000000" w:rsidRPr="00000000">
        <w:rPr>
          <w:rFonts w:ascii="Times New Roman" w:cs="Times New Roman" w:eastAsia="Times New Roman" w:hAnsi="Times New Roman"/>
          <w:i w:val="1"/>
          <w:iCs w:val="1"/>
          <w:sz w:val="20"/>
          <w:szCs w:val="20"/>
          <w:rtl w:val="0"/>
        </w:rPr>
        <w:t xml:space="preserve">April 2026</w:t>
      </w:r>
    </w:p>
    <w:p w:rsidR="00000000" w:rsidDel="00000000" w:rsidP="00000000" w:rsidRDefault="00000000" w:rsidRPr="00000000" w14:paraId="00000027">
      <w:pPr>
        <w:widowControl w:val="0"/>
        <w:numPr>
          <w:ilvl w:val="0"/>
          <w:numId w:val="1"/>
        </w:numPr>
        <w:spacing w:line="230.76703548431396" w:lineRule="auto"/>
        <w:ind w:left="360" w:right="49.8510742187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Objective:</w:t>
      </w:r>
      <w:r w:rsidDel="00000000" w:rsidR="00000000" w:rsidRPr="00000000">
        <w:rPr>
          <w:rFonts w:ascii="Times New Roman" w:cs="Times New Roman" w:eastAsia="Times New Roman" w:hAnsi="Times New Roman"/>
          <w:sz w:val="20"/>
          <w:szCs w:val="20"/>
          <w:rtl w:val="0"/>
        </w:rPr>
        <w:t xml:space="preserve"> Built a production-grade ELT pipeline ingesting Federal Reserve economic data (GDP, CPI, Fed rate, S&amp;P 500) from the FRED API into Google BigQuery using Python, Airflow, dbt, and GCS.</w:t>
      </w:r>
      <w:r w:rsidDel="00000000" w:rsidR="00000000" w:rsidRPr="00000000">
        <w:rPr>
          <w:rtl w:val="0"/>
        </w:rPr>
      </w:r>
    </w:p>
    <w:p w:rsidR="00000000" w:rsidDel="00000000" w:rsidP="00000000" w:rsidRDefault="00000000" w:rsidRPr="00000000" w14:paraId="00000028">
      <w:pPr>
        <w:widowControl w:val="0"/>
        <w:numPr>
          <w:ilvl w:val="0"/>
          <w:numId w:val="1"/>
        </w:numPr>
        <w:spacing w:line="230.76703548431396" w:lineRule="auto"/>
        <w:ind w:left="360" w:right="49.8510742187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Modeled raw API data into a dbt star schema  reducing analyst query time via BigQuery partitioning and clustering.</w:t>
      </w:r>
    </w:p>
    <w:p w:rsidR="00000000" w:rsidDel="00000000" w:rsidP="00000000" w:rsidRDefault="00000000" w:rsidRPr="00000000" w14:paraId="00000029">
      <w:pPr>
        <w:widowControl w:val="0"/>
        <w:numPr>
          <w:ilvl w:val="0"/>
          <w:numId w:val="1"/>
        </w:numPr>
        <w:spacing w:line="230.76703548431396" w:lineRule="auto"/>
        <w:ind w:left="360" w:right="49.8510742187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Automated data quality validation with Great Expectations and deployed a CI/CD pipeline via GitHub Actions.</w:t>
      </w:r>
    </w:p>
    <w:p w:rsidR="00000000" w:rsidDel="00000000" w:rsidP="00000000" w:rsidRDefault="00000000" w:rsidRPr="00000000" w14:paraId="0000002A">
      <w:pPr>
        <w:widowControl w:val="0"/>
        <w:numPr>
          <w:ilvl w:val="0"/>
          <w:numId w:val="1"/>
        </w:numPr>
        <w:spacing w:line="230.76703548431396" w:lineRule="auto"/>
        <w:ind w:left="360" w:right="49.85107421875"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Built a Power BI dashboard correlating Fed rate decisions, inflation, and S&amp;P 500 performance across 5 years of FRED data.</w:t>
      </w:r>
    </w:p>
    <w:p w:rsidR="00000000" w:rsidDel="00000000" w:rsidP="00000000" w:rsidRDefault="00000000" w:rsidRPr="00000000" w14:paraId="0000002B">
      <w:pPr>
        <w:widowControl w:val="0"/>
        <w:spacing w:line="230.76703548431396" w:lineRule="auto"/>
        <w:ind w:right="49.8510742187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Education</w:t>
      </w:r>
    </w:p>
    <w:p w:rsidR="00000000" w:rsidDel="00000000" w:rsidP="00000000" w:rsidRDefault="00000000" w:rsidRPr="00000000" w14:paraId="0000002D">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COOP Careers </w:t>
      </w:r>
    </w:p>
    <w:p w:rsidR="00000000" w:rsidDel="00000000" w:rsidP="00000000" w:rsidRDefault="00000000" w:rsidRPr="00000000" w14:paraId="0000002E">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Data Analytics Fellow </w:t>
      </w:r>
      <w:r w:rsidDel="00000000" w:rsidR="00000000" w:rsidRPr="00000000">
        <w:rPr>
          <w:rFonts w:ascii="Times New Roman" w:cs="Times New Roman" w:eastAsia="Times New Roman" w:hAnsi="Times New Roman"/>
          <w:b w:val="1"/>
          <w:bCs w:val="1"/>
          <w:sz w:val="20"/>
          <w:szCs w:val="20"/>
          <w:rtl w:val="0"/>
        </w:rPr>
        <w:tab/>
        <w:t xml:space="preserve">                      </w:t>
      </w:r>
      <w:r w:rsidDel="00000000" w:rsidR="00000000" w:rsidRPr="00000000">
        <w:rPr>
          <w:rFonts w:ascii="Times New Roman" w:cs="Times New Roman" w:eastAsia="Times New Roman" w:hAnsi="Times New Roman"/>
          <w:i w:val="1"/>
          <w:iCs w:val="1"/>
          <w:sz w:val="20"/>
          <w:szCs w:val="20"/>
          <w:rtl w:val="0"/>
        </w:rPr>
        <w:t xml:space="preserve">August 2025 - December 2025</w:t>
      </w:r>
      <w:r w:rsidDel="00000000" w:rsidR="00000000" w:rsidRPr="00000000">
        <w:rPr>
          <w:rtl w:val="0"/>
        </w:rPr>
      </w:r>
    </w:p>
    <w:p w:rsidR="00000000" w:rsidDel="00000000" w:rsidP="00000000" w:rsidRDefault="00000000" w:rsidRPr="00000000" w14:paraId="0000002F">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0">
      <w:pPr>
        <w:widowControl w:val="0"/>
        <w:spacing w:line="229.88847255706787" w:lineRule="auto"/>
        <w:ind w:left="0" w:right="1.2231445312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Lehman College</w:t>
      </w:r>
    </w:p>
    <w:p w:rsidR="00000000" w:rsidDel="00000000" w:rsidP="00000000" w:rsidRDefault="00000000" w:rsidRPr="00000000" w14:paraId="00000031">
      <w:pPr>
        <w:tabs>
          <w:tab w:val="left" w:leader="none" w:pos="1134"/>
          <w:tab w:val="right" w:leader="none" w:pos="10800"/>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sz w:val="20"/>
          <w:szCs w:val="20"/>
          <w:rtl w:val="0"/>
        </w:rPr>
        <w:t xml:space="preserve">Bachelor of Science, Computer Science</w:t>
      </w:r>
      <w:r w:rsidDel="00000000" w:rsidR="00000000" w:rsidRPr="00000000">
        <w:rPr>
          <w:rFonts w:ascii="Times New Roman" w:cs="Times New Roman" w:eastAsia="Times New Roman" w:hAnsi="Times New Roman"/>
          <w:b w:val="1"/>
          <w:bCs w:val="1"/>
          <w:i w:val="1"/>
          <w:iCs w:val="1"/>
          <w:sz w:val="20"/>
          <w:szCs w:val="20"/>
          <w:rtl w:val="0"/>
        </w:rPr>
        <w:tab/>
        <w:t xml:space="preserve">   </w:t>
      </w:r>
      <w:r w:rsidDel="00000000" w:rsidR="00000000" w:rsidRPr="00000000">
        <w:rPr>
          <w:rFonts w:ascii="Times New Roman" w:cs="Times New Roman" w:eastAsia="Times New Roman" w:hAnsi="Times New Roman"/>
          <w:i w:val="1"/>
          <w:iCs w:val="1"/>
          <w:sz w:val="20"/>
          <w:szCs w:val="20"/>
          <w:rtl w:val="0"/>
        </w:rPr>
        <w:t xml:space="preserve">December 2022</w:t>
      </w:r>
      <w:r w:rsidDel="00000000" w:rsidR="00000000" w:rsidRPr="00000000">
        <w:rPr>
          <w:rtl w:val="0"/>
        </w:rPr>
      </w:r>
    </w:p>
    <w:p>
      <w:r>
        <w:rPr>
          <w:rFonts w:ascii="Times New Roman" w:hAnsi="Times New Roman"/>
          <w:sz w:val="20"/>
        </w:rPr>
        <w:br/>
        <w:t>• Designed and built the reporting backend for the FRED Economic Batch Pipeline, transforming raw API data into a dbt star schema for efficient analysis and reducing analyst query time via BigQuery partitioning and clustering.</w:t>
        <w:br/>
      </w:r>
    </w:p>
    <w:p>
      <w:r>
        <w:rPr>
          <w:rFonts w:ascii="Times New Roman" w:hAnsi="Times New Roman"/>
          <w:sz w:val="20"/>
        </w:rPr>
        <w:br/>
        <w:t>• Developed the analysis layer to extract statistically grounded insights from simulation data, identifying significant relationships and actionable takeaways within the NYPD Arrests Analysis project and the FRED Economic Batch Pipeline.</w:t>
        <w:br/>
      </w:r>
    </w:p>
    <w:p>
      <w:r>
        <w:rPr>
          <w:rFonts w:ascii="Times New Roman" w:hAnsi="Times New Roman"/>
          <w:sz w:val="20"/>
        </w:rPr>
        <w:br/>
        <w:t>• Built a flexible reporting system using Python, Airflow, and dbt that allows any simulation output to be made reportable, enabling the team to ship new report types without re-engineering the backend, as demonstrated in the FRED Economic Batch Pipeline.</w:t>
        <w:br/>
      </w:r>
    </w:p>
    <w:p>
      <w:r>
        <w:rPr>
          <w:rFonts w:ascii="Times New Roman" w:hAnsi="Times New Roman"/>
          <w:sz w:val="20"/>
        </w:rPr>
        <w:br/>
        <w:t>• Optimized query performance against analytical databases like BigQuery and Postgres to deliver insights on large simulation datasets, evidenced by reducing analyst query time in the FRED Economic Batch Pipeline.</w:t>
        <w:br/>
      </w:r>
    </w:p>
    <w:p>
      <w:r>
        <w:rPr>
          <w:rFonts w:ascii="Times New Roman" w:hAnsi="Times New Roman"/>
          <w:sz w:val="20"/>
        </w:rPr>
        <w:br/>
        <w:t>• Collaborated with design and product teams to build digital results experiences, including interactive dashboards in Tableau and Power BI, and presented findings through slide decks and reports, as demonstrated in the NYPD Arrests Analysis and FRED Economic Batch Pipeline projects.</w:t>
        <w:br/>
      </w:r>
    </w:p>
    <w:sectPr>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Jmiller1294/nypd-arrests-analysis-project" TargetMode="External"/><Relationship Id="rId9" Type="http://schemas.openxmlformats.org/officeDocument/2006/relationships/hyperlink" Target="https://github.com/Jmiller1294/nypd-arrests-analysis-project" TargetMode="External"/><Relationship Id="rId5" Type="http://schemas.openxmlformats.org/officeDocument/2006/relationships/styles" Target="styles.xml"/><Relationship Id="rId6" Type="http://schemas.openxmlformats.org/officeDocument/2006/relationships/hyperlink" Target="mailto:justin.alx.miller@gmail.com" TargetMode="External"/><Relationship Id="rId7" Type="http://schemas.openxmlformats.org/officeDocument/2006/relationships/hyperlink" Target="http://www.linkedin.com/in/justinmiller92" TargetMode="External"/><Relationship Id="rId8" Type="http://schemas.openxmlformats.org/officeDocument/2006/relationships/hyperlink" Target="https://github.com/Jmiller129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