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1A3D6" w14:textId="38A8A105" w:rsidR="005F2FC1" w:rsidRPr="000B5BA0" w:rsidRDefault="000B5BA0" w:rsidP="000B5BA0">
      <w:pPr>
        <w:spacing w:line="480" w:lineRule="auto"/>
        <w:rPr>
          <w:rFonts w:ascii="Times New Roman" w:hAnsi="Times New Roman" w:cs="Times New Roman"/>
        </w:rPr>
      </w:pPr>
      <w:r w:rsidRPr="000B5BA0">
        <w:rPr>
          <w:rFonts w:ascii="Times New Roman" w:hAnsi="Times New Roman" w:cs="Times New Roman"/>
        </w:rPr>
        <w:t>Jimar Mims</w:t>
      </w:r>
    </w:p>
    <w:p w14:paraId="0F99CAFD" w14:textId="05F06F80" w:rsidR="000B5BA0" w:rsidRPr="000B5BA0" w:rsidRDefault="000B5BA0" w:rsidP="000B5BA0">
      <w:pPr>
        <w:spacing w:line="480" w:lineRule="auto"/>
        <w:rPr>
          <w:rFonts w:ascii="Times New Roman" w:hAnsi="Times New Roman" w:cs="Times New Roman"/>
        </w:rPr>
      </w:pPr>
      <w:r w:rsidRPr="000B5BA0">
        <w:rPr>
          <w:rFonts w:ascii="Times New Roman" w:hAnsi="Times New Roman" w:cs="Times New Roman"/>
        </w:rPr>
        <w:t xml:space="preserve">CS 330 Comp Graphic and Visualization </w:t>
      </w:r>
    </w:p>
    <w:p w14:paraId="2D549317" w14:textId="0F501FD7" w:rsidR="000B5BA0" w:rsidRPr="000B5BA0" w:rsidRDefault="000B5BA0" w:rsidP="000B5BA0">
      <w:pPr>
        <w:spacing w:line="480" w:lineRule="auto"/>
        <w:rPr>
          <w:rFonts w:ascii="Times New Roman" w:hAnsi="Times New Roman" w:cs="Times New Roman"/>
        </w:rPr>
      </w:pPr>
      <w:r w:rsidRPr="000B5BA0">
        <w:rPr>
          <w:rFonts w:ascii="Times New Roman" w:hAnsi="Times New Roman" w:cs="Times New Roman"/>
        </w:rPr>
        <w:t>Professor Battersby</w:t>
      </w:r>
    </w:p>
    <w:p w14:paraId="76693609" w14:textId="3FB907AB" w:rsidR="000B5BA0" w:rsidRPr="000B5BA0" w:rsidRDefault="000B5BA0" w:rsidP="000B5BA0">
      <w:pPr>
        <w:spacing w:line="480" w:lineRule="auto"/>
        <w:rPr>
          <w:rFonts w:ascii="Times New Roman" w:hAnsi="Times New Roman" w:cs="Times New Roman"/>
        </w:rPr>
      </w:pPr>
      <w:r w:rsidRPr="000B5BA0">
        <w:rPr>
          <w:rFonts w:ascii="Times New Roman" w:hAnsi="Times New Roman" w:cs="Times New Roman"/>
        </w:rPr>
        <w:t>February 23, 2025</w:t>
      </w:r>
    </w:p>
    <w:p w14:paraId="0714FFC1" w14:textId="33A91210" w:rsidR="000B5BA0" w:rsidRPr="000B5BA0" w:rsidRDefault="000B5BA0" w:rsidP="000B5BA0">
      <w:pPr>
        <w:spacing w:line="480" w:lineRule="auto"/>
        <w:jc w:val="center"/>
        <w:rPr>
          <w:rFonts w:ascii="Times New Roman" w:hAnsi="Times New Roman" w:cs="Times New Roman"/>
        </w:rPr>
      </w:pPr>
      <w:r w:rsidRPr="000B5BA0">
        <w:rPr>
          <w:rFonts w:ascii="Times New Roman" w:hAnsi="Times New Roman" w:cs="Times New Roman"/>
        </w:rPr>
        <w:t>Final Project Reflection</w:t>
      </w:r>
    </w:p>
    <w:p w14:paraId="1D62FC06" w14:textId="7596D7FF" w:rsidR="000B5BA0" w:rsidRPr="000B5BA0" w:rsidRDefault="000B5BA0" w:rsidP="000B5BA0">
      <w:pPr>
        <w:pStyle w:val="NormalWeb"/>
        <w:spacing w:line="480" w:lineRule="auto"/>
      </w:pPr>
      <w:r w:rsidRPr="000B5BA0">
        <w:tab/>
      </w:r>
      <w:r w:rsidRPr="000B5BA0">
        <w:t>For my 3D scene, I chose four objects that are commonly found on a desk: an orange, a cologne bottle made of two cylinders (a larger one for the body and a smaller one for the cap), a light blue tongue scraper package (a rectangle), and a hair gel container (a cylinder). These objects were selected because they represent a mix of organic and geometric shapes, which provide a great opportunity to test lighting and texturing techniques. The cologne bottle, with its distinct shape, allowed me to explore the challenge of rendering a multi-part object, while the orange gave me a chance to simulate more complex lighting effects on an organic, textured surface. The tongue scraper package and hair gel container are simple yet effective for understanding how light interacts with different materials. The arrangement of the objects, from left to right</w:t>
      </w:r>
      <w:r>
        <w:t xml:space="preserve"> </w:t>
      </w:r>
      <w:r w:rsidRPr="000B5BA0">
        <w:t>orange, cologne bottle, tongue scraper package, and hair gel container</w:t>
      </w:r>
      <w:r>
        <w:t xml:space="preserve"> </w:t>
      </w:r>
      <w:r w:rsidRPr="000B5BA0">
        <w:t>was chosen for visual balance, ensuring that each object could be individually highlighted by the lighting.</w:t>
      </w:r>
    </w:p>
    <w:p w14:paraId="796B4067" w14:textId="350354DF" w:rsidR="000B5BA0" w:rsidRPr="000B5BA0" w:rsidRDefault="000B5BA0" w:rsidP="000B5BA0">
      <w:pPr>
        <w:pStyle w:val="NormalWeb"/>
        <w:spacing w:line="480" w:lineRule="auto"/>
        <w:ind w:firstLine="720"/>
      </w:pPr>
      <w:r w:rsidRPr="000B5BA0">
        <w:t xml:space="preserve">To enable navigation within the scene, I set up keyboard and mouse controls for the virtual camera. Users can rotate the camera using the mouse to look around and use the keyboard’s </w:t>
      </w:r>
      <w:r>
        <w:t xml:space="preserve">WASD </w:t>
      </w:r>
      <w:r w:rsidRPr="000B5BA0">
        <w:t xml:space="preserve">keys to move the camera forward, backward, and along the X and Y axes. </w:t>
      </w:r>
      <w:r>
        <w:t xml:space="preserve">Users can also navigate up and down using the Q and E keys respectively. </w:t>
      </w:r>
      <w:r w:rsidRPr="000B5BA0">
        <w:t xml:space="preserve">This setup provides an intuitive way for users to explore the 3D environment. I also made sure that the controls were </w:t>
      </w:r>
      <w:r w:rsidRPr="000B5BA0">
        <w:lastRenderedPageBreak/>
        <w:t xml:space="preserve">responsive by adjusting the sensitivity of the mouse for smooth rotation and using a constant speed for the </w:t>
      </w:r>
      <w:r w:rsidRPr="000B5BA0">
        <w:t>keyboard</w:t>
      </w:r>
      <w:r>
        <w:t>-based</w:t>
      </w:r>
      <w:r w:rsidRPr="000B5BA0">
        <w:t xml:space="preserve"> camera movement to avoid abrupt transitions.</w:t>
      </w:r>
      <w:r>
        <w:t xml:space="preserve"> </w:t>
      </w:r>
    </w:p>
    <w:p w14:paraId="2292A189" w14:textId="58960E8E" w:rsidR="000B5BA0" w:rsidRPr="000B5BA0" w:rsidRDefault="000B5BA0" w:rsidP="000B5BA0">
      <w:pPr>
        <w:pStyle w:val="NormalWeb"/>
        <w:spacing w:line="480" w:lineRule="auto"/>
        <w:ind w:firstLine="720"/>
      </w:pPr>
      <w:r w:rsidRPr="000B5BA0">
        <w:t xml:space="preserve">To keep the code modular and organized, I developed custom functions like </w:t>
      </w:r>
      <w:proofErr w:type="spellStart"/>
      <w:proofErr w:type="gramStart"/>
      <w:r w:rsidRPr="000B5BA0">
        <w:rPr>
          <w:rStyle w:val="HTMLCode"/>
          <w:rFonts w:ascii="Times New Roman" w:eastAsiaTheme="majorEastAsia" w:hAnsi="Times New Roman" w:cs="Times New Roman"/>
          <w:sz w:val="24"/>
          <w:szCs w:val="24"/>
        </w:rPr>
        <w:t>setupLighting</w:t>
      </w:r>
      <w:proofErr w:type="spellEnd"/>
      <w:r w:rsidRPr="000B5BA0">
        <w:rPr>
          <w:rStyle w:val="HTMLCode"/>
          <w:rFonts w:ascii="Times New Roman" w:eastAsiaTheme="majorEastAsia" w:hAnsi="Times New Roman" w:cs="Times New Roman"/>
          <w:sz w:val="24"/>
          <w:szCs w:val="24"/>
        </w:rPr>
        <w:t>(</w:t>
      </w:r>
      <w:proofErr w:type="gramEnd"/>
      <w:r w:rsidRPr="000B5BA0">
        <w:rPr>
          <w:rStyle w:val="HTMLCode"/>
          <w:rFonts w:ascii="Times New Roman" w:eastAsiaTheme="majorEastAsia" w:hAnsi="Times New Roman" w:cs="Times New Roman"/>
          <w:sz w:val="24"/>
          <w:szCs w:val="24"/>
        </w:rPr>
        <w:t>)</w:t>
      </w:r>
      <w:r w:rsidRPr="000B5BA0">
        <w:t xml:space="preserve"> for configuring the light sources and </w:t>
      </w:r>
      <w:proofErr w:type="spellStart"/>
      <w:r w:rsidRPr="000B5BA0">
        <w:rPr>
          <w:rStyle w:val="HTMLCode"/>
          <w:rFonts w:ascii="Times New Roman" w:eastAsiaTheme="majorEastAsia" w:hAnsi="Times New Roman" w:cs="Times New Roman"/>
          <w:sz w:val="24"/>
          <w:szCs w:val="24"/>
        </w:rPr>
        <w:t>updateCameraPosition</w:t>
      </w:r>
      <w:proofErr w:type="spellEnd"/>
      <w:r w:rsidRPr="000B5BA0">
        <w:rPr>
          <w:rStyle w:val="HTMLCode"/>
          <w:rFonts w:ascii="Times New Roman" w:eastAsiaTheme="majorEastAsia" w:hAnsi="Times New Roman" w:cs="Times New Roman"/>
          <w:sz w:val="24"/>
          <w:szCs w:val="24"/>
        </w:rPr>
        <w:t>()</w:t>
      </w:r>
      <w:r w:rsidRPr="000B5BA0">
        <w:t xml:space="preserve"> for controlling the camera’s movement based on user input. The </w:t>
      </w:r>
      <w:proofErr w:type="spellStart"/>
      <w:proofErr w:type="gramStart"/>
      <w:r w:rsidRPr="000B5BA0">
        <w:rPr>
          <w:rStyle w:val="HTMLCode"/>
          <w:rFonts w:ascii="Times New Roman" w:eastAsiaTheme="majorEastAsia" w:hAnsi="Times New Roman" w:cs="Times New Roman"/>
          <w:sz w:val="24"/>
          <w:szCs w:val="24"/>
        </w:rPr>
        <w:t>setupLighting</w:t>
      </w:r>
      <w:proofErr w:type="spellEnd"/>
      <w:r w:rsidRPr="000B5BA0">
        <w:rPr>
          <w:rStyle w:val="HTMLCode"/>
          <w:rFonts w:ascii="Times New Roman" w:eastAsiaTheme="majorEastAsia" w:hAnsi="Times New Roman" w:cs="Times New Roman"/>
          <w:sz w:val="24"/>
          <w:szCs w:val="24"/>
        </w:rPr>
        <w:t>(</w:t>
      </w:r>
      <w:proofErr w:type="gramEnd"/>
      <w:r w:rsidRPr="000B5BA0">
        <w:rPr>
          <w:rStyle w:val="HTMLCode"/>
          <w:rFonts w:ascii="Times New Roman" w:eastAsiaTheme="majorEastAsia" w:hAnsi="Times New Roman" w:cs="Times New Roman"/>
          <w:sz w:val="24"/>
          <w:szCs w:val="24"/>
        </w:rPr>
        <w:t>)</w:t>
      </w:r>
      <w:r w:rsidRPr="000B5BA0">
        <w:t xml:space="preserve"> function allows me to easily adjust the lighting properties, such as intensity and position, making it reusable in other scenes. Similarly, the </w:t>
      </w:r>
      <w:proofErr w:type="spellStart"/>
      <w:proofErr w:type="gramStart"/>
      <w:r w:rsidRPr="000B5BA0">
        <w:rPr>
          <w:rStyle w:val="HTMLCode"/>
          <w:rFonts w:ascii="Times New Roman" w:eastAsiaTheme="majorEastAsia" w:hAnsi="Times New Roman" w:cs="Times New Roman"/>
          <w:sz w:val="24"/>
          <w:szCs w:val="24"/>
        </w:rPr>
        <w:t>updateCameraPosition</w:t>
      </w:r>
      <w:proofErr w:type="spellEnd"/>
      <w:r w:rsidRPr="000B5BA0">
        <w:rPr>
          <w:rStyle w:val="HTMLCode"/>
          <w:rFonts w:ascii="Times New Roman" w:eastAsiaTheme="majorEastAsia" w:hAnsi="Times New Roman" w:cs="Times New Roman"/>
          <w:sz w:val="24"/>
          <w:szCs w:val="24"/>
        </w:rPr>
        <w:t>(</w:t>
      </w:r>
      <w:proofErr w:type="gramEnd"/>
      <w:r w:rsidRPr="000B5BA0">
        <w:rPr>
          <w:rStyle w:val="HTMLCode"/>
          <w:rFonts w:ascii="Times New Roman" w:eastAsiaTheme="majorEastAsia" w:hAnsi="Times New Roman" w:cs="Times New Roman"/>
          <w:sz w:val="24"/>
          <w:szCs w:val="24"/>
        </w:rPr>
        <w:t>)</w:t>
      </w:r>
      <w:r w:rsidRPr="000B5BA0">
        <w:t xml:space="preserve"> function handles all camera translations and rotations, and it can be reused whenever a scene requires dynamic camera control. By breaking down these functionalities into distinct functions, I created a more flexible and maintainable codebase that can be easily expanded or modified for future projects.</w:t>
      </w:r>
      <w:r>
        <w:t xml:space="preserve"> Whether that’s changing keys to fit different projects and camera functionality or adding new keys for new functionalities. Also, although I never fully got the lighting to work in my scene the base code is present. </w:t>
      </w:r>
    </w:p>
    <w:p w14:paraId="02244814" w14:textId="6E4BD0D2" w:rsidR="000B5BA0" w:rsidRPr="000B5BA0" w:rsidRDefault="000B5BA0" w:rsidP="000B5BA0">
      <w:pPr>
        <w:rPr>
          <w:rFonts w:ascii="Times New Roman" w:hAnsi="Times New Roman" w:cs="Times New Roman"/>
        </w:rPr>
      </w:pPr>
    </w:p>
    <w:sectPr w:rsidR="000B5BA0" w:rsidRPr="000B5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A0"/>
    <w:rsid w:val="000B5BA0"/>
    <w:rsid w:val="00197C52"/>
    <w:rsid w:val="001B15B8"/>
    <w:rsid w:val="00293D4E"/>
    <w:rsid w:val="005F1BC0"/>
    <w:rsid w:val="005F2FC1"/>
    <w:rsid w:val="00921C1A"/>
    <w:rsid w:val="009A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9521B"/>
  <w15:chartTrackingRefBased/>
  <w15:docId w15:val="{A9AFC0C6-80EB-5147-8F8C-D25FE6F1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BA0"/>
    <w:rPr>
      <w:rFonts w:eastAsiaTheme="majorEastAsia" w:cstheme="majorBidi"/>
      <w:color w:val="272727" w:themeColor="text1" w:themeTint="D8"/>
    </w:rPr>
  </w:style>
  <w:style w:type="paragraph" w:styleId="Title">
    <w:name w:val="Title"/>
    <w:basedOn w:val="Normal"/>
    <w:next w:val="Normal"/>
    <w:link w:val="TitleChar"/>
    <w:uiPriority w:val="10"/>
    <w:qFormat/>
    <w:rsid w:val="000B5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BA0"/>
    <w:pPr>
      <w:spacing w:before="160"/>
      <w:jc w:val="center"/>
    </w:pPr>
    <w:rPr>
      <w:i/>
      <w:iCs/>
      <w:color w:val="404040" w:themeColor="text1" w:themeTint="BF"/>
    </w:rPr>
  </w:style>
  <w:style w:type="character" w:customStyle="1" w:styleId="QuoteChar">
    <w:name w:val="Quote Char"/>
    <w:basedOn w:val="DefaultParagraphFont"/>
    <w:link w:val="Quote"/>
    <w:uiPriority w:val="29"/>
    <w:rsid w:val="000B5BA0"/>
    <w:rPr>
      <w:i/>
      <w:iCs/>
      <w:color w:val="404040" w:themeColor="text1" w:themeTint="BF"/>
    </w:rPr>
  </w:style>
  <w:style w:type="paragraph" w:styleId="ListParagraph">
    <w:name w:val="List Paragraph"/>
    <w:basedOn w:val="Normal"/>
    <w:uiPriority w:val="34"/>
    <w:qFormat/>
    <w:rsid w:val="000B5BA0"/>
    <w:pPr>
      <w:ind w:left="720"/>
      <w:contextualSpacing/>
    </w:pPr>
  </w:style>
  <w:style w:type="character" w:styleId="IntenseEmphasis">
    <w:name w:val="Intense Emphasis"/>
    <w:basedOn w:val="DefaultParagraphFont"/>
    <w:uiPriority w:val="21"/>
    <w:qFormat/>
    <w:rsid w:val="000B5BA0"/>
    <w:rPr>
      <w:i/>
      <w:iCs/>
      <w:color w:val="0F4761" w:themeColor="accent1" w:themeShade="BF"/>
    </w:rPr>
  </w:style>
  <w:style w:type="paragraph" w:styleId="IntenseQuote">
    <w:name w:val="Intense Quote"/>
    <w:basedOn w:val="Normal"/>
    <w:next w:val="Normal"/>
    <w:link w:val="IntenseQuoteChar"/>
    <w:uiPriority w:val="30"/>
    <w:qFormat/>
    <w:rsid w:val="000B5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BA0"/>
    <w:rPr>
      <w:i/>
      <w:iCs/>
      <w:color w:val="0F4761" w:themeColor="accent1" w:themeShade="BF"/>
    </w:rPr>
  </w:style>
  <w:style w:type="character" w:styleId="IntenseReference">
    <w:name w:val="Intense Reference"/>
    <w:basedOn w:val="DefaultParagraphFont"/>
    <w:uiPriority w:val="32"/>
    <w:qFormat/>
    <w:rsid w:val="000B5BA0"/>
    <w:rPr>
      <w:b/>
      <w:bCs/>
      <w:smallCaps/>
      <w:color w:val="0F4761" w:themeColor="accent1" w:themeShade="BF"/>
      <w:spacing w:val="5"/>
    </w:rPr>
  </w:style>
  <w:style w:type="paragraph" w:styleId="NormalWeb">
    <w:name w:val="Normal (Web)"/>
    <w:basedOn w:val="Normal"/>
    <w:uiPriority w:val="99"/>
    <w:semiHidden/>
    <w:unhideWhenUsed/>
    <w:rsid w:val="000B5B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B5B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04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Mims, Jimar</dc:creator>
  <cp:keywords/>
  <dc:description/>
  <cp:lastModifiedBy>Mims, Jimar</cp:lastModifiedBy>
  <cp:revision>1</cp:revision>
  <dcterms:created xsi:type="dcterms:W3CDTF">2025-02-24T01:58:00Z</dcterms:created>
  <dcterms:modified xsi:type="dcterms:W3CDTF">2025-02-24T02:04:00Z</dcterms:modified>
</cp:coreProperties>
</file>