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rPr>
          <w:rFonts w:ascii="Arial" w:hAnsi="Arial"/>
        </w:rPr>
        <w:t xml:space="preserve">Milestone 4 Database Table QA Checklist</w:t>
      </w:r>
      <w:r/>
    </w:p>
    <w:p>
      <w:pPr>
        <w:pStyle w:val="694"/>
        <w:pBdr/>
        <w:spacing/>
        <w:ind/>
        <w:rPr/>
      </w:pPr>
      <w:r>
        <w:rPr>
          <w:rFonts w:ascii="Arial" w:hAnsi="Arial"/>
        </w:rPr>
        <w:t xml:space="preserve">1. Completeness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15 database tables are present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All 15 required table names are present: UserAccount, StudentProfile, CompanyProfile, Resume, ResumeSection, JobPosting, Application, Notification, NewsFeedPost, SearchActivity, SavedSearch, Recommendation, AnalyticsEvent, FileMetadata, Message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Each table has a heading and a column-definition table directly below it</w:t>
      </w:r>
      <w:r/>
    </w:p>
    <w:p>
      <w:pPr>
        <w:pStyle w:val="694"/>
        <w:pBdr/>
        <w:spacing/>
        <w:ind/>
        <w:rPr/>
      </w:pPr>
      <w:r>
        <w:rPr>
          <w:rFonts w:ascii="Arial" w:hAnsi="Arial"/>
        </w:rPr>
        <w:t xml:space="preserve">2. Table Content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Each table contains all five required columns: Column Name, Data Type, Required, Key, Description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Column Name values are clear and consistent (PascalCase or snake_case throughout)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Data Type values use standard SQL types (UUID, VARCHAR, INT, DATE, BOOLEAN, TEXT, DECIMAL, etc.)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Required column contains only "Yes" or "No"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Key column uses only "PK", "FK", or blank — no other values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Each table has exactly one Primary Key (PK)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Foreign Key (FK) fields reference a plausible related table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Description field is present and non-empty for each row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No SQL queries, database engine internals, or backend service logic appear in any table</w:t>
      </w:r>
      <w:r/>
    </w:p>
    <w:p>
      <w:pPr>
        <w:pStyle w:val="694"/>
        <w:pBdr/>
        <w:spacing/>
        <w:ind/>
        <w:rPr/>
      </w:pPr>
      <w:r>
        <w:rPr>
          <w:rFonts w:ascii="Arial" w:hAnsi="Arial"/>
        </w:rPr>
        <w:t xml:space="preserve">3. Heading Formatting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Heading text is exactly "&lt;Table Name&gt; Database Table" (e.g., "StudentProfile Database Table")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Heading is Arial Bold 14 pt</w:t>
      </w:r>
      <w:r/>
    </w:p>
    <w:p w14:paraId="4F8F9377">
      <w:pPr>
        <w:pStyle w:val="723"/>
        <w:pBdr/>
        <w:spacing/>
        <w:ind/>
        <w:rPr/>
      </w:pPr>
      <w:r>
        <w:rPr>
          <w:rFonts w:ascii="Arial" w:hAnsi="Arial"/>
          <w:sz w:val="22"/>
          <w:highlight w:val="none"/>
        </w:rPr>
        <w:t xml:space="preserve">Correct naming convention is followed</w:t>
      </w:r>
      <w:r>
        <w:rPr>
          <w:rFonts w:ascii="Arial" w:hAnsi="Arial"/>
          <w:sz w:val="22"/>
          <w:highlight w:val="none"/>
        </w:rPr>
      </w:r>
    </w:p>
    <w:p>
      <w:pPr>
        <w:pStyle w:val="694"/>
        <w:pBdr/>
        <w:spacing/>
        <w:ind/>
        <w:rPr/>
      </w:pPr>
      <w:r>
        <w:rPr>
          <w:rFonts w:ascii="Arial" w:hAnsi="Arial"/>
        </w:rPr>
        <w:t xml:space="preserve">4. Table Formatting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Table style is Microsoft Word "Grid Table 4"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Table width is set to Preferred Width 6.5"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Header row is set to "Repeat as header row at the top of each page"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Header row text uses Arial Bold 12 pt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First-column labels (column name cells) use Arial Bold 11 pt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All other table content uses Arial 11 pt (not Bold)</w:t>
      </w:r>
      <w:r/>
    </w:p>
    <w:p>
      <w:pPr>
        <w:pStyle w:val="694"/>
        <w:pBdr/>
        <w:spacing/>
        <w:ind/>
        <w:rPr/>
      </w:pPr>
      <w:r>
        <w:rPr>
          <w:rFonts w:ascii="Arial" w:hAnsi="Arial"/>
        </w:rPr>
        <w:t xml:space="preserve">5. File Naming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Standard file naming convention is followed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Version number is correct and up to date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sz w:val="22"/>
        </w:rPr>
        <w:t xml:space="preserve">Deliverable is a .docx file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2026-06-10T20:35:06Z</dcterms:modified>
  <cp:category/>
</cp:coreProperties>
</file>