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ADBB" w14:textId="39261451" w:rsid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Entity Identification Tables – </w:t>
      </w:r>
      <w:r w:rsidR="00123B06">
        <w:rPr>
          <w:rFonts w:ascii="Arial" w:hAnsi="Arial" w:cs="Arial"/>
          <w:sz w:val="27"/>
          <w:szCs w:val="27"/>
        </w:rPr>
        <w:t>API Gateway / Orchestrator</w:t>
      </w:r>
    </w:p>
    <w:p w14:paraId="4D19BEAD" w14:textId="4B7803FC" w:rsidR="006F657E" w:rsidRP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</w:t>
      </w:r>
      <w:r w:rsidR="00123B06">
        <w:rPr>
          <w:rFonts w:ascii="Arial" w:hAnsi="Arial" w:cs="Arial"/>
          <w:sz w:val="24"/>
          <w:szCs w:val="24"/>
        </w:rPr>
        <w:t>4</w:t>
      </w:r>
      <w:r w:rsidRPr="006F657E">
        <w:rPr>
          <w:rFonts w:ascii="Arial" w:hAnsi="Arial" w:cs="Arial"/>
          <w:sz w:val="24"/>
          <w:szCs w:val="24"/>
        </w:rPr>
        <w:t>.</w:t>
      </w:r>
      <w:r w:rsidR="00123B06">
        <w:rPr>
          <w:rFonts w:ascii="Arial" w:hAnsi="Arial" w:cs="Arial"/>
          <w:sz w:val="24"/>
          <w:szCs w:val="24"/>
        </w:rPr>
        <w:t>6</w:t>
      </w:r>
      <w:r w:rsidRPr="006F657E">
        <w:rPr>
          <w:rFonts w:ascii="Arial" w:hAnsi="Arial" w:cs="Arial"/>
          <w:sz w:val="24"/>
          <w:szCs w:val="24"/>
        </w:rPr>
        <w:t xml:space="preserve"> – </w:t>
      </w:r>
      <w:r w:rsidR="00123B06">
        <w:rPr>
          <w:rFonts w:ascii="Arial" w:hAnsi="Arial" w:cs="Arial"/>
          <w:sz w:val="24"/>
          <w:szCs w:val="24"/>
        </w:rPr>
        <w:t>Resume Orchestrator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6F657E" w:rsidRPr="00103810" w14:paraId="6A567296" w14:textId="77777777" w:rsidTr="00E8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FB4C38B" w14:textId="77777777" w:rsidR="006F657E" w:rsidRPr="0046187E" w:rsidRDefault="006F657E" w:rsidP="00E8194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BE9D64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A8BC67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50824D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A3975E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CF2D15B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6F657E" w:rsidRPr="00103810" w14:paraId="1473AC33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F350FE3" w14:textId="33333B21" w:rsidR="006F657E" w:rsidRDefault="001478C0" w:rsidP="006F657E">
            <w:pPr>
              <w:tabs>
                <w:tab w:val="left" w:pos="942"/>
              </w:tabs>
              <w:spacing w:line="240" w:lineRule="auto"/>
            </w:pPr>
            <w:r>
              <w:t>API Gateway</w:t>
            </w:r>
          </w:p>
        </w:tc>
        <w:tc>
          <w:tcPr>
            <w:tcW w:w="1843" w:type="dxa"/>
          </w:tcPr>
          <w:p w14:paraId="71AF52F3" w14:textId="0291F105" w:rsidR="006F657E" w:rsidRDefault="001478C0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resumeServiceRouter()</w:t>
            </w:r>
          </w:p>
        </w:tc>
        <w:tc>
          <w:tcPr>
            <w:tcW w:w="1276" w:type="dxa"/>
          </w:tcPr>
          <w:p w14:paraId="6E0E2C29" w14:textId="35AECD40" w:rsidR="006F657E" w:rsidRDefault="001478C0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9" w:type="dxa"/>
          </w:tcPr>
          <w:p w14:paraId="30C112B6" w14:textId="3DE0988E" w:rsidR="006F657E" w:rsidRDefault="001478C0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Routes to requested Resume Service for authenticated users</w:t>
            </w:r>
          </w:p>
        </w:tc>
        <w:tc>
          <w:tcPr>
            <w:tcW w:w="992" w:type="dxa"/>
          </w:tcPr>
          <w:p w14:paraId="79F7A6A8" w14:textId="3C8ED8EF" w:rsidR="006F657E" w:rsidRDefault="007C318F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3.5.1, 2.5.6</w:t>
            </w:r>
          </w:p>
        </w:tc>
        <w:tc>
          <w:tcPr>
            <w:tcW w:w="2409" w:type="dxa"/>
          </w:tcPr>
          <w:p w14:paraId="2CC1735E" w14:textId="00522DE5" w:rsidR="006F657E" w:rsidRDefault="001478C0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 Services, </w:t>
            </w:r>
            <w:r w:rsidR="007C318F">
              <w:t>Authentication Services</w:t>
            </w:r>
            <w:r>
              <w:t>, Web</w:t>
            </w:r>
            <w:r w:rsidR="007C318F">
              <w:t xml:space="preserve"> </w:t>
            </w:r>
            <w:r>
              <w:t>Client</w:t>
            </w:r>
            <w:r w:rsidR="007C318F">
              <w:t>, Database</w:t>
            </w:r>
          </w:p>
        </w:tc>
      </w:tr>
    </w:tbl>
    <w:p w14:paraId="40D882AB" w14:textId="77777777" w:rsidR="006F657E" w:rsidRPr="006F657E" w:rsidRDefault="006F657E" w:rsidP="006F657E">
      <w:pPr>
        <w:rPr>
          <w:lang w:eastAsia="en-US"/>
        </w:rPr>
      </w:pPr>
    </w:p>
    <w:p w14:paraId="1273717D" w14:textId="50FF9C9E" w:rsidR="00BA1DE3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</w:t>
      </w:r>
      <w:r w:rsidR="00123B06">
        <w:rPr>
          <w:rFonts w:ascii="Arial" w:hAnsi="Arial" w:cs="Arial"/>
          <w:sz w:val="24"/>
          <w:szCs w:val="24"/>
        </w:rPr>
        <w:t>4</w:t>
      </w:r>
      <w:r w:rsidRPr="006F657E">
        <w:rPr>
          <w:rFonts w:ascii="Arial" w:hAnsi="Arial" w:cs="Arial"/>
          <w:sz w:val="24"/>
          <w:szCs w:val="24"/>
        </w:rPr>
        <w:t>.</w:t>
      </w:r>
      <w:r w:rsidR="00123B06">
        <w:rPr>
          <w:rFonts w:ascii="Arial" w:hAnsi="Arial" w:cs="Arial"/>
          <w:sz w:val="24"/>
          <w:szCs w:val="24"/>
        </w:rPr>
        <w:t>10</w:t>
      </w:r>
      <w:r w:rsidRPr="006F657E">
        <w:rPr>
          <w:rFonts w:ascii="Arial" w:hAnsi="Arial" w:cs="Arial"/>
          <w:sz w:val="24"/>
          <w:szCs w:val="24"/>
        </w:rPr>
        <w:t xml:space="preserve"> – </w:t>
      </w:r>
      <w:r w:rsidR="00123B06">
        <w:rPr>
          <w:rFonts w:ascii="Arial" w:hAnsi="Arial" w:cs="Arial"/>
          <w:sz w:val="24"/>
          <w:szCs w:val="24"/>
        </w:rPr>
        <w:t>Recommendation</w:t>
      </w:r>
      <w:r w:rsidRPr="006F657E">
        <w:rPr>
          <w:rFonts w:ascii="Arial" w:hAnsi="Arial" w:cs="Arial"/>
          <w:sz w:val="24"/>
          <w:szCs w:val="24"/>
        </w:rPr>
        <w:t xml:space="preserve"> </w:t>
      </w:r>
      <w:r w:rsidR="00123B06">
        <w:rPr>
          <w:rFonts w:ascii="Arial" w:hAnsi="Arial" w:cs="Arial"/>
          <w:sz w:val="24"/>
          <w:szCs w:val="24"/>
        </w:rPr>
        <w:t>Orchestrator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BA1DE3" w:rsidRPr="00103810" w14:paraId="14C1AC57" w14:textId="77777777" w:rsidTr="0069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1D57D9B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640A22A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899ECAB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191391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1108B67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2C0AD3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743258EA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4FD302A" w14:textId="4A26561E" w:rsidR="00BA1DE3" w:rsidRPr="00103810" w:rsidRDefault="007C318F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API Gateway</w:t>
            </w:r>
          </w:p>
        </w:tc>
        <w:tc>
          <w:tcPr>
            <w:tcW w:w="1843" w:type="dxa"/>
          </w:tcPr>
          <w:p w14:paraId="602D9BB0" w14:textId="72592AFB" w:rsidR="00BA1DE3" w:rsidRPr="00103810" w:rsidRDefault="007C318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recommendationServiceRouter()</w:t>
            </w:r>
          </w:p>
        </w:tc>
        <w:tc>
          <w:tcPr>
            <w:tcW w:w="1276" w:type="dxa"/>
          </w:tcPr>
          <w:p w14:paraId="50BAA65F" w14:textId="6FEBDE68" w:rsidR="00BA1DE3" w:rsidRPr="00103810" w:rsidRDefault="007C318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Module</w:t>
            </w:r>
          </w:p>
        </w:tc>
        <w:tc>
          <w:tcPr>
            <w:tcW w:w="1559" w:type="dxa"/>
          </w:tcPr>
          <w:p w14:paraId="238D78E2" w14:textId="63F526C2" w:rsidR="00BA1DE3" w:rsidRPr="00103810" w:rsidRDefault="007C318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Routes to requested Recommendation Service for authenticated users</w:t>
            </w:r>
          </w:p>
        </w:tc>
        <w:tc>
          <w:tcPr>
            <w:tcW w:w="992" w:type="dxa"/>
          </w:tcPr>
          <w:p w14:paraId="05633EF0" w14:textId="02AD1E76" w:rsidR="00BA1DE3" w:rsidRPr="00103810" w:rsidRDefault="007C318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2.2.5, 2.3.5</w:t>
            </w:r>
            <w:r w:rsidR="00334498">
              <w:rPr>
                <w:rFonts w:eastAsia="Times New Roman" w:cs="Times New Roman"/>
                <w:lang w:eastAsia="en-US"/>
              </w:rPr>
              <w:t>, 3.3.3</w:t>
            </w:r>
          </w:p>
        </w:tc>
        <w:tc>
          <w:tcPr>
            <w:tcW w:w="2409" w:type="dxa"/>
          </w:tcPr>
          <w:p w14:paraId="4B721F94" w14:textId="78055FED" w:rsidR="00BA1DE3" w:rsidRPr="00103810" w:rsidRDefault="007C318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Recommendation Services, Authentication Services, Web Client, Database, Analytics Services, Notifications Services</w:t>
            </w:r>
          </w:p>
        </w:tc>
      </w:tr>
    </w:tbl>
    <w:p w14:paraId="1DF9B218" w14:textId="77777777" w:rsidR="00BA1DE3" w:rsidRDefault="00BA1DE3"/>
    <w:p w14:paraId="1930BB15" w14:textId="77777777" w:rsidR="00123B06" w:rsidRDefault="00123B06"/>
    <w:sectPr w:rsidR="00123B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A311A"/>
    <w:multiLevelType w:val="hybridMultilevel"/>
    <w:tmpl w:val="B34055E6"/>
    <w:lvl w:ilvl="0" w:tplc="F258DBF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102459"/>
    <w:rsid w:val="00123B06"/>
    <w:rsid w:val="00132F70"/>
    <w:rsid w:val="001478C0"/>
    <w:rsid w:val="001A5492"/>
    <w:rsid w:val="0026633C"/>
    <w:rsid w:val="002E02AE"/>
    <w:rsid w:val="00334498"/>
    <w:rsid w:val="00391E28"/>
    <w:rsid w:val="004022AF"/>
    <w:rsid w:val="005D2417"/>
    <w:rsid w:val="00693012"/>
    <w:rsid w:val="006F657E"/>
    <w:rsid w:val="0074305E"/>
    <w:rsid w:val="007C318F"/>
    <w:rsid w:val="00877BA0"/>
    <w:rsid w:val="00886621"/>
    <w:rsid w:val="008D145F"/>
    <w:rsid w:val="008E492D"/>
    <w:rsid w:val="00917BAD"/>
    <w:rsid w:val="009247F9"/>
    <w:rsid w:val="00936587"/>
    <w:rsid w:val="009560C1"/>
    <w:rsid w:val="009A0E4A"/>
    <w:rsid w:val="009A3BE4"/>
    <w:rsid w:val="00AF6145"/>
    <w:rsid w:val="00BA1DE3"/>
    <w:rsid w:val="00C10A51"/>
    <w:rsid w:val="00C126F4"/>
    <w:rsid w:val="00C72716"/>
    <w:rsid w:val="00CA68D4"/>
    <w:rsid w:val="00CB312C"/>
    <w:rsid w:val="00CF03A1"/>
    <w:rsid w:val="00D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DE3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2026-05-29T23:07:00Z</dcterms:created>
  <dcterms:modified xsi:type="dcterms:W3CDTF">2026-05-29T23:37:00Z</dcterms:modified>
</cp:coreProperties>
</file>