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CFE22" w14:textId="677C6606" w:rsidR="001C2A43" w:rsidRDefault="001C2A43" w:rsidP="007A25F1">
      <w:pPr>
        <w:spacing w:before="240" w:after="80"/>
        <w:outlineLvl w:val="2"/>
        <w:rPr>
          <w:rFonts w:ascii="Arial" w:hAnsi="Arial" w:cs="Arial"/>
          <w:b/>
          <w:bCs/>
          <w:sz w:val="27"/>
          <w:szCs w:val="27"/>
        </w:rPr>
      </w:pPr>
      <w:r>
        <w:rPr>
          <w:rFonts w:ascii="Arial" w:hAnsi="Arial" w:cs="Arial"/>
          <w:b/>
          <w:bCs/>
          <w:sz w:val="27"/>
          <w:szCs w:val="27"/>
        </w:rPr>
        <w:t xml:space="preserve">Entity Identification Tables – </w:t>
      </w:r>
      <w:r w:rsidR="00B503E5">
        <w:rPr>
          <w:rFonts w:ascii="Arial" w:hAnsi="Arial" w:cs="Arial"/>
          <w:b/>
          <w:bCs/>
          <w:sz w:val="27"/>
          <w:szCs w:val="27"/>
        </w:rPr>
        <w:t>Preferences Manager</w:t>
      </w:r>
    </w:p>
    <w:p w14:paraId="144C02C7" w14:textId="7BA9FE94" w:rsidR="001C2A43" w:rsidRDefault="001C2A43" w:rsidP="007A25F1">
      <w:pPr>
        <w:spacing w:before="240" w:after="80"/>
        <w:outlineLvl w:val="2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EI Table 1.</w:t>
      </w:r>
      <w:r w:rsidR="00B503E5">
        <w:rPr>
          <w:rFonts w:ascii="Arial" w:hAnsi="Arial" w:cs="Arial"/>
          <w:b/>
          <w:bCs/>
        </w:rPr>
        <w:t>6.3</w:t>
      </w:r>
      <w:r>
        <w:rPr>
          <w:rFonts w:ascii="Arial" w:hAnsi="Arial" w:cs="Arial"/>
          <w:b/>
          <w:bCs/>
        </w:rPr>
        <w:t xml:space="preserve"> – </w:t>
      </w:r>
      <w:r w:rsidR="00B503E5">
        <w:rPr>
          <w:rFonts w:ascii="Arial" w:hAnsi="Arial" w:cs="Arial"/>
          <w:b/>
          <w:bCs/>
        </w:rPr>
        <w:t>Preferences Manager</w:t>
      </w:r>
    </w:p>
    <w:tbl>
      <w:tblPr>
        <w:tblStyle w:val="TableGrid"/>
        <w:tblW w:w="9586" w:type="dxa"/>
        <w:tblLayout w:type="fixed"/>
        <w:tblLook w:val="04A0" w:firstRow="1" w:lastRow="0" w:firstColumn="1" w:lastColumn="0" w:noHBand="0" w:noVBand="1"/>
      </w:tblPr>
      <w:tblGrid>
        <w:gridCol w:w="1525"/>
        <w:gridCol w:w="2459"/>
        <w:gridCol w:w="1161"/>
        <w:gridCol w:w="1384"/>
        <w:gridCol w:w="815"/>
        <w:gridCol w:w="2242"/>
      </w:tblGrid>
      <w:tr w:rsidR="001C2A43" w:rsidRPr="001C2A43" w14:paraId="2F6A266E" w14:textId="77777777" w:rsidTr="009250E4">
        <w:trPr>
          <w:cantSplit/>
          <w:trHeight w:val="2592"/>
          <w:tblHeader/>
        </w:trPr>
        <w:tc>
          <w:tcPr>
            <w:tcW w:w="1525" w:type="dxa"/>
            <w:tcBorders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7D8F7D79" w14:textId="1861CC62" w:rsidR="001C2A43" w:rsidRPr="001C2A43" w:rsidRDefault="001C2A43" w:rsidP="001C2A43">
            <w:pPr>
              <w:ind w:left="113" w:right="113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1C2A43">
              <w:rPr>
                <w:rFonts w:ascii="Arial" w:hAnsi="Arial" w:cs="Arial"/>
                <w:b/>
                <w:bCs/>
                <w:color w:val="FFFFFF" w:themeColor="background1"/>
              </w:rPr>
              <w:t>Subcomponent</w:t>
            </w:r>
          </w:p>
        </w:tc>
        <w:tc>
          <w:tcPr>
            <w:tcW w:w="2459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04CD80AC" w14:textId="7A55943C" w:rsidR="001C2A43" w:rsidRPr="001C2A43" w:rsidRDefault="001C2A43" w:rsidP="001C2A43">
            <w:pPr>
              <w:ind w:left="113" w:right="113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1C2A43">
              <w:rPr>
                <w:rFonts w:ascii="Arial" w:hAnsi="Arial" w:cs="Arial"/>
                <w:b/>
                <w:bCs/>
                <w:color w:val="FFFFFF" w:themeColor="background1"/>
              </w:rPr>
              <w:t>Entity Name</w:t>
            </w:r>
          </w:p>
        </w:tc>
        <w:tc>
          <w:tcPr>
            <w:tcW w:w="1161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5ACE07BF" w14:textId="2205BAFE" w:rsidR="001C2A43" w:rsidRPr="001C2A43" w:rsidRDefault="001C2A43" w:rsidP="001C2A43">
            <w:pPr>
              <w:ind w:left="113" w:right="113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1C2A43">
              <w:rPr>
                <w:rFonts w:ascii="Arial" w:hAnsi="Arial" w:cs="Arial"/>
                <w:b/>
                <w:bCs/>
                <w:color w:val="FFFFFF" w:themeColor="background1"/>
              </w:rPr>
              <w:t>Entity Type</w:t>
            </w:r>
          </w:p>
        </w:tc>
        <w:tc>
          <w:tcPr>
            <w:tcW w:w="1384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2D0C0C3F" w14:textId="1A028155" w:rsidR="001C2A43" w:rsidRPr="001C2A43" w:rsidRDefault="001C2A43" w:rsidP="001C2A43">
            <w:pPr>
              <w:ind w:left="113" w:right="113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1C2A43">
              <w:rPr>
                <w:rFonts w:ascii="Arial" w:hAnsi="Arial" w:cs="Arial"/>
                <w:b/>
                <w:bCs/>
                <w:color w:val="FFFFFF" w:themeColor="background1"/>
              </w:rPr>
              <w:t>Description/ Purpose</w:t>
            </w:r>
          </w:p>
        </w:tc>
        <w:tc>
          <w:tcPr>
            <w:tcW w:w="815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423E88E8" w14:textId="211A6281" w:rsidR="001C2A43" w:rsidRPr="001C2A43" w:rsidRDefault="001C2A43" w:rsidP="001C2A43">
            <w:pPr>
              <w:ind w:left="113" w:right="113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1C2A43">
              <w:rPr>
                <w:rFonts w:ascii="Arial" w:hAnsi="Arial" w:cs="Arial"/>
                <w:b/>
                <w:bCs/>
                <w:color w:val="FFFFFF" w:themeColor="background1"/>
              </w:rPr>
              <w:t>Related Requirement(s)</w:t>
            </w:r>
          </w:p>
        </w:tc>
        <w:tc>
          <w:tcPr>
            <w:tcW w:w="2242" w:type="dxa"/>
            <w:tcBorders>
              <w:lef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7416F2B6" w14:textId="4AD48355" w:rsidR="001C2A43" w:rsidRPr="001C2A43" w:rsidRDefault="001C2A43" w:rsidP="001C2A43">
            <w:pPr>
              <w:ind w:left="113" w:right="113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1C2A43">
              <w:rPr>
                <w:rFonts w:ascii="Arial" w:hAnsi="Arial" w:cs="Arial"/>
                <w:b/>
                <w:bCs/>
                <w:color w:val="FFFFFF" w:themeColor="background1"/>
              </w:rPr>
              <w:t>Collaborators/ Related Entities</w:t>
            </w:r>
          </w:p>
        </w:tc>
      </w:tr>
      <w:tr w:rsidR="001C2A43" w14:paraId="3896E6D9" w14:textId="77777777" w:rsidTr="009250E4">
        <w:trPr>
          <w:cantSplit/>
          <w:trHeight w:val="1134"/>
        </w:trPr>
        <w:tc>
          <w:tcPr>
            <w:tcW w:w="1525" w:type="dxa"/>
            <w:shd w:val="clear" w:color="auto" w:fill="D9D9D9" w:themeFill="background1" w:themeFillShade="D9"/>
          </w:tcPr>
          <w:p w14:paraId="030F1336" w14:textId="1639E840" w:rsidR="001C2A43" w:rsidRPr="0044726F" w:rsidRDefault="00B503E5" w:rsidP="001C2A43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Preferences Manager</w:t>
            </w:r>
          </w:p>
        </w:tc>
        <w:tc>
          <w:tcPr>
            <w:tcW w:w="2459" w:type="dxa"/>
            <w:shd w:val="clear" w:color="auto" w:fill="D9D9D9" w:themeFill="background1" w:themeFillShade="D9"/>
          </w:tcPr>
          <w:p w14:paraId="7460A4FA" w14:textId="10C03650" w:rsidR="001C2A43" w:rsidRPr="0044726F" w:rsidRDefault="00B503E5" w:rsidP="001C2A43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proofErr w:type="gramStart"/>
            <w:r w:rsidRPr="00B503E5">
              <w:rPr>
                <w:rFonts w:ascii="Arial" w:hAnsi="Arial" w:cs="Arial"/>
                <w:sz w:val="22"/>
                <w:szCs w:val="22"/>
              </w:rPr>
              <w:t>updateNotificationPrefer</w:t>
            </w:r>
            <w:r>
              <w:rPr>
                <w:rFonts w:ascii="Arial" w:hAnsi="Arial" w:cs="Arial"/>
                <w:sz w:val="22"/>
                <w:szCs w:val="22"/>
              </w:rPr>
              <w:t>e</w:t>
            </w:r>
            <w:r w:rsidRPr="00B503E5">
              <w:rPr>
                <w:rFonts w:ascii="Arial" w:hAnsi="Arial" w:cs="Arial"/>
                <w:sz w:val="22"/>
                <w:szCs w:val="22"/>
              </w:rPr>
              <w:t>nces</w:t>
            </w:r>
            <w:proofErr w:type="spellEnd"/>
            <w:r w:rsidRPr="00B503E5">
              <w:rPr>
                <w:rFonts w:ascii="Arial" w:hAnsi="Arial" w:cs="Arial"/>
                <w:sz w:val="22"/>
                <w:szCs w:val="22"/>
              </w:rPr>
              <w:t>(</w:t>
            </w:r>
            <w:proofErr w:type="gramEnd"/>
            <w:r w:rsidRPr="00B503E5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1161" w:type="dxa"/>
            <w:shd w:val="clear" w:color="auto" w:fill="D9D9D9" w:themeFill="background1" w:themeFillShade="D9"/>
          </w:tcPr>
          <w:p w14:paraId="3AA60B07" w14:textId="311D9B7E" w:rsidR="001C2A43" w:rsidRPr="0044726F" w:rsidRDefault="00B503E5" w:rsidP="001C2A4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Method</w:t>
            </w:r>
          </w:p>
        </w:tc>
        <w:tc>
          <w:tcPr>
            <w:tcW w:w="1384" w:type="dxa"/>
            <w:shd w:val="clear" w:color="auto" w:fill="D9D9D9" w:themeFill="background1" w:themeFillShade="D9"/>
          </w:tcPr>
          <w:p w14:paraId="0F01CDDC" w14:textId="665AF80F" w:rsidR="001C2A43" w:rsidRPr="0044726F" w:rsidRDefault="00B503E5" w:rsidP="001C2A43">
            <w:pPr>
              <w:rPr>
                <w:rFonts w:ascii="Arial" w:hAnsi="Arial" w:cs="Arial"/>
                <w:sz w:val="22"/>
                <w:szCs w:val="22"/>
              </w:rPr>
            </w:pPr>
            <w:r w:rsidRPr="00B503E5">
              <w:rPr>
                <w:rFonts w:ascii="Arial" w:hAnsi="Arial" w:cs="Arial"/>
                <w:sz w:val="22"/>
                <w:szCs w:val="22"/>
              </w:rPr>
              <w:t>Updates the user's notification delivery and filtering settings.</w:t>
            </w:r>
          </w:p>
        </w:tc>
        <w:tc>
          <w:tcPr>
            <w:tcW w:w="815" w:type="dxa"/>
            <w:shd w:val="clear" w:color="auto" w:fill="D9D9D9" w:themeFill="background1" w:themeFillShade="D9"/>
          </w:tcPr>
          <w:p w14:paraId="53431AE2" w14:textId="33C9FBAE" w:rsidR="001C2A43" w:rsidRPr="0044726F" w:rsidRDefault="00B503E5" w:rsidP="001C2A43">
            <w:pPr>
              <w:rPr>
                <w:rFonts w:ascii="Arial" w:hAnsi="Arial" w:cs="Arial"/>
                <w:sz w:val="22"/>
                <w:szCs w:val="22"/>
              </w:rPr>
            </w:pPr>
            <w:r w:rsidRPr="00B503E5">
              <w:rPr>
                <w:rFonts w:ascii="Arial" w:hAnsi="Arial" w:cs="Arial"/>
                <w:sz w:val="22"/>
                <w:szCs w:val="22"/>
              </w:rPr>
              <w:t>3.3.5, 3.3.6</w:t>
            </w:r>
          </w:p>
        </w:tc>
        <w:tc>
          <w:tcPr>
            <w:tcW w:w="2242" w:type="dxa"/>
            <w:shd w:val="clear" w:color="auto" w:fill="D9D9D9" w:themeFill="background1" w:themeFillShade="D9"/>
          </w:tcPr>
          <w:p w14:paraId="506B1F26" w14:textId="3F1D45D4" w:rsidR="001C2A43" w:rsidRPr="0044726F" w:rsidRDefault="00B503E5" w:rsidP="001C2A43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B503E5">
              <w:rPr>
                <w:rFonts w:ascii="Arial" w:hAnsi="Arial" w:cs="Arial"/>
                <w:sz w:val="22"/>
                <w:szCs w:val="22"/>
              </w:rPr>
              <w:t>NotificationPreferences</w:t>
            </w:r>
            <w:proofErr w:type="spellEnd"/>
            <w:r w:rsidRPr="00B503E5"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 w:rsidRPr="00B503E5">
              <w:rPr>
                <w:rFonts w:ascii="Arial" w:hAnsi="Arial" w:cs="Arial"/>
                <w:sz w:val="22"/>
                <w:szCs w:val="22"/>
              </w:rPr>
              <w:t>ProfileManager</w:t>
            </w:r>
            <w:proofErr w:type="spellEnd"/>
          </w:p>
        </w:tc>
      </w:tr>
      <w:tr w:rsidR="00B503E5" w14:paraId="3032E10D" w14:textId="77777777" w:rsidTr="009250E4">
        <w:trPr>
          <w:cantSplit/>
          <w:trHeight w:val="1134"/>
        </w:trPr>
        <w:tc>
          <w:tcPr>
            <w:tcW w:w="1525" w:type="dxa"/>
            <w:shd w:val="clear" w:color="auto" w:fill="FFFFFF" w:themeFill="background1"/>
          </w:tcPr>
          <w:p w14:paraId="79473433" w14:textId="5354DD96" w:rsidR="00B503E5" w:rsidRPr="0044726F" w:rsidRDefault="00B503E5" w:rsidP="00B503E5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Preferences Manager</w:t>
            </w:r>
          </w:p>
        </w:tc>
        <w:tc>
          <w:tcPr>
            <w:tcW w:w="2459" w:type="dxa"/>
            <w:shd w:val="clear" w:color="auto" w:fill="FFFFFF" w:themeFill="background1"/>
          </w:tcPr>
          <w:p w14:paraId="3BAA8762" w14:textId="170D3CF1" w:rsidR="00B503E5" w:rsidRPr="0044726F" w:rsidRDefault="00B503E5" w:rsidP="00B503E5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B503E5">
              <w:rPr>
                <w:rFonts w:ascii="Arial" w:hAnsi="Arial" w:cs="Arial"/>
                <w:sz w:val="22"/>
                <w:szCs w:val="22"/>
              </w:rPr>
              <w:t>NotificationPreferences</w:t>
            </w:r>
            <w:proofErr w:type="spellEnd"/>
          </w:p>
        </w:tc>
        <w:tc>
          <w:tcPr>
            <w:tcW w:w="1161" w:type="dxa"/>
            <w:shd w:val="clear" w:color="auto" w:fill="FFFFFF" w:themeFill="background1"/>
          </w:tcPr>
          <w:p w14:paraId="18188203" w14:textId="73F5CAAB" w:rsidR="00B503E5" w:rsidRPr="0044726F" w:rsidRDefault="00B503E5" w:rsidP="00B503E5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Data Table</w:t>
            </w:r>
          </w:p>
        </w:tc>
        <w:tc>
          <w:tcPr>
            <w:tcW w:w="1384" w:type="dxa"/>
            <w:shd w:val="clear" w:color="auto" w:fill="FFFFFF" w:themeFill="background1"/>
          </w:tcPr>
          <w:p w14:paraId="7F406489" w14:textId="57B7B8EF" w:rsidR="00B503E5" w:rsidRPr="0044726F" w:rsidRDefault="00B503E5" w:rsidP="00B503E5">
            <w:pPr>
              <w:rPr>
                <w:rFonts w:ascii="Arial" w:hAnsi="Arial" w:cs="Arial"/>
                <w:sz w:val="22"/>
                <w:szCs w:val="22"/>
              </w:rPr>
            </w:pPr>
            <w:r w:rsidRPr="00B503E5">
              <w:rPr>
                <w:rFonts w:ascii="Arial" w:hAnsi="Arial" w:cs="Arial"/>
                <w:sz w:val="22"/>
                <w:szCs w:val="22"/>
              </w:rPr>
              <w:t>Stores persistent user settings regarding which notifications to receive and how.</w:t>
            </w:r>
          </w:p>
        </w:tc>
        <w:tc>
          <w:tcPr>
            <w:tcW w:w="815" w:type="dxa"/>
            <w:shd w:val="clear" w:color="auto" w:fill="FFFFFF" w:themeFill="background1"/>
          </w:tcPr>
          <w:p w14:paraId="645DC57E" w14:textId="75BF0519" w:rsidR="00B503E5" w:rsidRPr="0044726F" w:rsidRDefault="00B503E5" w:rsidP="00B503E5">
            <w:pPr>
              <w:rPr>
                <w:rFonts w:ascii="Arial" w:hAnsi="Arial" w:cs="Arial"/>
                <w:sz w:val="22"/>
                <w:szCs w:val="22"/>
              </w:rPr>
            </w:pPr>
            <w:r w:rsidRPr="00B503E5">
              <w:rPr>
                <w:rFonts w:ascii="Arial" w:hAnsi="Arial" w:cs="Arial"/>
                <w:sz w:val="22"/>
                <w:szCs w:val="22"/>
              </w:rPr>
              <w:t>3.3.5, 3.3.6</w:t>
            </w:r>
          </w:p>
        </w:tc>
        <w:tc>
          <w:tcPr>
            <w:tcW w:w="2242" w:type="dxa"/>
            <w:shd w:val="clear" w:color="auto" w:fill="FFFFFF" w:themeFill="background1"/>
          </w:tcPr>
          <w:p w14:paraId="7C6E5800" w14:textId="1AA7F360" w:rsidR="00B503E5" w:rsidRPr="0044726F" w:rsidRDefault="00B503E5" w:rsidP="00B503E5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proofErr w:type="gramStart"/>
            <w:r w:rsidRPr="00B503E5">
              <w:rPr>
                <w:rFonts w:ascii="Arial" w:hAnsi="Arial" w:cs="Arial"/>
                <w:sz w:val="22"/>
                <w:szCs w:val="22"/>
              </w:rPr>
              <w:t>updateNotificationPreferences</w:t>
            </w:r>
            <w:proofErr w:type="spellEnd"/>
            <w:r w:rsidRPr="00B503E5">
              <w:rPr>
                <w:rFonts w:ascii="Arial" w:hAnsi="Arial" w:cs="Arial"/>
                <w:sz w:val="22"/>
                <w:szCs w:val="22"/>
              </w:rPr>
              <w:t>(</w:t>
            </w:r>
            <w:proofErr w:type="gramEnd"/>
            <w:r w:rsidRPr="00B503E5">
              <w:rPr>
                <w:rFonts w:ascii="Arial" w:hAnsi="Arial" w:cs="Arial"/>
                <w:sz w:val="22"/>
                <w:szCs w:val="22"/>
              </w:rPr>
              <w:t xml:space="preserve">), </w:t>
            </w:r>
            <w:proofErr w:type="spellStart"/>
            <w:proofErr w:type="gramStart"/>
            <w:r w:rsidRPr="00B503E5">
              <w:rPr>
                <w:rFonts w:ascii="Arial" w:hAnsi="Arial" w:cs="Arial"/>
                <w:sz w:val="22"/>
                <w:szCs w:val="22"/>
              </w:rPr>
              <w:t>getPreferences</w:t>
            </w:r>
            <w:proofErr w:type="spellEnd"/>
            <w:r w:rsidRPr="00B503E5">
              <w:rPr>
                <w:rFonts w:ascii="Arial" w:hAnsi="Arial" w:cs="Arial"/>
                <w:sz w:val="22"/>
                <w:szCs w:val="22"/>
              </w:rPr>
              <w:t>(</w:t>
            </w:r>
            <w:proofErr w:type="gramEnd"/>
            <w:r w:rsidRPr="00B503E5">
              <w:rPr>
                <w:rFonts w:ascii="Arial" w:hAnsi="Arial" w:cs="Arial"/>
                <w:sz w:val="22"/>
                <w:szCs w:val="22"/>
              </w:rPr>
              <w:t>)</w:t>
            </w:r>
          </w:p>
        </w:tc>
      </w:tr>
      <w:tr w:rsidR="00B503E5" w14:paraId="041653E8" w14:textId="77777777" w:rsidTr="009250E4">
        <w:trPr>
          <w:cantSplit/>
          <w:trHeight w:val="1134"/>
        </w:trPr>
        <w:tc>
          <w:tcPr>
            <w:tcW w:w="1525" w:type="dxa"/>
            <w:shd w:val="clear" w:color="auto" w:fill="D9D9D9" w:themeFill="background1" w:themeFillShade="D9"/>
          </w:tcPr>
          <w:p w14:paraId="7317D325" w14:textId="6B69AD63" w:rsidR="00B503E5" w:rsidRPr="0044726F" w:rsidRDefault="00B503E5" w:rsidP="00B503E5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Preferences Manager</w:t>
            </w:r>
          </w:p>
        </w:tc>
        <w:tc>
          <w:tcPr>
            <w:tcW w:w="2459" w:type="dxa"/>
            <w:shd w:val="clear" w:color="auto" w:fill="D9D9D9" w:themeFill="background1" w:themeFillShade="D9"/>
          </w:tcPr>
          <w:p w14:paraId="740C36FD" w14:textId="2D5A3585" w:rsidR="00B503E5" w:rsidRPr="0044726F" w:rsidRDefault="00B503E5" w:rsidP="00B503E5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B503E5">
              <w:rPr>
                <w:rFonts w:ascii="Arial" w:hAnsi="Arial" w:cs="Arial"/>
                <w:sz w:val="22"/>
                <w:szCs w:val="22"/>
              </w:rPr>
              <w:t>muteNotifications</w:t>
            </w:r>
            <w:proofErr w:type="spellEnd"/>
          </w:p>
        </w:tc>
        <w:tc>
          <w:tcPr>
            <w:tcW w:w="1161" w:type="dxa"/>
            <w:shd w:val="clear" w:color="auto" w:fill="D9D9D9" w:themeFill="background1" w:themeFillShade="D9"/>
          </w:tcPr>
          <w:p w14:paraId="13A66E31" w14:textId="4F24E503" w:rsidR="00B503E5" w:rsidRPr="0044726F" w:rsidRDefault="00B503E5" w:rsidP="00B503E5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Variable</w:t>
            </w:r>
          </w:p>
        </w:tc>
        <w:tc>
          <w:tcPr>
            <w:tcW w:w="1384" w:type="dxa"/>
            <w:shd w:val="clear" w:color="auto" w:fill="D9D9D9" w:themeFill="background1" w:themeFillShade="D9"/>
          </w:tcPr>
          <w:p w14:paraId="72DDFF07" w14:textId="30EC5352" w:rsidR="00B503E5" w:rsidRPr="0044726F" w:rsidRDefault="00B503E5" w:rsidP="00B503E5">
            <w:pPr>
              <w:rPr>
                <w:rFonts w:ascii="Arial" w:hAnsi="Arial" w:cs="Arial"/>
                <w:sz w:val="22"/>
                <w:szCs w:val="22"/>
              </w:rPr>
            </w:pPr>
            <w:r w:rsidRPr="00B503E5">
              <w:rPr>
                <w:rFonts w:ascii="Arial" w:hAnsi="Arial" w:cs="Arial"/>
                <w:sz w:val="22"/>
                <w:szCs w:val="22"/>
              </w:rPr>
              <w:t>Boolean flag representing whether a user has opted to silence all incoming notifications.</w:t>
            </w:r>
          </w:p>
        </w:tc>
        <w:tc>
          <w:tcPr>
            <w:tcW w:w="815" w:type="dxa"/>
            <w:shd w:val="clear" w:color="auto" w:fill="D9D9D9" w:themeFill="background1" w:themeFillShade="D9"/>
          </w:tcPr>
          <w:p w14:paraId="498D9658" w14:textId="326440D3" w:rsidR="00B503E5" w:rsidRPr="0044726F" w:rsidRDefault="00B503E5" w:rsidP="00B503E5">
            <w:pPr>
              <w:rPr>
                <w:rFonts w:ascii="Arial" w:hAnsi="Arial" w:cs="Arial"/>
                <w:sz w:val="22"/>
                <w:szCs w:val="22"/>
              </w:rPr>
            </w:pPr>
            <w:r w:rsidRPr="00B503E5">
              <w:rPr>
                <w:rFonts w:ascii="Arial" w:hAnsi="Arial" w:cs="Arial"/>
                <w:sz w:val="22"/>
                <w:szCs w:val="22"/>
              </w:rPr>
              <w:t>3.3.5</w:t>
            </w:r>
          </w:p>
        </w:tc>
        <w:tc>
          <w:tcPr>
            <w:tcW w:w="2242" w:type="dxa"/>
            <w:shd w:val="clear" w:color="auto" w:fill="D9D9D9" w:themeFill="background1" w:themeFillShade="D9"/>
          </w:tcPr>
          <w:p w14:paraId="57CD8FE6" w14:textId="5399540F" w:rsidR="00B503E5" w:rsidRPr="0044726F" w:rsidRDefault="00B503E5" w:rsidP="00B503E5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B503E5">
              <w:rPr>
                <w:rFonts w:ascii="Arial" w:hAnsi="Arial" w:cs="Arial"/>
                <w:sz w:val="22"/>
                <w:szCs w:val="22"/>
              </w:rPr>
              <w:t>NotificationPreferences</w:t>
            </w:r>
            <w:proofErr w:type="spellEnd"/>
          </w:p>
        </w:tc>
      </w:tr>
      <w:tr w:rsidR="00B503E5" w14:paraId="6313D9B1" w14:textId="77777777" w:rsidTr="009250E4">
        <w:trPr>
          <w:cantSplit/>
          <w:trHeight w:val="1134"/>
        </w:trPr>
        <w:tc>
          <w:tcPr>
            <w:tcW w:w="1525" w:type="dxa"/>
            <w:shd w:val="clear" w:color="auto" w:fill="FFFFFF" w:themeFill="background1"/>
          </w:tcPr>
          <w:p w14:paraId="4D1A6240" w14:textId="62E3E200" w:rsidR="00B503E5" w:rsidRPr="0044726F" w:rsidRDefault="00B503E5" w:rsidP="00B503E5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Preferences Manager</w:t>
            </w:r>
          </w:p>
        </w:tc>
        <w:tc>
          <w:tcPr>
            <w:tcW w:w="2459" w:type="dxa"/>
            <w:shd w:val="clear" w:color="auto" w:fill="FFFFFF" w:themeFill="background1"/>
          </w:tcPr>
          <w:p w14:paraId="08381ECD" w14:textId="588E0C6C" w:rsidR="00B503E5" w:rsidRPr="0044726F" w:rsidRDefault="00B503E5" w:rsidP="00B503E5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proofErr w:type="gramStart"/>
            <w:r w:rsidRPr="00B503E5">
              <w:rPr>
                <w:rFonts w:ascii="Arial" w:hAnsi="Arial" w:cs="Arial"/>
                <w:sz w:val="22"/>
                <w:szCs w:val="22"/>
              </w:rPr>
              <w:t>getPreferences</w:t>
            </w:r>
            <w:proofErr w:type="spellEnd"/>
            <w:r w:rsidRPr="00B503E5">
              <w:rPr>
                <w:rFonts w:ascii="Arial" w:hAnsi="Arial" w:cs="Arial"/>
                <w:sz w:val="22"/>
                <w:szCs w:val="22"/>
              </w:rPr>
              <w:t>(</w:t>
            </w:r>
            <w:proofErr w:type="gramEnd"/>
            <w:r w:rsidRPr="00B503E5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1161" w:type="dxa"/>
            <w:shd w:val="clear" w:color="auto" w:fill="FFFFFF" w:themeFill="background1"/>
          </w:tcPr>
          <w:p w14:paraId="6C024103" w14:textId="57C8782C" w:rsidR="00B503E5" w:rsidRPr="0044726F" w:rsidRDefault="00B503E5" w:rsidP="00B503E5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Method</w:t>
            </w:r>
          </w:p>
        </w:tc>
        <w:tc>
          <w:tcPr>
            <w:tcW w:w="1384" w:type="dxa"/>
            <w:shd w:val="clear" w:color="auto" w:fill="FFFFFF" w:themeFill="background1"/>
          </w:tcPr>
          <w:p w14:paraId="2D85062E" w14:textId="5A1E823F" w:rsidR="00B503E5" w:rsidRPr="0044726F" w:rsidRDefault="00B503E5" w:rsidP="00B503E5">
            <w:pPr>
              <w:rPr>
                <w:rFonts w:ascii="Arial" w:hAnsi="Arial" w:cs="Arial"/>
                <w:sz w:val="22"/>
                <w:szCs w:val="22"/>
              </w:rPr>
            </w:pPr>
            <w:r w:rsidRPr="00B503E5">
              <w:rPr>
                <w:rFonts w:ascii="Arial" w:hAnsi="Arial" w:cs="Arial"/>
                <w:sz w:val="22"/>
                <w:szCs w:val="22"/>
              </w:rPr>
              <w:t>Retrieves the user's saved preferences for system display and notification routing.</w:t>
            </w:r>
          </w:p>
        </w:tc>
        <w:tc>
          <w:tcPr>
            <w:tcW w:w="815" w:type="dxa"/>
            <w:shd w:val="clear" w:color="auto" w:fill="FFFFFF" w:themeFill="background1"/>
          </w:tcPr>
          <w:p w14:paraId="634AD060" w14:textId="50B0CDEF" w:rsidR="00B503E5" w:rsidRPr="0044726F" w:rsidRDefault="00B503E5" w:rsidP="00B503E5">
            <w:pPr>
              <w:rPr>
                <w:rFonts w:ascii="Arial" w:hAnsi="Arial" w:cs="Arial"/>
                <w:sz w:val="22"/>
                <w:szCs w:val="22"/>
              </w:rPr>
            </w:pPr>
            <w:r w:rsidRPr="00B503E5">
              <w:rPr>
                <w:rFonts w:ascii="Arial" w:hAnsi="Arial" w:cs="Arial"/>
                <w:sz w:val="22"/>
                <w:szCs w:val="22"/>
              </w:rPr>
              <w:t>3.3.</w:t>
            </w:r>
            <w:r>
              <w:rPr>
                <w:rFonts w:ascii="Arial" w:hAnsi="Arial" w:cs="Arial"/>
                <w:sz w:val="22"/>
                <w:szCs w:val="22"/>
              </w:rPr>
              <w:t>6</w:t>
            </w:r>
          </w:p>
        </w:tc>
        <w:tc>
          <w:tcPr>
            <w:tcW w:w="2242" w:type="dxa"/>
            <w:shd w:val="clear" w:color="auto" w:fill="FFFFFF" w:themeFill="background1"/>
          </w:tcPr>
          <w:p w14:paraId="4828DF85" w14:textId="490C49E0" w:rsidR="00B503E5" w:rsidRPr="0044726F" w:rsidRDefault="00B503E5" w:rsidP="00B503E5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B503E5">
              <w:rPr>
                <w:rFonts w:ascii="Arial" w:hAnsi="Arial" w:cs="Arial"/>
                <w:sz w:val="22"/>
                <w:szCs w:val="22"/>
              </w:rPr>
              <w:t>NotificationPreferences</w:t>
            </w:r>
            <w:proofErr w:type="spellEnd"/>
          </w:p>
        </w:tc>
      </w:tr>
      <w:tr w:rsidR="00B503E5" w14:paraId="21430903" w14:textId="77777777" w:rsidTr="009250E4">
        <w:trPr>
          <w:cantSplit/>
          <w:trHeight w:val="1134"/>
        </w:trPr>
        <w:tc>
          <w:tcPr>
            <w:tcW w:w="1525" w:type="dxa"/>
            <w:shd w:val="clear" w:color="auto" w:fill="D9D9D9" w:themeFill="background1" w:themeFillShade="D9"/>
          </w:tcPr>
          <w:p w14:paraId="4CE99486" w14:textId="614E71BF" w:rsidR="00B503E5" w:rsidRPr="0044726F" w:rsidRDefault="00B503E5" w:rsidP="00B503E5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lastRenderedPageBreak/>
              <w:t>Preferences Manager</w:t>
            </w:r>
          </w:p>
        </w:tc>
        <w:tc>
          <w:tcPr>
            <w:tcW w:w="2459" w:type="dxa"/>
            <w:shd w:val="clear" w:color="auto" w:fill="D9D9D9" w:themeFill="background1" w:themeFillShade="D9"/>
          </w:tcPr>
          <w:p w14:paraId="37F3B36B" w14:textId="2D2D78B6" w:rsidR="00B503E5" w:rsidRPr="0044726F" w:rsidRDefault="00B503E5" w:rsidP="00B503E5">
            <w:pPr>
              <w:rPr>
                <w:rFonts w:ascii="Arial" w:hAnsi="Arial" w:cs="Arial"/>
                <w:sz w:val="22"/>
                <w:szCs w:val="22"/>
              </w:rPr>
            </w:pPr>
            <w:r w:rsidRPr="00B503E5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Pr="00B503E5">
              <w:rPr>
                <w:rFonts w:ascii="Arial" w:hAnsi="Arial" w:cs="Arial"/>
                <w:sz w:val="22"/>
                <w:szCs w:val="22"/>
              </w:rPr>
              <w:t>api</w:t>
            </w:r>
            <w:proofErr w:type="spellEnd"/>
            <w:r w:rsidRPr="00B503E5">
              <w:rPr>
                <w:rFonts w:ascii="Arial" w:hAnsi="Arial" w:cs="Arial"/>
                <w:sz w:val="22"/>
                <w:szCs w:val="22"/>
              </w:rPr>
              <w:t>/profile/preferences</w:t>
            </w:r>
          </w:p>
        </w:tc>
        <w:tc>
          <w:tcPr>
            <w:tcW w:w="1161" w:type="dxa"/>
            <w:shd w:val="clear" w:color="auto" w:fill="D9D9D9" w:themeFill="background1" w:themeFillShade="D9"/>
          </w:tcPr>
          <w:p w14:paraId="1B36E870" w14:textId="241026C3" w:rsidR="00B503E5" w:rsidRPr="0044726F" w:rsidRDefault="00B503E5" w:rsidP="00B503E5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API Endpoint</w:t>
            </w:r>
          </w:p>
        </w:tc>
        <w:tc>
          <w:tcPr>
            <w:tcW w:w="1384" w:type="dxa"/>
            <w:shd w:val="clear" w:color="auto" w:fill="D9D9D9" w:themeFill="background1" w:themeFillShade="D9"/>
          </w:tcPr>
          <w:p w14:paraId="247FDEFD" w14:textId="0F3FA334" w:rsidR="00B503E5" w:rsidRPr="0044726F" w:rsidRDefault="00B503E5" w:rsidP="00B503E5">
            <w:pPr>
              <w:rPr>
                <w:rFonts w:ascii="Arial" w:hAnsi="Arial" w:cs="Arial"/>
                <w:sz w:val="22"/>
                <w:szCs w:val="22"/>
              </w:rPr>
            </w:pPr>
            <w:r w:rsidRPr="00B503E5">
              <w:rPr>
                <w:rFonts w:ascii="Arial" w:hAnsi="Arial" w:cs="Arial"/>
                <w:sz w:val="22"/>
                <w:szCs w:val="22"/>
              </w:rPr>
              <w:t>Handles incoming requests to view or modify user preference configurations.</w:t>
            </w:r>
          </w:p>
        </w:tc>
        <w:tc>
          <w:tcPr>
            <w:tcW w:w="815" w:type="dxa"/>
            <w:shd w:val="clear" w:color="auto" w:fill="D9D9D9" w:themeFill="background1" w:themeFillShade="D9"/>
          </w:tcPr>
          <w:p w14:paraId="589A62A1" w14:textId="0A00EDA9" w:rsidR="00B503E5" w:rsidRPr="0044726F" w:rsidRDefault="00B503E5" w:rsidP="00B503E5">
            <w:pPr>
              <w:rPr>
                <w:rFonts w:ascii="Arial" w:hAnsi="Arial" w:cs="Arial"/>
                <w:sz w:val="22"/>
                <w:szCs w:val="22"/>
              </w:rPr>
            </w:pPr>
            <w:r w:rsidRPr="00B503E5">
              <w:rPr>
                <w:rFonts w:ascii="Arial" w:hAnsi="Arial" w:cs="Arial"/>
                <w:sz w:val="22"/>
                <w:szCs w:val="22"/>
              </w:rPr>
              <w:t>3.3.5, 3.3.6</w:t>
            </w:r>
          </w:p>
        </w:tc>
        <w:tc>
          <w:tcPr>
            <w:tcW w:w="2242" w:type="dxa"/>
            <w:shd w:val="clear" w:color="auto" w:fill="D9D9D9" w:themeFill="background1" w:themeFillShade="D9"/>
          </w:tcPr>
          <w:p w14:paraId="35C6A8B5" w14:textId="0743F9B3" w:rsidR="00B503E5" w:rsidRPr="0044726F" w:rsidRDefault="00B503E5" w:rsidP="00B503E5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proofErr w:type="gramStart"/>
            <w:r w:rsidRPr="00B503E5">
              <w:rPr>
                <w:rFonts w:ascii="Arial" w:hAnsi="Arial" w:cs="Arial"/>
                <w:sz w:val="22"/>
                <w:szCs w:val="22"/>
              </w:rPr>
              <w:t>updateNotificationPreferences</w:t>
            </w:r>
            <w:proofErr w:type="spellEnd"/>
            <w:r w:rsidRPr="00B503E5">
              <w:rPr>
                <w:rFonts w:ascii="Arial" w:hAnsi="Arial" w:cs="Arial"/>
                <w:sz w:val="22"/>
                <w:szCs w:val="22"/>
              </w:rPr>
              <w:t>(</w:t>
            </w:r>
            <w:proofErr w:type="gramEnd"/>
            <w:r w:rsidRPr="00B503E5">
              <w:rPr>
                <w:rFonts w:ascii="Arial" w:hAnsi="Arial" w:cs="Arial"/>
                <w:sz w:val="22"/>
                <w:szCs w:val="22"/>
              </w:rPr>
              <w:t xml:space="preserve">), </w:t>
            </w:r>
            <w:proofErr w:type="spellStart"/>
            <w:proofErr w:type="gramStart"/>
            <w:r w:rsidRPr="00B503E5">
              <w:rPr>
                <w:rFonts w:ascii="Arial" w:hAnsi="Arial" w:cs="Arial"/>
                <w:sz w:val="22"/>
                <w:szCs w:val="22"/>
              </w:rPr>
              <w:t>getPreferences</w:t>
            </w:r>
            <w:proofErr w:type="spellEnd"/>
            <w:r w:rsidRPr="00B503E5">
              <w:rPr>
                <w:rFonts w:ascii="Arial" w:hAnsi="Arial" w:cs="Arial"/>
                <w:sz w:val="22"/>
                <w:szCs w:val="22"/>
              </w:rPr>
              <w:t>(</w:t>
            </w:r>
            <w:proofErr w:type="gramEnd"/>
            <w:r w:rsidRPr="00B503E5">
              <w:rPr>
                <w:rFonts w:ascii="Arial" w:hAnsi="Arial" w:cs="Arial"/>
                <w:sz w:val="22"/>
                <w:szCs w:val="22"/>
              </w:rPr>
              <w:t>)</w:t>
            </w:r>
          </w:p>
        </w:tc>
      </w:tr>
    </w:tbl>
    <w:p w14:paraId="7898720F" w14:textId="77777777" w:rsidR="001C2A43" w:rsidRPr="001C2A43" w:rsidRDefault="001C2A43">
      <w:pPr>
        <w:rPr>
          <w:rFonts w:ascii="Arial" w:hAnsi="Arial" w:cs="Arial"/>
          <w:b/>
          <w:bCs/>
        </w:rPr>
      </w:pPr>
    </w:p>
    <w:sectPr w:rsidR="001C2A43" w:rsidRPr="001C2A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A43"/>
    <w:rsid w:val="001C2A43"/>
    <w:rsid w:val="001F1651"/>
    <w:rsid w:val="002129C1"/>
    <w:rsid w:val="00301078"/>
    <w:rsid w:val="0044726F"/>
    <w:rsid w:val="00741A96"/>
    <w:rsid w:val="007A25F1"/>
    <w:rsid w:val="009250E4"/>
    <w:rsid w:val="00B503E5"/>
    <w:rsid w:val="00E3102A"/>
    <w:rsid w:val="00ED35B9"/>
    <w:rsid w:val="00FB5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B2592"/>
  <w15:chartTrackingRefBased/>
  <w15:docId w15:val="{424137AF-EFB5-49C3-B5E0-5025B2E49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2A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2A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2A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2A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2A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2A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2A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2A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2A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2A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2A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2A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2A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2A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2A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2A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2A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2A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2A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2A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2A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2A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2A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2A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2A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2A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2A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2A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2A4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C2A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165</Words>
  <Characters>942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Kimberly Uresti</dc:creator>
  <cp:keywords/>
  <dc:description/>
  <cp:lastModifiedBy>Reto Fever</cp:lastModifiedBy>
  <cp:revision>5</cp:revision>
  <dcterms:created xsi:type="dcterms:W3CDTF">2026-05-28T22:22:00Z</dcterms:created>
  <dcterms:modified xsi:type="dcterms:W3CDTF">2026-05-28T23:41:00Z</dcterms:modified>
</cp:coreProperties>
</file>