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0370C" w14:textId="1072F290" w:rsidR="008250A8" w:rsidRPr="00D11B3E" w:rsidRDefault="00000000" w:rsidP="00D11B3E">
      <w:pPr>
        <w:pStyle w:val="Alt1-Hd-1"/>
        <w:spacing w:before="240"/>
        <w:jc w:val="left"/>
        <w:outlineLvl w:val="2"/>
        <w:rPr>
          <w:rFonts w:asciiTheme="majorHAnsi" w:hAnsiTheme="majorHAnsi" w:cstheme="majorHAnsi"/>
          <w:sz w:val="27"/>
          <w:szCs w:val="27"/>
        </w:rPr>
      </w:pPr>
      <w:r w:rsidRPr="00D11B3E">
        <w:rPr>
          <w:rFonts w:asciiTheme="majorHAnsi" w:hAnsiTheme="majorHAnsi" w:cstheme="majorHAnsi"/>
          <w:sz w:val="27"/>
          <w:szCs w:val="27"/>
        </w:rPr>
        <w:t>Entity Identification Tables – Database</w:t>
      </w:r>
    </w:p>
    <w:p w14:paraId="3B957E1F" w14:textId="4BC99C03" w:rsidR="008250A8" w:rsidRPr="006A26AE" w:rsidRDefault="00000000" w:rsidP="00D11B3E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 w:rsidRPr="006A26AE">
        <w:rPr>
          <w:rFonts w:ascii="Arial" w:hAnsi="Arial" w:cs="Arial"/>
          <w:b/>
          <w:bCs/>
        </w:rPr>
        <w:t>EI Table 1.14.1 – Query Layer</w:t>
      </w: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1903"/>
        <w:gridCol w:w="1133"/>
        <w:gridCol w:w="1980"/>
        <w:gridCol w:w="884"/>
        <w:gridCol w:w="2160"/>
      </w:tblGrid>
      <w:tr w:rsidR="008250A8" w:rsidRPr="006A26AE" w14:paraId="757155E9" w14:textId="77777777" w:rsidTr="00D11B3E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 w:themeColor="text2"/>
              <w:left w:val="single" w:sz="4" w:space="0" w:color="000000" w:themeColor="text2"/>
              <w:bottom w:val="single" w:sz="4" w:space="0" w:color="auto"/>
              <w:right w:val="single" w:sz="4" w:space="0" w:color="FFFFFF" w:themeColor="background2"/>
            </w:tcBorders>
            <w:shd w:val="clear" w:color="auto" w:fill="000000" w:themeFill="text2"/>
            <w:textDirection w:val="tbRl"/>
            <w:vAlign w:val="center"/>
          </w:tcPr>
          <w:p w14:paraId="1F7B078D" w14:textId="1671ED10" w:rsidR="33FEE172" w:rsidRPr="006A26AE" w:rsidRDefault="33FEE172" w:rsidP="00D11B3E">
            <w:pPr>
              <w:ind w:left="113" w:right="113"/>
              <w:rPr>
                <w:rFonts w:ascii="Arial" w:hAnsi="Arial" w:cs="Arial"/>
              </w:rPr>
            </w:pPr>
            <w:bookmarkStart w:id="0" w:name="_Hlk231651249"/>
            <w:r w:rsidRPr="006A26AE">
              <w:rPr>
                <w:rFonts w:ascii="Arial" w:hAnsi="Arial" w:cs="Arial"/>
                <w:b/>
                <w:bCs/>
                <w:color w:val="FFFFFF" w:themeColor="background2"/>
              </w:rPr>
              <w:t>Subcomponent</w:t>
            </w:r>
          </w:p>
        </w:tc>
        <w:tc>
          <w:tcPr>
            <w:tcW w:w="1903" w:type="dxa"/>
            <w:tcBorders>
              <w:top w:val="single" w:sz="4" w:space="0" w:color="000000" w:themeColor="text2"/>
              <w:left w:val="single" w:sz="4" w:space="0" w:color="FFFFFF" w:themeColor="background2"/>
              <w:bottom w:val="single" w:sz="4" w:space="0" w:color="auto"/>
              <w:right w:val="single" w:sz="4" w:space="0" w:color="FFFFFF" w:themeColor="background2"/>
            </w:tcBorders>
            <w:shd w:val="clear" w:color="auto" w:fill="000000" w:themeFill="text2"/>
            <w:textDirection w:val="tbRl"/>
            <w:vAlign w:val="center"/>
          </w:tcPr>
          <w:p w14:paraId="49BBDAA6" w14:textId="5E64BEC2" w:rsidR="33FEE172" w:rsidRPr="006A26AE" w:rsidRDefault="33FEE172" w:rsidP="00D11B3E">
            <w:pPr>
              <w:ind w:left="113" w:right="113"/>
              <w:rPr>
                <w:rFonts w:ascii="Arial" w:hAnsi="Arial" w:cs="Arial"/>
              </w:rPr>
            </w:pPr>
            <w:r w:rsidRPr="006A26AE">
              <w:rPr>
                <w:rFonts w:ascii="Arial" w:hAnsi="Arial" w:cs="Arial"/>
                <w:b/>
                <w:bCs/>
                <w:color w:val="FFFFFF" w:themeColor="background2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 w:themeColor="text2"/>
              <w:left w:val="single" w:sz="4" w:space="0" w:color="FFFFFF" w:themeColor="background2"/>
              <w:bottom w:val="single" w:sz="4" w:space="0" w:color="auto"/>
              <w:right w:val="single" w:sz="4" w:space="0" w:color="FFFFFF" w:themeColor="background2"/>
            </w:tcBorders>
            <w:shd w:val="clear" w:color="auto" w:fill="000000" w:themeFill="text2"/>
            <w:textDirection w:val="tbRl"/>
            <w:vAlign w:val="center"/>
          </w:tcPr>
          <w:p w14:paraId="09DEFB1E" w14:textId="6D3F75F8" w:rsidR="33FEE172" w:rsidRPr="006A26AE" w:rsidRDefault="33FEE172" w:rsidP="00D11B3E">
            <w:pPr>
              <w:ind w:left="113" w:right="113"/>
              <w:rPr>
                <w:rFonts w:ascii="Arial" w:hAnsi="Arial" w:cs="Arial"/>
              </w:rPr>
            </w:pPr>
            <w:r w:rsidRPr="006A26AE">
              <w:rPr>
                <w:rFonts w:ascii="Arial" w:hAnsi="Arial" w:cs="Arial"/>
                <w:b/>
                <w:bCs/>
                <w:color w:val="FFFFFF" w:themeColor="background2"/>
              </w:rPr>
              <w:t>Entity Type</w:t>
            </w:r>
          </w:p>
        </w:tc>
        <w:tc>
          <w:tcPr>
            <w:tcW w:w="1980" w:type="dxa"/>
            <w:tcBorders>
              <w:top w:val="single" w:sz="4" w:space="0" w:color="000000" w:themeColor="text2"/>
              <w:left w:val="single" w:sz="4" w:space="0" w:color="FFFFFF" w:themeColor="background2"/>
              <w:bottom w:val="single" w:sz="4" w:space="0" w:color="auto"/>
              <w:right w:val="single" w:sz="4" w:space="0" w:color="FFFFFF" w:themeColor="background2"/>
            </w:tcBorders>
            <w:shd w:val="clear" w:color="auto" w:fill="000000" w:themeFill="text2"/>
            <w:textDirection w:val="tbRl"/>
            <w:vAlign w:val="center"/>
          </w:tcPr>
          <w:p w14:paraId="3F94DB34" w14:textId="3A84BB8D" w:rsidR="33FEE172" w:rsidRPr="006A26AE" w:rsidRDefault="33FEE172" w:rsidP="00D11B3E">
            <w:pPr>
              <w:ind w:left="113" w:right="113"/>
              <w:rPr>
                <w:rFonts w:ascii="Arial" w:hAnsi="Arial" w:cs="Arial"/>
              </w:rPr>
            </w:pPr>
            <w:r w:rsidRPr="006A26AE">
              <w:rPr>
                <w:rFonts w:ascii="Arial" w:hAnsi="Arial" w:cs="Arial"/>
                <w:b/>
                <w:bCs/>
                <w:color w:val="FFFFFF" w:themeColor="background2"/>
              </w:rPr>
              <w:t>Description / Purpose</w:t>
            </w:r>
          </w:p>
        </w:tc>
        <w:tc>
          <w:tcPr>
            <w:tcW w:w="884" w:type="dxa"/>
            <w:tcBorders>
              <w:top w:val="single" w:sz="4" w:space="0" w:color="000000" w:themeColor="text2"/>
              <w:left w:val="single" w:sz="4" w:space="0" w:color="FFFFFF" w:themeColor="background2"/>
              <w:bottom w:val="single" w:sz="4" w:space="0" w:color="auto"/>
              <w:right w:val="single" w:sz="4" w:space="0" w:color="FFFFFF" w:themeColor="background2"/>
            </w:tcBorders>
            <w:shd w:val="clear" w:color="auto" w:fill="000000" w:themeFill="text2"/>
            <w:textDirection w:val="tbRl"/>
            <w:vAlign w:val="center"/>
          </w:tcPr>
          <w:p w14:paraId="54DDB9B1" w14:textId="0A4D2B0D" w:rsidR="33FEE172" w:rsidRPr="006A26AE" w:rsidRDefault="33FEE172" w:rsidP="00D11B3E">
            <w:pPr>
              <w:ind w:left="113" w:right="113"/>
              <w:rPr>
                <w:rFonts w:ascii="Arial" w:hAnsi="Arial" w:cs="Arial"/>
              </w:rPr>
            </w:pPr>
            <w:r w:rsidRPr="006A26AE">
              <w:rPr>
                <w:rFonts w:ascii="Arial" w:hAnsi="Arial" w:cs="Arial"/>
                <w:b/>
                <w:bCs/>
                <w:color w:val="FFFFFF" w:themeColor="background2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 w:themeColor="text2"/>
              <w:left w:val="single" w:sz="4" w:space="0" w:color="FFFFFF" w:themeColor="background2"/>
              <w:bottom w:val="single" w:sz="4" w:space="0" w:color="auto"/>
              <w:right w:val="single" w:sz="4" w:space="0" w:color="000000" w:themeColor="text2"/>
            </w:tcBorders>
            <w:shd w:val="clear" w:color="auto" w:fill="000000" w:themeFill="text2"/>
            <w:textDirection w:val="tbRl"/>
            <w:vAlign w:val="center"/>
          </w:tcPr>
          <w:p w14:paraId="7F2CA736" w14:textId="7A27D2F8" w:rsidR="33FEE172" w:rsidRPr="006A26AE" w:rsidRDefault="33FEE172" w:rsidP="00D11B3E">
            <w:pPr>
              <w:ind w:left="113" w:right="113"/>
              <w:rPr>
                <w:rFonts w:ascii="Arial" w:hAnsi="Arial" w:cs="Arial"/>
              </w:rPr>
            </w:pPr>
            <w:r w:rsidRPr="006A26AE">
              <w:rPr>
                <w:rFonts w:ascii="Arial" w:hAnsi="Arial" w:cs="Arial"/>
                <w:b/>
                <w:bCs/>
                <w:color w:val="FFFFFF" w:themeColor="background2"/>
              </w:rPr>
              <w:t>Collaborators / Related Entities</w:t>
            </w:r>
          </w:p>
        </w:tc>
      </w:tr>
      <w:tr w:rsidR="006D6733" w:rsidRPr="006A26AE" w14:paraId="15A23F58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CD4FFFE" w14:textId="05CA543F" w:rsidR="006D6733" w:rsidRPr="006A26AE" w:rsidRDefault="006D6733" w:rsidP="00D11B3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A26AE">
              <w:rPr>
                <w:rFonts w:ascii="Arial" w:hAnsi="Arial" w:cs="Arial"/>
                <w:b/>
                <w:bCs/>
                <w:color w:val="000000" w:themeColor="text2"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5CC764E" w14:textId="75E47DFA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QueryProcessor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DAD4E73" w14:textId="7156125A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Class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5D12DFF" w14:textId="1942ECE4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Coordinates execution of database queries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1FED79A0" w14:textId="0A525BAC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375740E" w14:textId="679633D1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6D6733" w:rsidRPr="006A26AE" w14:paraId="708DBBBB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FBB7" w14:textId="0DA83E26" w:rsidR="006D6733" w:rsidRPr="006A26AE" w:rsidRDefault="006D6733" w:rsidP="00D11B3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A26AE">
              <w:rPr>
                <w:rFonts w:ascii="Arial" w:hAnsi="Arial" w:cs="Arial"/>
                <w:b/>
                <w:bCs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E4B5" w14:textId="3CE4F1DC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SQLParser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72B7" w14:textId="786931B3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8A3C2" w14:textId="047F0DD9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Converts SQLStatements into executable search queries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D40C" w14:textId="55992D44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5DE61" w14:textId="031E8B4A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QueryProcessor, ExecutionPlan</w:t>
            </w:r>
          </w:p>
        </w:tc>
      </w:tr>
      <w:tr w:rsidR="006D6733" w:rsidRPr="006A26AE" w14:paraId="408D5BAA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997E6C5" w14:textId="7D86676C" w:rsidR="006D6733" w:rsidRPr="006A26AE" w:rsidRDefault="006D6733" w:rsidP="00D11B3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A26AE">
              <w:rPr>
                <w:rFonts w:ascii="Arial" w:hAnsi="Arial" w:cs="Arial"/>
                <w:b/>
                <w:bCs/>
                <w:color w:val="000000" w:themeColor="text2"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6142A5E" w14:textId="1A9ED840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QueryOptimizer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3CED64D" w14:textId="35645D20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Class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C8193BE" w14:textId="6742B0A1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Determines the most efficient query execution strategy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D86A2CC" w14:textId="25AF16DD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4292086" w14:textId="2C601B8F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SQLParser, ExecutionPlan</w:t>
            </w:r>
          </w:p>
        </w:tc>
      </w:tr>
      <w:tr w:rsidR="006D6733" w:rsidRPr="006A26AE" w14:paraId="4B2A54D6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E7CBB" w14:textId="2567E1DA" w:rsidR="006D6733" w:rsidRPr="006A26AE" w:rsidRDefault="006D6733" w:rsidP="00D11B3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A26AE">
              <w:rPr>
                <w:rFonts w:ascii="Arial" w:hAnsi="Arial" w:cs="Arial"/>
                <w:b/>
                <w:bCs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F720" w14:textId="673C65A5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ExecutionPlan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4583" w14:textId="207D5739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BE52" w14:textId="4400A18E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Stores the generated plan used to execute a query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6490C" w14:textId="5072AA9A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4511" w14:textId="74A4132C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QueryOptimizer, QueryExecutor</w:t>
            </w:r>
          </w:p>
        </w:tc>
      </w:tr>
      <w:tr w:rsidR="006D6733" w:rsidRPr="006A26AE" w14:paraId="191AE679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A75FACF" w14:textId="542EEA18" w:rsidR="006D6733" w:rsidRPr="006A26AE" w:rsidRDefault="006D6733" w:rsidP="00D11B3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A26AE">
              <w:rPr>
                <w:rFonts w:ascii="Arial" w:hAnsi="Arial" w:cs="Arial"/>
                <w:b/>
                <w:bCs/>
                <w:color w:val="000000" w:themeColor="text2"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16AFE1C" w14:textId="50A1DB24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ResultSet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F90C28B" w14:textId="49241CBB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Object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83B4FDD" w14:textId="5B3965BB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Contains records returned from a completed query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9C51F8F" w14:textId="4B38DAFA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48D4F9B3" w14:textId="6F827F87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QueryExecutor</w:t>
            </w:r>
          </w:p>
        </w:tc>
      </w:tr>
      <w:tr w:rsidR="006D6733" w:rsidRPr="006A26AE" w14:paraId="2AB22D51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9E6A" w14:textId="1BAC0E07" w:rsidR="006D6733" w:rsidRPr="006A26AE" w:rsidRDefault="006D6733" w:rsidP="00D11B3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A26AE">
              <w:rPr>
                <w:rFonts w:ascii="Arial" w:hAnsi="Arial" w:cs="Arial"/>
                <w:b/>
                <w:bCs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3928" w14:textId="6BF5CE01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ExecuteQuery()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926B4" w14:textId="1F3B6379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9D4D" w14:textId="79B977E4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Processes and executes an incoming query request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21C13" w14:textId="5F30CB06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4513" w14:textId="5660710D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QueryProcessor</w:t>
            </w:r>
          </w:p>
        </w:tc>
      </w:tr>
      <w:tr w:rsidR="006D6733" w:rsidRPr="006A26AE" w14:paraId="2CDE5208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9C12AAF" w14:textId="2F8937E1" w:rsidR="006D6733" w:rsidRPr="006A26AE" w:rsidRDefault="006D6733" w:rsidP="00D11B3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A26AE">
              <w:rPr>
                <w:rFonts w:ascii="Arial" w:hAnsi="Arial" w:cs="Arial"/>
                <w:b/>
                <w:bCs/>
                <w:color w:val="000000" w:themeColor="text2"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8168FD6" w14:textId="44A04FE7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FetchResults()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08EE4FA" w14:textId="615D02A0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402E87D" w14:textId="2A29AFC0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Retrieves the query results for the service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2D0ED81" w14:textId="224CEBE3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396957F7" w14:textId="2D61C4F9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ResultSet</w:t>
            </w:r>
          </w:p>
        </w:tc>
      </w:tr>
      <w:tr w:rsidR="006D6733" w:rsidRPr="006A26AE" w14:paraId="7EC8B3AD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F209F" w14:textId="3B731AC7" w:rsidR="006D6733" w:rsidRPr="006A26AE" w:rsidRDefault="006D6733" w:rsidP="00D11B3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A26AE">
              <w:rPr>
                <w:rFonts w:ascii="Arial" w:hAnsi="Arial" w:cs="Arial"/>
                <w:b/>
                <w:bCs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DEFB" w14:textId="13EF7C31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ParseSQL()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5862" w14:textId="6320197E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1DB41" w14:textId="00272B6C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Parse SQL syntax into internal structures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EF72" w14:textId="63B94911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89CF" w14:textId="714ACE59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sz w:val="22"/>
                <w:szCs w:val="22"/>
              </w:rPr>
              <w:t>SQLParser</w:t>
            </w:r>
          </w:p>
        </w:tc>
      </w:tr>
      <w:tr w:rsidR="006D6733" w:rsidRPr="006A26AE" w14:paraId="0C0AF6E0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FBA6A67" w14:textId="18A4FC77" w:rsidR="006D6733" w:rsidRPr="006A26AE" w:rsidRDefault="006D6733" w:rsidP="00D11B3E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A26AE">
              <w:rPr>
                <w:rFonts w:ascii="Arial" w:hAnsi="Arial" w:cs="Arial"/>
                <w:b/>
                <w:bCs/>
                <w:color w:val="000000" w:themeColor="text2"/>
                <w:sz w:val="22"/>
                <w:szCs w:val="22"/>
              </w:rPr>
              <w:t>Query 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14D0994" w14:textId="0B533CAC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OptimizeQuery()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8E28073" w14:textId="576C005A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Method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6FBE4A2" w14:textId="2416221B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Generates an optimized execution plan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80CB605" w14:textId="6164697C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3.1.3, 2.5.9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74714930" w14:textId="4ABDEB0A" w:rsidR="006D6733" w:rsidRPr="006A26AE" w:rsidRDefault="006D6733" w:rsidP="00D11B3E">
            <w:pPr>
              <w:rPr>
                <w:rFonts w:ascii="Arial" w:hAnsi="Arial" w:cs="Arial"/>
                <w:sz w:val="22"/>
                <w:szCs w:val="22"/>
              </w:rPr>
            </w:pPr>
            <w:r w:rsidRPr="006A26AE">
              <w:rPr>
                <w:rFonts w:ascii="Arial" w:hAnsi="Arial" w:cs="Arial"/>
                <w:color w:val="000000" w:themeColor="text2"/>
                <w:sz w:val="22"/>
                <w:szCs w:val="22"/>
              </w:rPr>
              <w:t>QueryOptimizer</w:t>
            </w:r>
          </w:p>
        </w:tc>
      </w:tr>
      <w:bookmarkEnd w:id="0"/>
    </w:tbl>
    <w:p w14:paraId="1BADB4D6" w14:textId="77777777" w:rsidR="008250A8" w:rsidRPr="006A26AE" w:rsidRDefault="008250A8" w:rsidP="00D11B3E">
      <w:pPr>
        <w:rPr>
          <w:rFonts w:ascii="Arial" w:hAnsi="Arial" w:cs="Arial"/>
        </w:rPr>
      </w:pPr>
    </w:p>
    <w:p w14:paraId="71FF37D4" w14:textId="77777777" w:rsidR="008250A8" w:rsidRPr="006A26AE" w:rsidRDefault="00000000" w:rsidP="00D11B3E">
      <w:pPr>
        <w:rPr>
          <w:rFonts w:ascii="Arial" w:hAnsi="Arial" w:cs="Arial"/>
          <w:b/>
          <w:bCs/>
          <w:sz w:val="27"/>
          <w:szCs w:val="27"/>
        </w:rPr>
      </w:pPr>
      <w:r w:rsidRPr="006A26AE">
        <w:rPr>
          <w:rFonts w:ascii="Arial" w:hAnsi="Arial" w:cs="Arial"/>
        </w:rPr>
        <w:br w:type="page"/>
      </w:r>
    </w:p>
    <w:p w14:paraId="1F4B2AC0" w14:textId="795AF974" w:rsidR="00336D6A" w:rsidRPr="006A26AE" w:rsidRDefault="00336D6A" w:rsidP="00D11B3E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 w:rsidRPr="006A26AE">
        <w:rPr>
          <w:rFonts w:ascii="Arial" w:hAnsi="Arial" w:cs="Arial"/>
          <w:b/>
          <w:bCs/>
        </w:rPr>
        <w:lastRenderedPageBreak/>
        <w:t>EI Table 1.14.2 – Data Layer</w:t>
      </w: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2035"/>
        <w:gridCol w:w="1080"/>
        <w:gridCol w:w="1901"/>
        <w:gridCol w:w="884"/>
        <w:gridCol w:w="2160"/>
      </w:tblGrid>
      <w:tr w:rsidR="00336D6A" w:rsidRPr="006A26AE" w14:paraId="40ECFED0" w14:textId="77777777" w:rsidTr="00D11B3E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1B3C1F9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03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825261B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4339993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A9765FC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D303642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7D9E6747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336D6A" w:rsidRPr="006A26AE" w14:paraId="54AA425D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EF83A51" w14:textId="642F942F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0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E21D93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UserProfile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957CAC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DCBE75" w14:textId="787E65D9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Stores persistent student and company user profile data accessible by the system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835E86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3.1.3.1, 2.1.3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CE3A94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ResumeRecord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JobPosting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FollowRelation</w:t>
            </w:r>
            <w:proofErr w:type="spellEnd"/>
          </w:p>
        </w:tc>
      </w:tr>
      <w:tr w:rsidR="00336D6A" w:rsidRPr="006A26AE" w14:paraId="66AF5271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2C0DAB4" w14:textId="1054BC9F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0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B92FAF7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ResumeRecord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0B2ABD3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1768C2D" w14:textId="6A73D34F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Stores structured resume form submissions linked to a student user tag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BEC81F9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3.5.1, 3.5.2, 3.1.3.2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B430F50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UserProfile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SkillTag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JobPosting</w:t>
            </w:r>
            <w:proofErr w:type="spellEnd"/>
          </w:p>
        </w:tc>
      </w:tr>
      <w:tr w:rsidR="00336D6A" w:rsidRPr="006A26AE" w14:paraId="20C832BE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EFAA5D8" w14:textId="1DD4E8AB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0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B945C8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JobPosting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B6DC4C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2E5D39" w14:textId="4287AFE6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Stores persistent job posting data created by company representatives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BB393C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2.5.1, 2.5.9, 3.4.1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8F915B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UserProfile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RequiredSkillsList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ApplicationRecord</w:t>
            </w:r>
            <w:proofErr w:type="spellEnd"/>
          </w:p>
        </w:tc>
      </w:tr>
      <w:tr w:rsidR="00336D6A" w:rsidRPr="006A26AE" w14:paraId="381BECAE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B4F5EF7" w14:textId="0BEEB7D9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0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EFB0F8E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RequiredSkillsList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090B505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Data Store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A7D532A" w14:textId="7B09D044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Stores the list of required skills associated with a specific job posting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4EC3DA2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2.5.2, 2.5.3, 2.5.4, 2.5.5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60565B7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JobPosting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SkillTag</w:t>
            </w:r>
            <w:proofErr w:type="spellEnd"/>
          </w:p>
        </w:tc>
      </w:tr>
      <w:tr w:rsidR="00336D6A" w:rsidRPr="006A26AE" w14:paraId="44747A75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253A8D4" w14:textId="600FBD7F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0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E8089C7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SkillTag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432A369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Object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B3C065" w14:textId="492DBF1E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Represents a single keyword skill tag attached to a resume or job posting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BE8C6F3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2.2.5, 2.3.3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250D1A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ResumeRecord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RequiredSkillsList</w:t>
            </w:r>
            <w:proofErr w:type="spellEnd"/>
          </w:p>
        </w:tc>
      </w:tr>
      <w:tr w:rsidR="00336D6A" w:rsidRPr="006A26AE" w14:paraId="3EE3292A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38AB671" w14:textId="56E59DC8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B85E205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FollowRelation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A3CB2E9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5A84700" w14:textId="2F902D7C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Stores follower-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followee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 relationships between student and company users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3B880E0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2.1.1, 2.2.4, 3.2.2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834DBDB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UserProfile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NotificationRecord</w:t>
            </w:r>
            <w:proofErr w:type="spellEnd"/>
          </w:p>
        </w:tc>
      </w:tr>
      <w:tr w:rsidR="00336D6A" w:rsidRPr="006A26AE" w14:paraId="4122759C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AF0A79" w14:textId="39390FB8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31921B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NotificationRecord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BF00F6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F948740" w14:textId="6688F79D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Stores notification data pending delivery to a target user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1590B3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2.2.1, 3.2.1, 3.2.4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65CCC9D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FollowRelation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UserProfile</w:t>
            </w:r>
            <w:proofErr w:type="spellEnd"/>
          </w:p>
        </w:tc>
      </w:tr>
      <w:tr w:rsidR="00336D6A" w:rsidRPr="006A26AE" w14:paraId="361DA25A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206A93A" w14:textId="5D1CE560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49701D1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ApplicationRecord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02D9069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Data Table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F09CBB0" w14:textId="00DE2DA0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Stores student resume form submissions sent to a specific job posting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5D7D39E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2.1.2, 2.5.6, 3.1.3.2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3DDFC1C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ResumeRecord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JobPosting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UserProfile</w:t>
            </w:r>
            <w:proofErr w:type="spellEnd"/>
          </w:p>
        </w:tc>
      </w:tr>
      <w:tr w:rsidR="00336D6A" w:rsidRPr="006A26AE" w14:paraId="5F39CA0A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9EA2AEB" w14:textId="3898846B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0"/>
                <w:lang w:bidi="ar-SA"/>
              </w:rPr>
              <w:lastRenderedPageBreak/>
              <w:t>Data Layer</w:t>
            </w:r>
          </w:p>
        </w:tc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7D3325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fetchRecord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()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1FC7A4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Function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3AB712" w14:textId="7E5E4085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Retrieves a single record from the appropriate data table by primary key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8DF4DF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2.3.5, 3.3.2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F7E5DB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0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UserProfile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ResumeRecord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0"/>
                <w:lang w:bidi="ar-SA"/>
              </w:rPr>
              <w:t>JobPosting</w:t>
            </w:r>
            <w:proofErr w:type="spellEnd"/>
          </w:p>
        </w:tc>
      </w:tr>
    </w:tbl>
    <w:p w14:paraId="3002AF4B" w14:textId="4BF2842E" w:rsidR="008250A8" w:rsidRPr="006A26AE" w:rsidRDefault="00000000" w:rsidP="00D11B3E">
      <w:pPr>
        <w:rPr>
          <w:rFonts w:ascii="Arial" w:hAnsi="Arial" w:cs="Arial"/>
          <w:b/>
          <w:bCs/>
          <w:sz w:val="27"/>
          <w:szCs w:val="27"/>
        </w:rPr>
      </w:pPr>
      <w:r w:rsidRPr="006A26AE">
        <w:rPr>
          <w:rFonts w:ascii="Arial" w:hAnsi="Arial" w:cs="Arial"/>
        </w:rPr>
        <w:br w:type="page"/>
      </w:r>
    </w:p>
    <w:p w14:paraId="0505F341" w14:textId="77777777" w:rsidR="00336D6A" w:rsidRPr="006A26AE" w:rsidRDefault="00336D6A" w:rsidP="00D11B3E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 w:rsidRPr="006A26AE">
        <w:rPr>
          <w:rFonts w:ascii="Arial" w:hAnsi="Arial" w:cs="Arial"/>
          <w:b/>
          <w:bCs/>
        </w:rPr>
        <w:lastRenderedPageBreak/>
        <w:t>EI Table 1.14.3 – Indexing Layer</w:t>
      </w:r>
    </w:p>
    <w:p w14:paraId="5051B205" w14:textId="77777777" w:rsidR="00336D6A" w:rsidRPr="006A26AE" w:rsidRDefault="00336D6A" w:rsidP="00D11B3E">
      <w:pPr>
        <w:rPr>
          <w:rFonts w:ascii="Arial" w:hAnsi="Arial" w:cs="Arial"/>
          <w:b/>
          <w:bCs/>
          <w:sz w:val="27"/>
          <w:szCs w:val="27"/>
        </w:rPr>
      </w:pP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290"/>
        <w:gridCol w:w="2125"/>
        <w:gridCol w:w="1080"/>
        <w:gridCol w:w="1811"/>
        <w:gridCol w:w="884"/>
        <w:gridCol w:w="2160"/>
      </w:tblGrid>
      <w:tr w:rsidR="00336D6A" w:rsidRPr="006A26AE" w14:paraId="22FDA986" w14:textId="77777777" w:rsidTr="00D11B3E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9274680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22C890CA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3676BA1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198B596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A7B1AE0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6FC2E5FA" w14:textId="77777777" w:rsidR="00336D6A" w:rsidRPr="006A26AE" w:rsidRDefault="00336D6A" w:rsidP="00D11B3E">
            <w:pPr>
              <w:ind w:left="113" w:right="113"/>
              <w:rPr>
                <w:rFonts w:ascii="Arial" w:eastAsia="Times New Roman" w:hAnsi="Arial" w:cs="Arial"/>
                <w:lang w:eastAsia="en-US"/>
              </w:rPr>
            </w:pPr>
            <w:r w:rsidRPr="006A26AE">
              <w:rPr>
                <w:rFonts w:ascii="Arial" w:eastAsia="Times New Roman" w:hAnsi="Arial" w:cs="Arial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336D6A" w:rsidRPr="006A26AE" w14:paraId="5E28C140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5D3D56" w14:textId="4BB37BB3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Index</w:t>
            </w:r>
            <w:r w:rsidR="006D6733"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070D45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SearchIndex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94E1D1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Data Store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A7C8EB" w14:textId="37869D01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Stores pre-built indexed entries that map keywords to database record IDs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D3CFD6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2.3.1, 3.3.1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ED9373C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IndexBuilder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</w:p>
        </w:tc>
      </w:tr>
      <w:tr w:rsidR="00336D6A" w:rsidRPr="006A26AE" w14:paraId="12950BB2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C8AA6E4" w14:textId="64A1F790" w:rsidR="00336D6A" w:rsidRPr="006A26AE" w:rsidRDefault="006D6733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E314F38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IndexBuilder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4B901BE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Module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884AD2A" w14:textId="4241EF5A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Builds and updates the search index whenever relevant records are added or modified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4F4079C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2.3.5, 3.3.2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0D4E654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SearchIndex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JobPosting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ResumeRecord</w:t>
            </w:r>
            <w:proofErr w:type="spellEnd"/>
          </w:p>
        </w:tc>
      </w:tr>
      <w:tr w:rsidR="00336D6A" w:rsidRPr="006A26AE" w14:paraId="52AE338D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AEE63B5" w14:textId="292DFFB8" w:rsidR="00336D6A" w:rsidRPr="006A26AE" w:rsidRDefault="006D6733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7411DD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DE0F8B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Function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07338B" w14:textId="76882E2D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Maps an incoming search query to matching index entries and returns record IDs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51327D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2.3.1, 2.3.8, 3.3.1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0ABAD4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SearchIndex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FilterProcessor</w:t>
            </w:r>
            <w:proofErr w:type="spellEnd"/>
          </w:p>
        </w:tc>
      </w:tr>
      <w:tr w:rsidR="00336D6A" w:rsidRPr="006A26AE" w14:paraId="78A2ECF8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FFC8E92" w14:textId="1597AA37" w:rsidR="00336D6A" w:rsidRPr="006A26AE" w:rsidRDefault="006D6733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6F67BE4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FilterProcessor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8FB8F41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Class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5B377A5" w14:textId="6160766C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Applies user-selected filters to a set of index-resolved candidate records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101D646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2.3.2, 2.3.4, 3.3.4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E861364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SearchFilter</w:t>
            </w:r>
            <w:proofErr w:type="spellEnd"/>
          </w:p>
        </w:tc>
      </w:tr>
      <w:tr w:rsidR="00336D6A" w:rsidRPr="006A26AE" w14:paraId="2CCB3835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69D9DC" w14:textId="18281D34" w:rsidR="00336D6A" w:rsidRPr="006A26AE" w:rsidRDefault="006D6733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0D798D4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SearchFilter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0EB090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Object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988351" w14:textId="4CABF3A9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Represents the collection of filter criteria selected for a given search request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F29B29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2.3.2, 2.3.7, 3.3.3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373A7A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FilterProcessor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</w:p>
        </w:tc>
      </w:tr>
      <w:tr w:rsidR="00336D6A" w:rsidRPr="006A26AE" w14:paraId="55B9A3E6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B381396" w14:textId="3E779B55" w:rsidR="00336D6A" w:rsidRPr="006A26AE" w:rsidRDefault="006D6733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1541C2A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indexQuery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2C9335A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Variable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BC3D119" w14:textId="7BAF7FD8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Stores the normalized search query string used to look up entries in the index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239836A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2.3.1, 3.3.1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37334B3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</w:p>
        </w:tc>
      </w:tr>
      <w:tr w:rsidR="00336D6A" w:rsidRPr="006A26AE" w14:paraId="2303C47E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D18579" w14:textId="68E78470" w:rsidR="00336D6A" w:rsidRPr="006A26AE" w:rsidRDefault="006D6733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FA4167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WildcardMatcher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AC1371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Module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7295D1" w14:textId="16C87F6D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Expands wildcard </w:t>
            </w: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lastRenderedPageBreak/>
              <w:t>patterns in a query to match partial keyword entries in the index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EA3C82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lastRenderedPageBreak/>
              <w:t>2.3.7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2008F0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SearchIndex</w:t>
            </w:r>
            <w:proofErr w:type="spellEnd"/>
          </w:p>
        </w:tc>
      </w:tr>
      <w:tr w:rsidR="00336D6A" w:rsidRPr="006A26AE" w14:paraId="5E38BD16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295DF6D" w14:textId="36C28D9E" w:rsidR="00336D6A" w:rsidRPr="006A26AE" w:rsidRDefault="006D6733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AA947A5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AutocompleteIndex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B2E3FC3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Data Store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850E5DE" w14:textId="05990DB3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Stores prefix-keyed term suggestions used by the search bar autocomplete function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28F612B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2.3.6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18FA1A2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IndexBuilder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SearchIndex</w:t>
            </w:r>
            <w:proofErr w:type="spellEnd"/>
          </w:p>
        </w:tc>
      </w:tr>
      <w:tr w:rsidR="00336D6A" w:rsidRPr="006A26AE" w14:paraId="1966C2B5" w14:textId="77777777" w:rsidTr="00D11B3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BACAC9" w14:textId="1067E056" w:rsidR="00336D6A" w:rsidRPr="006A26AE" w:rsidRDefault="006D6733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b/>
                <w:bCs/>
                <w:kern w:val="0"/>
                <w:sz w:val="22"/>
                <w:szCs w:val="22"/>
                <w:lang w:bidi="ar-SA"/>
              </w:rPr>
              <w:t>Indexing Layer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6025A09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indexResults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44DD05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Variable</w:t>
            </w:r>
          </w:p>
        </w:tc>
        <w:tc>
          <w:tcPr>
            <w:tcW w:w="1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DFC2CF" w14:textId="5BAF2C8B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Stores the list of record IDs returned by the index lookup before data retrieval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416FAB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2.3.5, 3.3.2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B65BF3F" w14:textId="77777777" w:rsidR="00336D6A" w:rsidRPr="006A26AE" w:rsidRDefault="00336D6A" w:rsidP="00D11B3E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QueryResolver</w:t>
            </w:r>
            <w:proofErr w:type="spellEnd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 xml:space="preserve">, </w:t>
            </w:r>
            <w:proofErr w:type="spellStart"/>
            <w:r w:rsidRPr="006A26AE">
              <w:rPr>
                <w:rFonts w:ascii="Arial" w:hAnsi="Arial" w:cs="Arial"/>
                <w:kern w:val="0"/>
                <w:sz w:val="22"/>
                <w:szCs w:val="22"/>
                <w:lang w:bidi="ar-SA"/>
              </w:rPr>
              <w:t>FilterProcessor</w:t>
            </w:r>
            <w:proofErr w:type="spellEnd"/>
          </w:p>
        </w:tc>
      </w:tr>
    </w:tbl>
    <w:p w14:paraId="5A46A7FC" w14:textId="77777777" w:rsidR="008250A8" w:rsidRPr="006A26AE" w:rsidRDefault="008250A8" w:rsidP="00D11B3E">
      <w:pPr>
        <w:rPr>
          <w:rFonts w:ascii="Arial" w:hAnsi="Arial" w:cs="Arial"/>
          <w:sz w:val="22"/>
          <w:szCs w:val="22"/>
        </w:rPr>
      </w:pPr>
    </w:p>
    <w:sectPr w:rsidR="008250A8" w:rsidRPr="006A26A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50A8"/>
    <w:rsid w:val="001A34B4"/>
    <w:rsid w:val="00336D6A"/>
    <w:rsid w:val="006A26AE"/>
    <w:rsid w:val="006D6733"/>
    <w:rsid w:val="008250A8"/>
    <w:rsid w:val="00970D59"/>
    <w:rsid w:val="00D11B3E"/>
    <w:rsid w:val="00F72980"/>
    <w:rsid w:val="33FEE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8EBCD"/>
  <w15:docId w15:val="{5DD61529-77C7-489D-A511-BE86B8369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Robert Anderson</cp:lastModifiedBy>
  <cp:revision>6</cp:revision>
  <dcterms:created xsi:type="dcterms:W3CDTF">2026-05-27T16:33:00Z</dcterms:created>
  <dcterms:modified xsi:type="dcterms:W3CDTF">2026-06-06T20:14:00Z</dcterms:modified>
  <dc:language>en-US</dc:language>
</cp:coreProperties>
</file>