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1.2.4 &amp; 1.3.4-CD State Class Diagram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242273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P_M4_ATeam_StateManager_State_v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14800" cy="2422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0pt;height:190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keepNext w:val="true"/>
        <w:pBdr/>
        <w:spacing/>
        <w:ind/>
        <w:outlineLvl w:val="2"/>
        <w:rPr>
          <w:rFonts w:ascii="Arial" w:hAnsi="Arial"/>
          <w:b/>
          <w:bCs/>
          <w:sz w:val="27"/>
          <w:szCs w:val="27"/>
          <w:highlight w:val="none"/>
        </w:rPr>
      </w:pPr>
      <w:r>
        <w:rPr>
          <w:rFonts w:ascii="Arial" w:hAnsi="Arial"/>
          <w:b/>
          <w:sz w:val="27"/>
        </w:rPr>
        <w:t xml:space="preserve">1.2.4 &amp; 1.3.4-CD Dynamic UI Class Diagram</w:t>
      </w:r>
      <w:r>
        <w:rPr>
          <w:rFonts w:ascii="Arial" w:hAnsi="Arial"/>
          <w:b/>
          <w:bCs/>
          <w:sz w:val="27"/>
          <w:szCs w:val="27"/>
          <w:highlight w:val="none"/>
        </w:rPr>
      </w:r>
    </w:p>
    <w:p w14:paraId="380C2BA8">
      <w:pPr>
        <w:keepNext w:val="true"/>
        <w:pBdr/>
        <w:spacing/>
        <w:ind/>
        <w:outlineLvl w:val="2"/>
        <w:rPr>
          <w:rFonts w:ascii="Arial" w:hAnsi="Arial"/>
          <w:b/>
          <w:bCs/>
          <w:sz w:val="27"/>
          <w:szCs w:val="27"/>
          <w:highlight w:val="none"/>
        </w:rPr>
      </w:pPr>
      <w:r>
        <w:rPr>
          <w:rFonts w:ascii="Arial" w:hAnsi="Arial"/>
          <w:b/>
          <w:sz w:val="27"/>
          <w:highlight w:val="none"/>
        </w:rPr>
      </w:r>
      <w:r>
        <w:rPr>
          <w:rFonts w:ascii="Arial" w:hAnsi="Arial"/>
          <w:b/>
          <w:sz w:val="27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1950" cy="14954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932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191949" cy="1495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56pt;height:117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sz w:val="27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2026-06-12T19:21:53Z</dcterms:modified>
  <cp:category/>
</cp:coreProperties>
</file>