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87"/>
        <w:pBdr/>
        <w:bidi w:val="false"/>
        <w:spacing/>
        <w:ind/>
        <w:jc w:val="left"/>
        <w:rPr>
          <w:rFonts w:ascii="Arial" w:hAnsi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887"/>
        <w:pBdr/>
        <w:bidi w:val="false"/>
        <w:spacing/>
        <w:ind/>
        <w:jc w:val="left"/>
        <w:rPr>
          <w:rFonts w:ascii="Arial" w:hAnsi="Arial" w:cs="Arial"/>
        </w:rPr>
      </w:pPr>
      <w:r>
        <w:rPr>
          <w:rFonts w:ascii="Arial" w:hAnsi="Arial" w:eastAsia="Arial" w:cs="Arial"/>
          <w:b/>
          <w:sz w:val="26"/>
          <w:szCs w:val="26"/>
          <w:lang w:val="en-US"/>
        </w:rPr>
        <w:t xml:space="preserve">DFD Figure</w:t>
      </w:r>
      <w:r>
        <w:rPr>
          <w:rFonts w:ascii="Arial" w:hAnsi="Arial" w:eastAsia="Arial" w:cs="Arial"/>
          <w:b/>
          <w:sz w:val="26"/>
          <w:szCs w:val="26"/>
        </w:rPr>
        <w:t xml:space="preserve"> 1.10.</w:t>
      </w:r>
      <w:r>
        <w:rPr>
          <w:rFonts w:ascii="Arial" w:hAnsi="Arial" w:eastAsia="Arial" w:cs="Arial"/>
          <w:b/>
          <w:sz w:val="26"/>
          <w:szCs w:val="26"/>
          <w:lang w:val="en-US"/>
        </w:rPr>
        <w:t xml:space="preserve">0.0.</w:t>
      </w:r>
      <w:r>
        <w:rPr>
          <w:rFonts w:ascii="Arial" w:hAnsi="Arial" w:eastAsia="Arial" w:cs="Arial"/>
          <w:b/>
          <w:sz w:val="26"/>
          <w:szCs w:val="26"/>
        </w:rPr>
        <w:t xml:space="preserve">8 — News Feed Manager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887"/>
        <w:pBdr/>
        <w:bidi w:val="false"/>
        <w:spacing/>
        <w:ind/>
        <w:jc w:val="left"/>
        <w:rPr>
          <w:rFonts w:ascii="Arial" w:hAnsi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887"/>
        <w:pBdr/>
        <w:bidi w:val="false"/>
        <w:spacing/>
        <w:ind/>
        <w:jc w:val="left"/>
        <w:rPr>
          <w:i/>
          <w:color w:val="555555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943600" cy="3943350"/>
                <wp:effectExtent l="0" t="0" r="0" b="0"/>
                <wp:wrapSquare wrapText="bothSides"/>
                <wp:docPr id="1" name="Image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3600" cy="3943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2;o:allowoverlap:true;o:allowincell:false;mso-position-horizontal-relative:text;mso-position-horizontal:center;mso-position-vertical-relative:text;margin-top:0.05pt;mso-position-vertical:absolute;width:468.00pt;height:310.50pt;mso-wrap-distance-left:0.00pt;mso-wrap-distance-top:0.00pt;mso-wrap-distance-right:0.00pt;mso-wrap-distance-bottom:0.00pt;z-index:1;" stroked="false">
                <w10:wrap type="square"/>
                <v:imagedata r:id="rId8" o:title=""/>
                <o:lock v:ext="edit" rotation="t"/>
              </v:shape>
            </w:pict>
          </mc:Fallback>
        </mc:AlternateContent>
      </w:r>
      <w:r>
        <w:rPr>
          <w:i/>
          <w:color w:val="555555"/>
        </w:rPr>
      </w:r>
      <w:r>
        <w:rPr>
          <w:i/>
          <w:color w:val="555555"/>
        </w:rPr>
      </w:r>
    </w:p>
    <w:p w14:paraId="4C82AF1E">
      <w:pPr>
        <w:pStyle w:val="887"/>
        <w:pBdr/>
        <w:bidi w:val="false"/>
        <w:spacing/>
        <w:ind/>
        <w:jc w:val="left"/>
        <w:rPr/>
      </w:pPr>
      <w:r/>
      <w:r/>
    </w:p>
    <w:p w14:paraId="5FFBF73C">
      <w:pPr>
        <w:pStyle w:val="887"/>
        <w:pBdr/>
        <w:bidi w:val="false"/>
        <w:spacing/>
        <w:ind/>
        <w:jc w:val="left"/>
        <w:rPr/>
      </w:pPr>
      <w:r/>
      <w:r/>
    </w:p>
    <w:p w14:paraId="0FE54F39">
      <w:pPr>
        <w:pStyle w:val="887"/>
        <w:pBdr/>
        <w:bidi w:val="false"/>
        <w:spacing/>
        <w:ind/>
        <w:jc w:val="left"/>
        <w:rPr/>
      </w:pPr>
      <w:r/>
      <w:r/>
    </w:p>
    <w:p w14:paraId="3057C0C0">
      <w:pPr>
        <w:pStyle w:val="887"/>
        <w:pBdr/>
        <w:bidi w:val="false"/>
        <w:spacing/>
        <w:ind/>
        <w:jc w:val="left"/>
        <w:rPr/>
      </w:pPr>
      <w:r/>
      <w:r/>
    </w:p>
    <w:p w14:paraId="03836D78">
      <w:pPr>
        <w:pStyle w:val="887"/>
        <w:pBdr/>
        <w:bidi w:val="false"/>
        <w:spacing/>
        <w:ind/>
        <w:jc w:val="left"/>
        <w:rPr/>
      </w:pPr>
      <w:r/>
      <w:r/>
    </w:p>
    <w:p w14:paraId="5AD160D2">
      <w:pPr>
        <w:pStyle w:val="887"/>
        <w:pBdr/>
        <w:bidi w:val="false"/>
        <w:spacing/>
        <w:ind/>
        <w:jc w:val="left"/>
        <w:rPr/>
      </w:pPr>
      <w:r/>
      <w:r/>
    </w:p>
    <w:p w14:paraId="0D6EE1A8">
      <w:pPr>
        <w:pStyle w:val="887"/>
        <w:pBdr/>
        <w:bidi w:val="false"/>
        <w:spacing/>
        <w:ind/>
        <w:jc w:val="left"/>
        <w:rPr/>
      </w:pPr>
      <w:r/>
      <w:r/>
    </w:p>
    <w:p w14:paraId="4B36C339">
      <w:pPr>
        <w:pStyle w:val="887"/>
        <w:pBdr/>
        <w:bidi w:val="false"/>
        <w:spacing/>
        <w:ind/>
        <w:jc w:val="left"/>
        <w:rPr/>
      </w:pPr>
      <w:r/>
      <w:r/>
    </w:p>
    <w:p w14:paraId="53E11B2B">
      <w:pPr>
        <w:pStyle w:val="887"/>
        <w:pBdr/>
        <w:bidi w:val="false"/>
        <w:spacing/>
        <w:ind/>
        <w:jc w:val="left"/>
        <w:rPr/>
      </w:pPr>
      <w:r/>
      <w:r/>
    </w:p>
    <w:p w14:paraId="2F161F6F">
      <w:pPr>
        <w:pStyle w:val="887"/>
        <w:pBdr/>
        <w:bidi w:val="false"/>
        <w:spacing/>
        <w:ind/>
        <w:jc w:val="left"/>
        <w:rPr/>
      </w:pPr>
      <w:r/>
      <w:r/>
    </w:p>
    <w:p w14:paraId="527CED5D">
      <w:pPr>
        <w:pStyle w:val="887"/>
        <w:pBdr/>
        <w:bidi w:val="false"/>
        <w:spacing/>
        <w:ind/>
        <w:jc w:val="left"/>
        <w:rPr/>
      </w:pPr>
      <w:r/>
      <w:r/>
    </w:p>
    <w:p w14:paraId="2D13A9A0">
      <w:pPr>
        <w:pStyle w:val="887"/>
        <w:pBdr/>
        <w:bidi w:val="false"/>
        <w:spacing/>
        <w:ind/>
        <w:jc w:val="left"/>
        <w:rPr/>
      </w:pPr>
      <w:r/>
      <w:r/>
    </w:p>
    <w:p w14:paraId="5B7B2C48">
      <w:pPr>
        <w:pStyle w:val="887"/>
        <w:pBdr/>
        <w:bidi w:val="false"/>
        <w:spacing/>
        <w:ind/>
        <w:jc w:val="left"/>
        <w:rPr/>
      </w:pPr>
      <w:r/>
      <w:r/>
    </w:p>
    <w:p w14:paraId="01EB5BEF">
      <w:pPr>
        <w:pStyle w:val="887"/>
        <w:pBdr/>
        <w:bidi w:val="false"/>
        <w:spacing/>
        <w:ind/>
        <w:jc w:val="left"/>
        <w:rPr/>
      </w:pPr>
      <w:r/>
      <w:r/>
    </w:p>
    <w:p w14:paraId="7EE2B048">
      <w:pPr>
        <w:pStyle w:val="887"/>
        <w:pBdr/>
        <w:bidi w:val="false"/>
        <w:spacing/>
        <w:ind/>
        <w:jc w:val="left"/>
        <w:rPr/>
      </w:pPr>
      <w:r/>
      <w:r/>
    </w:p>
    <w:p w14:paraId="32A88A9B">
      <w:pPr>
        <w:pStyle w:val="887"/>
        <w:pBdr/>
        <w:bidi w:val="false"/>
        <w:spacing/>
        <w:ind/>
        <w:jc w:val="left"/>
        <w:rPr/>
      </w:pPr>
      <w:r/>
      <w:r/>
    </w:p>
    <w:p w14:paraId="36B586B8">
      <w:pPr>
        <w:pStyle w:val="887"/>
        <w:pBdr/>
        <w:bidi w:val="false"/>
        <w:spacing/>
        <w:ind/>
        <w:jc w:val="left"/>
        <w:rPr/>
      </w:pPr>
      <w:r/>
      <w:r/>
    </w:p>
    <w:p>
      <w:pPr>
        <w:pStyle w:val="887"/>
        <w:pBdr/>
        <w:bidi w:val="false"/>
        <w:spacing/>
        <w:ind/>
        <w:jc w:val="left"/>
        <w:rPr/>
      </w:pPr>
      <w:r/>
      <w:r/>
    </w:p>
    <w:p>
      <w:pPr>
        <w:pStyle w:val="887"/>
        <w:pBdr/>
        <w:bidi w:val="false"/>
        <w:spacing/>
        <w:ind/>
        <w:jc w:val="left"/>
        <w:rPr/>
      </w:pPr>
      <w:r/>
      <w:r/>
    </w:p>
    <w:p>
      <w:pPr>
        <w:pStyle w:val="887"/>
        <w:pBdr/>
        <w:bidi w:val="false"/>
        <w:spacing/>
        <w:ind/>
        <w:jc w:val="left"/>
        <w:rPr>
          <w:rFonts w:ascii="Arial" w:hAnsi="Arial" w:eastAsia="Arial" w:cs="Arial"/>
          <w:highlight w:val="none"/>
        </w:rPr>
      </w:pPr>
      <w:r>
        <w:rPr>
          <w:rFonts w:ascii="Arial" w:hAnsi="Arial" w:eastAsia="Arial" w:cs="Arial"/>
          <w:b/>
          <w:sz w:val="24"/>
          <w:szCs w:val="24"/>
        </w:rPr>
        <w:t xml:space="preserve">Structure Chart — SC Figure 1.10.</w:t>
      </w:r>
      <w:r>
        <w:rPr>
          <w:rFonts w:ascii="Arial" w:hAnsi="Arial" w:eastAsia="Arial" w:cs="Arial"/>
          <w:b/>
          <w:sz w:val="24"/>
          <w:szCs w:val="24"/>
          <w:lang w:val="en-US"/>
        </w:rPr>
        <w:t xml:space="preserve">0.</w:t>
      </w:r>
      <w:r>
        <w:rPr>
          <w:rFonts w:ascii="Arial" w:hAnsi="Arial" w:eastAsia="Arial" w:cs="Arial"/>
          <w:b/>
          <w:sz w:val="24"/>
          <w:szCs w:val="24"/>
        </w:rPr>
        <w:t xml:space="preserve">8</w:t>
      </w:r>
      <w:r>
        <w:rPr>
          <w:rFonts w:ascii="Arial" w:hAnsi="Arial" w:cs="Arial"/>
        </w:rPr>
      </w:r>
      <w:r>
        <w:rPr>
          <w:rFonts w:ascii="Arial" w:hAnsi="Arial" w:eastAsia="Arial" w:cs="Arial"/>
          <w:highlight w:val="none"/>
        </w:rPr>
      </w:r>
    </w:p>
    <w:p w14:paraId="4C286D99">
      <w:pPr>
        <w:pStyle w:val="887"/>
        <w:pBdr/>
        <w:bidi w:val="false"/>
        <w:spacing/>
        <w:ind/>
        <w:jc w:val="left"/>
        <w:rPr>
          <w:rFonts w:ascii="Arial" w:hAnsi="Arial" w:cs="Arial"/>
        </w:rPr>
      </w:pP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  <w:r>
        <w:rPr>
          <w:rFonts w:ascii="Arial" w:hAnsi="Arial" w:cs="Arial"/>
        </w:rPr>
      </w:r>
    </w:p>
    <w:p>
      <w:pPr>
        <w:pStyle w:val="887"/>
        <w:pBdr/>
        <w:bidi w:val="false"/>
        <w:spacing/>
        <w:ind/>
        <w:jc w:val="left"/>
        <w:rPr>
          <w:i/>
          <w:color w:val="555555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943600" cy="3268345"/>
                <wp:effectExtent l="0" t="0" r="0" b="0"/>
                <wp:wrapSquare wrapText="bothSides"/>
                <wp:docPr id="2" name="Image2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2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600" cy="32683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3;o:allowoverlap:true;o:allowincell:false;mso-position-horizontal-relative:text;mso-position-horizontal:center;mso-position-vertical-relative:text;margin-top:0.05pt;mso-position-vertical:absolute;width:468.00pt;height:257.35pt;mso-wrap-distance-left:0.00pt;mso-wrap-distance-top:0.00pt;mso-wrap-distance-right:0.00pt;mso-wrap-distance-bottom:0.00pt;z-index:1;" stroked="false">
                <w10:wrap type="square"/>
                <v:imagedata r:id="rId9" o:title=""/>
                <o:lock v:ext="edit" rotation="t"/>
              </v:shape>
            </w:pict>
          </mc:Fallback>
        </mc:AlternateContent>
      </w:r>
      <w:r>
        <w:rPr>
          <w:i/>
          <w:color w:val="555555"/>
        </w:rPr>
      </w:r>
      <w:r>
        <w:rPr>
          <w:i/>
          <w:color w:val="555555"/>
        </w:rPr>
      </w:r>
    </w:p>
    <w:p>
      <w:pPr>
        <w:pStyle w:val="887"/>
        <w:pBdr/>
        <w:bidi w:val="false"/>
        <w:spacing/>
        <w:ind/>
        <w:jc w:val="left"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0" w:footer="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CJK SC">
    <w:panose1 w:val="020B0500000000000000"/>
  </w:font>
  <w:font w:name="Arial">
    <w:panose1 w:val="020B0604020202020204"/>
  </w:font>
  <w:font w:name="Liberation Sans">
    <w:panose1 w:val="020B0604020202020204"/>
  </w:font>
  <w:font w:name="Noto Serif CJK SC">
    <w:panose1 w:val="02020400000000000000"/>
  </w:font>
  <w:font w:name="Noto Sans Devanagari">
    <w:panose1 w:val="020B0502040504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Noto Serif CJK SC" w:cs="Noto Sans Devanagari"/>
        <w:sz w:val="22"/>
        <w:szCs w:val="24"/>
        <w:lang w:val="ru-RU" w:eastAsia="zh-CN" w:bidi="hi-I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Table Grid Light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1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2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1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5febd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5febd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2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3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4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5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6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3feba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8fc6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8fc6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bde6fe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64c5fc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64c5fc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ed3ba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c9c64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c9c64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5bafe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e864fc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e864fc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ff1c0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ffdf71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ffdf71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8cecd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ee9190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ee9190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rPr>
        <w:rFonts w:ascii="Arial" w:hAnsi="Arial"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c204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rPr>
        <w:rFonts w:ascii="Arial" w:hAnsi="Arial"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2502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rPr>
        <w:rFonts w:ascii="Arial" w:hAnsi="Arial"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5b00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rPr>
        <w:rFonts w:ascii="Arial" w:hAnsi="Arial"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1312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8a303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37b4fb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b7f36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e133fb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ffd544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e9706e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rPr>
        <w:rFonts w:ascii="Arial" w:hAnsi="Arial"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e5f0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rPr>
        <w:rFonts w:ascii="Arial" w:hAnsi="Arial"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rPr>
        <w:rFonts w:ascii="Arial" w:hAnsi="Arial"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d930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rPr>
        <w:rFonts w:ascii="Arial" w:hAnsi="Arial"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f1d1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1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2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3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4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5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6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1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2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3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4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5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6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8">
    <w:name w:val="Heading 3"/>
    <w:basedOn w:val="887"/>
    <w:next w:val="887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29">
    <w:name w:val="Heading 4"/>
    <w:basedOn w:val="887"/>
    <w:next w:val="887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0">
    <w:name w:val="Heading 5"/>
    <w:basedOn w:val="887"/>
    <w:next w:val="887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1">
    <w:name w:val="Heading 6"/>
    <w:basedOn w:val="887"/>
    <w:next w:val="887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2">
    <w:name w:val="Heading 7"/>
    <w:basedOn w:val="887"/>
    <w:next w:val="887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3">
    <w:name w:val="Heading 8"/>
    <w:basedOn w:val="887"/>
    <w:next w:val="887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4">
    <w:name w:val="Heading 9"/>
    <w:basedOn w:val="887"/>
    <w:next w:val="887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5" w:default="1">
    <w:name w:val="Default Paragraph Font"/>
    <w:uiPriority w:val="1"/>
    <w:semiHidden/>
    <w:unhideWhenUsed/>
    <w:pPr>
      <w:pBdr/>
      <w:spacing/>
      <w:ind/>
    </w:pPr>
  </w:style>
  <w:style w:type="numbering" w:styleId="836" w:default="1">
    <w:name w:val="No List"/>
    <w:uiPriority w:val="99"/>
    <w:semiHidden/>
    <w:unhideWhenUsed/>
    <w:pPr>
      <w:pBdr/>
      <w:spacing/>
      <w:ind/>
    </w:pPr>
  </w:style>
  <w:style w:type="character" w:styleId="837">
    <w:name w:val="Heading 1 Char"/>
    <w:basedOn w:val="835"/>
    <w:link w:val="88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5"/>
    <w:link w:val="88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5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5"/>
    <w:link w:val="82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5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5"/>
    <w:link w:val="83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5"/>
    <w:link w:val="83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5"/>
    <w:link w:val="83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5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7"/>
    <w:next w:val="887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5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7"/>
    <w:next w:val="887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5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7"/>
    <w:next w:val="887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5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2">
    <w:name w:val="List Paragraph"/>
    <w:basedOn w:val="887"/>
    <w:uiPriority w:val="34"/>
    <w:qFormat/>
    <w:pPr>
      <w:pBdr/>
      <w:spacing/>
      <w:ind w:left="720"/>
      <w:contextualSpacing w:val="true"/>
    </w:pPr>
  </w:style>
  <w:style w:type="character" w:styleId="853">
    <w:name w:val="Intense Emphasis"/>
    <w:basedOn w:val="83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4">
    <w:name w:val="Intense Quote"/>
    <w:basedOn w:val="887"/>
    <w:next w:val="887"/>
    <w:link w:val="85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5">
    <w:name w:val="Intense Quote Char"/>
    <w:basedOn w:val="835"/>
    <w:link w:val="85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6">
    <w:name w:val="Intense Reference"/>
    <w:basedOn w:val="83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7">
    <w:name w:val="No Spacing"/>
    <w:basedOn w:val="887"/>
    <w:uiPriority w:val="1"/>
    <w:qFormat/>
    <w:pPr>
      <w:pBdr/>
      <w:spacing w:after="0" w:line="240" w:lineRule="auto"/>
      <w:ind/>
    </w:pPr>
  </w:style>
  <w:style w:type="character" w:styleId="858">
    <w:name w:val="Subtle Emphasis"/>
    <w:basedOn w:val="83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9">
    <w:name w:val="Emphasis"/>
    <w:basedOn w:val="835"/>
    <w:uiPriority w:val="20"/>
    <w:qFormat/>
    <w:pPr>
      <w:pBdr/>
      <w:spacing/>
      <w:ind/>
    </w:pPr>
    <w:rPr>
      <w:i/>
      <w:iCs/>
    </w:rPr>
  </w:style>
  <w:style w:type="character" w:styleId="860">
    <w:name w:val="Strong"/>
    <w:basedOn w:val="835"/>
    <w:uiPriority w:val="22"/>
    <w:qFormat/>
    <w:pPr>
      <w:pBdr/>
      <w:spacing/>
      <w:ind/>
    </w:pPr>
    <w:rPr>
      <w:b/>
      <w:bCs/>
    </w:rPr>
  </w:style>
  <w:style w:type="character" w:styleId="861">
    <w:name w:val="Subtle Reference"/>
    <w:basedOn w:val="83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2">
    <w:name w:val="Book Title"/>
    <w:basedOn w:val="83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3">
    <w:name w:val="Header"/>
    <w:basedOn w:val="887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Header Char"/>
    <w:basedOn w:val="835"/>
    <w:link w:val="863"/>
    <w:uiPriority w:val="99"/>
    <w:pPr>
      <w:pBdr/>
      <w:spacing/>
      <w:ind/>
    </w:pPr>
  </w:style>
  <w:style w:type="paragraph" w:styleId="865">
    <w:name w:val="Footer"/>
    <w:basedOn w:val="887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Footer Char"/>
    <w:basedOn w:val="835"/>
    <w:link w:val="865"/>
    <w:uiPriority w:val="99"/>
    <w:pPr>
      <w:pBdr/>
      <w:spacing/>
      <w:ind/>
    </w:pPr>
  </w:style>
  <w:style w:type="paragraph" w:styleId="867">
    <w:name w:val="footnote text"/>
    <w:basedOn w:val="887"/>
    <w:link w:val="86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8">
    <w:name w:val="Footnote Text Char"/>
    <w:basedOn w:val="835"/>
    <w:link w:val="867"/>
    <w:uiPriority w:val="99"/>
    <w:semiHidden/>
    <w:pPr>
      <w:pBdr/>
      <w:spacing/>
      <w:ind/>
    </w:pPr>
    <w:rPr>
      <w:sz w:val="20"/>
      <w:szCs w:val="20"/>
    </w:rPr>
  </w:style>
  <w:style w:type="character" w:styleId="869">
    <w:name w:val="footnote reference"/>
    <w:basedOn w:val="835"/>
    <w:uiPriority w:val="99"/>
    <w:semiHidden/>
    <w:unhideWhenUsed/>
    <w:pPr>
      <w:pBdr/>
      <w:spacing/>
      <w:ind/>
    </w:pPr>
    <w:rPr>
      <w:vertAlign w:val="superscript"/>
    </w:rPr>
  </w:style>
  <w:style w:type="paragraph" w:styleId="870">
    <w:name w:val="endnote text"/>
    <w:basedOn w:val="887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Endnote Text Char"/>
    <w:basedOn w:val="835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endnote reference"/>
    <w:basedOn w:val="835"/>
    <w:uiPriority w:val="99"/>
    <w:semiHidden/>
    <w:unhideWhenUsed/>
    <w:pPr>
      <w:pBdr/>
      <w:spacing/>
      <w:ind/>
    </w:pPr>
    <w:rPr>
      <w:vertAlign w:val="superscript"/>
    </w:rPr>
  </w:style>
  <w:style w:type="character" w:styleId="873">
    <w:name w:val="Hyperlink"/>
    <w:basedOn w:val="83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4">
    <w:name w:val="FollowedHyperlink"/>
    <w:basedOn w:val="83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5">
    <w:name w:val="toc 1"/>
    <w:basedOn w:val="887"/>
    <w:next w:val="887"/>
    <w:uiPriority w:val="39"/>
    <w:unhideWhenUsed/>
    <w:pPr>
      <w:pBdr/>
      <w:spacing w:after="100"/>
      <w:ind/>
    </w:pPr>
  </w:style>
  <w:style w:type="paragraph" w:styleId="876">
    <w:name w:val="toc 2"/>
    <w:basedOn w:val="887"/>
    <w:next w:val="887"/>
    <w:uiPriority w:val="39"/>
    <w:unhideWhenUsed/>
    <w:pPr>
      <w:pBdr/>
      <w:spacing w:after="100"/>
      <w:ind w:left="220"/>
    </w:pPr>
  </w:style>
  <w:style w:type="paragraph" w:styleId="877">
    <w:name w:val="toc 3"/>
    <w:basedOn w:val="887"/>
    <w:next w:val="887"/>
    <w:uiPriority w:val="39"/>
    <w:unhideWhenUsed/>
    <w:pPr>
      <w:pBdr/>
      <w:spacing w:after="100"/>
      <w:ind w:left="440"/>
    </w:pPr>
  </w:style>
  <w:style w:type="paragraph" w:styleId="878">
    <w:name w:val="toc 4"/>
    <w:basedOn w:val="887"/>
    <w:next w:val="887"/>
    <w:uiPriority w:val="39"/>
    <w:unhideWhenUsed/>
    <w:pPr>
      <w:pBdr/>
      <w:spacing w:after="100"/>
      <w:ind w:left="660"/>
    </w:pPr>
  </w:style>
  <w:style w:type="paragraph" w:styleId="879">
    <w:name w:val="toc 5"/>
    <w:basedOn w:val="887"/>
    <w:next w:val="887"/>
    <w:uiPriority w:val="39"/>
    <w:unhideWhenUsed/>
    <w:pPr>
      <w:pBdr/>
      <w:spacing w:after="100"/>
      <w:ind w:left="880"/>
    </w:pPr>
  </w:style>
  <w:style w:type="paragraph" w:styleId="880">
    <w:name w:val="toc 6"/>
    <w:basedOn w:val="887"/>
    <w:next w:val="887"/>
    <w:uiPriority w:val="39"/>
    <w:unhideWhenUsed/>
    <w:pPr>
      <w:pBdr/>
      <w:spacing w:after="100"/>
      <w:ind w:left="1100"/>
    </w:pPr>
  </w:style>
  <w:style w:type="paragraph" w:styleId="881">
    <w:name w:val="toc 7"/>
    <w:basedOn w:val="887"/>
    <w:next w:val="887"/>
    <w:uiPriority w:val="39"/>
    <w:unhideWhenUsed/>
    <w:pPr>
      <w:pBdr/>
      <w:spacing w:after="100"/>
      <w:ind w:left="1320"/>
    </w:pPr>
  </w:style>
  <w:style w:type="paragraph" w:styleId="882">
    <w:name w:val="toc 8"/>
    <w:basedOn w:val="887"/>
    <w:next w:val="887"/>
    <w:uiPriority w:val="39"/>
    <w:unhideWhenUsed/>
    <w:pPr>
      <w:pBdr/>
      <w:spacing w:after="100"/>
      <w:ind w:left="1540"/>
    </w:pPr>
  </w:style>
  <w:style w:type="paragraph" w:styleId="883">
    <w:name w:val="toc 9"/>
    <w:basedOn w:val="887"/>
    <w:next w:val="887"/>
    <w:uiPriority w:val="39"/>
    <w:unhideWhenUsed/>
    <w:pPr>
      <w:pBdr/>
      <w:spacing w:after="100"/>
      <w:ind w:left="1760"/>
    </w:pPr>
  </w:style>
  <w:style w:type="character" w:styleId="884">
    <w:name w:val="Placeholder Text"/>
    <w:basedOn w:val="835"/>
    <w:uiPriority w:val="99"/>
    <w:semiHidden/>
    <w:pPr>
      <w:pBdr/>
      <w:spacing/>
      <w:ind/>
    </w:pPr>
    <w:rPr>
      <w:color w:val="666666"/>
    </w:rPr>
  </w:style>
  <w:style w:type="paragraph" w:styleId="885">
    <w:name w:val="TOC Heading"/>
    <w:uiPriority w:val="39"/>
    <w:unhideWhenUsed/>
    <w:pPr>
      <w:pBdr/>
      <w:spacing/>
      <w:ind/>
    </w:pPr>
  </w:style>
  <w:style w:type="paragraph" w:styleId="886">
    <w:name w:val="table of figures"/>
    <w:basedOn w:val="887"/>
    <w:next w:val="887"/>
    <w:uiPriority w:val="99"/>
    <w:unhideWhenUsed/>
    <w:pPr>
      <w:pBdr/>
      <w:spacing w:after="0" w:afterAutospacing="0"/>
      <w:ind/>
    </w:pPr>
  </w:style>
  <w:style w:type="paragraph" w:styleId="887" w:default="1">
    <w:name w:val="Normal"/>
    <w:qFormat/>
    <w:pPr>
      <w:widowControl w:val="false"/>
      <w:pBdr/>
      <w:bidi w:val="false"/>
      <w:spacing/>
      <w:ind/>
    </w:pPr>
    <w:rPr>
      <w:rFonts w:ascii="Calibri" w:hAnsi="Calibri" w:eastAsia="Noto Serif CJK SC" w:cs="Noto Sans Devanagari"/>
      <w:color w:val="auto"/>
      <w:sz w:val="24"/>
      <w:szCs w:val="24"/>
      <w:lang w:val="ru-RU" w:eastAsia="zh-CN" w:bidi="hi-IN"/>
    </w:rPr>
  </w:style>
  <w:style w:type="paragraph" w:styleId="888">
    <w:name w:val="Heading 1"/>
    <w:basedOn w:val="887"/>
    <w:qFormat/>
    <w:pPr>
      <w:pBdr/>
      <w:spacing w:after="120" w:before="240"/>
      <w:ind/>
    </w:pPr>
    <w:rPr>
      <w:b/>
      <w:sz w:val="32"/>
      <w:szCs w:val="32"/>
    </w:rPr>
  </w:style>
  <w:style w:type="paragraph" w:styleId="889">
    <w:name w:val="Heading 2"/>
    <w:basedOn w:val="887"/>
    <w:qFormat/>
    <w:pPr>
      <w:pBdr/>
      <w:spacing w:after="80" w:before="200"/>
      <w:ind/>
    </w:pPr>
    <w:rPr>
      <w:b/>
      <w:sz w:val="28"/>
      <w:szCs w:val="28"/>
    </w:rPr>
  </w:style>
  <w:style w:type="paragraph" w:styleId="890">
    <w:name w:val="Heading"/>
    <w:basedOn w:val="887"/>
    <w:next w:val="891"/>
    <w:qFormat/>
    <w:pPr>
      <w:keepNext w:val="true"/>
      <w:pBdr/>
      <w:spacing w:after="120" w:before="240"/>
      <w:ind/>
    </w:pPr>
    <w:rPr>
      <w:rFonts w:ascii="Liberation Sans" w:hAnsi="Liberation Sans" w:eastAsia="Noto Sans CJK SC" w:cs="Noto Sans Devanagari"/>
      <w:sz w:val="28"/>
      <w:szCs w:val="28"/>
    </w:rPr>
  </w:style>
  <w:style w:type="paragraph" w:styleId="891">
    <w:name w:val="Body Text"/>
    <w:basedOn w:val="887"/>
    <w:pPr>
      <w:pBdr/>
      <w:spacing w:after="140" w:before="0" w:line="276" w:lineRule="auto"/>
      <w:ind/>
    </w:pPr>
  </w:style>
  <w:style w:type="paragraph" w:styleId="892">
    <w:name w:val="List"/>
    <w:basedOn w:val="891"/>
    <w:pPr>
      <w:pBdr/>
      <w:spacing/>
      <w:ind/>
    </w:pPr>
    <w:rPr>
      <w:rFonts w:cs="Noto Sans Devanagari"/>
    </w:rPr>
  </w:style>
  <w:style w:type="paragraph" w:styleId="893">
    <w:name w:val="Caption"/>
    <w:basedOn w:val="887"/>
    <w:qFormat/>
    <w:pPr>
      <w:suppressLineNumbers w:val="true"/>
      <w:pBdr/>
      <w:spacing w:after="120" w:before="120"/>
      <w:ind/>
    </w:pPr>
    <w:rPr>
      <w:rFonts w:cs="Noto Sans Devanagari"/>
      <w:i/>
      <w:iCs/>
      <w:sz w:val="24"/>
      <w:szCs w:val="24"/>
    </w:rPr>
  </w:style>
  <w:style w:type="paragraph" w:styleId="894">
    <w:name w:val="Index"/>
    <w:basedOn w:val="887"/>
    <w:qFormat/>
    <w:pPr>
      <w:suppressLineNumbers w:val="true"/>
      <w:pBdr/>
      <w:spacing/>
      <w:ind/>
    </w:pPr>
    <w:rPr>
      <w:rFonts w:cs="Noto Sans Devanagari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Application>ONLYOFFICE/9.3.0.140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dc:language>ru-RU</dc:language>
  <cp:revision>3</cp:revision>
  <dcterms:modified xsi:type="dcterms:W3CDTF">2026-06-05T19:11:25Z</dcterms:modified>
</cp:coreProperties>
</file>