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40A7" w14:textId="19CF1D1C" w:rsidR="003D7C43" w:rsidRDefault="00C87042" w:rsidP="005005B7">
      <w:pPr>
        <w:keepNext/>
        <w:widowControl w:val="0"/>
        <w:spacing w:before="240" w:after="80" w:line="240" w:lineRule="auto"/>
        <w:outlineLvl w:val="2"/>
        <w:rPr>
          <w:rFonts w:ascii="Arial" w:eastAsia="Arial" w:hAnsi="Arial" w:cs="Arial"/>
          <w:b/>
          <w:color w:val="000000"/>
          <w:sz w:val="27"/>
          <w:szCs w:val="26"/>
          <w:lang w:eastAsia="en-US"/>
        </w:rPr>
      </w:pPr>
      <w:r>
        <w:rPr>
          <w:rFonts w:ascii="Arial" w:eastAsia="Arial" w:hAnsi="Arial" w:cs="Arial"/>
          <w:b/>
          <w:color w:val="000000"/>
          <w:sz w:val="27"/>
          <w:szCs w:val="26"/>
          <w:lang w:eastAsia="en-US"/>
        </w:rPr>
        <w:t xml:space="preserve">Part 2 </w:t>
      </w:r>
      <w:r w:rsidR="003D7C43">
        <w:rPr>
          <w:rFonts w:ascii="Arial" w:eastAsia="Arial" w:hAnsi="Arial" w:cs="Arial"/>
          <w:b/>
          <w:color w:val="000000"/>
          <w:sz w:val="27"/>
          <w:szCs w:val="26"/>
          <w:lang w:eastAsia="en-US"/>
        </w:rPr>
        <w:t>Assignment Change</w:t>
      </w:r>
      <w:r>
        <w:rPr>
          <w:rFonts w:ascii="Arial" w:eastAsia="Arial" w:hAnsi="Arial" w:cs="Arial"/>
          <w:b/>
          <w:color w:val="000000"/>
          <w:sz w:val="27"/>
          <w:szCs w:val="26"/>
          <w:lang w:eastAsia="en-US"/>
        </w:rPr>
        <w:t>:</w:t>
      </w:r>
    </w:p>
    <w:p w14:paraId="1F1ADEB1" w14:textId="0F15D032" w:rsidR="003D7C43" w:rsidRPr="000B3851" w:rsidRDefault="003D7C43" w:rsidP="000B3851">
      <w:pPr>
        <w:numPr>
          <w:ilvl w:val="0"/>
          <w:numId w:val="1"/>
        </w:numPr>
        <w:contextualSpacing/>
        <w:rPr>
          <w:lang w:eastAsia="en-US"/>
        </w:rPr>
      </w:pPr>
      <w:r w:rsidRPr="000B3851">
        <w:rPr>
          <w:lang w:eastAsia="en-US"/>
        </w:rPr>
        <w:t>2 DFDs for the Database component</w:t>
      </w:r>
    </w:p>
    <w:p w14:paraId="1645E1AA" w14:textId="790E35CC" w:rsidR="003D7C43" w:rsidRPr="000B3851" w:rsidRDefault="003D7C43" w:rsidP="000B3851">
      <w:pPr>
        <w:numPr>
          <w:ilvl w:val="0"/>
          <w:numId w:val="1"/>
        </w:numPr>
        <w:contextualSpacing/>
        <w:rPr>
          <w:lang w:eastAsia="en-US"/>
        </w:rPr>
      </w:pPr>
      <w:r w:rsidRPr="000B3851">
        <w:rPr>
          <w:lang w:eastAsia="en-US"/>
        </w:rPr>
        <w:t>2 DFDs for the File / Blob Storage</w:t>
      </w:r>
    </w:p>
    <w:p w14:paraId="40BB0E93" w14:textId="1660ADDD" w:rsidR="00C87042" w:rsidRPr="000B3851" w:rsidRDefault="00C87042" w:rsidP="000B3851">
      <w:pPr>
        <w:numPr>
          <w:ilvl w:val="0"/>
          <w:numId w:val="1"/>
        </w:numPr>
        <w:contextualSpacing/>
        <w:rPr>
          <w:lang w:eastAsia="en-US"/>
        </w:rPr>
      </w:pPr>
      <w:r w:rsidRPr="000B3851">
        <w:rPr>
          <w:lang w:eastAsia="en-US"/>
        </w:rPr>
        <w:t>2 Structure Charts for Web Client and Mobile Client Shared Architecture</w:t>
      </w:r>
    </w:p>
    <w:p w14:paraId="50865DB2" w14:textId="6A098B9C" w:rsidR="00C87042" w:rsidRPr="000B3851" w:rsidRDefault="00C87042" w:rsidP="000B3851">
      <w:pPr>
        <w:numPr>
          <w:ilvl w:val="0"/>
          <w:numId w:val="1"/>
        </w:numPr>
        <w:contextualSpacing/>
        <w:rPr>
          <w:lang w:eastAsia="en-US"/>
        </w:rPr>
      </w:pPr>
      <w:r w:rsidRPr="000B3851">
        <w:rPr>
          <w:lang w:eastAsia="en-US"/>
        </w:rPr>
        <w:t>2 DFDs for the Job Posting Service</w:t>
      </w:r>
    </w:p>
    <w:p w14:paraId="5D979F01" w14:textId="4E0ED9B8" w:rsidR="00C87042" w:rsidRPr="000B3851" w:rsidRDefault="00C87042" w:rsidP="000B3851">
      <w:pPr>
        <w:numPr>
          <w:ilvl w:val="0"/>
          <w:numId w:val="1"/>
        </w:numPr>
        <w:contextualSpacing/>
        <w:rPr>
          <w:lang w:eastAsia="en-US"/>
        </w:rPr>
      </w:pPr>
      <w:r w:rsidRPr="000B3851">
        <w:rPr>
          <w:lang w:eastAsia="en-US"/>
        </w:rPr>
        <w:t>4 Structure Charts for the Job Posting Service</w:t>
      </w:r>
    </w:p>
    <w:p w14:paraId="408A58BA" w14:textId="77777777" w:rsidR="000B3851" w:rsidRDefault="000B3851" w:rsidP="00C87042">
      <w:pPr>
        <w:pStyle w:val="Options"/>
        <w:rPr>
          <w:rFonts w:eastAsia="Arial"/>
          <w:lang w:eastAsia="en-US"/>
        </w:rPr>
        <w:sectPr w:rsidR="000B3851" w:rsidSect="003D7C43">
          <w:headerReference w:type="default" r:id="rId7"/>
          <w:type w:val="continuous"/>
          <w:pgSz w:w="12240" w:h="15840"/>
          <w:pgMar w:top="1440" w:right="1440" w:bottom="1440" w:left="1440" w:header="720" w:footer="720" w:gutter="0"/>
          <w:cols w:space="720"/>
          <w:docGrid w:linePitch="360"/>
        </w:sectPr>
      </w:pPr>
    </w:p>
    <w:p w14:paraId="394015FE" w14:textId="07103EC1" w:rsidR="00C87042" w:rsidRDefault="00C87042" w:rsidP="00C87042">
      <w:pPr>
        <w:pStyle w:val="Options"/>
        <w:rPr>
          <w:rFonts w:eastAsia="Arial"/>
          <w:lang w:eastAsia="en-US"/>
        </w:rPr>
      </w:pPr>
      <w:r>
        <w:rPr>
          <w:rFonts w:eastAsia="Arial"/>
          <w:lang w:eastAsia="en-US"/>
        </w:rPr>
        <w:t>Totals Changed From:</w:t>
      </w:r>
    </w:p>
    <w:p w14:paraId="744EDF51" w14:textId="535F8D1E" w:rsidR="00C87042" w:rsidRDefault="00C87042" w:rsidP="003D7C43">
      <w:pPr>
        <w:rPr>
          <w:rFonts w:eastAsia="Arial"/>
          <w:lang w:eastAsia="en-US"/>
        </w:rPr>
      </w:pPr>
      <w:r>
        <w:rPr>
          <w:rFonts w:eastAsia="Arial"/>
          <w:lang w:eastAsia="en-US"/>
        </w:rPr>
        <w:t>8 Structure Charts (At least)</w:t>
      </w:r>
    </w:p>
    <w:p w14:paraId="59D6A354" w14:textId="5103649B" w:rsidR="00C87042" w:rsidRDefault="00C87042" w:rsidP="003D7C43">
      <w:pPr>
        <w:rPr>
          <w:rFonts w:eastAsia="Arial"/>
          <w:lang w:eastAsia="en-US"/>
        </w:rPr>
      </w:pPr>
      <w:r>
        <w:rPr>
          <w:rFonts w:eastAsia="Arial"/>
          <w:lang w:eastAsia="en-US"/>
        </w:rPr>
        <w:t>4 DFDs (At least)</w:t>
      </w:r>
    </w:p>
    <w:p w14:paraId="71EA28F5" w14:textId="00B808C3" w:rsidR="00C87042" w:rsidRDefault="00C87042" w:rsidP="00C87042">
      <w:pPr>
        <w:pStyle w:val="Options"/>
        <w:rPr>
          <w:rFonts w:eastAsia="Arial"/>
          <w:lang w:eastAsia="en-US"/>
        </w:rPr>
      </w:pPr>
      <w:r>
        <w:rPr>
          <w:rFonts w:eastAsia="Arial"/>
          <w:lang w:eastAsia="en-US"/>
        </w:rPr>
        <w:t>Totals Changed To:</w:t>
      </w:r>
    </w:p>
    <w:p w14:paraId="7D977A2B" w14:textId="275485DF" w:rsidR="00C87042" w:rsidRDefault="00C87042" w:rsidP="00C87042">
      <w:pPr>
        <w:rPr>
          <w:rFonts w:eastAsia="Arial"/>
          <w:lang w:eastAsia="en-US"/>
        </w:rPr>
      </w:pPr>
      <w:r>
        <w:rPr>
          <w:rFonts w:eastAsia="Arial"/>
          <w:lang w:eastAsia="en-US"/>
        </w:rPr>
        <w:t>6 Structure Charts</w:t>
      </w:r>
      <w:r w:rsidR="000B3851">
        <w:rPr>
          <w:rFonts w:eastAsia="Arial"/>
          <w:lang w:eastAsia="en-US"/>
        </w:rPr>
        <w:t xml:space="preserve"> (At least)</w:t>
      </w:r>
    </w:p>
    <w:p w14:paraId="3736CEEA" w14:textId="3AF350F4" w:rsidR="00C87042" w:rsidRDefault="00C87042" w:rsidP="00C87042">
      <w:pPr>
        <w:rPr>
          <w:rFonts w:eastAsia="Arial"/>
          <w:lang w:eastAsia="en-US"/>
        </w:rPr>
      </w:pPr>
      <w:r>
        <w:rPr>
          <w:rFonts w:eastAsia="Arial"/>
          <w:lang w:eastAsia="en-US"/>
        </w:rPr>
        <w:t>6 DFD</w:t>
      </w:r>
      <w:r w:rsidR="000B3851">
        <w:rPr>
          <w:rFonts w:eastAsia="Arial"/>
          <w:lang w:eastAsia="en-US"/>
        </w:rPr>
        <w:t>s (At least)</w:t>
      </w:r>
    </w:p>
    <w:p w14:paraId="167ABF46" w14:textId="6C950C49" w:rsidR="000B3851" w:rsidRDefault="000B3851" w:rsidP="00C87042">
      <w:pPr>
        <w:keepNext/>
        <w:widowControl w:val="0"/>
        <w:spacing w:before="240" w:after="80" w:line="240" w:lineRule="auto"/>
        <w:outlineLvl w:val="2"/>
        <w:rPr>
          <w:rFonts w:ascii="Arial" w:eastAsia="Arial" w:hAnsi="Arial" w:cs="Arial"/>
          <w:b/>
          <w:color w:val="000000"/>
          <w:sz w:val="27"/>
          <w:szCs w:val="26"/>
          <w:lang w:eastAsia="en-US"/>
        </w:rPr>
        <w:sectPr w:rsidR="000B3851" w:rsidSect="000B3851">
          <w:type w:val="continuous"/>
          <w:pgSz w:w="12240" w:h="15840"/>
          <w:pgMar w:top="1440" w:right="1440" w:bottom="1440" w:left="1440" w:header="720" w:footer="720" w:gutter="0"/>
          <w:cols w:num="2" w:space="720"/>
          <w:docGrid w:linePitch="360"/>
        </w:sectPr>
      </w:pPr>
    </w:p>
    <w:p w14:paraId="28BE4B30" w14:textId="709E443C" w:rsidR="003D7C43" w:rsidRPr="00C87042" w:rsidRDefault="003D7C43" w:rsidP="00C87042">
      <w:pPr>
        <w:keepNext/>
        <w:widowControl w:val="0"/>
        <w:spacing w:before="240" w:after="80" w:line="240" w:lineRule="auto"/>
        <w:outlineLvl w:val="2"/>
        <w:rPr>
          <w:rFonts w:ascii="Arial" w:eastAsia="Arial" w:hAnsi="Arial" w:cs="Arial"/>
          <w:b/>
          <w:color w:val="000000"/>
          <w:sz w:val="27"/>
          <w:szCs w:val="26"/>
          <w:lang w:eastAsia="en-US"/>
        </w:rPr>
      </w:pPr>
      <w:r w:rsidRPr="00C87042">
        <w:rPr>
          <w:rFonts w:ascii="Arial" w:eastAsia="Arial" w:hAnsi="Arial" w:cs="Arial"/>
          <w:b/>
          <w:color w:val="000000"/>
          <w:sz w:val="27"/>
          <w:szCs w:val="26"/>
          <w:lang w:eastAsia="en-US"/>
        </w:rPr>
        <w:t>Part 1 Assignments Stay the same:</w:t>
      </w:r>
    </w:p>
    <w:p w14:paraId="3996B511" w14:textId="400D8ECC" w:rsidR="001E0B4F" w:rsidRPr="00510095" w:rsidRDefault="003D7C43" w:rsidP="001E0B4F">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 </w:t>
      </w:r>
      <w:r w:rsidR="001E0B4F">
        <w:rPr>
          <w:rFonts w:ascii="Arial" w:eastAsia="Arial" w:hAnsi="Arial" w:cs="Arial"/>
          <w:b/>
          <w:color w:val="000000"/>
          <w:kern w:val="36"/>
          <w:szCs w:val="26"/>
          <w:lang w:eastAsia="en-US"/>
        </w:rPr>
        <w:t xml:space="preserve">(1.14) </w:t>
      </w:r>
      <w:r w:rsidR="001E0B4F" w:rsidRPr="00346D51">
        <w:rPr>
          <w:rFonts w:ascii="Arial" w:eastAsia="Arial" w:hAnsi="Arial" w:cs="Arial"/>
          <w:b/>
          <w:color w:val="000000"/>
          <w:kern w:val="36"/>
          <w:szCs w:val="26"/>
          <w:lang w:eastAsia="en-US"/>
        </w:rPr>
        <w:t>Database (3 Inner Components)</w:t>
      </w:r>
    </w:p>
    <w:p w14:paraId="65AD1ED8"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.14</w:t>
      </w:r>
      <w:r w:rsidRPr="00510095">
        <w:rPr>
          <w:lang w:eastAsia="en-US"/>
        </w:rPr>
        <w:t>.1 — Query Layer</w:t>
      </w:r>
    </w:p>
    <w:p w14:paraId="3D854439"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14</w:t>
      </w:r>
      <w:r w:rsidRPr="00510095">
        <w:rPr>
          <w:lang w:eastAsia="en-US"/>
        </w:rPr>
        <w:t>.2 — Data Layer</w:t>
      </w:r>
    </w:p>
    <w:p w14:paraId="3C970CEF"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14</w:t>
      </w:r>
      <w:r w:rsidRPr="00510095">
        <w:rPr>
          <w:lang w:eastAsia="en-US"/>
        </w:rPr>
        <w:t>.3 — Indexing Layer</w:t>
      </w:r>
    </w:p>
    <w:p w14:paraId="09D7F895" w14:textId="67087CC6" w:rsidR="001E0B4F" w:rsidRPr="00510095" w:rsidRDefault="001E0B4F" w:rsidP="001E0B4F">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(1.15) </w:t>
      </w:r>
      <w:r w:rsidRPr="00346D51">
        <w:rPr>
          <w:rFonts w:ascii="Arial" w:eastAsia="Arial" w:hAnsi="Arial" w:cs="Arial"/>
          <w:b/>
          <w:color w:val="000000"/>
          <w:kern w:val="36"/>
          <w:szCs w:val="26"/>
          <w:lang w:eastAsia="en-US"/>
        </w:rPr>
        <w:t>File / Blob Storage (3 Inner Components)</w:t>
      </w:r>
    </w:p>
    <w:p w14:paraId="3D6811BE"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15</w:t>
      </w:r>
      <w:r w:rsidRPr="00510095">
        <w:rPr>
          <w:lang w:eastAsia="en-US"/>
        </w:rPr>
        <w:t>.1 — Upload / Validation Layer</w:t>
      </w:r>
    </w:p>
    <w:p w14:paraId="5C7D86E8"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15</w:t>
      </w:r>
      <w:r w:rsidRPr="00510095">
        <w:rPr>
          <w:lang w:eastAsia="en-US"/>
        </w:rPr>
        <w:t>.2 — Raw Byte Storage</w:t>
      </w:r>
    </w:p>
    <w:p w14:paraId="56AD46CD"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15</w:t>
      </w:r>
      <w:r w:rsidRPr="00510095">
        <w:rPr>
          <w:lang w:eastAsia="en-US"/>
        </w:rPr>
        <w:t>.3 — Backup Module</w:t>
      </w:r>
    </w:p>
    <w:p w14:paraId="108AE600" w14:textId="77777777" w:rsidR="003C5C0C" w:rsidRPr="003C5C0C" w:rsidRDefault="003C5C0C" w:rsidP="003C5C0C">
      <w:pPr>
        <w:keepNext/>
        <w:widowControl w:val="0"/>
        <w:spacing w:before="240" w:after="80" w:line="240" w:lineRule="auto"/>
        <w:outlineLvl w:val="2"/>
        <w:rPr>
          <w:rFonts w:ascii="Arial" w:eastAsia="Arial" w:hAnsi="Arial" w:cs="Arial"/>
          <w:b/>
          <w:color w:val="000000"/>
          <w:sz w:val="27"/>
          <w:szCs w:val="26"/>
          <w:lang w:eastAsia="en-US"/>
        </w:rPr>
      </w:pPr>
      <w:r w:rsidRPr="003C5C0C">
        <w:rPr>
          <w:rFonts w:ascii="Arial" w:eastAsia="Arial" w:hAnsi="Arial" w:cs="Arial"/>
          <w:b/>
          <w:color w:val="000000"/>
          <w:sz w:val="27"/>
          <w:szCs w:val="26"/>
          <w:lang w:eastAsia="en-US"/>
        </w:rPr>
        <w:t>2 Structure Charts for Web Client and Mobile Client Shared Architecture</w:t>
      </w:r>
    </w:p>
    <w:p w14:paraId="2D0108FF" w14:textId="77777777" w:rsidR="003C5C0C" w:rsidRDefault="003C5C0C" w:rsidP="00F547B2">
      <w:pPr>
        <w:pStyle w:val="GitHubProcesses"/>
        <w:spacing w:before="0"/>
      </w:pPr>
      <w:r>
        <w:t>Guidance</w:t>
      </w:r>
    </w:p>
    <w:p w14:paraId="1BC2F794" w14:textId="77777777" w:rsidR="003C5C0C" w:rsidRDefault="003C5C0C" w:rsidP="003C5C0C">
      <w:pPr>
        <w:contextualSpacing/>
        <w:rPr>
          <w:rFonts w:eastAsia="Times New Roman" w:cs="Times New Roman"/>
          <w:lang w:eastAsia="en-US"/>
        </w:rPr>
      </w:pPr>
      <w:r>
        <w:t>S</w:t>
      </w:r>
      <w:r w:rsidRPr="00BD7C91">
        <w:rPr>
          <w:rFonts w:eastAsia="Times New Roman" w:cs="Times New Roman"/>
          <w:lang w:eastAsia="en-US"/>
        </w:rPr>
        <w:t xml:space="preserve">tructure chart </w:t>
      </w:r>
      <w:r>
        <w:rPr>
          <w:rFonts w:eastAsia="Times New Roman" w:cs="Times New Roman"/>
          <w:lang w:eastAsia="en-US"/>
        </w:rPr>
        <w:t>sugge</w:t>
      </w:r>
      <w:r w:rsidRPr="00BD7C91">
        <w:rPr>
          <w:rFonts w:eastAsia="Times New Roman" w:cs="Times New Roman"/>
          <w:lang w:eastAsia="en-US"/>
        </w:rPr>
        <w:t>s</w:t>
      </w:r>
      <w:r>
        <w:rPr>
          <w:rFonts w:eastAsia="Times New Roman" w:cs="Times New Roman"/>
          <w:lang w:eastAsia="en-US"/>
        </w:rPr>
        <w:t>tions (</w:t>
      </w:r>
      <w:r w:rsidRPr="00E13F43">
        <w:rPr>
          <w:rFonts w:eastAsia="Times New Roman" w:cs="Times New Roman"/>
          <w:b/>
          <w:bCs/>
          <w:lang w:eastAsia="en-US"/>
        </w:rPr>
        <w:t>You may choose a different Structure Chart, but keep the numbers shown</w:t>
      </w:r>
      <w:r>
        <w:rPr>
          <w:rFonts w:eastAsia="Times New Roman" w:cs="Times New Roman"/>
          <w:lang w:eastAsia="en-US"/>
        </w:rPr>
        <w:t>)</w:t>
      </w:r>
      <w:r w:rsidRPr="00BD7C91">
        <w:rPr>
          <w:rFonts w:eastAsia="Times New Roman" w:cs="Times New Roman"/>
          <w:lang w:eastAsia="en-US"/>
        </w:rPr>
        <w:t>:</w:t>
      </w:r>
    </w:p>
    <w:p w14:paraId="21A0B38C" w14:textId="1FE01817" w:rsidR="003C5C0C" w:rsidRPr="00BD7C91" w:rsidRDefault="003C5C0C" w:rsidP="003C5C0C">
      <w:pPr>
        <w:numPr>
          <w:ilvl w:val="1"/>
          <w:numId w:val="9"/>
        </w:numPr>
        <w:contextualSpacing/>
      </w:pPr>
      <w:r w:rsidRPr="00BD7C91">
        <w:t>S</w:t>
      </w:r>
      <w:r w:rsidR="006C583D" w:rsidRPr="006C583D">
        <w:t xml:space="preserve">C Figure 1.2.0.5 &amp; 1.3.0.5 — </w:t>
      </w:r>
      <w:proofErr w:type="spellStart"/>
      <w:proofErr w:type="gramStart"/>
      <w:r w:rsidR="006C583D" w:rsidRPr="006C583D">
        <w:t>selectNavigationTarget</w:t>
      </w:r>
      <w:proofErr w:type="spellEnd"/>
      <w:r w:rsidR="006C583D" w:rsidRPr="006C583D">
        <w:t>(</w:t>
      </w:r>
      <w:proofErr w:type="gramEnd"/>
      <w:r w:rsidRPr="00BD7C91">
        <w:t>)</w:t>
      </w:r>
    </w:p>
    <w:p w14:paraId="2D14BFFA" w14:textId="77777777" w:rsidR="003C5C0C" w:rsidRPr="00BD7C91" w:rsidRDefault="003C5C0C" w:rsidP="003C5C0C">
      <w:pPr>
        <w:ind w:left="187" w:firstLine="533"/>
        <w:contextualSpacing/>
      </w:pPr>
      <w:r w:rsidRPr="00BD7C91">
        <w:t>[new chart]</w:t>
      </w:r>
    </w:p>
    <w:p w14:paraId="1015A38E" w14:textId="59DA9E75" w:rsidR="003C5C0C" w:rsidRPr="00BD7C91" w:rsidRDefault="003C5C0C" w:rsidP="003C5C0C">
      <w:pPr>
        <w:numPr>
          <w:ilvl w:val="1"/>
          <w:numId w:val="9"/>
        </w:numPr>
        <w:contextualSpacing/>
      </w:pPr>
      <w:r w:rsidRPr="00BD7C91">
        <w:t>S</w:t>
      </w:r>
      <w:r w:rsidR="006C583D" w:rsidRPr="006C583D">
        <w:t xml:space="preserve">C Figure 1.2.0.6 &amp; 1.3.0.6 — </w:t>
      </w:r>
      <w:proofErr w:type="spellStart"/>
      <w:proofErr w:type="gramStart"/>
      <w:r w:rsidR="006C583D" w:rsidRPr="006C583D">
        <w:t>displayValidationFeedback</w:t>
      </w:r>
      <w:proofErr w:type="spellEnd"/>
      <w:r w:rsidR="006C583D" w:rsidRPr="006C583D">
        <w:t>(</w:t>
      </w:r>
      <w:proofErr w:type="gramEnd"/>
      <w:r w:rsidRPr="00BD7C91">
        <w:t>)</w:t>
      </w:r>
    </w:p>
    <w:p w14:paraId="293027E0" w14:textId="77777777" w:rsidR="003C5C0C" w:rsidRDefault="003C5C0C" w:rsidP="003C5C0C">
      <w:pPr>
        <w:ind w:left="187" w:firstLine="533"/>
        <w:contextualSpacing/>
      </w:pPr>
      <w:r w:rsidRPr="00BD7C91">
        <w:t>[new chart]</w:t>
      </w:r>
    </w:p>
    <w:p w14:paraId="37767313" w14:textId="77777777" w:rsidR="003C5C0C" w:rsidRDefault="003C5C0C" w:rsidP="003C5C0C">
      <w:pPr>
        <w:contextualSpacing/>
        <w:rPr>
          <w:rFonts w:eastAsia="Times New Roman" w:cs="Times New Roman"/>
          <w:lang w:eastAsia="en-US"/>
        </w:rPr>
      </w:pPr>
    </w:p>
    <w:p w14:paraId="56296A4E" w14:textId="2D47E722" w:rsidR="003C5C0C" w:rsidRPr="00E13F43" w:rsidRDefault="003C5C0C" w:rsidP="003C5C0C">
      <w:pPr>
        <w:rPr>
          <w:b/>
          <w:bCs/>
          <w:color w:val="EE0000"/>
        </w:rPr>
      </w:pPr>
      <w:r w:rsidRPr="00E13F43">
        <w:rPr>
          <w:b/>
          <w:bCs/>
          <w:color w:val="EE0000"/>
        </w:rPr>
        <w:t xml:space="preserve">If you choose a different Structure Chart check with </w:t>
      </w:r>
      <w:r w:rsidRPr="00B4401F">
        <w:rPr>
          <w:b/>
          <w:bCs/>
          <w:color w:val="EE0000"/>
        </w:rPr>
        <w:t>Nathan Lipovich</w:t>
      </w:r>
      <w:r w:rsidRPr="00E13F43">
        <w:rPr>
          <w:b/>
          <w:bCs/>
          <w:color w:val="EE0000"/>
        </w:rPr>
        <w:t xml:space="preserve"> </w:t>
      </w:r>
      <w:r>
        <w:rPr>
          <w:b/>
          <w:bCs/>
          <w:color w:val="EE0000"/>
        </w:rPr>
        <w:t xml:space="preserve">&amp; </w:t>
      </w:r>
      <w:r w:rsidRPr="003C5C0C">
        <w:rPr>
          <w:b/>
          <w:bCs/>
          <w:color w:val="EE0000"/>
        </w:rPr>
        <w:t>Robert Anderson</w:t>
      </w:r>
      <w:r>
        <w:rPr>
          <w:b/>
          <w:bCs/>
          <w:color w:val="EE0000"/>
        </w:rPr>
        <w:t xml:space="preserve"> </w:t>
      </w:r>
      <w:r w:rsidRPr="00E13F43">
        <w:rPr>
          <w:b/>
          <w:bCs/>
          <w:color w:val="EE0000"/>
        </w:rPr>
        <w:t>to make sure you are not doing the same Structure Chart.</w:t>
      </w:r>
    </w:p>
    <w:p w14:paraId="4804828C" w14:textId="77777777" w:rsidR="003C5C0C" w:rsidRDefault="003C5C0C" w:rsidP="00120035">
      <w:pPr>
        <w:pStyle w:val="13ptHeading"/>
        <w:spacing w:after="0"/>
        <w:sectPr w:rsidR="003C5C0C" w:rsidSect="003D7C43">
          <w:type w:val="continuous"/>
          <w:pgSz w:w="12240" w:h="15840"/>
          <w:pgMar w:top="1440" w:right="1440" w:bottom="1440" w:left="1440" w:header="720" w:footer="720" w:gutter="0"/>
          <w:cols w:space="720"/>
          <w:docGrid w:linePitch="360"/>
        </w:sectPr>
      </w:pPr>
    </w:p>
    <w:p w14:paraId="634120E8" w14:textId="7CAD193C" w:rsidR="00120035" w:rsidRDefault="00120035" w:rsidP="00120035">
      <w:pPr>
        <w:pStyle w:val="13ptHeading"/>
        <w:spacing w:after="0"/>
      </w:pPr>
      <w:r>
        <w:t>Second Solution Response</w:t>
      </w:r>
    </w:p>
    <w:p w14:paraId="70D7F5E3" w14:textId="636EB867" w:rsidR="003E1E82" w:rsidRDefault="009809F0" w:rsidP="003E1E82">
      <w:pPr>
        <w:rPr>
          <w:rFonts w:eastAsia="Times New Roman"/>
        </w:rPr>
      </w:pPr>
      <w:r w:rsidRPr="009809F0">
        <w:rPr>
          <w:rFonts w:eastAsia="Times New Roman"/>
        </w:rPr>
        <w:t xml:space="preserve">My earlier examples like </w:t>
      </w:r>
      <w:proofErr w:type="spellStart"/>
      <w:proofErr w:type="gramStart"/>
      <w:r w:rsidRPr="009809F0">
        <w:rPr>
          <w:rFonts w:eastAsia="Times New Roman"/>
        </w:rPr>
        <w:t>storeUserData</w:t>
      </w:r>
      <w:proofErr w:type="spellEnd"/>
      <w:r w:rsidRPr="009809F0">
        <w:rPr>
          <w:rFonts w:eastAsia="Times New Roman"/>
        </w:rPr>
        <w:t>(</w:t>
      </w:r>
      <w:proofErr w:type="gramEnd"/>
      <w:r w:rsidRPr="009809F0">
        <w:rPr>
          <w:rFonts w:eastAsia="Times New Roman"/>
        </w:rPr>
        <w:t xml:space="preserve">) and </w:t>
      </w:r>
      <w:proofErr w:type="spellStart"/>
      <w:proofErr w:type="gramStart"/>
      <w:r w:rsidRPr="009809F0">
        <w:rPr>
          <w:rFonts w:eastAsia="Times New Roman"/>
        </w:rPr>
        <w:t>retrieveJobPosting</w:t>
      </w:r>
      <w:proofErr w:type="spellEnd"/>
      <w:r w:rsidRPr="009809F0">
        <w:rPr>
          <w:rFonts w:eastAsia="Times New Roman"/>
        </w:rPr>
        <w:t>(</w:t>
      </w:r>
      <w:proofErr w:type="gramEnd"/>
      <w:r w:rsidRPr="009809F0">
        <w:rPr>
          <w:rFonts w:eastAsia="Times New Roman"/>
        </w:rPr>
        <w:t xml:space="preserve">) </w:t>
      </w:r>
      <w:r>
        <w:rPr>
          <w:rFonts w:eastAsia="Times New Roman"/>
        </w:rPr>
        <w:t xml:space="preserve">did </w:t>
      </w:r>
      <w:r w:rsidRPr="009809F0">
        <w:rPr>
          <w:rFonts w:eastAsia="Times New Roman"/>
        </w:rPr>
        <w:t xml:space="preserve">drift toward service/repository logic, which </w:t>
      </w:r>
      <w:r w:rsidR="005466C9">
        <w:rPr>
          <w:rFonts w:eastAsia="Times New Roman"/>
        </w:rPr>
        <w:t>is</w:t>
      </w:r>
      <w:r w:rsidRPr="009809F0">
        <w:rPr>
          <w:rFonts w:eastAsia="Times New Roman"/>
        </w:rPr>
        <w:t xml:space="preserve"> outside the Database/File Storage component</w:t>
      </w:r>
      <w:r>
        <w:rPr>
          <w:rFonts w:eastAsia="Times New Roman"/>
        </w:rPr>
        <w:t xml:space="preserve">. You're right not to want to </w:t>
      </w:r>
      <w:r>
        <w:t xml:space="preserve">model service business logic. </w:t>
      </w:r>
      <w:r w:rsidR="005466C9">
        <w:t>Instead,</w:t>
      </w:r>
      <w:r>
        <w:t xml:space="preserve"> you should be modeling </w:t>
      </w:r>
      <w:r w:rsidRPr="009809F0">
        <w:lastRenderedPageBreak/>
        <w:t xml:space="preserve">storage-layer responsibilities and </w:t>
      </w:r>
      <w:r w:rsidR="005466C9">
        <w:t xml:space="preserve">those end up being covered by </w:t>
      </w:r>
      <w:r w:rsidR="005466C9" w:rsidRPr="005466C9">
        <w:t>the database management system (DBMS) and storage infrastructure</w:t>
      </w:r>
      <w:r w:rsidR="005466C9">
        <w:t xml:space="preserve"> - which is not something we would need to worry about. I will put an explanation about that in the SDD for the </w:t>
      </w:r>
      <w:r w:rsidR="005466C9" w:rsidRPr="005466C9">
        <w:t xml:space="preserve">Database and File / Blob Storage Structure Chart </w:t>
      </w:r>
      <w:r w:rsidR="005466C9">
        <w:t>explaining that e</w:t>
      </w:r>
      <w:r w:rsidR="005466C9" w:rsidRPr="005466C9">
        <w:t>xception</w:t>
      </w:r>
      <w:r w:rsidR="005466C9">
        <w:t xml:space="preserve"> for those components. </w:t>
      </w:r>
      <w:r w:rsidR="005466C9" w:rsidRPr="005466C9">
        <w:t>DFDs</w:t>
      </w:r>
      <w:r w:rsidR="005466C9">
        <w:t xml:space="preserve">, on the other </w:t>
      </w:r>
      <w:r w:rsidR="003E1E82">
        <w:t>hand,</w:t>
      </w:r>
      <w:r w:rsidR="005466C9">
        <w:t xml:space="preserve"> will</w:t>
      </w:r>
      <w:r w:rsidR="005466C9" w:rsidRPr="005466C9">
        <w:t xml:space="preserve"> provide a meaningful representation of the</w:t>
      </w:r>
      <w:r w:rsidR="005466C9">
        <w:t xml:space="preserve"> component</w:t>
      </w:r>
      <w:r w:rsidR="005466C9" w:rsidRPr="005466C9">
        <w:t xml:space="preserve"> behavior</w:t>
      </w:r>
      <w:r w:rsidR="003E1E82">
        <w:t xml:space="preserve"> with data</w:t>
      </w:r>
      <w:r w:rsidR="005466C9" w:rsidRPr="005466C9">
        <w:t>.</w:t>
      </w:r>
      <w:r w:rsidR="003E1E82">
        <w:t xml:space="preserve"> Your </w:t>
      </w:r>
      <w:r w:rsidR="003E1E82" w:rsidRPr="003E1E82">
        <w:t>DFDs should model how data crosses into, moves within, and exits the Database or File / Blob Storage components.</w:t>
      </w:r>
      <w:r w:rsidR="003E1E82">
        <w:t xml:space="preserve"> </w:t>
      </w:r>
      <w:r w:rsidR="003E1E82">
        <w:br/>
      </w:r>
      <w:r w:rsidR="003E1E82">
        <w:br/>
      </w:r>
      <w:r w:rsidR="003E1E82" w:rsidRPr="003E1E82">
        <w:rPr>
          <w:rFonts w:eastAsia="Times New Roman"/>
        </w:rPr>
        <w:t xml:space="preserve">For DFDs, you can show data crossing the port because DFDs are about data movement. That is not “out of scope” </w:t>
      </w:r>
      <w:proofErr w:type="gramStart"/>
      <w:r w:rsidR="003E1E82" w:rsidRPr="003E1E82">
        <w:rPr>
          <w:rFonts w:eastAsia="Times New Roman"/>
        </w:rPr>
        <w:t>as long as</w:t>
      </w:r>
      <w:proofErr w:type="gramEnd"/>
      <w:r w:rsidR="003E1E82" w:rsidRPr="003E1E82">
        <w:rPr>
          <w:rFonts w:eastAsia="Times New Roman"/>
        </w:rPr>
        <w:t xml:space="preserve"> the diagram centers on Database/File Storage.</w:t>
      </w:r>
      <w:r w:rsidR="008E1A5D">
        <w:rPr>
          <w:rFonts w:eastAsia="Times New Roman"/>
        </w:rPr>
        <w:t xml:space="preserve"> </w:t>
      </w:r>
      <w:r w:rsidR="008E1A5D" w:rsidRPr="008E1A5D">
        <w:rPr>
          <w:rFonts w:eastAsia="Times New Roman"/>
        </w:rPr>
        <w:t>Unlike Structure Charts not making sense because the logic/functions are contained within the database management system (DBMS) and storage infrastructure,</w:t>
      </w:r>
      <w:r w:rsidR="00B21B8A">
        <w:rPr>
          <w:rFonts w:eastAsia="Times New Roman"/>
        </w:rPr>
        <w:t xml:space="preserve"> </w:t>
      </w:r>
      <w:r w:rsidR="00B21B8A" w:rsidRPr="00B21B8A">
        <w:rPr>
          <w:rFonts w:eastAsia="Times New Roman"/>
        </w:rPr>
        <w:t xml:space="preserve">DFDs focus on data movement rather than </w:t>
      </w:r>
      <w:r w:rsidR="00B21B8A">
        <w:rPr>
          <w:rFonts w:eastAsia="Times New Roman"/>
        </w:rPr>
        <w:t xml:space="preserve">the </w:t>
      </w:r>
      <w:r w:rsidR="00B21B8A" w:rsidRPr="00B21B8A">
        <w:rPr>
          <w:rFonts w:eastAsia="Times New Roman"/>
        </w:rPr>
        <w:t>procedural logi</w:t>
      </w:r>
      <w:r w:rsidR="00B21B8A">
        <w:rPr>
          <w:rFonts w:eastAsia="Times New Roman"/>
        </w:rPr>
        <w:t>c covered by a DBMS or storage infrastructure.</w:t>
      </w:r>
      <w:r w:rsidR="00B21B8A" w:rsidRPr="00B21B8A">
        <w:rPr>
          <w:rFonts w:eastAsia="Times New Roman"/>
        </w:rPr>
        <w:t xml:space="preserve"> </w:t>
      </w:r>
      <w:r w:rsidR="00B21B8A">
        <w:rPr>
          <w:rFonts w:eastAsia="Times New Roman"/>
        </w:rPr>
        <w:t>DFDs</w:t>
      </w:r>
      <w:r w:rsidR="00B21B8A" w:rsidRPr="00B21B8A">
        <w:rPr>
          <w:rFonts w:eastAsia="Times New Roman"/>
        </w:rPr>
        <w:t xml:space="preserve"> provide a meaningful way to document these components without modeling DBMS or storage-engine internals.</w:t>
      </w:r>
    </w:p>
    <w:p w14:paraId="25A0A39A" w14:textId="77777777" w:rsidR="003E1E82" w:rsidRDefault="003E1E82" w:rsidP="003E1E82">
      <w:pPr>
        <w:rPr>
          <w:rFonts w:eastAsia="Times New Roman"/>
        </w:rPr>
      </w:pPr>
    </w:p>
    <w:p w14:paraId="6DCFD671" w14:textId="207B3FA2" w:rsidR="00556322" w:rsidRDefault="00556322" w:rsidP="003E1E82">
      <w:r>
        <w:t>The Database and File / Blob Storage components are primarily data-centric components. Therefore, DFDs should focus on how data enters, moves through, is stored within, and is retrieved from these components. DFDs should not model DBMS internals, SQL engine implementation details, storage engine algorithms, or business workflows owned by other service teams.</w:t>
      </w:r>
    </w:p>
    <w:p w14:paraId="60AA4230" w14:textId="77777777" w:rsidR="00556322" w:rsidRDefault="00556322" w:rsidP="003E1E82"/>
    <w:p w14:paraId="1F327866" w14:textId="6BF573C1" w:rsidR="00556322" w:rsidRPr="00556322" w:rsidRDefault="00556322" w:rsidP="00556322">
      <w:pPr>
        <w:rPr>
          <w:rFonts w:eastAsia="Times New Roman"/>
        </w:rPr>
      </w:pPr>
      <w:r>
        <w:rPr>
          <w:rFonts w:eastAsia="Times New Roman"/>
        </w:rPr>
        <w:t xml:space="preserve">Your </w:t>
      </w:r>
      <w:r w:rsidRPr="00556322">
        <w:rPr>
          <w:rFonts w:eastAsia="Times New Roman"/>
        </w:rPr>
        <w:t xml:space="preserve">DFDs should be centered on </w:t>
      </w:r>
      <w:r>
        <w:rPr>
          <w:rFonts w:eastAsia="Times New Roman"/>
        </w:rPr>
        <w:t xml:space="preserve">your </w:t>
      </w:r>
      <w:r w:rsidRPr="00556322">
        <w:rPr>
          <w:rFonts w:eastAsia="Times New Roman"/>
        </w:rPr>
        <w:t>Team's assigned subcomponents:</w:t>
      </w:r>
    </w:p>
    <w:p w14:paraId="6E41944E" w14:textId="77777777" w:rsidR="00556322" w:rsidRPr="00556322" w:rsidRDefault="00556322" w:rsidP="00556322">
      <w:pPr>
        <w:rPr>
          <w:rFonts w:eastAsia="Times New Roman"/>
        </w:rPr>
      </w:pPr>
    </w:p>
    <w:p w14:paraId="7AEE39F7" w14:textId="77777777" w:rsidR="00EA744C" w:rsidRDefault="00EA744C" w:rsidP="00556322">
      <w:pPr>
        <w:rPr>
          <w:rFonts w:eastAsia="Times New Roman"/>
          <w:b/>
          <w:bCs/>
        </w:rPr>
        <w:sectPr w:rsidR="00EA744C" w:rsidSect="00DC6B6C">
          <w:type w:val="continuous"/>
          <w:pgSz w:w="12240" w:h="15840"/>
          <w:pgMar w:top="1440" w:right="1440" w:bottom="1440" w:left="1440" w:header="720" w:footer="720" w:gutter="0"/>
          <w:cols w:space="720"/>
          <w:docGrid w:linePitch="360"/>
        </w:sectPr>
      </w:pPr>
    </w:p>
    <w:p w14:paraId="009F5610" w14:textId="42669259" w:rsidR="00556322" w:rsidRPr="00556322" w:rsidRDefault="00556322" w:rsidP="00556322">
      <w:pPr>
        <w:rPr>
          <w:rFonts w:eastAsia="Times New Roman"/>
        </w:rPr>
      </w:pPr>
      <w:r w:rsidRPr="00556322">
        <w:rPr>
          <w:rFonts w:eastAsia="Times New Roman"/>
          <w:b/>
          <w:bCs/>
        </w:rPr>
        <w:t>Database</w:t>
      </w:r>
    </w:p>
    <w:p w14:paraId="7BB55184" w14:textId="77777777" w:rsidR="00556322" w:rsidRPr="00556322" w:rsidRDefault="00556322" w:rsidP="00556322">
      <w:pPr>
        <w:rPr>
          <w:rFonts w:eastAsia="Times New Roman"/>
        </w:rPr>
      </w:pPr>
      <w:r w:rsidRPr="00556322">
        <w:rPr>
          <w:rFonts w:eastAsia="Times New Roman"/>
        </w:rPr>
        <w:t>1.14.1 Query Layer</w:t>
      </w:r>
    </w:p>
    <w:p w14:paraId="76052D83" w14:textId="77777777" w:rsidR="00556322" w:rsidRPr="00556322" w:rsidRDefault="00556322" w:rsidP="00556322">
      <w:pPr>
        <w:rPr>
          <w:rFonts w:eastAsia="Times New Roman"/>
        </w:rPr>
      </w:pPr>
      <w:r w:rsidRPr="00556322">
        <w:rPr>
          <w:rFonts w:eastAsia="Times New Roman"/>
        </w:rPr>
        <w:t>1.14.2 Data Layer</w:t>
      </w:r>
    </w:p>
    <w:p w14:paraId="3FAFEA02" w14:textId="77777777" w:rsidR="00556322" w:rsidRPr="00556322" w:rsidRDefault="00556322" w:rsidP="00556322">
      <w:pPr>
        <w:rPr>
          <w:rFonts w:eastAsia="Times New Roman"/>
        </w:rPr>
      </w:pPr>
      <w:r w:rsidRPr="00556322">
        <w:rPr>
          <w:rFonts w:eastAsia="Times New Roman"/>
        </w:rPr>
        <w:t>1.14.3 Indexing Layer</w:t>
      </w:r>
    </w:p>
    <w:p w14:paraId="5AB12C76" w14:textId="77777777" w:rsidR="00556322" w:rsidRPr="00556322" w:rsidRDefault="00556322" w:rsidP="00556322">
      <w:pPr>
        <w:rPr>
          <w:rFonts w:eastAsia="Times New Roman"/>
        </w:rPr>
      </w:pPr>
    </w:p>
    <w:p w14:paraId="555CF609" w14:textId="74093513" w:rsidR="00556322" w:rsidRPr="00556322" w:rsidRDefault="00556322" w:rsidP="00556322">
      <w:pPr>
        <w:rPr>
          <w:rFonts w:eastAsia="Times New Roman"/>
        </w:rPr>
      </w:pPr>
      <w:r w:rsidRPr="00556322">
        <w:rPr>
          <w:rFonts w:eastAsia="Times New Roman"/>
          <w:b/>
          <w:bCs/>
        </w:rPr>
        <w:t>File / Blob Storage</w:t>
      </w:r>
    </w:p>
    <w:p w14:paraId="6A5798F9" w14:textId="77777777" w:rsidR="00556322" w:rsidRPr="00556322" w:rsidRDefault="00556322" w:rsidP="00556322">
      <w:pPr>
        <w:rPr>
          <w:rFonts w:eastAsia="Times New Roman"/>
        </w:rPr>
      </w:pPr>
      <w:r w:rsidRPr="00556322">
        <w:rPr>
          <w:rFonts w:eastAsia="Times New Roman"/>
        </w:rPr>
        <w:t>1.15.1 Upload / Validation Layer</w:t>
      </w:r>
    </w:p>
    <w:p w14:paraId="3D948344" w14:textId="77777777" w:rsidR="00556322" w:rsidRPr="00556322" w:rsidRDefault="00556322" w:rsidP="00556322">
      <w:pPr>
        <w:rPr>
          <w:rFonts w:eastAsia="Times New Roman"/>
        </w:rPr>
      </w:pPr>
      <w:r w:rsidRPr="00556322">
        <w:rPr>
          <w:rFonts w:eastAsia="Times New Roman"/>
        </w:rPr>
        <w:t>1.15.2 Raw Byte Storage</w:t>
      </w:r>
    </w:p>
    <w:p w14:paraId="057C9662" w14:textId="77777777" w:rsidR="00556322" w:rsidRPr="00556322" w:rsidRDefault="00556322" w:rsidP="00556322">
      <w:pPr>
        <w:rPr>
          <w:rFonts w:eastAsia="Times New Roman"/>
        </w:rPr>
      </w:pPr>
      <w:r w:rsidRPr="00556322">
        <w:rPr>
          <w:rFonts w:eastAsia="Times New Roman"/>
        </w:rPr>
        <w:t>1.15.3 Backup Module</w:t>
      </w:r>
    </w:p>
    <w:p w14:paraId="2032B830" w14:textId="77777777" w:rsidR="00EA744C" w:rsidRDefault="00EA744C" w:rsidP="00556322">
      <w:pPr>
        <w:rPr>
          <w:rFonts w:eastAsia="Times New Roman"/>
        </w:rPr>
        <w:sectPr w:rsidR="00EA744C" w:rsidSect="00EA744C">
          <w:type w:val="continuous"/>
          <w:pgSz w:w="12240" w:h="15840"/>
          <w:pgMar w:top="1440" w:right="1440" w:bottom="1440" w:left="1440" w:header="720" w:footer="720" w:gutter="0"/>
          <w:cols w:num="2" w:space="720"/>
          <w:docGrid w:linePitch="360"/>
        </w:sectPr>
      </w:pPr>
    </w:p>
    <w:p w14:paraId="46237005" w14:textId="36AC604D" w:rsidR="00556322" w:rsidRDefault="00556322" w:rsidP="00556322">
      <w:pPr>
        <w:rPr>
          <w:rFonts w:eastAsia="Times New Roman"/>
        </w:rPr>
      </w:pPr>
      <w:r w:rsidRPr="00556322">
        <w:rPr>
          <w:rFonts w:eastAsia="Times New Roman"/>
        </w:rPr>
        <w:t>External entities may be shown only where necessary to illustrate data entering or leaving the assigned component through the Data Access Port.</w:t>
      </w:r>
    </w:p>
    <w:p w14:paraId="721FFE07" w14:textId="77777777" w:rsidR="00556322" w:rsidRDefault="00556322" w:rsidP="00556322">
      <w:pPr>
        <w:rPr>
          <w:rFonts w:eastAsia="Times New Roman"/>
        </w:rPr>
      </w:pPr>
    </w:p>
    <w:p w14:paraId="38145161" w14:textId="77777777" w:rsidR="00361B1E" w:rsidRPr="00361B1E" w:rsidRDefault="00361B1E" w:rsidP="00361B1E">
      <w:pPr>
        <w:rPr>
          <w:rFonts w:eastAsia="Times New Roman"/>
          <w:b/>
          <w:bCs/>
        </w:rPr>
      </w:pPr>
      <w:r w:rsidRPr="00361B1E">
        <w:rPr>
          <w:rFonts w:eastAsia="Times New Roman"/>
          <w:b/>
          <w:bCs/>
        </w:rPr>
        <w:t>The DFD is not trying to model:</w:t>
      </w:r>
    </w:p>
    <w:p w14:paraId="7761EFE1" w14:textId="77777777" w:rsidR="00361B1E" w:rsidRPr="00361B1E" w:rsidRDefault="00361B1E" w:rsidP="00361B1E">
      <w:pPr>
        <w:rPr>
          <w:rFonts w:eastAsia="Times New Roman"/>
        </w:rPr>
      </w:pPr>
      <w:r w:rsidRPr="00361B1E">
        <w:rPr>
          <w:rFonts w:eastAsia="Times New Roman"/>
        </w:rPr>
        <w:t>SQL Server</w:t>
      </w:r>
    </w:p>
    <w:p w14:paraId="033C8A58" w14:textId="77777777" w:rsidR="00361B1E" w:rsidRPr="00361B1E" w:rsidRDefault="00361B1E" w:rsidP="00361B1E">
      <w:pPr>
        <w:rPr>
          <w:rFonts w:eastAsia="Times New Roman"/>
        </w:rPr>
      </w:pPr>
      <w:r w:rsidRPr="00361B1E">
        <w:rPr>
          <w:rFonts w:eastAsia="Times New Roman"/>
        </w:rPr>
        <w:t>MongoDB</w:t>
      </w:r>
    </w:p>
    <w:p w14:paraId="44941255" w14:textId="77777777" w:rsidR="00361B1E" w:rsidRPr="00361B1E" w:rsidRDefault="00361B1E" w:rsidP="00361B1E">
      <w:pPr>
        <w:rPr>
          <w:rFonts w:eastAsia="Times New Roman"/>
        </w:rPr>
      </w:pPr>
      <w:r w:rsidRPr="00361B1E">
        <w:rPr>
          <w:rFonts w:eastAsia="Times New Roman"/>
        </w:rPr>
        <w:t>B-Tree Indexes</w:t>
      </w:r>
    </w:p>
    <w:p w14:paraId="7F9021D7" w14:textId="77777777" w:rsidR="00361B1E" w:rsidRPr="00361B1E" w:rsidRDefault="00361B1E" w:rsidP="00361B1E">
      <w:pPr>
        <w:rPr>
          <w:rFonts w:eastAsia="Times New Roman"/>
        </w:rPr>
      </w:pPr>
      <w:r w:rsidRPr="00361B1E">
        <w:rPr>
          <w:rFonts w:eastAsia="Times New Roman"/>
        </w:rPr>
        <w:t>Storage Engine Internals</w:t>
      </w:r>
    </w:p>
    <w:p w14:paraId="576F3994" w14:textId="77777777" w:rsidR="00361B1E" w:rsidRPr="00361B1E" w:rsidRDefault="00361B1E" w:rsidP="00361B1E">
      <w:pPr>
        <w:rPr>
          <w:rFonts w:eastAsia="Times New Roman"/>
        </w:rPr>
      </w:pPr>
    </w:p>
    <w:p w14:paraId="6100C1FF" w14:textId="77777777" w:rsidR="00361B1E" w:rsidRPr="00361B1E" w:rsidRDefault="00361B1E" w:rsidP="00361B1E">
      <w:pPr>
        <w:rPr>
          <w:rFonts w:eastAsia="Times New Roman"/>
          <w:b/>
          <w:bCs/>
        </w:rPr>
      </w:pPr>
      <w:proofErr w:type="gramStart"/>
      <w:r w:rsidRPr="00361B1E">
        <w:rPr>
          <w:rFonts w:eastAsia="Times New Roman"/>
          <w:b/>
          <w:bCs/>
        </w:rPr>
        <w:lastRenderedPageBreak/>
        <w:t>Instead</w:t>
      </w:r>
      <w:proofErr w:type="gramEnd"/>
      <w:r w:rsidRPr="00361B1E">
        <w:rPr>
          <w:rFonts w:eastAsia="Times New Roman"/>
          <w:b/>
          <w:bCs/>
        </w:rPr>
        <w:t xml:space="preserve"> it is modeling:</w:t>
      </w:r>
    </w:p>
    <w:p w14:paraId="4D19D9B3" w14:textId="77777777" w:rsidR="00361B1E" w:rsidRPr="00361B1E" w:rsidRDefault="00361B1E" w:rsidP="00361B1E">
      <w:pPr>
        <w:rPr>
          <w:rFonts w:eastAsia="Times New Roman"/>
        </w:rPr>
      </w:pPr>
      <w:r w:rsidRPr="00361B1E">
        <w:rPr>
          <w:rFonts w:eastAsia="Times New Roman"/>
        </w:rPr>
        <w:t>Interactor</w:t>
      </w:r>
    </w:p>
    <w:p w14:paraId="73C1914C"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63F018AD" w14:textId="77777777" w:rsidR="00361B1E" w:rsidRPr="00361B1E" w:rsidRDefault="00361B1E" w:rsidP="00361B1E">
      <w:pPr>
        <w:rPr>
          <w:rFonts w:eastAsia="Times New Roman"/>
        </w:rPr>
      </w:pPr>
      <w:r w:rsidRPr="00361B1E">
        <w:rPr>
          <w:rFonts w:eastAsia="Times New Roman"/>
        </w:rPr>
        <w:t>Processor</w:t>
      </w:r>
    </w:p>
    <w:p w14:paraId="0CEF9FA9"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5FCCBEB4" w14:textId="77777777" w:rsidR="00361B1E" w:rsidRPr="00361B1E" w:rsidRDefault="00361B1E" w:rsidP="00361B1E">
      <w:pPr>
        <w:rPr>
          <w:rFonts w:eastAsia="Times New Roman"/>
        </w:rPr>
      </w:pPr>
      <w:r w:rsidRPr="00361B1E">
        <w:rPr>
          <w:rFonts w:eastAsia="Times New Roman"/>
        </w:rPr>
        <w:t>Storage</w:t>
      </w:r>
    </w:p>
    <w:p w14:paraId="4CBCF4F4"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080E0E42" w14:textId="77777777" w:rsidR="00361B1E" w:rsidRPr="00361B1E" w:rsidRDefault="00361B1E" w:rsidP="00361B1E">
      <w:pPr>
        <w:rPr>
          <w:rFonts w:eastAsia="Times New Roman"/>
        </w:rPr>
      </w:pPr>
      <w:r w:rsidRPr="00361B1E">
        <w:rPr>
          <w:rFonts w:eastAsia="Times New Roman"/>
        </w:rPr>
        <w:t>Processor</w:t>
      </w:r>
    </w:p>
    <w:p w14:paraId="1E45B6BF"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73807CC6" w14:textId="77777777" w:rsidR="00361B1E" w:rsidRPr="00361B1E" w:rsidRDefault="00361B1E" w:rsidP="00361B1E">
      <w:pPr>
        <w:rPr>
          <w:rFonts w:eastAsia="Times New Roman"/>
        </w:rPr>
      </w:pPr>
      <w:r w:rsidRPr="00361B1E">
        <w:rPr>
          <w:rFonts w:eastAsia="Times New Roman"/>
        </w:rPr>
        <w:t>Interactor</w:t>
      </w:r>
    </w:p>
    <w:p w14:paraId="233FAB65" w14:textId="77777777" w:rsidR="00361B1E" w:rsidRPr="00361B1E" w:rsidRDefault="00361B1E" w:rsidP="00361B1E">
      <w:pPr>
        <w:rPr>
          <w:rFonts w:eastAsia="Times New Roman"/>
        </w:rPr>
      </w:pPr>
    </w:p>
    <w:p w14:paraId="2A5246E0" w14:textId="43093D08" w:rsidR="00361B1E" w:rsidRDefault="00361B1E" w:rsidP="00361B1E">
      <w:pPr>
        <w:rPr>
          <w:rFonts w:eastAsia="Times New Roman"/>
        </w:rPr>
      </w:pPr>
      <w:r>
        <w:rPr>
          <w:rFonts w:eastAsia="Times New Roman"/>
        </w:rPr>
        <w:t>U</w:t>
      </w:r>
      <w:r w:rsidRPr="00361B1E">
        <w:rPr>
          <w:rFonts w:eastAsia="Times New Roman"/>
        </w:rPr>
        <w:t xml:space="preserve">sing the Database and File / Blob Storage subcomponents that </w:t>
      </w:r>
      <w:r>
        <w:rPr>
          <w:rFonts w:eastAsia="Times New Roman"/>
        </w:rPr>
        <w:t>you guy</w:t>
      </w:r>
      <w:r w:rsidRPr="00361B1E">
        <w:rPr>
          <w:rFonts w:eastAsia="Times New Roman"/>
        </w:rPr>
        <w:t>s identified.</w:t>
      </w:r>
    </w:p>
    <w:p w14:paraId="4A617C0A" w14:textId="77777777" w:rsidR="000901E9" w:rsidRPr="00556322" w:rsidRDefault="000901E9" w:rsidP="000901E9">
      <w:pPr>
        <w:rPr>
          <w:rFonts w:eastAsia="Times New Roman"/>
        </w:rPr>
      </w:pPr>
      <w:r w:rsidRPr="00556322">
        <w:rPr>
          <w:rFonts w:eastAsia="Times New Roman"/>
        </w:rPr>
        <w:t>As you create the DFDs think in terms of:</w:t>
      </w:r>
    </w:p>
    <w:p w14:paraId="6A75A48B" w14:textId="77777777" w:rsidR="00361B1E" w:rsidRPr="00361B1E" w:rsidRDefault="00361B1E" w:rsidP="00361B1E">
      <w:pPr>
        <w:pStyle w:val="13ptHeading"/>
      </w:pPr>
      <w:r w:rsidRPr="00361B1E">
        <w:t>Database Component (Subsystem)</w:t>
      </w:r>
    </w:p>
    <w:p w14:paraId="43762516" w14:textId="77777777" w:rsidR="00361B1E" w:rsidRPr="00361B1E" w:rsidRDefault="00361B1E" w:rsidP="00361B1E">
      <w:pPr>
        <w:pStyle w:val="Options"/>
        <w:spacing w:before="0"/>
        <w:rPr>
          <w:rFonts w:eastAsia="Times New Roman"/>
        </w:rPr>
      </w:pPr>
      <w:r w:rsidRPr="00361B1E">
        <w:rPr>
          <w:rFonts w:eastAsia="Times New Roman"/>
        </w:rPr>
        <w:t>Subsystem</w:t>
      </w:r>
    </w:p>
    <w:p w14:paraId="3CD100F4" w14:textId="0B1E87ED" w:rsidR="00361B1E" w:rsidRPr="00361B1E" w:rsidRDefault="00361B1E" w:rsidP="00361B1E">
      <w:pPr>
        <w:rPr>
          <w:rFonts w:eastAsia="Times New Roman"/>
        </w:rPr>
      </w:pPr>
      <w:r w:rsidRPr="00361B1E">
        <w:rPr>
          <w:rFonts w:eastAsia="Times New Roman"/>
        </w:rPr>
        <w:t>Database</w:t>
      </w:r>
    </w:p>
    <w:p w14:paraId="5DDC6E62" w14:textId="1DC46536" w:rsidR="00361B1E" w:rsidRPr="00361B1E" w:rsidRDefault="00361B1E" w:rsidP="00361B1E">
      <w:pPr>
        <w:pStyle w:val="Options"/>
        <w:rPr>
          <w:rFonts w:eastAsia="Times New Roman"/>
        </w:rPr>
      </w:pPr>
      <w:r w:rsidRPr="00361B1E">
        <w:rPr>
          <w:rFonts w:eastAsia="Times New Roman"/>
        </w:rPr>
        <w:t>Processors</w:t>
      </w:r>
    </w:p>
    <w:p w14:paraId="6C837E9D" w14:textId="77777777" w:rsidR="00361B1E" w:rsidRPr="00361B1E" w:rsidRDefault="00361B1E" w:rsidP="00361B1E">
      <w:pPr>
        <w:rPr>
          <w:rFonts w:eastAsia="Times New Roman"/>
        </w:rPr>
      </w:pPr>
      <w:r w:rsidRPr="00361B1E">
        <w:rPr>
          <w:rFonts w:eastAsia="Times New Roman"/>
        </w:rPr>
        <w:t>Query Layer</w:t>
      </w:r>
    </w:p>
    <w:p w14:paraId="0B9D4526" w14:textId="77777777" w:rsidR="00361B1E" w:rsidRPr="00361B1E" w:rsidRDefault="00361B1E" w:rsidP="00361B1E">
      <w:pPr>
        <w:rPr>
          <w:rFonts w:eastAsia="Times New Roman"/>
        </w:rPr>
      </w:pPr>
      <w:r w:rsidRPr="00361B1E">
        <w:rPr>
          <w:rFonts w:eastAsia="Times New Roman"/>
        </w:rPr>
        <w:t>Data Layer</w:t>
      </w:r>
    </w:p>
    <w:p w14:paraId="2B727CE0" w14:textId="77777777" w:rsidR="00361B1E" w:rsidRPr="00361B1E" w:rsidRDefault="00361B1E" w:rsidP="00361B1E">
      <w:pPr>
        <w:rPr>
          <w:rFonts w:eastAsia="Times New Roman"/>
        </w:rPr>
      </w:pPr>
      <w:r w:rsidRPr="00361B1E">
        <w:rPr>
          <w:rFonts w:eastAsia="Times New Roman"/>
        </w:rPr>
        <w:t>Indexing Layer</w:t>
      </w:r>
    </w:p>
    <w:p w14:paraId="03F2F9CA" w14:textId="77777777" w:rsidR="00361B1E" w:rsidRPr="00361B1E" w:rsidRDefault="00361B1E" w:rsidP="00361B1E">
      <w:pPr>
        <w:pStyle w:val="Options"/>
        <w:rPr>
          <w:rFonts w:eastAsia="Times New Roman"/>
        </w:rPr>
      </w:pPr>
      <w:r w:rsidRPr="00361B1E">
        <w:rPr>
          <w:rFonts w:eastAsia="Times New Roman"/>
        </w:rPr>
        <w:t>Storage</w:t>
      </w:r>
    </w:p>
    <w:p w14:paraId="1AA7DFF4" w14:textId="77777777" w:rsidR="00361B1E" w:rsidRPr="00361B1E" w:rsidRDefault="00361B1E" w:rsidP="00361B1E">
      <w:pPr>
        <w:rPr>
          <w:rFonts w:eastAsia="Times New Roman"/>
        </w:rPr>
      </w:pPr>
      <w:r w:rsidRPr="00361B1E">
        <w:rPr>
          <w:rFonts w:eastAsia="Times New Roman"/>
        </w:rPr>
        <w:t>Database</w:t>
      </w:r>
    </w:p>
    <w:p w14:paraId="0CA522DF" w14:textId="77777777" w:rsidR="00361B1E" w:rsidRPr="00361B1E" w:rsidRDefault="00361B1E" w:rsidP="00361B1E">
      <w:pPr>
        <w:pStyle w:val="Options"/>
        <w:rPr>
          <w:rFonts w:eastAsia="Times New Roman"/>
        </w:rPr>
      </w:pPr>
      <w:r w:rsidRPr="00361B1E">
        <w:rPr>
          <w:rFonts w:eastAsia="Times New Roman"/>
        </w:rPr>
        <w:t>Interactors</w:t>
      </w:r>
    </w:p>
    <w:p w14:paraId="0BCAE5EB" w14:textId="77777777" w:rsidR="00361B1E" w:rsidRPr="00361B1E" w:rsidRDefault="00361B1E" w:rsidP="00361B1E">
      <w:pPr>
        <w:rPr>
          <w:rFonts w:eastAsia="Times New Roman"/>
        </w:rPr>
      </w:pPr>
      <w:r w:rsidRPr="00361B1E">
        <w:rPr>
          <w:rFonts w:eastAsia="Times New Roman"/>
        </w:rPr>
        <w:t>Backend Services</w:t>
      </w:r>
    </w:p>
    <w:p w14:paraId="0142BEEA" w14:textId="77777777" w:rsidR="00361B1E" w:rsidRPr="00361B1E" w:rsidRDefault="00361B1E" w:rsidP="00361B1E">
      <w:pPr>
        <w:pStyle w:val="Options"/>
        <w:rPr>
          <w:rFonts w:eastAsia="Times New Roman"/>
        </w:rPr>
      </w:pPr>
      <w:r w:rsidRPr="00361B1E">
        <w:rPr>
          <w:rFonts w:eastAsia="Times New Roman"/>
        </w:rPr>
        <w:t>Flows</w:t>
      </w:r>
    </w:p>
    <w:p w14:paraId="156D602E" w14:textId="77777777" w:rsidR="00361B1E" w:rsidRPr="00361B1E" w:rsidRDefault="00361B1E" w:rsidP="00361B1E">
      <w:pPr>
        <w:rPr>
          <w:rFonts w:eastAsia="Times New Roman"/>
        </w:rPr>
      </w:pPr>
      <w:r w:rsidRPr="00361B1E">
        <w:rPr>
          <w:rFonts w:eastAsia="Times New Roman"/>
        </w:rPr>
        <w:t>Query Request</w:t>
      </w:r>
    </w:p>
    <w:p w14:paraId="200F8095" w14:textId="77777777" w:rsidR="00361B1E" w:rsidRPr="00361B1E" w:rsidRDefault="00361B1E" w:rsidP="00361B1E">
      <w:pPr>
        <w:rPr>
          <w:rFonts w:eastAsia="Times New Roman"/>
        </w:rPr>
      </w:pPr>
      <w:r w:rsidRPr="00361B1E">
        <w:rPr>
          <w:rFonts w:eastAsia="Times New Roman"/>
        </w:rPr>
        <w:t>Retrieved Data</w:t>
      </w:r>
    </w:p>
    <w:p w14:paraId="0DC48CA1" w14:textId="77777777" w:rsidR="00361B1E" w:rsidRPr="00361B1E" w:rsidRDefault="00361B1E" w:rsidP="00361B1E">
      <w:pPr>
        <w:rPr>
          <w:rFonts w:eastAsia="Times New Roman"/>
        </w:rPr>
      </w:pPr>
      <w:r w:rsidRPr="00361B1E">
        <w:rPr>
          <w:rFonts w:eastAsia="Times New Roman"/>
        </w:rPr>
        <w:t>Index Lookup Request</w:t>
      </w:r>
    </w:p>
    <w:p w14:paraId="4853AE51" w14:textId="77777777" w:rsidR="00361B1E" w:rsidRDefault="00361B1E" w:rsidP="00361B1E">
      <w:pPr>
        <w:rPr>
          <w:rFonts w:eastAsia="Times New Roman"/>
        </w:rPr>
      </w:pPr>
      <w:r w:rsidRPr="00361B1E">
        <w:rPr>
          <w:rFonts w:eastAsia="Times New Roman"/>
        </w:rPr>
        <w:t>Indexed Results</w:t>
      </w:r>
    </w:p>
    <w:p w14:paraId="4D532B3F" w14:textId="77777777" w:rsidR="00361B1E" w:rsidRPr="00361B1E" w:rsidRDefault="00361B1E" w:rsidP="000901E9">
      <w:pPr>
        <w:pStyle w:val="13ptHeading"/>
      </w:pPr>
      <w:r w:rsidRPr="00361B1E">
        <w:t>File / Blob Storage Component (Subsystem)</w:t>
      </w:r>
    </w:p>
    <w:p w14:paraId="754EBEF6" w14:textId="77777777" w:rsidR="00361B1E" w:rsidRPr="00361B1E" w:rsidRDefault="00361B1E" w:rsidP="000901E9">
      <w:pPr>
        <w:pStyle w:val="Options"/>
        <w:spacing w:before="0"/>
        <w:rPr>
          <w:rFonts w:eastAsia="Times New Roman"/>
        </w:rPr>
      </w:pPr>
      <w:r w:rsidRPr="00361B1E">
        <w:rPr>
          <w:rFonts w:eastAsia="Times New Roman"/>
        </w:rPr>
        <w:t>Subsystem</w:t>
      </w:r>
    </w:p>
    <w:p w14:paraId="602780CE" w14:textId="77777777" w:rsidR="00361B1E" w:rsidRPr="00361B1E" w:rsidRDefault="00361B1E" w:rsidP="00361B1E">
      <w:pPr>
        <w:rPr>
          <w:rFonts w:eastAsia="Times New Roman"/>
        </w:rPr>
      </w:pPr>
      <w:r w:rsidRPr="00361B1E">
        <w:rPr>
          <w:rFonts w:eastAsia="Times New Roman"/>
        </w:rPr>
        <w:t>File / Blob Storage</w:t>
      </w:r>
    </w:p>
    <w:p w14:paraId="668543D6" w14:textId="77777777" w:rsidR="00361B1E" w:rsidRPr="00361B1E" w:rsidRDefault="00361B1E" w:rsidP="00361B1E">
      <w:pPr>
        <w:rPr>
          <w:rFonts w:eastAsia="Times New Roman"/>
        </w:rPr>
      </w:pPr>
    </w:p>
    <w:p w14:paraId="21886341" w14:textId="77777777" w:rsidR="00361B1E" w:rsidRPr="00361B1E" w:rsidRDefault="00361B1E" w:rsidP="000901E9">
      <w:pPr>
        <w:pStyle w:val="Options"/>
        <w:spacing w:before="0"/>
        <w:rPr>
          <w:rFonts w:eastAsia="Times New Roman"/>
        </w:rPr>
      </w:pPr>
      <w:r w:rsidRPr="00361B1E">
        <w:rPr>
          <w:rFonts w:eastAsia="Times New Roman"/>
        </w:rPr>
        <w:lastRenderedPageBreak/>
        <w:t>Processors</w:t>
      </w:r>
    </w:p>
    <w:p w14:paraId="29102D31" w14:textId="77777777" w:rsidR="00361B1E" w:rsidRPr="00361B1E" w:rsidRDefault="00361B1E" w:rsidP="00361B1E">
      <w:pPr>
        <w:rPr>
          <w:rFonts w:eastAsia="Times New Roman"/>
        </w:rPr>
      </w:pPr>
      <w:r w:rsidRPr="00361B1E">
        <w:rPr>
          <w:rFonts w:eastAsia="Times New Roman"/>
        </w:rPr>
        <w:t>Upload / Validation Layer</w:t>
      </w:r>
    </w:p>
    <w:p w14:paraId="6CA288EA" w14:textId="77777777" w:rsidR="00361B1E" w:rsidRPr="00361B1E" w:rsidRDefault="00361B1E" w:rsidP="00361B1E">
      <w:pPr>
        <w:rPr>
          <w:rFonts w:eastAsia="Times New Roman"/>
        </w:rPr>
      </w:pPr>
      <w:r w:rsidRPr="00361B1E">
        <w:rPr>
          <w:rFonts w:eastAsia="Times New Roman"/>
        </w:rPr>
        <w:t>Backup Module</w:t>
      </w:r>
    </w:p>
    <w:p w14:paraId="326B6A3A" w14:textId="77777777" w:rsidR="00361B1E" w:rsidRPr="00361B1E" w:rsidRDefault="00361B1E" w:rsidP="00361B1E">
      <w:pPr>
        <w:rPr>
          <w:rFonts w:eastAsia="Times New Roman"/>
        </w:rPr>
      </w:pPr>
    </w:p>
    <w:p w14:paraId="5DD6F83A" w14:textId="77777777" w:rsidR="00361B1E" w:rsidRPr="00361B1E" w:rsidRDefault="00361B1E" w:rsidP="000901E9">
      <w:pPr>
        <w:pStyle w:val="Options"/>
        <w:spacing w:before="0"/>
        <w:rPr>
          <w:rFonts w:eastAsia="Times New Roman"/>
        </w:rPr>
      </w:pPr>
      <w:r w:rsidRPr="00361B1E">
        <w:rPr>
          <w:rFonts w:eastAsia="Times New Roman"/>
        </w:rPr>
        <w:t>Storage</w:t>
      </w:r>
    </w:p>
    <w:p w14:paraId="13228AFF" w14:textId="77777777" w:rsidR="00361B1E" w:rsidRPr="00361B1E" w:rsidRDefault="00361B1E" w:rsidP="00361B1E">
      <w:pPr>
        <w:rPr>
          <w:rFonts w:eastAsia="Times New Roman"/>
        </w:rPr>
      </w:pPr>
      <w:r w:rsidRPr="00361B1E">
        <w:rPr>
          <w:rFonts w:eastAsia="Times New Roman"/>
        </w:rPr>
        <w:t>Raw Byte Storage</w:t>
      </w:r>
    </w:p>
    <w:p w14:paraId="2F3B0C30" w14:textId="77777777" w:rsidR="00361B1E" w:rsidRPr="00361B1E" w:rsidRDefault="00361B1E" w:rsidP="00361B1E">
      <w:pPr>
        <w:rPr>
          <w:rFonts w:eastAsia="Times New Roman"/>
        </w:rPr>
      </w:pPr>
    </w:p>
    <w:p w14:paraId="074F6615" w14:textId="77777777" w:rsidR="00361B1E" w:rsidRPr="00361B1E" w:rsidRDefault="00361B1E" w:rsidP="000901E9">
      <w:pPr>
        <w:pStyle w:val="Options"/>
        <w:spacing w:before="0"/>
        <w:rPr>
          <w:rFonts w:eastAsia="Times New Roman"/>
        </w:rPr>
      </w:pPr>
      <w:r w:rsidRPr="00361B1E">
        <w:rPr>
          <w:rFonts w:eastAsia="Times New Roman"/>
        </w:rPr>
        <w:t>Interactors</w:t>
      </w:r>
    </w:p>
    <w:p w14:paraId="3EFE705F" w14:textId="77777777" w:rsidR="00361B1E" w:rsidRPr="00361B1E" w:rsidRDefault="00361B1E" w:rsidP="00361B1E">
      <w:pPr>
        <w:rPr>
          <w:rFonts w:eastAsia="Times New Roman"/>
        </w:rPr>
      </w:pPr>
      <w:r w:rsidRPr="00361B1E">
        <w:rPr>
          <w:rFonts w:eastAsia="Times New Roman"/>
        </w:rPr>
        <w:t>Backend Services</w:t>
      </w:r>
    </w:p>
    <w:p w14:paraId="4229B4BE" w14:textId="77777777" w:rsidR="00361B1E" w:rsidRPr="00361B1E" w:rsidRDefault="00361B1E" w:rsidP="00361B1E">
      <w:pPr>
        <w:rPr>
          <w:rFonts w:eastAsia="Times New Roman"/>
        </w:rPr>
      </w:pPr>
    </w:p>
    <w:p w14:paraId="5507BAC2" w14:textId="77777777" w:rsidR="00361B1E" w:rsidRPr="00361B1E" w:rsidRDefault="00361B1E" w:rsidP="000901E9">
      <w:pPr>
        <w:pStyle w:val="Options"/>
        <w:spacing w:before="0"/>
        <w:rPr>
          <w:rFonts w:eastAsia="Times New Roman"/>
        </w:rPr>
      </w:pPr>
      <w:r w:rsidRPr="00361B1E">
        <w:rPr>
          <w:rFonts w:eastAsia="Times New Roman"/>
        </w:rPr>
        <w:t>Flows</w:t>
      </w:r>
    </w:p>
    <w:p w14:paraId="7114CBB5" w14:textId="77777777" w:rsidR="00361B1E" w:rsidRPr="00361B1E" w:rsidRDefault="00361B1E" w:rsidP="00361B1E">
      <w:pPr>
        <w:rPr>
          <w:rFonts w:eastAsia="Times New Roman"/>
        </w:rPr>
      </w:pPr>
      <w:r w:rsidRPr="00361B1E">
        <w:rPr>
          <w:rFonts w:eastAsia="Times New Roman"/>
        </w:rPr>
        <w:t>File Upload</w:t>
      </w:r>
    </w:p>
    <w:p w14:paraId="45D7C076" w14:textId="77777777" w:rsidR="00361B1E" w:rsidRPr="00361B1E" w:rsidRDefault="00361B1E" w:rsidP="00361B1E">
      <w:pPr>
        <w:rPr>
          <w:rFonts w:eastAsia="Times New Roman"/>
        </w:rPr>
      </w:pPr>
      <w:r w:rsidRPr="00361B1E">
        <w:rPr>
          <w:rFonts w:eastAsia="Times New Roman"/>
        </w:rPr>
        <w:t>Stored File</w:t>
      </w:r>
    </w:p>
    <w:p w14:paraId="00FF4351" w14:textId="77777777" w:rsidR="00361B1E" w:rsidRPr="00361B1E" w:rsidRDefault="00361B1E" w:rsidP="00361B1E">
      <w:pPr>
        <w:rPr>
          <w:rFonts w:eastAsia="Times New Roman"/>
        </w:rPr>
      </w:pPr>
      <w:r w:rsidRPr="00361B1E">
        <w:rPr>
          <w:rFonts w:eastAsia="Times New Roman"/>
        </w:rPr>
        <w:t>File Reference</w:t>
      </w:r>
    </w:p>
    <w:p w14:paraId="5BC622BC" w14:textId="77777777" w:rsidR="00361B1E" w:rsidRPr="00361B1E" w:rsidRDefault="00361B1E" w:rsidP="00361B1E">
      <w:pPr>
        <w:rPr>
          <w:rFonts w:eastAsia="Times New Roman"/>
        </w:rPr>
      </w:pPr>
      <w:r w:rsidRPr="00361B1E">
        <w:rPr>
          <w:rFonts w:eastAsia="Times New Roman"/>
        </w:rPr>
        <w:t>Backup Copy</w:t>
      </w:r>
    </w:p>
    <w:p w14:paraId="5491908D" w14:textId="5B2F7BDC" w:rsidR="00361B1E" w:rsidRDefault="00361B1E" w:rsidP="00361B1E">
      <w:pPr>
        <w:rPr>
          <w:rFonts w:eastAsia="Times New Roman"/>
        </w:rPr>
      </w:pPr>
      <w:r w:rsidRPr="00361B1E">
        <w:rPr>
          <w:rFonts w:eastAsia="Times New Roman"/>
        </w:rPr>
        <w:t>Recovery Request</w:t>
      </w:r>
    </w:p>
    <w:p w14:paraId="4AD1402F" w14:textId="77777777" w:rsidR="000901E9" w:rsidRDefault="000901E9" w:rsidP="00556322">
      <w:pPr>
        <w:rPr>
          <w:rFonts w:eastAsia="Times New Roman"/>
        </w:rPr>
      </w:pPr>
    </w:p>
    <w:p w14:paraId="3E4808C8"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Processes</w:t>
      </w:r>
    </w:p>
    <w:p w14:paraId="6C85A54A"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Query Layer </w:t>
      </w:r>
    </w:p>
    <w:p w14:paraId="5E22F068"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Data Layer </w:t>
      </w:r>
    </w:p>
    <w:p w14:paraId="7D6DAE9A"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Upload / Validation Layer </w:t>
      </w:r>
    </w:p>
    <w:p w14:paraId="73D04E91"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Backup Module </w:t>
      </w:r>
    </w:p>
    <w:p w14:paraId="1962FE00"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Data Stores</w:t>
      </w:r>
    </w:p>
    <w:p w14:paraId="05B6FA14" w14:textId="77777777" w:rsidR="00556322" w:rsidRPr="00556322" w:rsidRDefault="00556322" w:rsidP="00556322">
      <w:pPr>
        <w:numPr>
          <w:ilvl w:val="0"/>
          <w:numId w:val="4"/>
        </w:numPr>
        <w:spacing w:line="240" w:lineRule="auto"/>
        <w:rPr>
          <w:rFonts w:eastAsia="Times New Roman" w:cs="Times New Roman"/>
          <w:lang w:eastAsia="en-US"/>
        </w:rPr>
      </w:pPr>
      <w:r w:rsidRPr="00556322">
        <w:rPr>
          <w:rFonts w:eastAsia="Times New Roman" w:cs="Times New Roman"/>
          <w:lang w:eastAsia="en-US"/>
        </w:rPr>
        <w:t xml:space="preserve">Database </w:t>
      </w:r>
    </w:p>
    <w:p w14:paraId="57A48DF5" w14:textId="77777777" w:rsidR="00556322" w:rsidRPr="00556322" w:rsidRDefault="00556322" w:rsidP="00556322">
      <w:pPr>
        <w:numPr>
          <w:ilvl w:val="0"/>
          <w:numId w:val="4"/>
        </w:numPr>
        <w:spacing w:line="240" w:lineRule="auto"/>
        <w:rPr>
          <w:rFonts w:eastAsia="Times New Roman" w:cs="Times New Roman"/>
          <w:lang w:eastAsia="en-US"/>
        </w:rPr>
      </w:pPr>
      <w:r w:rsidRPr="00556322">
        <w:rPr>
          <w:rFonts w:eastAsia="Times New Roman" w:cs="Times New Roman"/>
          <w:lang w:eastAsia="en-US"/>
        </w:rPr>
        <w:t xml:space="preserve">Raw Byte Storage </w:t>
      </w:r>
    </w:p>
    <w:p w14:paraId="5EE6CEC9"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External Entities</w:t>
      </w:r>
    </w:p>
    <w:p w14:paraId="5797EC9B" w14:textId="77777777" w:rsidR="00556322" w:rsidRPr="00556322" w:rsidRDefault="00556322" w:rsidP="00556322">
      <w:pPr>
        <w:numPr>
          <w:ilvl w:val="0"/>
          <w:numId w:val="5"/>
        </w:numPr>
        <w:spacing w:line="240" w:lineRule="auto"/>
        <w:rPr>
          <w:rFonts w:eastAsia="Times New Roman" w:cs="Times New Roman"/>
          <w:lang w:eastAsia="en-US"/>
        </w:rPr>
      </w:pPr>
      <w:r w:rsidRPr="00556322">
        <w:rPr>
          <w:rFonts w:eastAsia="Times New Roman" w:cs="Times New Roman"/>
          <w:lang w:eastAsia="en-US"/>
        </w:rPr>
        <w:t xml:space="preserve">Backend Services </w:t>
      </w:r>
    </w:p>
    <w:p w14:paraId="7A5CCC40" w14:textId="77777777" w:rsidR="00556322" w:rsidRPr="00556322" w:rsidRDefault="00556322" w:rsidP="00556322">
      <w:pPr>
        <w:numPr>
          <w:ilvl w:val="0"/>
          <w:numId w:val="5"/>
        </w:numPr>
        <w:spacing w:line="240" w:lineRule="auto"/>
        <w:rPr>
          <w:rFonts w:eastAsia="Times New Roman" w:cs="Times New Roman"/>
          <w:lang w:eastAsia="en-US"/>
        </w:rPr>
      </w:pPr>
      <w:r w:rsidRPr="00556322">
        <w:rPr>
          <w:rFonts w:eastAsia="Times New Roman" w:cs="Times New Roman"/>
          <w:lang w:eastAsia="en-US"/>
        </w:rPr>
        <w:t xml:space="preserve">Data Access Port </w:t>
      </w:r>
    </w:p>
    <w:p w14:paraId="55149A33"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Data Flows</w:t>
      </w:r>
    </w:p>
    <w:p w14:paraId="126C868C"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Query Request </w:t>
      </w:r>
    </w:p>
    <w:p w14:paraId="6872718A"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Stored Data </w:t>
      </w:r>
    </w:p>
    <w:p w14:paraId="097A9C52"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Retrieved Data </w:t>
      </w:r>
    </w:p>
    <w:p w14:paraId="3FCB9975"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File Upload </w:t>
      </w:r>
    </w:p>
    <w:p w14:paraId="00CAE2AB"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File Reference </w:t>
      </w:r>
    </w:p>
    <w:p w14:paraId="02666057"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Backup Copy</w:t>
      </w:r>
    </w:p>
    <w:p w14:paraId="1112906F" w14:textId="77777777" w:rsidR="00556322" w:rsidRDefault="00556322" w:rsidP="003E1E82">
      <w:pPr>
        <w:rPr>
          <w:rFonts w:eastAsia="Times New Roman"/>
        </w:rPr>
      </w:pPr>
    </w:p>
    <w:p w14:paraId="6651D59E" w14:textId="2B6D7C75" w:rsidR="00DC6B6C" w:rsidRDefault="000901E9" w:rsidP="003E1E82">
      <w:pPr>
        <w:rPr>
          <w:rFonts w:eastAsia="Times New Roman"/>
        </w:rPr>
      </w:pPr>
      <w:r w:rsidRPr="000901E9">
        <w:rPr>
          <w:rFonts w:eastAsia="Times New Roman"/>
        </w:rPr>
        <w:t xml:space="preserve">DFDs still make sense for the Database and File / Blob Storage components because they focus on the movement and storage of data rather than functional decomposition. The DFDs should show how backend services interact with the Database and File / Blob Storage subsystems, how data flows through the identified processors (such as the </w:t>
      </w:r>
      <w:r w:rsidRPr="000901E9">
        <w:rPr>
          <w:rFonts w:eastAsia="Times New Roman"/>
        </w:rPr>
        <w:lastRenderedPageBreak/>
        <w:t>Query Layer, Data Layer, Upload / Validation Layer, and Backup Module), and how data is stored, retrieved, validated, indexed, or backed up within those subsystems.</w:t>
      </w:r>
    </w:p>
    <w:p w14:paraId="6796EA22" w14:textId="77777777" w:rsidR="000901E9" w:rsidRPr="003E1E82" w:rsidRDefault="000901E9" w:rsidP="003E1E82">
      <w:pPr>
        <w:rPr>
          <w:rFonts w:eastAsia="Times New Roman"/>
        </w:rPr>
      </w:pPr>
    </w:p>
    <w:p w14:paraId="0E2DABEA" w14:textId="77777777" w:rsidR="00EA744C" w:rsidRPr="00EA744C" w:rsidRDefault="00EA744C" w:rsidP="00EA744C">
      <w:pPr>
        <w:spacing w:line="240" w:lineRule="auto"/>
        <w:outlineLvl w:val="2"/>
        <w:rPr>
          <w:rFonts w:eastAsia="Times New Roman" w:cs="Times New Roman"/>
          <w:b/>
          <w:bCs/>
          <w:sz w:val="27"/>
          <w:szCs w:val="27"/>
          <w:lang w:eastAsia="en-US"/>
        </w:rPr>
      </w:pPr>
      <w:r w:rsidRPr="00EA744C">
        <w:rPr>
          <w:rFonts w:eastAsia="Times New Roman" w:cs="Times New Roman"/>
          <w:b/>
          <w:bCs/>
          <w:sz w:val="27"/>
          <w:szCs w:val="27"/>
          <w:lang w:eastAsia="en-US"/>
        </w:rPr>
        <w:t>Database</w:t>
      </w:r>
    </w:p>
    <w:p w14:paraId="0928F445" w14:textId="77777777" w:rsidR="00EA744C" w:rsidRPr="00EA744C" w:rsidRDefault="00EA744C" w:rsidP="00EA744C">
      <w:pPr>
        <w:numPr>
          <w:ilvl w:val="0"/>
          <w:numId w:val="7"/>
        </w:numPr>
        <w:spacing w:line="240" w:lineRule="auto"/>
        <w:rPr>
          <w:rFonts w:eastAsia="Times New Roman" w:cs="Times New Roman"/>
          <w:lang w:eastAsia="en-US"/>
        </w:rPr>
      </w:pPr>
      <w:r w:rsidRPr="00EA744C">
        <w:rPr>
          <w:rFonts w:eastAsia="Times New Roman" w:cs="Times New Roman"/>
          <w:lang w:eastAsia="en-US"/>
        </w:rPr>
        <w:t xml:space="preserve">DFD Figure 1.14.0.0.1 — Query Processing and Data Retrieval </w:t>
      </w:r>
    </w:p>
    <w:p w14:paraId="032FC0C1" w14:textId="77777777" w:rsidR="00EA744C" w:rsidRPr="00EA744C" w:rsidRDefault="00EA744C" w:rsidP="00EA744C">
      <w:pPr>
        <w:numPr>
          <w:ilvl w:val="0"/>
          <w:numId w:val="7"/>
        </w:numPr>
        <w:spacing w:line="240" w:lineRule="auto"/>
        <w:rPr>
          <w:rFonts w:eastAsia="Times New Roman" w:cs="Times New Roman"/>
          <w:lang w:eastAsia="en-US"/>
        </w:rPr>
      </w:pPr>
      <w:r w:rsidRPr="00EA744C">
        <w:rPr>
          <w:rFonts w:eastAsia="Times New Roman" w:cs="Times New Roman"/>
          <w:lang w:eastAsia="en-US"/>
        </w:rPr>
        <w:t xml:space="preserve">DFD Figure 1.14.0.0.2 — Indexed Data Lookup </w:t>
      </w:r>
    </w:p>
    <w:p w14:paraId="5A025CBE" w14:textId="77777777" w:rsidR="00EA744C" w:rsidRPr="00EA744C" w:rsidRDefault="00EA744C" w:rsidP="00EA744C">
      <w:pPr>
        <w:spacing w:line="240" w:lineRule="auto"/>
        <w:outlineLvl w:val="2"/>
        <w:rPr>
          <w:rFonts w:eastAsia="Times New Roman" w:cs="Times New Roman"/>
          <w:b/>
          <w:bCs/>
          <w:sz w:val="27"/>
          <w:szCs w:val="27"/>
          <w:lang w:eastAsia="en-US"/>
        </w:rPr>
      </w:pPr>
      <w:r w:rsidRPr="00EA744C">
        <w:rPr>
          <w:rFonts w:eastAsia="Times New Roman" w:cs="Times New Roman"/>
          <w:b/>
          <w:bCs/>
          <w:sz w:val="27"/>
          <w:szCs w:val="27"/>
          <w:lang w:eastAsia="en-US"/>
        </w:rPr>
        <w:t>File / Blob Storage</w:t>
      </w:r>
    </w:p>
    <w:p w14:paraId="27ACBA72" w14:textId="77777777" w:rsidR="00EA744C" w:rsidRPr="00EA744C" w:rsidRDefault="00EA744C" w:rsidP="00EA744C">
      <w:pPr>
        <w:numPr>
          <w:ilvl w:val="0"/>
          <w:numId w:val="8"/>
        </w:numPr>
        <w:spacing w:line="240" w:lineRule="auto"/>
        <w:rPr>
          <w:rFonts w:eastAsia="Times New Roman" w:cs="Times New Roman"/>
          <w:lang w:eastAsia="en-US"/>
        </w:rPr>
      </w:pPr>
      <w:r w:rsidRPr="00EA744C">
        <w:rPr>
          <w:rFonts w:eastAsia="Times New Roman" w:cs="Times New Roman"/>
          <w:lang w:eastAsia="en-US"/>
        </w:rPr>
        <w:t xml:space="preserve">DFD Figure 1.15.0.0.1 — File Upload and Storage </w:t>
      </w:r>
    </w:p>
    <w:p w14:paraId="28797498" w14:textId="77777777" w:rsidR="00EA744C" w:rsidRPr="00EA744C" w:rsidRDefault="00EA744C" w:rsidP="00EA744C">
      <w:pPr>
        <w:numPr>
          <w:ilvl w:val="0"/>
          <w:numId w:val="8"/>
        </w:numPr>
        <w:spacing w:line="240" w:lineRule="auto"/>
        <w:rPr>
          <w:rFonts w:eastAsia="Times New Roman" w:cs="Times New Roman"/>
          <w:lang w:eastAsia="en-US"/>
        </w:rPr>
      </w:pPr>
      <w:r w:rsidRPr="00EA744C">
        <w:rPr>
          <w:rFonts w:eastAsia="Times New Roman" w:cs="Times New Roman"/>
          <w:lang w:eastAsia="en-US"/>
        </w:rPr>
        <w:t>DFD Figure 1.15.0.0.2 — Backup Creation and File Recovery</w:t>
      </w:r>
    </w:p>
    <w:p w14:paraId="36EC94BD" w14:textId="77777777" w:rsidR="00D860AB" w:rsidRDefault="00D860AB" w:rsidP="003E1E82"/>
    <w:p w14:paraId="4A45344F" w14:textId="77777777" w:rsidR="00D860AB" w:rsidRPr="003E1E82" w:rsidRDefault="00D860AB" w:rsidP="003E1E82">
      <w:pPr>
        <w:rPr>
          <w:rFonts w:eastAsia="Times New Roman"/>
        </w:rPr>
      </w:pPr>
    </w:p>
    <w:p w14:paraId="7D239E52" w14:textId="77777777" w:rsidR="009809F0" w:rsidRDefault="009809F0" w:rsidP="00120035">
      <w:pPr>
        <w:rPr>
          <w:rFonts w:eastAsia="Times New Roman"/>
        </w:rPr>
      </w:pPr>
    </w:p>
    <w:p w14:paraId="5C5B3973" w14:textId="77777777" w:rsidR="005466C9" w:rsidRPr="00D338E0" w:rsidRDefault="005466C9" w:rsidP="00120035">
      <w:pPr>
        <w:rPr>
          <w:rFonts w:eastAsia="Times New Roman"/>
        </w:rPr>
      </w:pPr>
    </w:p>
    <w:p w14:paraId="11571159" w14:textId="77777777" w:rsidR="006D34A1" w:rsidRDefault="006D34A1"/>
    <w:sectPr w:rsidR="006D34A1" w:rsidSect="00DC6B6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6344" w14:textId="77777777" w:rsidR="00F418D6" w:rsidRDefault="00F418D6" w:rsidP="00EA744C">
      <w:pPr>
        <w:spacing w:line="240" w:lineRule="auto"/>
      </w:pPr>
      <w:r>
        <w:separator/>
      </w:r>
    </w:p>
  </w:endnote>
  <w:endnote w:type="continuationSeparator" w:id="0">
    <w:p w14:paraId="5C333E24" w14:textId="77777777" w:rsidR="00F418D6" w:rsidRDefault="00F418D6" w:rsidP="00EA7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38BF7" w14:textId="77777777" w:rsidR="00F418D6" w:rsidRDefault="00F418D6" w:rsidP="00EA744C">
      <w:pPr>
        <w:spacing w:line="240" w:lineRule="auto"/>
      </w:pPr>
      <w:r>
        <w:separator/>
      </w:r>
    </w:p>
  </w:footnote>
  <w:footnote w:type="continuationSeparator" w:id="0">
    <w:p w14:paraId="07D11653" w14:textId="77777777" w:rsidR="00F418D6" w:rsidRDefault="00F418D6" w:rsidP="00EA7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3AACD275" w14:textId="77777777" w:rsidR="00EA744C" w:rsidRDefault="00EA744C">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1844E44" w14:textId="77777777" w:rsidR="00EA744C" w:rsidRDefault="00EA7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F23"/>
    <w:multiLevelType w:val="multilevel"/>
    <w:tmpl w:val="33A6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3F92"/>
    <w:multiLevelType w:val="multilevel"/>
    <w:tmpl w:val="30A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91881"/>
    <w:multiLevelType w:val="multilevel"/>
    <w:tmpl w:val="70C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0C42"/>
    <w:multiLevelType w:val="hybridMultilevel"/>
    <w:tmpl w:val="C812EF7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435CBC"/>
    <w:multiLevelType w:val="multilevel"/>
    <w:tmpl w:val="A54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E7438"/>
    <w:multiLevelType w:val="multilevel"/>
    <w:tmpl w:val="D31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B1904"/>
    <w:multiLevelType w:val="multilevel"/>
    <w:tmpl w:val="C8C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D6286"/>
    <w:multiLevelType w:val="multilevel"/>
    <w:tmpl w:val="02A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74B3F"/>
    <w:multiLevelType w:val="hybridMultilevel"/>
    <w:tmpl w:val="8BB66DD0"/>
    <w:lvl w:ilvl="0" w:tplc="53CAF010">
      <w:start w:val="1"/>
      <w:numFmt w:val="bullet"/>
      <w:suff w:val="space"/>
      <w:lvlText w:val=""/>
      <w:lvlJc w:val="left"/>
      <w:pPr>
        <w:ind w:left="0" w:firstLine="0"/>
      </w:pPr>
      <w:rPr>
        <w:rFonts w:ascii="Symbol" w:hAnsi="Symbol" w:hint="default"/>
      </w:rPr>
    </w:lvl>
    <w:lvl w:ilvl="1" w:tplc="B658EC6C">
      <w:start w:val="1"/>
      <w:numFmt w:val="bullet"/>
      <w:suff w:val="space"/>
      <w:lvlText w:val="o"/>
      <w:lvlJc w:val="left"/>
      <w:pPr>
        <w:ind w:left="187" w:firstLine="0"/>
      </w:pPr>
      <w:rPr>
        <w:rFonts w:ascii="Courier New" w:hAnsi="Courier New" w:hint="default"/>
      </w:rPr>
    </w:lvl>
    <w:lvl w:ilvl="2" w:tplc="F2A06DEE">
      <w:start w:val="1"/>
      <w:numFmt w:val="bullet"/>
      <w:suff w:val="space"/>
      <w:lvlText w:val=""/>
      <w:lvlJc w:val="left"/>
      <w:pPr>
        <w:ind w:left="432" w:firstLine="0"/>
      </w:pPr>
      <w:rPr>
        <w:rFonts w:ascii="Wingdings" w:hAnsi="Wingdings" w:hint="default"/>
      </w:rPr>
    </w:lvl>
    <w:lvl w:ilvl="3" w:tplc="55947D1A">
      <w:start w:val="1"/>
      <w:numFmt w:val="bullet"/>
      <w:suff w:val="space"/>
      <w:lvlText w:val=""/>
      <w:lvlJc w:val="left"/>
      <w:pPr>
        <w:ind w:left="648" w:firstLine="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55741448">
    <w:abstractNumId w:val="3"/>
  </w:num>
  <w:num w:numId="2" w16cid:durableId="1601716257">
    <w:abstractNumId w:val="4"/>
  </w:num>
  <w:num w:numId="3" w16cid:durableId="678890201">
    <w:abstractNumId w:val="0"/>
  </w:num>
  <w:num w:numId="4" w16cid:durableId="2086030810">
    <w:abstractNumId w:val="5"/>
  </w:num>
  <w:num w:numId="5" w16cid:durableId="96370259">
    <w:abstractNumId w:val="6"/>
  </w:num>
  <w:num w:numId="6" w16cid:durableId="1456412483">
    <w:abstractNumId w:val="1"/>
  </w:num>
  <w:num w:numId="7" w16cid:durableId="1940479499">
    <w:abstractNumId w:val="7"/>
  </w:num>
  <w:num w:numId="8" w16cid:durableId="516389380">
    <w:abstractNumId w:val="2"/>
  </w:num>
  <w:num w:numId="9" w16cid:durableId="18134024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7D9"/>
    <w:rsid w:val="00010864"/>
    <w:rsid w:val="00016E7B"/>
    <w:rsid w:val="00020E47"/>
    <w:rsid w:val="00064A38"/>
    <w:rsid w:val="00076AD3"/>
    <w:rsid w:val="000901E9"/>
    <w:rsid w:val="000B3851"/>
    <w:rsid w:val="000E68FB"/>
    <w:rsid w:val="000F6F43"/>
    <w:rsid w:val="00103473"/>
    <w:rsid w:val="00120035"/>
    <w:rsid w:val="0012299C"/>
    <w:rsid w:val="001554D3"/>
    <w:rsid w:val="00165A73"/>
    <w:rsid w:val="001B316F"/>
    <w:rsid w:val="001C05DD"/>
    <w:rsid w:val="001D21F1"/>
    <w:rsid w:val="001E0B4F"/>
    <w:rsid w:val="001E4FAE"/>
    <w:rsid w:val="001F3FA6"/>
    <w:rsid w:val="002056CE"/>
    <w:rsid w:val="00211453"/>
    <w:rsid w:val="00234A82"/>
    <w:rsid w:val="002361B3"/>
    <w:rsid w:val="002637D5"/>
    <w:rsid w:val="00286AA9"/>
    <w:rsid w:val="00295F9A"/>
    <w:rsid w:val="002A11FA"/>
    <w:rsid w:val="002A5F13"/>
    <w:rsid w:val="002B3B1C"/>
    <w:rsid w:val="002B5E05"/>
    <w:rsid w:val="002E191B"/>
    <w:rsid w:val="002E1A28"/>
    <w:rsid w:val="002F5067"/>
    <w:rsid w:val="00300DEE"/>
    <w:rsid w:val="00361B1E"/>
    <w:rsid w:val="00390ECE"/>
    <w:rsid w:val="00395851"/>
    <w:rsid w:val="003A31BD"/>
    <w:rsid w:val="003C5C0C"/>
    <w:rsid w:val="003D7C43"/>
    <w:rsid w:val="003E1E82"/>
    <w:rsid w:val="004067D9"/>
    <w:rsid w:val="00477A44"/>
    <w:rsid w:val="004C45D5"/>
    <w:rsid w:val="005005B7"/>
    <w:rsid w:val="0050664B"/>
    <w:rsid w:val="005073F3"/>
    <w:rsid w:val="00523E52"/>
    <w:rsid w:val="005466C9"/>
    <w:rsid w:val="00556322"/>
    <w:rsid w:val="005569F9"/>
    <w:rsid w:val="00576CAF"/>
    <w:rsid w:val="005C3FA6"/>
    <w:rsid w:val="005D6F5A"/>
    <w:rsid w:val="00635D23"/>
    <w:rsid w:val="00656DE0"/>
    <w:rsid w:val="006C583D"/>
    <w:rsid w:val="006D34A1"/>
    <w:rsid w:val="006E0E56"/>
    <w:rsid w:val="006E7EEC"/>
    <w:rsid w:val="007033DF"/>
    <w:rsid w:val="00716451"/>
    <w:rsid w:val="007330B3"/>
    <w:rsid w:val="00747B82"/>
    <w:rsid w:val="00786DB7"/>
    <w:rsid w:val="007C0592"/>
    <w:rsid w:val="007C63FD"/>
    <w:rsid w:val="007F4923"/>
    <w:rsid w:val="00835E79"/>
    <w:rsid w:val="00843CF5"/>
    <w:rsid w:val="00844763"/>
    <w:rsid w:val="008550CA"/>
    <w:rsid w:val="00874972"/>
    <w:rsid w:val="0089192B"/>
    <w:rsid w:val="008D3349"/>
    <w:rsid w:val="008D67D3"/>
    <w:rsid w:val="008E1A5D"/>
    <w:rsid w:val="009159BE"/>
    <w:rsid w:val="00923E20"/>
    <w:rsid w:val="009809F0"/>
    <w:rsid w:val="009C0DD3"/>
    <w:rsid w:val="009C31F9"/>
    <w:rsid w:val="009C645D"/>
    <w:rsid w:val="00A03EEE"/>
    <w:rsid w:val="00A1074E"/>
    <w:rsid w:val="00A21385"/>
    <w:rsid w:val="00A673B6"/>
    <w:rsid w:val="00A74FBD"/>
    <w:rsid w:val="00A93195"/>
    <w:rsid w:val="00B13E88"/>
    <w:rsid w:val="00B21048"/>
    <w:rsid w:val="00B21B8A"/>
    <w:rsid w:val="00B22CE0"/>
    <w:rsid w:val="00B51357"/>
    <w:rsid w:val="00B641AB"/>
    <w:rsid w:val="00B738A4"/>
    <w:rsid w:val="00B77552"/>
    <w:rsid w:val="00B823E1"/>
    <w:rsid w:val="00BA3018"/>
    <w:rsid w:val="00BE5F2E"/>
    <w:rsid w:val="00C15398"/>
    <w:rsid w:val="00C60AD4"/>
    <w:rsid w:val="00C87042"/>
    <w:rsid w:val="00CC3380"/>
    <w:rsid w:val="00D338E0"/>
    <w:rsid w:val="00D83F9E"/>
    <w:rsid w:val="00D860AB"/>
    <w:rsid w:val="00DA14A7"/>
    <w:rsid w:val="00DC6B6C"/>
    <w:rsid w:val="00DE676D"/>
    <w:rsid w:val="00E00906"/>
    <w:rsid w:val="00E07201"/>
    <w:rsid w:val="00E75825"/>
    <w:rsid w:val="00E8435D"/>
    <w:rsid w:val="00EA744C"/>
    <w:rsid w:val="00EB2383"/>
    <w:rsid w:val="00EE70F6"/>
    <w:rsid w:val="00EF50F0"/>
    <w:rsid w:val="00EF5603"/>
    <w:rsid w:val="00F16539"/>
    <w:rsid w:val="00F3775B"/>
    <w:rsid w:val="00F418D6"/>
    <w:rsid w:val="00F547B2"/>
    <w:rsid w:val="00F6486B"/>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D3DB"/>
  <w15:chartTrackingRefBased/>
  <w15:docId w15:val="{3979B81C-C93F-4D28-800C-0FBA91EB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67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67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67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67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67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4067D9"/>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4067D9"/>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4067D9"/>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4067D9"/>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4067D9"/>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406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7D9"/>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4067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7D9"/>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4067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7D9"/>
    <w:rPr>
      <w:rFonts w:eastAsiaTheme="minorEastAsia"/>
      <w:i/>
      <w:iCs/>
      <w:color w:val="404040" w:themeColor="text1" w:themeTint="BF"/>
      <w:lang w:eastAsia="ja-JP"/>
    </w:rPr>
  </w:style>
  <w:style w:type="paragraph" w:styleId="ListParagraph">
    <w:name w:val="List Paragraph"/>
    <w:basedOn w:val="Normal"/>
    <w:uiPriority w:val="34"/>
    <w:qFormat/>
    <w:rsid w:val="004067D9"/>
    <w:pPr>
      <w:ind w:left="720"/>
      <w:contextualSpacing/>
    </w:pPr>
  </w:style>
  <w:style w:type="character" w:styleId="IntenseEmphasis">
    <w:name w:val="Intense Emphasis"/>
    <w:basedOn w:val="DefaultParagraphFont"/>
    <w:uiPriority w:val="21"/>
    <w:qFormat/>
    <w:rsid w:val="004067D9"/>
    <w:rPr>
      <w:i/>
      <w:iCs/>
      <w:color w:val="0F4761" w:themeColor="accent1" w:themeShade="BF"/>
    </w:rPr>
  </w:style>
  <w:style w:type="paragraph" w:styleId="IntenseQuote">
    <w:name w:val="Intense Quote"/>
    <w:basedOn w:val="Normal"/>
    <w:next w:val="Normal"/>
    <w:link w:val="IntenseQuoteChar"/>
    <w:uiPriority w:val="30"/>
    <w:qFormat/>
    <w:rsid w:val="0040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7D9"/>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4067D9"/>
    <w:rPr>
      <w:b/>
      <w:bCs/>
      <w:smallCaps/>
      <w:color w:val="0F4761" w:themeColor="accent1" w:themeShade="BF"/>
      <w:spacing w:val="5"/>
    </w:rPr>
  </w:style>
  <w:style w:type="table" w:customStyle="1" w:styleId="GridTable41">
    <w:name w:val="Grid Table 41"/>
    <w:basedOn w:val="TableNormal"/>
    <w:next w:val="GridTable4"/>
    <w:uiPriority w:val="49"/>
    <w:rsid w:val="005005B7"/>
    <w:pPr>
      <w:widowControl w:val="0"/>
    </w:pPr>
    <w:rPr>
      <w:rFonts w:ascii="Calibri" w:hAnsi="Calibri"/>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TMLPreformatted">
    <w:name w:val="HTML Preformatted"/>
    <w:basedOn w:val="Normal"/>
    <w:link w:val="HTMLPreformattedChar"/>
    <w:uiPriority w:val="99"/>
    <w:semiHidden/>
    <w:unhideWhenUsed/>
    <w:rsid w:val="00980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809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09F0"/>
    <w:rPr>
      <w:rFonts w:ascii="Courier New" w:eastAsia="Times New Roman" w:hAnsi="Courier New" w:cs="Courier New"/>
      <w:sz w:val="20"/>
      <w:szCs w:val="20"/>
    </w:rPr>
  </w:style>
  <w:style w:type="paragraph" w:customStyle="1" w:styleId="isselectedend">
    <w:name w:val="isselectedend"/>
    <w:basedOn w:val="Normal"/>
    <w:rsid w:val="004C45D5"/>
    <w:pPr>
      <w:spacing w:before="100" w:beforeAutospacing="1" w:after="100" w:afterAutospacing="1" w:line="240" w:lineRule="auto"/>
    </w:pPr>
    <w:rPr>
      <w:rFonts w:ascii="Times New Roman" w:eastAsia="Times New Roman" w:hAnsi="Times New Roman" w:cs="Times New Roman"/>
      <w:lang w:eastAsia="en-US"/>
    </w:rPr>
  </w:style>
  <w:style w:type="paragraph" w:styleId="Header">
    <w:name w:val="header"/>
    <w:basedOn w:val="Normal"/>
    <w:link w:val="HeaderChar"/>
    <w:uiPriority w:val="99"/>
    <w:unhideWhenUsed/>
    <w:rsid w:val="00EA744C"/>
    <w:pPr>
      <w:tabs>
        <w:tab w:val="center" w:pos="4680"/>
        <w:tab w:val="right" w:pos="9360"/>
      </w:tabs>
      <w:spacing w:line="240" w:lineRule="auto"/>
    </w:pPr>
  </w:style>
  <w:style w:type="character" w:customStyle="1" w:styleId="HeaderChar">
    <w:name w:val="Header Char"/>
    <w:basedOn w:val="DefaultParagraphFont"/>
    <w:link w:val="Header"/>
    <w:uiPriority w:val="99"/>
    <w:rsid w:val="00EA744C"/>
    <w:rPr>
      <w:rFonts w:eastAsiaTheme="minorEastAsia"/>
      <w:lang w:eastAsia="ja-JP"/>
    </w:rPr>
  </w:style>
  <w:style w:type="paragraph" w:styleId="Footer">
    <w:name w:val="footer"/>
    <w:basedOn w:val="Normal"/>
    <w:link w:val="FooterChar"/>
    <w:uiPriority w:val="99"/>
    <w:unhideWhenUsed/>
    <w:rsid w:val="00EA744C"/>
    <w:pPr>
      <w:tabs>
        <w:tab w:val="center" w:pos="4680"/>
        <w:tab w:val="right" w:pos="9360"/>
      </w:tabs>
      <w:spacing w:line="240" w:lineRule="auto"/>
    </w:pPr>
  </w:style>
  <w:style w:type="character" w:customStyle="1" w:styleId="FooterChar">
    <w:name w:val="Footer Char"/>
    <w:basedOn w:val="DefaultParagraphFont"/>
    <w:link w:val="Footer"/>
    <w:uiPriority w:val="99"/>
    <w:rsid w:val="00EA744C"/>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6</cp:revision>
  <dcterms:created xsi:type="dcterms:W3CDTF">2026-05-29T04:49:00Z</dcterms:created>
  <dcterms:modified xsi:type="dcterms:W3CDTF">2026-06-01T17:43:00Z</dcterms:modified>
</cp:coreProperties>
</file>