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FE22" w14:textId="5A8AB576" w:rsidR="001C2A43" w:rsidRDefault="001C2A43" w:rsidP="007A25F1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Entity Identification Tables – </w:t>
      </w:r>
      <w:r w:rsidR="002E785B" w:rsidRPr="002E785B">
        <w:rPr>
          <w:rFonts w:ascii="Arial" w:hAnsi="Arial" w:cs="Arial"/>
          <w:b/>
          <w:bCs/>
          <w:sz w:val="27"/>
          <w:szCs w:val="27"/>
        </w:rPr>
        <w:t>Profile Audit Logger</w:t>
      </w:r>
    </w:p>
    <w:p w14:paraId="144C02C7" w14:textId="0A37310E" w:rsidR="001C2A43" w:rsidRDefault="001C2A43" w:rsidP="007A25F1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</w:t>
      </w:r>
      <w:r w:rsidR="00B503E5">
        <w:rPr>
          <w:rFonts w:ascii="Arial" w:hAnsi="Arial" w:cs="Arial"/>
          <w:b/>
          <w:bCs/>
        </w:rPr>
        <w:t>6.</w:t>
      </w:r>
      <w:r w:rsidR="002E785B">
        <w:rPr>
          <w:rFonts w:ascii="Arial" w:hAnsi="Arial" w:cs="Arial"/>
          <w:b/>
          <w:bCs/>
        </w:rPr>
        <w:t>5</w:t>
      </w:r>
      <w:r>
        <w:rPr>
          <w:rFonts w:ascii="Arial" w:hAnsi="Arial" w:cs="Arial"/>
          <w:b/>
          <w:bCs/>
        </w:rPr>
        <w:t xml:space="preserve"> – </w:t>
      </w:r>
      <w:r w:rsidR="002E785B" w:rsidRPr="002E785B">
        <w:rPr>
          <w:rFonts w:ascii="Arial" w:hAnsi="Arial" w:cs="Arial"/>
          <w:b/>
          <w:bCs/>
        </w:rPr>
        <w:t>Profile Audit Logger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525"/>
        <w:gridCol w:w="2459"/>
        <w:gridCol w:w="1161"/>
        <w:gridCol w:w="1384"/>
        <w:gridCol w:w="815"/>
        <w:gridCol w:w="2242"/>
      </w:tblGrid>
      <w:tr w:rsidR="001C2A43" w:rsidRPr="001C2A43" w14:paraId="2F6A266E" w14:textId="77777777" w:rsidTr="00326AF8">
        <w:trPr>
          <w:cantSplit/>
          <w:trHeight w:val="2592"/>
          <w:tblHeader/>
        </w:trPr>
        <w:tc>
          <w:tcPr>
            <w:tcW w:w="1525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D8F7D79" w14:textId="1861CC62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245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CD80AC" w14:textId="7A55943C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6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CE07BF" w14:textId="2205BAFE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138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0C0C3F" w14:textId="1A0281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81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23E88E8" w14:textId="211A6281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2242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416F2B6" w14:textId="4AD483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Collaborators/ Related Entities</w:t>
            </w:r>
          </w:p>
        </w:tc>
      </w:tr>
      <w:tr w:rsidR="001C2A43" w14:paraId="3896E6D9" w14:textId="77777777" w:rsidTr="00326AF8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030F1336" w14:textId="7FE667B0" w:rsidR="001C2A43" w:rsidRPr="0044726F" w:rsidRDefault="002E785B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 w14:paraId="7460A4FA" w14:textId="00721771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logActivity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 w14:paraId="3AA60B07" w14:textId="311D9B7E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0F01CDDC" w14:textId="239253BA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Records a specific user action or security event into the audit trail.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53431AE2" w14:textId="193A3CC7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3.1.2, UI 4.4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506B1F26" w14:textId="5CD84901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ProfileManager</w:t>
            </w:r>
            <w:proofErr w:type="spellEnd"/>
          </w:p>
        </w:tc>
      </w:tr>
      <w:tr w:rsidR="00B503E5" w14:paraId="3032E10D" w14:textId="77777777" w:rsidTr="00326AF8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79473433" w14:textId="1DA869CC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2459" w:type="dxa"/>
            <w:shd w:val="clear" w:color="auto" w:fill="FFFFFF" w:themeFill="background1"/>
          </w:tcPr>
          <w:p w14:paraId="3BAA8762" w14:textId="7CF1DF39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</w:p>
        </w:tc>
        <w:tc>
          <w:tcPr>
            <w:tcW w:w="1161" w:type="dxa"/>
            <w:shd w:val="clear" w:color="auto" w:fill="FFFFFF" w:themeFill="background1"/>
          </w:tcPr>
          <w:p w14:paraId="18188203" w14:textId="0703F137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Data </w:t>
            </w:r>
            <w:r w:rsidR="002E785B">
              <w:rPr>
                <w:rFonts w:ascii="Arial" w:hAnsi="Arial" w:cs="Arial"/>
                <w:sz w:val="22"/>
                <w:szCs w:val="22"/>
              </w:rPr>
              <w:t>Store</w:t>
            </w:r>
          </w:p>
        </w:tc>
        <w:tc>
          <w:tcPr>
            <w:tcW w:w="1384" w:type="dxa"/>
            <w:shd w:val="clear" w:color="auto" w:fill="FFFFFF" w:themeFill="background1"/>
          </w:tcPr>
          <w:p w14:paraId="7F406489" w14:textId="1233981A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Stores immutable records of account changes, logins, and security-related events.</w:t>
            </w:r>
          </w:p>
        </w:tc>
        <w:tc>
          <w:tcPr>
            <w:tcW w:w="815" w:type="dxa"/>
            <w:shd w:val="clear" w:color="auto" w:fill="FFFFFF" w:themeFill="background1"/>
          </w:tcPr>
          <w:p w14:paraId="645DC57E" w14:textId="41952074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2242" w:type="dxa"/>
            <w:shd w:val="clear" w:color="auto" w:fill="FFFFFF" w:themeFill="background1"/>
          </w:tcPr>
          <w:p w14:paraId="7C6E5800" w14:textId="79024281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logActivity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getLoginHistory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503E5" w14:paraId="041653E8" w14:textId="77777777" w:rsidTr="00326AF8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7317D325" w14:textId="07AA9776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 w14:paraId="740C36FD" w14:textId="25C2BBFC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getLoginHistory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 w14:paraId="13A66E31" w14:textId="4E9B99FB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72DDFF07" w14:textId="41E71E35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Retrieves past login instances and locations for display on the security screen.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498D9658" w14:textId="1EDC5172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57CD8FE6" w14:textId="0DB1E262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</w:p>
        </w:tc>
      </w:tr>
      <w:tr w:rsidR="00B503E5" w14:paraId="6313D9B1" w14:textId="77777777" w:rsidTr="00326AF8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4D1A6240" w14:textId="331CB73A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2459" w:type="dxa"/>
            <w:shd w:val="clear" w:color="auto" w:fill="FFFFFF" w:themeFill="background1"/>
          </w:tcPr>
          <w:p w14:paraId="08381ECD" w14:textId="75D2E6D5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SecurityEvent</w:t>
            </w:r>
            <w:proofErr w:type="spellEnd"/>
          </w:p>
        </w:tc>
        <w:tc>
          <w:tcPr>
            <w:tcW w:w="1161" w:type="dxa"/>
            <w:shd w:val="clear" w:color="auto" w:fill="FFFFFF" w:themeFill="background1"/>
          </w:tcPr>
          <w:p w14:paraId="6C024103" w14:textId="01EF4C08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384" w:type="dxa"/>
            <w:shd w:val="clear" w:color="auto" w:fill="FFFFFF" w:themeFill="background1"/>
          </w:tcPr>
          <w:p w14:paraId="2D85062E" w14:textId="51CFD658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An instance of a tracked user action, such as a password change or profile update.</w:t>
            </w:r>
          </w:p>
        </w:tc>
        <w:tc>
          <w:tcPr>
            <w:tcW w:w="815" w:type="dxa"/>
            <w:shd w:val="clear" w:color="auto" w:fill="FFFFFF" w:themeFill="background1"/>
          </w:tcPr>
          <w:p w14:paraId="634AD060" w14:textId="3C5BB2C3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3.1.2, </w:t>
            </w: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2242" w:type="dxa"/>
            <w:shd w:val="clear" w:color="auto" w:fill="FFFFFF" w:themeFill="background1"/>
          </w:tcPr>
          <w:p w14:paraId="4828DF85" w14:textId="0328893C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logActivity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  <w:proofErr w:type="spellEnd"/>
          </w:p>
        </w:tc>
      </w:tr>
      <w:tr w:rsidR="00B503E5" w14:paraId="21430903" w14:textId="77777777" w:rsidTr="00326AF8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4CE99486" w14:textId="693BD7DD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Profile Audit Logger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 w14:paraId="37F3B36B" w14:textId="29F9E770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2E785B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/profile/audit</w:t>
            </w:r>
          </w:p>
        </w:tc>
        <w:tc>
          <w:tcPr>
            <w:tcW w:w="1161" w:type="dxa"/>
            <w:shd w:val="clear" w:color="auto" w:fill="D9D9D9" w:themeFill="background1" w:themeFillShade="D9"/>
          </w:tcPr>
          <w:p w14:paraId="1B36E870" w14:textId="241026C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247FDEFD" w14:textId="7B61912C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Handles requests to fetch the user's recent login and profile activity history.</w:t>
            </w:r>
          </w:p>
        </w:tc>
        <w:tc>
          <w:tcPr>
            <w:tcW w:w="815" w:type="dxa"/>
            <w:shd w:val="clear" w:color="auto" w:fill="D9D9D9" w:themeFill="background1" w:themeFillShade="D9"/>
          </w:tcPr>
          <w:p w14:paraId="589A62A1" w14:textId="229E436E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35C6A8B5" w14:textId="68A4D12F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2E785B">
              <w:rPr>
                <w:rFonts w:ascii="Arial" w:hAnsi="Arial" w:cs="Arial"/>
                <w:sz w:val="22"/>
                <w:szCs w:val="22"/>
              </w:rPr>
              <w:t>getLoginHistory</w:t>
            </w:r>
            <w:proofErr w:type="spellEnd"/>
            <w:r w:rsidRPr="002E785B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2E785B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7898720F" w14:textId="77777777" w:rsidR="001C2A43" w:rsidRPr="001C2A43" w:rsidRDefault="001C2A43">
      <w:pPr>
        <w:rPr>
          <w:rFonts w:ascii="Arial" w:hAnsi="Arial" w:cs="Arial"/>
          <w:b/>
          <w:bCs/>
        </w:rPr>
      </w:pPr>
    </w:p>
    <w:sectPr w:rsidR="001C2A43" w:rsidRPr="001C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3"/>
    <w:rsid w:val="001C2A43"/>
    <w:rsid w:val="001F1651"/>
    <w:rsid w:val="002129C1"/>
    <w:rsid w:val="002A3AD5"/>
    <w:rsid w:val="002E785B"/>
    <w:rsid w:val="00301078"/>
    <w:rsid w:val="00326AF8"/>
    <w:rsid w:val="0044726F"/>
    <w:rsid w:val="00590A72"/>
    <w:rsid w:val="00741A96"/>
    <w:rsid w:val="007A25F1"/>
    <w:rsid w:val="008662FC"/>
    <w:rsid w:val="009250E4"/>
    <w:rsid w:val="00B503E5"/>
    <w:rsid w:val="00D406F0"/>
    <w:rsid w:val="00E3102A"/>
    <w:rsid w:val="00ED35B9"/>
    <w:rsid w:val="00F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2592"/>
  <w15:chartTrackingRefBased/>
  <w15:docId w15:val="{424137AF-EFB5-49C3-B5E0-5025B2E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Humphreys, Zachary</cp:lastModifiedBy>
  <cp:revision>9</cp:revision>
  <dcterms:created xsi:type="dcterms:W3CDTF">2026-05-28T22:22:00Z</dcterms:created>
  <dcterms:modified xsi:type="dcterms:W3CDTF">2026-05-29T01:46:00Z</dcterms:modified>
</cp:coreProperties>
</file>