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E2B8" w14:textId="207A8664" w:rsidR="00B24958" w:rsidRDefault="00B24958" w:rsidP="00B24958">
      <w:pPr>
        <w:spacing w:after="240" w:line="240" w:lineRule="auto"/>
        <w:rPr>
          <w:rFonts w:eastAsia="Times New Roman" w:cs="Times New Roman"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June 4,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2026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 xml:space="preserve"> -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>Milestone 3 Part 2 Deliverable</w:t>
      </w:r>
    </w:p>
    <w:p w14:paraId="1D4B116F" w14:textId="7298E7D3" w:rsidR="0050195F" w:rsidRPr="0050195F" w:rsidRDefault="0050195F" w:rsidP="00B24958">
      <w:pPr>
        <w:pStyle w:val="Alt1-Hd-1"/>
        <w:spacing w:before="0"/>
      </w:pPr>
      <w:r w:rsidRPr="0050195F">
        <w:t>Structure Charts &amp; Data Flow Diagram (DFD) Assignment Guidance</w:t>
      </w:r>
    </w:p>
    <w:p w14:paraId="6A3F1294" w14:textId="77777777" w:rsidR="00B24958" w:rsidRDefault="00B24958" w:rsidP="0050195F">
      <w:pPr>
        <w:spacing w:line="240" w:lineRule="auto"/>
        <w:rPr>
          <w:rStyle w:val="12ptHeadingChar"/>
          <w:lang w:eastAsia="en-US"/>
        </w:rPr>
      </w:pPr>
    </w:p>
    <w:p w14:paraId="63E89DD9" w14:textId="778952EC" w:rsidR="0050195F" w:rsidRDefault="0050195F" w:rsidP="0050195F">
      <w:pPr>
        <w:spacing w:line="240" w:lineRule="auto"/>
        <w:rPr>
          <w:rFonts w:eastAsia="Times New Roman" w:cs="Times New Roman"/>
          <w:lang w:eastAsia="en-US"/>
        </w:rPr>
      </w:pPr>
      <w:r w:rsidRPr="0050195F">
        <w:rPr>
          <w:rStyle w:val="12ptHeadingChar"/>
          <w:lang w:eastAsia="en-US"/>
        </w:rPr>
        <w:t>Each team is required to create:</w:t>
      </w:r>
      <w:r w:rsidRPr="0050195F">
        <w:rPr>
          <w:rFonts w:eastAsia="Times New Roman" w:cs="Times New Roman"/>
          <w:lang w:eastAsia="en-US"/>
        </w:rPr>
        <w:br/>
        <w:t>• At least 8 Structure Charts</w:t>
      </w:r>
      <w:r w:rsidRPr="0050195F">
        <w:rPr>
          <w:rFonts w:eastAsia="Times New Roman" w:cs="Times New Roman"/>
          <w:lang w:eastAsia="en-US"/>
        </w:rPr>
        <w:br/>
        <w:t>• At least 4 Data Flow Diagrams (DFDs)</w:t>
      </w:r>
    </w:p>
    <w:p w14:paraId="7552D658" w14:textId="77777777" w:rsidR="0050195F" w:rsidRPr="0050195F" w:rsidRDefault="0050195F" w:rsidP="0050195F">
      <w:pPr>
        <w:spacing w:line="240" w:lineRule="auto"/>
        <w:rPr>
          <w:rFonts w:eastAsia="Times New Roman" w:cs="Times New Roman"/>
          <w:lang w:eastAsia="en-US"/>
        </w:rPr>
      </w:pPr>
    </w:p>
    <w:p w14:paraId="6DFC7575" w14:textId="29353208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These artifacts should further decompose the assigned component detail diagrams created in Section 3.2 Decomposition Description</w:t>
      </w:r>
      <w:r>
        <w:rPr>
          <w:rFonts w:eastAsia="Times New Roman" w:cs="Times New Roman"/>
          <w:lang w:eastAsia="en-US"/>
        </w:rPr>
        <w:t xml:space="preserve"> of the </w:t>
      </w:r>
      <w:r w:rsidRPr="0050195F">
        <w:rPr>
          <w:rFonts w:eastAsia="Times New Roman" w:cs="Times New Roman"/>
          <w:lang w:eastAsia="en-US"/>
        </w:rPr>
        <w:t>JTS_CareerBound_SDD_v02</w:t>
      </w:r>
      <w:r>
        <w:rPr>
          <w:rFonts w:eastAsia="Times New Roman" w:cs="Times New Roman"/>
          <w:lang w:eastAsia="en-US"/>
        </w:rPr>
        <w:t xml:space="preserve"> document found in the </w:t>
      </w:r>
      <w:proofErr w:type="spellStart"/>
      <w:r w:rsidRPr="0050195F">
        <w:rPr>
          <w:rFonts w:eastAsia="Times New Roman" w:cs="Times New Roman"/>
          <w:lang w:eastAsia="en-US"/>
        </w:rPr>
        <w:t>CareerBound</w:t>
      </w:r>
      <w:proofErr w:type="spellEnd"/>
      <w:r w:rsidRPr="0050195F">
        <w:rPr>
          <w:rFonts w:eastAsia="Times New Roman" w:cs="Times New Roman"/>
          <w:lang w:eastAsia="en-US"/>
        </w:rPr>
        <w:t>-SDD</w:t>
      </w:r>
      <w:r>
        <w:rPr>
          <w:rFonts w:eastAsia="Times New Roman" w:cs="Times New Roman"/>
          <w:lang w:eastAsia="en-US"/>
        </w:rPr>
        <w:t>/</w:t>
      </w:r>
      <w:r w:rsidRPr="0050195F">
        <w:rPr>
          <w:rFonts w:eastAsia="Times New Roman" w:cs="Times New Roman"/>
          <w:lang w:eastAsia="en-US"/>
        </w:rPr>
        <w:t>05_Final_SDD</w:t>
      </w:r>
      <w:r>
        <w:rPr>
          <w:rFonts w:eastAsia="Times New Roman" w:cs="Times New Roman"/>
          <w:lang w:eastAsia="en-US"/>
        </w:rPr>
        <w:t>/</w:t>
      </w:r>
      <w:proofErr w:type="spellStart"/>
      <w:r w:rsidRPr="0050195F">
        <w:rPr>
          <w:rFonts w:eastAsia="Times New Roman" w:cs="Times New Roman"/>
          <w:lang w:eastAsia="en-US"/>
        </w:rPr>
        <w:t>Working_Doc</w:t>
      </w:r>
      <w:proofErr w:type="spellEnd"/>
      <w:r>
        <w:rPr>
          <w:rFonts w:eastAsia="Times New Roman" w:cs="Times New Roman"/>
          <w:lang w:eastAsia="en-US"/>
        </w:rPr>
        <w:t xml:space="preserve"> folder of the </w:t>
      </w:r>
      <w:proofErr w:type="spellStart"/>
      <w:r>
        <w:rPr>
          <w:rFonts w:eastAsia="Times New Roman" w:cs="Times New Roman"/>
          <w:lang w:eastAsia="en-US"/>
        </w:rPr>
        <w:t>Respository</w:t>
      </w:r>
      <w:proofErr w:type="spellEnd"/>
      <w:r w:rsidRPr="0050195F">
        <w:rPr>
          <w:rFonts w:eastAsia="Times New Roman" w:cs="Times New Roman"/>
          <w:lang w:eastAsia="en-US"/>
        </w:rPr>
        <w:t>.</w:t>
      </w:r>
    </w:p>
    <w:p w14:paraId="0932EB5D" w14:textId="77777777" w:rsidR="0050195F" w:rsidRPr="0050195F" w:rsidRDefault="0050195F" w:rsidP="0050195F">
      <w:pPr>
        <w:pStyle w:val="Hd3"/>
        <w:rPr>
          <w:rFonts w:eastAsia="Times New Roman"/>
          <w:lang w:eastAsia="en-US"/>
        </w:rPr>
      </w:pPr>
      <w:r w:rsidRPr="0050195F">
        <w:rPr>
          <w:rFonts w:eastAsia="Times New Roman"/>
          <w:lang w:eastAsia="en-US"/>
        </w:rPr>
        <w:t>Structure Charts</w:t>
      </w:r>
    </w:p>
    <w:p w14:paraId="017C0AF5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Structure Charts are used to represent the functional decomposition of a system component. They should show:</w:t>
      </w:r>
      <w:r w:rsidRPr="0050195F">
        <w:rPr>
          <w:rFonts w:eastAsia="Times New Roman" w:cs="Times New Roman"/>
          <w:lang w:eastAsia="en-US"/>
        </w:rPr>
        <w:br/>
        <w:t>• major functions,</w:t>
      </w:r>
      <w:r w:rsidRPr="0050195F">
        <w:rPr>
          <w:rFonts w:eastAsia="Times New Roman" w:cs="Times New Roman"/>
          <w:lang w:eastAsia="en-US"/>
        </w:rPr>
        <w:br/>
        <w:t>• sub-functions,</w:t>
      </w:r>
      <w:r w:rsidRPr="0050195F">
        <w:rPr>
          <w:rFonts w:eastAsia="Times New Roman" w:cs="Times New Roman"/>
          <w:lang w:eastAsia="en-US"/>
        </w:rPr>
        <w:br/>
        <w:t>• control relationships,</w:t>
      </w:r>
      <w:r w:rsidRPr="0050195F">
        <w:rPr>
          <w:rFonts w:eastAsia="Times New Roman" w:cs="Times New Roman"/>
          <w:lang w:eastAsia="en-US"/>
        </w:rPr>
        <w:br/>
        <w:t>• and the overall organization of processing logic.</w:t>
      </w:r>
    </w:p>
    <w:p w14:paraId="0EBD0703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Teams should select functions that represent meaningful workflows or major responsibilities within their assigned components.</w:t>
      </w:r>
    </w:p>
    <w:p w14:paraId="04C2C5CD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Style w:val="13ptHeadingChar"/>
          <w:lang w:eastAsia="en-US"/>
        </w:rPr>
        <w:t>Good Structure Chart candidates typically:</w:t>
      </w:r>
      <w:r w:rsidRPr="0050195F">
        <w:rPr>
          <w:rFonts w:eastAsia="Times New Roman" w:cs="Times New Roman"/>
          <w:lang w:eastAsia="en-US"/>
        </w:rPr>
        <w:br/>
        <w:t>• represent major user actions,</w:t>
      </w:r>
      <w:r w:rsidRPr="0050195F">
        <w:rPr>
          <w:rFonts w:eastAsia="Times New Roman" w:cs="Times New Roman"/>
          <w:lang w:eastAsia="en-US"/>
        </w:rPr>
        <w:br/>
        <w:t>• describe significant processing workflows,</w:t>
      </w:r>
      <w:r w:rsidRPr="0050195F">
        <w:rPr>
          <w:rFonts w:eastAsia="Times New Roman" w:cs="Times New Roman"/>
          <w:lang w:eastAsia="en-US"/>
        </w:rPr>
        <w:br/>
        <w:t>• or coordinate multiple internal operations.</w:t>
      </w:r>
    </w:p>
    <w:p w14:paraId="3F2B01EE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Style w:val="Alt1-Hd-2Char"/>
          <w:rFonts w:eastAsiaTheme="minorEastAsia"/>
          <w:lang w:eastAsia="en-US"/>
        </w:rPr>
        <w:t>Examples include: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registerUser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processSearchRequest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submitResume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validateRequest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sendNotification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  <w:r w:rsidRPr="0050195F">
        <w:rPr>
          <w:rFonts w:eastAsia="Times New Roman" w:cs="Times New Roman"/>
          <w:lang w:eastAsia="en-US"/>
        </w:rPr>
        <w:br/>
        <w:t xml:space="preserve">• </w:t>
      </w:r>
      <w:proofErr w:type="spellStart"/>
      <w:proofErr w:type="gramStart"/>
      <w:r w:rsidRPr="0050195F">
        <w:rPr>
          <w:rFonts w:eastAsia="Times New Roman" w:cs="Times New Roman"/>
          <w:lang w:eastAsia="en-US"/>
        </w:rPr>
        <w:t>renderSelectedView</w:t>
      </w:r>
      <w:proofErr w:type="spellEnd"/>
      <w:r w:rsidRPr="0050195F">
        <w:rPr>
          <w:rFonts w:eastAsia="Times New Roman" w:cs="Times New Roman"/>
          <w:lang w:eastAsia="en-US"/>
        </w:rPr>
        <w:t>(</w:t>
      </w:r>
      <w:proofErr w:type="gramEnd"/>
      <w:r w:rsidRPr="0050195F">
        <w:rPr>
          <w:rFonts w:eastAsia="Times New Roman" w:cs="Times New Roman"/>
          <w:lang w:eastAsia="en-US"/>
        </w:rPr>
        <w:t>)</w:t>
      </w:r>
    </w:p>
    <w:p w14:paraId="6FF5EF59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Structure Charts should not attempt to document every small helper function or low-level implementation detail. Instead, they should focus on the primary functional organization of the component.</w:t>
      </w:r>
    </w:p>
    <w:p w14:paraId="48EC106F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74B5F">
        <w:rPr>
          <w:rStyle w:val="12ptHeadingChar"/>
          <w:lang w:eastAsia="en-US"/>
        </w:rPr>
        <w:lastRenderedPageBreak/>
        <w:t>Teams should generally aim for approximately:</w:t>
      </w:r>
      <w:r w:rsidRPr="0050195F">
        <w:rPr>
          <w:rFonts w:eastAsia="Times New Roman" w:cs="Times New Roman"/>
          <w:lang w:eastAsia="en-US"/>
        </w:rPr>
        <w:br/>
        <w:t>• 4 Structure Charts per assigned component detail diagram,</w:t>
      </w:r>
      <w:r w:rsidRPr="0050195F">
        <w:rPr>
          <w:rFonts w:eastAsia="Times New Roman" w:cs="Times New Roman"/>
          <w:lang w:eastAsia="en-US"/>
        </w:rPr>
        <w:br/>
        <w:t>or</w:t>
      </w:r>
      <w:r w:rsidRPr="0050195F">
        <w:rPr>
          <w:rFonts w:eastAsia="Times New Roman" w:cs="Times New Roman"/>
          <w:lang w:eastAsia="en-US"/>
        </w:rPr>
        <w:br/>
        <w:t>• the most architecturally meaningful functions if the component contains many subcomponents.</w:t>
      </w:r>
    </w:p>
    <w:p w14:paraId="233F49C5" w14:textId="77777777" w:rsidR="0050195F" w:rsidRPr="0050195F" w:rsidRDefault="0050195F" w:rsidP="0050195F">
      <w:pPr>
        <w:pStyle w:val="Hd3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Data Flow Diagrams (DFDs)</w:t>
      </w:r>
    </w:p>
    <w:p w14:paraId="4DFDBD11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DFDs are used to illustrate how information moves through the system. They should show:</w:t>
      </w:r>
      <w:r w:rsidRPr="0050195F">
        <w:rPr>
          <w:rFonts w:eastAsia="Times New Roman" w:cs="Times New Roman"/>
          <w:lang w:eastAsia="en-US"/>
        </w:rPr>
        <w:br/>
        <w:t>• inputs,</w:t>
      </w:r>
      <w:r w:rsidRPr="0050195F">
        <w:rPr>
          <w:rFonts w:eastAsia="Times New Roman" w:cs="Times New Roman"/>
          <w:lang w:eastAsia="en-US"/>
        </w:rPr>
        <w:br/>
        <w:t>• outputs,</w:t>
      </w:r>
      <w:r w:rsidRPr="0050195F">
        <w:rPr>
          <w:rFonts w:eastAsia="Times New Roman" w:cs="Times New Roman"/>
          <w:lang w:eastAsia="en-US"/>
        </w:rPr>
        <w:br/>
        <w:t>• processes,</w:t>
      </w:r>
      <w:r w:rsidRPr="0050195F">
        <w:rPr>
          <w:rFonts w:eastAsia="Times New Roman" w:cs="Times New Roman"/>
          <w:lang w:eastAsia="en-US"/>
        </w:rPr>
        <w:br/>
        <w:t>• data movement,</w:t>
      </w:r>
      <w:r w:rsidRPr="0050195F">
        <w:rPr>
          <w:rFonts w:eastAsia="Times New Roman" w:cs="Times New Roman"/>
          <w:lang w:eastAsia="en-US"/>
        </w:rPr>
        <w:br/>
        <w:t>• and interactions between components, users, services, and data stores.</w:t>
      </w:r>
    </w:p>
    <w:p w14:paraId="1A4B1F5A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Unlike Structure Charts, DFDs focus on the movement and transformation of data rather than functional decomposition.</w:t>
      </w:r>
    </w:p>
    <w:p w14:paraId="4EFE81EE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Teams should select workflows that represent important system interactions or major information flows within their assigned components.</w:t>
      </w:r>
    </w:p>
    <w:p w14:paraId="14CB772F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Style w:val="13ptHeadingChar"/>
          <w:lang w:eastAsia="en-US"/>
        </w:rPr>
        <w:t>Good DFD candidates typically:</w:t>
      </w:r>
      <w:r w:rsidRPr="0050195F">
        <w:rPr>
          <w:rFonts w:eastAsia="Times New Roman" w:cs="Times New Roman"/>
          <w:lang w:eastAsia="en-US"/>
        </w:rPr>
        <w:br/>
        <w:t>• represent end-to-end workflows,</w:t>
      </w:r>
      <w:r w:rsidRPr="0050195F">
        <w:rPr>
          <w:rFonts w:eastAsia="Times New Roman" w:cs="Times New Roman"/>
          <w:lang w:eastAsia="en-US"/>
        </w:rPr>
        <w:br/>
        <w:t>• show communication between components,</w:t>
      </w:r>
      <w:r w:rsidRPr="0050195F">
        <w:rPr>
          <w:rFonts w:eastAsia="Times New Roman" w:cs="Times New Roman"/>
          <w:lang w:eastAsia="en-US"/>
        </w:rPr>
        <w:br/>
        <w:t>• or demonstrate how data moves between users, services, and storage layers.</w:t>
      </w:r>
    </w:p>
    <w:p w14:paraId="5CA7F2E1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Style w:val="Alt1-Hd-2Char"/>
          <w:rFonts w:eastAsiaTheme="minorEastAsia"/>
          <w:lang w:eastAsia="en-US"/>
        </w:rPr>
        <w:t>Examples include:</w:t>
      </w:r>
      <w:r w:rsidRPr="0050195F">
        <w:rPr>
          <w:rFonts w:eastAsia="Times New Roman" w:cs="Times New Roman"/>
          <w:lang w:eastAsia="en-US"/>
        </w:rPr>
        <w:br/>
        <w:t>• User Registration Workflow</w:t>
      </w:r>
      <w:r w:rsidRPr="0050195F">
        <w:rPr>
          <w:rFonts w:eastAsia="Times New Roman" w:cs="Times New Roman"/>
          <w:lang w:eastAsia="en-US"/>
        </w:rPr>
        <w:br/>
        <w:t>• Job Search Request and Results Flow</w:t>
      </w:r>
      <w:r w:rsidRPr="0050195F">
        <w:rPr>
          <w:rFonts w:eastAsia="Times New Roman" w:cs="Times New Roman"/>
          <w:lang w:eastAsia="en-US"/>
        </w:rPr>
        <w:br/>
        <w:t>• Resume Submission Workflow</w:t>
      </w:r>
      <w:r w:rsidRPr="0050195F">
        <w:rPr>
          <w:rFonts w:eastAsia="Times New Roman" w:cs="Times New Roman"/>
          <w:lang w:eastAsia="en-US"/>
        </w:rPr>
        <w:br/>
        <w:t>• Client Form Submission Data Flow</w:t>
      </w:r>
      <w:r w:rsidRPr="0050195F">
        <w:rPr>
          <w:rFonts w:eastAsia="Times New Roman" w:cs="Times New Roman"/>
          <w:lang w:eastAsia="en-US"/>
        </w:rPr>
        <w:br/>
        <w:t>• Notification Delivery Workflow</w:t>
      </w:r>
    </w:p>
    <w:p w14:paraId="321D9368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DFDs may involve multiple subcomponents and services. Teams should organize and title DFDs according to the primary workflow or primary related component.</w:t>
      </w:r>
    </w:p>
    <w:p w14:paraId="33ACC550" w14:textId="77777777" w:rsidR="0050195F" w:rsidRPr="0050195F" w:rsidRDefault="0050195F" w:rsidP="0050195F">
      <w:pPr>
        <w:pStyle w:val="Hd3"/>
        <w:rPr>
          <w:rFonts w:eastAsia="Times New Roman"/>
          <w:lang w:eastAsia="en-US"/>
        </w:rPr>
      </w:pPr>
      <w:r w:rsidRPr="0050195F">
        <w:rPr>
          <w:rFonts w:eastAsia="Times New Roman"/>
          <w:lang w:eastAsia="en-US"/>
        </w:rPr>
        <w:t>General Guidance</w:t>
      </w:r>
    </w:p>
    <w:p w14:paraId="061A6150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>Teams should use:</w:t>
      </w:r>
      <w:r w:rsidRPr="0050195F">
        <w:rPr>
          <w:rFonts w:eastAsia="Times New Roman" w:cs="Times New Roman"/>
          <w:lang w:eastAsia="en-US"/>
        </w:rPr>
        <w:br/>
        <w:t>• the assigned component detail diagrams,</w:t>
      </w:r>
      <w:r w:rsidRPr="0050195F">
        <w:rPr>
          <w:rFonts w:eastAsia="Times New Roman" w:cs="Times New Roman"/>
          <w:lang w:eastAsia="en-US"/>
        </w:rPr>
        <w:br/>
        <w:t>• the Interface Glossary,</w:t>
      </w:r>
      <w:r w:rsidRPr="0050195F">
        <w:rPr>
          <w:rFonts w:eastAsia="Times New Roman" w:cs="Times New Roman"/>
          <w:lang w:eastAsia="en-US"/>
        </w:rPr>
        <w:br/>
        <w:t>• the SRS requirements,</w:t>
      </w:r>
      <w:r w:rsidRPr="0050195F">
        <w:rPr>
          <w:rFonts w:eastAsia="Times New Roman" w:cs="Times New Roman"/>
          <w:lang w:eastAsia="en-US"/>
        </w:rPr>
        <w:br/>
        <w:t>• the UI Views,</w:t>
      </w:r>
      <w:r w:rsidRPr="0050195F">
        <w:rPr>
          <w:rFonts w:eastAsia="Times New Roman" w:cs="Times New Roman"/>
          <w:lang w:eastAsia="en-US"/>
        </w:rPr>
        <w:br/>
        <w:t>• and the Entity Identification Tables (EITs)</w:t>
      </w:r>
    </w:p>
    <w:p w14:paraId="3D13E5F9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lastRenderedPageBreak/>
        <w:t>to help identify meaningful functions, workflows, entities, and data movement.</w:t>
      </w:r>
    </w:p>
    <w:p w14:paraId="3F6A45DE" w14:textId="77777777" w:rsidR="0050195F" w:rsidRPr="0050195F" w:rsidRDefault="0050195F" w:rsidP="0050195F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50195F">
        <w:rPr>
          <w:rFonts w:eastAsia="Times New Roman" w:cs="Times New Roman"/>
          <w:lang w:eastAsia="en-US"/>
        </w:rPr>
        <w:t xml:space="preserve">The goal is not to document every possible interaction, but rather to provide </w:t>
      </w:r>
      <w:proofErr w:type="gramStart"/>
      <w:r w:rsidRPr="0050195F">
        <w:rPr>
          <w:rFonts w:eastAsia="Times New Roman" w:cs="Times New Roman"/>
          <w:lang w:eastAsia="en-US"/>
        </w:rPr>
        <w:t>a clear</w:t>
      </w:r>
      <w:proofErr w:type="gramEnd"/>
      <w:r w:rsidRPr="0050195F">
        <w:rPr>
          <w:rFonts w:eastAsia="Times New Roman" w:cs="Times New Roman"/>
          <w:lang w:eastAsia="en-US"/>
        </w:rPr>
        <w:t xml:space="preserve"> and organized architectural decomposition of the system’s major processing responsibilities and data flows.</w:t>
      </w:r>
    </w:p>
    <w:p w14:paraId="2AFFFF36" w14:textId="77777777" w:rsidR="006D34A1" w:rsidRPr="0050195F" w:rsidRDefault="006D34A1" w:rsidP="0050195F"/>
    <w:sectPr w:rsidR="006D34A1" w:rsidRPr="0050195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F290" w14:textId="77777777" w:rsidR="00B14BCD" w:rsidRDefault="00B14BCD" w:rsidP="00574B5F">
      <w:pPr>
        <w:spacing w:line="240" w:lineRule="auto"/>
      </w:pPr>
      <w:r>
        <w:separator/>
      </w:r>
    </w:p>
  </w:endnote>
  <w:endnote w:type="continuationSeparator" w:id="0">
    <w:p w14:paraId="7F312661" w14:textId="77777777" w:rsidR="00B14BCD" w:rsidRDefault="00B14BCD" w:rsidP="00574B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08E17" w14:textId="77777777" w:rsidR="00B14BCD" w:rsidRDefault="00B14BCD" w:rsidP="00574B5F">
      <w:pPr>
        <w:spacing w:line="240" w:lineRule="auto"/>
      </w:pPr>
      <w:r>
        <w:separator/>
      </w:r>
    </w:p>
  </w:footnote>
  <w:footnote w:type="continuationSeparator" w:id="0">
    <w:p w14:paraId="335A17FD" w14:textId="77777777" w:rsidR="00B14BCD" w:rsidRDefault="00B14BCD" w:rsidP="00574B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8A318DD" w14:textId="77777777" w:rsidR="00574B5F" w:rsidRDefault="00574B5F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8430951" w14:textId="77777777" w:rsidR="00574B5F" w:rsidRDefault="00574B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2"/>
    <w:rsid w:val="00010864"/>
    <w:rsid w:val="00016E7B"/>
    <w:rsid w:val="00020E47"/>
    <w:rsid w:val="00064A38"/>
    <w:rsid w:val="00076AD3"/>
    <w:rsid w:val="000E68FB"/>
    <w:rsid w:val="000F6F43"/>
    <w:rsid w:val="00103473"/>
    <w:rsid w:val="0012299C"/>
    <w:rsid w:val="001554D3"/>
    <w:rsid w:val="00165A73"/>
    <w:rsid w:val="001B316F"/>
    <w:rsid w:val="001C05DD"/>
    <w:rsid w:val="001D21F1"/>
    <w:rsid w:val="001E4FAE"/>
    <w:rsid w:val="001F3FA6"/>
    <w:rsid w:val="002056CE"/>
    <w:rsid w:val="00211453"/>
    <w:rsid w:val="00234A82"/>
    <w:rsid w:val="002361B3"/>
    <w:rsid w:val="002637D5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A31BD"/>
    <w:rsid w:val="00477A44"/>
    <w:rsid w:val="0050195F"/>
    <w:rsid w:val="0050664B"/>
    <w:rsid w:val="005073F3"/>
    <w:rsid w:val="00523E52"/>
    <w:rsid w:val="005569F9"/>
    <w:rsid w:val="00574B5F"/>
    <w:rsid w:val="00576CAF"/>
    <w:rsid w:val="005C3FA6"/>
    <w:rsid w:val="005D6F5A"/>
    <w:rsid w:val="00635D23"/>
    <w:rsid w:val="00656DE0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F4923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3E20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B13E88"/>
    <w:rsid w:val="00B14BCD"/>
    <w:rsid w:val="00B21048"/>
    <w:rsid w:val="00B22CE0"/>
    <w:rsid w:val="00B24958"/>
    <w:rsid w:val="00B51357"/>
    <w:rsid w:val="00B641AB"/>
    <w:rsid w:val="00B738A4"/>
    <w:rsid w:val="00B823E1"/>
    <w:rsid w:val="00BA3018"/>
    <w:rsid w:val="00BE5F2E"/>
    <w:rsid w:val="00C15398"/>
    <w:rsid w:val="00C60AD4"/>
    <w:rsid w:val="00CC3380"/>
    <w:rsid w:val="00D83F9E"/>
    <w:rsid w:val="00D858C4"/>
    <w:rsid w:val="00DA14A7"/>
    <w:rsid w:val="00DE676D"/>
    <w:rsid w:val="00E00906"/>
    <w:rsid w:val="00E07201"/>
    <w:rsid w:val="00E75825"/>
    <w:rsid w:val="00E8435D"/>
    <w:rsid w:val="00EE0FC2"/>
    <w:rsid w:val="00EE70F6"/>
    <w:rsid w:val="00EF50F0"/>
    <w:rsid w:val="00EF5603"/>
    <w:rsid w:val="00F16539"/>
    <w:rsid w:val="00F3775B"/>
    <w:rsid w:val="00F6486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3854"/>
  <w15:chartTrackingRefBased/>
  <w15:docId w15:val="{D88F4586-A266-4384-AC91-21B5D3FE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C2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C2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C2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C2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C2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E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C2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EE0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C2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EE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C2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EE0F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B5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B5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574B5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B5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2026-05-28T03:49:00Z</dcterms:created>
  <dcterms:modified xsi:type="dcterms:W3CDTF">2026-05-28T05:25:00Z</dcterms:modified>
</cp:coreProperties>
</file>