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1FA7" w14:textId="16ACFD68" w:rsidR="005A5152" w:rsidRPr="003A3D19" w:rsidRDefault="005A5152" w:rsidP="005A5152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FD75CB" w:rsidRPr="00FD75CB">
        <w:rPr>
          <w:rFonts w:ascii="Arial" w:hAnsi="Arial" w:cs="Arial"/>
          <w:b/>
          <w:bCs/>
          <w:sz w:val="27"/>
          <w:szCs w:val="27"/>
        </w:rPr>
        <w:t>API Gateway</w:t>
      </w:r>
      <w:r w:rsidR="00FD75CB">
        <w:rPr>
          <w:rFonts w:ascii="Arial" w:hAnsi="Arial" w:cs="Arial"/>
          <w:b/>
          <w:bCs/>
          <w:sz w:val="27"/>
          <w:szCs w:val="27"/>
        </w:rPr>
        <w:t xml:space="preserve"> </w:t>
      </w:r>
      <w:r w:rsidR="00FD75CB" w:rsidRPr="00FD75CB">
        <w:rPr>
          <w:rFonts w:ascii="Arial" w:hAnsi="Arial" w:cs="Arial"/>
          <w:b/>
          <w:bCs/>
          <w:sz w:val="27"/>
          <w:szCs w:val="27"/>
        </w:rPr>
        <w:t>/ Orchestrator</w:t>
      </w:r>
    </w:p>
    <w:p w14:paraId="09313E7C" w14:textId="145BB8B3" w:rsidR="005A5152" w:rsidRDefault="00FD75CB" w:rsidP="005A5152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FD75CB">
        <w:rPr>
          <w:rFonts w:ascii="Arial" w:hAnsi="Arial" w:cs="Arial"/>
          <w:b/>
          <w:bCs/>
        </w:rPr>
        <w:t>EI Table 1.4.5 – Profile Orchestrator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615"/>
        <w:gridCol w:w="1710"/>
        <w:gridCol w:w="1007"/>
        <w:gridCol w:w="2053"/>
        <w:gridCol w:w="990"/>
        <w:gridCol w:w="1980"/>
      </w:tblGrid>
      <w:tr w:rsidR="005A5152" w14:paraId="56705490" w14:textId="77777777" w:rsidTr="005A5152">
        <w:trPr>
          <w:cantSplit/>
          <w:trHeight w:val="2592"/>
          <w:tblHeader/>
        </w:trPr>
        <w:tc>
          <w:tcPr>
            <w:tcW w:w="1615" w:type="dxa"/>
            <w:tcBorders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136D56B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7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6FA63073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0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59DB006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0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1D76C6F3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Purpose</w:t>
            </w:r>
          </w:p>
        </w:tc>
        <w:tc>
          <w:tcPr>
            <w:tcW w:w="9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0BB19E9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(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1980" w:type="dxa"/>
            <w:tcBorders>
              <w:lef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54DE0457" w14:textId="77777777" w:rsidR="005A515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/ Related</w:t>
            </w:r>
          </w:p>
          <w:p w14:paraId="645971D1" w14:textId="77777777" w:rsidR="005A5152" w:rsidRPr="00B959A2" w:rsidRDefault="005A5152" w:rsidP="00FF7F6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Entities</w:t>
            </w:r>
          </w:p>
        </w:tc>
      </w:tr>
      <w:tr w:rsidR="005A5152" w14:paraId="47E17F17" w14:textId="77777777" w:rsidTr="005A5152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0C214834" w14:textId="6D59DEEF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73DBB2A7" w14:textId="25B69E9E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ProfileOrchestrator</w:t>
            </w:r>
          </w:p>
        </w:tc>
        <w:tc>
          <w:tcPr>
            <w:tcW w:w="1007" w:type="dxa"/>
            <w:shd w:val="clear" w:color="auto" w:fill="CCCCCC"/>
          </w:tcPr>
          <w:p w14:paraId="4E61A09C" w14:textId="392DFE1F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CCCCCC"/>
          </w:tcPr>
          <w:p w14:paraId="125B68E6" w14:textId="61BBE43B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Coordinates profile-related workflows between the profile page and supporting managers.</w:t>
            </w:r>
          </w:p>
        </w:tc>
        <w:tc>
          <w:tcPr>
            <w:tcW w:w="990" w:type="dxa"/>
            <w:shd w:val="clear" w:color="auto" w:fill="CCCCCC"/>
          </w:tcPr>
          <w:p w14:paraId="57D40C6E" w14:textId="24036B5F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3.1.2, 3.1.3.3, 3.1.3.4, 2.1.2, 2.1.3.6</w:t>
            </w:r>
          </w:p>
        </w:tc>
        <w:tc>
          <w:tcPr>
            <w:tcW w:w="1980" w:type="dxa"/>
            <w:shd w:val="clear" w:color="auto" w:fill="CCCCCC"/>
          </w:tcPr>
          <w:p w14:paraId="7CEDBFBC" w14:textId="2B4094A4" w:rsidR="005A5152" w:rsidRPr="00CD6E15" w:rsidRDefault="005A5152" w:rsidP="005A5152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Privacy Settings Manager, Authentication Service</w:t>
            </w:r>
          </w:p>
        </w:tc>
      </w:tr>
      <w:tr w:rsidR="005A5152" w14:paraId="00016E34" w14:textId="77777777" w:rsidTr="005A5152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30D56F7F" w14:textId="11171B5D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07232253" w14:textId="3339972B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ProfileRequest</w:t>
            </w:r>
          </w:p>
        </w:tc>
        <w:tc>
          <w:tcPr>
            <w:tcW w:w="1007" w:type="dxa"/>
            <w:shd w:val="clear" w:color="auto" w:fill="FFFFFF" w:themeFill="background1"/>
          </w:tcPr>
          <w:p w14:paraId="69E86CB1" w14:textId="2516500F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149EB864" w14:textId="7F90CD47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request to view, update, or access profile-related information.</w:t>
            </w:r>
          </w:p>
        </w:tc>
        <w:tc>
          <w:tcPr>
            <w:tcW w:w="990" w:type="dxa"/>
            <w:shd w:val="clear" w:color="auto" w:fill="FFFFFF" w:themeFill="background1"/>
          </w:tcPr>
          <w:p w14:paraId="3831A9EC" w14:textId="6D43D3AC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</w:t>
            </w:r>
          </w:p>
        </w:tc>
        <w:tc>
          <w:tcPr>
            <w:tcW w:w="1980" w:type="dxa"/>
            <w:shd w:val="clear" w:color="auto" w:fill="FFFFFF" w:themeFill="background1"/>
          </w:tcPr>
          <w:p w14:paraId="645084BF" w14:textId="4BA8F5A9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StudentUser, CompanyRepresentative, Profile Manager</w:t>
            </w:r>
          </w:p>
        </w:tc>
      </w:tr>
      <w:tr w:rsidR="005A5152" w14:paraId="30E16B1E" w14:textId="77777777" w:rsidTr="005A5152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51ED7A0F" w14:textId="06656D63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1E7081FF" w14:textId="697191BE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ProfileResponse</w:t>
            </w:r>
          </w:p>
        </w:tc>
        <w:tc>
          <w:tcPr>
            <w:tcW w:w="1007" w:type="dxa"/>
            <w:shd w:val="clear" w:color="auto" w:fill="CCCCCC"/>
          </w:tcPr>
          <w:p w14:paraId="5D37CE3B" w14:textId="7301AE85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CCCCCC"/>
          </w:tcPr>
          <w:p w14:paraId="40EF88EC" w14:textId="6E6CDF18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profile information or access result returned after coordination</w:t>
            </w:r>
          </w:p>
        </w:tc>
        <w:tc>
          <w:tcPr>
            <w:tcW w:w="990" w:type="dxa"/>
            <w:shd w:val="clear" w:color="auto" w:fill="CCCCCC"/>
          </w:tcPr>
          <w:p w14:paraId="6E0B8A6D" w14:textId="1B4958B6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3.1.3.1, 3.1.3.4, 2.1.3.1, 2.1.3.6</w:t>
            </w:r>
          </w:p>
        </w:tc>
        <w:tc>
          <w:tcPr>
            <w:tcW w:w="1980" w:type="dxa"/>
            <w:shd w:val="clear" w:color="auto" w:fill="CCCCCC"/>
          </w:tcPr>
          <w:p w14:paraId="4BCA746E" w14:textId="17F0EDEB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</w:t>
            </w:r>
          </w:p>
        </w:tc>
      </w:tr>
      <w:tr w:rsidR="005A5152" w14:paraId="22CB7330" w14:textId="77777777" w:rsidTr="005A5152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52D7187E" w14:textId="4533F35A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20D37543" w14:textId="2D5DC154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AccessContext</w:t>
            </w:r>
          </w:p>
        </w:tc>
        <w:tc>
          <w:tcPr>
            <w:tcW w:w="1007" w:type="dxa"/>
            <w:shd w:val="clear" w:color="auto" w:fill="FFFFFF" w:themeFill="background1"/>
          </w:tcPr>
          <w:p w14:paraId="6B465CDC" w14:textId="365AE6D2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053" w:type="dxa"/>
            <w:shd w:val="clear" w:color="auto" w:fill="FFFFFF" w:themeFill="background1"/>
          </w:tcPr>
          <w:p w14:paraId="056555BE" w14:textId="3D3E2CA9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the requesting user, their role, and the action being requested</w:t>
            </w:r>
          </w:p>
        </w:tc>
        <w:tc>
          <w:tcPr>
            <w:tcW w:w="990" w:type="dxa"/>
            <w:shd w:val="clear" w:color="auto" w:fill="FFFFFF" w:themeFill="background1"/>
          </w:tcPr>
          <w:p w14:paraId="1B970A34" w14:textId="6D575590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FFFFFF" w:themeFill="background1"/>
          </w:tcPr>
          <w:p w14:paraId="0C6F3EDE" w14:textId="7CE42DCF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Authentication Service, Privacy Settings Manager</w:t>
            </w:r>
          </w:p>
        </w:tc>
      </w:tr>
      <w:tr w:rsidR="005A5152" w14:paraId="0D41CBDF" w14:textId="77777777" w:rsidTr="005A5152">
        <w:trPr>
          <w:cantSplit/>
          <w:trHeight w:val="1134"/>
        </w:trPr>
        <w:tc>
          <w:tcPr>
            <w:tcW w:w="1615" w:type="dxa"/>
            <w:shd w:val="clear" w:color="auto" w:fill="CCCCCC"/>
          </w:tcPr>
          <w:p w14:paraId="720EB62D" w14:textId="58E3EB3C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CCCCCC"/>
          </w:tcPr>
          <w:p w14:paraId="396FCFF6" w14:textId="12F08C42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ProfileNavigationReference</w:t>
            </w:r>
          </w:p>
        </w:tc>
        <w:tc>
          <w:tcPr>
            <w:tcW w:w="1007" w:type="dxa"/>
            <w:shd w:val="clear" w:color="auto" w:fill="CCCCCC"/>
          </w:tcPr>
          <w:p w14:paraId="1189F4B3" w14:textId="0B4CE5C3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2053" w:type="dxa"/>
            <w:shd w:val="clear" w:color="auto" w:fill="CCCCCC"/>
          </w:tcPr>
          <w:p w14:paraId="747D32D1" w14:textId="2EA26444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profile page links or reference to related features managed by other subcomponents</w:t>
            </w:r>
          </w:p>
        </w:tc>
        <w:tc>
          <w:tcPr>
            <w:tcW w:w="990" w:type="dxa"/>
            <w:shd w:val="clear" w:color="auto" w:fill="CCCCCC"/>
          </w:tcPr>
          <w:p w14:paraId="40431319" w14:textId="49707CFA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3.1.3.3, 3.1.3.4, 2.1.3.6</w:t>
            </w:r>
          </w:p>
        </w:tc>
        <w:tc>
          <w:tcPr>
            <w:tcW w:w="1980" w:type="dxa"/>
            <w:shd w:val="clear" w:color="auto" w:fill="CCCCCC"/>
          </w:tcPr>
          <w:p w14:paraId="68407E7F" w14:textId="3F83EB8F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Resume Manager, Profile Manager</w:t>
            </w:r>
          </w:p>
        </w:tc>
      </w:tr>
      <w:tr w:rsidR="005A5152" w14:paraId="2C7DA915" w14:textId="77777777" w:rsidTr="005A5152">
        <w:trPr>
          <w:cantSplit/>
          <w:trHeight w:val="1134"/>
        </w:trPr>
        <w:tc>
          <w:tcPr>
            <w:tcW w:w="1615" w:type="dxa"/>
            <w:shd w:val="clear" w:color="auto" w:fill="FFFFFF" w:themeFill="background1"/>
          </w:tcPr>
          <w:p w14:paraId="3036D58C" w14:textId="1625C93B" w:rsidR="005A5152" w:rsidRPr="00CD6E15" w:rsidRDefault="005A5152" w:rsidP="005A515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726F">
              <w:rPr>
                <w:rFonts w:ascii="Arial" w:hAnsi="Arial" w:cs="Arial"/>
                <w:b/>
                <w:bCs/>
                <w:sz w:val="22"/>
                <w:szCs w:val="22"/>
              </w:rPr>
              <w:t>Profile Orchestrator</w:t>
            </w:r>
          </w:p>
        </w:tc>
        <w:tc>
          <w:tcPr>
            <w:tcW w:w="1710" w:type="dxa"/>
            <w:shd w:val="clear" w:color="auto" w:fill="FFFFFF" w:themeFill="background1"/>
          </w:tcPr>
          <w:p w14:paraId="42AB23CA" w14:textId="137060EA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ProfileWorkflow</w:t>
            </w:r>
          </w:p>
        </w:tc>
        <w:tc>
          <w:tcPr>
            <w:tcW w:w="1007" w:type="dxa"/>
            <w:shd w:val="clear" w:color="auto" w:fill="FFFFFF" w:themeFill="background1"/>
          </w:tcPr>
          <w:p w14:paraId="3A88E49C" w14:textId="65AE4D04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2053" w:type="dxa"/>
            <w:shd w:val="clear" w:color="auto" w:fill="FFFFFF" w:themeFill="background1"/>
          </w:tcPr>
          <w:p w14:paraId="30B7018D" w14:textId="6E8684FE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Represents a coordinated profile process such as viewing a student profile or accessing a resume link.</w:t>
            </w:r>
          </w:p>
        </w:tc>
        <w:tc>
          <w:tcPr>
            <w:tcW w:w="990" w:type="dxa"/>
            <w:shd w:val="clear" w:color="auto" w:fill="FFFFFF" w:themeFill="background1"/>
          </w:tcPr>
          <w:p w14:paraId="77C33FA2" w14:textId="73C04E79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3.1.2, 3.1.3.3, 3.1.3.4, 2.1.2</w:t>
            </w:r>
          </w:p>
        </w:tc>
        <w:tc>
          <w:tcPr>
            <w:tcW w:w="1980" w:type="dxa"/>
            <w:shd w:val="clear" w:color="auto" w:fill="FFFFFF" w:themeFill="background1"/>
          </w:tcPr>
          <w:p w14:paraId="186D19A6" w14:textId="06FACFA1" w:rsidR="005A5152" w:rsidRPr="00CD6E15" w:rsidRDefault="005A5152" w:rsidP="005A5152">
            <w:pPr>
              <w:rPr>
                <w:rFonts w:ascii="Arial" w:hAnsi="Arial" w:cs="Arial"/>
                <w:sz w:val="22"/>
                <w:szCs w:val="22"/>
              </w:rPr>
            </w:pPr>
            <w:r w:rsidRPr="0044726F">
              <w:rPr>
                <w:rFonts w:ascii="Arial" w:hAnsi="Arial" w:cs="Arial"/>
                <w:sz w:val="22"/>
                <w:szCs w:val="22"/>
              </w:rPr>
              <w:t>Profile Manager, Resume Manager, Job Posting Service</w:t>
            </w:r>
          </w:p>
        </w:tc>
      </w:tr>
    </w:tbl>
    <w:p w14:paraId="7898720F" w14:textId="77777777" w:rsidR="001C2A43" w:rsidRPr="00FD75CB" w:rsidRDefault="001C2A43">
      <w:pPr>
        <w:rPr>
          <w:rFonts w:ascii="Arial" w:hAnsi="Arial" w:cs="Arial"/>
          <w:b/>
          <w:bCs/>
          <w:sz w:val="2"/>
        </w:rPr>
      </w:pPr>
    </w:p>
    <w:sectPr w:rsidR="001C2A43" w:rsidRPr="00FD7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301078"/>
    <w:rsid w:val="0044726F"/>
    <w:rsid w:val="005807DA"/>
    <w:rsid w:val="005A5152"/>
    <w:rsid w:val="00741A96"/>
    <w:rsid w:val="007A25F1"/>
    <w:rsid w:val="00A50A97"/>
    <w:rsid w:val="00ED35B9"/>
    <w:rsid w:val="00FB5D98"/>
    <w:rsid w:val="00FD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6</cp:revision>
  <dcterms:created xsi:type="dcterms:W3CDTF">2026-05-28T22:22:00Z</dcterms:created>
  <dcterms:modified xsi:type="dcterms:W3CDTF">2026-05-29T00:40:00Z</dcterms:modified>
</cp:coreProperties>
</file>