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145E" w14:textId="77777777" w:rsidR="00CE2E02" w:rsidRDefault="00CE2E02" w:rsidP="00CE2E02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Entity Identification Tables – Profile Management Service</w:t>
      </w:r>
    </w:p>
    <w:p w14:paraId="306742F9" w14:textId="2CFA18D2" w:rsidR="00CE2E02" w:rsidRDefault="00CE2E02" w:rsidP="00CE2E02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1.6.</w:t>
      </w:r>
      <w:r w:rsidR="00F81E23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 – </w:t>
      </w:r>
      <w:r w:rsidR="00F81E23">
        <w:rPr>
          <w:rFonts w:ascii="Arial" w:hAnsi="Arial" w:cs="Arial"/>
          <w:b/>
          <w:bCs/>
        </w:rPr>
        <w:t>Privacy Settings Manager</w:t>
      </w:r>
    </w:p>
    <w:tbl>
      <w:tblPr>
        <w:tblStyle w:val="GridTable4"/>
        <w:tblW w:w="9535" w:type="dxa"/>
        <w:tblLayout w:type="fixed"/>
        <w:tblLook w:val="04A0" w:firstRow="1" w:lastRow="0" w:firstColumn="1" w:lastColumn="0" w:noHBand="0" w:noVBand="1"/>
      </w:tblPr>
      <w:tblGrid>
        <w:gridCol w:w="1183"/>
        <w:gridCol w:w="2554"/>
        <w:gridCol w:w="1068"/>
        <w:gridCol w:w="1247"/>
        <w:gridCol w:w="873"/>
        <w:gridCol w:w="2610"/>
      </w:tblGrid>
      <w:tr w:rsidR="006D6734" w14:paraId="6A715773" w14:textId="77777777" w:rsidTr="009E3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26E2194D" w14:textId="77777777" w:rsidR="006D6734" w:rsidRPr="003F01E6" w:rsidRDefault="006D6734" w:rsidP="001418CD">
            <w:pPr>
              <w:ind w:left="113" w:right="113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Subcomponent</w:t>
            </w:r>
          </w:p>
        </w:tc>
        <w:tc>
          <w:tcPr>
            <w:tcW w:w="255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AF15811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Name</w:t>
            </w:r>
          </w:p>
        </w:tc>
        <w:tc>
          <w:tcPr>
            <w:tcW w:w="10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7CC6DC0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Type</w:t>
            </w:r>
          </w:p>
        </w:tc>
        <w:tc>
          <w:tcPr>
            <w:tcW w:w="124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89B35F7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Description / Purpose</w:t>
            </w:r>
          </w:p>
        </w:tc>
        <w:tc>
          <w:tcPr>
            <w:tcW w:w="87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727D1B5" w14:textId="77777777" w:rsidR="006D6734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Related Requirements</w:t>
            </w:r>
          </w:p>
          <w:p w14:paraId="25722F0E" w14:textId="77777777" w:rsidR="009E3CE5" w:rsidRPr="003F01E6" w:rsidRDefault="009E3CE5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</w:p>
        </w:tc>
        <w:tc>
          <w:tcPr>
            <w:tcW w:w="2610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883FC43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Collaborators / Related Entities</w:t>
            </w:r>
          </w:p>
        </w:tc>
      </w:tr>
      <w:tr w:rsidR="006D6734" w14:paraId="49A7AA8E" w14:textId="77777777" w:rsidTr="009E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934D110" w14:textId="13AAACE2" w:rsidR="006D6734" w:rsidRPr="00CE2E02" w:rsidRDefault="006D6734" w:rsidP="001418CD">
            <w:pPr>
              <w:rPr>
                <w:rFonts w:ascii="Arial" w:hAnsi="Arial" w:cs="Arial"/>
              </w:rPr>
            </w:pPr>
            <w:r w:rsidRPr="00CE2E02">
              <w:rPr>
                <w:rFonts w:ascii="Arial" w:hAnsi="Arial" w:cs="Arial"/>
              </w:rPr>
              <w:t>Privacy Settings Manager</w:t>
            </w:r>
          </w:p>
        </w:tc>
        <w:tc>
          <w:tcPr>
            <w:tcW w:w="2554" w:type="dxa"/>
          </w:tcPr>
          <w:p w14:paraId="1A451713" w14:textId="6B3A998B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UserPrivacySettings</w:t>
            </w:r>
          </w:p>
        </w:tc>
        <w:tc>
          <w:tcPr>
            <w:tcW w:w="1068" w:type="dxa"/>
          </w:tcPr>
          <w:p w14:paraId="6792F995" w14:textId="0865DE23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247" w:type="dxa"/>
          </w:tcPr>
          <w:p w14:paraId="0C7DC67D" w14:textId="7A1B926F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contains variables controlling the privacy settings for the user</w:t>
            </w:r>
          </w:p>
        </w:tc>
        <w:tc>
          <w:tcPr>
            <w:tcW w:w="873" w:type="dxa"/>
          </w:tcPr>
          <w:p w14:paraId="50345877" w14:textId="68ACF77B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10" w:type="dxa"/>
          </w:tcPr>
          <w:p w14:paraId="0332A9C5" w14:textId="162E85EC" w:rsidR="006D6734" w:rsidRPr="006D7C80" w:rsidRDefault="00590A33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</w:p>
        </w:tc>
      </w:tr>
      <w:tr w:rsidR="00B6342A" w14:paraId="00300AB9" w14:textId="77777777" w:rsidTr="009E3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56280087" w14:textId="48F87457" w:rsidR="00B6342A" w:rsidRPr="00CE2E02" w:rsidRDefault="00B6342A" w:rsidP="001418CD">
            <w:pPr>
              <w:rPr>
                <w:rFonts w:ascii="Arial" w:hAnsi="Arial" w:cs="Arial"/>
              </w:rPr>
            </w:pPr>
            <w:r w:rsidRPr="00CE2E02">
              <w:rPr>
                <w:rFonts w:ascii="Arial" w:hAnsi="Arial" w:cs="Arial"/>
              </w:rPr>
              <w:t>Privacy Settings Manager</w:t>
            </w:r>
          </w:p>
        </w:tc>
        <w:tc>
          <w:tcPr>
            <w:tcW w:w="2554" w:type="dxa"/>
          </w:tcPr>
          <w:p w14:paraId="57A91BB3" w14:textId="2D0FBFCD" w:rsidR="00B6342A" w:rsidRDefault="00CE2E02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="00B6342A">
              <w:rPr>
                <w:rFonts w:ascii="Arial" w:hAnsi="Arial" w:cs="Arial"/>
                <w:sz w:val="22"/>
                <w:szCs w:val="22"/>
              </w:rPr>
              <w:t>pdateSettings()</w:t>
            </w:r>
          </w:p>
        </w:tc>
        <w:tc>
          <w:tcPr>
            <w:tcW w:w="1068" w:type="dxa"/>
          </w:tcPr>
          <w:p w14:paraId="0D988802" w14:textId="3CB56526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247" w:type="dxa"/>
          </w:tcPr>
          <w:p w14:paraId="2FA6705F" w14:textId="3E7E52E6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edits settings for the user</w:t>
            </w:r>
          </w:p>
        </w:tc>
        <w:tc>
          <w:tcPr>
            <w:tcW w:w="873" w:type="dxa"/>
          </w:tcPr>
          <w:p w14:paraId="3F83657B" w14:textId="77777777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1F31B678" w14:textId="7FE4A94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5131D7C9" w14:textId="7409E63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PrivacySettingsManager, SaveSettings()</w:t>
            </w:r>
          </w:p>
        </w:tc>
      </w:tr>
      <w:tr w:rsidR="00B6342A" w14:paraId="397B6080" w14:textId="77777777" w:rsidTr="009E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C495E01" w14:textId="6AE99D78" w:rsidR="00B6342A" w:rsidRPr="00CE2E02" w:rsidRDefault="00B6342A" w:rsidP="001418CD">
            <w:pPr>
              <w:rPr>
                <w:rFonts w:ascii="Arial" w:hAnsi="Arial" w:cs="Arial"/>
              </w:rPr>
            </w:pPr>
            <w:r w:rsidRPr="00CE2E02">
              <w:rPr>
                <w:rFonts w:ascii="Arial" w:hAnsi="Arial" w:cs="Arial"/>
              </w:rPr>
              <w:t>Privacy Settings Manager</w:t>
            </w:r>
          </w:p>
        </w:tc>
        <w:tc>
          <w:tcPr>
            <w:tcW w:w="2554" w:type="dxa"/>
          </w:tcPr>
          <w:p w14:paraId="45A81EB6" w14:textId="30617468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SettingsValidator</w:t>
            </w:r>
          </w:p>
        </w:tc>
        <w:tc>
          <w:tcPr>
            <w:tcW w:w="1068" w:type="dxa"/>
          </w:tcPr>
          <w:p w14:paraId="5DAEF77E" w14:textId="0C5996ED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247" w:type="dxa"/>
          </w:tcPr>
          <w:p w14:paraId="1C5992A3" w14:textId="4CA695A4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ensures that all settings for the user all valid</w:t>
            </w:r>
          </w:p>
        </w:tc>
        <w:tc>
          <w:tcPr>
            <w:tcW w:w="873" w:type="dxa"/>
          </w:tcPr>
          <w:p w14:paraId="3D2F4A2B" w14:textId="77777777" w:rsidR="00B6342A" w:rsidRDefault="00B6342A" w:rsidP="00B63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335B4657" w14:textId="5A3D369A" w:rsidR="00B6342A" w:rsidRDefault="00B6342A" w:rsidP="00B63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4FA64A40" w14:textId="5EBBD48B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</w:p>
        </w:tc>
      </w:tr>
      <w:tr w:rsidR="00B6342A" w14:paraId="6D8A7666" w14:textId="77777777" w:rsidTr="009E3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6C91A17" w14:textId="4EB8FD15" w:rsidR="00B6342A" w:rsidRPr="00CE2E02" w:rsidRDefault="00B6342A" w:rsidP="001418CD">
            <w:pPr>
              <w:rPr>
                <w:rFonts w:ascii="Arial" w:hAnsi="Arial" w:cs="Arial"/>
              </w:rPr>
            </w:pPr>
            <w:r w:rsidRPr="00CE2E02">
              <w:rPr>
                <w:rFonts w:ascii="Arial" w:hAnsi="Arial" w:cs="Arial"/>
              </w:rPr>
              <w:t>Privacy Settings Manager</w:t>
            </w:r>
          </w:p>
        </w:tc>
        <w:tc>
          <w:tcPr>
            <w:tcW w:w="2554" w:type="dxa"/>
          </w:tcPr>
          <w:p w14:paraId="4BFACA08" w14:textId="10FF5747" w:rsidR="00B6342A" w:rsidRDefault="00CE2E02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B6342A">
              <w:rPr>
                <w:rFonts w:ascii="Arial" w:hAnsi="Arial" w:cs="Arial"/>
                <w:sz w:val="22"/>
                <w:szCs w:val="22"/>
              </w:rPr>
              <w:t>nitializeSettings()</w:t>
            </w:r>
          </w:p>
        </w:tc>
        <w:tc>
          <w:tcPr>
            <w:tcW w:w="1068" w:type="dxa"/>
          </w:tcPr>
          <w:p w14:paraId="6F258166" w14:textId="056C29C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247" w:type="dxa"/>
          </w:tcPr>
          <w:p w14:paraId="0CE226DC" w14:textId="44E6B488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sets default settings for an account</w:t>
            </w:r>
          </w:p>
        </w:tc>
        <w:tc>
          <w:tcPr>
            <w:tcW w:w="873" w:type="dxa"/>
          </w:tcPr>
          <w:p w14:paraId="7C4CB8A4" w14:textId="77777777" w:rsidR="00B6342A" w:rsidRDefault="00B6342A" w:rsidP="00B63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5AF982B0" w14:textId="2654615E" w:rsidR="00B6342A" w:rsidRDefault="00B6342A" w:rsidP="00B63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31177FB1" w14:textId="3BB3D828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</w:p>
        </w:tc>
      </w:tr>
      <w:tr w:rsidR="006D6734" w14:paraId="005F77BD" w14:textId="77777777" w:rsidTr="009E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4046E813" w14:textId="3E5A1887" w:rsidR="006D6734" w:rsidRPr="00CE2E02" w:rsidRDefault="006D6734" w:rsidP="001418CD">
            <w:pPr>
              <w:rPr>
                <w:rFonts w:ascii="Arial" w:hAnsi="Arial" w:cs="Arial"/>
              </w:rPr>
            </w:pPr>
            <w:r w:rsidRPr="00CE2E02">
              <w:rPr>
                <w:rFonts w:ascii="Arial" w:hAnsi="Arial" w:cs="Arial"/>
              </w:rPr>
              <w:t>Privacy Settings Manager</w:t>
            </w:r>
          </w:p>
        </w:tc>
        <w:tc>
          <w:tcPr>
            <w:tcW w:w="2554" w:type="dxa"/>
          </w:tcPr>
          <w:p w14:paraId="7B41ED40" w14:textId="439D7A3E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</w:p>
        </w:tc>
        <w:tc>
          <w:tcPr>
            <w:tcW w:w="1068" w:type="dxa"/>
          </w:tcPr>
          <w:p w14:paraId="2B37B3FA" w14:textId="29F428DE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247" w:type="dxa"/>
          </w:tcPr>
          <w:p w14:paraId="13003DE3" w14:textId="797EF53F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handles all changes that occur for the privacy settings</w:t>
            </w:r>
          </w:p>
        </w:tc>
        <w:tc>
          <w:tcPr>
            <w:tcW w:w="873" w:type="dxa"/>
          </w:tcPr>
          <w:p w14:paraId="0749DB2E" w14:textId="2B040518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10" w:type="dxa"/>
          </w:tcPr>
          <w:p w14:paraId="376A3426" w14:textId="57C8C571" w:rsidR="006D6734" w:rsidRPr="006D7C80" w:rsidRDefault="00590A33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UserPrivacySettings, SaveSettings</w:t>
            </w:r>
            <w:r w:rsidR="00B6342A">
              <w:rPr>
                <w:rFonts w:ascii="Arial" w:hAnsi="Arial" w:cs="Arial"/>
                <w:sz w:val="22"/>
                <w:szCs w:val="22"/>
              </w:rPr>
              <w:t>, InitializeSettings(), SettingsValidator, UpdateSettings()</w:t>
            </w:r>
          </w:p>
        </w:tc>
      </w:tr>
      <w:tr w:rsidR="006D6734" w14:paraId="37F6BB7C" w14:textId="77777777" w:rsidTr="009E3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98150A5" w14:textId="04AB417E" w:rsidR="006D6734" w:rsidRPr="00CE2E02" w:rsidRDefault="006D6734" w:rsidP="001418CD">
            <w:pPr>
              <w:rPr>
                <w:rFonts w:ascii="Arial" w:hAnsi="Arial" w:cs="Arial"/>
              </w:rPr>
            </w:pPr>
            <w:r w:rsidRPr="00CE2E02">
              <w:rPr>
                <w:rFonts w:ascii="Arial" w:hAnsi="Arial" w:cs="Arial"/>
              </w:rPr>
              <w:t xml:space="preserve">Privacy Settings </w:t>
            </w:r>
            <w:r w:rsidRPr="00CE2E02">
              <w:rPr>
                <w:rFonts w:ascii="Arial" w:hAnsi="Arial" w:cs="Arial"/>
              </w:rPr>
              <w:lastRenderedPageBreak/>
              <w:t>Manager</w:t>
            </w:r>
          </w:p>
        </w:tc>
        <w:tc>
          <w:tcPr>
            <w:tcW w:w="2554" w:type="dxa"/>
          </w:tcPr>
          <w:p w14:paraId="20FFB29F" w14:textId="41D46527" w:rsidR="006D6734" w:rsidRPr="006D7C80" w:rsidRDefault="00CE2E02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s</w:t>
            </w:r>
            <w:r w:rsidR="006D6734">
              <w:rPr>
                <w:rFonts w:ascii="Arial" w:hAnsi="Arial" w:cs="Arial"/>
                <w:sz w:val="22"/>
                <w:szCs w:val="22"/>
              </w:rPr>
              <w:t>aveSettings</w:t>
            </w:r>
            <w:r w:rsidR="00590A33"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1068" w:type="dxa"/>
          </w:tcPr>
          <w:p w14:paraId="0C74361C" w14:textId="1026AECC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247" w:type="dxa"/>
          </w:tcPr>
          <w:p w14:paraId="614C9A6D" w14:textId="426BFBE8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Saves the settings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associated with the account</w:t>
            </w:r>
          </w:p>
        </w:tc>
        <w:tc>
          <w:tcPr>
            <w:tcW w:w="873" w:type="dxa"/>
          </w:tcPr>
          <w:p w14:paraId="5B7DB2DA" w14:textId="77777777" w:rsidR="009A5147" w:rsidRDefault="009A5147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3.2,</w:t>
            </w:r>
          </w:p>
          <w:p w14:paraId="52CD21A9" w14:textId="0C84BE1A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229136F9" w14:textId="41831DE9" w:rsidR="006D6734" w:rsidRPr="006D7C80" w:rsidRDefault="00590A33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</w:p>
        </w:tc>
      </w:tr>
      <w:tr w:rsidR="00CE2E02" w14:paraId="07564C74" w14:textId="77777777" w:rsidTr="009E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50E7D8E" w14:textId="677FEA1C" w:rsidR="00CE2E02" w:rsidRPr="00CE2E02" w:rsidRDefault="00CE2E02" w:rsidP="00CE2E02">
            <w:pPr>
              <w:rPr>
                <w:rFonts w:ascii="Arial" w:hAnsi="Arial" w:cs="Arial"/>
              </w:rPr>
            </w:pPr>
            <w:r w:rsidRPr="00CE2E02">
              <w:rPr>
                <w:rFonts w:ascii="Arial" w:hAnsi="Arial" w:cs="Arial"/>
              </w:rPr>
              <w:t>Privacy Settings Manager</w:t>
            </w:r>
          </w:p>
        </w:tc>
        <w:tc>
          <w:tcPr>
            <w:tcW w:w="2554" w:type="dxa"/>
          </w:tcPr>
          <w:p w14:paraId="67F3796A" w14:textId="24637A68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ProfileAuditEndpoint</w:t>
            </w:r>
          </w:p>
        </w:tc>
        <w:tc>
          <w:tcPr>
            <w:tcW w:w="1068" w:type="dxa"/>
          </w:tcPr>
          <w:p w14:paraId="0285C6A1" w14:textId="175BB8DB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247" w:type="dxa"/>
          </w:tcPr>
          <w:p w14:paraId="6121D046" w14:textId="34CF7191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is an API endpoint to the overall audit logger</w:t>
            </w:r>
          </w:p>
        </w:tc>
        <w:tc>
          <w:tcPr>
            <w:tcW w:w="873" w:type="dxa"/>
          </w:tcPr>
          <w:p w14:paraId="724C1421" w14:textId="77777777" w:rsidR="00CE2E02" w:rsidRDefault="009E3CE5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693FF9B4" w14:textId="1910024F" w:rsidR="009E3CE5" w:rsidRDefault="009E3CE5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565B4AED" w14:textId="026893FC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ImageManager</w:t>
            </w:r>
          </w:p>
        </w:tc>
      </w:tr>
    </w:tbl>
    <w:p w14:paraId="67F047C6" w14:textId="77777777" w:rsidR="008E446B" w:rsidRDefault="008E446B"/>
    <w:sectPr w:rsidR="008E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A2"/>
    <w:rsid w:val="0017444A"/>
    <w:rsid w:val="004458A6"/>
    <w:rsid w:val="004872B7"/>
    <w:rsid w:val="004E1DFB"/>
    <w:rsid w:val="00590A33"/>
    <w:rsid w:val="006D6734"/>
    <w:rsid w:val="008E446B"/>
    <w:rsid w:val="009A5147"/>
    <w:rsid w:val="009B1F01"/>
    <w:rsid w:val="009E3CE5"/>
    <w:rsid w:val="00B6342A"/>
    <w:rsid w:val="00CE2E02"/>
    <w:rsid w:val="00DD4C3D"/>
    <w:rsid w:val="00E70EA2"/>
    <w:rsid w:val="00F8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8F03"/>
  <w15:chartTrackingRefBased/>
  <w15:docId w15:val="{F5F2EC47-7454-4879-9A27-9DE9E7C7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42A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6D673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Scott shumway</cp:lastModifiedBy>
  <cp:revision>6</cp:revision>
  <dcterms:created xsi:type="dcterms:W3CDTF">2026-05-27T01:00:00Z</dcterms:created>
  <dcterms:modified xsi:type="dcterms:W3CDTF">2026-05-28T21:36:00Z</dcterms:modified>
</cp:coreProperties>
</file>