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A1A8" w14:textId="3EB3BE3F" w:rsidR="00D71770" w:rsidRDefault="00D71770">
      <w:r>
        <w:t>1.2.2 &amp; 1.3.1 – Views</w:t>
      </w:r>
    </w:p>
    <w:tbl>
      <w:tblPr>
        <w:tblStyle w:val="GridTable4"/>
        <w:tblW w:w="10360" w:type="dxa"/>
        <w:tblLook w:val="04A0" w:firstRow="1" w:lastRow="0" w:firstColumn="1" w:lastColumn="0" w:noHBand="0" w:noVBand="1"/>
      </w:tblPr>
      <w:tblGrid>
        <w:gridCol w:w="840"/>
        <w:gridCol w:w="2112"/>
        <w:gridCol w:w="950"/>
        <w:gridCol w:w="4055"/>
        <w:gridCol w:w="1240"/>
        <w:gridCol w:w="1163"/>
      </w:tblGrid>
      <w:tr w:rsidR="00D71770" w:rsidRPr="00103810" w14:paraId="36312530" w14:textId="77777777" w:rsidTr="00D71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10963EAC" w14:textId="77777777" w:rsidR="00D71770" w:rsidRPr="00103810" w:rsidRDefault="00D71770" w:rsidP="00E80811">
            <w:pPr>
              <w:ind w:left="113" w:right="113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EEF0068" w14:textId="77777777" w:rsidR="00D71770" w:rsidRPr="00103810" w:rsidRDefault="00D71770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1EF9143" w14:textId="77777777" w:rsidR="00D71770" w:rsidRPr="00103810" w:rsidRDefault="00D71770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Type</w:t>
            </w:r>
          </w:p>
        </w:tc>
        <w:tc>
          <w:tcPr>
            <w:tcW w:w="443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EA49E5E" w14:textId="77777777" w:rsidR="00D71770" w:rsidRPr="00103810" w:rsidRDefault="00D71770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Description / Purpose</w:t>
            </w:r>
          </w:p>
        </w:tc>
        <w:tc>
          <w:tcPr>
            <w:tcW w:w="130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C5C4C9F" w14:textId="77777777" w:rsidR="00D71770" w:rsidRPr="00103810" w:rsidRDefault="00D71770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BF44CC0" w14:textId="77777777" w:rsidR="00D71770" w:rsidRPr="00103810" w:rsidRDefault="00D71770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Collaborators / Related Entities</w:t>
            </w:r>
          </w:p>
        </w:tc>
      </w:tr>
      <w:tr w:rsidR="00D71770" w:rsidRPr="00103810" w14:paraId="4C8EB1EF" w14:textId="77777777" w:rsidTr="00D71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6C6833" w14:textId="223A140B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57E6241F" w14:textId="0793DB4C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</w:t>
            </w:r>
          </w:p>
        </w:tc>
        <w:tc>
          <w:tcPr>
            <w:tcW w:w="0" w:type="auto"/>
          </w:tcPr>
          <w:p w14:paraId="3304B0EC" w14:textId="77777777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4435" w:type="dxa"/>
          </w:tcPr>
          <w:p w14:paraId="56042AA5" w14:textId="10770673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a </w:t>
            </w:r>
            <w:r>
              <w:rPr>
                <w:rFonts w:ascii="Arial" w:eastAsia="Times New Roman" w:hAnsi="Arial" w:cs="Arial"/>
                <w:sz w:val="22"/>
              </w:rPr>
              <w:t>view</w:t>
            </w:r>
          </w:p>
        </w:tc>
        <w:tc>
          <w:tcPr>
            <w:tcW w:w="1309" w:type="dxa"/>
          </w:tcPr>
          <w:p w14:paraId="78E4DEC5" w14:textId="413F2D70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7F431BCE" w14:textId="2FBEFC5A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029D6A63" w14:textId="77777777" w:rsidTr="00D71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4D00A8" w14:textId="777F9EDC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3A1EF6E9" w14:textId="7F5DC713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</w:t>
            </w:r>
          </w:p>
        </w:tc>
        <w:tc>
          <w:tcPr>
            <w:tcW w:w="0" w:type="auto"/>
          </w:tcPr>
          <w:p w14:paraId="50F3263B" w14:textId="77777777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4435" w:type="dxa"/>
          </w:tcPr>
          <w:p w14:paraId="1B0E7A41" w14:textId="318E9036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a reusable UI element</w:t>
            </w:r>
          </w:p>
        </w:tc>
        <w:tc>
          <w:tcPr>
            <w:tcW w:w="1309" w:type="dxa"/>
          </w:tcPr>
          <w:p w14:paraId="1574DAC5" w14:textId="4CE3DA4B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3EF97229" w14:textId="5065E6A2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0466EB6C" w14:textId="77777777" w:rsidTr="00D71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07031F" w14:textId="5566BC9C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640FAE14" w14:textId="6DD17D7F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render</w:t>
            </w:r>
            <w:r w:rsidRPr="002B4FF6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2B4FF6"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489622BC" w14:textId="77777777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4435" w:type="dxa"/>
          </w:tcPr>
          <w:p w14:paraId="42BF6E99" w14:textId="41B99F4D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Displays the view</w:t>
            </w:r>
          </w:p>
        </w:tc>
        <w:tc>
          <w:tcPr>
            <w:tcW w:w="1309" w:type="dxa"/>
          </w:tcPr>
          <w:p w14:paraId="4502B76D" w14:textId="5C3A41AA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1443B441" w14:textId="0CDE8A22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51F2E02E" w14:textId="77777777" w:rsidTr="00D71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623E7C" w14:textId="072D6BF6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03041A5B" w14:textId="528F7DC2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onInit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4F73B98C" w14:textId="089D5F34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4435" w:type="dxa"/>
          </w:tcPr>
          <w:p w14:paraId="25A21B50" w14:textId="0D88B35C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Executes code at the initial loading of the page</w:t>
            </w:r>
          </w:p>
        </w:tc>
        <w:tc>
          <w:tcPr>
            <w:tcW w:w="1309" w:type="dxa"/>
          </w:tcPr>
          <w:p w14:paraId="56FE824F" w14:textId="41F60F78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7CD9FE04" w14:textId="2B08D4F5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52BD2791" w14:textId="77777777" w:rsidTr="00D71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8F20F2" w14:textId="76A23E06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26EFD4C2" w14:textId="314F1D9C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language</w:t>
            </w:r>
          </w:p>
        </w:tc>
        <w:tc>
          <w:tcPr>
            <w:tcW w:w="0" w:type="auto"/>
          </w:tcPr>
          <w:p w14:paraId="59C1DF3B" w14:textId="4C62961A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4435" w:type="dxa"/>
          </w:tcPr>
          <w:p w14:paraId="7D9DC295" w14:textId="3680CEF3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Stores </w:t>
            </w:r>
            <w:r>
              <w:rPr>
                <w:rFonts w:ascii="Arial" w:eastAsia="Times New Roman" w:hAnsi="Arial" w:cs="Arial"/>
                <w:sz w:val="22"/>
              </w:rPr>
              <w:t>the native language of the view, such as English</w:t>
            </w:r>
          </w:p>
        </w:tc>
        <w:tc>
          <w:tcPr>
            <w:tcW w:w="1309" w:type="dxa"/>
          </w:tcPr>
          <w:p w14:paraId="283EBA67" w14:textId="77777777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0981C708" w14:textId="77777777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1D2E97DF" w14:textId="77777777" w:rsidTr="00D71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57E7BE" w14:textId="6C72BEA6" w:rsidR="00D7177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5E620E35" w14:textId="622FFDB9" w:rsidR="00D7177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LocalizationService</w:t>
            </w:r>
            <w:proofErr w:type="spellEnd"/>
          </w:p>
        </w:tc>
        <w:tc>
          <w:tcPr>
            <w:tcW w:w="0" w:type="auto"/>
          </w:tcPr>
          <w:p w14:paraId="72C7EB35" w14:textId="258E3D0B" w:rsidR="00D7177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4435" w:type="dxa"/>
          </w:tcPr>
          <w:p w14:paraId="7A9735EE" w14:textId="181205EA" w:rsidR="00D7177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Provides manual language translations of elements on the page</w:t>
            </w:r>
          </w:p>
        </w:tc>
        <w:tc>
          <w:tcPr>
            <w:tcW w:w="1309" w:type="dxa"/>
          </w:tcPr>
          <w:p w14:paraId="15FCD809" w14:textId="77777777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1FF88C64" w14:textId="77777777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7FAFDB63" w14:textId="77777777" w:rsidTr="00D71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A3BF37" w14:textId="5C345C6B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4DEB7D24" w14:textId="3EF81712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refresh(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5E2CB7F3" w14:textId="0600D795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4435" w:type="dxa"/>
          </w:tcPr>
          <w:p w14:paraId="7499D85D" w14:textId="14B9B01E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Reload the screen</w:t>
            </w:r>
          </w:p>
        </w:tc>
        <w:tc>
          <w:tcPr>
            <w:tcW w:w="1309" w:type="dxa"/>
          </w:tcPr>
          <w:p w14:paraId="4D0E67FD" w14:textId="77777777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3CB826A8" w14:textId="77777777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07477BEB" w14:textId="77777777" w:rsidTr="00D71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80556F" w14:textId="3A504FD6" w:rsidR="00D71770" w:rsidRPr="0010381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0E5A4F88" w14:textId="28C056ED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</w:t>
            </w:r>
            <w:r>
              <w:rPr>
                <w:rFonts w:ascii="Arial" w:eastAsia="Times New Roman" w:hAnsi="Arial" w:cs="Arial"/>
                <w:sz w:val="22"/>
              </w:rPr>
              <w:t>tyle</w:t>
            </w:r>
          </w:p>
        </w:tc>
        <w:tc>
          <w:tcPr>
            <w:tcW w:w="0" w:type="auto"/>
          </w:tcPr>
          <w:p w14:paraId="39A9BD78" w14:textId="77777777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4435" w:type="dxa"/>
          </w:tcPr>
          <w:p w14:paraId="3FD66CC0" w14:textId="157B4101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Stores </w:t>
            </w:r>
            <w:r>
              <w:rPr>
                <w:rFonts w:ascii="Arial" w:eastAsia="Times New Roman" w:hAnsi="Arial" w:cs="Arial"/>
                <w:sz w:val="22"/>
              </w:rPr>
              <w:t xml:space="preserve">the color code, fonts, and other aesthetic details of the </w:t>
            </w:r>
            <w:r>
              <w:rPr>
                <w:rFonts w:ascii="Arial" w:eastAsia="Times New Roman" w:hAnsi="Arial" w:cs="Arial"/>
                <w:sz w:val="22"/>
              </w:rPr>
              <w:t>view</w:t>
            </w:r>
          </w:p>
        </w:tc>
        <w:tc>
          <w:tcPr>
            <w:tcW w:w="1309" w:type="dxa"/>
          </w:tcPr>
          <w:p w14:paraId="2016D885" w14:textId="77777777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277D26D5" w14:textId="77777777" w:rsidR="00D71770" w:rsidRPr="00103810" w:rsidRDefault="00D71770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D71770" w:rsidRPr="00103810" w14:paraId="70F80F42" w14:textId="77777777" w:rsidTr="00D71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0B1C5C" w14:textId="337B260A" w:rsidR="00D71770" w:rsidRDefault="00D71770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  <w:tc>
          <w:tcPr>
            <w:tcW w:w="0" w:type="auto"/>
          </w:tcPr>
          <w:p w14:paraId="0E4BDFE6" w14:textId="6C3E1DDE" w:rsidR="00D7177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State</w:t>
            </w:r>
          </w:p>
        </w:tc>
        <w:tc>
          <w:tcPr>
            <w:tcW w:w="0" w:type="auto"/>
          </w:tcPr>
          <w:p w14:paraId="0FD9324E" w14:textId="5162856F" w:rsidR="00D71770" w:rsidRPr="002B4FF6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4435" w:type="dxa"/>
          </w:tcPr>
          <w:p w14:paraId="1A6B9336" w14:textId="52EEAE08" w:rsidR="00D71770" w:rsidRPr="002B4FF6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Receives layout information from Client State Manager for resizing the page, desktop vs mobile layout, etc.</w:t>
            </w:r>
          </w:p>
        </w:tc>
        <w:tc>
          <w:tcPr>
            <w:tcW w:w="1309" w:type="dxa"/>
          </w:tcPr>
          <w:p w14:paraId="2BFB2CED" w14:textId="353EC11B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1.2.4 &amp; 1.3.4</w:t>
            </w:r>
          </w:p>
        </w:tc>
        <w:tc>
          <w:tcPr>
            <w:tcW w:w="0" w:type="auto"/>
          </w:tcPr>
          <w:p w14:paraId="5DF73D50" w14:textId="5C9C1316" w:rsidR="00D71770" w:rsidRPr="00103810" w:rsidRDefault="00D71770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Client State Manager</w:t>
            </w:r>
          </w:p>
        </w:tc>
      </w:tr>
    </w:tbl>
    <w:p w14:paraId="7E36642E" w14:textId="77777777" w:rsidR="00D71770" w:rsidRDefault="00D71770"/>
    <w:sectPr w:rsidR="00D7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70"/>
    <w:rsid w:val="001C1053"/>
    <w:rsid w:val="00D71770"/>
    <w:rsid w:val="00D7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6410"/>
  <w15:chartTrackingRefBased/>
  <w15:docId w15:val="{92C9DAF0-D5CC-4545-9707-3FA00596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7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D71770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1</cp:revision>
  <dcterms:created xsi:type="dcterms:W3CDTF">2026-05-30T06:19:00Z</dcterms:created>
  <dcterms:modified xsi:type="dcterms:W3CDTF">2026-05-30T06:36:00Z</dcterms:modified>
</cp:coreProperties>
</file>