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42A3D95">
      <w:pPr>
        <w:jc w:val="center"/>
      </w:pPr>
      <w:r>
        <w:rPr>
          <w:rFonts w:ascii="Calibri" w:hAnsi="Calibri" w:eastAsia="ＭＳ 明朝" w:cs="Calibri" w:eastAsiaTheme="minorEastAsia" w:csTheme="minorBidi"/>
          <w:b/>
          <w:bCs/>
          <w:sz w:val="28"/>
          <w:szCs w:val="22"/>
        </w:rPr>
        <w:t>UNIVERSIDAD PRIVADA ANTENOR ORREGO</w:t>
      </w:r>
    </w:p>
    <w:p w14:paraId="10E9F389">
      <w:pPr>
        <w:jc w:val="center"/>
      </w:pPr>
      <w:r>
        <w:rPr>
          <w:rFonts w:ascii="Calibri" w:hAnsi="Calibri" w:eastAsia="ＭＳ 明朝" w:cs="Calibri" w:eastAsiaTheme="minorEastAsia" w:csTheme="minorBidi"/>
          <w:b/>
          <w:bCs/>
          <w:sz w:val="24"/>
          <w:szCs w:val="22"/>
        </w:rPr>
        <w:t>Facultad de Ingeniería</w:t>
      </w:r>
    </w:p>
    <w:p w14:paraId="56A473C3">
      <w:pPr>
        <w:jc w:val="center"/>
      </w:pPr>
      <w:r>
        <w:rPr>
          <w:rFonts w:ascii="Calibri" w:hAnsi="Calibri" w:eastAsia="ＭＳ 明朝" w:cs="Calibri" w:eastAsiaTheme="minorEastAsia" w:csTheme="minorBidi"/>
          <w:b/>
          <w:bCs/>
          <w:sz w:val="22"/>
          <w:szCs w:val="22"/>
        </w:rPr>
        <w:t>Escuela Profesional de Ingeniería de Computación y Sistemas</w:t>
      </w:r>
    </w:p>
    <w:p w14:paraId="141BEE6E">
      <w:pPr>
        <w:spacing w:after="200" w:line="276" w:lineRule="auto"/>
      </w:pPr>
    </w:p>
    <w:p w14:paraId="6DC66B5E">
      <w:pPr>
        <w:spacing w:after="200" w:line="276" w:lineRule="auto"/>
      </w:pPr>
    </w:p>
    <w:p w14:paraId="2CEB1CAA">
      <w:pPr>
        <w:jc w:val="center"/>
      </w:pPr>
      <w:r>
        <w:rPr>
          <w:rFonts w:ascii="Calibri" w:hAnsi="Calibri" w:eastAsia="ＭＳ 明朝" w:cs="Calibri" w:eastAsiaTheme="minorEastAsia" w:csTheme="minorBidi"/>
          <w:b/>
          <w:bCs/>
          <w:color w:val="1F3564"/>
          <w:sz w:val="36"/>
          <w:szCs w:val="22"/>
        </w:rPr>
        <w:t>INFORME DE PRUEBAS DE CAJA NEGRA</w:t>
      </w:r>
    </w:p>
    <w:p w14:paraId="7DAE3C78">
      <w:pPr>
        <w:jc w:val="center"/>
      </w:pPr>
      <w:r>
        <w:rPr>
          <w:rFonts w:ascii="Calibri" w:hAnsi="Calibri" w:eastAsia="ＭＳ 明朝" w:cs="Calibri" w:eastAsiaTheme="minorEastAsia" w:csTheme="minorBidi"/>
          <w:i/>
          <w:iCs/>
          <w:sz w:val="22"/>
          <w:szCs w:val="22"/>
        </w:rPr>
        <w:t>Validación Entrada-Salida sin Inspección del Código Interno</w:t>
      </w:r>
    </w:p>
    <w:p w14:paraId="4ED3BA3E">
      <w:pPr>
        <w:spacing w:after="200" w:line="276" w:lineRule="auto"/>
      </w:pPr>
    </w:p>
    <w:p w14:paraId="2FE22B38">
      <w:pPr>
        <w:spacing w:after="200" w:line="276" w:lineRule="auto"/>
      </w:pPr>
    </w:p>
    <w:p w14:paraId="7E95873E">
      <w:pPr>
        <w:jc w:val="center"/>
      </w:pPr>
      <w:r>
        <w:rPr>
          <w:rFonts w:ascii="Calibri" w:hAnsi="Calibri" w:eastAsia="ＭＳ 明朝" w:cs="Calibri" w:eastAsiaTheme="minorEastAsia" w:csTheme="minorBidi"/>
          <w:b/>
          <w:bCs/>
          <w:sz w:val="26"/>
          <w:szCs w:val="22"/>
        </w:rPr>
        <w:t>Plataforma de Trazabilidad Académica con Agentes de IA Generativa</w:t>
      </w:r>
      <w:r>
        <w:br w:type="textWrapping"/>
      </w:r>
      <w:r>
        <w:rPr>
          <w:rFonts w:ascii="Calibri" w:hAnsi="Calibri" w:eastAsia="ＭＳ 明朝" w:cs="Calibri" w:eastAsiaTheme="minorEastAsia" w:csTheme="minorBidi"/>
          <w:b/>
          <w:bCs/>
          <w:sz w:val="26"/>
          <w:szCs w:val="22"/>
        </w:rPr>
        <w:t>para Gestión de Proyectos Universitarios de Software</w:t>
      </w:r>
    </w:p>
    <w:p w14:paraId="0D876EB9">
      <w:pPr>
        <w:spacing w:after="200" w:line="276" w:lineRule="auto"/>
      </w:pPr>
    </w:p>
    <w:p w14:paraId="52159241">
      <w:pPr>
        <w:spacing w:after="200" w:line="276" w:lineRule="auto"/>
      </w:pPr>
    </w:p>
    <w:p w14:paraId="026880BB">
      <w:pPr>
        <w:jc w:val="center"/>
      </w:pPr>
      <w:r>
        <w:rPr>
          <w:rFonts w:ascii="Calibri" w:hAnsi="Calibri" w:eastAsia="ＭＳ 明朝" w:cs="Calibri" w:eastAsiaTheme="minorEastAsia" w:csTheme="minorBidi"/>
          <w:b/>
          <w:bCs/>
          <w:sz w:val="22"/>
          <w:szCs w:val="22"/>
        </w:rPr>
        <w:t xml:space="preserve">Autor:      </w:t>
      </w:r>
      <w:r>
        <w:rPr>
          <w:rFonts w:ascii="Calibri" w:hAnsi="Calibri" w:eastAsia="ＭＳ 明朝" w:cs="Calibri" w:eastAsiaTheme="minorEastAsia" w:csTheme="minorBidi"/>
          <w:sz w:val="22"/>
          <w:szCs w:val="22"/>
        </w:rPr>
        <w:t>Jean Marcos Meneses Simon</w:t>
      </w:r>
    </w:p>
    <w:p w14:paraId="2E3C2AFC">
      <w:pPr>
        <w:jc w:val="center"/>
      </w:pPr>
      <w:r>
        <w:rPr>
          <w:rFonts w:ascii="Calibri" w:hAnsi="Calibri" w:eastAsia="ＭＳ 明朝" w:cs="Calibri" w:eastAsiaTheme="minorEastAsia" w:csTheme="minorBidi"/>
          <w:b/>
          <w:bCs/>
          <w:sz w:val="22"/>
          <w:szCs w:val="22"/>
        </w:rPr>
        <w:t xml:space="preserve">Asesor:     </w:t>
      </w:r>
      <w:r>
        <w:rPr>
          <w:rFonts w:ascii="Calibri" w:hAnsi="Calibri" w:eastAsia="ＭＳ 明朝" w:cs="Calibri" w:eastAsiaTheme="minorEastAsia" w:csTheme="minorBidi"/>
          <w:sz w:val="22"/>
          <w:szCs w:val="22"/>
        </w:rPr>
        <w:t>Ing. Walter Cueva</w:t>
      </w:r>
    </w:p>
    <w:p w14:paraId="377CA335">
      <w:pPr>
        <w:jc w:val="center"/>
      </w:pPr>
      <w:r>
        <w:rPr>
          <w:rFonts w:ascii="Calibri" w:hAnsi="Calibri" w:eastAsia="ＭＳ 明朝" w:cs="Calibri" w:eastAsiaTheme="minorEastAsia" w:csTheme="minorBidi"/>
          <w:b/>
          <w:bCs/>
          <w:sz w:val="22"/>
          <w:szCs w:val="22"/>
        </w:rPr>
        <w:t xml:space="preserve">Fecha:      </w:t>
      </w:r>
      <w:r>
        <w:rPr>
          <w:rFonts w:ascii="Calibri" w:hAnsi="Calibri" w:eastAsia="ＭＳ 明朝" w:cs="Calibri" w:eastAsiaTheme="minorEastAsia" w:csTheme="minorBidi"/>
          <w:sz w:val="22"/>
          <w:szCs w:val="22"/>
        </w:rPr>
        <w:t>24 de julio de 2026</w:t>
      </w:r>
    </w:p>
    <w:p w14:paraId="45B687B9">
      <w:pPr>
        <w:jc w:val="center"/>
      </w:pPr>
      <w:r>
        <w:rPr>
          <w:rFonts w:ascii="Calibri" w:hAnsi="Calibri" w:eastAsia="ＭＳ 明朝" w:cs="Calibri" w:eastAsiaTheme="minorEastAsia" w:csTheme="minorBidi"/>
          <w:b/>
          <w:bCs/>
          <w:sz w:val="22"/>
          <w:szCs w:val="22"/>
        </w:rPr>
        <w:t>Repositorio:</w:t>
      </w:r>
      <w:r>
        <w:rPr>
          <w:rFonts w:ascii="Calibri" w:hAnsi="Calibri" w:eastAsia="ＭＳ 明朝" w:cs="Calibri" w:eastAsiaTheme="minorEastAsia" w:csTheme="minorBidi"/>
          <w:sz w:val="22"/>
          <w:szCs w:val="22"/>
        </w:rPr>
        <w:t>https://github.com/Jmmsimon/trazabilidad-taller-I</w:t>
      </w:r>
    </w:p>
    <w:p w14:paraId="487D8E74">
      <w:pPr>
        <w:pageBreakBefore/>
        <w:spacing w:after="200" w:line="276" w:lineRule="auto"/>
      </w:pPr>
      <w:r>
        <w:lastRenderedPageBreak/>
      </w:r>
    </w:p>
    <w:p w14:paraId="3C626162">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 Objetivo</w:t>
      </w:r>
    </w:p>
    <w:p w14:paraId="5BCCA15E">
      <w:pPr>
        <w:jc w:val="left"/>
      </w:pPr>
      <w:r>
        <w:rPr>
          <w:rFonts w:ascii="Calibri" w:hAnsi="Calibri" w:eastAsia="ＭＳ 明朝" w:cs="Calibri" w:eastAsiaTheme="minorEastAsia" w:csTheme="minorBidi"/>
          <w:sz w:val="22"/>
          <w:szCs w:val="22"/>
        </w:rPr>
        <w:t>Validar el comportamiento observable del sistema ante entradas válidas, inválidas y de frontera, sin depender del conocimiento interno del código fuente. Se comprueba que las respuestas — mensajes de error en UI, redirecciones, estados HTTP y reglas de negocio — sean correctas, controladas y coherentes con los requisitos funcionales de la plataforma de trazabilidad académica.</w:t>
      </w:r>
    </w:p>
    <w:p w14:paraId="2BA7A297">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2. Descripción del Caso de Prueba</w:t>
      </w:r>
    </w:p>
    <w:p w14:paraId="2B8354B7">
      <w:pPr>
        <w:jc w:val="left"/>
      </w:pPr>
      <w:r>
        <w:rPr>
          <w:rFonts w:ascii="Calibri" w:hAnsi="Calibri" w:eastAsia="ＭＳ 明朝" w:cs="Calibri" w:eastAsiaTheme="minorEastAsia" w:csTheme="minorBidi"/>
          <w:b/>
          <w:bCs/>
          <w:sz w:val="22"/>
          <w:szCs w:val="22"/>
        </w:rPr>
        <w:t>Tipo de prueba a realizar:</w:t>
      </w:r>
    </w:p>
    <w:p w14:paraId="2EFD0F5D">
      <w:pPr>
        <w:jc w:val="left"/>
      </w:pPr>
      <w:r>
        <w:rPr>
          <w:rFonts w:ascii="Calibri" w:hAnsi="Calibri" w:eastAsia="ＭＳ 明朝" w:cs="Calibri" w:eastAsiaTheme="minorEastAsia" w:csTheme="minorBidi"/>
          <w:sz w:val="22"/>
          <w:szCs w:val="22"/>
        </w:rPr>
        <w:t>Pruebas de Caja Negra</w:t>
      </w:r>
    </w:p>
    <w:p w14:paraId="1338792C">
      <w:pPr>
        <w:spacing w:after="200" w:line="276" w:lineRule="auto"/>
      </w:pPr>
    </w:p>
    <w:p w14:paraId="0058DB7B">
      <w:pPr>
        <w:jc w:val="left"/>
      </w:pPr>
      <w:r>
        <w:rPr>
          <w:rFonts w:ascii="Calibri" w:hAnsi="Calibri" w:eastAsia="ＭＳ 明朝" w:cs="Calibri" w:eastAsiaTheme="minorEastAsia" w:csTheme="minorBidi"/>
          <w:b/>
          <w:bCs/>
          <w:sz w:val="22"/>
          <w:szCs w:val="22"/>
        </w:rPr>
        <w:t>Descripción:</w:t>
      </w:r>
    </w:p>
    <w:p w14:paraId="66B43AEA">
      <w:pPr>
        <w:jc w:val="left"/>
      </w:pPr>
      <w:r>
        <w:rPr>
          <w:rFonts w:ascii="Calibri" w:hAnsi="Calibri" w:eastAsia="ＭＳ 明朝" w:cs="Calibri" w:eastAsiaTheme="minorEastAsia" w:csTheme="minorBidi"/>
          <w:sz w:val="22"/>
          <w:szCs w:val="22"/>
        </w:rPr>
        <w:t>Se valida todo lo que está fuera de los módulos internos del sistema. Concretamente se evalúa:</w:t>
      </w:r>
    </w:p>
    <w:p w14:paraId="2D2A6897">
      <w:pPr>
        <w:pStyle w:val="ListBullet"/>
        <w:ind w:left="432" w:hanging="360"/>
      </w:pPr>
      <w:r>
        <w:rPr>
          <w:rFonts w:ascii="Calibri" w:hAnsi="Calibri" w:eastAsia="ＭＳ 明朝" w:cs="Calibri" w:eastAsiaTheme="minorEastAsia" w:csTheme="minorBidi"/>
          <w:sz w:val="22"/>
          <w:szCs w:val="22"/>
        </w:rPr>
        <w:t>Interfaces de usuario (formularios de login, configuración, carga CSV)</w:t>
      </w:r>
    </w:p>
    <w:p w14:paraId="262D7FDB">
      <w:pPr>
        <w:pStyle w:val="ListBullet"/>
        <w:ind w:left="432" w:hanging="360"/>
      </w:pPr>
      <w:r>
        <w:rPr>
          <w:rFonts w:ascii="Calibri" w:hAnsi="Calibri" w:eastAsia="ＭＳ 明朝" w:cs="Calibri" w:eastAsiaTheme="minorEastAsia" w:csTheme="minorBidi"/>
          <w:sz w:val="22"/>
          <w:szCs w:val="22"/>
        </w:rPr>
        <w:t>Respuesta del sistema ante las entradas ingresadas por el usuario</w:t>
      </w:r>
    </w:p>
    <w:p w14:paraId="4D1AFE8B">
      <w:pPr>
        <w:pStyle w:val="ListBullet"/>
        <w:ind w:left="432" w:hanging="360"/>
      </w:pPr>
      <w:r>
        <w:rPr>
          <w:rFonts w:ascii="Calibri" w:hAnsi="Calibri" w:eastAsia="ＭＳ 明朝" w:cs="Calibri" w:eastAsiaTheme="minorEastAsia" w:csTheme="minorBidi"/>
          <w:sz w:val="22"/>
          <w:szCs w:val="22"/>
        </w:rPr>
        <w:t>Integridad de los datos procesados (CSV, URLs, estados del backlog)</w:t>
      </w:r>
    </w:p>
    <w:p w14:paraId="00C758D7">
      <w:pPr>
        <w:pStyle w:val="ListBullet"/>
        <w:ind w:left="432" w:hanging="360"/>
      </w:pPr>
      <w:r>
        <w:rPr>
          <w:rFonts w:ascii="Calibri" w:hAnsi="Calibri" w:eastAsia="ＭＳ 明朝" w:cs="Calibri" w:eastAsiaTheme="minorEastAsia" w:csTheme="minorBidi"/>
          <w:sz w:val="22"/>
          <w:szCs w:val="22"/>
        </w:rPr>
        <w:t>Evaluación de diferentes escenarios de uso (válido, inválido, frontera)</w:t>
      </w:r>
    </w:p>
    <w:p w14:paraId="1E3EE6A7">
      <w:pPr>
        <w:pStyle w:val="ListBullet"/>
        <w:ind w:left="432" w:hanging="360"/>
      </w:pPr>
      <w:r>
        <w:rPr>
          <w:rFonts w:ascii="Calibri" w:hAnsi="Calibri" w:eastAsia="ＭＳ 明朝" w:cs="Calibri" w:eastAsiaTheme="minorEastAsia" w:csTheme="minorBidi"/>
          <w:sz w:val="22"/>
          <w:szCs w:val="22"/>
        </w:rPr>
        <w:t>Respuestas de la aplicación: mensajes de error, redirecciones, estados HTTP</w:t>
      </w:r>
    </w:p>
    <w:p w14:paraId="125E0519">
      <w:pPr>
        <w:pStyle w:val="ListBullet"/>
        <w:ind w:left="432" w:hanging="360"/>
      </w:pPr>
      <w:r>
        <w:rPr>
          <w:rFonts w:ascii="Calibri" w:hAnsi="Calibri" w:eastAsia="ＭＳ 明朝" w:cs="Calibri" w:eastAsiaTheme="minorEastAsia" w:csTheme="minorBidi"/>
          <w:sz w:val="22"/>
          <w:szCs w:val="22"/>
        </w:rPr>
        <w:t>Secuencia de mensajes y flujos de navegación según el rol del usuario</w:t>
      </w:r>
    </w:p>
    <w:p w14:paraId="553775B2">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3. Técnica y Alcance</w:t>
      </w:r>
    </w:p>
    <w:p w14:paraId="4CBDFB17">
      <w:pPr>
        <w:jc w:val="left"/>
      </w:pPr>
      <w:r>
        <w:rPr>
          <w:rFonts w:ascii="Calibri" w:hAnsi="Calibri" w:eastAsia="ＭＳ 明朝" w:cs="Calibri" w:eastAsiaTheme="minorEastAsia" w:csTheme="minorBidi"/>
          <w:sz w:val="22"/>
          <w:szCs w:val="22"/>
        </w:rPr>
        <w:t>Se aplican dos técnicas de diseño de casos de prueba complementarias:</w:t>
      </w:r>
    </w:p>
    <w:p w14:paraId="6EF5B9EE">
      <w:pPr>
        <w:pStyle w:val="ListBullet"/>
        <w:ind w:left="432" w:hanging="360"/>
      </w:pPr>
      <w:r>
        <w:rPr>
          <w:rFonts w:ascii="Calibri" w:hAnsi="Calibri" w:eastAsia="ＭＳ 明朝" w:cs="Calibri" w:eastAsiaTheme="minorEastAsia" w:csTheme="minorBidi"/>
          <w:b/>
          <w:bCs/>
          <w:sz w:val="22"/>
          <w:szCs w:val="22"/>
        </w:rPr>
        <w:t xml:space="preserve">Partición de equivalencia: </w:t>
      </w:r>
      <w:r>
        <w:rPr>
          <w:rFonts w:ascii="Calibri" w:hAnsi="Calibri" w:eastAsia="ＭＳ 明朝" w:cs="Calibri" w:eastAsiaTheme="minorEastAsia" w:csTheme="minorBidi"/>
          <w:sz w:val="22"/>
          <w:szCs w:val="22"/>
        </w:rPr>
        <w:t>Partición de equivalencia — agrupa entradas en clases válidas, inválidas y de frontera para garantizar cobertura sin redundancia.</w:t>
      </w:r>
    </w:p>
    <w:p w14:paraId="47AEA6CB">
      <w:pPr>
        <w:pStyle w:val="ListBullet"/>
        <w:ind w:left="432" w:hanging="360"/>
      </w:pPr>
      <w:r>
        <w:rPr>
          <w:rFonts w:ascii="Calibri" w:hAnsi="Calibri" w:eastAsia="ＭＳ 明朝" w:cs="Calibri" w:eastAsiaTheme="minorEastAsia" w:csTheme="minorBidi"/>
          <w:b/>
          <w:bCs/>
          <w:sz w:val="22"/>
          <w:szCs w:val="22"/>
        </w:rPr>
        <w:t xml:space="preserve">Análisis de valores frontera: </w:t>
      </w:r>
      <w:r>
        <w:rPr>
          <w:rFonts w:ascii="Calibri" w:hAnsi="Calibri" w:eastAsia="ＭＳ 明朝" w:cs="Calibri" w:eastAsiaTheme="minorEastAsia" w:csTheme="minorBidi"/>
          <w:sz w:val="22"/>
          <w:szCs w:val="22"/>
        </w:rPr>
        <w:t>Análisis de valores frontera — enfoca las pruebas en los límites exactos de cada regla de validación.</w:t>
      </w:r>
    </w:p>
    <w:p w14:paraId="6ABA3786">
      <w:pPr>
        <w:spacing w:after="200" w:line="276" w:lineRule="auto"/>
      </w:pPr>
    </w:p>
    <w:p w14:paraId="2E8F1F06">
      <w:pPr>
        <w:jc w:val="left"/>
      </w:pPr>
      <w:r>
        <w:rPr>
          <w:rFonts w:ascii="Calibri" w:hAnsi="Calibri" w:eastAsia="ＭＳ 明朝" w:cs="Calibri" w:eastAsiaTheme="minorEastAsia" w:csTheme="minorBidi"/>
          <w:b/>
          <w:bCs/>
          <w:sz w:val="22"/>
          <w:szCs w:val="22"/>
        </w:rPr>
        <w:t>Entorno de prueba:</w:t>
      </w:r>
    </w:p>
    <w:p w14:paraId="247269C0">
      <w:pPr>
        <w:pStyle w:val="ListBullet"/>
        <w:ind w:left="432" w:hanging="360"/>
      </w:pPr>
      <w:r>
        <w:rPr>
          <w:rFonts w:ascii="Calibri" w:hAnsi="Calibri" w:eastAsia="ＭＳ 明朝" w:cs="Calibri" w:eastAsiaTheme="minorEastAsia" w:csTheme="minorBidi"/>
          <w:sz w:val="22"/>
          <w:szCs w:val="22"/>
        </w:rPr>
        <w:t xml:space="preserve">Frontend: http://localhost:3000  (Next.js 15 + Firebase Auth)</w:t>
      </w:r>
    </w:p>
    <w:p w14:paraId="08290905">
      <w:pPr>
        <w:pStyle w:val="ListBullet"/>
        <w:ind w:left="432" w:hanging="360"/>
      </w:pPr>
      <w:r>
        <w:rPr>
          <w:rFonts w:ascii="Calibri" w:hAnsi="Calibri" w:eastAsia="ＭＳ 明朝" w:cs="Calibri" w:eastAsiaTheme="minorEastAsia" w:csTheme="minorBidi"/>
          <w:sz w:val="22"/>
          <w:szCs w:val="22"/>
        </w:rPr>
        <w:t xml:space="preserve">Backend:  http://127.0.0.1:8000  (FastAPI + Python 3.12)</w:t>
      </w:r>
    </w:p>
    <w:p w14:paraId="69DE548A">
      <w:pPr>
        <w:pStyle w:val="ListBullet"/>
        <w:ind w:left="432" w:hanging="360"/>
      </w:pPr>
      <w:r>
        <w:rPr>
          <w:rFonts w:ascii="Calibri" w:hAnsi="Calibri" w:eastAsia="ＭＳ 明朝" w:cs="Calibri" w:eastAsiaTheme="minorEastAsia" w:csTheme="minorBidi"/>
          <w:sz w:val="22"/>
          <w:szCs w:val="22"/>
        </w:rPr>
        <w:t>Base de datos: Firebase Firestore + Firebase Authentication</w:t>
      </w:r>
    </w:p>
    <w:p w14:paraId="1890E4F2">
      <w:pPr>
        <w:pStyle w:val="ListBullet"/>
        <w:ind w:left="432" w:hanging="360"/>
      </w:pPr>
      <w:r>
        <w:rPr>
          <w:rFonts w:ascii="Calibri" w:hAnsi="Calibri" w:eastAsia="ＭＳ 明朝" w:cs="Calibri" w:eastAsiaTheme="minorEastAsia" w:csTheme="minorBidi"/>
          <w:sz w:val="22"/>
          <w:szCs w:val="22"/>
        </w:rPr>
        <w:t>Sistema Operativo: Windows 11 / Google Chrome 126</w:t>
      </w:r>
    </w:p>
    <w:p w14:paraId="38884993">
      <w:pPr>
        <w:spacing w:after="200" w:line="276" w:lineRule="auto"/>
      </w:pPr>
    </w:p>
    <w:p w14:paraId="043B2448">
      <w:pPr>
        <w:jc w:val="left"/>
      </w:pPr>
      <w:r>
        <w:rPr>
          <w:rFonts w:ascii="Calibri" w:hAnsi="Calibri" w:eastAsia="ＭＳ 明朝" w:cs="Calibri" w:eastAsiaTheme="minorEastAsia" w:csTheme="minorBidi"/>
          <w:b/>
          <w:bCs/>
          <w:sz w:val="22"/>
          <w:szCs w:val="22"/>
        </w:rPr>
        <w:t>Módulos evaluados:</w:t>
      </w:r>
    </w:p>
    <w:p w14:paraId="66160FB4">
      <w:pPr>
        <w:pStyle w:val="ListBullet"/>
        <w:ind w:left="432" w:hanging="360"/>
      </w:pPr>
      <w:r>
        <w:rPr>
          <w:rFonts w:ascii="Calibri" w:hAnsi="Calibri" w:eastAsia="ＭＳ 明朝" w:cs="Calibri" w:eastAsiaTheme="minorEastAsia" w:csTheme="minorBidi"/>
          <w:sz w:val="22"/>
          <w:szCs w:val="22"/>
        </w:rPr>
        <w:t>Módulo de Autenticación — Login estudiante / docente / administrador</w:t>
      </w:r>
    </w:p>
    <w:p w14:paraId="2E7A0298">
      <w:pPr>
        <w:pStyle w:val="ListBullet"/>
        <w:ind w:left="432" w:hanging="360"/>
      </w:pPr>
      <w:r>
        <w:rPr>
          <w:rFonts w:ascii="Calibri" w:hAnsi="Calibri" w:eastAsia="ＭＳ 明朝" w:cs="Calibri" w:eastAsiaTheme="minorEastAsia" w:csTheme="minorBidi"/>
          <w:sz w:val="22"/>
          <w:szCs w:val="22"/>
        </w:rPr>
        <w:t>Módulo de Configuración de Repositorio GitHub</w:t>
      </w:r>
    </w:p>
    <w:p w14:paraId="4A478903">
      <w:pPr>
        <w:pStyle w:val="ListBullet"/>
        <w:ind w:left="432" w:hanging="360"/>
      </w:pPr>
      <w:r>
        <w:rPr>
          <w:rFonts w:ascii="Calibri" w:hAnsi="Calibri" w:eastAsia="ＭＳ 明朝" w:cs="Calibri" w:eastAsiaTheme="minorEastAsia" w:csTheme="minorBidi"/>
          <w:sz w:val="22"/>
          <w:szCs w:val="22"/>
        </w:rPr>
        <w:t>Módulo de Parseo de Backlog CSV (backlog_parser.py)</w:t>
      </w:r>
    </w:p>
    <w:p w14:paraId="15E0F4E3">
      <w:pPr>
        <w:pStyle w:val="ListBullet"/>
        <w:ind w:left="432" w:hanging="360"/>
      </w:pPr>
      <w:r>
        <w:rPr>
          <w:rFonts w:ascii="Calibri" w:hAnsi="Calibri" w:eastAsia="ＭＳ 明朝" w:cs="Calibri" w:eastAsiaTheme="minorEastAsia" w:csTheme="minorBidi"/>
          <w:sz w:val="22"/>
          <w:szCs w:val="22"/>
        </w:rPr>
        <w:t>Módulo de Protección de Endpoints (roles y autenticación)</w:t>
      </w:r>
    </w:p>
    <w:p w14:paraId="1D06CD85">
      <w:pPr>
        <w:pStyle w:val="ListBullet"/>
        <w:ind w:left="432" w:hanging="360"/>
      </w:pPr>
      <w:r>
        <w:rPr>
          <w:rFonts w:ascii="Calibri" w:hAnsi="Calibri" w:eastAsia="ＭＳ 明朝" w:cs="Calibri" w:eastAsiaTheme="minorEastAsia" w:csTheme="minorBidi"/>
          <w:sz w:val="22"/>
          <w:szCs w:val="22"/>
        </w:rPr>
        <w:t>Módulo de Semáforo de Auditoría de Trazabilidad (semaforo.py)</w:t>
      </w:r>
    </w:p>
    <w:p w14:paraId="6E8A32CB">
      <w:pPr>
        <w:pStyle w:val="ListBullet"/>
        <w:ind w:left="432" w:hanging="360"/>
      </w:pPr>
      <w:r>
        <w:rPr>
          <w:rFonts w:ascii="Calibri" w:hAnsi="Calibri" w:eastAsia="ＭＳ 明朝" w:cs="Calibri" w:eastAsiaTheme="minorEastAsia" w:csTheme="minorBidi"/>
          <w:sz w:val="22"/>
          <w:szCs w:val="22"/>
        </w:rPr>
        <w:t>Módulo de Análisis sin Repositorio Configurado</w:t>
      </w:r>
    </w:p>
    <w:p w14:paraId="2B3055B1">
      <w:pPr>
        <w:pageBreakBefore/>
        <w:spacing w:after="200" w:line="276" w:lineRule="auto"/>
      </w:pPr>
      <w:r>
        <w:lastRenderedPageBreak/>
      </w:r>
    </w:p>
    <w:p w14:paraId="7FDBB973">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4. Escenarios de Prueba</w:t>
      </w:r>
    </w:p>
    <w:p w14:paraId="1C4B7591">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Escenario 1: Login de Estudiante — Autenticación con Correo y Contraseña</w:t>
      </w:r>
    </w:p>
    <w:p w14:paraId="021876C3">
      <w:pPr>
        <w:jc w:val="left"/>
      </w:pPr>
      <w:r>
        <w:rPr>
          <w:rFonts w:ascii="Calibri" w:hAnsi="Calibri" w:eastAsia="ＭＳ 明朝" w:cs="Calibri" w:eastAsiaTheme="minorEastAsia" w:csTheme="minorBidi"/>
          <w:b/>
          <w:bCs/>
          <w:sz w:val="22"/>
          <w:szCs w:val="22"/>
        </w:rPr>
        <w:t>Datos de Entrada:</w:t>
      </w:r>
    </w:p>
    <w:p w14:paraId="4E48E49F">
      <w:pPr>
        <w:jc w:val="left"/>
      </w:pPr>
      <w:r>
        <w:rPr>
          <w:rFonts w:ascii="Calibri" w:hAnsi="Calibri" w:eastAsia="ＭＳ 明朝" w:cs="Calibri" w:eastAsiaTheme="minorEastAsia" w:csTheme="minorBidi"/>
          <w:sz w:val="22"/>
          <w:szCs w:val="22"/>
        </w:rPr>
        <w:t>Inicio de sesión del estudiante en el Portal de Estudiantes de la plataforma de trazabilidad académica.</w:t>
      </w:r>
    </w:p>
    <w:p w14:paraId="2EB2FDC5">
      <w:pPr>
        <w:spacing w:after="200" w:line="276" w:lineRule="auto"/>
      </w:pPr>
    </w:p>
    <w:p w14:paraId="7F4BB33E">
      <w:pPr>
        <w:jc w:val="left"/>
      </w:pPr>
      <w:r>
        <w:rPr>
          <w:rFonts w:ascii="Calibri" w:hAnsi="Calibri" w:eastAsia="ＭＳ 明朝" w:cs="Calibri" w:eastAsiaTheme="minorEastAsia" w:csTheme="minorBidi"/>
          <w:b/>
          <w:bCs/>
          <w:sz w:val="22"/>
          <w:szCs w:val="22"/>
        </w:rPr>
        <w:t>Entorno:</w:t>
      </w:r>
    </w:p>
    <w:p w14:paraId="0EA585BE">
      <w:pPr>
        <w:jc w:val="left"/>
      </w:pPr>
      <w:r>
        <w:rPr>
          <w:rFonts w:ascii="Calibri" w:hAnsi="Calibri" w:eastAsia="ＭＳ 明朝" w:cs="Calibri" w:eastAsiaTheme="minorEastAsia" w:csTheme="minorBidi"/>
          <w:sz w:val="22"/>
          <w:szCs w:val="22"/>
        </w:rPr>
        <w:t>Para el inicio de sesión, el módulo de autenticación de estudiante (app/estudiante/page.tsx) presenta un formulario con dos campos: Correo Electrónico y Contraseña. Las validaciones ocurren en dos niveles: validación HTML5 en el cliente (type='email', required) y autenticación mediante Firebase Auth en el servidor.</w:t>
      </w:r>
    </w:p>
    <w:p w14:paraId="7B813A13">
      <w:pPr>
        <w:spacing w:after="200" w:line="276" w:lineRule="auto"/>
      </w:pPr>
    </w:p>
    <w:p w14:paraId="7CCF3C12">
      <w:pPr>
        <w:jc w:val="left"/>
      </w:pPr>
      <w:r>
        <w:rPr>
          <w:rFonts w:ascii="Calibri" w:hAnsi="Calibri" w:eastAsia="ＭＳ 明朝" w:cs="Calibri" w:eastAsiaTheme="minorEastAsia" w:csTheme="minorBidi"/>
          <w:b/>
          <w:bCs/>
          <w:sz w:val="22"/>
          <w:szCs w:val="22"/>
        </w:rPr>
        <w:t>Parámetros:</w:t>
      </w:r>
    </w:p>
    <w:p w14:paraId="54B240A7">
      <w:pPr>
        <w:pStyle w:val="ListBullet"/>
        <w:ind w:left="432" w:hanging="360"/>
      </w:pPr>
      <w:r>
        <w:rPr>
          <w:rFonts w:ascii="Calibri" w:hAnsi="Calibri" w:eastAsia="ＭＳ 明朝" w:cs="Calibri" w:eastAsiaTheme="minorEastAsia" w:csTheme="minorBidi"/>
          <w:sz w:val="22"/>
          <w:szCs w:val="22"/>
        </w:rPr>
        <w:t>Campo Correo Electrónico (type='email', required)</w:t>
      </w:r>
    </w:p>
    <w:p w14:paraId="0DD4DB4B">
      <w:pPr>
        <w:pStyle w:val="ListBullet"/>
        <w:ind w:left="432" w:hanging="360"/>
      </w:pPr>
      <w:r>
        <w:rPr>
          <w:rFonts w:ascii="Calibri" w:hAnsi="Calibri" w:eastAsia="ＭＳ 明朝" w:cs="Calibri" w:eastAsiaTheme="minorEastAsia" w:csTheme="minorBidi"/>
          <w:sz w:val="22"/>
          <w:szCs w:val="22"/>
        </w:rPr>
        <w:t>Campo Contraseña (type='password', required)</w:t>
      </w:r>
    </w:p>
    <w:p w14:paraId="352DEDD8">
      <w:pPr>
        <w:pStyle w:val="ListBullet"/>
        <w:ind w:left="432" w:hanging="360"/>
      </w:pPr>
      <w:r>
        <w:rPr>
          <w:rFonts w:ascii="Calibri" w:hAnsi="Calibri" w:eastAsia="ＭＳ 明朝" w:cs="Calibri" w:eastAsiaTheme="minorEastAsia" w:csTheme="minorBidi"/>
          <w:sz w:val="22"/>
          <w:szCs w:val="22"/>
        </w:rPr>
        <w:t>Botón 'Iniciar Sesión' (submit)</w:t>
      </w:r>
    </w:p>
    <w:p w14:paraId="7F7D668E">
      <w:pPr>
        <w:pStyle w:val="ListBullet"/>
        <w:ind w:left="432" w:hanging="360"/>
      </w:pPr>
      <w:r>
        <w:rPr>
          <w:rFonts w:ascii="Calibri" w:hAnsi="Calibri" w:eastAsia="ＭＳ 明朝" w:cs="Calibri" w:eastAsiaTheme="minorEastAsia" w:csTheme="minorBidi"/>
          <w:sz w:val="22"/>
          <w:szCs w:val="22"/>
        </w:rPr>
        <w:t>Botón 'Continuar con Google' (OAuth)</w:t>
      </w:r>
    </w:p>
    <w:p w14:paraId="64E3CC5C">
      <w:pPr>
        <w:spacing w:after="200" w:line="276" w:lineRule="auto"/>
      </w:pPr>
    </w:p>
    <w:p w14:paraId="74DE11DD">
      <w:pPr>
        <w:jc w:val="left"/>
      </w:pPr>
      <w:r>
        <w:rPr>
          <w:rFonts w:ascii="Calibri" w:hAnsi="Calibri" w:eastAsia="ＭＳ 明朝" w:cs="Calibri" w:eastAsiaTheme="minorEastAsia" w:csTheme="minorBidi"/>
          <w:b/>
          <w:bCs/>
          <w:sz w:val="22"/>
          <w:szCs w:val="22"/>
        </w:rPr>
        <w:t>Respuesta de otros módulos:</w:t>
      </w:r>
    </w:p>
    <w:p w14:paraId="396F6352">
      <w:pPr>
        <w:jc w:val="left"/>
      </w:pPr>
      <w:r>
        <w:rPr>
          <w:rFonts w:ascii="Calibri" w:hAnsi="Calibri" w:eastAsia="ＭＳ 明朝" w:cs="Calibri" w:eastAsiaTheme="minorEastAsia" w:csTheme="minorBidi"/>
          <w:sz w:val="22"/>
          <w:szCs w:val="22"/>
        </w:rPr>
        <w:t>Se llama al módulo useAuth (lib/auth-context) que internamente invoca a Firebase Authentication. Dependiendo del resultado, redirige al dashboard del estudiante o muestra un bloque de error en la interfaz.</w:t>
      </w:r>
    </w:p>
    <w:p w14:paraId="200B199C">
      <w:pPr>
        <w:spacing w:after="200" w:line="276" w:lineRule="auto"/>
      </w:pPr>
    </w:p>
    <w:p w14:paraId="1D202F90">
      <w:pPr>
        <w:jc w:val="left"/>
      </w:pPr>
      <w:r>
        <w:rPr>
          <w:rFonts w:ascii="Calibri" w:hAnsi="Calibri" w:eastAsia="ＭＳ 明朝" w:cs="Calibri" w:eastAsiaTheme="minorEastAsia" w:csTheme="minorBidi"/>
          <w:b/>
          <w:bCs/>
          <w:sz w:val="22"/>
          <w:szCs w:val="22"/>
        </w:rPr>
        <w:t>Condiciones iniciales:</w:t>
      </w:r>
    </w:p>
    <w:p w14:paraId="7F220083">
      <w:pPr>
        <w:pStyle w:val="ListNumber"/>
        <w:ind w:left="360" w:hanging="360"/>
      </w:pPr>
      <w:r>
        <w:rPr>
          <w:rFonts w:ascii="Calibri" w:hAnsi="Calibri" w:eastAsia="ＭＳ 明朝" w:cs="Calibri" w:eastAsiaTheme="minorEastAsia" w:csTheme="minorBidi"/>
          <w:sz w:val="22"/>
          <w:szCs w:val="22"/>
        </w:rPr>
        <w:t>Se dejaron vacíos ambos campos (correo y contraseña) y se presionó 'Iniciar Sesión'.</w:t>
      </w:r>
    </w:p>
    <w:p w14:paraId="4CA1DB5C">
      <w:pPr>
        <w:pStyle w:val="ListNumber"/>
        <w:ind w:left="360" w:hanging="360"/>
      </w:pPr>
      <w:r>
        <w:rPr>
          <w:rFonts w:ascii="Calibri" w:hAnsi="Calibri" w:eastAsia="ＭＳ 明朝" w:cs="Calibri" w:eastAsiaTheme="minorEastAsia" w:csTheme="minorBidi"/>
          <w:sz w:val="22"/>
          <w:szCs w:val="22"/>
        </w:rPr>
        <w:t>Se ingresó un correo sin formato válido (ej. 'abc123') y una contraseña cualquiera.</w:t>
      </w:r>
    </w:p>
    <w:p w14:paraId="5620B6CA">
      <w:pPr>
        <w:pStyle w:val="ListNumber"/>
        <w:ind w:left="360" w:hanging="360"/>
      </w:pPr>
      <w:r>
        <w:rPr>
          <w:rFonts w:ascii="Calibri" w:hAnsi="Calibri" w:eastAsia="ＭＳ 明朝" w:cs="Calibri" w:eastAsiaTheme="minorEastAsia" w:csTheme="minorBidi"/>
          <w:sz w:val="22"/>
          <w:szCs w:val="22"/>
        </w:rPr>
        <w:t>Se ingresó correo válido pero contraseña incorrecta.</w:t>
      </w:r>
    </w:p>
    <w:p w14:paraId="3B777743">
      <w:pPr>
        <w:pStyle w:val="ListNumber"/>
        <w:ind w:left="360" w:hanging="360"/>
      </w:pPr>
      <w:r>
        <w:rPr>
          <w:rFonts w:ascii="Calibri" w:hAnsi="Calibri" w:eastAsia="ＭＳ 明朝" w:cs="Calibri" w:eastAsiaTheme="minorEastAsia" w:csTheme="minorBidi"/>
          <w:sz w:val="22"/>
          <w:szCs w:val="22"/>
        </w:rPr>
        <w:t>Se ingresó correo y contraseña correctos de un estudiante registrado.</w:t>
      </w:r>
    </w:p>
    <w:p w14:paraId="1E3971E6">
      <w:pPr>
        <w:pStyle w:val="ListNumber"/>
        <w:ind w:left="360" w:hanging="360"/>
      </w:pPr>
      <w:r>
        <w:rPr>
          <w:rFonts w:ascii="Calibri" w:hAnsi="Calibri" w:eastAsia="ＭＳ 明朝" w:cs="Calibri" w:eastAsiaTheme="minorEastAsia" w:csTheme="minorBidi"/>
          <w:sz w:val="22"/>
          <w:szCs w:val="22"/>
        </w:rPr>
        <w:t>Se intentó iniciar sesión con una cuenta de rol 'docente' por el portal de estudiante.</w:t>
      </w:r>
    </w:p>
    <w:p w14:paraId="2A94AA1F">
      <w:pPr>
        <w:pStyle w:val="ListNumber"/>
        <w:ind w:left="360" w:hanging="360"/>
      </w:pPr>
      <w:r>
        <w:rPr>
          <w:rFonts w:ascii="Calibri" w:hAnsi="Calibri" w:eastAsia="ＭＳ 明朝" w:cs="Calibri" w:eastAsiaTheme="minorEastAsia" w:csTheme="minorBidi"/>
          <w:sz w:val="22"/>
          <w:szCs w:val="22"/>
        </w:rPr>
        <w:t>Se intentó el inicio de sesión mediante Google con cuenta que no tiene rol asignado.</w:t>
      </w:r>
    </w:p>
    <w:p w14:paraId="0AD9A57C">
      <w:pPr>
        <w:spacing w:after="200" w:line="276" w:lineRule="auto"/>
      </w:pPr>
    </w:p>
    <w:p w14:paraId="595CE0F1">
      <w:pPr>
        <w:jc w:val="left"/>
      </w:pPr>
      <w:r>
        <w:rPr>
          <w:rFonts w:ascii="Calibri" w:hAnsi="Calibri" w:eastAsia="ＭＳ 明朝" w:cs="Calibri" w:eastAsiaTheme="minorEastAsia" w:csTheme="minorBidi"/>
          <w:b/>
          <w:bCs/>
          <w:sz w:val="22"/>
          <w:szCs w:val="22"/>
        </w:rPr>
        <w:t>Datos de Salida:</w:t>
      </w:r>
    </w:p>
    <w:p w14:paraId="02B75DA2">
      <w:pPr>
        <w:jc w:val="left"/>
      </w:pPr>
      <w:r>
        <w:rPr>
          <w:rFonts w:ascii="Calibri" w:hAnsi="Calibri" w:eastAsia="ＭＳ 明朝" w:cs="Calibri" w:eastAsiaTheme="minorEastAsia" w:csTheme="minorBidi"/>
          <w:b/>
          <w:bCs/>
          <w:sz w:val="22"/>
          <w:szCs w:val="22"/>
        </w:rPr>
        <w:t>Resultados entregados:</w:t>
      </w:r>
    </w:p>
    <w:p w14:paraId="519B1C14">
      <w:pPr>
        <w:jc w:val="left"/>
      </w:pPr>
      <w:r>
        <w:rPr>
          <w:rFonts w:ascii="Calibri" w:hAnsi="Calibri" w:eastAsia="ＭＳ 明朝" w:cs="Calibri" w:eastAsiaTheme="minorEastAsia" w:csTheme="minorBidi"/>
          <w:sz w:val="22"/>
          <w:szCs w:val="22"/>
        </w:rPr>
        <w:t>Para la condición 1, la validación HTML5 bloquea el envío del formulario antes de llegar a Firebase; los campos muestran el aviso nativo del navegador ('Complete este campo').</w:t>
      </w:r>
    </w:p>
    <w:p w14:paraId="363BFBC9">
      <w:pPr>
        <w:jc w:val="left"/>
      </w:pPr>
      <w:r>
        <w:rPr>
          <w:rFonts w:ascii="Calibri" w:hAnsi="Calibri" w:eastAsia="ＭＳ 明朝" w:cs="Calibri" w:eastAsiaTheme="minorEastAsia" w:csTheme="minorBidi"/>
          <w:sz w:val="22"/>
          <w:szCs w:val="22"/>
        </w:rPr>
        <w:t>Para la condición 2, el campo de tipo 'email' rechaza el formato incorrecto e impide el envío del formulario.</w:t>
      </w:r>
    </w:p>
    <w:p w14:paraId="1852B4FF">
      <w:pPr>
        <w:jc w:val="left"/>
      </w:pPr>
      <w:r>
        <w:rPr>
          <w:rFonts w:ascii="Calibri" w:hAnsi="Calibri" w:eastAsia="ＭＳ 明朝" w:cs="Calibri" w:eastAsiaTheme="minorEastAsia" w:csTheme="minorBidi"/>
          <w:sz w:val="22"/>
          <w:szCs w:val="22"/>
        </w:rPr>
        <w:t>Para la condición 3, Firebase retorna el código 'auth/invalid-credential' y la interfaz muestra el mensaje: 'Correo electrónico o contraseña incorrectos'.</w:t>
      </w:r>
    </w:p>
    <w:p w14:paraId="0D5CFC46">
      <w:pPr>
        <w:jc w:val="left"/>
      </w:pPr>
      <w:r>
        <w:rPr>
          <w:rFonts w:ascii="Calibri" w:hAnsi="Calibri" w:eastAsia="ＭＳ 明朝" w:cs="Calibri" w:eastAsiaTheme="minorEastAsia" w:csTheme="minorBidi"/>
          <w:sz w:val="22"/>
          <w:szCs w:val="22"/>
        </w:rPr>
        <w:t>Para la condición 4, el acceso es concedido y el sistema redirige al dashboard del estudiante (/dashboard/estudiante).</w:t>
      </w:r>
    </w:p>
    <w:p w14:paraId="2E4A3676">
      <w:pPr>
        <w:jc w:val="left"/>
      </w:pPr>
      <w:r>
        <w:rPr>
          <w:rFonts w:ascii="Calibri" w:hAnsi="Calibri" w:eastAsia="ＭＳ 明朝" w:cs="Calibri" w:eastAsiaTheme="minorEastAsia" w:csTheme="minorBidi"/>
          <w:sz w:val="22"/>
          <w:szCs w:val="22"/>
        </w:rPr>
        <w:t>Para la condición 5, Firebase autentica al usuario, pero el sistema detecta que el rol no es 'estudiante', cierra la sesión automáticamente y muestra: 'Esta cuenta no está registrada como Estudiante'.</w:t>
      </w:r>
    </w:p>
    <w:p w14:paraId="1ADA2173">
      <w:pPr>
        <w:jc w:val="left"/>
      </w:pPr>
      <w:r>
        <w:rPr>
          <w:rFonts w:ascii="Calibri" w:hAnsi="Calibri" w:eastAsia="ＭＳ 明朝" w:cs="Calibri" w:eastAsiaTheme="minorEastAsia" w:csTheme="minorBidi"/>
          <w:sz w:val="22"/>
          <w:szCs w:val="22"/>
        </w:rPr>
        <w:t>Para la condición 6, el popup de Google se abre; si el usuario cierra sin seleccionar cuenta, no se muestra ningún error (comportamiento esperado).</w:t>
      </w:r>
    </w:p>
    <w:p w14:paraId="36253504">
      <w:pPr>
        <w:spacing w:after="200" w:line="276" w:lineRule="auto"/>
      </w:pPr>
    </w:p>
    <w:p w14:paraId="270A2717">
      <w:pPr>
        <w:jc w:val="left"/>
      </w:pPr>
      <w:r>
        <w:rPr>
          <w:rFonts w:ascii="Calibri" w:hAnsi="Calibri" w:eastAsia="ＭＳ 明朝" w:cs="Calibri" w:eastAsiaTheme="minorEastAsia" w:csTheme="minorBidi"/>
          <w:b/>
          <w:bCs/>
          <w:sz w:val="22"/>
          <w:szCs w:val="22"/>
        </w:rPr>
        <w:t>Estado final de las variables — Se adjuntan capturas de las pruebas:</w:t>
      </w:r>
    </w:p>
    <w:p w14:paraId="11257FFF">
      <w:pPr>
        <w:spacing w:after="200" w:line="276" w:lineRule="auto"/>
        <w:jc w:val="center"/>
      </w:pPr>
      <w:r>
        <w:drawing>
          <wp:inline distT="0" distB="0" distL="0" distR="0">
            <wp:extent cx="3629025" cy="2219325"/>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9"/>
                    <a:stretch>
                      <a:fillRect/>
                    </a:stretch>
                  </pic:blipFill>
                  <pic:spPr>
                    <a:xfrm>
                      <a:off x="0" y="0"/>
                      <a:ext cx="3629025" cy="2219325"/>
                    </a:xfrm>
                    <a:prstGeom prst="rect">
                      <a:avLst/>
                    </a:prstGeom>
                  </pic:spPr>
                </pic:pic>
              </a:graphicData>
            </a:graphic>
          </wp:inline>
        </w:drawing>
      </w:r>
    </w:p>
    <w:p w14:paraId="76FCF280">
      <w:pPr>
        <w:jc w:val="center"/>
      </w:pPr>
      <w:r>
        <w:rPr>
          <w:rFonts w:ascii="Calibri" w:hAnsi="Calibri" w:eastAsia="ＭＳ 明朝" w:cs="Calibri" w:eastAsiaTheme="minorEastAsia" w:csTheme="minorBidi"/>
          <w:b/>
          <w:bCs/>
          <w:color w:val="FF0000"/>
          <w:sz w:val="20"/>
          <w:szCs w:val="22"/>
        </w:rPr>
        <w:t>[ Figura 1: Login Estudiante — Campos vacíos: validación HTML5 bloquea el envío ]</w:t>
      </w:r>
    </w:p>
    <w:p w14:paraId="669A9701">
      <w:pPr>
        <w:jc w:val="center"/>
      </w:pPr>
      <w:r>
        <w:rPr>
          <w:rFonts w:ascii="Calibri" w:hAnsi="Calibri" w:eastAsia="ＭＳ 明朝" w:cs="Calibri" w:eastAsiaTheme="minorEastAsia" w:csTheme="minorBidi"/>
          <w:i/>
          <w:iCs/>
          <w:sz w:val="18"/>
          <w:szCs w:val="22"/>
        </w:rPr>
        <w:t>Fuente: Plataforma de Trazabilidad Académica</w:t>
      </w:r>
    </w:p>
    <w:p w14:paraId="794C2DD1">
      <w:pPr>
        <w:spacing w:after="200" w:line="276" w:lineRule="auto"/>
      </w:pPr>
    </w:p>
    <w:p w14:paraId="6FAF2FE0">
      <w:pPr>
        <w:spacing w:after="200" w:line="276" w:lineRule="auto"/>
        <w:jc w:val="center"/>
      </w:pPr>
      <w:r>
        <w:drawing>
          <wp:inline distT="0" distB="0" distL="0" distR="0">
            <wp:extent cx="4667250" cy="1619250"/>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10"/>
                    <a:stretch>
                      <a:fillRect/>
                    </a:stretch>
                  </pic:blipFill>
                  <pic:spPr>
                    <a:xfrm>
                      <a:off x="0" y="0"/>
                      <a:ext cx="4667250" cy="1619250"/>
                    </a:xfrm>
                    <a:prstGeom prst="rect">
                      <a:avLst/>
                    </a:prstGeom>
                  </pic:spPr>
                </pic:pic>
              </a:graphicData>
            </a:graphic>
          </wp:inline>
        </w:drawing>
      </w:r>
    </w:p>
    <w:p w14:paraId="02F42028">
      <w:pPr>
        <w:jc w:val="center"/>
      </w:pPr>
      <w:r>
        <w:rPr>
          <w:rFonts w:ascii="Calibri" w:hAnsi="Calibri" w:eastAsia="ＭＳ 明朝" w:cs="Calibri" w:eastAsiaTheme="minorEastAsia" w:csTheme="minorBidi"/>
          <w:b/>
          <w:bCs/>
          <w:color w:val="FF0000"/>
          <w:sz w:val="20"/>
          <w:szCs w:val="22"/>
        </w:rPr>
        <w:t>[ Figura 2: Login Estudiante — Correo sin formato válido: campo rechaza el envío ]</w:t>
      </w:r>
    </w:p>
    <w:p w14:paraId="385B97A9">
      <w:pPr>
        <w:jc w:val="center"/>
      </w:pPr>
      <w:r>
        <w:rPr>
          <w:rFonts w:ascii="Calibri" w:hAnsi="Calibri" w:eastAsia="ＭＳ 明朝" w:cs="Calibri" w:eastAsiaTheme="minorEastAsia" w:csTheme="minorBidi"/>
          <w:i/>
          <w:iCs/>
          <w:sz w:val="18"/>
          <w:szCs w:val="22"/>
        </w:rPr>
        <w:t>Fuente: Plataforma de Trazabilidad Académica</w:t>
      </w:r>
    </w:p>
    <w:p w14:paraId="0FE4896A">
      <w:pPr>
        <w:spacing w:after="200" w:line="276" w:lineRule="auto"/>
        <w:jc w:val="center"/>
      </w:pPr>
    </w:p>
    <w:p w14:paraId="0BA1CAF2">
      <w:pPr>
        <w:spacing w:after="200" w:line="276" w:lineRule="auto"/>
        <w:jc w:val="center"/>
      </w:pPr>
      <w:r>
        <w:drawing>
          <wp:inline distT="0" distB="0" distL="0" distR="0">
            <wp:extent cx="4591050" cy="1009650"/>
            <wp:effectExtent l="0" t="0" r="0" b="0"/>
            <wp:docPr id="100002" name="Picture 10000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image.png"/>
                    <pic:cNvPicPr/>
                  </pic:nvPicPr>
                  <pic:blipFill>
                    <a:blip r:embed="rId11"/>
                    <a:stretch>
                      <a:fillRect/>
                    </a:stretch>
                  </pic:blipFill>
                  <pic:spPr>
                    <a:xfrm>
                      <a:off x="0" y="0"/>
                      <a:ext cx="4591050" cy="1009650"/>
                    </a:xfrm>
                    <a:prstGeom prst="rect">
                      <a:avLst/>
                    </a:prstGeom>
                  </pic:spPr>
                </pic:pic>
              </a:graphicData>
            </a:graphic>
          </wp:inline>
        </w:drawing>
      </w:r>
    </w:p>
    <w:p w14:paraId="0DB55E73">
      <w:pPr>
        <w:spacing w:after="200" w:line="276" w:lineRule="auto"/>
        <w:jc w:val="center"/>
      </w:pPr>
      <w:r>
        <w:drawing>
          <wp:inline distT="0" distB="0" distL="0" distR="0">
            <wp:extent cx="3724275" cy="1104900"/>
            <wp:effectExtent l="0" t="0" r="0" b="0"/>
            <wp:docPr id="100003" name="Picture 10000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image.png"/>
                    <pic:cNvPicPr/>
                  </pic:nvPicPr>
                  <pic:blipFill>
                    <a:blip r:embed="rId12"/>
                    <a:stretch>
                      <a:fillRect/>
                    </a:stretch>
                  </pic:blipFill>
                  <pic:spPr>
                    <a:xfrm>
                      <a:off x="0" y="0"/>
                      <a:ext cx="3724275" cy="1104900"/>
                    </a:xfrm>
                    <a:prstGeom prst="rect">
                      <a:avLst/>
                    </a:prstGeom>
                  </pic:spPr>
                </pic:pic>
              </a:graphicData>
            </a:graphic>
          </wp:inline>
        </w:drawing>
      </w:r>
    </w:p>
    <w:p w14:paraId="33C42862">
      <w:pPr>
        <w:jc w:val="center"/>
      </w:pPr>
      <w:r>
        <w:rPr>
          <w:rFonts w:ascii="Calibri" w:hAnsi="Calibri" w:eastAsia="ＭＳ 明朝" w:cs="Calibri" w:eastAsiaTheme="minorEastAsia" w:csTheme="minorBidi"/>
          <w:b/>
          <w:bCs/>
          <w:color w:val="FF0000"/>
          <w:sz w:val="20"/>
          <w:szCs w:val="22"/>
        </w:rPr>
        <w:t>[ Figura 3: Login Estudiante — Contraseña incorrecta: mensaje de error de Firebase ]</w:t>
      </w:r>
    </w:p>
    <w:p w14:paraId="59CF21CE">
      <w:pPr>
        <w:jc w:val="center"/>
      </w:pPr>
      <w:r>
        <w:rPr>
          <w:rFonts w:ascii="Calibri" w:hAnsi="Calibri" w:eastAsia="ＭＳ 明朝" w:cs="Calibri" w:eastAsiaTheme="minorEastAsia" w:csTheme="minorBidi"/>
          <w:i/>
          <w:iCs/>
          <w:sz w:val="18"/>
          <w:szCs w:val="22"/>
        </w:rPr>
        <w:t>Fuente: Plataforma de Trazabilidad Académica</w:t>
      </w:r>
    </w:p>
    <w:p w14:paraId="036A41D2">
      <w:pPr>
        <w:spacing w:after="200" w:line="276" w:lineRule="auto"/>
        <w:jc w:val="center"/>
      </w:pPr>
      <w:r>
        <w:drawing>
          <wp:inline distT="0" distB="0" distL="0" distR="0">
            <wp:extent cx="4057650" cy="2857500"/>
            <wp:effectExtent l="0" t="0" r="0" b="0"/>
            <wp:docPr id="100004" name="Picture 10000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image.png"/>
                    <pic:cNvPicPr/>
                  </pic:nvPicPr>
                  <pic:blipFill>
                    <a:blip r:embed="rId13"/>
                    <a:stretch>
                      <a:fillRect/>
                    </a:stretch>
                  </pic:blipFill>
                  <pic:spPr>
                    <a:xfrm>
                      <a:off x="0" y="0"/>
                      <a:ext cx="4057650" cy="2857500"/>
                    </a:xfrm>
                    <a:prstGeom prst="rect">
                      <a:avLst/>
                    </a:prstGeom>
                  </pic:spPr>
                </pic:pic>
              </a:graphicData>
            </a:graphic>
          </wp:inline>
        </w:drawing>
      </w:r>
    </w:p>
    <w:p w14:paraId="589CE303">
      <w:pPr>
        <w:spacing w:after="200" w:line="276" w:lineRule="auto"/>
        <w:jc w:val="center"/>
      </w:pPr>
      <w:r>
        <w:drawing>
          <wp:inline distT="0" distB="0" distL="0" distR="0">
            <wp:extent cx="3533775" cy="1647825"/>
            <wp:effectExtent l="0" t="0" r="0" b="0"/>
            <wp:docPr id="100005" name="Picture 10000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image.png"/>
                    <pic:cNvPicPr/>
                  </pic:nvPicPr>
                  <pic:blipFill>
                    <a:blip r:embed="rId14"/>
                    <a:stretch>
                      <a:fillRect/>
                    </a:stretch>
                  </pic:blipFill>
                  <pic:spPr>
                    <a:xfrm>
                      <a:off x="0" y="0"/>
                      <a:ext cx="3533775" cy="1647825"/>
                    </a:xfrm>
                    <a:prstGeom prst="rect">
                      <a:avLst/>
                    </a:prstGeom>
                  </pic:spPr>
                </pic:pic>
              </a:graphicData>
            </a:graphic>
          </wp:inline>
        </w:drawing>
      </w:r>
    </w:p>
    <w:p w14:paraId="1F1DCE89">
      <w:pPr>
        <w:jc w:val="center"/>
      </w:pPr>
      <w:r>
        <w:rPr>
          <w:rFonts w:ascii="Calibri" w:hAnsi="Calibri" w:eastAsia="ＭＳ 明朝" w:cs="Calibri" w:eastAsiaTheme="minorEastAsia" w:csTheme="minorBidi"/>
          <w:b/>
          <w:bCs/>
          <w:color w:val="FF0000"/>
          <w:sz w:val="20"/>
          <w:szCs w:val="22"/>
        </w:rPr>
        <w:t>[ Figura 4: Login Estudiante — Acceso exitoso: redirección al dashboard ]</w:t>
      </w:r>
    </w:p>
    <w:p w14:paraId="2A04CADA">
      <w:pPr>
        <w:jc w:val="center"/>
      </w:pPr>
      <w:r>
        <w:rPr>
          <w:rFonts w:ascii="Calibri" w:hAnsi="Calibri" w:eastAsia="ＭＳ 明朝" w:cs="Calibri" w:eastAsiaTheme="minorEastAsia" w:csTheme="minorBidi"/>
          <w:i/>
          <w:iCs/>
          <w:sz w:val="18"/>
          <w:szCs w:val="22"/>
        </w:rPr>
        <w:t>Fuente: Plataforma de Trazabilidad Académica</w:t>
      </w:r>
    </w:p>
    <w:p w14:paraId="795E9797">
      <w:pPr>
        <w:spacing w:after="200" w:line="276" w:lineRule="auto"/>
      </w:pPr>
    </w:p>
    <w:p w14:paraId="2157D7E3">
      <w:pPr>
        <w:spacing w:after="200" w:line="276" w:lineRule="auto"/>
        <w:jc w:val="center"/>
      </w:pPr>
      <w:r>
        <w:drawing>
          <wp:inline distT="0" distB="0" distL="0" distR="0">
            <wp:extent cx="3305175" cy="2181225"/>
            <wp:effectExtent l="0" t="0" r="0" b="0"/>
            <wp:docPr id="100006" name="Picture 10000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image.png"/>
                    <pic:cNvPicPr/>
                  </pic:nvPicPr>
                  <pic:blipFill>
                    <a:blip r:embed="rId15"/>
                    <a:stretch>
                      <a:fillRect/>
                    </a:stretch>
                  </pic:blipFill>
                  <pic:spPr>
                    <a:xfrm>
                      <a:off x="0" y="0"/>
                      <a:ext cx="3305175" cy="2181225"/>
                    </a:xfrm>
                    <a:prstGeom prst="rect">
                      <a:avLst/>
                    </a:prstGeom>
                  </pic:spPr>
                </pic:pic>
              </a:graphicData>
            </a:graphic>
          </wp:inline>
        </w:drawing>
      </w:r>
    </w:p>
    <w:p w14:paraId="3CD700C9">
      <w:pPr>
        <w:jc w:val="center"/>
      </w:pPr>
      <w:r>
        <w:rPr>
          <w:rFonts w:ascii="Calibri" w:hAnsi="Calibri" w:eastAsia="ＭＳ 明朝" w:cs="Calibri" w:eastAsiaTheme="minorEastAsia" w:csTheme="minorBidi"/>
          <w:b/>
          <w:bCs/>
          <w:color w:val="FF0000"/>
          <w:sz w:val="20"/>
          <w:szCs w:val="22"/>
        </w:rPr>
        <w:t>[ Figura 5: Login Estudiante — Rol incorrecto: mensaje de error de rol ]</w:t>
      </w:r>
    </w:p>
    <w:p w14:paraId="692D2EE8">
      <w:pPr>
        <w:jc w:val="center"/>
      </w:pPr>
      <w:r>
        <w:rPr>
          <w:rFonts w:ascii="Calibri" w:hAnsi="Calibri" w:eastAsia="ＭＳ 明朝" w:cs="Calibri" w:eastAsiaTheme="minorEastAsia" w:csTheme="minorBidi"/>
          <w:i/>
          <w:iCs/>
          <w:sz w:val="18"/>
          <w:szCs w:val="22"/>
        </w:rPr>
        <w:t>Fuente: Plataforma de Trazabilidad Académica</w:t>
      </w:r>
    </w:p>
    <w:p w14:paraId="744C4B42">
      <w:pPr>
        <w:spacing w:after="200" w:line="276" w:lineRule="auto"/>
      </w:pPr>
    </w:p>
    <w:p w14:paraId="1F10BB04">
      <w:pPr>
        <w:jc w:val="left"/>
      </w:pPr>
      <w:r>
        <w:rPr>
          <w:rFonts w:ascii="Calibri" w:hAnsi="Calibri" w:eastAsia="ＭＳ 明朝" w:cs="Calibri" w:eastAsiaTheme="minorEastAsia" w:csTheme="minorBidi"/>
          <w:b/>
          <w:bCs/>
          <w:sz w:val="22"/>
          <w:szCs w:val="22"/>
        </w:rPr>
        <w:t>Requisitos de configuración para hacer la prueba:</w:t>
      </w:r>
    </w:p>
    <w:p w14:paraId="2AE2B683">
      <w:pPr>
        <w:jc w:val="left"/>
      </w:pPr>
      <w:r>
        <w:rPr>
          <w:rFonts w:ascii="Calibri" w:hAnsi="Calibri" w:eastAsia="ＭＳ 明朝" w:cs="Calibri" w:eastAsiaTheme="minorEastAsia" w:csTheme="minorBidi"/>
          <w:sz w:val="22"/>
          <w:szCs w:val="22"/>
        </w:rPr>
        <w:t>Se requiere que la aplicación esté desplegada localmente (npm run dev en el frontend y uvicorn main:app en el backend). Se necesita al menos un usuario estudiante y un usuario docente pre-registrados en Firebase Authentication.</w:t>
      </w:r>
    </w:p>
    <w:p w14:paraId="554A7FC0">
      <w:pPr>
        <w:spacing w:after="200" w:line="276" w:lineRule="auto"/>
      </w:pPr>
    </w:p>
    <w:p w14:paraId="4A94E269">
      <w:pPr>
        <w:jc w:val="left"/>
      </w:pPr>
      <w:r>
        <w:rPr>
          <w:rFonts w:ascii="Calibri" w:hAnsi="Calibri" w:eastAsia="ＭＳ 明朝" w:cs="Calibri" w:eastAsiaTheme="minorEastAsia" w:csTheme="minorBidi"/>
          <w:b/>
          <w:bCs/>
          <w:sz w:val="22"/>
          <w:szCs w:val="22"/>
        </w:rPr>
        <w:t>Método de Prueba:</w:t>
      </w:r>
    </w:p>
    <w:p w14:paraId="6096A7FD">
      <w:pPr>
        <w:jc w:val="left"/>
      </w:pPr>
      <w:r>
        <w:rPr>
          <w:rFonts w:ascii="Calibri" w:hAnsi="Calibri" w:eastAsia="ＭＳ 明朝" w:cs="Calibri" w:eastAsiaTheme="minorEastAsia" w:csTheme="minorBidi"/>
          <w:sz w:val="22"/>
          <w:szCs w:val="22"/>
        </w:rPr>
        <w:t>Se usó la partición de equivalencia para la realización de esta prueba, donde se insertaron diferentes tipos de entrada en diferentes situaciones (campos vacíos, formato incorrecto, credenciales erróneas, rol incorrecto, credenciales correctas), evaluando las respuestas visibles de la aplicación en cada caso.</w:t>
      </w:r>
    </w:p>
    <w:p w14:paraId="0F38864A">
      <w:pPr>
        <w:spacing w:after="200" w:line="276" w:lineRule="auto"/>
      </w:pPr>
    </w:p>
    <w:p w14:paraId="08F19DCE">
      <w:pPr>
        <w:jc w:val="left"/>
      </w:pPr>
      <w:r>
        <w:rPr>
          <w:rFonts w:ascii="Calibri" w:hAnsi="Calibri" w:eastAsia="ＭＳ 明朝" w:cs="Calibri" w:eastAsiaTheme="minorEastAsia" w:csTheme="minorBidi"/>
          <w:b/>
          <w:bCs/>
          <w:sz w:val="22"/>
          <w:szCs w:val="22"/>
        </w:rPr>
        <w:t>Módulos:</w:t>
      </w:r>
    </w:p>
    <w:p w14:paraId="11C5EE2B">
      <w:pPr>
        <w:jc w:val="left"/>
      </w:pPr>
      <w:r>
        <w:rPr>
          <w:rFonts w:ascii="Calibri" w:hAnsi="Calibri" w:eastAsia="ＭＳ 明朝" w:cs="Calibri" w:eastAsiaTheme="minorEastAsia" w:csTheme="minorBidi"/>
          <w:sz w:val="22"/>
          <w:szCs w:val="22"/>
        </w:rPr>
        <w:t>Para esta prueba se usó el componente EstudianteLoginPage (app/estudiante/page.tsx), el hook useAuth (lib/auth-context.tsx) que envuelve Firebase Authentication SDK, y el controlador de roles en Firestore.</w:t>
      </w:r>
    </w:p>
    <w:p w14:paraId="28F84063">
      <w:pPr>
        <w:spacing w:after="200" w:line="276" w:lineRule="auto"/>
      </w:pPr>
    </w:p>
    <w:p w14:paraId="16E3055F">
      <w:pPr>
        <w:jc w:val="left"/>
      </w:pPr>
      <w:r>
        <w:rPr>
          <w:rFonts w:ascii="Calibri" w:hAnsi="Calibri" w:eastAsia="ＭＳ 明朝" w:cs="Calibri" w:eastAsiaTheme="minorEastAsia" w:csTheme="minorBidi"/>
          <w:b/>
          <w:bCs/>
          <w:sz w:val="22"/>
          <w:szCs w:val="22"/>
        </w:rPr>
        <w:t>Hardware y Software:</w:t>
      </w:r>
    </w:p>
    <w:p w14:paraId="3A345F07">
      <w:pPr>
        <w:pStyle w:val="ListBullet"/>
        <w:ind w:left="432" w:hanging="360"/>
      </w:pPr>
      <w:r>
        <w:rPr>
          <w:rFonts w:ascii="Calibri" w:hAnsi="Calibri" w:eastAsia="ＭＳ 明朝" w:cs="Calibri" w:eastAsiaTheme="minorEastAsia" w:csTheme="minorBidi"/>
          <w:sz w:val="22"/>
          <w:szCs w:val="22"/>
        </w:rPr>
        <w:t>Para la realización de la prueba se usó un equipo con Windows 11 y conexión a internet.</w:t>
      </w:r>
    </w:p>
    <w:p w14:paraId="406159D8">
      <w:pPr>
        <w:pStyle w:val="ListBullet"/>
        <w:ind w:left="432" w:hanging="360"/>
      </w:pPr>
      <w:r>
        <w:rPr>
          <w:rFonts w:ascii="Calibri" w:hAnsi="Calibri" w:eastAsia="ＭＳ 明朝" w:cs="Calibri" w:eastAsiaTheme="minorEastAsia" w:csTheme="minorBidi"/>
          <w:sz w:val="22"/>
          <w:szCs w:val="22"/>
        </w:rPr>
        <w:t>Navegador: Google Chrome 126.</w:t>
      </w:r>
    </w:p>
    <w:p w14:paraId="0F0D3AEA">
      <w:pPr>
        <w:pStyle w:val="ListBullet"/>
        <w:ind w:left="432" w:hanging="360"/>
      </w:pPr>
      <w:r>
        <w:rPr>
          <w:rFonts w:ascii="Calibri" w:hAnsi="Calibri" w:eastAsia="ＭＳ 明朝" w:cs="Calibri" w:eastAsiaTheme="minorEastAsia" w:csTheme="minorBidi"/>
          <w:sz w:val="22"/>
          <w:szCs w:val="22"/>
        </w:rPr>
        <w:t>Frontend mínimo requerido: Next.js 15, Node.js 20+.</w:t>
      </w:r>
    </w:p>
    <w:p w14:paraId="102CB6BE">
      <w:pPr>
        <w:pStyle w:val="ListBullet"/>
        <w:ind w:left="432" w:hanging="360"/>
      </w:pPr>
      <w:r>
        <w:rPr>
          <w:rFonts w:ascii="Calibri" w:hAnsi="Calibri" w:eastAsia="ＭＳ 明朝" w:cs="Calibri" w:eastAsiaTheme="minorEastAsia" w:csTheme="minorBidi"/>
          <w:sz w:val="22"/>
          <w:szCs w:val="22"/>
        </w:rPr>
        <w:t>Backend: Python 3.12, FastAPI.</w:t>
      </w:r>
    </w:p>
    <w:p w14:paraId="170CD610">
      <w:pPr>
        <w:spacing w:after="200" w:line="276" w:lineRule="auto"/>
      </w:pPr>
    </w:p>
    <w:p w14:paraId="6A8370DA">
      <w:pPr>
        <w:jc w:val="left"/>
      </w:pPr>
      <w:r>
        <w:rPr>
          <w:rFonts w:ascii="Calibri" w:hAnsi="Calibri" w:eastAsia="ＭＳ 明朝" w:cs="Calibri" w:eastAsiaTheme="minorEastAsia" w:csTheme="minorBidi"/>
          <w:b/>
          <w:bCs/>
          <w:sz w:val="22"/>
          <w:szCs w:val="22"/>
        </w:rPr>
        <w:t>Procedimientos o herramientas necesarios:</w:t>
      </w:r>
    </w:p>
    <w:p w14:paraId="2D6F95A1">
      <w:pPr>
        <w:jc w:val="left"/>
      </w:pPr>
      <w:r>
        <w:rPr>
          <w:rFonts w:ascii="Calibri" w:hAnsi="Calibri" w:eastAsia="ＭＳ 明朝" w:cs="Calibri" w:eastAsiaTheme="minorEastAsia" w:csTheme="minorBidi"/>
          <w:sz w:val="22"/>
          <w:szCs w:val="22"/>
        </w:rPr>
        <w:t>Para la ejecución de esta prueba se requirió ir al módulo de inicio de sesión del estudiante en la aplicación (http://localhost:3000/estudiante), donde se insertaron diferentes tipos de caracteres en los campos de correo y contraseña dependiendo de la condición evaluada. Se observó la respuesta de la aplicación: si bloquea el envío, si muestra un mensaje de error o si redirige al dashboard.</w:t>
      </w:r>
    </w:p>
    <w:p w14:paraId="02130B8B">
      <w:pPr>
        <w:spacing w:after="200" w:line="276" w:lineRule="auto"/>
      </w:pPr>
    </w:p>
    <w:p w14:paraId="1FB52D61">
      <w:pPr>
        <w:jc w:val="left"/>
      </w:pPr>
      <w:r>
        <w:rPr>
          <w:rFonts w:ascii="Calibri" w:hAnsi="Calibri" w:eastAsia="ＭＳ 明朝" w:cs="Calibri" w:eastAsiaTheme="minorEastAsia" w:csTheme="minorBidi"/>
          <w:b/>
          <w:bCs/>
          <w:sz w:val="22"/>
          <w:szCs w:val="22"/>
        </w:rPr>
        <w:t>Dependencias o relación con otros casos de prueba:</w:t>
      </w:r>
    </w:p>
    <w:p w14:paraId="7AD3CBCD">
      <w:pPr>
        <w:pStyle w:val="ListBullet"/>
        <w:ind w:left="432" w:hanging="360"/>
      </w:pPr>
      <w:r>
        <w:rPr>
          <w:rFonts w:ascii="Calibri" w:hAnsi="Calibri" w:eastAsia="ＭＳ 明朝" w:cs="Calibri" w:eastAsiaTheme="minorEastAsia" w:csTheme="minorBidi"/>
          <w:sz w:val="22"/>
          <w:szCs w:val="22"/>
        </w:rPr>
        <w:t>El usuario debe estar pre-registrado en Firebase Authentication con rol 'estudiante'.</w:t>
      </w:r>
    </w:p>
    <w:p w14:paraId="0E9DAAD7">
      <w:pPr>
        <w:pStyle w:val="ListBullet"/>
        <w:ind w:left="432" w:hanging="360"/>
      </w:pPr>
      <w:r>
        <w:rPr>
          <w:rFonts w:ascii="Calibri" w:hAnsi="Calibri" w:eastAsia="ＭＳ 明朝" w:cs="Calibri" w:eastAsiaTheme="minorEastAsia" w:csTheme="minorBidi"/>
          <w:sz w:val="22"/>
          <w:szCs w:val="22"/>
        </w:rPr>
        <w:t>Se debe ingresar al módulo de inicio de sesión de estudiante.</w:t>
      </w:r>
    </w:p>
    <w:p w14:paraId="67947C26">
      <w:pPr>
        <w:pStyle w:val="ListBullet"/>
        <w:ind w:left="432" w:hanging="360"/>
      </w:pPr>
      <w:r>
        <w:rPr>
          <w:rFonts w:ascii="Calibri" w:hAnsi="Calibri" w:eastAsia="ＭＳ 明朝" w:cs="Calibri" w:eastAsiaTheme="minorEastAsia" w:csTheme="minorBidi"/>
          <w:sz w:val="22"/>
          <w:szCs w:val="22"/>
        </w:rPr>
        <w:t>Se debe presionar el botón 'Iniciar Sesión' tras completar los campos.</w:t>
      </w:r>
    </w:p>
    <w:p w14:paraId="50B32F72">
      <w:pPr>
        <w:pStyle w:val="ListBullet"/>
        <w:ind w:left="432" w:hanging="360"/>
      </w:pPr>
      <w:r>
        <w:rPr>
          <w:rFonts w:ascii="Calibri" w:hAnsi="Calibri" w:eastAsia="ＭＳ 明朝" w:cs="Calibri" w:eastAsiaTheme="minorEastAsia" w:csTheme="minorBidi"/>
          <w:sz w:val="22"/>
          <w:szCs w:val="22"/>
        </w:rPr>
        <w:t>Dependiendo de la correctitud de los datos, se redirigirá al dashboard del estudiante o se mostrará el mensaje de error correspondiente.</w:t>
      </w:r>
    </w:p>
    <w:p w14:paraId="429A33EA">
      <w:pPr>
        <w:spacing w:after="200" w:line="276" w:lineRule="auto"/>
      </w:pPr>
    </w:p>
    <w:p w14:paraId="75E2A2CE">
      <w:pPr>
        <w:jc w:val="left"/>
      </w:pPr>
      <w:r>
        <w:rPr>
          <w:rFonts w:ascii="Calibri" w:hAnsi="Calibri" w:eastAsia="ＭＳ 明朝" w:cs="Calibri" w:eastAsiaTheme="minorEastAsia" w:csTheme="minorBidi"/>
          <w:b/>
          <w:bCs/>
          <w:sz w:val="22"/>
          <w:szCs w:val="22"/>
        </w:rPr>
        <w:t>Tabla 1. Matriz de pruebas — Escenario 1 (CN-01 a CN-06)</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520"/>
        <w:gridCol w:w="1520"/>
        <w:gridCol w:w="1520"/>
        <w:gridCol w:w="1520"/>
        <w:gridCol w:w="1520"/>
        <w:gridCol w:w="1520"/>
      </w:tblGrid>
      <w:tr>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3EE9C9A3">
            <w:pPr>
              <w:jc w:val="center"/>
            </w:pPr>
            <w:r>
              <w:rPr>
                <w:rFonts w:ascii="Calibri" w:hAnsi="Calibri" w:eastAsia="ＭＳ 明朝" w:cs="Calibri" w:eastAsiaTheme="minorEastAsia" w:csTheme="minorBidi"/>
                <w:b/>
                <w:bCs/>
                <w:color w:val="FFFFFF"/>
                <w:sz w:val="18"/>
                <w:szCs w:val="22"/>
              </w:rPr>
              <w:t>ID</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394DE897">
            <w:pPr>
              <w:jc w:val="center"/>
            </w:pPr>
            <w:r>
              <w:rPr>
                <w:rFonts w:ascii="Calibri" w:hAnsi="Calibri" w:eastAsia="ＭＳ 明朝" w:cs="Calibri" w:eastAsiaTheme="minorEastAsia" w:csTheme="minorBidi"/>
                <w:b/>
                <w:bCs/>
                <w:color w:val="FFFFFF"/>
                <w:sz w:val="18"/>
                <w:szCs w:val="22"/>
              </w:rPr>
              <w:t>Entrada / Condición</w:t>
            </w:r>
          </w:p>
        </w:tc>
        <w:tc>
          <w:tcPr>
            <w:tcW w:w="1134"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43FD9F88">
            <w:pPr>
              <w:jc w:val="center"/>
            </w:pPr>
            <w:r>
              <w:rPr>
                <w:rFonts w:ascii="Calibri" w:hAnsi="Calibri" w:eastAsia="ＭＳ 明朝" w:cs="Calibri" w:eastAsiaTheme="minorEastAsia" w:csTheme="minorBidi"/>
                <w:b/>
                <w:bCs/>
                <w:color w:val="FFFFFF"/>
                <w:sz w:val="18"/>
                <w:szCs w:val="22"/>
              </w:rPr>
              <w:t>Clase</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6ED8BA27">
            <w:pPr>
              <w:jc w:val="center"/>
            </w:pPr>
            <w:r>
              <w:rPr>
                <w:rFonts w:ascii="Calibri" w:hAnsi="Calibri" w:eastAsia="ＭＳ 明朝" w:cs="Calibri" w:eastAsiaTheme="minorEastAsia" w:csTheme="minorBidi"/>
                <w:b/>
                <w:bCs/>
                <w:color w:val="FFFFFF"/>
                <w:sz w:val="18"/>
                <w:szCs w:val="22"/>
              </w:rPr>
              <w:t>Salida Esperada</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3D7B8320">
            <w:pPr>
              <w:jc w:val="center"/>
            </w:pPr>
            <w:r>
              <w:rPr>
                <w:rFonts w:ascii="Calibri" w:hAnsi="Calibri" w:eastAsia="ＭＳ 明朝" w:cs="Calibri" w:eastAsiaTheme="minorEastAsia" w:csTheme="minorBidi"/>
                <w:b/>
                <w:bCs/>
                <w:color w:val="FFFFFF"/>
                <w:sz w:val="18"/>
                <w:szCs w:val="22"/>
              </w:rPr>
              <w:t>Resultado Obtenido</w:t>
            </w:r>
          </w:p>
        </w:tc>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61007564">
            <w:pPr>
              <w:jc w:val="center"/>
            </w:pPr>
            <w:r>
              <w:rPr>
                <w:rFonts w:ascii="Calibri" w:hAnsi="Calibri" w:eastAsia="ＭＳ 明朝" w:cs="Calibri" w:eastAsiaTheme="minorEastAsia" w:csTheme="minorBidi"/>
                <w:b/>
                <w:bCs/>
                <w:color w:val="FFFFFF"/>
                <w:sz w:val="18"/>
                <w:szCs w:val="22"/>
              </w:rPr>
              <w:t>Estado</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6DF2FB62">
            <w:pPr>
              <w:jc w:val="center"/>
            </w:pPr>
            <w:r>
              <w:rPr>
                <w:rFonts w:ascii="Calibri" w:hAnsi="Calibri" w:eastAsia="ＭＳ 明朝" w:cs="Calibri" w:eastAsiaTheme="minorEastAsia" w:csTheme="minorBidi"/>
                <w:b/>
                <w:bCs/>
                <w:sz w:val="17"/>
                <w:szCs w:val="22"/>
              </w:rPr>
              <w:t>CN-01</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D2908A2">
            <w:pPr>
              <w:jc w:val="center"/>
            </w:pPr>
            <w:r>
              <w:rPr>
                <w:rFonts w:ascii="Calibri" w:hAnsi="Calibri" w:eastAsia="ＭＳ 明朝" w:cs="Calibri" w:eastAsiaTheme="minorEastAsia" w:csTheme="minorBidi"/>
                <w:sz w:val="17"/>
                <w:szCs w:val="22"/>
              </w:rPr>
              <w:t>Campos correo y contraseña vacíos</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6F987EB">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74C5358">
            <w:pPr>
              <w:jc w:val="center"/>
            </w:pPr>
            <w:r>
              <w:rPr>
                <w:rFonts w:ascii="Calibri" w:hAnsi="Calibri" w:eastAsia="ＭＳ 明朝" w:cs="Calibri" w:eastAsiaTheme="minorEastAsia" w:csTheme="minorBidi"/>
                <w:sz w:val="17"/>
                <w:szCs w:val="22"/>
              </w:rPr>
              <w:t>HTML5 bloquea envío; aviso nativo del campo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2B42325">
            <w:pPr>
              <w:jc w:val="center"/>
            </w:pPr>
            <w:r>
              <w:rPr>
                <w:rFonts w:ascii="Calibri" w:hAnsi="Calibri" w:eastAsia="ＭＳ 明朝" w:cs="Calibri" w:eastAsiaTheme="minorEastAsia" w:csTheme="minorBidi"/>
                <w:sz w:val="17"/>
                <w:szCs w:val="22"/>
              </w:rPr>
              <w:t>Envío bloqueado por validación HTML5</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08BD06BA">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3BC665A3">
            <w:pPr>
              <w:jc w:val="center"/>
            </w:pPr>
            <w:r>
              <w:rPr>
                <w:rFonts w:ascii="Calibri" w:hAnsi="Calibri" w:eastAsia="ＭＳ 明朝" w:cs="Calibri" w:eastAsiaTheme="minorEastAsia" w:csTheme="minorBidi"/>
                <w:b/>
                <w:bCs/>
                <w:sz w:val="17"/>
                <w:szCs w:val="22"/>
              </w:rPr>
              <w:t>CN-02</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B3D158F">
            <w:pPr>
              <w:jc w:val="center"/>
            </w:pPr>
            <w:r>
              <w:rPr>
                <w:rFonts w:ascii="Calibri" w:hAnsi="Calibri" w:eastAsia="ＭＳ 明朝" w:cs="Calibri" w:eastAsiaTheme="minorEastAsia" w:csTheme="minorBidi"/>
                <w:sz w:val="17"/>
                <w:szCs w:val="22"/>
              </w:rPr>
              <w:t>Correo sin formato (ej. 'abc123')</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ED05CFB">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0DD46E9">
            <w:pPr>
              <w:jc w:val="center"/>
            </w:pPr>
            <w:r>
              <w:rPr>
                <w:rFonts w:ascii="Calibri" w:hAnsi="Calibri" w:eastAsia="ＭＳ 明朝" w:cs="Calibri" w:eastAsiaTheme="minorEastAsia" w:csTheme="minorBidi"/>
                <w:sz w:val="17"/>
                <w:szCs w:val="22"/>
              </w:rPr>
              <w:t>HTML5 impide envío (type='email')</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6D35331">
            <w:pPr>
              <w:jc w:val="center"/>
            </w:pPr>
            <w:r>
              <w:rPr>
                <w:rFonts w:ascii="Calibri" w:hAnsi="Calibri" w:eastAsia="ＭＳ 明朝" w:cs="Calibri" w:eastAsiaTheme="minorEastAsia" w:csTheme="minorBidi"/>
                <w:sz w:val="17"/>
                <w:szCs w:val="22"/>
              </w:rPr>
              <w:t>Campo rechaza el envío por formato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D8B99B6">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E0F5029">
            <w:pPr>
              <w:jc w:val="center"/>
            </w:pPr>
            <w:r>
              <w:rPr>
                <w:rFonts w:ascii="Calibri" w:hAnsi="Calibri" w:eastAsia="ＭＳ 明朝" w:cs="Calibri" w:eastAsiaTheme="minorEastAsia" w:csTheme="minorBidi"/>
                <w:b/>
                <w:bCs/>
                <w:sz w:val="17"/>
                <w:szCs w:val="22"/>
              </w:rPr>
              <w:t>CN-03</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1CF8224">
            <w:pPr>
              <w:jc w:val="center"/>
            </w:pPr>
            <w:r>
              <w:rPr>
                <w:rFonts w:ascii="Calibri" w:hAnsi="Calibri" w:eastAsia="ＭＳ 明朝" w:cs="Calibri" w:eastAsiaTheme="minorEastAsia" w:csTheme="minorBidi"/>
                <w:sz w:val="17"/>
                <w:szCs w:val="22"/>
              </w:rPr>
              <w:t>Correo válido + contraseña incorrecta</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2664A5A">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744A3C9">
            <w:pPr>
              <w:jc w:val="center"/>
            </w:pPr>
            <w:r>
              <w:rPr>
                <w:rFonts w:ascii="Calibri" w:hAnsi="Calibri" w:eastAsia="ＭＳ 明朝" w:cs="Calibri" w:eastAsiaTheme="minorEastAsia" w:csTheme="minorBidi"/>
                <w:sz w:val="17"/>
                <w:szCs w:val="22"/>
              </w:rPr>
              <w:t>Mensaje: 'Correo o contraseña incorrectos'</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AC8893E">
            <w:pPr>
              <w:jc w:val="center"/>
            </w:pPr>
            <w:r>
              <w:rPr>
                <w:rFonts w:ascii="Calibri" w:hAnsi="Calibri" w:eastAsia="ＭＳ 明朝" w:cs="Calibri" w:eastAsiaTheme="minorEastAsia" w:csTheme="minorBidi"/>
                <w:sz w:val="17"/>
                <w:szCs w:val="22"/>
              </w:rPr>
              <w:t>Mensaje de error mostrado en UI (fondo rojo)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2D2747E0">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1243F4AB">
            <w:pPr>
              <w:jc w:val="center"/>
            </w:pPr>
            <w:r>
              <w:rPr>
                <w:rFonts w:ascii="Calibri" w:hAnsi="Calibri" w:eastAsia="ＭＳ 明朝" w:cs="Calibri" w:eastAsiaTheme="minorEastAsia" w:csTheme="minorBidi"/>
                <w:b/>
                <w:bCs/>
                <w:sz w:val="17"/>
                <w:szCs w:val="22"/>
              </w:rPr>
              <w:t>CN-04</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3F53718">
            <w:pPr>
              <w:jc w:val="center"/>
            </w:pPr>
            <w:r>
              <w:rPr>
                <w:rFonts w:ascii="Calibri" w:hAnsi="Calibri" w:eastAsia="ＭＳ 明朝" w:cs="Calibri" w:eastAsiaTheme="minorEastAsia" w:csTheme="minorBidi"/>
                <w:sz w:val="17"/>
                <w:szCs w:val="22"/>
              </w:rPr>
              <w:t>Correo + contraseña correctos de estudiante</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96B4E90">
            <w:pPr>
              <w:jc w:val="center"/>
            </w:pPr>
            <w:r>
              <w:rPr>
                <w:rFonts w:ascii="Calibri" w:hAnsi="Calibri" w:eastAsia="ＭＳ 明朝" w:cs="Calibri" w:eastAsiaTheme="minorEastAsia" w:csTheme="minorBidi"/>
                <w:sz w:val="17"/>
                <w:szCs w:val="22"/>
              </w:rPr>
              <w:t>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8B86C63">
            <w:pPr>
              <w:jc w:val="center"/>
            </w:pPr>
            <w:r>
              <w:rPr>
                <w:rFonts w:ascii="Calibri" w:hAnsi="Calibri" w:eastAsia="ＭＳ 明朝" w:cs="Calibri" w:eastAsiaTheme="minorEastAsia" w:csTheme="minorBidi"/>
                <w:sz w:val="17"/>
                <w:szCs w:val="22"/>
              </w:rPr>
              <w:t>Redirige a /dashboard/estudiante</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B418B54">
            <w:pPr>
              <w:jc w:val="center"/>
            </w:pPr>
            <w:r>
              <w:rPr>
                <w:rFonts w:ascii="Calibri" w:hAnsi="Calibri" w:eastAsia="ＭＳ 明朝" w:cs="Calibri" w:eastAsiaTheme="minorEastAsia" w:csTheme="minorBidi"/>
                <w:sz w:val="17"/>
                <w:szCs w:val="22"/>
              </w:rPr>
              <w:t>Redirige correctamente</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0B263791">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11D26F63">
            <w:pPr>
              <w:jc w:val="center"/>
            </w:pPr>
            <w:r>
              <w:rPr>
                <w:rFonts w:ascii="Calibri" w:hAnsi="Calibri" w:eastAsia="ＭＳ 明朝" w:cs="Calibri" w:eastAsiaTheme="minorEastAsia" w:csTheme="minorBidi"/>
                <w:b/>
                <w:bCs/>
                <w:sz w:val="17"/>
                <w:szCs w:val="22"/>
              </w:rPr>
              <w:t>CN-05</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BC56981">
            <w:pPr>
              <w:jc w:val="center"/>
            </w:pPr>
            <w:r>
              <w:rPr>
                <w:rFonts w:ascii="Calibri" w:hAnsi="Calibri" w:eastAsia="ＭＳ 明朝" w:cs="Calibri" w:eastAsiaTheme="minorEastAsia" w:csTheme="minorBidi"/>
                <w:sz w:val="17"/>
                <w:szCs w:val="22"/>
              </w:rPr>
              <w:t>Cuenta de docente en portal de estudiante</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D2D8E4D">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9A6B41E">
            <w:pPr>
              <w:jc w:val="center"/>
            </w:pPr>
            <w:r>
              <w:rPr>
                <w:rFonts w:ascii="Calibri" w:hAnsi="Calibri" w:eastAsia="ＭＳ 明朝" w:cs="Calibri" w:eastAsiaTheme="minorEastAsia" w:csTheme="minorBidi"/>
                <w:sz w:val="17"/>
                <w:szCs w:val="22"/>
              </w:rPr>
              <w:t>Cierre de sesión + mensaje de rol incorrecto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E3AE554">
            <w:pPr>
              <w:jc w:val="center"/>
            </w:pPr>
            <w:r>
              <w:rPr>
                <w:rFonts w:ascii="Calibri" w:hAnsi="Calibri" w:eastAsia="ＭＳ 明朝" w:cs="Calibri" w:eastAsiaTheme="minorEastAsia" w:csTheme="minorBidi"/>
                <w:sz w:val="17"/>
                <w:szCs w:val="22"/>
              </w:rPr>
              <w:t>Sesión cerrada; mensaje de rol mostrado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6F157550">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4D85C6B8">
            <w:pPr>
              <w:jc w:val="center"/>
            </w:pPr>
            <w:r>
              <w:rPr>
                <w:rFonts w:ascii="Calibri" w:hAnsi="Calibri" w:eastAsia="ＭＳ 明朝" w:cs="Calibri" w:eastAsiaTheme="minorEastAsia" w:csTheme="minorBidi"/>
                <w:b/>
                <w:bCs/>
                <w:sz w:val="17"/>
                <w:szCs w:val="22"/>
              </w:rPr>
              <w:t>CN-06</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356AF43">
            <w:pPr>
              <w:jc w:val="center"/>
            </w:pPr>
            <w:r>
              <w:rPr>
                <w:rFonts w:ascii="Calibri" w:hAnsi="Calibri" w:eastAsia="ＭＳ 明朝" w:cs="Calibri" w:eastAsiaTheme="minorEastAsia" w:csTheme="minorBidi"/>
                <w:sz w:val="17"/>
                <w:szCs w:val="22"/>
              </w:rPr>
              <w:t>Google OAuth con cuenta sin rol asignado</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69D6C4F">
            <w:pPr>
              <w:jc w:val="center"/>
            </w:pPr>
            <w:r>
              <w:rPr>
                <w:rFonts w:ascii="Calibri" w:hAnsi="Calibri" w:eastAsia="ＭＳ 明朝" w:cs="Calibri" w:eastAsiaTheme="minorEastAsia" w:csTheme="minorBidi"/>
                <w:sz w:val="17"/>
                <w:szCs w:val="22"/>
              </w:rPr>
              <w:t>Frontera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77DC885">
            <w:pPr>
              <w:jc w:val="center"/>
            </w:pPr>
            <w:r>
              <w:rPr>
                <w:rFonts w:ascii="Calibri" w:hAnsi="Calibri" w:eastAsia="ＭＳ 明朝" w:cs="Calibri" w:eastAsiaTheme="minorEastAsia" w:csTheme="minorBidi"/>
                <w:sz w:val="17"/>
                <w:szCs w:val="22"/>
              </w:rPr>
              <w:t>Cierre popup sin error (usuario cancela)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6A04D8E">
            <w:pPr>
              <w:jc w:val="center"/>
            </w:pPr>
            <w:r>
              <w:rPr>
                <w:rFonts w:ascii="Calibri" w:hAnsi="Calibri" w:eastAsia="ＭＳ 明朝" w:cs="Calibri" w:eastAsiaTheme="minorEastAsia" w:csTheme="minorBidi"/>
                <w:sz w:val="17"/>
                <w:szCs w:val="22"/>
              </w:rPr>
              <w:t>Sin mensaje de error; comportamiento esperado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EF5B5BD">
            <w:pPr>
              <w:jc w:val="center"/>
            </w:pPr>
            <w:r>
              <w:rPr>
                <w:rFonts w:ascii="Calibri" w:hAnsi="Calibri" w:eastAsia="ＭＳ 明朝" w:cs="Calibri" w:eastAsiaTheme="minorEastAsia" w:csTheme="minorBidi"/>
                <w:b/>
                <w:bCs/>
                <w:sz w:val="17"/>
                <w:szCs w:val="22"/>
              </w:rPr>
              <w:t>PASS</w:t>
            </w:r>
          </w:p>
        </w:tc>
      </w:tr>
    </w:tbl>
    <w:p w14:paraId="6CB9DA28">
      <w:pPr>
        <w:pageBreakBefore/>
        <w:spacing w:after="200" w:line="276" w:lineRule="auto"/>
      </w:pPr>
      <w:r>
        <w:lastRenderedPageBreak/>
      </w:r>
    </w:p>
    <w:p w14:paraId="0C74493C">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Escenario 2: Login de Docente — Control de Roles y Acceso al Dashboard</w:t>
      </w:r>
    </w:p>
    <w:p w14:paraId="1AF827F4">
      <w:pPr>
        <w:jc w:val="left"/>
      </w:pPr>
      <w:r>
        <w:rPr>
          <w:rFonts w:ascii="Calibri" w:hAnsi="Calibri" w:eastAsia="ＭＳ 明朝" w:cs="Calibri" w:eastAsiaTheme="minorEastAsia" w:csTheme="minorBidi"/>
          <w:b/>
          <w:bCs/>
          <w:sz w:val="22"/>
          <w:szCs w:val="22"/>
        </w:rPr>
        <w:t>Datos de Entrada:</w:t>
      </w:r>
    </w:p>
    <w:p w14:paraId="36070840">
      <w:pPr>
        <w:jc w:val="left"/>
      </w:pPr>
      <w:r>
        <w:rPr>
          <w:rFonts w:ascii="Calibri" w:hAnsi="Calibri" w:eastAsia="ＭＳ 明朝" w:cs="Calibri" w:eastAsiaTheme="minorEastAsia" w:csTheme="minorBidi"/>
          <w:sz w:val="22"/>
          <w:szCs w:val="22"/>
        </w:rPr>
        <w:t>Inicio de sesión del docente en el Portal de Docentes de la plataforma.</w:t>
      </w:r>
    </w:p>
    <w:p w14:paraId="0187005A">
      <w:pPr>
        <w:spacing w:after="200" w:line="276" w:lineRule="auto"/>
      </w:pPr>
    </w:p>
    <w:p w14:paraId="04301167">
      <w:pPr>
        <w:jc w:val="left"/>
      </w:pPr>
      <w:r>
        <w:rPr>
          <w:rFonts w:ascii="Calibri" w:hAnsi="Calibri" w:eastAsia="ＭＳ 明朝" w:cs="Calibri" w:eastAsiaTheme="minorEastAsia" w:csTheme="minorBidi"/>
          <w:b/>
          <w:bCs/>
          <w:sz w:val="22"/>
          <w:szCs w:val="22"/>
        </w:rPr>
        <w:t>Entorno:</w:t>
      </w:r>
    </w:p>
    <w:p w14:paraId="1244F32F">
      <w:pPr>
        <w:jc w:val="left"/>
      </w:pPr>
      <w:r>
        <w:rPr>
          <w:rFonts w:ascii="Calibri" w:hAnsi="Calibri" w:eastAsia="ＭＳ 明朝" w:cs="Calibri" w:eastAsiaTheme="minorEastAsia" w:csTheme="minorBidi"/>
          <w:sz w:val="22"/>
          <w:szCs w:val="22"/>
        </w:rPr>
        <w:t>El módulo de login de docente (app/docente/page.tsx) utiliza la misma infraestructura de autenticación que el portal de estudiantes, pero verifica que el rol del usuario en Firestore sea 'profesor'. Si el usuario tiene otro rol, la sesión se cierra y se muestra un mensaje de error.</w:t>
      </w:r>
    </w:p>
    <w:p w14:paraId="69FDA8FE">
      <w:pPr>
        <w:spacing w:after="200" w:line="276" w:lineRule="auto"/>
      </w:pPr>
    </w:p>
    <w:p w14:paraId="18B1F7C5">
      <w:pPr>
        <w:jc w:val="left"/>
      </w:pPr>
      <w:r>
        <w:rPr>
          <w:rFonts w:ascii="Calibri" w:hAnsi="Calibri" w:eastAsia="ＭＳ 明朝" w:cs="Calibri" w:eastAsiaTheme="minorEastAsia" w:csTheme="minorBidi"/>
          <w:b/>
          <w:bCs/>
          <w:sz w:val="22"/>
          <w:szCs w:val="22"/>
        </w:rPr>
        <w:t>Parámetros:</w:t>
      </w:r>
    </w:p>
    <w:p w14:paraId="4E8D2F7E">
      <w:pPr>
        <w:pStyle w:val="ListBullet"/>
        <w:ind w:left="432" w:hanging="360"/>
      </w:pPr>
      <w:r>
        <w:rPr>
          <w:rFonts w:ascii="Calibri" w:hAnsi="Calibri" w:eastAsia="ＭＳ 明朝" w:cs="Calibri" w:eastAsiaTheme="minorEastAsia" w:csTheme="minorBidi"/>
          <w:sz w:val="22"/>
          <w:szCs w:val="22"/>
        </w:rPr>
        <w:t>Campo Correo Electrónico (type='email', required)</w:t>
      </w:r>
    </w:p>
    <w:p w14:paraId="699F627E">
      <w:pPr>
        <w:pStyle w:val="ListBullet"/>
        <w:ind w:left="432" w:hanging="360"/>
      </w:pPr>
      <w:r>
        <w:rPr>
          <w:rFonts w:ascii="Calibri" w:hAnsi="Calibri" w:eastAsia="ＭＳ 明朝" w:cs="Calibri" w:eastAsiaTheme="minorEastAsia" w:csTheme="minorBidi"/>
          <w:sz w:val="22"/>
          <w:szCs w:val="22"/>
        </w:rPr>
        <w:t>Campo Contraseña (type='password', required)</w:t>
      </w:r>
    </w:p>
    <w:p w14:paraId="2E4C8F12">
      <w:pPr>
        <w:pStyle w:val="ListBullet"/>
        <w:ind w:left="432" w:hanging="360"/>
      </w:pPr>
      <w:r>
        <w:rPr>
          <w:rFonts w:ascii="Calibri" w:hAnsi="Calibri" w:eastAsia="ＭＳ 明朝" w:cs="Calibri" w:eastAsiaTheme="minorEastAsia" w:csTheme="minorBidi"/>
          <w:sz w:val="22"/>
          <w:szCs w:val="22"/>
        </w:rPr>
        <w:t>Botón 'Iniciar Sesión' y botón 'Continuar con Google'</w:t>
      </w:r>
    </w:p>
    <w:p w14:paraId="25FCBCC4">
      <w:pPr>
        <w:spacing w:after="200" w:line="276" w:lineRule="auto"/>
      </w:pPr>
    </w:p>
    <w:p w14:paraId="51AB43B3">
      <w:pPr>
        <w:jc w:val="left"/>
      </w:pPr>
      <w:r>
        <w:rPr>
          <w:rFonts w:ascii="Calibri" w:hAnsi="Calibri" w:eastAsia="ＭＳ 明朝" w:cs="Calibri" w:eastAsiaTheme="minorEastAsia" w:csTheme="minorBidi"/>
          <w:b/>
          <w:bCs/>
          <w:sz w:val="22"/>
          <w:szCs w:val="22"/>
        </w:rPr>
        <w:t>Respuesta de otros módulos:</w:t>
      </w:r>
    </w:p>
    <w:p w14:paraId="68DB5938">
      <w:pPr>
        <w:jc w:val="left"/>
      </w:pPr>
      <w:r>
        <w:rPr>
          <w:rFonts w:ascii="Calibri" w:hAnsi="Calibri" w:eastAsia="ＭＳ 明朝" w:cs="Calibri" w:eastAsiaTheme="minorEastAsia" w:csTheme="minorBidi"/>
          <w:sz w:val="22"/>
          <w:szCs w:val="22"/>
        </w:rPr>
        <w:t>Se llama al módulo useAuth que invoca Firebase Authentication y luego consulta el rol del usuario en Firestore.</w:t>
      </w:r>
    </w:p>
    <w:p w14:paraId="3C8AAF0B">
      <w:pPr>
        <w:spacing w:after="200" w:line="276" w:lineRule="auto"/>
      </w:pPr>
    </w:p>
    <w:p w14:paraId="236C99EE">
      <w:pPr>
        <w:jc w:val="left"/>
      </w:pPr>
      <w:r>
        <w:rPr>
          <w:rFonts w:ascii="Calibri" w:hAnsi="Calibri" w:eastAsia="ＭＳ 明朝" w:cs="Calibri" w:eastAsiaTheme="minorEastAsia" w:csTheme="minorBidi"/>
          <w:b/>
          <w:bCs/>
          <w:sz w:val="22"/>
          <w:szCs w:val="22"/>
        </w:rPr>
        <w:t>Condiciones iniciales:</w:t>
      </w:r>
    </w:p>
    <w:p w14:paraId="28F1216D">
      <w:pPr>
        <w:pStyle w:val="ListNumber"/>
        <w:ind w:left="360" w:hanging="360"/>
      </w:pPr>
      <w:r>
        <w:rPr>
          <w:rFonts w:ascii="Calibri" w:hAnsi="Calibri" w:eastAsia="ＭＳ 明朝" w:cs="Calibri" w:eastAsiaTheme="minorEastAsia" w:csTheme="minorBidi"/>
          <w:sz w:val="22"/>
          <w:szCs w:val="22"/>
        </w:rPr>
        <w:t>Se dejaron vacíos los campos de correo y contraseña.</w:t>
      </w:r>
    </w:p>
    <w:p w14:paraId="6C7055CF">
      <w:pPr>
        <w:pStyle w:val="ListNumber"/>
        <w:ind w:left="360" w:hanging="360"/>
      </w:pPr>
      <w:r>
        <w:rPr>
          <w:rFonts w:ascii="Calibri" w:hAnsi="Calibri" w:eastAsia="ＭＳ 明朝" w:cs="Calibri" w:eastAsiaTheme="minorEastAsia" w:csTheme="minorBidi"/>
          <w:sz w:val="22"/>
          <w:szCs w:val="22"/>
        </w:rPr>
        <w:t>Se ingresó un correo con formato incorrecto.</w:t>
      </w:r>
    </w:p>
    <w:p w14:paraId="50897227">
      <w:pPr>
        <w:pStyle w:val="ListNumber"/>
        <w:ind w:left="360" w:hanging="360"/>
      </w:pPr>
      <w:r>
        <w:rPr>
          <w:rFonts w:ascii="Calibri" w:hAnsi="Calibri" w:eastAsia="ＭＳ 明朝" w:cs="Calibri" w:eastAsiaTheme="minorEastAsia" w:csTheme="minorBidi"/>
          <w:sz w:val="22"/>
          <w:szCs w:val="22"/>
        </w:rPr>
        <w:t>Se ingresó correo y contraseña correctos de un docente registrado.</w:t>
      </w:r>
    </w:p>
    <w:p w14:paraId="1BFD784D">
      <w:pPr>
        <w:pStyle w:val="ListNumber"/>
        <w:ind w:left="360" w:hanging="360"/>
      </w:pPr>
      <w:r>
        <w:rPr>
          <w:rFonts w:ascii="Calibri" w:hAnsi="Calibri" w:eastAsia="ＭＳ 明朝" w:cs="Calibri" w:eastAsiaTheme="minorEastAsia" w:csTheme="minorBidi"/>
          <w:sz w:val="22"/>
          <w:szCs w:val="22"/>
        </w:rPr>
        <w:t>Se ingresó contraseña incorrecta con correo válido de docente.</w:t>
      </w:r>
    </w:p>
    <w:p w14:paraId="7574137B">
      <w:pPr>
        <w:pStyle w:val="ListNumber"/>
        <w:ind w:left="360" w:hanging="360"/>
      </w:pPr>
      <w:r>
        <w:rPr>
          <w:rFonts w:ascii="Calibri" w:hAnsi="Calibri" w:eastAsia="ＭＳ 明朝" w:cs="Calibri" w:eastAsiaTheme="minorEastAsia" w:csTheme="minorBidi"/>
          <w:sz w:val="22"/>
          <w:szCs w:val="22"/>
        </w:rPr>
        <w:t>Se intentó acceder con cuenta de estudiante por el portal de docente.</w:t>
      </w:r>
    </w:p>
    <w:p w14:paraId="164CE2F5">
      <w:pPr>
        <w:spacing w:after="200" w:line="276" w:lineRule="auto"/>
      </w:pPr>
    </w:p>
    <w:p w14:paraId="2BB9ECFD">
      <w:pPr>
        <w:jc w:val="left"/>
      </w:pPr>
      <w:r>
        <w:rPr>
          <w:rFonts w:ascii="Calibri" w:hAnsi="Calibri" w:eastAsia="ＭＳ 明朝" w:cs="Calibri" w:eastAsiaTheme="minorEastAsia" w:csTheme="minorBidi"/>
          <w:b/>
          <w:bCs/>
          <w:sz w:val="22"/>
          <w:szCs w:val="22"/>
        </w:rPr>
        <w:t>Datos de Salida:</w:t>
      </w:r>
    </w:p>
    <w:p w14:paraId="51E162D7">
      <w:pPr>
        <w:jc w:val="left"/>
      </w:pPr>
      <w:r>
        <w:rPr>
          <w:rFonts w:ascii="Calibri" w:hAnsi="Calibri" w:eastAsia="ＭＳ 明朝" w:cs="Calibri" w:eastAsiaTheme="minorEastAsia" w:csTheme="minorBidi"/>
          <w:b/>
          <w:bCs/>
          <w:sz w:val="22"/>
          <w:szCs w:val="22"/>
        </w:rPr>
        <w:t>Resultados entregados:</w:t>
      </w:r>
    </w:p>
    <w:p w14:paraId="591EBC45">
      <w:pPr>
        <w:jc w:val="left"/>
      </w:pPr>
      <w:r>
        <w:rPr>
          <w:rFonts w:ascii="Calibri" w:hAnsi="Calibri" w:eastAsia="ＭＳ 明朝" w:cs="Calibri" w:eastAsiaTheme="minorEastAsia" w:csTheme="minorBidi"/>
          <w:sz w:val="22"/>
          <w:szCs w:val="22"/>
        </w:rPr>
        <w:t>Para las condiciones 1 y 2, la validación HTML5 bloquea el envío del formulario antes de que llegue a Firebase.</w:t>
      </w:r>
    </w:p>
    <w:p w14:paraId="6B71EDC6">
      <w:pPr>
        <w:jc w:val="left"/>
      </w:pPr>
      <w:r>
        <w:rPr>
          <w:rFonts w:ascii="Calibri" w:hAnsi="Calibri" w:eastAsia="ＭＳ 明朝" w:cs="Calibri" w:eastAsiaTheme="minorEastAsia" w:csTheme="minorBidi"/>
          <w:sz w:val="22"/>
          <w:szCs w:val="22"/>
        </w:rPr>
        <w:t>Para la condición 3, el acceso es concedido y se redirige al dashboard del docente (/dashboard/profesor).</w:t>
      </w:r>
    </w:p>
    <w:p w14:paraId="109B4645">
      <w:pPr>
        <w:jc w:val="left"/>
      </w:pPr>
      <w:r>
        <w:rPr>
          <w:rFonts w:ascii="Calibri" w:hAnsi="Calibri" w:eastAsia="ＭＳ 明朝" w:cs="Calibri" w:eastAsiaTheme="minorEastAsia" w:csTheme="minorBidi"/>
          <w:sz w:val="22"/>
          <w:szCs w:val="22"/>
        </w:rPr>
        <w:t>Para la condición 4, Firebase rechaza las credenciales y la UI muestra el mensaje de error correspondiente.</w:t>
      </w:r>
    </w:p>
    <w:p w14:paraId="39C2BB83">
      <w:pPr>
        <w:jc w:val="left"/>
      </w:pPr>
      <w:r>
        <w:rPr>
          <w:rFonts w:ascii="Calibri" w:hAnsi="Calibri" w:eastAsia="ＭＳ 明朝" w:cs="Calibri" w:eastAsiaTheme="minorEastAsia" w:csTheme="minorBidi"/>
          <w:sz w:val="22"/>
          <w:szCs w:val="22"/>
        </w:rPr>
        <w:t>Para la condición 5, Firebase autentica al usuario, pero el sistema detecta que el rol es 'estudiante' y no 'profesor', cierra la sesión y muestra el mensaje de rol incorrecto.</w:t>
      </w:r>
    </w:p>
    <w:p w14:paraId="486D25C1">
      <w:pPr>
        <w:spacing w:after="200" w:line="276" w:lineRule="auto"/>
      </w:pPr>
    </w:p>
    <w:p w14:paraId="39068390">
      <w:pPr>
        <w:jc w:val="left"/>
      </w:pPr>
      <w:r>
        <w:rPr>
          <w:rFonts w:ascii="Calibri" w:hAnsi="Calibri" w:eastAsia="ＭＳ 明朝" w:cs="Calibri" w:eastAsiaTheme="minorEastAsia" w:csTheme="minorBidi"/>
          <w:b/>
          <w:bCs/>
          <w:sz w:val="22"/>
          <w:szCs w:val="22"/>
        </w:rPr>
        <w:t>Estado final de las variables — Se adjuntan capturas de las pruebas:</w:t>
      </w:r>
      <w:r>
        <w:drawing>
          <wp:inline distT="0" distB="0" distL="0" distR="0">
            <wp:extent cx="5829300" cy="3533775"/>
            <wp:effectExtent l="0" t="0" r="0" b="0"/>
            <wp:docPr id="100007" name="Picture 10000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image.png"/>
                    <pic:cNvPicPr/>
                  </pic:nvPicPr>
                  <pic:blipFill>
                    <a:blip r:embed="rId16"/>
                    <a:stretch>
                      <a:fillRect/>
                    </a:stretch>
                  </pic:blipFill>
                  <pic:spPr>
                    <a:xfrm>
                      <a:off x="0" y="0"/>
                      <a:ext cx="5829300" cy="3533775"/>
                    </a:xfrm>
                    <a:prstGeom prst="rect">
                      <a:avLst/>
                    </a:prstGeom>
                  </pic:spPr>
                </pic:pic>
              </a:graphicData>
            </a:graphic>
          </wp:inline>
        </w:drawing>
      </w:r>
    </w:p>
    <w:p w14:paraId="1EB5AFA9">
      <w:pPr>
        <w:jc w:val="center"/>
      </w:pPr>
      <w:r>
        <w:rPr>
          <w:rFonts w:ascii="Calibri" w:hAnsi="Calibri" w:eastAsia="ＭＳ 明朝" w:cs="Calibri" w:eastAsiaTheme="minorEastAsia" w:csTheme="minorBidi"/>
          <w:b/>
          <w:bCs/>
          <w:color w:val="FF0000"/>
          <w:sz w:val="20"/>
          <w:szCs w:val="22"/>
        </w:rPr>
        <w:t>[ Figura 6: Login Docente — Campos vacíos: validación HTML5 bloquea el envío ]</w:t>
      </w:r>
    </w:p>
    <w:p w14:paraId="2D0EF581">
      <w:pPr>
        <w:jc w:val="center"/>
      </w:pPr>
      <w:r>
        <w:rPr>
          <w:rFonts w:ascii="Calibri" w:hAnsi="Calibri" w:eastAsia="ＭＳ 明朝" w:cs="Calibri" w:eastAsiaTheme="minorEastAsia" w:csTheme="minorBidi"/>
          <w:i/>
          <w:iCs/>
          <w:sz w:val="18"/>
          <w:szCs w:val="22"/>
        </w:rPr>
        <w:t>Fuente: Plataforma de Trazabilidad Académica</w:t>
      </w:r>
    </w:p>
    <w:p w14:paraId="2390A720">
      <w:pPr>
        <w:spacing w:after="200" w:line="276" w:lineRule="auto"/>
      </w:pPr>
    </w:p>
    <w:p w14:paraId="45942D95">
      <w:pPr>
        <w:spacing w:after="200" w:line="276" w:lineRule="auto"/>
        <w:jc w:val="center"/>
      </w:pPr>
      <w:r>
        <w:drawing>
          <wp:inline distT="0" distB="0" distL="0" distR="0">
            <wp:extent cx="2819400" cy="3295650"/>
            <wp:effectExtent l="0" t="0" r="0" b="0"/>
            <wp:docPr id="100008" name="Picture 10000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image.png"/>
                    <pic:cNvPicPr/>
                  </pic:nvPicPr>
                  <pic:blipFill>
                    <a:blip r:embed="rId17"/>
                    <a:stretch>
                      <a:fillRect/>
                    </a:stretch>
                  </pic:blipFill>
                  <pic:spPr>
                    <a:xfrm>
                      <a:off x="0" y="0"/>
                      <a:ext cx="2819400" cy="3295650"/>
                    </a:xfrm>
                    <a:prstGeom prst="rect">
                      <a:avLst/>
                    </a:prstGeom>
                  </pic:spPr>
                </pic:pic>
              </a:graphicData>
            </a:graphic>
          </wp:inline>
        </w:drawing>
      </w:r>
    </w:p>
    <w:p w14:paraId="15D449E7">
      <w:pPr>
        <w:jc w:val="center"/>
      </w:pPr>
      <w:r>
        <w:rPr>
          <w:rFonts w:ascii="Calibri" w:hAnsi="Calibri" w:eastAsia="ＭＳ 明朝" w:cs="Calibri" w:eastAsiaTheme="minorEastAsia" w:csTheme="minorBidi"/>
          <w:b/>
          <w:bCs/>
          <w:color w:val="FF0000"/>
          <w:sz w:val="20"/>
          <w:szCs w:val="22"/>
        </w:rPr>
        <w:t>[ Figura 7: Login Docente — Contraseña incorrecta: mensaje de error de Firebase ]</w:t>
      </w:r>
    </w:p>
    <w:p w14:paraId="61E3B862">
      <w:pPr>
        <w:jc w:val="center"/>
      </w:pPr>
      <w:r>
        <w:rPr>
          <w:rFonts w:ascii="Calibri" w:hAnsi="Calibri" w:eastAsia="ＭＳ 明朝" w:cs="Calibri" w:eastAsiaTheme="minorEastAsia" w:csTheme="minorBidi"/>
          <w:i/>
          <w:iCs/>
          <w:sz w:val="18"/>
          <w:szCs w:val="22"/>
        </w:rPr>
        <w:t>Fuente: Plataforma de Trazabilidad Académica</w:t>
      </w:r>
      <w:r>
        <w:drawing>
          <wp:inline distT="0" distB="0" distL="0" distR="0">
            <wp:extent cx="5829300" cy="2905125"/>
            <wp:effectExtent l="0" t="0" r="0" b="0"/>
            <wp:docPr id="100009" name="Picture 10000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image.png"/>
                    <pic:cNvPicPr/>
                  </pic:nvPicPr>
                  <pic:blipFill>
                    <a:blip r:embed="rId18"/>
                    <a:stretch>
                      <a:fillRect/>
                    </a:stretch>
                  </pic:blipFill>
                  <pic:spPr>
                    <a:xfrm>
                      <a:off x="0" y="0"/>
                      <a:ext cx="5829300" cy="2905125"/>
                    </a:xfrm>
                    <a:prstGeom prst="rect">
                      <a:avLst/>
                    </a:prstGeom>
                  </pic:spPr>
                </pic:pic>
              </a:graphicData>
            </a:graphic>
          </wp:inline>
        </w:drawing>
      </w:r>
    </w:p>
    <w:p w14:paraId="41A9BE5B">
      <w:pPr>
        <w:jc w:val="center"/>
      </w:pPr>
      <w:r>
        <w:rPr>
          <w:rFonts w:ascii="Calibri" w:hAnsi="Calibri" w:eastAsia="ＭＳ 明朝" w:cs="Calibri" w:eastAsiaTheme="minorEastAsia" w:csTheme="minorBidi"/>
          <w:b/>
          <w:bCs/>
          <w:color w:val="FF0000"/>
          <w:sz w:val="20"/>
          <w:szCs w:val="22"/>
        </w:rPr>
        <w:t>[ Figura 8: Login Docente — Acceso exitoso: redirección al dashboard del docente ]</w:t>
      </w:r>
    </w:p>
    <w:p w14:paraId="32A3E7F5">
      <w:pPr>
        <w:jc w:val="center"/>
      </w:pPr>
      <w:r>
        <w:rPr>
          <w:rFonts w:ascii="Calibri" w:hAnsi="Calibri" w:eastAsia="ＭＳ 明朝" w:cs="Calibri" w:eastAsiaTheme="minorEastAsia" w:csTheme="minorBidi"/>
          <w:i/>
          <w:iCs/>
          <w:sz w:val="18"/>
          <w:szCs w:val="22"/>
        </w:rPr>
        <w:t>Fuente: Plataforma de Trazabilidad Académica</w:t>
      </w:r>
    </w:p>
    <w:p w14:paraId="0DAC19FD">
      <w:pPr>
        <w:spacing w:after="200" w:line="276" w:lineRule="auto"/>
        <w:jc w:val="center"/>
      </w:pPr>
      <w:r>
        <w:t xml:space="preserve">    </w:t>
      </w:r>
    </w:p>
    <w:p w14:paraId="4AFE19EB">
      <w:pPr>
        <w:spacing w:after="200" w:line="276" w:lineRule="auto"/>
      </w:pPr>
    </w:p>
    <w:p w14:paraId="71D3EA6C">
      <w:pPr>
        <w:jc w:val="center"/>
      </w:pPr>
      <w:r>
        <w:drawing>
          <wp:inline distT="0" distB="0" distL="0" distR="0">
            <wp:extent cx="2733675" cy="4171950"/>
            <wp:effectExtent l="0" t="0" r="0" b="0"/>
            <wp:docPr id="100010" name="Picture 1000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image.png"/>
                    <pic:cNvPicPr/>
                  </pic:nvPicPr>
                  <pic:blipFill>
                    <a:blip r:embed="rId19"/>
                    <a:stretch>
                      <a:fillRect/>
                    </a:stretch>
                  </pic:blipFill>
                  <pic:spPr>
                    <a:xfrm>
                      <a:off x="0" y="0"/>
                      <a:ext cx="2733675" cy="4171950"/>
                    </a:xfrm>
                    <a:prstGeom prst="rect">
                      <a:avLst/>
                    </a:prstGeom>
                  </pic:spPr>
                </pic:pic>
              </a:graphicData>
            </a:graphic>
          </wp:inline>
        </w:drawing>
      </w:r>
    </w:p>
    <w:p w14:paraId="533BA927">
      <w:pPr>
        <w:jc w:val="center"/>
      </w:pPr>
      <w:r>
        <w:rPr>
          <w:rFonts w:ascii="Calibri" w:hAnsi="Calibri" w:eastAsia="ＭＳ 明朝" w:cs="Calibri" w:eastAsiaTheme="minorEastAsia" w:csTheme="minorBidi"/>
          <w:b/>
          <w:bCs/>
          <w:color w:val="FF0000"/>
          <w:sz w:val="20"/>
          <w:szCs w:val="22"/>
        </w:rPr>
        <w:t>[ Figura 9: Login Docente — Rol incorrecto (estudiante en portal docente): mensaje de error ]</w:t>
      </w:r>
    </w:p>
    <w:p w14:paraId="4585A1FC">
      <w:pPr>
        <w:jc w:val="center"/>
      </w:pPr>
      <w:r>
        <w:rPr>
          <w:rFonts w:ascii="Calibri" w:hAnsi="Calibri" w:eastAsia="ＭＳ 明朝" w:cs="Calibri" w:eastAsiaTheme="minorEastAsia" w:csTheme="minorBidi"/>
          <w:i/>
          <w:iCs/>
          <w:sz w:val="18"/>
          <w:szCs w:val="22"/>
        </w:rPr>
        <w:t>Fuente: Plataforma de Trazabilidad Académica</w:t>
      </w:r>
    </w:p>
    <w:p w14:paraId="2540C921">
      <w:pPr>
        <w:spacing w:after="200" w:line="276" w:lineRule="auto"/>
      </w:pPr>
    </w:p>
    <w:p w14:paraId="041DFBC9">
      <w:pPr>
        <w:jc w:val="left"/>
      </w:pPr>
      <w:r>
        <w:rPr>
          <w:rFonts w:ascii="Calibri" w:hAnsi="Calibri" w:eastAsia="ＭＳ 明朝" w:cs="Calibri" w:eastAsiaTheme="minorEastAsia" w:csTheme="minorBidi"/>
          <w:b/>
          <w:bCs/>
          <w:sz w:val="22"/>
          <w:szCs w:val="22"/>
        </w:rPr>
        <w:t>Método de Prueba:</w:t>
      </w:r>
    </w:p>
    <w:p w14:paraId="4405D7CA">
      <w:pPr>
        <w:jc w:val="left"/>
      </w:pPr>
      <w:r>
        <w:rPr>
          <w:rFonts w:ascii="Calibri" w:hAnsi="Calibri" w:eastAsia="ＭＳ 明朝" w:cs="Calibri" w:eastAsiaTheme="minorEastAsia" w:csTheme="minorBidi"/>
          <w:sz w:val="22"/>
          <w:szCs w:val="22"/>
        </w:rPr>
        <w:t>Se usó la partición de equivalencia, evaluando clases de entrada válida (credenciales correctas de docente) e inválida (campos vacíos, formato incorrecto, contraseña errónea, rol distinto).</w:t>
      </w:r>
    </w:p>
    <w:p w14:paraId="0A8FA795">
      <w:pPr>
        <w:spacing w:after="200" w:line="276" w:lineRule="auto"/>
      </w:pPr>
    </w:p>
    <w:p w14:paraId="3BC15BEA">
      <w:pPr>
        <w:jc w:val="left"/>
      </w:pPr>
      <w:r>
        <w:rPr>
          <w:rFonts w:ascii="Calibri" w:hAnsi="Calibri" w:eastAsia="ＭＳ 明朝" w:cs="Calibri" w:eastAsiaTheme="minorEastAsia" w:csTheme="minorBidi"/>
          <w:b/>
          <w:bCs/>
          <w:sz w:val="22"/>
          <w:szCs w:val="22"/>
        </w:rPr>
        <w:t>Módulos:</w:t>
      </w:r>
    </w:p>
    <w:p w14:paraId="1F407D5B">
      <w:pPr>
        <w:jc w:val="left"/>
      </w:pPr>
      <w:r>
        <w:rPr>
          <w:rFonts w:ascii="Calibri" w:hAnsi="Calibri" w:eastAsia="ＭＳ 明朝" w:cs="Calibri" w:eastAsiaTheme="minorEastAsia" w:csTheme="minorBidi"/>
          <w:sz w:val="22"/>
          <w:szCs w:val="22"/>
        </w:rPr>
        <w:t>Para esta prueba se usó el componente DocenteLoginPage (app/docente/page.tsx) y el hook useAuth (lib/auth-context.tsx).</w:t>
      </w:r>
    </w:p>
    <w:p w14:paraId="0DDAB252">
      <w:pPr>
        <w:spacing w:after="200" w:line="276" w:lineRule="auto"/>
      </w:pPr>
    </w:p>
    <w:p w14:paraId="14B03F0C">
      <w:pPr>
        <w:jc w:val="left"/>
      </w:pPr>
      <w:r>
        <w:rPr>
          <w:rFonts w:ascii="Calibri" w:hAnsi="Calibri" w:eastAsia="ＭＳ 明朝" w:cs="Calibri" w:eastAsiaTheme="minorEastAsia" w:csTheme="minorBidi"/>
          <w:b/>
          <w:bCs/>
          <w:sz w:val="22"/>
          <w:szCs w:val="22"/>
        </w:rPr>
        <w:t>Hardware y Software:</w:t>
      </w:r>
    </w:p>
    <w:p w14:paraId="38E62242">
      <w:pPr>
        <w:pStyle w:val="ListBullet"/>
        <w:ind w:left="432" w:hanging="360"/>
      </w:pPr>
      <w:r>
        <w:rPr>
          <w:rFonts w:ascii="Calibri" w:hAnsi="Calibri" w:eastAsia="ＭＳ 明朝" w:cs="Calibri" w:eastAsiaTheme="minorEastAsia" w:csTheme="minorBidi"/>
          <w:sz w:val="22"/>
          <w:szCs w:val="22"/>
        </w:rPr>
        <w:t>Windows 11, Google Chrome 126, conexión a internet.</w:t>
      </w:r>
    </w:p>
    <w:p w14:paraId="03F04F5F">
      <w:pPr>
        <w:pStyle w:val="ListBullet"/>
        <w:ind w:left="432" w:hanging="360"/>
      </w:pPr>
      <w:r>
        <w:rPr>
          <w:rFonts w:ascii="Calibri" w:hAnsi="Calibri" w:eastAsia="ＭＳ 明朝" w:cs="Calibri" w:eastAsiaTheme="minorEastAsia" w:csTheme="minorBidi"/>
          <w:sz w:val="22"/>
          <w:szCs w:val="22"/>
        </w:rPr>
        <w:t>Frontend: Next.js 15 en localhost:3000.</w:t>
      </w:r>
    </w:p>
    <w:p w14:paraId="3B4D3B00">
      <w:pPr>
        <w:spacing w:after="200" w:line="276" w:lineRule="auto"/>
      </w:pPr>
    </w:p>
    <w:p w14:paraId="2DDFE32A">
      <w:pPr>
        <w:jc w:val="left"/>
      </w:pPr>
      <w:r>
        <w:rPr>
          <w:rFonts w:ascii="Calibri" w:hAnsi="Calibri" w:eastAsia="ＭＳ 明朝" w:cs="Calibri" w:eastAsiaTheme="minorEastAsia" w:csTheme="minorBidi"/>
          <w:b/>
          <w:bCs/>
          <w:sz w:val="22"/>
          <w:szCs w:val="22"/>
        </w:rPr>
        <w:t>Dependencias o relación con otros casos de prueba:</w:t>
      </w:r>
    </w:p>
    <w:p w14:paraId="448E75A3">
      <w:pPr>
        <w:pStyle w:val="ListBullet"/>
        <w:ind w:left="432" w:hanging="360"/>
      </w:pPr>
      <w:r>
        <w:rPr>
          <w:rFonts w:ascii="Calibri" w:hAnsi="Calibri" w:eastAsia="ＭＳ 明朝" w:cs="Calibri" w:eastAsiaTheme="minorEastAsia" w:csTheme="minorBidi"/>
          <w:sz w:val="22"/>
          <w:szCs w:val="22"/>
        </w:rPr>
        <w:t>El docente debe estar registrado en Firebase con rol 'profesor'.</w:t>
      </w:r>
    </w:p>
    <w:p w14:paraId="3DC88CA8">
      <w:pPr>
        <w:pStyle w:val="ListBullet"/>
        <w:ind w:left="432" w:hanging="360"/>
      </w:pPr>
      <w:r>
        <w:rPr>
          <w:rFonts w:ascii="Calibri" w:hAnsi="Calibri" w:eastAsia="ＭＳ 明朝" w:cs="Calibri" w:eastAsiaTheme="minorEastAsia" w:csTheme="minorBidi"/>
          <w:sz w:val="22"/>
          <w:szCs w:val="22"/>
        </w:rPr>
        <w:t>Se debe acceder al módulo /docente y presionar el botón de inicio de sesión.</w:t>
      </w:r>
    </w:p>
    <w:p w14:paraId="6910741F">
      <w:pPr>
        <w:pStyle w:val="ListBullet"/>
        <w:ind w:left="432" w:hanging="360"/>
      </w:pPr>
      <w:r>
        <w:rPr>
          <w:rFonts w:ascii="Calibri" w:hAnsi="Calibri" w:eastAsia="ＭＳ 明朝" w:cs="Calibri" w:eastAsiaTheme="minorEastAsia" w:csTheme="minorBidi"/>
          <w:sz w:val="22"/>
          <w:szCs w:val="22"/>
        </w:rPr>
        <w:t>Dependiendo de la correctitud de los datos, se redirige al dashboard o se muestra error.</w:t>
      </w:r>
    </w:p>
    <w:p w14:paraId="1085BC88">
      <w:pPr>
        <w:spacing w:after="200" w:line="276" w:lineRule="auto"/>
      </w:pPr>
    </w:p>
    <w:p w14:paraId="20BB45B2">
      <w:pPr>
        <w:jc w:val="left"/>
      </w:pPr>
      <w:r>
        <w:rPr>
          <w:rFonts w:ascii="Calibri" w:hAnsi="Calibri" w:eastAsia="ＭＳ 明朝" w:cs="Calibri" w:eastAsiaTheme="minorEastAsia" w:csTheme="minorBidi"/>
          <w:b/>
          <w:bCs/>
          <w:sz w:val="22"/>
          <w:szCs w:val="22"/>
        </w:rPr>
        <w:t>Tabla 2. Matriz de pruebas — Escenario 2 (CN-07 a CN-11)</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520"/>
        <w:gridCol w:w="1520"/>
        <w:gridCol w:w="1520"/>
        <w:gridCol w:w="1520"/>
        <w:gridCol w:w="1520"/>
        <w:gridCol w:w="1520"/>
      </w:tblGrid>
      <w:tr>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1B345D55">
            <w:pPr>
              <w:jc w:val="center"/>
            </w:pPr>
            <w:r>
              <w:rPr>
                <w:rFonts w:ascii="Calibri" w:hAnsi="Calibri" w:eastAsia="ＭＳ 明朝" w:cs="Calibri" w:eastAsiaTheme="minorEastAsia" w:csTheme="minorBidi"/>
                <w:b/>
                <w:bCs/>
                <w:color w:val="FFFFFF"/>
                <w:sz w:val="18"/>
                <w:szCs w:val="22"/>
              </w:rPr>
              <w:t>ID</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0B00CA61">
            <w:pPr>
              <w:jc w:val="center"/>
            </w:pPr>
            <w:r>
              <w:rPr>
                <w:rFonts w:ascii="Calibri" w:hAnsi="Calibri" w:eastAsia="ＭＳ 明朝" w:cs="Calibri" w:eastAsiaTheme="minorEastAsia" w:csTheme="minorBidi"/>
                <w:b/>
                <w:bCs/>
                <w:color w:val="FFFFFF"/>
                <w:sz w:val="18"/>
                <w:szCs w:val="22"/>
              </w:rPr>
              <w:t>Entrada / Condición</w:t>
            </w:r>
          </w:p>
        </w:tc>
        <w:tc>
          <w:tcPr>
            <w:tcW w:w="1134"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4E95FEBC">
            <w:pPr>
              <w:jc w:val="center"/>
            </w:pPr>
            <w:r>
              <w:rPr>
                <w:rFonts w:ascii="Calibri" w:hAnsi="Calibri" w:eastAsia="ＭＳ 明朝" w:cs="Calibri" w:eastAsiaTheme="minorEastAsia" w:csTheme="minorBidi"/>
                <w:b/>
                <w:bCs/>
                <w:color w:val="FFFFFF"/>
                <w:sz w:val="18"/>
                <w:szCs w:val="22"/>
              </w:rPr>
              <w:t>Clase</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69F36657">
            <w:pPr>
              <w:jc w:val="center"/>
            </w:pPr>
            <w:r>
              <w:rPr>
                <w:rFonts w:ascii="Calibri" w:hAnsi="Calibri" w:eastAsia="ＭＳ 明朝" w:cs="Calibri" w:eastAsiaTheme="minorEastAsia" w:csTheme="minorBidi"/>
                <w:b/>
                <w:bCs/>
                <w:color w:val="FFFFFF"/>
                <w:sz w:val="18"/>
                <w:szCs w:val="22"/>
              </w:rPr>
              <w:t>Salida Esperada</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15E64564">
            <w:pPr>
              <w:jc w:val="center"/>
            </w:pPr>
            <w:r>
              <w:rPr>
                <w:rFonts w:ascii="Calibri" w:hAnsi="Calibri" w:eastAsia="ＭＳ 明朝" w:cs="Calibri" w:eastAsiaTheme="minorEastAsia" w:csTheme="minorBidi"/>
                <w:b/>
                <w:bCs/>
                <w:color w:val="FFFFFF"/>
                <w:sz w:val="18"/>
                <w:szCs w:val="22"/>
              </w:rPr>
              <w:t>Resultado Obtenido</w:t>
            </w:r>
          </w:p>
        </w:tc>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4E122763">
            <w:pPr>
              <w:jc w:val="center"/>
            </w:pPr>
            <w:r>
              <w:rPr>
                <w:rFonts w:ascii="Calibri" w:hAnsi="Calibri" w:eastAsia="ＭＳ 明朝" w:cs="Calibri" w:eastAsiaTheme="minorEastAsia" w:csTheme="minorBidi"/>
                <w:b/>
                <w:bCs/>
                <w:color w:val="FFFFFF"/>
                <w:sz w:val="18"/>
                <w:szCs w:val="22"/>
              </w:rPr>
              <w:t>Estado</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3B1254F">
            <w:pPr>
              <w:jc w:val="center"/>
            </w:pPr>
            <w:r>
              <w:rPr>
                <w:rFonts w:ascii="Calibri" w:hAnsi="Calibri" w:eastAsia="ＭＳ 明朝" w:cs="Calibri" w:eastAsiaTheme="minorEastAsia" w:csTheme="minorBidi"/>
                <w:b/>
                <w:bCs/>
                <w:sz w:val="17"/>
                <w:szCs w:val="22"/>
              </w:rPr>
              <w:t>CN-07</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F8356C3">
            <w:pPr>
              <w:jc w:val="center"/>
            </w:pPr>
            <w:r>
              <w:rPr>
                <w:rFonts w:ascii="Calibri" w:hAnsi="Calibri" w:eastAsia="ＭＳ 明朝" w:cs="Calibri" w:eastAsiaTheme="minorEastAsia" w:csTheme="minorBidi"/>
                <w:sz w:val="17"/>
                <w:szCs w:val="22"/>
              </w:rPr>
              <w:t>Campos vacíos en portal docente</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CB14940">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5F49E0C">
            <w:pPr>
              <w:jc w:val="center"/>
            </w:pPr>
            <w:r>
              <w:rPr>
                <w:rFonts w:ascii="Calibri" w:hAnsi="Calibri" w:eastAsia="ＭＳ 明朝" w:cs="Calibri" w:eastAsiaTheme="minorEastAsia" w:csTheme="minorBidi"/>
                <w:sz w:val="17"/>
                <w:szCs w:val="22"/>
              </w:rPr>
              <w:t>HTML5 bloquea envío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193D231">
            <w:pPr>
              <w:jc w:val="center"/>
            </w:pPr>
            <w:r>
              <w:rPr>
                <w:rFonts w:ascii="Calibri" w:hAnsi="Calibri" w:eastAsia="ＭＳ 明朝" w:cs="Calibri" w:eastAsiaTheme="minorEastAsia" w:csTheme="minorBidi"/>
                <w:sz w:val="17"/>
                <w:szCs w:val="22"/>
              </w:rPr>
              <w:t>Envío bloqueado por validación HTML5</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287C5A77">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499E0F40">
            <w:pPr>
              <w:jc w:val="center"/>
            </w:pPr>
            <w:r>
              <w:rPr>
                <w:rFonts w:ascii="Calibri" w:hAnsi="Calibri" w:eastAsia="ＭＳ 明朝" w:cs="Calibri" w:eastAsiaTheme="minorEastAsia" w:csTheme="minorBidi"/>
                <w:b/>
                <w:bCs/>
                <w:sz w:val="17"/>
                <w:szCs w:val="22"/>
              </w:rPr>
              <w:t>CN-08</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19E3D40">
            <w:pPr>
              <w:jc w:val="center"/>
            </w:pPr>
            <w:r>
              <w:rPr>
                <w:rFonts w:ascii="Calibri" w:hAnsi="Calibri" w:eastAsia="ＭＳ 明朝" w:cs="Calibri" w:eastAsiaTheme="minorEastAsia" w:csTheme="minorBidi"/>
                <w:sz w:val="17"/>
                <w:szCs w:val="22"/>
              </w:rPr>
              <w:t>Correo sin formato en portal docente</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F365ECD">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C341F04">
            <w:pPr>
              <w:jc w:val="center"/>
            </w:pPr>
            <w:r>
              <w:rPr>
                <w:rFonts w:ascii="Calibri" w:hAnsi="Calibri" w:eastAsia="ＭＳ 明朝" w:cs="Calibri" w:eastAsiaTheme="minorEastAsia" w:csTheme="minorBidi"/>
                <w:sz w:val="17"/>
                <w:szCs w:val="22"/>
              </w:rPr>
              <w:t>HTML5 impide envío (type='email')</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3E930E1">
            <w:pPr>
              <w:jc w:val="center"/>
            </w:pPr>
            <w:r>
              <w:rPr>
                <w:rFonts w:ascii="Calibri" w:hAnsi="Calibri" w:eastAsia="ＭＳ 明朝" w:cs="Calibri" w:eastAsiaTheme="minorEastAsia" w:csTheme="minorBidi"/>
                <w:sz w:val="17"/>
                <w:szCs w:val="22"/>
              </w:rPr>
              <w:t>Campo rechaza el envío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0771CDE">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72D7968">
            <w:pPr>
              <w:jc w:val="center"/>
            </w:pPr>
            <w:r>
              <w:rPr>
                <w:rFonts w:ascii="Calibri" w:hAnsi="Calibri" w:eastAsia="ＭＳ 明朝" w:cs="Calibri" w:eastAsiaTheme="minorEastAsia" w:csTheme="minorBidi"/>
                <w:b/>
                <w:bCs/>
                <w:sz w:val="17"/>
                <w:szCs w:val="22"/>
              </w:rPr>
              <w:t>CN-09</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56760C3">
            <w:pPr>
              <w:jc w:val="center"/>
            </w:pPr>
            <w:r>
              <w:rPr>
                <w:rFonts w:ascii="Calibri" w:hAnsi="Calibri" w:eastAsia="ＭＳ 明朝" w:cs="Calibri" w:eastAsiaTheme="minorEastAsia" w:csTheme="minorBidi"/>
                <w:sz w:val="17"/>
                <w:szCs w:val="22"/>
              </w:rPr>
              <w:t>Docente con correo + contraseña correctos</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C226A9C">
            <w:pPr>
              <w:jc w:val="center"/>
            </w:pPr>
            <w:r>
              <w:rPr>
                <w:rFonts w:ascii="Calibri" w:hAnsi="Calibri" w:eastAsia="ＭＳ 明朝" w:cs="Calibri" w:eastAsiaTheme="minorEastAsia" w:csTheme="minorBidi"/>
                <w:sz w:val="17"/>
                <w:szCs w:val="22"/>
              </w:rPr>
              <w:t>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4A89C3B">
            <w:pPr>
              <w:jc w:val="center"/>
            </w:pPr>
            <w:r>
              <w:rPr>
                <w:rFonts w:ascii="Calibri" w:hAnsi="Calibri" w:eastAsia="ＭＳ 明朝" w:cs="Calibri" w:eastAsiaTheme="minorEastAsia" w:csTheme="minorBidi"/>
                <w:sz w:val="17"/>
                <w:szCs w:val="22"/>
              </w:rPr>
              <w:t>Redirige a /dashboard/profesor</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BB49365">
            <w:pPr>
              <w:jc w:val="center"/>
            </w:pPr>
            <w:r>
              <w:rPr>
                <w:rFonts w:ascii="Calibri" w:hAnsi="Calibri" w:eastAsia="ＭＳ 明朝" w:cs="Calibri" w:eastAsiaTheme="minorEastAsia" w:csTheme="minorBidi"/>
                <w:sz w:val="17"/>
                <w:szCs w:val="22"/>
              </w:rPr>
              <w:t>Redirige correctamente</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616E6666">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22F0EB99">
            <w:pPr>
              <w:jc w:val="center"/>
            </w:pPr>
            <w:r>
              <w:rPr>
                <w:rFonts w:ascii="Calibri" w:hAnsi="Calibri" w:eastAsia="ＭＳ 明朝" w:cs="Calibri" w:eastAsiaTheme="minorEastAsia" w:csTheme="minorBidi"/>
                <w:b/>
                <w:bCs/>
                <w:sz w:val="17"/>
                <w:szCs w:val="22"/>
              </w:rPr>
              <w:t>CN-10</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1490344">
            <w:pPr>
              <w:jc w:val="center"/>
            </w:pPr>
            <w:r>
              <w:rPr>
                <w:rFonts w:ascii="Calibri" w:hAnsi="Calibri" w:eastAsia="ＭＳ 明朝" w:cs="Calibri" w:eastAsiaTheme="minorEastAsia" w:csTheme="minorBidi"/>
                <w:sz w:val="17"/>
                <w:szCs w:val="22"/>
              </w:rPr>
              <w:t>Docente con contraseña incorrecta</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CD3151E">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A7AB00F">
            <w:pPr>
              <w:jc w:val="center"/>
            </w:pPr>
            <w:r>
              <w:rPr>
                <w:rFonts w:ascii="Calibri" w:hAnsi="Calibri" w:eastAsia="ＭＳ 明朝" w:cs="Calibri" w:eastAsiaTheme="minorEastAsia" w:csTheme="minorBidi"/>
                <w:sz w:val="17"/>
                <w:szCs w:val="22"/>
              </w:rPr>
              <w:t>Mensaje: 'Correo o contraseña incorrectos'</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E689F10">
            <w:pPr>
              <w:jc w:val="center"/>
            </w:pPr>
            <w:r>
              <w:rPr>
                <w:rFonts w:ascii="Calibri" w:hAnsi="Calibri" w:eastAsia="ＭＳ 明朝" w:cs="Calibri" w:eastAsiaTheme="minorEastAsia" w:csTheme="minorBidi"/>
                <w:sz w:val="17"/>
                <w:szCs w:val="22"/>
              </w:rPr>
              <w:t>Mensaje de error mostrado en UI</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42B9A40C">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6C640080">
            <w:pPr>
              <w:jc w:val="center"/>
            </w:pPr>
            <w:r>
              <w:rPr>
                <w:rFonts w:ascii="Calibri" w:hAnsi="Calibri" w:eastAsia="ＭＳ 明朝" w:cs="Calibri" w:eastAsiaTheme="minorEastAsia" w:csTheme="minorBidi"/>
                <w:b/>
                <w:bCs/>
                <w:sz w:val="17"/>
                <w:szCs w:val="22"/>
              </w:rPr>
              <w:t>CN-11</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78CE972">
            <w:pPr>
              <w:jc w:val="center"/>
            </w:pPr>
            <w:r>
              <w:rPr>
                <w:rFonts w:ascii="Calibri" w:hAnsi="Calibri" w:eastAsia="ＭＳ 明朝" w:cs="Calibri" w:eastAsiaTheme="minorEastAsia" w:csTheme="minorBidi"/>
                <w:sz w:val="17"/>
                <w:szCs w:val="22"/>
              </w:rPr>
              <w:t>Cuenta de estudiante en portal de docente</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2B4FED2">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E363495">
            <w:pPr>
              <w:jc w:val="center"/>
            </w:pPr>
            <w:r>
              <w:rPr>
                <w:rFonts w:ascii="Calibri" w:hAnsi="Calibri" w:eastAsia="ＭＳ 明朝" w:cs="Calibri" w:eastAsiaTheme="minorEastAsia" w:csTheme="minorBidi"/>
                <w:sz w:val="17"/>
                <w:szCs w:val="22"/>
              </w:rPr>
              <w:t>Cierre de sesión + mensaje de rol incorrecto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A90AC6B">
            <w:pPr>
              <w:jc w:val="center"/>
            </w:pPr>
            <w:r>
              <w:rPr>
                <w:rFonts w:ascii="Calibri" w:hAnsi="Calibri" w:eastAsia="ＭＳ 明朝" w:cs="Calibri" w:eastAsiaTheme="minorEastAsia" w:csTheme="minorBidi"/>
                <w:sz w:val="17"/>
                <w:szCs w:val="22"/>
              </w:rPr>
              <w:t>Sesión cerrada; mensaje de rol mostrado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2AD33A1C">
            <w:pPr>
              <w:jc w:val="center"/>
            </w:pPr>
            <w:r>
              <w:rPr>
                <w:rFonts w:ascii="Calibri" w:hAnsi="Calibri" w:eastAsia="ＭＳ 明朝" w:cs="Calibri" w:eastAsiaTheme="minorEastAsia" w:csTheme="minorBidi"/>
                <w:b/>
                <w:bCs/>
                <w:sz w:val="17"/>
                <w:szCs w:val="22"/>
              </w:rPr>
              <w:t>PASS</w:t>
            </w:r>
          </w:p>
        </w:tc>
      </w:tr>
    </w:tbl>
    <w:p w14:paraId="52F9BF24">
      <w:pPr>
        <w:pageBreakBefore/>
        <w:spacing w:after="200" w:line="276" w:lineRule="auto"/>
      </w:pPr>
      <w:r>
        <w:lastRenderedPageBreak/>
      </w:r>
    </w:p>
    <w:p w14:paraId="71005911">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Escenario 3: Configuración de Repositorio GitHub del Proyecto</w:t>
      </w:r>
    </w:p>
    <w:p w14:paraId="002A6047">
      <w:pPr>
        <w:jc w:val="left"/>
      </w:pPr>
      <w:r>
        <w:rPr>
          <w:rFonts w:ascii="Calibri" w:hAnsi="Calibri" w:eastAsia="ＭＳ 明朝" w:cs="Calibri" w:eastAsiaTheme="minorEastAsia" w:csTheme="minorBidi"/>
          <w:b/>
          <w:bCs/>
          <w:sz w:val="22"/>
          <w:szCs w:val="22"/>
        </w:rPr>
        <w:t>Datos de Entrada:</w:t>
      </w:r>
    </w:p>
    <w:p w14:paraId="57346A4B">
      <w:pPr>
        <w:jc w:val="left"/>
      </w:pPr>
      <w:r>
        <w:rPr>
          <w:rFonts w:ascii="Calibri" w:hAnsi="Calibri" w:eastAsia="ＭＳ 明朝" w:cs="Calibri" w:eastAsiaTheme="minorEastAsia" w:csTheme="minorBidi"/>
          <w:sz w:val="22"/>
          <w:szCs w:val="22"/>
        </w:rPr>
        <w:t>Configuración de la URL del repositorio GitHub del estudiante en la plataforma.</w:t>
      </w:r>
    </w:p>
    <w:p w14:paraId="1DC71495">
      <w:pPr>
        <w:spacing w:after="200" w:line="276" w:lineRule="auto"/>
      </w:pPr>
    </w:p>
    <w:p w14:paraId="7E4C4E68">
      <w:pPr>
        <w:jc w:val="left"/>
      </w:pPr>
      <w:r>
        <w:rPr>
          <w:rFonts w:ascii="Calibri" w:hAnsi="Calibri" w:eastAsia="ＭＳ 明朝" w:cs="Calibri" w:eastAsiaTheme="minorEastAsia" w:csTheme="minorBidi"/>
          <w:b/>
          <w:bCs/>
          <w:sz w:val="22"/>
          <w:szCs w:val="22"/>
        </w:rPr>
        <w:t>Entorno:</w:t>
      </w:r>
    </w:p>
    <w:p w14:paraId="2E5DAB9B">
      <w:pPr>
        <w:jc w:val="left"/>
      </w:pPr>
      <w:r>
        <w:rPr>
          <w:rFonts w:ascii="Calibri" w:hAnsi="Calibri" w:eastAsia="ＭＳ 明朝" w:cs="Calibri" w:eastAsiaTheme="minorEastAsia" w:csTheme="minorBidi"/>
          <w:sz w:val="22"/>
          <w:szCs w:val="22"/>
        </w:rPr>
        <w:t>Una vez autenticado, el estudiante puede vincular su proyecto a un repositorio GitHub mediante el campo repo_url. El backend FastAPI almacena esta URL en Firestore y la usa para posteriores llamadas a la GitHub API durante el análisis. Se verifica que el sistema no se caiga ante entradas incorrectas y que acepte correctamente URLs válidas.</w:t>
      </w:r>
    </w:p>
    <w:p w14:paraId="1C88F198">
      <w:pPr>
        <w:spacing w:after="200" w:line="276" w:lineRule="auto"/>
      </w:pPr>
    </w:p>
    <w:p w14:paraId="15AD9A4E">
      <w:pPr>
        <w:jc w:val="left"/>
      </w:pPr>
      <w:r>
        <w:rPr>
          <w:rFonts w:ascii="Calibri" w:hAnsi="Calibri" w:eastAsia="ＭＳ 明朝" w:cs="Calibri" w:eastAsiaTheme="minorEastAsia" w:csTheme="minorBidi"/>
          <w:b/>
          <w:bCs/>
          <w:sz w:val="22"/>
          <w:szCs w:val="22"/>
        </w:rPr>
        <w:t>Parámetros:</w:t>
      </w:r>
    </w:p>
    <w:p w14:paraId="2A9AA947">
      <w:pPr>
        <w:pStyle w:val="ListBullet"/>
        <w:ind w:left="432" w:hanging="360"/>
      </w:pPr>
      <w:r>
        <w:rPr>
          <w:rFonts w:ascii="Calibri" w:hAnsi="Calibri" w:eastAsia="ＭＳ 明朝" w:cs="Calibri" w:eastAsiaTheme="minorEastAsia" w:csTheme="minorBidi"/>
          <w:sz w:val="22"/>
          <w:szCs w:val="22"/>
        </w:rPr>
        <w:t>Campo repo_url (URL del repositorio GitHub)</w:t>
      </w:r>
    </w:p>
    <w:p w14:paraId="638200B8">
      <w:pPr>
        <w:pStyle w:val="ListBullet"/>
        <w:ind w:left="432" w:hanging="360"/>
      </w:pPr>
      <w:r>
        <w:rPr>
          <w:rFonts w:ascii="Calibri" w:hAnsi="Calibri" w:eastAsia="ＭＳ 明朝" w:cs="Calibri" w:eastAsiaTheme="minorEastAsia" w:csTheme="minorBidi"/>
          <w:sz w:val="22"/>
          <w:szCs w:val="22"/>
        </w:rPr>
        <w:t>Campo demo_url (URL de la demo del proyecto, opcional)</w:t>
      </w:r>
    </w:p>
    <w:p w14:paraId="32F1FDF7">
      <w:pPr>
        <w:pStyle w:val="ListBullet"/>
        <w:ind w:left="432" w:hanging="360"/>
      </w:pPr>
      <w:r>
        <w:rPr>
          <w:rFonts w:ascii="Calibri" w:hAnsi="Calibri" w:eastAsia="ＭＳ 明朝" w:cs="Calibri" w:eastAsiaTheme="minorEastAsia" w:csTheme="minorBidi"/>
          <w:sz w:val="22"/>
          <w:szCs w:val="22"/>
        </w:rPr>
        <w:t>Botón 'Guardar Configuración'</w:t>
      </w:r>
    </w:p>
    <w:p w14:paraId="50644801">
      <w:pPr>
        <w:spacing w:after="200" w:line="276" w:lineRule="auto"/>
      </w:pPr>
    </w:p>
    <w:p w14:paraId="61A78A05">
      <w:pPr>
        <w:jc w:val="left"/>
      </w:pPr>
      <w:r>
        <w:rPr>
          <w:rFonts w:ascii="Calibri" w:hAnsi="Calibri" w:eastAsia="ＭＳ 明朝" w:cs="Calibri" w:eastAsiaTheme="minorEastAsia" w:csTheme="minorBidi"/>
          <w:b/>
          <w:bCs/>
          <w:sz w:val="22"/>
          <w:szCs w:val="22"/>
        </w:rPr>
        <w:t>Respuesta de otros módulos:</w:t>
      </w:r>
    </w:p>
    <w:p w14:paraId="7CF4C799">
      <w:pPr>
        <w:jc w:val="left"/>
      </w:pPr>
      <w:r>
        <w:rPr>
          <w:rFonts w:ascii="Calibri" w:hAnsi="Calibri" w:eastAsia="ＭＳ 明朝" w:cs="Calibri" w:eastAsiaTheme="minorEastAsia" w:csTheme="minorBidi"/>
          <w:sz w:val="22"/>
          <w:szCs w:val="22"/>
        </w:rPr>
        <w:t>Se llama al endpoint PUT /projects/{id}/configuration del backend FastAPI, que actualiza los datos del proyecto en Firestore.</w:t>
      </w:r>
    </w:p>
    <w:p w14:paraId="461F02B6">
      <w:pPr>
        <w:spacing w:after="200" w:line="276" w:lineRule="auto"/>
      </w:pPr>
    </w:p>
    <w:p w14:paraId="5BB096C1">
      <w:pPr>
        <w:jc w:val="left"/>
      </w:pPr>
      <w:r>
        <w:rPr>
          <w:rFonts w:ascii="Calibri" w:hAnsi="Calibri" w:eastAsia="ＭＳ 明朝" w:cs="Calibri" w:eastAsiaTheme="minorEastAsia" w:csTheme="minorBidi"/>
          <w:b/>
          <w:bCs/>
          <w:sz w:val="22"/>
          <w:szCs w:val="22"/>
        </w:rPr>
        <w:t>Condiciones iniciales:</w:t>
      </w:r>
    </w:p>
    <w:p w14:paraId="01FD8A38">
      <w:pPr>
        <w:pStyle w:val="ListNumber"/>
        <w:ind w:left="360" w:hanging="360"/>
      </w:pPr>
      <w:r>
        <w:rPr>
          <w:rFonts w:ascii="Calibri" w:hAnsi="Calibri" w:eastAsia="ＭＳ 明朝" w:cs="Calibri" w:eastAsiaTheme="minorEastAsia" w:csTheme="minorBidi"/>
          <w:sz w:val="22"/>
          <w:szCs w:val="22"/>
        </w:rPr>
        <w:t>Se ingresó una URL GitHub válida (https://github.com/usuario/repositorio).</w:t>
      </w:r>
    </w:p>
    <w:p w14:paraId="0ADBA9A1">
      <w:pPr>
        <w:pStyle w:val="ListNumber"/>
        <w:ind w:left="360" w:hanging="360"/>
      </w:pPr>
      <w:r>
        <w:rPr>
          <w:rFonts w:ascii="Calibri" w:hAnsi="Calibri" w:eastAsia="ＭＳ 明朝" w:cs="Calibri" w:eastAsiaTheme="minorEastAsia" w:csTheme="minorBidi"/>
          <w:sz w:val="22"/>
          <w:szCs w:val="22"/>
        </w:rPr>
        <w:t>Se ingresó una URL sin dominio 'github.com' (ej. https://gitlab.com/x/y).</w:t>
      </w:r>
    </w:p>
    <w:p w14:paraId="6884D9C6">
      <w:pPr>
        <w:pStyle w:val="ListNumber"/>
        <w:ind w:left="360" w:hanging="360"/>
      </w:pPr>
      <w:r>
        <w:rPr>
          <w:rFonts w:ascii="Calibri" w:hAnsi="Calibri" w:eastAsia="ＭＳ 明朝" w:cs="Calibri" w:eastAsiaTheme="minorEastAsia" w:csTheme="minorBidi"/>
          <w:sz w:val="22"/>
          <w:szCs w:val="22"/>
        </w:rPr>
        <w:t>Se dejó el campo repo_url vacío (campo opcional).</w:t>
      </w:r>
    </w:p>
    <w:p w14:paraId="73AD2922">
      <w:pPr>
        <w:pStyle w:val="ListNumber"/>
        <w:ind w:left="360" w:hanging="360"/>
      </w:pPr>
      <w:r>
        <w:rPr>
          <w:rFonts w:ascii="Calibri" w:hAnsi="Calibri" w:eastAsia="ＭＳ 明朝" w:cs="Calibri" w:eastAsiaTheme="minorEastAsia" w:csTheme="minorBidi"/>
          <w:sz w:val="22"/>
          <w:szCs w:val="22"/>
        </w:rPr>
        <w:t>Se ingresó una URL con espacios o caracteres especiales no permitidos.</w:t>
      </w:r>
    </w:p>
    <w:p w14:paraId="7665F4D9">
      <w:pPr>
        <w:spacing w:after="200" w:line="276" w:lineRule="auto"/>
      </w:pPr>
    </w:p>
    <w:p w14:paraId="3A73207F">
      <w:pPr>
        <w:jc w:val="left"/>
      </w:pPr>
      <w:r>
        <w:rPr>
          <w:rFonts w:ascii="Calibri" w:hAnsi="Calibri" w:eastAsia="ＭＳ 明朝" w:cs="Calibri" w:eastAsiaTheme="minorEastAsia" w:csTheme="minorBidi"/>
          <w:b/>
          <w:bCs/>
          <w:sz w:val="22"/>
          <w:szCs w:val="22"/>
        </w:rPr>
        <w:t>Datos de Salida:</w:t>
      </w:r>
    </w:p>
    <w:p w14:paraId="7E428863">
      <w:pPr>
        <w:jc w:val="left"/>
      </w:pPr>
      <w:r>
        <w:rPr>
          <w:rFonts w:ascii="Calibri" w:hAnsi="Calibri" w:eastAsia="ＭＳ 明朝" w:cs="Calibri" w:eastAsiaTheme="minorEastAsia" w:csTheme="minorBidi"/>
          <w:b/>
          <w:bCs/>
          <w:sz w:val="22"/>
          <w:szCs w:val="22"/>
        </w:rPr>
        <w:t>Resultados entregados:</w:t>
      </w:r>
    </w:p>
    <w:p w14:paraId="00C51989">
      <w:pPr>
        <w:jc w:val="left"/>
      </w:pPr>
      <w:r>
        <w:rPr>
          <w:rFonts w:ascii="Calibri" w:hAnsi="Calibri" w:eastAsia="ＭＳ 明朝" w:cs="Calibri" w:eastAsiaTheme="minorEastAsia" w:csTheme="minorBidi"/>
          <w:sz w:val="22"/>
          <w:szCs w:val="22"/>
        </w:rPr>
        <w:t>Para la condición 1, la configuración se guarda correctamente en Firestore y el sistema devuelve HTTP 200. No se muestra confirmación visual explícita.</w:t>
      </w:r>
    </w:p>
    <w:p w14:paraId="4D522F67">
      <w:pPr>
        <w:jc w:val="left"/>
      </w:pPr>
      <w:r>
        <w:rPr>
          <w:rFonts w:ascii="Calibri" w:hAnsi="Calibri" w:eastAsia="ＭＳ 明朝" w:cs="Calibri" w:eastAsiaTheme="minorEastAsia" w:csTheme="minorBidi"/>
          <w:sz w:val="22"/>
          <w:szCs w:val="22"/>
        </w:rPr>
        <w:t>Para la condición 2, el backend acepta la URL (no valida el dominio) y la almacena, pero los análisis posteriores fallarán al intentar acceder a GitHub. No hay crash del servidor.</w:t>
      </w:r>
    </w:p>
    <w:p w14:paraId="5D43CA20">
      <w:pPr>
        <w:jc w:val="left"/>
      </w:pPr>
      <w:r>
        <w:rPr>
          <w:rFonts w:ascii="Calibri" w:hAnsi="Calibri" w:eastAsia="ＭＳ 明朝" w:cs="Calibri" w:eastAsiaTheme="minorEastAsia" w:csTheme="minorBidi"/>
          <w:sz w:val="22"/>
          <w:szCs w:val="22"/>
        </w:rPr>
        <w:t>Para la condición 3, el campo es opcional; el sistema acepta el valor vacío sin generar error. El análisis posterior quedará limitado.</w:t>
      </w:r>
    </w:p>
    <w:p w14:paraId="4559D9AA">
      <w:pPr>
        <w:jc w:val="left"/>
      </w:pPr>
      <w:r>
        <w:rPr>
          <w:rFonts w:ascii="Calibri" w:hAnsi="Calibri" w:eastAsia="ＭＳ 明朝" w:cs="Calibri" w:eastAsiaTheme="minorEastAsia" w:csTheme="minorBidi"/>
          <w:sz w:val="22"/>
          <w:szCs w:val="22"/>
        </w:rPr>
        <w:t>Para la condición 4, el backend no valida caracteres especiales en la URL; la guarda tal cual. No hay crash del servidor.</w:t>
      </w:r>
    </w:p>
    <w:p w14:paraId="570EEF9D">
      <w:pPr>
        <w:spacing w:after="200" w:line="276" w:lineRule="auto"/>
      </w:pPr>
    </w:p>
    <w:p w14:paraId="4F4F04B9">
      <w:pPr>
        <w:jc w:val="left"/>
      </w:pPr>
      <w:r>
        <w:rPr>
          <w:rFonts w:ascii="Calibri" w:hAnsi="Calibri" w:eastAsia="ＭＳ 明朝" w:cs="Calibri" w:eastAsiaTheme="minorEastAsia" w:csTheme="minorBidi"/>
          <w:b/>
          <w:bCs/>
          <w:sz w:val="22"/>
          <w:szCs w:val="22"/>
        </w:rPr>
        <w:t>Estado final de las variables — Se adjuntan capturas de las pruebas:</w:t>
      </w:r>
    </w:p>
    <w:p w14:paraId="638B89F6">
      <w:pPr>
        <w:spacing w:after="200" w:line="276" w:lineRule="auto"/>
      </w:pPr>
    </w:p>
    <w:p w14:paraId="617E329A">
      <w:pPr>
        <w:jc w:val="center"/>
      </w:pPr>
      <w:r>
        <w:drawing>
          <wp:inline distT="0" distB="0" distL="0" distR="0">
            <wp:extent cx="5829300" cy="800100"/>
            <wp:effectExtent l="0" t="0" r="0" b="0"/>
            <wp:docPr id="100011" name="Picture 1000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image.png"/>
                    <pic:cNvPicPr/>
                  </pic:nvPicPr>
                  <pic:blipFill>
                    <a:blip r:embed="rId20"/>
                    <a:stretch>
                      <a:fillRect/>
                    </a:stretch>
                  </pic:blipFill>
                  <pic:spPr>
                    <a:xfrm>
                      <a:off x="0" y="0"/>
                      <a:ext cx="5829300" cy="800100"/>
                    </a:xfrm>
                    <a:prstGeom prst="rect">
                      <a:avLst/>
                    </a:prstGeom>
                  </pic:spPr>
                </pic:pic>
              </a:graphicData>
            </a:graphic>
          </wp:inline>
        </w:drawing>
      </w:r>
      <w:r>
        <w:rPr>
          <w:rFonts w:ascii="Calibri" w:hAnsi="Calibri" w:eastAsia="ＭＳ 明朝" w:cs="Calibri" w:eastAsiaTheme="minorEastAsia" w:csTheme="minorBidi"/>
          <w:b/>
          <w:bCs/>
          <w:color w:val="FF0000"/>
          <w:sz w:val="20"/>
          <w:szCs w:val="22"/>
        </w:rPr>
        <w:t>[ Figura 10: Configuración — URL GitHub válida: guardado correcto (HTTP 200) ]</w:t>
      </w:r>
    </w:p>
    <w:p w14:paraId="467A1888">
      <w:pPr>
        <w:jc w:val="center"/>
      </w:pPr>
      <w:r>
        <w:rPr>
          <w:rFonts w:ascii="Calibri" w:hAnsi="Calibri" w:eastAsia="ＭＳ 明朝" w:cs="Calibri" w:eastAsiaTheme="minorEastAsia" w:csTheme="minorBidi"/>
          <w:i/>
          <w:iCs/>
          <w:sz w:val="18"/>
          <w:szCs w:val="22"/>
        </w:rPr>
        <w:t>Fuente: Plataforma de Trazabilidad Académica</w:t>
      </w:r>
    </w:p>
    <w:p w14:paraId="47EA91C1">
      <w:pPr>
        <w:spacing w:after="200" w:line="276" w:lineRule="auto"/>
      </w:pPr>
      <w:r>
        <w:drawing>
          <wp:inline distT="0" distB="0" distL="0" distR="0">
            <wp:extent cx="2409825" cy="1019175"/>
            <wp:effectExtent l="0" t="0" r="0" b="0"/>
            <wp:docPr id="100012" name="Picture 1000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image.png"/>
                    <pic:cNvPicPr/>
                  </pic:nvPicPr>
                  <pic:blipFill>
                    <a:blip r:embed="rId21"/>
                    <a:stretch>
                      <a:fillRect/>
                    </a:stretch>
                  </pic:blipFill>
                  <pic:spPr>
                    <a:xfrm>
                      <a:off x="0" y="0"/>
                      <a:ext cx="2409825" cy="1019175"/>
                    </a:xfrm>
                    <a:prstGeom prst="rect">
                      <a:avLst/>
                    </a:prstGeom>
                  </pic:spPr>
                </pic:pic>
              </a:graphicData>
            </a:graphic>
          </wp:inline>
        </w:drawing>
      </w:r>
    </w:p>
    <w:p w14:paraId="1918F530">
      <w:pPr>
        <w:spacing w:after="200" w:line="276" w:lineRule="auto"/>
      </w:pPr>
    </w:p>
    <w:p w14:paraId="4FD2C221">
      <w:pPr>
        <w:jc w:val="center"/>
      </w:pPr>
      <w:r>
        <w:rPr>
          <w:rFonts w:ascii="Calibri" w:hAnsi="Calibri" w:eastAsia="ＭＳ 明朝" w:cs="Calibri" w:eastAsiaTheme="minorEastAsia" w:csTheme="minorBidi"/>
          <w:b/>
          <w:bCs/>
          <w:color w:val="FF0000"/>
          <w:sz w:val="20"/>
          <w:szCs w:val="22"/>
        </w:rPr>
        <w:t>[ Figura 11: Configuración — URL sin dominio github.com: guardado sin crash (observación OB-02) ]</w:t>
      </w:r>
    </w:p>
    <w:p w14:paraId="75974845">
      <w:pPr>
        <w:jc w:val="center"/>
      </w:pPr>
      <w:r>
        <w:rPr>
          <w:rFonts w:ascii="Calibri" w:hAnsi="Calibri" w:eastAsia="ＭＳ 明朝" w:cs="Calibri" w:eastAsiaTheme="minorEastAsia" w:csTheme="minorBidi"/>
          <w:i/>
          <w:iCs/>
          <w:sz w:val="18"/>
          <w:szCs w:val="22"/>
        </w:rPr>
        <w:t>Fuente: Plataforma de Trazabilidad Académica</w:t>
      </w:r>
    </w:p>
    <w:p w14:paraId="67304450">
      <w:pPr>
        <w:jc w:val="center"/>
      </w:pPr>
    </w:p>
    <w:p w14:paraId="0F9426BA">
      <w:pPr>
        <w:jc w:val="center"/>
      </w:pPr>
    </w:p>
    <w:p w14:paraId="1BE286E6">
      <w:pPr>
        <w:jc w:val="center"/>
      </w:pPr>
    </w:p>
    <w:p w14:paraId="33D7624E">
      <w:pPr>
        <w:jc w:val="center"/>
      </w:pPr>
    </w:p>
    <w:p w14:paraId="12BA2B74">
      <w:pPr>
        <w:jc w:val="center"/>
      </w:pPr>
    </w:p>
    <w:p w14:paraId="2BC64D14">
      <w:pPr>
        <w:jc w:val="center"/>
      </w:pPr>
    </w:p>
    <w:p w14:paraId="392D6900">
      <w:pPr>
        <w:jc w:val="center"/>
      </w:pPr>
    </w:p>
    <w:p w14:paraId="545E1C8C">
      <w:pPr>
        <w:jc w:val="center"/>
      </w:pPr>
    </w:p>
    <w:p w14:paraId="0162CAD8">
      <w:pPr>
        <w:jc w:val="center"/>
      </w:pPr>
    </w:p>
    <w:p w14:paraId="7DF28F50">
      <w:pPr>
        <w:jc w:val="center"/>
      </w:pPr>
    </w:p>
    <w:p w14:paraId="08F6E7E8">
      <w:pPr>
        <w:jc w:val="center"/>
      </w:pPr>
    </w:p>
    <w:p w14:paraId="69E50F38">
      <w:pPr>
        <w:jc w:val="center"/>
      </w:pPr>
    </w:p>
    <w:p w14:paraId="7BC4A834">
      <w:pPr>
        <w:jc w:val="center"/>
      </w:pPr>
    </w:p>
    <w:p w14:paraId="62C9B6E1">
      <w:pPr>
        <w:jc w:val="center"/>
      </w:pPr>
    </w:p>
    <w:p w14:paraId="50D6DE93">
      <w:pPr>
        <w:jc w:val="center"/>
      </w:pPr>
      <w:r>
        <w:drawing>
          <wp:inline distT="0" distB="0" distL="0" distR="0">
            <wp:extent cx="4838700" cy="1619250"/>
            <wp:effectExtent l="0" t="0" r="0" b="0"/>
            <wp:docPr id="100013" name="Picture 1000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descr="image.png"/>
                    <pic:cNvPicPr/>
                  </pic:nvPicPr>
                  <pic:blipFill>
                    <a:blip r:embed="rId_img_1785020784218_31qcje"/>
                    <a:stretch>
                      <a:fillRect/>
                    </a:stretch>
                  </pic:blipFill>
                  <pic:spPr>
                    <a:xfrm>
                      <a:off x="0" y="0"/>
                      <a:ext cx="4838700" cy="1619250"/>
                    </a:xfrm>
                    <a:prstGeom prst="rect">
                      <a:avLst/>
                    </a:prstGeom>
                  </pic:spPr>
                </pic:pic>
              </a:graphicData>
            </a:graphic>
          </wp:inline>
        </w:drawing>
      </w:r>
    </w:p>
    <w:p w14:paraId="4FB004FA">
      <w:pPr>
        <w:jc w:val="center"/>
      </w:pPr>
    </w:p>
    <w:p w14:paraId="1CB53E07">
      <w:pPr>
        <w:jc w:val="center"/>
      </w:pPr>
      <w:r>
        <w:rPr>
          <w:rFonts w:ascii="Calibri" w:hAnsi="Calibri" w:eastAsia="ＭＳ 明朝" w:cs="Calibri" w:eastAsiaTheme="minorEastAsia" w:csTheme="minorBidi"/>
          <w:b/>
          <w:bCs/>
          <w:color w:val="FF0000"/>
          <w:sz w:val="20"/>
          <w:szCs w:val="22"/>
        </w:rPr>
        <w:t>[ Figura 12: Configuración — Campo repo_url vacío: aceptado sin error ]</w:t>
      </w:r>
    </w:p>
    <w:p w14:paraId="51E1C747">
      <w:pPr>
        <w:jc w:val="center"/>
      </w:pPr>
      <w:r>
        <w:rPr>
          <w:rFonts w:ascii="Calibri" w:hAnsi="Calibri" w:eastAsia="ＭＳ 明朝" w:cs="Calibri" w:eastAsiaTheme="minorEastAsia" w:csTheme="minorBidi"/>
          <w:i/>
          <w:iCs/>
          <w:sz w:val="18"/>
          <w:szCs w:val="22"/>
        </w:rPr>
        <w:t>Fuente: Plataforma de Trazabilidad Académica</w:t>
      </w:r>
    </w:p>
    <w:p w14:paraId="7657B48F">
      <w:pPr>
        <w:spacing w:after="200" w:line="276" w:lineRule="auto"/>
      </w:pPr>
    </w:p>
    <w:p w14:paraId="497406DC">
      <w:pPr>
        <w:jc w:val="left"/>
      </w:pPr>
      <w:r>
        <w:rPr>
          <w:rFonts w:ascii="Calibri" w:hAnsi="Calibri" w:eastAsia="ＭＳ 明朝" w:cs="Calibri" w:eastAsiaTheme="minorEastAsia" w:csTheme="minorBidi"/>
          <w:b/>
          <w:bCs/>
          <w:sz w:val="22"/>
          <w:szCs w:val="22"/>
        </w:rPr>
        <w:t>Método de Prueba:</w:t>
      </w:r>
    </w:p>
    <w:p w14:paraId="22363D39">
      <w:pPr>
        <w:jc w:val="left"/>
      </w:pPr>
      <w:r>
        <w:rPr>
          <w:rFonts w:ascii="Calibri" w:hAnsi="Calibri" w:eastAsia="ＭＳ 明朝" w:cs="Calibri" w:eastAsiaTheme="minorEastAsia" w:csTheme="minorBidi"/>
          <w:sz w:val="22"/>
          <w:szCs w:val="22"/>
        </w:rPr>
        <w:t>Se usó la partición de equivalencia más análisis de valores frontera sobre el campo repo_url (URL válida, URL sin dominio, cadena vacía, caracteres especiales).</w:t>
      </w:r>
    </w:p>
    <w:p w14:paraId="40ED6C56">
      <w:pPr>
        <w:spacing w:after="200" w:line="276" w:lineRule="auto"/>
      </w:pPr>
    </w:p>
    <w:p w14:paraId="49501B56">
      <w:pPr>
        <w:jc w:val="left"/>
      </w:pPr>
      <w:r>
        <w:rPr>
          <w:rFonts w:ascii="Calibri" w:hAnsi="Calibri" w:eastAsia="ＭＳ 明朝" w:cs="Calibri" w:eastAsiaTheme="minorEastAsia" w:csTheme="minorBidi"/>
          <w:b/>
          <w:bCs/>
          <w:sz w:val="22"/>
          <w:szCs w:val="22"/>
        </w:rPr>
        <w:t>Módulos:</w:t>
      </w:r>
    </w:p>
    <w:p w14:paraId="616D5AD0">
      <w:pPr>
        <w:jc w:val="left"/>
      </w:pPr>
      <w:r>
        <w:rPr>
          <w:rFonts w:ascii="Calibri" w:hAnsi="Calibri" w:eastAsia="ＭＳ 明朝" w:cs="Calibri" w:eastAsiaTheme="minorEastAsia" w:csTheme="minorBidi"/>
          <w:sz w:val="22"/>
          <w:szCs w:val="22"/>
        </w:rPr>
        <w:t>backend/main.py → endpoint PUT /projects/{id}/configuration (ConfigurationRequest). Firebase Firestore para el almacenamiento de la configuración del proyecto.</w:t>
      </w:r>
    </w:p>
    <w:p w14:paraId="60946C90">
      <w:pPr>
        <w:spacing w:after="200" w:line="276" w:lineRule="auto"/>
      </w:pPr>
    </w:p>
    <w:p w14:paraId="154F6229">
      <w:pPr>
        <w:jc w:val="left"/>
      </w:pPr>
      <w:r>
        <w:rPr>
          <w:rFonts w:ascii="Calibri" w:hAnsi="Calibri" w:eastAsia="ＭＳ 明朝" w:cs="Calibri" w:eastAsiaTheme="minorEastAsia" w:csTheme="minorBidi"/>
          <w:b/>
          <w:bCs/>
          <w:sz w:val="22"/>
          <w:szCs w:val="22"/>
        </w:rPr>
        <w:t>Hardware y Software:</w:t>
      </w:r>
    </w:p>
    <w:p w14:paraId="2FC9C1B3">
      <w:pPr>
        <w:pStyle w:val="ListBullet"/>
        <w:ind w:left="432" w:hanging="360"/>
      </w:pPr>
      <w:r>
        <w:rPr>
          <w:rFonts w:ascii="Calibri" w:hAnsi="Calibri" w:eastAsia="ＭＳ 明朝" w:cs="Calibri" w:eastAsiaTheme="minorEastAsia" w:csTheme="minorBidi"/>
          <w:sz w:val="22"/>
          <w:szCs w:val="22"/>
        </w:rPr>
        <w:t>Windows 11, Postman / cURL para pruebas de endpoints.</w:t>
      </w:r>
    </w:p>
    <w:p w14:paraId="4344D2F2">
      <w:pPr>
        <w:pStyle w:val="ListBullet"/>
        <w:ind w:left="432" w:hanging="360"/>
      </w:pPr>
      <w:r>
        <w:rPr>
          <w:rFonts w:ascii="Calibri" w:hAnsi="Calibri" w:eastAsia="ＭＳ 明朝" w:cs="Calibri" w:eastAsiaTheme="minorEastAsia" w:csTheme="minorBidi"/>
          <w:sz w:val="22"/>
          <w:szCs w:val="22"/>
        </w:rPr>
        <w:t>Backend FastAPI en http://127.0.0.1:8000.</w:t>
      </w:r>
    </w:p>
    <w:p w14:paraId="38CCC5C6">
      <w:pPr>
        <w:spacing w:after="200" w:line="276" w:lineRule="auto"/>
      </w:pPr>
    </w:p>
    <w:p w14:paraId="04982B69">
      <w:pPr>
        <w:jc w:val="left"/>
      </w:pPr>
      <w:r>
        <w:rPr>
          <w:rFonts w:ascii="Calibri" w:hAnsi="Calibri" w:eastAsia="ＭＳ 明朝" w:cs="Calibri" w:eastAsiaTheme="minorEastAsia" w:csTheme="minorBidi"/>
          <w:b/>
          <w:bCs/>
          <w:sz w:val="22"/>
          <w:szCs w:val="22"/>
        </w:rPr>
        <w:t>Dependencias o relación con otros casos de prueba:</w:t>
      </w:r>
    </w:p>
    <w:p w14:paraId="7395589E">
      <w:pPr>
        <w:pStyle w:val="ListBullet"/>
        <w:ind w:left="432" w:hanging="360"/>
      </w:pPr>
      <w:r>
        <w:rPr>
          <w:rFonts w:ascii="Calibri" w:hAnsi="Calibri" w:eastAsia="ＭＳ 明朝" w:cs="Calibri" w:eastAsiaTheme="minorEastAsia" w:csTheme="minorBidi"/>
          <w:sz w:val="22"/>
          <w:szCs w:val="22"/>
        </w:rPr>
        <w:t>El estudiante debe estar autenticado y tener un proyecto creado.</w:t>
      </w:r>
    </w:p>
    <w:p w14:paraId="2E3F9DB2">
      <w:pPr>
        <w:pStyle w:val="ListBullet"/>
        <w:ind w:left="432" w:hanging="360"/>
      </w:pPr>
      <w:r>
        <w:rPr>
          <w:rFonts w:ascii="Calibri" w:hAnsi="Calibri" w:eastAsia="ＭＳ 明朝" w:cs="Calibri" w:eastAsiaTheme="minorEastAsia" w:csTheme="minorBidi"/>
          <w:sz w:val="22"/>
          <w:szCs w:val="22"/>
        </w:rPr>
        <w:t>La repo_url configurada aquí es usada por el módulo de análisis (Escenario 6).</w:t>
      </w:r>
    </w:p>
    <w:p w14:paraId="7EB7B945">
      <w:pPr>
        <w:spacing w:after="200" w:line="276" w:lineRule="auto"/>
      </w:pPr>
    </w:p>
    <w:p w14:paraId="584BB710">
      <w:pPr>
        <w:jc w:val="left"/>
      </w:pPr>
      <w:r>
        <w:rPr>
          <w:rFonts w:ascii="Calibri" w:hAnsi="Calibri" w:eastAsia="ＭＳ 明朝" w:cs="Calibri" w:eastAsiaTheme="minorEastAsia" w:csTheme="minorBidi"/>
          <w:b/>
          <w:bCs/>
          <w:sz w:val="22"/>
          <w:szCs w:val="22"/>
        </w:rPr>
        <w:t>Tabla 3. Matriz de pruebas — Escenario 3 (CN-12 a CN-15)</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520"/>
        <w:gridCol w:w="1520"/>
        <w:gridCol w:w="1520"/>
        <w:gridCol w:w="1520"/>
        <w:gridCol w:w="1520"/>
        <w:gridCol w:w="1520"/>
      </w:tblGrid>
      <w:tr>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39AA6D3E">
            <w:pPr>
              <w:jc w:val="center"/>
            </w:pPr>
            <w:r>
              <w:rPr>
                <w:rFonts w:ascii="Calibri" w:hAnsi="Calibri" w:eastAsia="ＭＳ 明朝" w:cs="Calibri" w:eastAsiaTheme="minorEastAsia" w:csTheme="minorBidi"/>
                <w:b/>
                <w:bCs/>
                <w:color w:val="FFFFFF"/>
                <w:sz w:val="18"/>
                <w:szCs w:val="22"/>
              </w:rPr>
              <w:t>ID</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33E2D8A3">
            <w:pPr>
              <w:jc w:val="center"/>
            </w:pPr>
            <w:r>
              <w:rPr>
                <w:rFonts w:ascii="Calibri" w:hAnsi="Calibri" w:eastAsia="ＭＳ 明朝" w:cs="Calibri" w:eastAsiaTheme="minorEastAsia" w:csTheme="minorBidi"/>
                <w:b/>
                <w:bCs/>
                <w:color w:val="FFFFFF"/>
                <w:sz w:val="18"/>
                <w:szCs w:val="22"/>
              </w:rPr>
              <w:t>Entrada / Condición</w:t>
            </w:r>
          </w:p>
        </w:tc>
        <w:tc>
          <w:tcPr>
            <w:tcW w:w="1134"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221F2550">
            <w:pPr>
              <w:jc w:val="center"/>
            </w:pPr>
            <w:r>
              <w:rPr>
                <w:rFonts w:ascii="Calibri" w:hAnsi="Calibri" w:eastAsia="ＭＳ 明朝" w:cs="Calibri" w:eastAsiaTheme="minorEastAsia" w:csTheme="minorBidi"/>
                <w:b/>
                <w:bCs/>
                <w:color w:val="FFFFFF"/>
                <w:sz w:val="18"/>
                <w:szCs w:val="22"/>
              </w:rPr>
              <w:t>Clase</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5496568A">
            <w:pPr>
              <w:jc w:val="center"/>
            </w:pPr>
            <w:r>
              <w:rPr>
                <w:rFonts w:ascii="Calibri" w:hAnsi="Calibri" w:eastAsia="ＭＳ 明朝" w:cs="Calibri" w:eastAsiaTheme="minorEastAsia" w:csTheme="minorBidi"/>
                <w:b/>
                <w:bCs/>
                <w:color w:val="FFFFFF"/>
                <w:sz w:val="18"/>
                <w:szCs w:val="22"/>
              </w:rPr>
              <w:t>Salida Esperada</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11BC76CE">
            <w:pPr>
              <w:jc w:val="center"/>
            </w:pPr>
            <w:r>
              <w:rPr>
                <w:rFonts w:ascii="Calibri" w:hAnsi="Calibri" w:eastAsia="ＭＳ 明朝" w:cs="Calibri" w:eastAsiaTheme="minorEastAsia" w:csTheme="minorBidi"/>
                <w:b/>
                <w:bCs/>
                <w:color w:val="FFFFFF"/>
                <w:sz w:val="18"/>
                <w:szCs w:val="22"/>
              </w:rPr>
              <w:t>Resultado Obtenido</w:t>
            </w:r>
          </w:p>
        </w:tc>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1F84C4B5">
            <w:pPr>
              <w:jc w:val="center"/>
            </w:pPr>
            <w:r>
              <w:rPr>
                <w:rFonts w:ascii="Calibri" w:hAnsi="Calibri" w:eastAsia="ＭＳ 明朝" w:cs="Calibri" w:eastAsiaTheme="minorEastAsia" w:csTheme="minorBidi"/>
                <w:b/>
                <w:bCs/>
                <w:color w:val="FFFFFF"/>
                <w:sz w:val="18"/>
                <w:szCs w:val="22"/>
              </w:rPr>
              <w:t>Estado</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62BEDEF">
            <w:pPr>
              <w:jc w:val="center"/>
            </w:pPr>
            <w:r>
              <w:rPr>
                <w:rFonts w:ascii="Calibri" w:hAnsi="Calibri" w:eastAsia="ＭＳ 明朝" w:cs="Calibri" w:eastAsiaTheme="minorEastAsia" w:csTheme="minorBidi"/>
                <w:b/>
                <w:bCs/>
                <w:sz w:val="17"/>
                <w:szCs w:val="22"/>
              </w:rPr>
              <w:t>CN-12</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6E0DD1D">
            <w:pPr>
              <w:jc w:val="center"/>
            </w:pPr>
            <w:r>
              <w:rPr>
                <w:rFonts w:ascii="Calibri" w:hAnsi="Calibri" w:eastAsia="ＭＳ 明朝" w:cs="Calibri" w:eastAsiaTheme="minorEastAsia" w:csTheme="minorBidi"/>
                <w:sz w:val="17"/>
                <w:szCs w:val="22"/>
              </w:rPr>
              <w:t>repo_url = URL GitHub válida</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B609F96">
            <w:pPr>
              <w:jc w:val="center"/>
            </w:pPr>
            <w:r>
              <w:rPr>
                <w:rFonts w:ascii="Calibri" w:hAnsi="Calibri" w:eastAsia="ＭＳ 明朝" w:cs="Calibri" w:eastAsiaTheme="minorEastAsia" w:csTheme="minorBidi"/>
                <w:sz w:val="17"/>
                <w:szCs w:val="22"/>
              </w:rPr>
              <w:t>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6A7FFF5">
            <w:pPr>
              <w:jc w:val="center"/>
            </w:pPr>
            <w:r>
              <w:rPr>
                <w:rFonts w:ascii="Calibri" w:hAnsi="Calibri" w:eastAsia="ＭＳ 明朝" w:cs="Calibri" w:eastAsiaTheme="minorEastAsia" w:csTheme="minorBidi"/>
                <w:sz w:val="17"/>
                <w:szCs w:val="22"/>
              </w:rPr>
              <w:t>Guardado en Firestore, HTTP 200</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DAAF100">
            <w:pPr>
              <w:jc w:val="center"/>
            </w:pPr>
            <w:r>
              <w:rPr>
                <w:rFonts w:ascii="Calibri" w:hAnsi="Calibri" w:eastAsia="ＭＳ 明朝" w:cs="Calibri" w:eastAsiaTheme="minorEastAsia" w:csTheme="minorBidi"/>
                <w:sz w:val="17"/>
                <w:szCs w:val="22"/>
              </w:rPr>
              <w:t>Guardado correcto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000EDCB6">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54210192">
            <w:pPr>
              <w:jc w:val="center"/>
            </w:pPr>
            <w:r>
              <w:rPr>
                <w:rFonts w:ascii="Calibri" w:hAnsi="Calibri" w:eastAsia="ＭＳ 明朝" w:cs="Calibri" w:eastAsiaTheme="minorEastAsia" w:csTheme="minorBidi"/>
                <w:b/>
                <w:bCs/>
                <w:sz w:val="17"/>
                <w:szCs w:val="22"/>
              </w:rPr>
              <w:t>CN-13</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A7B43DC">
            <w:pPr>
              <w:jc w:val="center"/>
            </w:pPr>
            <w:r>
              <w:rPr>
                <w:rFonts w:ascii="Calibri" w:hAnsi="Calibri" w:eastAsia="ＭＳ 明朝" w:cs="Calibri" w:eastAsiaTheme="minorEastAsia" w:csTheme="minorBidi"/>
                <w:sz w:val="17"/>
                <w:szCs w:val="22"/>
              </w:rPr>
              <w:t>repo_url = URL sin 'github.com'</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333D01A">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E7DEA4D">
            <w:pPr>
              <w:jc w:val="center"/>
            </w:pPr>
            <w:r>
              <w:rPr>
                <w:rFonts w:ascii="Calibri" w:hAnsi="Calibri" w:eastAsia="ＭＳ 明朝" w:cs="Calibri" w:eastAsiaTheme="minorEastAsia" w:csTheme="minorBidi"/>
                <w:sz w:val="17"/>
                <w:szCs w:val="22"/>
              </w:rPr>
              <w:t>Sin crash; almacenada con advertencia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90082E7">
            <w:pPr>
              <w:jc w:val="center"/>
            </w:pPr>
            <w:r>
              <w:rPr>
                <w:rFonts w:ascii="Calibri" w:hAnsi="Calibri" w:eastAsia="ＭＳ 明朝" w:cs="Calibri" w:eastAsiaTheme="minorEastAsia" w:csTheme="minorBidi"/>
                <w:sz w:val="17"/>
                <w:szCs w:val="22"/>
              </w:rPr>
              <w:t>Guardado sin crash del servidor</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602A50ED">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5C36DBA9">
            <w:pPr>
              <w:jc w:val="center"/>
            </w:pPr>
            <w:r>
              <w:rPr>
                <w:rFonts w:ascii="Calibri" w:hAnsi="Calibri" w:eastAsia="ＭＳ 明朝" w:cs="Calibri" w:eastAsiaTheme="minorEastAsia" w:csTheme="minorBidi"/>
                <w:b/>
                <w:bCs/>
                <w:sz w:val="17"/>
                <w:szCs w:val="22"/>
              </w:rPr>
              <w:t>CN-14</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49A6790">
            <w:pPr>
              <w:jc w:val="center"/>
            </w:pPr>
            <w:r>
              <w:rPr>
                <w:rFonts w:ascii="Calibri" w:hAnsi="Calibri" w:eastAsia="ＭＳ 明朝" w:cs="Calibri" w:eastAsiaTheme="minorEastAsia" w:csTheme="minorBidi"/>
                <w:sz w:val="17"/>
                <w:szCs w:val="22"/>
              </w:rPr>
              <w:t>repo_url = cadena vacía</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7AF277D">
            <w:pPr>
              <w:jc w:val="center"/>
            </w:pPr>
            <w:r>
              <w:rPr>
                <w:rFonts w:ascii="Calibri" w:hAnsi="Calibri" w:eastAsia="ＭＳ 明朝" w:cs="Calibri" w:eastAsiaTheme="minorEastAsia" w:csTheme="minorBidi"/>
                <w:sz w:val="17"/>
                <w:szCs w:val="22"/>
              </w:rPr>
              <w:t>Frontera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686F44A">
            <w:pPr>
              <w:jc w:val="center"/>
            </w:pPr>
            <w:r>
              <w:rPr>
                <w:rFonts w:ascii="Calibri" w:hAnsi="Calibri" w:eastAsia="ＭＳ 明朝" w:cs="Calibri" w:eastAsiaTheme="minorEastAsia" w:csTheme="minorBidi"/>
                <w:sz w:val="17"/>
                <w:szCs w:val="22"/>
              </w:rPr>
              <w:t>Campo aceptado (es opcional)</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0B0E302">
            <w:pPr>
              <w:jc w:val="center"/>
            </w:pPr>
            <w:r>
              <w:rPr>
                <w:rFonts w:ascii="Calibri" w:hAnsi="Calibri" w:eastAsia="ＭＳ 明朝" w:cs="Calibri" w:eastAsiaTheme="minorEastAsia" w:csTheme="minorBidi"/>
                <w:sz w:val="17"/>
                <w:szCs w:val="22"/>
              </w:rPr>
              <w:t>Aceptado sin error fatal</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2F42CC72">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5A79214A">
            <w:pPr>
              <w:jc w:val="center"/>
            </w:pPr>
            <w:r>
              <w:rPr>
                <w:rFonts w:ascii="Calibri" w:hAnsi="Calibri" w:eastAsia="ＭＳ 明朝" w:cs="Calibri" w:eastAsiaTheme="minorEastAsia" w:csTheme="minorBidi"/>
                <w:b/>
                <w:bCs/>
                <w:sz w:val="17"/>
                <w:szCs w:val="22"/>
              </w:rPr>
              <w:t>CN-15</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7401EC4">
            <w:pPr>
              <w:jc w:val="center"/>
            </w:pPr>
            <w:r>
              <w:rPr>
                <w:rFonts w:ascii="Calibri" w:hAnsi="Calibri" w:eastAsia="ＭＳ 明朝" w:cs="Calibri" w:eastAsiaTheme="minorEastAsia" w:csTheme="minorBidi"/>
                <w:sz w:val="17"/>
                <w:szCs w:val="22"/>
              </w:rPr>
              <w:t>repo_url = URL con espacios y caracteres esp.</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2B307DE">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B5C2E1C">
            <w:pPr>
              <w:jc w:val="center"/>
            </w:pPr>
            <w:r>
              <w:rPr>
                <w:rFonts w:ascii="Calibri" w:hAnsi="Calibri" w:eastAsia="ＭＳ 明朝" w:cs="Calibri" w:eastAsiaTheme="minorEastAsia" w:csTheme="minorBidi"/>
                <w:sz w:val="17"/>
                <w:szCs w:val="22"/>
              </w:rPr>
              <w:t>Sin crash; guardada tal cual</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B5FFD05">
            <w:pPr>
              <w:jc w:val="center"/>
            </w:pPr>
            <w:r>
              <w:rPr>
                <w:rFonts w:ascii="Calibri" w:hAnsi="Calibri" w:eastAsia="ＭＳ 明朝" w:cs="Calibri" w:eastAsiaTheme="minorEastAsia" w:csTheme="minorBidi"/>
                <w:sz w:val="17"/>
                <w:szCs w:val="22"/>
              </w:rPr>
              <w:t>Sin caída del backend</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A1D2EB3">
            <w:pPr>
              <w:jc w:val="center"/>
            </w:pPr>
            <w:r>
              <w:rPr>
                <w:rFonts w:ascii="Calibri" w:hAnsi="Calibri" w:eastAsia="ＭＳ 明朝" w:cs="Calibri" w:eastAsiaTheme="minorEastAsia" w:csTheme="minorBidi"/>
                <w:b/>
                <w:bCs/>
                <w:sz w:val="17"/>
                <w:szCs w:val="22"/>
              </w:rPr>
              <w:t>PASS</w:t>
            </w:r>
          </w:p>
        </w:tc>
      </w:tr>
    </w:tbl>
    <w:p w14:paraId="12AD90E7">
      <w:pPr>
        <w:pageBreakBefore/>
        <w:spacing w:after="200" w:line="276" w:lineRule="auto"/>
      </w:pPr>
      <w:r>
        <w:lastRenderedPageBreak/>
      </w:r>
    </w:p>
    <w:p w14:paraId="21C02592">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Escenario 4: Parseo de Backlog CSV para Auditoría del Docente</w:t>
      </w:r>
    </w:p>
    <w:p w14:paraId="46F9E6EA">
      <w:pPr>
        <w:jc w:val="left"/>
      </w:pPr>
      <w:r>
        <w:rPr>
          <w:rFonts w:ascii="Calibri" w:hAnsi="Calibri" w:eastAsia="ＭＳ 明朝" w:cs="Calibri" w:eastAsiaTheme="minorEastAsia" w:csTheme="minorBidi"/>
          <w:b/>
          <w:bCs/>
          <w:sz w:val="22"/>
          <w:szCs w:val="22"/>
        </w:rPr>
        <w:t>Datos de Entrada:</w:t>
      </w:r>
    </w:p>
    <w:p w14:paraId="3C9B34B6">
      <w:pPr>
        <w:jc w:val="left"/>
      </w:pPr>
      <w:r>
        <w:rPr>
          <w:rFonts w:ascii="Calibri" w:hAnsi="Calibri" w:eastAsia="ＭＳ 明朝" w:cs="Calibri" w:eastAsiaTheme="minorEastAsia" w:csTheme="minorBidi"/>
          <w:sz w:val="22"/>
          <w:szCs w:val="22"/>
        </w:rPr>
        <w:t>Carga y parseo de un archivo de backlog en formato CSV para la auditoría del avance del estudiante por parte del docente.</w:t>
      </w:r>
    </w:p>
    <w:p w14:paraId="76391F17">
      <w:pPr>
        <w:spacing w:after="200" w:line="276" w:lineRule="auto"/>
      </w:pPr>
    </w:p>
    <w:p w14:paraId="395FE1E7">
      <w:pPr>
        <w:jc w:val="left"/>
      </w:pPr>
      <w:r>
        <w:rPr>
          <w:rFonts w:ascii="Calibri" w:hAnsi="Calibri" w:eastAsia="ＭＳ 明朝" w:cs="Calibri" w:eastAsiaTheme="minorEastAsia" w:csTheme="minorBidi"/>
          <w:b/>
          <w:bCs/>
          <w:sz w:val="22"/>
          <w:szCs w:val="22"/>
        </w:rPr>
        <w:t>Entorno:</w:t>
      </w:r>
    </w:p>
    <w:p w14:paraId="01CBAA9D">
      <w:pPr>
        <w:jc w:val="left"/>
      </w:pPr>
      <w:r>
        <w:rPr>
          <w:rFonts w:ascii="Calibri" w:hAnsi="Calibri" w:eastAsia="ＭＳ 明朝" w:cs="Calibri" w:eastAsiaTheme="minorEastAsia" w:csTheme="minorBidi"/>
          <w:sz w:val="22"/>
          <w:szCs w:val="22"/>
        </w:rPr>
        <w:t>El módulo backlog_parser.py normaliza el backlog del alumno desde un CSV a una lista de BacklogAuditItem. Soporta columnas en español e inglés, separadores coma (,) y punto y coma (;), y BOM UTF-8. Ante archivos malformados lanza un ValueError con mensaje descriptivo.</w:t>
      </w:r>
    </w:p>
    <w:p w14:paraId="7BE23285">
      <w:pPr>
        <w:spacing w:after="200" w:line="276" w:lineRule="auto"/>
      </w:pPr>
    </w:p>
    <w:p w14:paraId="5D90F14E">
      <w:pPr>
        <w:jc w:val="left"/>
      </w:pPr>
      <w:r>
        <w:rPr>
          <w:rFonts w:ascii="Calibri" w:hAnsi="Calibri" w:eastAsia="ＭＳ 明朝" w:cs="Calibri" w:eastAsiaTheme="minorEastAsia" w:csTheme="minorBidi"/>
          <w:b/>
          <w:bCs/>
          <w:sz w:val="22"/>
          <w:szCs w:val="22"/>
        </w:rPr>
        <w:t>Parámetros:</w:t>
      </w:r>
    </w:p>
    <w:p w14:paraId="477466C1">
      <w:pPr>
        <w:pStyle w:val="ListBullet"/>
        <w:ind w:left="432" w:hanging="360"/>
      </w:pPr>
      <w:r>
        <w:rPr>
          <w:rFonts w:ascii="Calibri" w:hAnsi="Calibri" w:eastAsia="ＭＳ 明朝" w:cs="Calibri" w:eastAsiaTheme="minorEastAsia" w:csTheme="minorBidi"/>
          <w:sz w:val="22"/>
          <w:szCs w:val="22"/>
        </w:rPr>
        <w:t>Contenido CSV como texto plano (string)</w:t>
      </w:r>
    </w:p>
    <w:p w14:paraId="61FE2FF5">
      <w:pPr>
        <w:pStyle w:val="ListBullet"/>
        <w:ind w:left="432" w:hanging="360"/>
      </w:pPr>
      <w:r>
        <w:rPr>
          <w:rFonts w:ascii="Calibri" w:hAnsi="Calibri" w:eastAsia="ＭＳ 明朝" w:cs="Calibri" w:eastAsiaTheme="minorEastAsia" w:csTheme="minorBidi"/>
          <w:sz w:val="22"/>
          <w:szCs w:val="22"/>
        </w:rPr>
        <w:t>Columnas reconocidas: titulo/title, tipo/type, estado/status (mínimo 'titulo')</w:t>
      </w:r>
    </w:p>
    <w:p w14:paraId="5EA9A6EF">
      <w:pPr>
        <w:pStyle w:val="ListBullet"/>
        <w:ind w:left="432" w:hanging="360"/>
      </w:pPr>
      <w:r>
        <w:rPr>
          <w:rFonts w:ascii="Calibri" w:hAnsi="Calibri" w:eastAsia="ＭＳ 明朝" w:cs="Calibri" w:eastAsiaTheme="minorEastAsia" w:csTheme="minorBidi"/>
          <w:sz w:val="22"/>
          <w:szCs w:val="22"/>
        </w:rPr>
        <w:t>Separadores soportados: ',' y ';'</w:t>
      </w:r>
    </w:p>
    <w:p w14:paraId="0FD50560">
      <w:pPr>
        <w:pStyle w:val="ListBullet"/>
        <w:ind w:left="432" w:hanging="360"/>
      </w:pPr>
      <w:r>
        <w:rPr>
          <w:rFonts w:ascii="Calibri" w:hAnsi="Calibri" w:eastAsia="ＭＳ 明朝" w:cs="Calibri" w:eastAsiaTheme="minorEastAsia" w:csTheme="minorBidi"/>
          <w:sz w:val="22"/>
          <w:szCs w:val="22"/>
        </w:rPr>
        <w:t>Codificación: UTF-8, con o sin BOM</w:t>
      </w:r>
    </w:p>
    <w:p w14:paraId="2E490FFE">
      <w:pPr>
        <w:spacing w:after="200" w:line="276" w:lineRule="auto"/>
      </w:pPr>
    </w:p>
    <w:p w14:paraId="29EDDA10">
      <w:pPr>
        <w:jc w:val="left"/>
      </w:pPr>
      <w:r>
        <w:rPr>
          <w:rFonts w:ascii="Calibri" w:hAnsi="Calibri" w:eastAsia="ＭＳ 明朝" w:cs="Calibri" w:eastAsiaTheme="minorEastAsia" w:csTheme="minorBidi"/>
          <w:b/>
          <w:bCs/>
          <w:sz w:val="22"/>
          <w:szCs w:val="22"/>
        </w:rPr>
        <w:t>Respuesta de otros módulos:</w:t>
      </w:r>
    </w:p>
    <w:p w14:paraId="22BFE449">
      <w:pPr>
        <w:jc w:val="left"/>
      </w:pPr>
      <w:r>
        <w:rPr>
          <w:rFonts w:ascii="Calibri" w:hAnsi="Calibri" w:eastAsia="ＭＳ 明朝" w:cs="Calibri" w:eastAsiaTheme="minorEastAsia" w:csTheme="minorBidi"/>
          <w:sz w:val="22"/>
          <w:szCs w:val="22"/>
        </w:rPr>
        <w:t>Se llama a parse_csv() en backend/backlog_parser.py, que retorna una lista de BacklogAuditItem o lanza ValueError. Este resultado es usado por el agente de auditoría (backlog_audit_graph.py) para comparar con los commits del repo.</w:t>
      </w:r>
    </w:p>
    <w:p w14:paraId="45E08B9C">
      <w:pPr>
        <w:spacing w:after="200" w:line="276" w:lineRule="auto"/>
      </w:pPr>
    </w:p>
    <w:p w14:paraId="57BFD561">
      <w:pPr>
        <w:jc w:val="left"/>
      </w:pPr>
      <w:r>
        <w:rPr>
          <w:rFonts w:ascii="Calibri" w:hAnsi="Calibri" w:eastAsia="ＭＳ 明朝" w:cs="Calibri" w:eastAsiaTheme="minorEastAsia" w:csTheme="minorBidi"/>
          <w:b/>
          <w:bCs/>
          <w:sz w:val="22"/>
          <w:szCs w:val="22"/>
        </w:rPr>
        <w:t>Condiciones iniciales:</w:t>
      </w:r>
    </w:p>
    <w:p w14:paraId="4C1CA5BB">
      <w:pPr>
        <w:pStyle w:val="ListNumber"/>
        <w:ind w:left="360" w:hanging="360"/>
      </w:pPr>
      <w:r>
        <w:rPr>
          <w:rFonts w:ascii="Calibri" w:hAnsi="Calibri" w:eastAsia="ＭＳ 明朝" w:cs="Calibri" w:eastAsiaTheme="minorEastAsia" w:csTheme="minorBidi"/>
          <w:sz w:val="22"/>
          <w:szCs w:val="22"/>
        </w:rPr>
        <w:t>CSV válido con columnas 'titulo,estado' separadas por coma.</w:t>
      </w:r>
    </w:p>
    <w:p w14:paraId="096F7525">
      <w:pPr>
        <w:pStyle w:val="ListNumber"/>
        <w:ind w:left="360" w:hanging="360"/>
      </w:pPr>
      <w:r>
        <w:rPr>
          <w:rFonts w:ascii="Calibri" w:hAnsi="Calibri" w:eastAsia="ＭＳ 明朝" w:cs="Calibri" w:eastAsiaTheme="minorEastAsia" w:csTheme="minorBidi"/>
          <w:sz w:val="22"/>
          <w:szCs w:val="22"/>
        </w:rPr>
        <w:t>CSV válido con separador punto y coma (';').</w:t>
      </w:r>
    </w:p>
    <w:p w14:paraId="71D38E68">
      <w:pPr>
        <w:pStyle w:val="ListNumber"/>
        <w:ind w:left="360" w:hanging="360"/>
      </w:pPr>
      <w:r>
        <w:rPr>
          <w:rFonts w:ascii="Calibri" w:hAnsi="Calibri" w:eastAsia="ＭＳ 明朝" w:cs="Calibri" w:eastAsiaTheme="minorEastAsia" w:csTheme="minorBidi"/>
          <w:sz w:val="22"/>
          <w:szCs w:val="22"/>
        </w:rPr>
        <w:t>CSV con BOM UTF-8 (\ufefftitulo,estado).</w:t>
      </w:r>
    </w:p>
    <w:p w14:paraId="7873C100">
      <w:pPr>
        <w:pStyle w:val="ListNumber"/>
        <w:ind w:left="360" w:hanging="360"/>
      </w:pPr>
      <w:r>
        <w:rPr>
          <w:rFonts w:ascii="Calibri" w:hAnsi="Calibri" w:eastAsia="ＭＳ 明朝" w:cs="Calibri" w:eastAsiaTheme="minorEastAsia" w:csTheme="minorBidi"/>
          <w:sz w:val="22"/>
          <w:szCs w:val="22"/>
        </w:rPr>
        <w:t>CSV vacío (solo espacios o cadena vacía).</w:t>
      </w:r>
    </w:p>
    <w:p w14:paraId="3466807B">
      <w:pPr>
        <w:pStyle w:val="ListNumber"/>
        <w:ind w:left="360" w:hanging="360"/>
      </w:pPr>
      <w:r>
        <w:rPr>
          <w:rFonts w:ascii="Calibri" w:hAnsi="Calibri" w:eastAsia="ＭＳ 明朝" w:cs="Calibri" w:eastAsiaTheme="minorEastAsia" w:csTheme="minorBidi"/>
          <w:sz w:val="22"/>
          <w:szCs w:val="22"/>
        </w:rPr>
        <w:t>CSV sin columna 'titulo' (ej. columnas 'id,foo').</w:t>
      </w:r>
    </w:p>
    <w:p w14:paraId="2B5C25CE">
      <w:pPr>
        <w:pStyle w:val="ListNumber"/>
        <w:ind w:left="360" w:hanging="360"/>
      </w:pPr>
      <w:r>
        <w:rPr>
          <w:rFonts w:ascii="Calibri" w:hAnsi="Calibri" w:eastAsia="ＭＳ 明朝" w:cs="Calibri" w:eastAsiaTheme="minorEastAsia" w:csTheme="minorBidi"/>
          <w:sz w:val="22"/>
          <w:szCs w:val="22"/>
        </w:rPr>
        <w:t>CSV con estados en español ('hecho', 'por hacer', 'en progreso').</w:t>
      </w:r>
    </w:p>
    <w:p w14:paraId="361CEF51">
      <w:pPr>
        <w:spacing w:after="200" w:line="276" w:lineRule="auto"/>
      </w:pPr>
    </w:p>
    <w:p w14:paraId="36615255">
      <w:pPr>
        <w:jc w:val="left"/>
      </w:pPr>
      <w:r>
        <w:rPr>
          <w:rFonts w:ascii="Calibri" w:hAnsi="Calibri" w:eastAsia="ＭＳ 明朝" w:cs="Calibri" w:eastAsiaTheme="minorEastAsia" w:csTheme="minorBidi"/>
          <w:b/>
          <w:bCs/>
          <w:sz w:val="22"/>
          <w:szCs w:val="22"/>
        </w:rPr>
        <w:t>Datos de Salida:</w:t>
      </w:r>
    </w:p>
    <w:p w14:paraId="5C44C9B7">
      <w:pPr>
        <w:jc w:val="left"/>
      </w:pPr>
      <w:r>
        <w:rPr>
          <w:rFonts w:ascii="Calibri" w:hAnsi="Calibri" w:eastAsia="ＭＳ 明朝" w:cs="Calibri" w:eastAsiaTheme="minorEastAsia" w:csTheme="minorBidi"/>
          <w:b/>
          <w:bCs/>
          <w:sz w:val="22"/>
          <w:szCs w:val="22"/>
        </w:rPr>
        <w:t>Resultados entregados:</w:t>
      </w:r>
    </w:p>
    <w:p w14:paraId="0E88CFC9">
      <w:pPr>
        <w:jc w:val="left"/>
      </w:pPr>
      <w:r>
        <w:rPr>
          <w:rFonts w:ascii="Calibri" w:hAnsi="Calibri" w:eastAsia="ＭＳ 明朝" w:cs="Calibri" w:eastAsiaTheme="minorEastAsia" w:csTheme="minorBidi"/>
          <w:sz w:val="22"/>
          <w:szCs w:val="22"/>
        </w:rPr>
        <w:t>Para las condiciones 1, 2 y 3, el parser retorna correctamente los ítems con los estados normalizados. El BOM es eliminado automáticamente antes del parseo.</w:t>
      </w:r>
    </w:p>
    <w:p w14:paraId="66299D9F">
      <w:pPr>
        <w:jc w:val="left"/>
      </w:pPr>
      <w:r>
        <w:rPr>
          <w:rFonts w:ascii="Calibri" w:hAnsi="Calibri" w:eastAsia="ＭＳ 明朝" w:cs="Calibri" w:eastAsiaTheme="minorEastAsia" w:csTheme="minorBidi"/>
          <w:sz w:val="22"/>
          <w:szCs w:val="22"/>
        </w:rPr>
        <w:t>Para la condición 4, el parser lanza ValueError con el mensaje 'vacío', que es capturado por el backend y devuelto como error controlado.</w:t>
      </w:r>
    </w:p>
    <w:p w14:paraId="0471CA38">
      <w:pPr>
        <w:jc w:val="left"/>
      </w:pPr>
      <w:r>
        <w:rPr>
          <w:rFonts w:ascii="Calibri" w:hAnsi="Calibri" w:eastAsia="ＭＳ 明朝" w:cs="Calibri" w:eastAsiaTheme="minorEastAsia" w:csTheme="minorBidi"/>
          <w:sz w:val="22"/>
          <w:szCs w:val="22"/>
        </w:rPr>
        <w:t>Para la condición 5, el parser lanza ValueError indicando que no se encontró la columna 'título', lo que previene un crash silencioso.</w:t>
      </w:r>
    </w:p>
    <w:p w14:paraId="0000C2C4">
      <w:pPr>
        <w:jc w:val="left"/>
      </w:pPr>
      <w:r>
        <w:rPr>
          <w:rFonts w:ascii="Calibri" w:hAnsi="Calibri" w:eastAsia="ＭＳ 明朝" w:cs="Calibri" w:eastAsiaTheme="minorEastAsia" w:csTheme="minorBidi"/>
          <w:sz w:val="22"/>
          <w:szCs w:val="22"/>
        </w:rPr>
        <w:t>Para la condición 6, los estados en español son normalizados correctamente: 'hecho' → 'Done', 'por hacer' → 'To Do', 'en progreso' → 'In Progress'.</w:t>
      </w:r>
    </w:p>
    <w:p w14:paraId="375A4965">
      <w:pPr>
        <w:spacing w:after="200" w:line="276" w:lineRule="auto"/>
      </w:pPr>
    </w:p>
    <w:p w14:paraId="193BDE5C">
      <w:pPr>
        <w:jc w:val="left"/>
      </w:pPr>
      <w:r>
        <w:rPr>
          <w:rFonts w:ascii="Calibri" w:hAnsi="Calibri" w:eastAsia="ＭＳ 明朝" w:cs="Calibri" w:eastAsiaTheme="minorEastAsia" w:csTheme="minorBidi"/>
          <w:b/>
          <w:bCs/>
          <w:sz w:val="22"/>
          <w:szCs w:val="22"/>
        </w:rPr>
        <w:t>Estado final de las variables — Se adjuntan capturas de las pruebas:</w:t>
      </w:r>
    </w:p>
    <w:p w14:paraId="309E753D">
      <w:pPr>
        <w:spacing w:after="200" w:line="276" w:lineRule="auto"/>
        <w:jc w:val="center"/>
      </w:pPr>
      <w:r>
        <w:drawing>
          <wp:inline distT="0" distB="0" distL="0" distR="0">
            <wp:extent cx="5305425" cy="2971800"/>
            <wp:effectExtent l="0" t="0" r="0" b="0"/>
            <wp:docPr id="100014" name="Picture 1000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image.png"/>
                    <pic:cNvPicPr/>
                  </pic:nvPicPr>
                  <pic:blipFill>
                    <a:blip r:embed="rId_img_1785022351743_ztdl1d"/>
                    <a:stretch>
                      <a:fillRect/>
                    </a:stretch>
                  </pic:blipFill>
                  <pic:spPr>
                    <a:xfrm>
                      <a:off x="0" y="0"/>
                      <a:ext cx="5305425" cy="2971800"/>
                    </a:xfrm>
                    <a:prstGeom prst="rect">
                      <a:avLst/>
                    </a:prstGeom>
                  </pic:spPr>
                </pic:pic>
              </a:graphicData>
            </a:graphic>
          </wp:inline>
        </w:drawing>
      </w:r>
    </w:p>
    <w:p w14:paraId="6A912585">
      <w:pPr>
        <w:jc w:val="center"/>
      </w:pPr>
      <w:r>
        <w:rPr>
          <w:rFonts w:ascii="Calibri" w:hAnsi="Calibri" w:eastAsia="ＭＳ 明朝" w:cs="Calibri" w:eastAsiaTheme="minorEastAsia" w:csTheme="minorBidi"/>
          <w:b/>
          <w:bCs/>
          <w:color w:val="FF0000"/>
          <w:sz w:val="20"/>
          <w:szCs w:val="22"/>
        </w:rPr>
        <w:t>[ Figura 13: Parseo CSV — CSV válido con coma: ítems parseados correctamente ]</w:t>
      </w:r>
    </w:p>
    <w:p w14:paraId="0483DFBD">
      <w:pPr>
        <w:jc w:val="center"/>
      </w:pPr>
      <w:r>
        <w:rPr>
          <w:rFonts w:ascii="Calibri" w:hAnsi="Calibri" w:eastAsia="ＭＳ 明朝" w:cs="Calibri" w:eastAsiaTheme="minorEastAsia" w:csTheme="minorBidi"/>
          <w:i/>
          <w:iCs/>
          <w:sz w:val="18"/>
          <w:szCs w:val="22"/>
        </w:rPr>
        <w:t>Fuente: Plataforma de Trazabilidad Académica</w:t>
      </w:r>
    </w:p>
    <w:p w14:paraId="7B87022A">
      <w:pPr>
        <w:spacing w:after="200" w:line="276" w:lineRule="auto"/>
      </w:pPr>
    </w:p>
    <w:p w14:paraId="0D60EDE4">
      <w:pPr>
        <w:spacing w:after="200" w:line="276" w:lineRule="auto"/>
        <w:jc w:val="center"/>
      </w:pPr>
      <w:r>
        <w:drawing>
          <wp:inline distT="0" distB="0" distL="0" distR="0">
            <wp:extent cx="5200650" cy="2914650"/>
            <wp:effectExtent l="0" t="0" r="0" b="0"/>
            <wp:docPr id="100015" name="Picture 1000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image.png"/>
                    <pic:cNvPicPr/>
                  </pic:nvPicPr>
                  <pic:blipFill>
                    <a:blip r:embed="rId_img_1785022363330_g4rz2v"/>
                    <a:stretch>
                      <a:fillRect/>
                    </a:stretch>
                  </pic:blipFill>
                  <pic:spPr>
                    <a:xfrm>
                      <a:off x="0" y="0"/>
                      <a:ext cx="5200650" cy="2914650"/>
                    </a:xfrm>
                    <a:prstGeom prst="rect">
                      <a:avLst/>
                    </a:prstGeom>
                  </pic:spPr>
                </pic:pic>
              </a:graphicData>
            </a:graphic>
          </wp:inline>
        </w:drawing>
      </w:r>
    </w:p>
    <w:p w14:paraId="6604C620">
      <w:pPr>
        <w:jc w:val="center"/>
      </w:pPr>
      <w:r>
        <w:rPr>
          <w:rFonts w:ascii="Calibri" w:hAnsi="Calibri" w:eastAsia="ＭＳ 明朝" w:cs="Calibri" w:eastAsiaTheme="minorEastAsia" w:csTheme="minorBidi"/>
          <w:b/>
          <w:bCs/>
          <w:color w:val="FF0000"/>
          <w:sz w:val="20"/>
          <w:szCs w:val="22"/>
        </w:rPr>
        <w:t>[ Figura 14: Parseo CSV — Separador punto y coma: parseo correcto (auto-detección) ]</w:t>
      </w:r>
    </w:p>
    <w:p w14:paraId="56410079">
      <w:pPr>
        <w:jc w:val="center"/>
      </w:pPr>
      <w:r>
        <w:rPr>
          <w:rFonts w:ascii="Calibri" w:hAnsi="Calibri" w:eastAsia="ＭＳ 明朝" w:cs="Calibri" w:eastAsiaTheme="minorEastAsia" w:csTheme="minorBidi"/>
          <w:i/>
          <w:iCs/>
          <w:sz w:val="18"/>
          <w:szCs w:val="22"/>
        </w:rPr>
        <w:t>Fuente: Plataforma de Trazabilidad Académica</w:t>
      </w:r>
    </w:p>
    <w:p w14:paraId="5ADBC9D4">
      <w:pPr>
        <w:spacing w:after="200" w:line="276" w:lineRule="auto"/>
      </w:pPr>
    </w:p>
    <w:p w14:paraId="29FB424A">
      <w:pPr>
        <w:spacing w:after="200" w:line="276" w:lineRule="auto"/>
        <w:jc w:val="center"/>
      </w:pPr>
      <w:r>
        <w:drawing>
          <wp:inline distT="0" distB="0" distL="0" distR="0">
            <wp:extent cx="5048250" cy="2828925"/>
            <wp:effectExtent l="0" t="0" r="0" b="0"/>
            <wp:docPr id="100016" name="Picture 1000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image.png"/>
                    <pic:cNvPicPr/>
                  </pic:nvPicPr>
                  <pic:blipFill>
                    <a:blip r:embed="rId_img_1785022372038_redevc"/>
                    <a:stretch>
                      <a:fillRect/>
                    </a:stretch>
                  </pic:blipFill>
                  <pic:spPr>
                    <a:xfrm>
                      <a:off x="0" y="0"/>
                      <a:ext cx="5048250" cy="2828925"/>
                    </a:xfrm>
                    <a:prstGeom prst="rect">
                      <a:avLst/>
                    </a:prstGeom>
                  </pic:spPr>
                </pic:pic>
              </a:graphicData>
            </a:graphic>
          </wp:inline>
        </w:drawing>
      </w:r>
    </w:p>
    <w:p w14:paraId="6DA9813C">
      <w:pPr>
        <w:jc w:val="center"/>
      </w:pPr>
      <w:r>
        <w:rPr>
          <w:rFonts w:ascii="Calibri" w:hAnsi="Calibri" w:eastAsia="ＭＳ 明朝" w:cs="Calibri" w:eastAsiaTheme="minorEastAsia" w:csTheme="minorBidi"/>
          <w:b/>
          <w:bCs/>
          <w:color w:val="FF0000"/>
          <w:sz w:val="20"/>
          <w:szCs w:val="22"/>
        </w:rPr>
        <w:t>[ Figura 15: Parseo CSV — CSV vacío: ValueError capturado, mensaje de error controlado ]</w:t>
      </w:r>
    </w:p>
    <w:p w14:paraId="0F46BE96">
      <w:pPr>
        <w:jc w:val="center"/>
      </w:pPr>
      <w:r>
        <w:rPr>
          <w:rFonts w:ascii="Calibri" w:hAnsi="Calibri" w:eastAsia="ＭＳ 明朝" w:cs="Calibri" w:eastAsiaTheme="minorEastAsia" w:csTheme="minorBidi"/>
          <w:i/>
          <w:iCs/>
          <w:sz w:val="18"/>
          <w:szCs w:val="22"/>
        </w:rPr>
        <w:t>Fuente: Plataforma de Trazabilidad Académica</w:t>
      </w:r>
    </w:p>
    <w:p w14:paraId="7C2C623C">
      <w:pPr>
        <w:spacing w:after="200" w:line="276" w:lineRule="auto"/>
        <w:jc w:val="center"/>
      </w:pPr>
      <w:r>
        <w:drawing>
          <wp:inline distT="0" distB="0" distL="0" distR="0">
            <wp:extent cx="4876800" cy="2733675"/>
            <wp:effectExtent l="0" t="0" r="0" b="0"/>
            <wp:docPr id="100017" name="Picture 1000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descr="image.png"/>
                    <pic:cNvPicPr/>
                  </pic:nvPicPr>
                  <pic:blipFill>
                    <a:blip r:embed="rId_img_1785022379194_wg8dwn"/>
                    <a:stretch>
                      <a:fillRect/>
                    </a:stretch>
                  </pic:blipFill>
                  <pic:spPr>
                    <a:xfrm>
                      <a:off x="0" y="0"/>
                      <a:ext cx="4876800" cy="2733675"/>
                    </a:xfrm>
                    <a:prstGeom prst="rect">
                      <a:avLst/>
                    </a:prstGeom>
                  </pic:spPr>
                </pic:pic>
              </a:graphicData>
            </a:graphic>
          </wp:inline>
        </w:drawing>
      </w:r>
    </w:p>
    <w:p w14:paraId="72225A01">
      <w:pPr>
        <w:spacing w:after="200" w:line="276" w:lineRule="auto"/>
      </w:pPr>
    </w:p>
    <w:p w14:paraId="5CA52EA4">
      <w:pPr>
        <w:jc w:val="center"/>
      </w:pPr>
      <w:r>
        <w:rPr>
          <w:rFonts w:ascii="Calibri" w:hAnsi="Calibri" w:eastAsia="ＭＳ 明朝" w:cs="Calibri" w:eastAsiaTheme="minorEastAsia" w:csTheme="minorBidi"/>
          <w:b/>
          <w:bCs/>
          <w:color w:val="FF0000"/>
          <w:sz w:val="20"/>
          <w:szCs w:val="22"/>
        </w:rPr>
        <w:t>[ Figura 16: Parseo CSV — Sin columna 'titulo': ValueError capturado, mensaje descriptivo ]</w:t>
      </w:r>
    </w:p>
    <w:p w14:paraId="17C81472">
      <w:pPr>
        <w:jc w:val="center"/>
      </w:pPr>
      <w:r>
        <w:rPr>
          <w:rFonts w:ascii="Calibri" w:hAnsi="Calibri" w:eastAsia="ＭＳ 明朝" w:cs="Calibri" w:eastAsiaTheme="minorEastAsia" w:csTheme="minorBidi"/>
          <w:i/>
          <w:iCs/>
          <w:sz w:val="18"/>
          <w:szCs w:val="22"/>
        </w:rPr>
        <w:t>Fuente: Plataforma de Trazabilidad Académica</w:t>
      </w:r>
    </w:p>
    <w:p w14:paraId="28BAE2C7">
      <w:pPr>
        <w:spacing w:after="200" w:line="276" w:lineRule="auto"/>
      </w:pPr>
    </w:p>
    <w:p w14:paraId="4C35BEE5">
      <w:pPr>
        <w:jc w:val="left"/>
      </w:pPr>
      <w:r>
        <w:rPr>
          <w:rFonts w:ascii="Calibri" w:hAnsi="Calibri" w:eastAsia="ＭＳ 明朝" w:cs="Calibri" w:eastAsiaTheme="minorEastAsia" w:csTheme="minorBidi"/>
          <w:b/>
          <w:bCs/>
          <w:sz w:val="22"/>
          <w:szCs w:val="22"/>
        </w:rPr>
        <w:t>Método de Prueba:</w:t>
      </w:r>
    </w:p>
    <w:p w14:paraId="22B5AE8C">
      <w:pPr>
        <w:jc w:val="left"/>
      </w:pPr>
      <w:r>
        <w:rPr>
          <w:rFonts w:ascii="Calibri" w:hAnsi="Calibri" w:eastAsia="ＭＳ 明朝" w:cs="Calibri" w:eastAsiaTheme="minorEastAsia" w:csTheme="minorBidi"/>
          <w:sz w:val="22"/>
          <w:szCs w:val="22"/>
        </w:rPr>
        <w:t>Se usó la partición de equivalencia (CSV válido vs. inválido) más análisis de valores frontera (separador alternativo, BOM UTF-8, archivo vacío). Los casos CN-17 a CN-20 cuentan además con respaldo en las pruebas unitarias pytest (tests/test_backlog_parser.py, UT-05 a UT-07).</w:t>
      </w:r>
    </w:p>
    <w:p w14:paraId="535A8D7B">
      <w:pPr>
        <w:spacing w:after="200" w:line="276" w:lineRule="auto"/>
      </w:pPr>
    </w:p>
    <w:p w14:paraId="6F69253C">
      <w:pPr>
        <w:jc w:val="left"/>
      </w:pPr>
      <w:r>
        <w:rPr>
          <w:rFonts w:ascii="Calibri" w:hAnsi="Calibri" w:eastAsia="ＭＳ 明朝" w:cs="Calibri" w:eastAsiaTheme="minorEastAsia" w:csTheme="minorBidi"/>
          <w:b/>
          <w:bCs/>
          <w:sz w:val="22"/>
          <w:szCs w:val="22"/>
        </w:rPr>
        <w:t>Módulos:</w:t>
      </w:r>
    </w:p>
    <w:p w14:paraId="6284B7BC">
      <w:pPr>
        <w:jc w:val="left"/>
      </w:pPr>
      <w:r>
        <w:rPr>
          <w:rFonts w:ascii="Calibri" w:hAnsi="Calibri" w:eastAsia="ＭＳ 明朝" w:cs="Calibri" w:eastAsiaTheme="minorEastAsia" w:csTheme="minorBidi"/>
          <w:sz w:val="22"/>
          <w:szCs w:val="22"/>
        </w:rPr>
        <w:t>backend/backlog_parser.py → funciones parse_csv(), parse_backlog(), _normalize_estado(), _normalize_tipo(), _find_col(), _strip_bom().</w:t>
      </w:r>
    </w:p>
    <w:p w14:paraId="683386CA">
      <w:pPr>
        <w:spacing w:after="200" w:line="276" w:lineRule="auto"/>
      </w:pPr>
    </w:p>
    <w:p w14:paraId="3B049A62">
      <w:pPr>
        <w:jc w:val="left"/>
      </w:pPr>
      <w:r>
        <w:rPr>
          <w:rFonts w:ascii="Calibri" w:hAnsi="Calibri" w:eastAsia="ＭＳ 明朝" w:cs="Calibri" w:eastAsiaTheme="minorEastAsia" w:csTheme="minorBidi"/>
          <w:b/>
          <w:bCs/>
          <w:sz w:val="22"/>
          <w:szCs w:val="22"/>
        </w:rPr>
        <w:t>Hardware y Software:</w:t>
      </w:r>
    </w:p>
    <w:p w14:paraId="231275E0">
      <w:pPr>
        <w:pStyle w:val="ListBullet"/>
        <w:ind w:left="432" w:hanging="360"/>
      </w:pPr>
      <w:r>
        <w:rPr>
          <w:rFonts w:ascii="Calibri" w:hAnsi="Calibri" w:eastAsia="ＭＳ 明朝" w:cs="Calibri" w:eastAsiaTheme="minorEastAsia" w:csTheme="minorBidi"/>
          <w:sz w:val="22"/>
          <w:szCs w:val="22"/>
        </w:rPr>
        <w:t>Python 3.12, pytest 8.x para las pruebas unitarias.</w:t>
      </w:r>
    </w:p>
    <w:p w14:paraId="51BAE392">
      <w:pPr>
        <w:pStyle w:val="ListBullet"/>
        <w:ind w:left="432" w:hanging="360"/>
      </w:pPr>
      <w:r>
        <w:rPr>
          <w:rFonts w:ascii="Calibri" w:hAnsi="Calibri" w:eastAsia="ＭＳ 明朝" w:cs="Calibri" w:eastAsiaTheme="minorEastAsia" w:csTheme="minorBidi"/>
          <w:sz w:val="22"/>
          <w:szCs w:val="22"/>
        </w:rPr>
        <w:t>Terminal PowerShell en Windows 11.</w:t>
      </w:r>
    </w:p>
    <w:p w14:paraId="50799F45">
      <w:pPr>
        <w:spacing w:after="200" w:line="276" w:lineRule="auto"/>
      </w:pPr>
    </w:p>
    <w:p w14:paraId="3DD23777">
      <w:pPr>
        <w:jc w:val="left"/>
      </w:pPr>
      <w:r>
        <w:rPr>
          <w:rFonts w:ascii="Calibri" w:hAnsi="Calibri" w:eastAsia="ＭＳ 明朝" w:cs="Calibri" w:eastAsiaTheme="minorEastAsia" w:csTheme="minorBidi"/>
          <w:b/>
          <w:bCs/>
          <w:sz w:val="22"/>
          <w:szCs w:val="22"/>
        </w:rPr>
        <w:t>Dependencias o relación con otros casos de prueba:</w:t>
      </w:r>
    </w:p>
    <w:p w14:paraId="182D9AEA">
      <w:pPr>
        <w:pStyle w:val="ListBullet"/>
        <w:ind w:left="432" w:hanging="360"/>
      </w:pPr>
      <w:r>
        <w:rPr>
          <w:rFonts w:ascii="Calibri" w:hAnsi="Calibri" w:eastAsia="ＭＳ 明朝" w:cs="Calibri" w:eastAsiaTheme="minorEastAsia" w:csTheme="minorBidi"/>
          <w:sz w:val="22"/>
          <w:szCs w:val="22"/>
        </w:rPr>
        <w:t>El CSV debe ser cargado desde el módulo de auditoría del docente.</w:t>
      </w:r>
    </w:p>
    <w:p w14:paraId="4ADC39DD">
      <w:pPr>
        <w:pStyle w:val="ListBullet"/>
        <w:ind w:left="432" w:hanging="360"/>
      </w:pPr>
      <w:r>
        <w:rPr>
          <w:rFonts w:ascii="Calibri" w:hAnsi="Calibri" w:eastAsia="ＭＳ 明朝" w:cs="Calibri" w:eastAsiaTheme="minorEastAsia" w:csTheme="minorBidi"/>
          <w:sz w:val="22"/>
          <w:szCs w:val="22"/>
        </w:rPr>
        <w:t>El resultado del parseo es enviado al agente backlog_audit_graph para su comparación.</w:t>
      </w:r>
    </w:p>
    <w:p w14:paraId="5BE8D811">
      <w:pPr>
        <w:pStyle w:val="ListBullet"/>
        <w:ind w:left="432" w:hanging="360"/>
      </w:pPr>
      <w:r>
        <w:rPr>
          <w:rFonts w:ascii="Calibri" w:hAnsi="Calibri" w:eastAsia="ＭＳ 明朝" w:cs="Calibri" w:eastAsiaTheme="minorEastAsia" w:csTheme="minorBidi"/>
          <w:sz w:val="22"/>
          <w:szCs w:val="22"/>
        </w:rPr>
        <w:t>Un CSV malformado impide la generación del semáforo de auditoría (Escenario 6).</w:t>
      </w:r>
    </w:p>
    <w:p w14:paraId="53D6D685">
      <w:pPr>
        <w:spacing w:after="200" w:line="276" w:lineRule="auto"/>
      </w:pPr>
    </w:p>
    <w:p w14:paraId="6ABF3AC4">
      <w:pPr>
        <w:jc w:val="left"/>
      </w:pPr>
      <w:r>
        <w:rPr>
          <w:rFonts w:ascii="Calibri" w:hAnsi="Calibri" w:eastAsia="ＭＳ 明朝" w:cs="Calibri" w:eastAsiaTheme="minorEastAsia" w:csTheme="minorBidi"/>
          <w:b/>
          <w:bCs/>
          <w:sz w:val="22"/>
          <w:szCs w:val="22"/>
        </w:rPr>
        <w:t>Tabla 4. Matriz de pruebas — Escenario 4 (CN-16 a CN-21)</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520"/>
        <w:gridCol w:w="1520"/>
        <w:gridCol w:w="1520"/>
        <w:gridCol w:w="1520"/>
        <w:gridCol w:w="1520"/>
        <w:gridCol w:w="1520"/>
      </w:tblGrid>
      <w:tr>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7E58438D">
            <w:pPr>
              <w:jc w:val="center"/>
            </w:pPr>
            <w:r>
              <w:rPr>
                <w:rFonts w:ascii="Calibri" w:hAnsi="Calibri" w:eastAsia="ＭＳ 明朝" w:cs="Calibri" w:eastAsiaTheme="minorEastAsia" w:csTheme="minorBidi"/>
                <w:b/>
                <w:bCs/>
                <w:color w:val="FFFFFF"/>
                <w:sz w:val="18"/>
                <w:szCs w:val="22"/>
              </w:rPr>
              <w:t>ID</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4A8DF1BC">
            <w:pPr>
              <w:jc w:val="center"/>
            </w:pPr>
            <w:r>
              <w:rPr>
                <w:rFonts w:ascii="Calibri" w:hAnsi="Calibri" w:eastAsia="ＭＳ 明朝" w:cs="Calibri" w:eastAsiaTheme="minorEastAsia" w:csTheme="minorBidi"/>
                <w:b/>
                <w:bCs/>
                <w:color w:val="FFFFFF"/>
                <w:sz w:val="18"/>
                <w:szCs w:val="22"/>
              </w:rPr>
              <w:t>Entrada / Condición</w:t>
            </w:r>
          </w:p>
        </w:tc>
        <w:tc>
          <w:tcPr>
            <w:tcW w:w="1134"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2FEB9536">
            <w:pPr>
              <w:jc w:val="center"/>
            </w:pPr>
            <w:r>
              <w:rPr>
                <w:rFonts w:ascii="Calibri" w:hAnsi="Calibri" w:eastAsia="ＭＳ 明朝" w:cs="Calibri" w:eastAsiaTheme="minorEastAsia" w:csTheme="minorBidi"/>
                <w:b/>
                <w:bCs/>
                <w:color w:val="FFFFFF"/>
                <w:sz w:val="18"/>
                <w:szCs w:val="22"/>
              </w:rPr>
              <w:t>Clase</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13BED7ED">
            <w:pPr>
              <w:jc w:val="center"/>
            </w:pPr>
            <w:r>
              <w:rPr>
                <w:rFonts w:ascii="Calibri" w:hAnsi="Calibri" w:eastAsia="ＭＳ 明朝" w:cs="Calibri" w:eastAsiaTheme="minorEastAsia" w:csTheme="minorBidi"/>
                <w:b/>
                <w:bCs/>
                <w:color w:val="FFFFFF"/>
                <w:sz w:val="18"/>
                <w:szCs w:val="22"/>
              </w:rPr>
              <w:t>Salida Esperada</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5864A7C7">
            <w:pPr>
              <w:jc w:val="center"/>
            </w:pPr>
            <w:r>
              <w:rPr>
                <w:rFonts w:ascii="Calibri" w:hAnsi="Calibri" w:eastAsia="ＭＳ 明朝" w:cs="Calibri" w:eastAsiaTheme="minorEastAsia" w:csTheme="minorBidi"/>
                <w:b/>
                <w:bCs/>
                <w:color w:val="FFFFFF"/>
                <w:sz w:val="18"/>
                <w:szCs w:val="22"/>
              </w:rPr>
              <w:t>Resultado Obtenido</w:t>
            </w:r>
          </w:p>
        </w:tc>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7519EC7C">
            <w:pPr>
              <w:jc w:val="center"/>
            </w:pPr>
            <w:r>
              <w:rPr>
                <w:rFonts w:ascii="Calibri" w:hAnsi="Calibri" w:eastAsia="ＭＳ 明朝" w:cs="Calibri" w:eastAsiaTheme="minorEastAsia" w:csTheme="minorBidi"/>
                <w:b/>
                <w:bCs/>
                <w:color w:val="FFFFFF"/>
                <w:sz w:val="18"/>
                <w:szCs w:val="22"/>
              </w:rPr>
              <w:t>Estado</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6F692783">
            <w:pPr>
              <w:jc w:val="center"/>
            </w:pPr>
            <w:r>
              <w:rPr>
                <w:rFonts w:ascii="Calibri" w:hAnsi="Calibri" w:eastAsia="ＭＳ 明朝" w:cs="Calibri" w:eastAsiaTheme="minorEastAsia" w:csTheme="minorBidi"/>
                <w:b/>
                <w:bCs/>
                <w:sz w:val="17"/>
                <w:szCs w:val="22"/>
              </w:rPr>
              <w:t>CN-16</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54C379D">
            <w:pPr>
              <w:jc w:val="center"/>
            </w:pPr>
            <w:r>
              <w:rPr>
                <w:rFonts w:ascii="Calibri" w:hAnsi="Calibri" w:eastAsia="ＭＳ 明朝" w:cs="Calibri" w:eastAsiaTheme="minorEastAsia" w:csTheme="minorBidi"/>
                <w:sz w:val="17"/>
                <w:szCs w:val="22"/>
              </w:rPr>
              <w:t>CSV válido: 'titulo,estado', separador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6B7A758">
            <w:pPr>
              <w:jc w:val="center"/>
            </w:pPr>
            <w:r>
              <w:rPr>
                <w:rFonts w:ascii="Calibri" w:hAnsi="Calibri" w:eastAsia="ＭＳ 明朝" w:cs="Calibri" w:eastAsiaTheme="minorEastAsia" w:csTheme="minorBidi"/>
                <w:sz w:val="17"/>
                <w:szCs w:val="22"/>
              </w:rPr>
              <w:t>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CA2511E">
            <w:pPr>
              <w:jc w:val="center"/>
            </w:pPr>
            <w:r>
              <w:rPr>
                <w:rFonts w:ascii="Calibri" w:hAnsi="Calibri" w:eastAsia="ＭＳ 明朝" w:cs="Calibri" w:eastAsiaTheme="minorEastAsia" w:csTheme="minorBidi"/>
                <w:sz w:val="17"/>
                <w:szCs w:val="22"/>
              </w:rPr>
              <w:t>Ítems parseados; estados normalizados</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C3F2C8C">
            <w:pPr>
              <w:jc w:val="center"/>
            </w:pPr>
            <w:r>
              <w:rPr>
                <w:rFonts w:ascii="Calibri" w:hAnsi="Calibri" w:eastAsia="ＭＳ 明朝" w:cs="Calibri" w:eastAsiaTheme="minorEastAsia" w:csTheme="minorBidi"/>
                <w:sz w:val="17"/>
                <w:szCs w:val="22"/>
              </w:rPr>
              <w:t>2 ítems parseados correctamente</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64569168">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3876D27F">
            <w:pPr>
              <w:jc w:val="center"/>
            </w:pPr>
            <w:r>
              <w:rPr>
                <w:rFonts w:ascii="Calibri" w:hAnsi="Calibri" w:eastAsia="ＭＳ 明朝" w:cs="Calibri" w:eastAsiaTheme="minorEastAsia" w:csTheme="minorBidi"/>
                <w:b/>
                <w:bCs/>
                <w:sz w:val="17"/>
                <w:szCs w:val="22"/>
              </w:rPr>
              <w:t>CN-17</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2D03DBD">
            <w:pPr>
              <w:jc w:val="center"/>
            </w:pPr>
            <w:r>
              <w:rPr>
                <w:rFonts w:ascii="Calibri" w:hAnsi="Calibri" w:eastAsia="ＭＳ 明朝" w:cs="Calibri" w:eastAsiaTheme="minorEastAsia" w:csTheme="minorBidi"/>
                <w:sz w:val="17"/>
                <w:szCs w:val="22"/>
              </w:rPr>
              <w:t>CSV válido: separador ';' (punto y coma)</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5330D5F">
            <w:pPr>
              <w:jc w:val="center"/>
            </w:pPr>
            <w:r>
              <w:rPr>
                <w:rFonts w:ascii="Calibri" w:hAnsi="Calibri" w:eastAsia="ＭＳ 明朝" w:cs="Calibri" w:eastAsiaTheme="minorEastAsia" w:csTheme="minorBidi"/>
                <w:sz w:val="17"/>
                <w:szCs w:val="22"/>
              </w:rPr>
              <w:t>Frontera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7F3503F">
            <w:pPr>
              <w:jc w:val="center"/>
            </w:pPr>
            <w:r>
              <w:rPr>
                <w:rFonts w:ascii="Calibri" w:hAnsi="Calibri" w:eastAsia="ＭＳ 明朝" w:cs="Calibri" w:eastAsiaTheme="minorEastAsia" w:csTheme="minorBidi"/>
                <w:sz w:val="17"/>
                <w:szCs w:val="22"/>
              </w:rPr>
              <w:t>Parseo correcto con auto-detección de separador</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6130EA8">
            <w:pPr>
              <w:jc w:val="center"/>
            </w:pPr>
            <w:r>
              <w:rPr>
                <w:rFonts w:ascii="Calibri" w:hAnsi="Calibri" w:eastAsia="ＭＳ 明朝" w:cs="Calibri" w:eastAsiaTheme="minorEastAsia" w:csTheme="minorBidi"/>
                <w:sz w:val="17"/>
                <w:szCs w:val="22"/>
              </w:rPr>
              <w:t>1 ítem parseado (UT-06)</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68705752">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63C983FA">
            <w:pPr>
              <w:jc w:val="center"/>
            </w:pPr>
            <w:r>
              <w:rPr>
                <w:rFonts w:ascii="Calibri" w:hAnsi="Calibri" w:eastAsia="ＭＳ 明朝" w:cs="Calibri" w:eastAsiaTheme="minorEastAsia" w:csTheme="minorBidi"/>
                <w:b/>
                <w:bCs/>
                <w:sz w:val="17"/>
                <w:szCs w:val="22"/>
              </w:rPr>
              <w:t>CN-18</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1622675">
            <w:pPr>
              <w:jc w:val="center"/>
            </w:pPr>
            <w:r>
              <w:rPr>
                <w:rFonts w:ascii="Calibri" w:hAnsi="Calibri" w:eastAsia="ＭＳ 明朝" w:cs="Calibri" w:eastAsiaTheme="minorEastAsia" w:csTheme="minorBidi"/>
                <w:sz w:val="17"/>
                <w:szCs w:val="22"/>
              </w:rPr>
              <w:t>CSV con BOM UTF-8</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8041FF5">
            <w:pPr>
              <w:jc w:val="center"/>
            </w:pPr>
            <w:r>
              <w:rPr>
                <w:rFonts w:ascii="Calibri" w:hAnsi="Calibri" w:eastAsia="ＭＳ 明朝" w:cs="Calibri" w:eastAsiaTheme="minorEastAsia" w:csTheme="minorBidi"/>
                <w:sz w:val="17"/>
                <w:szCs w:val="22"/>
              </w:rPr>
              <w:t>Frontera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95DBC7F">
            <w:pPr>
              <w:jc w:val="center"/>
            </w:pPr>
            <w:r>
              <w:rPr>
                <w:rFonts w:ascii="Calibri" w:hAnsi="Calibri" w:eastAsia="ＭＳ 明朝" w:cs="Calibri" w:eastAsiaTheme="minorEastAsia" w:csTheme="minorBidi"/>
                <w:sz w:val="17"/>
                <w:szCs w:val="22"/>
              </w:rPr>
              <w:t>BOM eliminado; parseo exitoso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503E527">
            <w:pPr>
              <w:jc w:val="center"/>
            </w:pPr>
            <w:r>
              <w:rPr>
                <w:rFonts w:ascii="Calibri" w:hAnsi="Calibri" w:eastAsia="ＭＳ 明朝" w:cs="Calibri" w:eastAsiaTheme="minorEastAsia" w:csTheme="minorBidi"/>
                <w:sz w:val="17"/>
                <w:szCs w:val="22"/>
              </w:rPr>
              <w:t>BOM limpiado, parseo OK</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5ADF6BCC">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EC40981">
            <w:pPr>
              <w:jc w:val="center"/>
            </w:pPr>
            <w:r>
              <w:rPr>
                <w:rFonts w:ascii="Calibri" w:hAnsi="Calibri" w:eastAsia="ＭＳ 明朝" w:cs="Calibri" w:eastAsiaTheme="minorEastAsia" w:csTheme="minorBidi"/>
                <w:b/>
                <w:bCs/>
                <w:sz w:val="17"/>
                <w:szCs w:val="22"/>
              </w:rPr>
              <w:t>CN-19</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380D2EE">
            <w:pPr>
              <w:jc w:val="center"/>
            </w:pPr>
            <w:r>
              <w:rPr>
                <w:rFonts w:ascii="Calibri" w:hAnsi="Calibri" w:eastAsia="ＭＳ 明朝" w:cs="Calibri" w:eastAsiaTheme="minorEastAsia" w:csTheme="minorBidi"/>
                <w:sz w:val="17"/>
                <w:szCs w:val="22"/>
              </w:rPr>
              <w:t>CSV vacío (solo espacios)</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8D8BB4B">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FC67AD9">
            <w:pPr>
              <w:jc w:val="center"/>
            </w:pPr>
            <w:r>
              <w:rPr>
                <w:rFonts w:ascii="Calibri" w:hAnsi="Calibri" w:eastAsia="ＭＳ 明朝" w:cs="Calibri" w:eastAsiaTheme="minorEastAsia" w:csTheme="minorBidi"/>
                <w:sz w:val="17"/>
                <w:szCs w:val="22"/>
              </w:rPr>
              <w:t>ValueError: 'vacío'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55446B2">
            <w:pPr>
              <w:jc w:val="center"/>
            </w:pPr>
            <w:r>
              <w:rPr>
                <w:rFonts w:ascii="Calibri" w:hAnsi="Calibri" w:eastAsia="ＭＳ 明朝" w:cs="Calibri" w:eastAsiaTheme="minorEastAsia" w:csTheme="minorBidi"/>
                <w:sz w:val="17"/>
                <w:szCs w:val="22"/>
              </w:rPr>
              <w:t>ValueError lanzado; capturado por backend</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00FCA834">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5FF3DA53">
            <w:pPr>
              <w:jc w:val="center"/>
            </w:pPr>
            <w:r>
              <w:rPr>
                <w:rFonts w:ascii="Calibri" w:hAnsi="Calibri" w:eastAsia="ＭＳ 明朝" w:cs="Calibri" w:eastAsiaTheme="minorEastAsia" w:csTheme="minorBidi"/>
                <w:b/>
                <w:bCs/>
                <w:sz w:val="17"/>
                <w:szCs w:val="22"/>
              </w:rPr>
              <w:t>CN-20</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242EDBA">
            <w:pPr>
              <w:jc w:val="center"/>
            </w:pPr>
            <w:r>
              <w:rPr>
                <w:rFonts w:ascii="Calibri" w:hAnsi="Calibri" w:eastAsia="ＭＳ 明朝" w:cs="Calibri" w:eastAsiaTheme="minorEastAsia" w:csTheme="minorBidi"/>
                <w:sz w:val="17"/>
                <w:szCs w:val="22"/>
              </w:rPr>
              <w:t>CSV sin columna 'titulo' (ej. 'id,foo')</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DF5173F">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B605648">
            <w:pPr>
              <w:jc w:val="center"/>
            </w:pPr>
            <w:r>
              <w:rPr>
                <w:rFonts w:ascii="Calibri" w:hAnsi="Calibri" w:eastAsia="ＭＳ 明朝" w:cs="Calibri" w:eastAsiaTheme="minorEastAsia" w:csTheme="minorBidi"/>
                <w:sz w:val="17"/>
                <w:szCs w:val="22"/>
              </w:rPr>
              <w:t>ValueError: 'título'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2A970C7">
            <w:pPr>
              <w:jc w:val="center"/>
            </w:pPr>
            <w:r>
              <w:rPr>
                <w:rFonts w:ascii="Calibri" w:hAnsi="Calibri" w:eastAsia="ＭＳ 明朝" w:cs="Calibri" w:eastAsiaTheme="minorEastAsia" w:csTheme="minorBidi"/>
                <w:sz w:val="17"/>
                <w:szCs w:val="22"/>
              </w:rPr>
              <w:t>ValueError lanzado; capturado por backend</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67BCE8FC">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04243E42">
            <w:pPr>
              <w:jc w:val="center"/>
            </w:pPr>
            <w:r>
              <w:rPr>
                <w:rFonts w:ascii="Calibri" w:hAnsi="Calibri" w:eastAsia="ＭＳ 明朝" w:cs="Calibri" w:eastAsiaTheme="minorEastAsia" w:csTheme="minorBidi"/>
                <w:b/>
                <w:bCs/>
                <w:sz w:val="17"/>
                <w:szCs w:val="22"/>
              </w:rPr>
              <w:t>CN-21</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6600A2B">
            <w:pPr>
              <w:jc w:val="center"/>
            </w:pPr>
            <w:r>
              <w:rPr>
                <w:rFonts w:ascii="Calibri" w:hAnsi="Calibri" w:eastAsia="ＭＳ 明朝" w:cs="Calibri" w:eastAsiaTheme="minorEastAsia" w:csTheme="minorBidi"/>
                <w:sz w:val="17"/>
                <w:szCs w:val="22"/>
              </w:rPr>
              <w:t>CSV con estados en español ('hecho','por hacer')</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492E02C">
            <w:pPr>
              <w:jc w:val="center"/>
            </w:pPr>
            <w:r>
              <w:rPr>
                <w:rFonts w:ascii="Calibri" w:hAnsi="Calibri" w:eastAsia="ＭＳ 明朝" w:cs="Calibri" w:eastAsiaTheme="minorEastAsia" w:csTheme="minorBidi"/>
                <w:sz w:val="17"/>
                <w:szCs w:val="22"/>
              </w:rPr>
              <w:t>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3DCE6C1">
            <w:pPr>
              <w:jc w:val="center"/>
            </w:pPr>
            <w:r>
              <w:rPr>
                <w:rFonts w:ascii="Calibri" w:hAnsi="Calibri" w:eastAsia="ＭＳ 明朝" w:cs="Calibri" w:eastAsiaTheme="minorEastAsia" w:csTheme="minorBidi"/>
                <w:sz w:val="17"/>
                <w:szCs w:val="22"/>
              </w:rPr>
              <w:t>Estados → 'Done','To Do','In Progress'</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E99CC53">
            <w:pPr>
              <w:jc w:val="center"/>
            </w:pPr>
            <w:r>
              <w:rPr>
                <w:rFonts w:ascii="Calibri" w:hAnsi="Calibri" w:eastAsia="ＭＳ 明朝" w:cs="Calibri" w:eastAsiaTheme="minorEastAsia" w:csTheme="minorBidi"/>
                <w:sz w:val="17"/>
                <w:szCs w:val="22"/>
              </w:rPr>
              <w:t>Normalización correcta</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5D97FE20">
            <w:pPr>
              <w:jc w:val="center"/>
            </w:pPr>
            <w:r>
              <w:rPr>
                <w:rFonts w:ascii="Calibri" w:hAnsi="Calibri" w:eastAsia="ＭＳ 明朝" w:cs="Calibri" w:eastAsiaTheme="minorEastAsia" w:csTheme="minorBidi"/>
                <w:b/>
                <w:bCs/>
                <w:sz w:val="17"/>
                <w:szCs w:val="22"/>
              </w:rPr>
              <w:t>PASS</w:t>
            </w:r>
          </w:p>
        </w:tc>
      </w:tr>
    </w:tbl>
    <w:p w14:paraId="308297A6">
      <w:pPr>
        <w:pageBreakBefore/>
        <w:spacing w:after="200" w:line="276" w:lineRule="auto"/>
      </w:pPr>
      <w:r>
        <w:lastRenderedPageBreak/>
      </w:r>
    </w:p>
    <w:p w14:paraId="3D00AB9F">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Escenario 5: Protección de Endpoints por Autenticación y Rol</w:t>
      </w:r>
    </w:p>
    <w:p w14:paraId="0C711D03">
      <w:pPr>
        <w:jc w:val="left"/>
      </w:pPr>
      <w:r>
        <w:rPr>
          <w:rFonts w:ascii="Calibri" w:hAnsi="Calibri" w:eastAsia="ＭＳ 明朝" w:cs="Calibri" w:eastAsiaTheme="minorEastAsia" w:csTheme="minorBidi"/>
          <w:b/>
          <w:bCs/>
          <w:sz w:val="22"/>
          <w:szCs w:val="22"/>
        </w:rPr>
        <w:t>Datos de Entrada:</w:t>
      </w:r>
    </w:p>
    <w:p w14:paraId="58D9F8D2">
      <w:pPr>
        <w:jc w:val="left"/>
      </w:pPr>
      <w:r>
        <w:rPr>
          <w:rFonts w:ascii="Calibri" w:hAnsi="Calibri" w:eastAsia="ＭＳ 明朝" w:cs="Calibri" w:eastAsiaTheme="minorEastAsia" w:csTheme="minorBidi"/>
          <w:sz w:val="22"/>
          <w:szCs w:val="22"/>
        </w:rPr>
        <w:t>Acceso a los endpoints protegidos del backend FastAPI sin token de autenticación o con token de rol incorrecto.</w:t>
      </w:r>
    </w:p>
    <w:p w14:paraId="4CEB052F">
      <w:pPr>
        <w:spacing w:after="200" w:line="276" w:lineRule="auto"/>
      </w:pPr>
    </w:p>
    <w:p w14:paraId="35AB7142">
      <w:pPr>
        <w:jc w:val="left"/>
      </w:pPr>
      <w:r>
        <w:rPr>
          <w:rFonts w:ascii="Calibri" w:hAnsi="Calibri" w:eastAsia="ＭＳ 明朝" w:cs="Calibri" w:eastAsiaTheme="minorEastAsia" w:csTheme="minorBidi"/>
          <w:b/>
          <w:bCs/>
          <w:sz w:val="22"/>
          <w:szCs w:val="22"/>
        </w:rPr>
        <w:t>Entorno:</w:t>
      </w:r>
    </w:p>
    <w:p w14:paraId="5929FD40">
      <w:pPr>
        <w:jc w:val="left"/>
      </w:pPr>
      <w:r>
        <w:rPr>
          <w:rFonts w:ascii="Calibri" w:hAnsi="Calibri" w:eastAsia="ＭＳ 明朝" w:cs="Calibri" w:eastAsiaTheme="minorEastAsia" w:csTheme="minorBidi"/>
          <w:sz w:val="22"/>
          <w:szCs w:val="22"/>
        </w:rPr>
        <w:t>Los endpoints del backend (FastAPI) deben denegar el acceso a usuarios no autenticados o con rol incorrecto. El módulo de auditoría docente debe operar en modo solo-lectura (solo_reporte=True) sin modificar el tablero Kanban del estudiante.</w:t>
      </w:r>
    </w:p>
    <w:p w14:paraId="165443F5">
      <w:pPr>
        <w:spacing w:after="200" w:line="276" w:lineRule="auto"/>
      </w:pPr>
    </w:p>
    <w:p w14:paraId="2C6CFEC5">
      <w:pPr>
        <w:jc w:val="left"/>
      </w:pPr>
      <w:r>
        <w:rPr>
          <w:rFonts w:ascii="Calibri" w:hAnsi="Calibri" w:eastAsia="ＭＳ 明朝" w:cs="Calibri" w:eastAsiaTheme="minorEastAsia" w:csTheme="minorBidi"/>
          <w:b/>
          <w:bCs/>
          <w:sz w:val="22"/>
          <w:szCs w:val="22"/>
        </w:rPr>
        <w:t>Parámetros:</w:t>
      </w:r>
    </w:p>
    <w:p w14:paraId="681528A3">
      <w:pPr>
        <w:pStyle w:val="ListBullet"/>
        <w:ind w:left="432" w:hanging="360"/>
      </w:pPr>
      <w:r>
        <w:rPr>
          <w:rFonts w:ascii="Calibri" w:hAnsi="Calibri" w:eastAsia="ＭＳ 明朝" w:cs="Calibri" w:eastAsiaTheme="minorEastAsia" w:csTheme="minorBidi"/>
          <w:sz w:val="22"/>
          <w:szCs w:val="22"/>
        </w:rPr>
        <w:t>Token de autenticación Firebase (presente / ausente / de rol incorrecto)</w:t>
      </w:r>
    </w:p>
    <w:p w14:paraId="58E4AF38">
      <w:pPr>
        <w:pStyle w:val="ListBullet"/>
        <w:ind w:left="432" w:hanging="360"/>
      </w:pPr>
      <w:r>
        <w:rPr>
          <w:rFonts w:ascii="Calibri" w:hAnsi="Calibri" w:eastAsia="ＭＳ 明朝" w:cs="Calibri" w:eastAsiaTheme="minorEastAsia" w:csTheme="minorBidi"/>
          <w:sz w:val="22"/>
          <w:szCs w:val="22"/>
        </w:rPr>
        <w:t>Ruta del endpoint solicitado</w:t>
      </w:r>
    </w:p>
    <w:p w14:paraId="36D6A50B">
      <w:pPr>
        <w:pStyle w:val="ListBullet"/>
        <w:ind w:left="432" w:hanging="360"/>
      </w:pPr>
      <w:r>
        <w:rPr>
          <w:rFonts w:ascii="Calibri" w:hAnsi="Calibri" w:eastAsia="ＭＳ 明朝" w:cs="Calibri" w:eastAsiaTheme="minorEastAsia" w:csTheme="minorBidi"/>
          <w:sz w:val="22"/>
          <w:szCs w:val="22"/>
        </w:rPr>
        <w:t>Rol del usuario (estudiante / profesor / administrador)</w:t>
      </w:r>
    </w:p>
    <w:p w14:paraId="54D4E075">
      <w:pPr>
        <w:spacing w:after="200" w:line="276" w:lineRule="auto"/>
      </w:pPr>
    </w:p>
    <w:p w14:paraId="37E554AB">
      <w:pPr>
        <w:jc w:val="left"/>
      </w:pPr>
      <w:r>
        <w:rPr>
          <w:rFonts w:ascii="Calibri" w:hAnsi="Calibri" w:eastAsia="ＭＳ 明朝" w:cs="Calibri" w:eastAsiaTheme="minorEastAsia" w:csTheme="minorBidi"/>
          <w:b/>
          <w:bCs/>
          <w:sz w:val="22"/>
          <w:szCs w:val="22"/>
        </w:rPr>
        <w:t>Respuesta de otros módulos:</w:t>
      </w:r>
    </w:p>
    <w:p w14:paraId="22386081">
      <w:pPr>
        <w:jc w:val="left"/>
      </w:pPr>
      <w:r>
        <w:rPr>
          <w:rFonts w:ascii="Calibri" w:hAnsi="Calibri" w:eastAsia="ＭＳ 明朝" w:cs="Calibri" w:eastAsiaTheme="minorEastAsia" w:csTheme="minorBidi"/>
          <w:sz w:val="22"/>
          <w:szCs w:val="22"/>
        </w:rPr>
        <w:t>Se llama a los endpoints: GET /tracking/status, GET /admin/users, POST /projects/{id}/analyze del backend FastAPI.</w:t>
      </w:r>
    </w:p>
    <w:p w14:paraId="04306423">
      <w:pPr>
        <w:spacing w:after="200" w:line="276" w:lineRule="auto"/>
      </w:pPr>
    </w:p>
    <w:p w14:paraId="3D1A8D35">
      <w:pPr>
        <w:jc w:val="left"/>
      </w:pPr>
      <w:r>
        <w:rPr>
          <w:rFonts w:ascii="Calibri" w:hAnsi="Calibri" w:eastAsia="ＭＳ 明朝" w:cs="Calibri" w:eastAsiaTheme="minorEastAsia" w:csTheme="minorBidi"/>
          <w:b/>
          <w:bCs/>
          <w:sz w:val="22"/>
          <w:szCs w:val="22"/>
        </w:rPr>
        <w:t>Condiciones iniciales:</w:t>
      </w:r>
    </w:p>
    <w:p w14:paraId="6AAB27A6">
      <w:pPr>
        <w:pStyle w:val="ListNumber"/>
        <w:ind w:left="360" w:hanging="360"/>
      </w:pPr>
      <w:r>
        <w:rPr>
          <w:rFonts w:ascii="Calibri" w:hAnsi="Calibri" w:eastAsia="ＭＳ 明朝" w:cs="Calibri" w:eastAsiaTheme="minorEastAsia" w:csTheme="minorBidi"/>
          <w:sz w:val="22"/>
          <w:szCs w:val="22"/>
        </w:rPr>
        <w:t>GET /tracking/status sin token de autenticación.</w:t>
      </w:r>
    </w:p>
    <w:p w14:paraId="30EC19CE">
      <w:pPr>
        <w:pStyle w:val="ListNumber"/>
        <w:ind w:left="360" w:hanging="360"/>
      </w:pPr>
      <w:r>
        <w:rPr>
          <w:rFonts w:ascii="Calibri" w:hAnsi="Calibri" w:eastAsia="ＭＳ 明朝" w:cs="Calibri" w:eastAsiaTheme="minorEastAsia" w:csTheme="minorBidi"/>
          <w:sz w:val="22"/>
          <w:szCs w:val="22"/>
        </w:rPr>
        <w:t>GET /admin/users con token de rol 'estudiante'.</w:t>
      </w:r>
    </w:p>
    <w:p w14:paraId="7E746B47">
      <w:pPr>
        <w:pStyle w:val="ListNumber"/>
        <w:ind w:left="360" w:hanging="360"/>
      </w:pPr>
      <w:r>
        <w:rPr>
          <w:rFonts w:ascii="Calibri" w:hAnsi="Calibri" w:eastAsia="ＭＳ 明朝" w:cs="Calibri" w:eastAsiaTheme="minorEastAsia" w:csTheme="minorBidi"/>
          <w:sz w:val="22"/>
          <w:szCs w:val="22"/>
        </w:rPr>
        <w:t>GET /projects/{id} con token de rol 'profesor' (docente revisando proyecto ajeno).</w:t>
      </w:r>
    </w:p>
    <w:p w14:paraId="74208D74">
      <w:pPr>
        <w:pStyle w:val="ListNumber"/>
        <w:ind w:left="360" w:hanging="360"/>
      </w:pPr>
      <w:r>
        <w:rPr>
          <w:rFonts w:ascii="Calibri" w:hAnsi="Calibri" w:eastAsia="ＭＳ 明朝" w:cs="Calibri" w:eastAsiaTheme="minorEastAsia" w:csTheme="minorBidi"/>
          <w:sz w:val="22"/>
          <w:szCs w:val="22"/>
        </w:rPr>
        <w:t>POST /projects/{id}/analyze sin repo_url configurada.</w:t>
      </w:r>
    </w:p>
    <w:p w14:paraId="42D3D090">
      <w:pPr>
        <w:spacing w:after="200" w:line="276" w:lineRule="auto"/>
      </w:pPr>
    </w:p>
    <w:p w14:paraId="49E694FD">
      <w:pPr>
        <w:jc w:val="left"/>
      </w:pPr>
      <w:r>
        <w:rPr>
          <w:rFonts w:ascii="Calibri" w:hAnsi="Calibri" w:eastAsia="ＭＳ 明朝" w:cs="Calibri" w:eastAsiaTheme="minorEastAsia" w:csTheme="minorBidi"/>
          <w:b/>
          <w:bCs/>
          <w:sz w:val="22"/>
          <w:szCs w:val="22"/>
        </w:rPr>
        <w:t>Datos de Salida:</w:t>
      </w:r>
    </w:p>
    <w:p w14:paraId="3CAAAB6E">
      <w:pPr>
        <w:jc w:val="left"/>
      </w:pPr>
      <w:r>
        <w:rPr>
          <w:rFonts w:ascii="Calibri" w:hAnsi="Calibri" w:eastAsia="ＭＳ 明朝" w:cs="Calibri" w:eastAsiaTheme="minorEastAsia" w:csTheme="minorBidi"/>
          <w:b/>
          <w:bCs/>
          <w:sz w:val="22"/>
          <w:szCs w:val="22"/>
        </w:rPr>
        <w:t>Resultados entregados:</w:t>
      </w:r>
    </w:p>
    <w:p w14:paraId="25E966A0">
      <w:pPr>
        <w:jc w:val="left"/>
      </w:pPr>
      <w:r>
        <w:rPr>
          <w:rFonts w:ascii="Calibri" w:hAnsi="Calibri" w:eastAsia="ＭＳ 明朝" w:cs="Calibri" w:eastAsiaTheme="minorEastAsia" w:csTheme="minorBidi"/>
          <w:sz w:val="22"/>
          <w:szCs w:val="22"/>
        </w:rPr>
        <w:t>Para la condición 1, el backend devuelve 401/403 o redirige al login. El acceso a datos del sistema es denegado.</w:t>
      </w:r>
    </w:p>
    <w:p w14:paraId="15057D18">
      <w:pPr>
        <w:jc w:val="left"/>
      </w:pPr>
      <w:r>
        <w:rPr>
          <w:rFonts w:ascii="Calibri" w:hAnsi="Calibri" w:eastAsia="ＭＳ 明朝" w:cs="Calibri" w:eastAsiaTheme="minorEastAsia" w:csTheme="minorBidi"/>
          <w:sz w:val="22"/>
          <w:szCs w:val="22"/>
        </w:rPr>
        <w:t>Para la condición 2, el backend rechaza la solicitud (403 Forbidden) porque el rol 'estudiante' no tiene permisos de administración.</w:t>
      </w:r>
    </w:p>
    <w:p w14:paraId="274DE12E">
      <w:pPr>
        <w:jc w:val="left"/>
      </w:pPr>
      <w:r>
        <w:rPr>
          <w:rFonts w:ascii="Calibri" w:hAnsi="Calibri" w:eastAsia="ＭＳ 明朝" w:cs="Calibri" w:eastAsiaTheme="minorEastAsia" w:csTheme="minorBidi"/>
          <w:sz w:val="22"/>
          <w:szCs w:val="22"/>
        </w:rPr>
        <w:t>Para la condición 3, el docente puede visualizar el proyecto pero no puede modificar el tablero Kanban del estudiante (solo_reporte=True).</w:t>
      </w:r>
    </w:p>
    <w:p w14:paraId="2BA92133">
      <w:pPr>
        <w:jc w:val="left"/>
      </w:pPr>
      <w:r>
        <w:rPr>
          <w:rFonts w:ascii="Calibri" w:hAnsi="Calibri" w:eastAsia="ＭＳ 明朝" w:cs="Calibri" w:eastAsiaTheme="minorEastAsia" w:csTheme="minorBidi"/>
          <w:sz w:val="22"/>
          <w:szCs w:val="22"/>
        </w:rPr>
        <w:t>Para la condición 4, el backend maneja el caso de repositorio no configurado sin caer; el frontend no presenta pantalla en blanco.</w:t>
      </w:r>
    </w:p>
    <w:p w14:paraId="4ACE9D8B">
      <w:pPr>
        <w:spacing w:after="200" w:line="276" w:lineRule="auto"/>
      </w:pPr>
    </w:p>
    <w:p w14:paraId="0A79A7D6">
      <w:pPr>
        <w:jc w:val="left"/>
      </w:pPr>
      <w:r>
        <w:rPr>
          <w:rFonts w:ascii="Calibri" w:hAnsi="Calibri" w:eastAsia="ＭＳ 明朝" w:cs="Calibri" w:eastAsiaTheme="minorEastAsia" w:csTheme="minorBidi"/>
          <w:b/>
          <w:bCs/>
          <w:sz w:val="22"/>
          <w:szCs w:val="22"/>
        </w:rPr>
        <w:t>Estado final de las variables — Se adjuntan capturas de las pruebas:</w:t>
      </w:r>
    </w:p>
    <w:p w14:paraId="4359BE07">
      <w:pPr>
        <w:spacing w:after="200" w:line="276" w:lineRule="auto"/>
        <w:jc w:val="center"/>
      </w:pPr>
      <w:r>
        <w:drawing>
          <wp:inline distT="0" distB="0" distL="0" distR="0">
            <wp:extent cx="4219575" cy="2362200"/>
            <wp:effectExtent l="0" t="0" r="0" b="0"/>
            <wp:docPr id="100014" name="Picture 1000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image.png"/>
                    <pic:cNvPicPr/>
                  </pic:nvPicPr>
                  <pic:blipFill>
                    <a:blip r:embed="rId23"/>
                    <a:stretch>
                      <a:fillRect/>
                    </a:stretch>
                  </pic:blipFill>
                  <pic:spPr>
                    <a:xfrm>
                      <a:off x="0" y="0"/>
                      <a:ext cx="4219575" cy="2362200"/>
                    </a:xfrm>
                    <a:prstGeom prst="rect">
                      <a:avLst/>
                    </a:prstGeom>
                  </pic:spPr>
                </pic:pic>
              </a:graphicData>
            </a:graphic>
          </wp:inline>
        </w:drawing>
      </w:r>
    </w:p>
    <w:p w14:paraId="42CE7117">
      <w:pPr>
        <w:jc w:val="center"/>
      </w:pPr>
      <w:r>
        <w:rPr>
          <w:rFonts w:ascii="Calibri" w:hAnsi="Calibri" w:eastAsia="ＭＳ 明朝" w:cs="Calibri" w:eastAsiaTheme="minorEastAsia" w:csTheme="minorBidi"/>
          <w:b/>
          <w:bCs/>
          <w:color w:val="FF0000"/>
          <w:sz w:val="20"/>
          <w:szCs w:val="22"/>
        </w:rPr>
        <w:t>[ Figura 17: Protección Endpoints — Sin token: acceso denegado (401/403) ]</w:t>
      </w:r>
    </w:p>
    <w:p w14:paraId="3EDC3B7E">
      <w:pPr>
        <w:jc w:val="center"/>
      </w:pPr>
      <w:r>
        <w:rPr>
          <w:rFonts w:ascii="Calibri" w:hAnsi="Calibri" w:eastAsia="ＭＳ 明朝" w:cs="Calibri" w:eastAsiaTheme="minorEastAsia" w:csTheme="minorBidi"/>
          <w:i/>
          <w:iCs/>
          <w:sz w:val="18"/>
          <w:szCs w:val="22"/>
        </w:rPr>
        <w:t>Fuente: Plataforma de Trazabilidad Académica</w:t>
      </w:r>
    </w:p>
    <w:p w14:paraId="7D4AB001">
      <w:pPr>
        <w:spacing w:after="200" w:line="276" w:lineRule="auto"/>
        <w:jc w:val="center"/>
      </w:pPr>
      <w:r>
        <w:drawing>
          <wp:inline distT="0" distB="0" distL="0" distR="0">
            <wp:extent cx="4610100" cy="2581275"/>
            <wp:effectExtent l="0" t="0" r="0" b="0"/>
            <wp:docPr id="100015" name="Picture 1000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image.png"/>
                    <pic:cNvPicPr/>
                  </pic:nvPicPr>
                  <pic:blipFill>
                    <a:blip r:embed="rId24"/>
                    <a:stretch>
                      <a:fillRect/>
                    </a:stretch>
                  </pic:blipFill>
                  <pic:spPr>
                    <a:xfrm>
                      <a:off x="0" y="0"/>
                      <a:ext cx="4610100" cy="2581275"/>
                    </a:xfrm>
                    <a:prstGeom prst="rect">
                      <a:avLst/>
                    </a:prstGeom>
                  </pic:spPr>
                </pic:pic>
              </a:graphicData>
            </a:graphic>
          </wp:inline>
        </w:drawing>
      </w:r>
    </w:p>
    <w:p w14:paraId="7FC48677">
      <w:pPr>
        <w:spacing w:after="200" w:line="276" w:lineRule="auto"/>
      </w:pPr>
    </w:p>
    <w:p w14:paraId="756EE7EE">
      <w:pPr>
        <w:jc w:val="center"/>
      </w:pPr>
      <w:r>
        <w:rPr>
          <w:rFonts w:ascii="Calibri" w:hAnsi="Calibri" w:eastAsia="ＭＳ 明朝" w:cs="Calibri" w:eastAsiaTheme="minorEastAsia" w:csTheme="minorBidi"/>
          <w:b/>
          <w:bCs/>
          <w:color w:val="FF0000"/>
          <w:sz w:val="20"/>
          <w:szCs w:val="22"/>
        </w:rPr>
        <w:t>[ Figura 18: Protección Endpoints — Rol incorrecto en /admin: 403 Forbidden ]</w:t>
      </w:r>
    </w:p>
    <w:p w14:paraId="748833FB">
      <w:pPr>
        <w:jc w:val="center"/>
      </w:pPr>
      <w:r>
        <w:rPr>
          <w:rFonts w:ascii="Calibri" w:hAnsi="Calibri" w:eastAsia="ＭＳ 明朝" w:cs="Calibri" w:eastAsiaTheme="minorEastAsia" w:csTheme="minorBidi"/>
          <w:i/>
          <w:iCs/>
          <w:sz w:val="18"/>
          <w:szCs w:val="22"/>
        </w:rPr>
        <w:t>Fuente: Plataforma de Trazabilidad Académica</w:t>
      </w:r>
    </w:p>
    <w:p w14:paraId="0E50AA1F">
      <w:pPr>
        <w:spacing w:after="200" w:line="276" w:lineRule="auto"/>
        <w:jc w:val="center"/>
      </w:pPr>
      <w:r>
        <w:drawing>
          <wp:inline distT="0" distB="0" distL="0" distR="0">
            <wp:extent cx="4819650" cy="2705100"/>
            <wp:effectExtent l="0" t="0" r="0" b="0"/>
            <wp:docPr id="100016" name="Picture 1000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image.png"/>
                    <pic:cNvPicPr/>
                  </pic:nvPicPr>
                  <pic:blipFill>
                    <a:blip r:embed="rId25"/>
                    <a:stretch>
                      <a:fillRect/>
                    </a:stretch>
                  </pic:blipFill>
                  <pic:spPr>
                    <a:xfrm>
                      <a:off x="0" y="0"/>
                      <a:ext cx="4819650" cy="2705100"/>
                    </a:xfrm>
                    <a:prstGeom prst="rect">
                      <a:avLst/>
                    </a:prstGeom>
                  </pic:spPr>
                </pic:pic>
              </a:graphicData>
            </a:graphic>
          </wp:inline>
        </w:drawing>
      </w:r>
    </w:p>
    <w:p w14:paraId="606A1B34">
      <w:pPr>
        <w:spacing w:after="200" w:line="276" w:lineRule="auto"/>
      </w:pPr>
    </w:p>
    <w:p w14:paraId="0D53CFC6">
      <w:pPr>
        <w:jc w:val="center"/>
      </w:pPr>
      <w:r>
        <w:rPr>
          <w:rFonts w:ascii="Calibri" w:hAnsi="Calibri" w:eastAsia="ＭＳ 明朝" w:cs="Calibri" w:eastAsiaTheme="minorEastAsia" w:csTheme="minorBidi"/>
          <w:b/>
          <w:bCs/>
          <w:color w:val="FF0000"/>
          <w:sz w:val="20"/>
          <w:szCs w:val="22"/>
        </w:rPr>
        <w:t>[ Figura 19: Auditoría docente — solo_reporte=True: tablero Kanban del estudiante NO modificado ]</w:t>
      </w:r>
    </w:p>
    <w:p w14:paraId="0D1C16C0">
      <w:pPr>
        <w:jc w:val="center"/>
      </w:pPr>
      <w:r>
        <w:rPr>
          <w:rFonts w:ascii="Calibri" w:hAnsi="Calibri" w:eastAsia="ＭＳ 明朝" w:cs="Calibri" w:eastAsiaTheme="minorEastAsia" w:csTheme="minorBidi"/>
          <w:i/>
          <w:iCs/>
          <w:sz w:val="18"/>
          <w:szCs w:val="22"/>
        </w:rPr>
        <w:t>Fuente: Plataforma de Trazabilidad Académica</w:t>
      </w:r>
    </w:p>
    <w:p w14:paraId="19E26E33">
      <w:pPr>
        <w:spacing w:after="200" w:line="276" w:lineRule="auto"/>
      </w:pPr>
    </w:p>
    <w:p w14:paraId="26507E65">
      <w:pPr>
        <w:jc w:val="left"/>
      </w:pPr>
      <w:r>
        <w:rPr>
          <w:rFonts w:ascii="Calibri" w:hAnsi="Calibri" w:eastAsia="ＭＳ 明朝" w:cs="Calibri" w:eastAsiaTheme="minorEastAsia" w:csTheme="minorBidi"/>
          <w:b/>
          <w:bCs/>
          <w:sz w:val="22"/>
          <w:szCs w:val="22"/>
        </w:rPr>
        <w:t>Método de Prueba:</w:t>
      </w:r>
    </w:p>
    <w:p w14:paraId="370A9A11">
      <w:pPr>
        <w:jc w:val="left"/>
      </w:pPr>
      <w:r>
        <w:rPr>
          <w:rFonts w:ascii="Calibri" w:hAnsi="Calibri" w:eastAsia="ＭＳ 明朝" w:cs="Calibri" w:eastAsiaTheme="minorEastAsia" w:csTheme="minorBidi"/>
          <w:sz w:val="22"/>
          <w:szCs w:val="22"/>
        </w:rPr>
        <w:t>Se usó la técnica de decisiones (árbol de condiciones): autenticado / no autenticado × rol correcto / incorrecto. Las solicitudes se realizaron con Postman y cURL.</w:t>
      </w:r>
    </w:p>
    <w:p w14:paraId="754AB3C7">
      <w:pPr>
        <w:spacing w:after="200" w:line="276" w:lineRule="auto"/>
      </w:pPr>
    </w:p>
    <w:p w14:paraId="4986AD16">
      <w:pPr>
        <w:jc w:val="left"/>
      </w:pPr>
      <w:r>
        <w:rPr>
          <w:rFonts w:ascii="Calibri" w:hAnsi="Calibri" w:eastAsia="ＭＳ 明朝" w:cs="Calibri" w:eastAsiaTheme="minorEastAsia" w:csTheme="minorBidi"/>
          <w:b/>
          <w:bCs/>
          <w:sz w:val="22"/>
          <w:szCs w:val="22"/>
        </w:rPr>
        <w:t>Módulos:</w:t>
      </w:r>
    </w:p>
    <w:p w14:paraId="364A0514">
      <w:pPr>
        <w:jc w:val="left"/>
      </w:pPr>
      <w:r>
        <w:rPr>
          <w:rFonts w:ascii="Calibri" w:hAnsi="Calibri" w:eastAsia="ＭＳ 明朝" w:cs="Calibri" w:eastAsiaTheme="minorEastAsia" w:csTheme="minorBidi"/>
          <w:sz w:val="22"/>
          <w:szCs w:val="22"/>
        </w:rPr>
        <w:t>backend/main.py → rutas /tracking/*, /projects/*, /admin/*. Firebase Authentication para la validación del token. Firestore para la consulta del rol del usuario.</w:t>
      </w:r>
    </w:p>
    <w:p w14:paraId="5793ED50">
      <w:pPr>
        <w:spacing w:after="200" w:line="276" w:lineRule="auto"/>
      </w:pPr>
    </w:p>
    <w:p w14:paraId="7E57153E">
      <w:pPr>
        <w:jc w:val="left"/>
      </w:pPr>
      <w:r>
        <w:rPr>
          <w:rFonts w:ascii="Calibri" w:hAnsi="Calibri" w:eastAsia="ＭＳ 明朝" w:cs="Calibri" w:eastAsiaTheme="minorEastAsia" w:csTheme="minorBidi"/>
          <w:b/>
          <w:bCs/>
          <w:sz w:val="22"/>
          <w:szCs w:val="22"/>
        </w:rPr>
        <w:t>Hardware y Software:</w:t>
      </w:r>
    </w:p>
    <w:p w14:paraId="4ADAE121">
      <w:pPr>
        <w:pStyle w:val="ListBullet"/>
        <w:ind w:left="432" w:hanging="360"/>
      </w:pPr>
      <w:r>
        <w:rPr>
          <w:rFonts w:ascii="Calibri" w:hAnsi="Calibri" w:eastAsia="ＭＳ 明朝" w:cs="Calibri" w:eastAsiaTheme="minorEastAsia" w:csTheme="minorBidi"/>
          <w:sz w:val="22"/>
          <w:szCs w:val="22"/>
        </w:rPr>
        <w:t>Postman / cURL para envío manual de solicitudes HTTP.</w:t>
      </w:r>
    </w:p>
    <w:p w14:paraId="241AF32E">
      <w:pPr>
        <w:pStyle w:val="ListBullet"/>
        <w:ind w:left="432" w:hanging="360"/>
      </w:pPr>
      <w:r>
        <w:rPr>
          <w:rFonts w:ascii="Calibri" w:hAnsi="Calibri" w:eastAsia="ＭＳ 明朝" w:cs="Calibri" w:eastAsiaTheme="minorEastAsia" w:csTheme="minorBidi"/>
          <w:sz w:val="22"/>
          <w:szCs w:val="22"/>
        </w:rPr>
        <w:t>Backend FastAPI en http://127.0.0.1:8000.</w:t>
      </w:r>
    </w:p>
    <w:p w14:paraId="40568B5C">
      <w:pPr>
        <w:spacing w:after="200" w:line="276" w:lineRule="auto"/>
      </w:pPr>
    </w:p>
    <w:p w14:paraId="71F4A62A">
      <w:pPr>
        <w:jc w:val="left"/>
      </w:pPr>
      <w:r>
        <w:rPr>
          <w:rFonts w:ascii="Calibri" w:hAnsi="Calibri" w:eastAsia="ＭＳ 明朝" w:cs="Calibri" w:eastAsiaTheme="minorEastAsia" w:csTheme="minorBidi"/>
          <w:b/>
          <w:bCs/>
          <w:sz w:val="22"/>
          <w:szCs w:val="22"/>
        </w:rPr>
        <w:t>Dependencias o relación con otros casos de prueba:</w:t>
      </w:r>
    </w:p>
    <w:p w14:paraId="42CB6DE6">
      <w:pPr>
        <w:pStyle w:val="ListBullet"/>
        <w:ind w:left="432" w:hanging="360"/>
      </w:pPr>
      <w:r>
        <w:rPr>
          <w:rFonts w:ascii="Calibri" w:hAnsi="Calibri" w:eastAsia="ＭＳ 明朝" w:cs="Calibri" w:eastAsiaTheme="minorEastAsia" w:csTheme="minorBidi"/>
          <w:sz w:val="22"/>
          <w:szCs w:val="22"/>
        </w:rPr>
        <w:t>Se requiere tener el backend corriendo localmente.</w:t>
      </w:r>
    </w:p>
    <w:p w14:paraId="0A799B72">
      <w:pPr>
        <w:pStyle w:val="ListBullet"/>
        <w:ind w:left="432" w:hanging="360"/>
      </w:pPr>
      <w:r>
        <w:rPr>
          <w:rFonts w:ascii="Calibri" w:hAnsi="Calibri" w:eastAsia="ＭＳ 明朝" w:cs="Calibri" w:eastAsiaTheme="minorEastAsia" w:csTheme="minorBidi"/>
          <w:sz w:val="22"/>
          <w:szCs w:val="22"/>
        </w:rPr>
        <w:t>Se requieren tokens de Firebase válidos para distintos roles.</w:t>
      </w:r>
    </w:p>
    <w:p w14:paraId="5BA40325">
      <w:pPr>
        <w:pStyle w:val="ListBullet"/>
        <w:ind w:left="432" w:hanging="360"/>
      </w:pPr>
      <w:r>
        <w:rPr>
          <w:rFonts w:ascii="Calibri" w:hAnsi="Calibri" w:eastAsia="ＭＳ 明朝" w:cs="Calibri" w:eastAsiaTheme="minorEastAsia" w:csTheme="minorBidi"/>
          <w:sz w:val="22"/>
          <w:szCs w:val="22"/>
        </w:rPr>
        <w:t>El caso CN-24 depende de que el proyecto NO tenga repo_url configurada (Escenario 3).</w:t>
      </w:r>
    </w:p>
    <w:p w14:paraId="4B03E335">
      <w:pPr>
        <w:spacing w:after="200" w:line="276" w:lineRule="auto"/>
      </w:pPr>
    </w:p>
    <w:p w14:paraId="664042ED">
      <w:pPr>
        <w:jc w:val="left"/>
      </w:pPr>
      <w:r>
        <w:rPr>
          <w:rFonts w:ascii="Calibri" w:hAnsi="Calibri" w:eastAsia="ＭＳ 明朝" w:cs="Calibri" w:eastAsiaTheme="minorEastAsia" w:csTheme="minorBidi"/>
          <w:b/>
          <w:bCs/>
          <w:sz w:val="22"/>
          <w:szCs w:val="22"/>
        </w:rPr>
        <w:t>Tabla 5. Matriz de pruebas — Escenario 5 (CN-22 a CN-25)</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520"/>
        <w:gridCol w:w="1520"/>
        <w:gridCol w:w="1520"/>
        <w:gridCol w:w="1520"/>
        <w:gridCol w:w="1520"/>
        <w:gridCol w:w="1520"/>
      </w:tblGrid>
      <w:tr>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27AA1E15">
            <w:pPr>
              <w:jc w:val="center"/>
            </w:pPr>
            <w:r>
              <w:rPr>
                <w:rFonts w:ascii="Calibri" w:hAnsi="Calibri" w:eastAsia="ＭＳ 明朝" w:cs="Calibri" w:eastAsiaTheme="minorEastAsia" w:csTheme="minorBidi"/>
                <w:b/>
                <w:bCs/>
                <w:color w:val="FFFFFF"/>
                <w:sz w:val="18"/>
                <w:szCs w:val="22"/>
              </w:rPr>
              <w:t>ID</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5E839D3E">
            <w:pPr>
              <w:jc w:val="center"/>
            </w:pPr>
            <w:r>
              <w:rPr>
                <w:rFonts w:ascii="Calibri" w:hAnsi="Calibri" w:eastAsia="ＭＳ 明朝" w:cs="Calibri" w:eastAsiaTheme="minorEastAsia" w:csTheme="minorBidi"/>
                <w:b/>
                <w:bCs/>
                <w:color w:val="FFFFFF"/>
                <w:sz w:val="18"/>
                <w:szCs w:val="22"/>
              </w:rPr>
              <w:t>Entrada / Condición</w:t>
            </w:r>
          </w:p>
        </w:tc>
        <w:tc>
          <w:tcPr>
            <w:tcW w:w="1134"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56F70E5F">
            <w:pPr>
              <w:jc w:val="center"/>
            </w:pPr>
            <w:r>
              <w:rPr>
                <w:rFonts w:ascii="Calibri" w:hAnsi="Calibri" w:eastAsia="ＭＳ 明朝" w:cs="Calibri" w:eastAsiaTheme="minorEastAsia" w:csTheme="minorBidi"/>
                <w:b/>
                <w:bCs/>
                <w:color w:val="FFFFFF"/>
                <w:sz w:val="18"/>
                <w:szCs w:val="22"/>
              </w:rPr>
              <w:t>Clase</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7F3755ED">
            <w:pPr>
              <w:jc w:val="center"/>
            </w:pPr>
            <w:r>
              <w:rPr>
                <w:rFonts w:ascii="Calibri" w:hAnsi="Calibri" w:eastAsia="ＭＳ 明朝" w:cs="Calibri" w:eastAsiaTheme="minorEastAsia" w:csTheme="minorBidi"/>
                <w:b/>
                <w:bCs/>
                <w:color w:val="FFFFFF"/>
                <w:sz w:val="18"/>
                <w:szCs w:val="22"/>
              </w:rPr>
              <w:t>Salida Esperada</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21BC2510">
            <w:pPr>
              <w:jc w:val="center"/>
            </w:pPr>
            <w:r>
              <w:rPr>
                <w:rFonts w:ascii="Calibri" w:hAnsi="Calibri" w:eastAsia="ＭＳ 明朝" w:cs="Calibri" w:eastAsiaTheme="minorEastAsia" w:csTheme="minorBidi"/>
                <w:b/>
                <w:bCs/>
                <w:color w:val="FFFFFF"/>
                <w:sz w:val="18"/>
                <w:szCs w:val="22"/>
              </w:rPr>
              <w:t>Resultado Obtenido</w:t>
            </w:r>
          </w:p>
        </w:tc>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5EB0BEFF">
            <w:pPr>
              <w:jc w:val="center"/>
            </w:pPr>
            <w:r>
              <w:rPr>
                <w:rFonts w:ascii="Calibri" w:hAnsi="Calibri" w:eastAsia="ＭＳ 明朝" w:cs="Calibri" w:eastAsiaTheme="minorEastAsia" w:csTheme="minorBidi"/>
                <w:b/>
                <w:bCs/>
                <w:color w:val="FFFFFF"/>
                <w:sz w:val="18"/>
                <w:szCs w:val="22"/>
              </w:rPr>
              <w:t>Estado</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177C78D0">
            <w:pPr>
              <w:jc w:val="center"/>
            </w:pPr>
            <w:r>
              <w:rPr>
                <w:rFonts w:ascii="Calibri" w:hAnsi="Calibri" w:eastAsia="ＭＳ 明朝" w:cs="Calibri" w:eastAsiaTheme="minorEastAsia" w:csTheme="minorBidi"/>
                <w:b/>
                <w:bCs/>
                <w:sz w:val="17"/>
                <w:szCs w:val="22"/>
              </w:rPr>
              <w:t>CN-22</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B6D1D04">
            <w:pPr>
              <w:jc w:val="center"/>
            </w:pPr>
            <w:r>
              <w:rPr>
                <w:rFonts w:ascii="Calibri" w:hAnsi="Calibri" w:eastAsia="ＭＳ 明朝" w:cs="Calibri" w:eastAsiaTheme="minorEastAsia" w:csTheme="minorBidi"/>
                <w:sz w:val="17"/>
                <w:szCs w:val="22"/>
              </w:rPr>
              <w:t>GET /tracking/status sin token de auth</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3C278FF">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131DAD3">
            <w:pPr>
              <w:jc w:val="center"/>
            </w:pPr>
            <w:r>
              <w:rPr>
                <w:rFonts w:ascii="Calibri" w:hAnsi="Calibri" w:eastAsia="ＭＳ 明朝" w:cs="Calibri" w:eastAsiaTheme="minorEastAsia" w:csTheme="minorBidi"/>
                <w:sz w:val="17"/>
                <w:szCs w:val="22"/>
              </w:rPr>
              <w:t>401/403 o redirección al login</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7EF8509">
            <w:pPr>
              <w:jc w:val="center"/>
            </w:pPr>
            <w:r>
              <w:rPr>
                <w:rFonts w:ascii="Calibri" w:hAnsi="Calibri" w:eastAsia="ＭＳ 明朝" w:cs="Calibri" w:eastAsiaTheme="minorEastAsia" w:csTheme="minorBidi"/>
                <w:sz w:val="17"/>
                <w:szCs w:val="22"/>
              </w:rPr>
              <w:t>Acceso denegado sin token</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46522EC0">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105F8BE3">
            <w:pPr>
              <w:jc w:val="center"/>
            </w:pPr>
            <w:r>
              <w:rPr>
                <w:rFonts w:ascii="Calibri" w:hAnsi="Calibri" w:eastAsia="ＭＳ 明朝" w:cs="Calibri" w:eastAsiaTheme="minorEastAsia" w:csTheme="minorBidi"/>
                <w:b/>
                <w:bCs/>
                <w:sz w:val="17"/>
                <w:szCs w:val="22"/>
              </w:rPr>
              <w:t>CN-23</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50BE5C5">
            <w:pPr>
              <w:jc w:val="center"/>
            </w:pPr>
            <w:r>
              <w:rPr>
                <w:rFonts w:ascii="Calibri" w:hAnsi="Calibri" w:eastAsia="ＭＳ 明朝" w:cs="Calibri" w:eastAsiaTheme="minorEastAsia" w:csTheme="minorBidi"/>
                <w:sz w:val="17"/>
                <w:szCs w:val="22"/>
              </w:rPr>
              <w:t>GET /admin/users con token de rol 'estudiante'</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E39FB95">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A41B4C2">
            <w:pPr>
              <w:jc w:val="center"/>
            </w:pPr>
            <w:r>
              <w:rPr>
                <w:rFonts w:ascii="Calibri" w:hAnsi="Calibri" w:eastAsia="ＭＳ 明朝" w:cs="Calibri" w:eastAsiaTheme="minorEastAsia" w:csTheme="minorBidi"/>
                <w:sz w:val="17"/>
                <w:szCs w:val="22"/>
              </w:rPr>
              <w:t>403 Forbidden</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AA6AA5C">
            <w:pPr>
              <w:jc w:val="center"/>
            </w:pPr>
            <w:r>
              <w:rPr>
                <w:rFonts w:ascii="Calibri" w:hAnsi="Calibri" w:eastAsia="ＭＳ 明朝" w:cs="Calibri" w:eastAsiaTheme="minorEastAsia" w:csTheme="minorBidi"/>
                <w:sz w:val="17"/>
                <w:szCs w:val="22"/>
              </w:rPr>
              <w:t>Acceso denegado por rol incorrecto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4440BF08">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69F41EAD">
            <w:pPr>
              <w:jc w:val="center"/>
            </w:pPr>
            <w:r>
              <w:rPr>
                <w:rFonts w:ascii="Calibri" w:hAnsi="Calibri" w:eastAsia="ＭＳ 明朝" w:cs="Calibri" w:eastAsiaTheme="minorEastAsia" w:csTheme="minorBidi"/>
                <w:b/>
                <w:bCs/>
                <w:sz w:val="17"/>
                <w:szCs w:val="22"/>
              </w:rPr>
              <w:t>CN-24</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CB39801">
            <w:pPr>
              <w:jc w:val="center"/>
            </w:pPr>
            <w:r>
              <w:rPr>
                <w:rFonts w:ascii="Calibri" w:hAnsi="Calibri" w:eastAsia="ＭＳ 明朝" w:cs="Calibri" w:eastAsiaTheme="minorEastAsia" w:csTheme="minorBidi"/>
                <w:sz w:val="17"/>
                <w:szCs w:val="22"/>
              </w:rPr>
              <w:t>Docente revisa proyecto: tablero Kanban intacto</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35F4DCB">
            <w:pPr>
              <w:jc w:val="center"/>
            </w:pPr>
            <w:r>
              <w:rPr>
                <w:rFonts w:ascii="Calibri" w:hAnsi="Calibri" w:eastAsia="ＭＳ 明朝" w:cs="Calibri" w:eastAsiaTheme="minorEastAsia" w:csTheme="minorBidi"/>
                <w:sz w:val="17"/>
                <w:szCs w:val="22"/>
              </w:rPr>
              <w:t>Regla negocio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D94F104">
            <w:pPr>
              <w:jc w:val="center"/>
            </w:pPr>
            <w:r>
              <w:rPr>
                <w:rFonts w:ascii="Calibri" w:hAnsi="Calibri" w:eastAsia="ＭＳ 明朝" w:cs="Calibri" w:eastAsiaTheme="minorEastAsia" w:csTheme="minorBidi"/>
                <w:sz w:val="17"/>
                <w:szCs w:val="22"/>
              </w:rPr>
              <w:t>solo_reporte=True; Kanban NO se modifica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9D9F4ED">
            <w:pPr>
              <w:jc w:val="center"/>
            </w:pPr>
            <w:r>
              <w:rPr>
                <w:rFonts w:ascii="Calibri" w:hAnsi="Calibri" w:eastAsia="ＭＳ 明朝" w:cs="Calibri" w:eastAsiaTheme="minorEastAsia" w:csTheme="minorBidi"/>
                <w:sz w:val="17"/>
                <w:szCs w:val="22"/>
              </w:rPr>
              <w:t>Kanban del estudiante sin cambios</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0B0ABBBE">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1DE5F49E">
            <w:pPr>
              <w:jc w:val="center"/>
            </w:pPr>
            <w:r>
              <w:rPr>
                <w:rFonts w:ascii="Calibri" w:hAnsi="Calibri" w:eastAsia="ＭＳ 明朝" w:cs="Calibri" w:eastAsiaTheme="minorEastAsia" w:csTheme="minorBidi"/>
                <w:b/>
                <w:bCs/>
                <w:sz w:val="17"/>
                <w:szCs w:val="22"/>
              </w:rPr>
              <w:t>CN-25</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0B8880C">
            <w:pPr>
              <w:jc w:val="center"/>
            </w:pPr>
            <w:r>
              <w:rPr>
                <w:rFonts w:ascii="Calibri" w:hAnsi="Calibri" w:eastAsia="ＭＳ 明朝" w:cs="Calibri" w:eastAsiaTheme="minorEastAsia" w:csTheme="minorBidi"/>
                <w:sz w:val="17"/>
                <w:szCs w:val="22"/>
              </w:rPr>
              <w:t>Analizar sin repo_url configurada</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71FDBD3">
            <w:pPr>
              <w:jc w:val="center"/>
            </w:pPr>
            <w:r>
              <w:rPr>
                <w:rFonts w:ascii="Calibri" w:hAnsi="Calibri" w:eastAsia="ＭＳ 明朝" w:cs="Calibri" w:eastAsiaTheme="minorEastAsia" w:csTheme="minorBidi"/>
                <w:sz w:val="17"/>
                <w:szCs w:val="22"/>
              </w:rPr>
              <w:t>Frontera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0C63A4E">
            <w:pPr>
              <w:jc w:val="center"/>
            </w:pPr>
            <w:r>
              <w:rPr>
                <w:rFonts w:ascii="Calibri" w:hAnsi="Calibri" w:eastAsia="ＭＳ 明朝" w:cs="Calibri" w:eastAsiaTheme="minorEastAsia" w:csTheme="minorBidi"/>
                <w:sz w:val="17"/>
                <w:szCs w:val="22"/>
              </w:rPr>
              <w:t>Error controlado; sin caída del frontend</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B3CD639">
            <w:pPr>
              <w:jc w:val="center"/>
            </w:pPr>
            <w:r>
              <w:rPr>
                <w:rFonts w:ascii="Calibri" w:hAnsi="Calibri" w:eastAsia="ＭＳ 明朝" w:cs="Calibri" w:eastAsiaTheme="minorEastAsia" w:csTheme="minorBidi"/>
                <w:sz w:val="17"/>
                <w:szCs w:val="22"/>
              </w:rPr>
              <w:t>Sin pantalla en blanco ni crash</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4E3D956A">
            <w:pPr>
              <w:jc w:val="center"/>
            </w:pPr>
            <w:r>
              <w:rPr>
                <w:rFonts w:ascii="Calibri" w:hAnsi="Calibri" w:eastAsia="ＭＳ 明朝" w:cs="Calibri" w:eastAsiaTheme="minorEastAsia" w:csTheme="minorBidi"/>
                <w:b/>
                <w:bCs/>
                <w:sz w:val="17"/>
                <w:szCs w:val="22"/>
              </w:rPr>
              <w:t>PASS</w:t>
            </w:r>
          </w:p>
        </w:tc>
      </w:tr>
    </w:tbl>
    <w:p w14:paraId="255AFB80">
      <w:pPr>
        <w:pageBreakBefore/>
        <w:spacing w:after="200" w:line="276" w:lineRule="auto"/>
      </w:pPr>
      <w:r>
        <w:lastRenderedPageBreak/>
      </w:r>
    </w:p>
    <w:p w14:paraId="16AEFEFB">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Escenario 6: Semáforo de Auditoría de Trazabilidad</w:t>
      </w:r>
    </w:p>
    <w:p w14:paraId="7BF36D8F">
      <w:pPr>
        <w:jc w:val="left"/>
      </w:pPr>
      <w:r>
        <w:rPr>
          <w:rFonts w:ascii="Calibri" w:hAnsi="Calibri" w:eastAsia="ＭＳ 明朝" w:cs="Calibri" w:eastAsiaTheme="minorEastAsia" w:csTheme="minorBidi"/>
          <w:b/>
          <w:bCs/>
          <w:sz w:val="22"/>
          <w:szCs w:val="22"/>
        </w:rPr>
        <w:t>Datos de Entrada:</w:t>
      </w:r>
    </w:p>
    <w:p w14:paraId="70982A3A">
      <w:pPr>
        <w:jc w:val="left"/>
      </w:pPr>
      <w:r>
        <w:rPr>
          <w:rFonts w:ascii="Calibri" w:hAnsi="Calibri" w:eastAsia="ＭＳ 明朝" w:cs="Calibri" w:eastAsiaTheme="minorEastAsia" w:csTheme="minorBidi"/>
          <w:sz w:val="22"/>
          <w:szCs w:val="22"/>
        </w:rPr>
        <w:t>Cálculo del color del semáforo de auditoría según el porcentaje de correspondencia entre el backlog del estudiante y los commits del repositorio.</w:t>
      </w:r>
    </w:p>
    <w:p w14:paraId="13D7B931">
      <w:pPr>
        <w:spacing w:after="200" w:line="276" w:lineRule="auto"/>
      </w:pPr>
    </w:p>
    <w:p w14:paraId="77D8AB28">
      <w:pPr>
        <w:jc w:val="left"/>
      </w:pPr>
      <w:r>
        <w:rPr>
          <w:rFonts w:ascii="Calibri" w:hAnsi="Calibri" w:eastAsia="ＭＳ 明朝" w:cs="Calibri" w:eastAsiaTheme="minorEastAsia" w:csTheme="minorBidi"/>
          <w:b/>
          <w:bCs/>
          <w:sz w:val="22"/>
          <w:szCs w:val="22"/>
        </w:rPr>
        <w:t>Entorno:</w:t>
      </w:r>
    </w:p>
    <w:p w14:paraId="487D4758">
      <w:pPr>
        <w:jc w:val="left"/>
      </w:pPr>
      <w:r>
        <w:rPr>
          <w:rFonts w:ascii="Calibri" w:hAnsi="Calibri" w:eastAsia="ＭＳ 明朝" w:cs="Calibri" w:eastAsiaTheme="minorEastAsia" w:csTheme="minorBidi"/>
          <w:sz w:val="22"/>
          <w:szCs w:val="22"/>
        </w:rPr>
        <w:t>El módulo semaforo.py calcula el color del semáforo de auditoría según el porcentaje de correspondencia backlog↔código. Los rangos definidos son: 0–30 % → Rojo, 31–55 % → Naranja, 56–80 % → Amarillo, 81–100 % → Verde. Si hay bulk-commit sospechoso se aplica una penalización de 15 puntos.</w:t>
      </w:r>
    </w:p>
    <w:p w14:paraId="5A21B9CA">
      <w:pPr>
        <w:spacing w:after="200" w:line="276" w:lineRule="auto"/>
      </w:pPr>
    </w:p>
    <w:p w14:paraId="28E74775">
      <w:pPr>
        <w:jc w:val="left"/>
      </w:pPr>
      <w:r>
        <w:rPr>
          <w:rFonts w:ascii="Calibri" w:hAnsi="Calibri" w:eastAsia="ＭＳ 明朝" w:cs="Calibri" w:eastAsiaTheme="minorEastAsia" w:csTheme="minorBidi"/>
          <w:b/>
          <w:bCs/>
          <w:sz w:val="22"/>
          <w:szCs w:val="22"/>
        </w:rPr>
        <w:t>Parámetros:</w:t>
      </w:r>
    </w:p>
    <w:p w14:paraId="589C8054">
      <w:pPr>
        <w:pStyle w:val="ListBullet"/>
        <w:ind w:left="432" w:hanging="360"/>
      </w:pPr>
      <w:r>
        <w:rPr>
          <w:rFonts w:ascii="Calibri" w:hAnsi="Calibri" w:eastAsia="ＭＳ 明朝" w:cs="Calibri" w:eastAsiaTheme="minorEastAsia" w:csTheme="minorBidi"/>
          <w:sz w:val="22"/>
          <w:szCs w:val="22"/>
        </w:rPr>
        <w:t>porcentaje (float): % de correspondencia backlog vs. commits</w:t>
      </w:r>
    </w:p>
    <w:p w14:paraId="1DA89ADB">
      <w:pPr>
        <w:pStyle w:val="ListBullet"/>
        <w:ind w:left="432" w:hanging="360"/>
      </w:pPr>
      <w:r>
        <w:rPr>
          <w:rFonts w:ascii="Calibri" w:hAnsi="Calibri" w:eastAsia="ＭＳ 明朝" w:cs="Calibri" w:eastAsiaTheme="minorEastAsia" w:csTheme="minorBidi"/>
          <w:sz w:val="22"/>
          <w:szCs w:val="22"/>
        </w:rPr>
        <w:t>bulk_commit_risk (bool): True si se detecta commit masivo sospechoso</w:t>
      </w:r>
    </w:p>
    <w:p w14:paraId="04276D82">
      <w:pPr>
        <w:pStyle w:val="ListBullet"/>
        <w:ind w:left="432" w:hanging="360"/>
      </w:pPr>
      <w:r>
        <w:rPr>
          <w:rFonts w:ascii="Calibri" w:hAnsi="Calibri" w:eastAsia="ＭＳ 明朝" w:cs="Calibri" w:eastAsiaTheme="minorEastAsia" w:csTheme="minorBidi"/>
          <w:sz w:val="22"/>
          <w:szCs w:val="22"/>
        </w:rPr>
        <w:t>hay_error (bool): True si ocurrió un error en el análisis</w:t>
      </w:r>
    </w:p>
    <w:p w14:paraId="406681B3">
      <w:pPr>
        <w:spacing w:after="200" w:line="276" w:lineRule="auto"/>
      </w:pPr>
    </w:p>
    <w:p w14:paraId="20D451C8">
      <w:pPr>
        <w:jc w:val="left"/>
      </w:pPr>
      <w:r>
        <w:rPr>
          <w:rFonts w:ascii="Calibri" w:hAnsi="Calibri" w:eastAsia="ＭＳ 明朝" w:cs="Calibri" w:eastAsiaTheme="minorEastAsia" w:csTheme="minorBidi"/>
          <w:b/>
          <w:bCs/>
          <w:sz w:val="22"/>
          <w:szCs w:val="22"/>
        </w:rPr>
        <w:t>Respuesta de otros módulos:</w:t>
      </w:r>
    </w:p>
    <w:p w14:paraId="6C24C518">
      <w:pPr>
        <w:jc w:val="left"/>
      </w:pPr>
      <w:r>
        <w:rPr>
          <w:rFonts w:ascii="Calibri" w:hAnsi="Calibri" w:eastAsia="ＭＳ 明朝" w:cs="Calibri" w:eastAsiaTheme="minorEastAsia" w:csTheme="minorBidi"/>
          <w:sz w:val="22"/>
          <w:szCs w:val="22"/>
        </w:rPr>
        <w:t>La función calcular_color_semaforo() es llamada por el agente de tracking (tracking_graph.py) y su resultado se muestra en el dashboard del docente como un indicador visual de trazabilidad del proyecto.</w:t>
      </w:r>
    </w:p>
    <w:p w14:paraId="5372FC3E">
      <w:pPr>
        <w:spacing w:after="200" w:line="276" w:lineRule="auto"/>
      </w:pPr>
    </w:p>
    <w:p w14:paraId="53D0F4D8">
      <w:pPr>
        <w:jc w:val="left"/>
      </w:pPr>
      <w:r>
        <w:rPr>
          <w:rFonts w:ascii="Calibri" w:hAnsi="Calibri" w:eastAsia="ＭＳ 明朝" w:cs="Calibri" w:eastAsiaTheme="minorEastAsia" w:csTheme="minorBidi"/>
          <w:b/>
          <w:bCs/>
          <w:sz w:val="22"/>
          <w:szCs w:val="22"/>
        </w:rPr>
        <w:t>Condiciones iniciales:</w:t>
      </w:r>
    </w:p>
    <w:p w14:paraId="05B8420A">
      <w:pPr>
        <w:pStyle w:val="ListNumber"/>
        <w:ind w:left="360" w:hanging="360"/>
      </w:pPr>
      <w:r>
        <w:rPr>
          <w:rFonts w:ascii="Calibri" w:hAnsi="Calibri" w:eastAsia="ＭＳ 明朝" w:cs="Calibri" w:eastAsiaTheme="minorEastAsia" w:csTheme="minorBidi"/>
          <w:sz w:val="22"/>
          <w:szCs w:val="22"/>
        </w:rPr>
        <w:t>porcentaje = 0 % (valor mínimo absoluto).</w:t>
      </w:r>
    </w:p>
    <w:p w14:paraId="326ED4C7">
      <w:pPr>
        <w:pStyle w:val="ListNumber"/>
        <w:ind w:left="360" w:hanging="360"/>
      </w:pPr>
      <w:r>
        <w:rPr>
          <w:rFonts w:ascii="Calibri" w:hAnsi="Calibri" w:eastAsia="ＭＳ 明朝" w:cs="Calibri" w:eastAsiaTheme="minorEastAsia" w:csTheme="minorBidi"/>
          <w:sz w:val="22"/>
          <w:szCs w:val="22"/>
        </w:rPr>
        <w:t>porcentaje = 30 % (límite superior del rango ROJO).</w:t>
      </w:r>
    </w:p>
    <w:p w14:paraId="16EC9D42">
      <w:pPr>
        <w:pStyle w:val="ListNumber"/>
        <w:ind w:left="360" w:hanging="360"/>
      </w:pPr>
      <w:r>
        <w:rPr>
          <w:rFonts w:ascii="Calibri" w:hAnsi="Calibri" w:eastAsia="ＭＳ 明朝" w:cs="Calibri" w:eastAsiaTheme="minorEastAsia" w:csTheme="minorBidi"/>
          <w:sz w:val="22"/>
          <w:szCs w:val="22"/>
        </w:rPr>
        <w:t>porcentaje = 31 % (límite inferior del rango NARANJA).</w:t>
      </w:r>
    </w:p>
    <w:p w14:paraId="6EDE4293">
      <w:pPr>
        <w:pStyle w:val="ListNumber"/>
        <w:ind w:left="360" w:hanging="360"/>
      </w:pPr>
      <w:r>
        <w:rPr>
          <w:rFonts w:ascii="Calibri" w:hAnsi="Calibri" w:eastAsia="ＭＳ 明朝" w:cs="Calibri" w:eastAsiaTheme="minorEastAsia" w:csTheme="minorBidi"/>
          <w:sz w:val="22"/>
          <w:szCs w:val="22"/>
        </w:rPr>
        <w:t>porcentaje = 55 % (límite superior del rango NARANJA).</w:t>
      </w:r>
    </w:p>
    <w:p w14:paraId="24D2F7B9">
      <w:pPr>
        <w:pStyle w:val="ListNumber"/>
        <w:ind w:left="360" w:hanging="360"/>
      </w:pPr>
      <w:r>
        <w:rPr>
          <w:rFonts w:ascii="Calibri" w:hAnsi="Calibri" w:eastAsia="ＭＳ 明朝" w:cs="Calibri" w:eastAsiaTheme="minorEastAsia" w:csTheme="minorBidi"/>
          <w:sz w:val="22"/>
          <w:szCs w:val="22"/>
        </w:rPr>
        <w:t>porcentaje = 56 % (límite inferior del rango AMARILLO).</w:t>
      </w:r>
    </w:p>
    <w:p w14:paraId="7BCA0B62">
      <w:pPr>
        <w:pStyle w:val="ListNumber"/>
        <w:ind w:left="360" w:hanging="360"/>
      </w:pPr>
      <w:r>
        <w:rPr>
          <w:rFonts w:ascii="Calibri" w:hAnsi="Calibri" w:eastAsia="ＭＳ 明朝" w:cs="Calibri" w:eastAsiaTheme="minorEastAsia" w:csTheme="minorBidi"/>
          <w:sz w:val="22"/>
          <w:szCs w:val="22"/>
        </w:rPr>
        <w:t>porcentaje = 80 % (límite superior del rango AMARILLO).</w:t>
      </w:r>
    </w:p>
    <w:p w14:paraId="41ADEF3C">
      <w:pPr>
        <w:pStyle w:val="ListNumber"/>
        <w:ind w:left="360" w:hanging="360"/>
      </w:pPr>
      <w:r>
        <w:rPr>
          <w:rFonts w:ascii="Calibri" w:hAnsi="Calibri" w:eastAsia="ＭＳ 明朝" w:cs="Calibri" w:eastAsiaTheme="minorEastAsia" w:csTheme="minorBidi"/>
          <w:sz w:val="22"/>
          <w:szCs w:val="22"/>
        </w:rPr>
        <w:t>porcentaje = 81 % (límite inferior del rango VERDE).</w:t>
      </w:r>
    </w:p>
    <w:p w14:paraId="43029CF2">
      <w:pPr>
        <w:pStyle w:val="ListNumber"/>
        <w:ind w:left="360" w:hanging="360"/>
      </w:pPr>
      <w:r>
        <w:rPr>
          <w:rFonts w:ascii="Calibri" w:hAnsi="Calibri" w:eastAsia="ＭＳ 明朝" w:cs="Calibri" w:eastAsiaTheme="minorEastAsia" w:csTheme="minorBidi"/>
          <w:sz w:val="22"/>
          <w:szCs w:val="22"/>
        </w:rPr>
        <w:t>porcentaje = 100 % (valor máximo).</w:t>
      </w:r>
    </w:p>
    <w:p w14:paraId="5531B518">
      <w:pPr>
        <w:pStyle w:val="ListNumber"/>
        <w:ind w:left="360" w:hanging="360"/>
      </w:pPr>
      <w:r>
        <w:rPr>
          <w:rFonts w:ascii="Calibri" w:hAnsi="Calibri" w:eastAsia="ＭＳ 明朝" w:cs="Calibri" w:eastAsiaTheme="minorEastAsia" w:csTheme="minorBidi"/>
          <w:sz w:val="22"/>
          <w:szCs w:val="22"/>
        </w:rPr>
        <w:t>porcentaje = 85 % con bulk_commit_risk=True (penalización −15 pts → 70 %).</w:t>
      </w:r>
    </w:p>
    <w:p w14:paraId="46EB36D0">
      <w:pPr>
        <w:pStyle w:val="ListNumber"/>
        <w:ind w:left="360" w:hanging="360"/>
      </w:pPr>
      <w:r>
        <w:rPr>
          <w:rFonts w:ascii="Calibri" w:hAnsi="Calibri" w:eastAsia="ＭＳ 明朝" w:cs="Calibri" w:eastAsiaTheme="minorEastAsia" w:csTheme="minorBidi"/>
          <w:sz w:val="22"/>
          <w:szCs w:val="22"/>
        </w:rPr>
        <w:t>hay_error = True (cualquier porcentaje).</w:t>
      </w:r>
    </w:p>
    <w:p w14:paraId="744675CE">
      <w:pPr>
        <w:spacing w:after="200" w:line="276" w:lineRule="auto"/>
      </w:pPr>
    </w:p>
    <w:p w14:paraId="1C5AD25D">
      <w:pPr>
        <w:jc w:val="left"/>
      </w:pPr>
      <w:r>
        <w:rPr>
          <w:rFonts w:ascii="Calibri" w:hAnsi="Calibri" w:eastAsia="ＭＳ 明朝" w:cs="Calibri" w:eastAsiaTheme="minorEastAsia" w:csTheme="minorBidi"/>
          <w:b/>
          <w:bCs/>
          <w:sz w:val="22"/>
          <w:szCs w:val="22"/>
        </w:rPr>
        <w:t>Datos de Salida:</w:t>
      </w:r>
    </w:p>
    <w:p w14:paraId="08C1B8C1">
      <w:pPr>
        <w:jc w:val="left"/>
      </w:pPr>
      <w:r>
        <w:rPr>
          <w:rFonts w:ascii="Calibri" w:hAnsi="Calibri" w:eastAsia="ＭＳ 明朝" w:cs="Calibri" w:eastAsiaTheme="minorEastAsia" w:csTheme="minorBidi"/>
          <w:b/>
          <w:bCs/>
          <w:sz w:val="22"/>
          <w:szCs w:val="22"/>
        </w:rPr>
        <w:t>Resultados entregados:</w:t>
      </w:r>
    </w:p>
    <w:p w14:paraId="22DCA06C">
      <w:pPr>
        <w:jc w:val="left"/>
      </w:pPr>
      <w:r>
        <w:rPr>
          <w:rFonts w:ascii="Calibri" w:hAnsi="Calibri" w:eastAsia="ＭＳ 明朝" w:cs="Calibri" w:eastAsiaTheme="minorEastAsia" w:csTheme="minorBidi"/>
          <w:sz w:val="22"/>
          <w:szCs w:val="22"/>
        </w:rPr>
        <w:t>Para las condiciones 1 y 2 (0–30 %), el semáforo retorna ROJO. Para las condiciones 3 y 4 (31–55 %), retorna NARANJA. Para las condiciones 5 y 6 (56–80 %), retorna AMARILLO. Para las condiciones 7 y 8 (81–100 %), retorna VERDE.</w:t>
      </w:r>
    </w:p>
    <w:p w14:paraId="6B663882">
      <w:pPr>
        <w:jc w:val="left"/>
      </w:pPr>
      <w:r>
        <w:rPr>
          <w:rFonts w:ascii="Calibri" w:hAnsi="Calibri" w:eastAsia="ＭＳ 明朝" w:cs="Calibri" w:eastAsiaTheme="minorEastAsia" w:csTheme="minorBidi"/>
          <w:sz w:val="22"/>
          <w:szCs w:val="22"/>
        </w:rPr>
        <w:t>Para la condición 9 (85 % con bulk_commit_risk), se aplica la penalización de 15 puntos: 85 − 15 = 70 %, que cae en el rango AMARILLO.</w:t>
      </w:r>
    </w:p>
    <w:p w14:paraId="21F084D0">
      <w:pPr>
        <w:jc w:val="left"/>
      </w:pPr>
      <w:r>
        <w:rPr>
          <w:rFonts w:ascii="Calibri" w:hAnsi="Calibri" w:eastAsia="ＭＳ 明朝" w:cs="Calibri" w:eastAsiaTheme="minorEastAsia" w:csTheme="minorBidi"/>
          <w:sz w:val="22"/>
          <w:szCs w:val="22"/>
        </w:rPr>
        <w:t>Para la condición 10 (hay_error=True), el semáforo retorna ROJO independientemente del porcentaje ingresado.</w:t>
      </w:r>
    </w:p>
    <w:p w14:paraId="4D2CE00E">
      <w:pPr>
        <w:spacing w:after="200" w:line="276" w:lineRule="auto"/>
      </w:pPr>
    </w:p>
    <w:p w14:paraId="1E9107E4">
      <w:pPr>
        <w:jc w:val="left"/>
      </w:pPr>
      <w:r>
        <w:rPr>
          <w:rFonts w:ascii="Calibri" w:hAnsi="Calibri" w:eastAsia="ＭＳ 明朝" w:cs="Calibri" w:eastAsiaTheme="minorEastAsia" w:csTheme="minorBidi"/>
          <w:b/>
          <w:bCs/>
          <w:sz w:val="22"/>
          <w:szCs w:val="22"/>
        </w:rPr>
        <w:t>Estado final de las variables — Se adjuntan capturas de las pruebas:</w:t>
      </w:r>
    </w:p>
    <w:p w14:paraId="4D1DEE3C">
      <w:pPr>
        <w:spacing w:after="200" w:line="276" w:lineRule="auto"/>
        <w:jc w:val="center"/>
      </w:pPr>
      <w:r>
        <w:drawing>
          <wp:inline distT="0" distB="0" distL="0" distR="0">
            <wp:extent cx="4086225" cy="2286000"/>
            <wp:effectExtent l="0" t="0" r="0" b="0"/>
            <wp:docPr id="100017" name="Picture 1000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descr="image.png"/>
                    <pic:cNvPicPr/>
                  </pic:nvPicPr>
                  <pic:blipFill>
                    <a:blip r:embed="rId26"/>
                    <a:stretch>
                      <a:fillRect/>
                    </a:stretch>
                  </pic:blipFill>
                  <pic:spPr>
                    <a:xfrm>
                      <a:off x="0" y="0"/>
                      <a:ext cx="4086225" cy="2286000"/>
                    </a:xfrm>
                    <a:prstGeom prst="rect">
                      <a:avLst/>
                    </a:prstGeom>
                  </pic:spPr>
                </pic:pic>
              </a:graphicData>
            </a:graphic>
          </wp:inline>
        </w:drawing>
      </w:r>
    </w:p>
    <w:p w14:paraId="0D6E6BBD">
      <w:pPr>
        <w:jc w:val="center"/>
      </w:pPr>
      <w:r>
        <w:rPr>
          <w:rFonts w:ascii="Calibri" w:hAnsi="Calibri" w:eastAsia="ＭＳ 明朝" w:cs="Calibri" w:eastAsiaTheme="minorEastAsia" w:csTheme="minorBidi"/>
          <w:b/>
          <w:bCs/>
          <w:color w:val="FF0000"/>
          <w:sz w:val="20"/>
          <w:szCs w:val="22"/>
        </w:rPr>
        <w:t>[ Figura 20: Semáforo — porcentaje 30 %: semáforo ROJO en el dashboard del docente ]</w:t>
      </w:r>
    </w:p>
    <w:p w14:paraId="38490DF0">
      <w:pPr>
        <w:jc w:val="center"/>
      </w:pPr>
      <w:r>
        <w:rPr>
          <w:rFonts w:ascii="Calibri" w:hAnsi="Calibri" w:eastAsia="ＭＳ 明朝" w:cs="Calibri" w:eastAsiaTheme="minorEastAsia" w:csTheme="minorBidi"/>
          <w:i/>
          <w:iCs/>
          <w:sz w:val="18"/>
          <w:szCs w:val="22"/>
        </w:rPr>
        <w:t>Fuente: Plataforma de Trazabilidad Académica</w:t>
      </w:r>
    </w:p>
    <w:p w14:paraId="7C0B4A91">
      <w:pPr>
        <w:spacing w:after="200" w:line="276" w:lineRule="auto"/>
        <w:jc w:val="center"/>
      </w:pPr>
      <w:r>
        <w:drawing>
          <wp:inline distT="0" distB="0" distL="0" distR="0">
            <wp:extent cx="4429125" cy="2486025"/>
            <wp:effectExtent l="0" t="0" r="0" b="0"/>
            <wp:docPr id="100018" name="Picture 1000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descr="image.png"/>
                    <pic:cNvPicPr/>
                  </pic:nvPicPr>
                  <pic:blipFill>
                    <a:blip r:embed="rId27"/>
                    <a:stretch>
                      <a:fillRect/>
                    </a:stretch>
                  </pic:blipFill>
                  <pic:spPr>
                    <a:xfrm>
                      <a:off x="0" y="0"/>
                      <a:ext cx="4429125" cy="2486025"/>
                    </a:xfrm>
                    <a:prstGeom prst="rect">
                      <a:avLst/>
                    </a:prstGeom>
                  </pic:spPr>
                </pic:pic>
              </a:graphicData>
            </a:graphic>
          </wp:inline>
        </w:drawing>
      </w:r>
    </w:p>
    <w:p w14:paraId="44DFE500">
      <w:pPr>
        <w:spacing w:after="200" w:line="276" w:lineRule="auto"/>
      </w:pPr>
    </w:p>
    <w:p w14:paraId="12DC8353">
      <w:pPr>
        <w:jc w:val="center"/>
      </w:pPr>
      <w:r>
        <w:rPr>
          <w:rFonts w:ascii="Calibri" w:hAnsi="Calibri" w:eastAsia="ＭＳ 明朝" w:cs="Calibri" w:eastAsiaTheme="minorEastAsia" w:csTheme="minorBidi"/>
          <w:b/>
          <w:bCs/>
          <w:color w:val="FF0000"/>
          <w:sz w:val="20"/>
          <w:szCs w:val="22"/>
        </w:rPr>
        <w:t>[ Figura 21: Semáforo — porcentaje 55 %: semáforo NARANJA en el dashboard del docente ]</w:t>
      </w:r>
    </w:p>
    <w:p w14:paraId="3C9FB9D4">
      <w:pPr>
        <w:jc w:val="center"/>
      </w:pPr>
      <w:r>
        <w:rPr>
          <w:rFonts w:ascii="Calibri" w:hAnsi="Calibri" w:eastAsia="ＭＳ 明朝" w:cs="Calibri" w:eastAsiaTheme="minorEastAsia" w:csTheme="minorBidi"/>
          <w:i/>
          <w:iCs/>
          <w:sz w:val="18"/>
          <w:szCs w:val="22"/>
        </w:rPr>
        <w:t>Fuente: Plataforma de Trazabilidad Académica</w:t>
      </w:r>
    </w:p>
    <w:p w14:paraId="0B45D549">
      <w:pPr>
        <w:spacing w:after="200" w:line="276" w:lineRule="auto"/>
        <w:jc w:val="center"/>
      </w:pPr>
      <w:r>
        <w:drawing>
          <wp:inline distT="0" distB="0" distL="0" distR="0">
            <wp:extent cx="4333875" cy="2428875"/>
            <wp:effectExtent l="0" t="0" r="0" b="0"/>
            <wp:docPr id="100019" name="Picture 1000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descr="image.png"/>
                    <pic:cNvPicPr/>
                  </pic:nvPicPr>
                  <pic:blipFill>
                    <a:blip r:embed="rId28"/>
                    <a:stretch>
                      <a:fillRect/>
                    </a:stretch>
                  </pic:blipFill>
                  <pic:spPr>
                    <a:xfrm>
                      <a:off x="0" y="0"/>
                      <a:ext cx="4333875" cy="2428875"/>
                    </a:xfrm>
                    <a:prstGeom prst="rect">
                      <a:avLst/>
                    </a:prstGeom>
                  </pic:spPr>
                </pic:pic>
              </a:graphicData>
            </a:graphic>
          </wp:inline>
        </w:drawing>
      </w:r>
    </w:p>
    <w:p w14:paraId="70845D8D">
      <w:pPr>
        <w:spacing w:after="200" w:line="276" w:lineRule="auto"/>
      </w:pPr>
    </w:p>
    <w:p w14:paraId="3BB16280">
      <w:pPr>
        <w:jc w:val="center"/>
      </w:pPr>
      <w:r>
        <w:rPr>
          <w:rFonts w:ascii="Calibri" w:hAnsi="Calibri" w:eastAsia="ＭＳ 明朝" w:cs="Calibri" w:eastAsiaTheme="minorEastAsia" w:csTheme="minorBidi"/>
          <w:b/>
          <w:bCs/>
          <w:color w:val="FF0000"/>
          <w:sz w:val="20"/>
          <w:szCs w:val="22"/>
        </w:rPr>
        <w:t>[ Figura 22: Semáforo — porcentaje 80 %: semáforo AMARILLO en el dashboard del docente ]</w:t>
      </w:r>
    </w:p>
    <w:p w14:paraId="4ADC0D03">
      <w:pPr>
        <w:jc w:val="center"/>
      </w:pPr>
      <w:r>
        <w:rPr>
          <w:rFonts w:ascii="Calibri" w:hAnsi="Calibri" w:eastAsia="ＭＳ 明朝" w:cs="Calibri" w:eastAsiaTheme="minorEastAsia" w:csTheme="minorBidi"/>
          <w:i/>
          <w:iCs/>
          <w:sz w:val="18"/>
          <w:szCs w:val="22"/>
        </w:rPr>
        <w:t>Fuente: Plataforma de Trazabilidad Académica</w:t>
      </w:r>
    </w:p>
    <w:p w14:paraId="47875F6D">
      <w:pPr>
        <w:spacing w:after="200" w:line="276" w:lineRule="auto"/>
      </w:pPr>
    </w:p>
    <w:p w14:paraId="329A147F">
      <w:pPr>
        <w:spacing w:after="200" w:line="276" w:lineRule="auto"/>
        <w:jc w:val="center"/>
      </w:pPr>
      <w:r>
        <w:drawing>
          <wp:inline distT="0" distB="0" distL="0" distR="0">
            <wp:extent cx="4514850" cy="2533650"/>
            <wp:effectExtent l="0" t="0" r="0" b="0"/>
            <wp:docPr id="100020" name="Picture 10002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descr="image.png"/>
                    <pic:cNvPicPr/>
                  </pic:nvPicPr>
                  <pic:blipFill>
                    <a:blip r:embed="rId29"/>
                    <a:stretch>
                      <a:fillRect/>
                    </a:stretch>
                  </pic:blipFill>
                  <pic:spPr>
                    <a:xfrm>
                      <a:off x="0" y="0"/>
                      <a:ext cx="4514850" cy="2533650"/>
                    </a:xfrm>
                    <a:prstGeom prst="rect">
                      <a:avLst/>
                    </a:prstGeom>
                  </pic:spPr>
                </pic:pic>
              </a:graphicData>
            </a:graphic>
          </wp:inline>
        </w:drawing>
      </w:r>
    </w:p>
    <w:p w14:paraId="0040BFEA">
      <w:pPr>
        <w:jc w:val="center"/>
      </w:pPr>
      <w:r>
        <w:rPr>
          <w:rFonts w:ascii="Calibri" w:hAnsi="Calibri" w:eastAsia="ＭＳ 明朝" w:cs="Calibri" w:eastAsiaTheme="minorEastAsia" w:csTheme="minorBidi"/>
          <w:b/>
          <w:bCs/>
          <w:color w:val="FF0000"/>
          <w:sz w:val="20"/>
          <w:szCs w:val="22"/>
        </w:rPr>
        <w:t>[ Figura 23: Semáforo — porcentaje 81 %: semáforo VERDE en el dashboard del docente ]</w:t>
      </w:r>
    </w:p>
    <w:p w14:paraId="55DED5CD">
      <w:pPr>
        <w:jc w:val="center"/>
      </w:pPr>
      <w:r>
        <w:rPr>
          <w:rFonts w:ascii="Calibri" w:hAnsi="Calibri" w:eastAsia="ＭＳ 明朝" w:cs="Calibri" w:eastAsiaTheme="minorEastAsia" w:csTheme="minorBidi"/>
          <w:i/>
          <w:iCs/>
          <w:sz w:val="18"/>
          <w:szCs w:val="22"/>
        </w:rPr>
        <w:t>Fuente: Plataforma de Trazabilidad Académica</w:t>
      </w:r>
    </w:p>
    <w:p w14:paraId="0CDA6CB2">
      <w:pPr>
        <w:spacing w:after="200" w:line="276" w:lineRule="auto"/>
        <w:jc w:val="center"/>
      </w:pPr>
      <w:r>
        <w:drawing>
          <wp:inline distT="0" distB="0" distL="0" distR="0">
            <wp:extent cx="3657600" cy="2047875"/>
            <wp:effectExtent l="0" t="0" r="0" b="0"/>
            <wp:docPr id="100021" name="Picture 10002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image100021" descr="image.png"/>
                    <pic:cNvPicPr/>
                  </pic:nvPicPr>
                  <pic:blipFill>
                    <a:blip r:embed="rId30"/>
                    <a:stretch>
                      <a:fillRect/>
                    </a:stretch>
                  </pic:blipFill>
                  <pic:spPr>
                    <a:xfrm>
                      <a:off x="0" y="0"/>
                      <a:ext cx="3657600" cy="2047875"/>
                    </a:xfrm>
                    <a:prstGeom prst="rect">
                      <a:avLst/>
                    </a:prstGeom>
                  </pic:spPr>
                </pic:pic>
              </a:graphicData>
            </a:graphic>
          </wp:inline>
        </w:drawing>
      </w:r>
    </w:p>
    <w:p w14:paraId="6E462C6D">
      <w:pPr>
        <w:spacing w:after="200" w:line="276" w:lineRule="auto"/>
      </w:pPr>
    </w:p>
    <w:p w14:paraId="3BA023B2">
      <w:pPr>
        <w:jc w:val="center"/>
      </w:pPr>
      <w:r>
        <w:rPr>
          <w:rFonts w:ascii="Calibri" w:hAnsi="Calibri" w:eastAsia="ＭＳ 明朝" w:cs="Calibri" w:eastAsiaTheme="minorEastAsia" w:csTheme="minorBidi"/>
          <w:b/>
          <w:bCs/>
          <w:color w:val="FF0000"/>
          <w:sz w:val="20"/>
          <w:szCs w:val="22"/>
        </w:rPr>
        <w:t>[ Figura 24: Semáforo — bulk_commit_risk=True (85−15=70 %): semáforo AMARILLO por penalización ]</w:t>
      </w:r>
    </w:p>
    <w:p w14:paraId="0AF942BE">
      <w:pPr>
        <w:jc w:val="center"/>
      </w:pPr>
      <w:r>
        <w:rPr>
          <w:rFonts w:ascii="Calibri" w:hAnsi="Calibri" w:eastAsia="ＭＳ 明朝" w:cs="Calibri" w:eastAsiaTheme="minorEastAsia" w:csTheme="minorBidi"/>
          <w:i/>
          <w:iCs/>
          <w:sz w:val="18"/>
          <w:szCs w:val="22"/>
        </w:rPr>
        <w:t>Fuente: Plataforma de Trazabilidad Académica</w:t>
      </w:r>
    </w:p>
    <w:p w14:paraId="51770CBF">
      <w:pPr>
        <w:spacing w:after="200" w:line="276" w:lineRule="auto"/>
      </w:pPr>
    </w:p>
    <w:p w14:paraId="1E5A7B8B">
      <w:pPr>
        <w:jc w:val="left"/>
      </w:pPr>
      <w:r>
        <w:rPr>
          <w:rFonts w:ascii="Calibri" w:hAnsi="Calibri" w:eastAsia="ＭＳ 明朝" w:cs="Calibri" w:eastAsiaTheme="minorEastAsia" w:csTheme="minorBidi"/>
          <w:b/>
          <w:bCs/>
          <w:sz w:val="22"/>
          <w:szCs w:val="22"/>
        </w:rPr>
        <w:t>Método de Prueba:</w:t>
      </w:r>
    </w:p>
    <w:p w14:paraId="61E8E45C">
      <w:pPr>
        <w:jc w:val="left"/>
      </w:pPr>
      <w:r>
        <w:rPr>
          <w:rFonts w:ascii="Calibri" w:hAnsi="Calibri" w:eastAsia="ＭＳ 明朝" w:cs="Calibri" w:eastAsiaTheme="minorEastAsia" w:csTheme="minorBidi"/>
          <w:sz w:val="22"/>
          <w:szCs w:val="22"/>
        </w:rPr>
        <w:t>Se usó el análisis de valores frontera: se prueban los valores exactos en los límites inferior y superior de cada rango del semáforo. Adicionalmente se usa la técnica de decisiones para el caso de penalización por bulk-commit y el caso de error.</w:t>
      </w:r>
    </w:p>
    <w:p w14:paraId="003075FF">
      <w:pPr>
        <w:spacing w:after="200" w:line="276" w:lineRule="auto"/>
      </w:pPr>
    </w:p>
    <w:p w14:paraId="74A81D29">
      <w:pPr>
        <w:jc w:val="left"/>
      </w:pPr>
      <w:r>
        <w:rPr>
          <w:rFonts w:ascii="Calibri" w:hAnsi="Calibri" w:eastAsia="ＭＳ 明朝" w:cs="Calibri" w:eastAsiaTheme="minorEastAsia" w:csTheme="minorBidi"/>
          <w:b/>
          <w:bCs/>
          <w:sz w:val="22"/>
          <w:szCs w:val="22"/>
        </w:rPr>
        <w:t>Módulos:</w:t>
      </w:r>
    </w:p>
    <w:p w14:paraId="3EA8B993">
      <w:pPr>
        <w:jc w:val="left"/>
      </w:pPr>
      <w:r>
        <w:rPr>
          <w:rFonts w:ascii="Calibri" w:hAnsi="Calibri" w:eastAsia="ＭＳ 明朝" w:cs="Calibri" w:eastAsiaTheme="minorEastAsia" w:csTheme="minorBidi"/>
          <w:sz w:val="22"/>
          <w:szCs w:val="22"/>
        </w:rPr>
        <w:t>backend/semaforo.py → función calcular_color_semaforo(). backend/tests/test_semaforo.py → pruebas unitarias de respaldo.</w:t>
      </w:r>
    </w:p>
    <w:p w14:paraId="1CE20DAD">
      <w:pPr>
        <w:spacing w:after="200" w:line="276" w:lineRule="auto"/>
      </w:pPr>
    </w:p>
    <w:p w14:paraId="0ABD0551">
      <w:pPr>
        <w:jc w:val="left"/>
      </w:pPr>
      <w:r>
        <w:rPr>
          <w:rFonts w:ascii="Calibri" w:hAnsi="Calibri" w:eastAsia="ＭＳ 明朝" w:cs="Calibri" w:eastAsiaTheme="minorEastAsia" w:csTheme="minorBidi"/>
          <w:b/>
          <w:bCs/>
          <w:sz w:val="22"/>
          <w:szCs w:val="22"/>
        </w:rPr>
        <w:t>Hardware y Software:</w:t>
      </w:r>
    </w:p>
    <w:p w14:paraId="201ADB6C">
      <w:pPr>
        <w:pStyle w:val="ListBullet"/>
        <w:ind w:left="432" w:hanging="360"/>
      </w:pPr>
      <w:r>
        <w:rPr>
          <w:rFonts w:ascii="Calibri" w:hAnsi="Calibri" w:eastAsia="ＭＳ 明朝" w:cs="Calibri" w:eastAsiaTheme="minorEastAsia" w:csTheme="minorBidi"/>
          <w:sz w:val="22"/>
          <w:szCs w:val="22"/>
        </w:rPr>
        <w:t>Python 3.12, pytest 8.x para pruebas unitarias del semáforo.</w:t>
      </w:r>
    </w:p>
    <w:p w14:paraId="0405715D">
      <w:pPr>
        <w:pStyle w:val="ListBullet"/>
        <w:ind w:left="432" w:hanging="360"/>
      </w:pPr>
      <w:r>
        <w:rPr>
          <w:rFonts w:ascii="Calibri" w:hAnsi="Calibri" w:eastAsia="ＭＳ 明朝" w:cs="Calibri" w:eastAsiaTheme="minorEastAsia" w:csTheme="minorBidi"/>
          <w:sz w:val="22"/>
          <w:szCs w:val="22"/>
        </w:rPr>
        <w:t>Dashboard del docente en http://localhost:3000/dashboard/profesor.</w:t>
      </w:r>
    </w:p>
    <w:p w14:paraId="0F141B55">
      <w:pPr>
        <w:spacing w:after="200" w:line="276" w:lineRule="auto"/>
      </w:pPr>
    </w:p>
    <w:p w14:paraId="531DD5AF">
      <w:pPr>
        <w:jc w:val="left"/>
      </w:pPr>
      <w:r>
        <w:rPr>
          <w:rFonts w:ascii="Calibri" w:hAnsi="Calibri" w:eastAsia="ＭＳ 明朝" w:cs="Calibri" w:eastAsiaTheme="minorEastAsia" w:csTheme="minorBidi"/>
          <w:b/>
          <w:bCs/>
          <w:sz w:val="22"/>
          <w:szCs w:val="22"/>
        </w:rPr>
        <w:t>Dependencias o relación con otros casos de prueba:</w:t>
      </w:r>
    </w:p>
    <w:p w14:paraId="17ADDE97">
      <w:pPr>
        <w:pStyle w:val="ListBullet"/>
        <w:ind w:left="432" w:hanging="360"/>
      </w:pPr>
      <w:r>
        <w:rPr>
          <w:rFonts w:ascii="Calibri" w:hAnsi="Calibri" w:eastAsia="ＭＳ 明朝" w:cs="Calibri" w:eastAsiaTheme="minorEastAsia" w:csTheme="minorBidi"/>
          <w:sz w:val="22"/>
          <w:szCs w:val="22"/>
        </w:rPr>
        <w:t>El semáforo depende del parseo correcto del CSV (Escenario 4).</w:t>
      </w:r>
    </w:p>
    <w:p w14:paraId="6DEFE851">
      <w:pPr>
        <w:pStyle w:val="ListBullet"/>
        <w:ind w:left="432" w:hanging="360"/>
      </w:pPr>
      <w:r>
        <w:rPr>
          <w:rFonts w:ascii="Calibri" w:hAnsi="Calibri" w:eastAsia="ＭＳ 明朝" w:cs="Calibri" w:eastAsiaTheme="minorEastAsia" w:csTheme="minorBidi"/>
          <w:sz w:val="22"/>
          <w:szCs w:val="22"/>
        </w:rPr>
        <w:t>El semáforo depende de que el repositorio esté configurado (Escenario 3).</w:t>
      </w:r>
    </w:p>
    <w:p w14:paraId="5522765E">
      <w:pPr>
        <w:pStyle w:val="ListBullet"/>
        <w:ind w:left="432" w:hanging="360"/>
      </w:pPr>
      <w:r>
        <w:rPr>
          <w:rFonts w:ascii="Calibri" w:hAnsi="Calibri" w:eastAsia="ＭＳ 明朝" w:cs="Calibri" w:eastAsiaTheme="minorEastAsia" w:csTheme="minorBidi"/>
          <w:sz w:val="22"/>
          <w:szCs w:val="22"/>
        </w:rPr>
        <w:t>El resultado del semáforo se muestra en el dashboard del docente tras la auditoría.</w:t>
      </w:r>
    </w:p>
    <w:p w14:paraId="58ADAFC0">
      <w:pPr>
        <w:spacing w:after="200" w:line="276" w:lineRule="auto"/>
      </w:pPr>
    </w:p>
    <w:p w14:paraId="21D3A958">
      <w:pPr>
        <w:jc w:val="left"/>
      </w:pPr>
      <w:r>
        <w:rPr>
          <w:rFonts w:ascii="Calibri" w:hAnsi="Calibri" w:eastAsia="ＭＳ 明朝" w:cs="Calibri" w:eastAsiaTheme="minorEastAsia" w:csTheme="minorBidi"/>
          <w:b/>
          <w:bCs/>
          <w:sz w:val="22"/>
          <w:szCs w:val="22"/>
        </w:rPr>
        <w:t>Tabla 6. Matriz de pruebas — Escenario 6 (CN-26 a CN-35)</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520"/>
        <w:gridCol w:w="1520"/>
        <w:gridCol w:w="1520"/>
        <w:gridCol w:w="1520"/>
        <w:gridCol w:w="1520"/>
        <w:gridCol w:w="1520"/>
      </w:tblGrid>
      <w:tr>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tcPr>
          <w:p w14:paraId="4D715F67">
            <w:pPr>
              <w:jc w:val="center"/>
            </w:pPr>
            <w:r>
              <w:rPr>
                <w:rFonts w:ascii="Calibri" w:hAnsi="Calibri" w:eastAsia="ＭＳ 明朝" w:cs="Calibri" w:eastAsiaTheme="minorEastAsia" w:csTheme="minorBidi"/>
                <w:b/>
                <w:bCs/>
                <w:color w:val="FFFFFF"/>
                <w:sz w:val="18"/>
                <w:szCs w:val="22"/>
              </w:rPr>
              <w:t>ID</w:t>
            </w:r>
          </w:p>
        </w:tc>
        <w:tc>
          <w:tcPr>
            <w:tcW w:w="255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tcPr>
          <w:p w14:paraId="581E8468">
            <w:pPr>
              <w:jc w:val="center"/>
            </w:pPr>
            <w:r>
              <w:rPr>
                <w:rFonts w:ascii="Calibri" w:hAnsi="Calibri" w:eastAsia="ＭＳ 明朝" w:cs="Calibri" w:eastAsiaTheme="minorEastAsia" w:csTheme="minorBidi"/>
                <w:b/>
                <w:bCs/>
                <w:color w:val="FFFFFF"/>
                <w:sz w:val="18"/>
                <w:szCs w:val="22"/>
              </w:rPr>
              <w:t>Entrada</w:t>
            </w:r>
          </w:p>
        </w:tc>
        <w:tc>
          <w:tcPr>
            <w:tcW w:w="1134"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tcPr>
          <w:p w14:paraId="3CEC0852">
            <w:pPr>
              <w:jc w:val="center"/>
            </w:pPr>
            <w:r>
              <w:rPr>
                <w:rFonts w:ascii="Calibri" w:hAnsi="Calibri" w:eastAsia="ＭＳ 明朝" w:cs="Calibri" w:eastAsiaTheme="minorEastAsia" w:csTheme="minorBidi"/>
                <w:b/>
                <w:bCs/>
                <w:color w:val="FFFFFF"/>
                <w:sz w:val="18"/>
                <w:szCs w:val="22"/>
              </w:rPr>
              <w:t>Clase</w:t>
            </w:r>
          </w:p>
        </w:tc>
        <w:tc>
          <w:tcPr>
            <w:tcW w:w="1984"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tcPr>
          <w:p w14:paraId="309A91A8">
            <w:pPr>
              <w:jc w:val="center"/>
            </w:pPr>
            <w:r>
              <w:rPr>
                <w:rFonts w:ascii="Calibri" w:hAnsi="Calibri" w:eastAsia="ＭＳ 明朝" w:cs="Calibri" w:eastAsiaTheme="minorEastAsia" w:csTheme="minorBidi"/>
                <w:b/>
                <w:bCs/>
                <w:color w:val="FFFFFF"/>
                <w:sz w:val="18"/>
                <w:szCs w:val="22"/>
              </w:rPr>
              <w:t>Salida Esperada</w:t>
            </w:r>
          </w:p>
        </w:tc>
        <w:tc>
          <w:tcPr>
            <w:tcW w:w="1984"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tcPr>
          <w:p w14:paraId="6CD3E8C0">
            <w:pPr>
              <w:jc w:val="center"/>
            </w:pPr>
            <w:r>
              <w:rPr>
                <w:rFonts w:ascii="Calibri" w:hAnsi="Calibri" w:eastAsia="ＭＳ 明朝" w:cs="Calibri" w:eastAsiaTheme="minorEastAsia" w:csTheme="minorBidi"/>
                <w:b/>
                <w:bCs/>
                <w:color w:val="FFFFFF"/>
                <w:sz w:val="18"/>
                <w:szCs w:val="22"/>
              </w:rPr>
              <w:t>Resultado Obtenido</w:t>
            </w:r>
          </w:p>
        </w:tc>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tcPr>
          <w:p w14:paraId="4F7C8725">
            <w:pPr>
              <w:jc w:val="center"/>
            </w:pPr>
            <w:r>
              <w:rPr>
                <w:rFonts w:ascii="Calibri" w:hAnsi="Calibri" w:eastAsia="ＭＳ 明朝" w:cs="Calibri" w:eastAsiaTheme="minorEastAsia" w:csTheme="minorBidi"/>
                <w:b/>
                <w:bCs/>
                <w:color w:val="FFFFFF"/>
                <w:sz w:val="18"/>
                <w:szCs w:val="22"/>
              </w:rPr>
              <w:t>Estado</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168BA16A">
            <w:pPr>
              <w:jc w:val="center"/>
            </w:pPr>
            <w:r>
              <w:rPr>
                <w:rFonts w:ascii="Calibri" w:hAnsi="Calibri" w:eastAsia="ＭＳ 明朝" w:cs="Calibri" w:eastAsiaTheme="minorEastAsia" w:csTheme="minorBidi"/>
                <w:b/>
                <w:bCs/>
                <w:sz w:val="17"/>
                <w:szCs w:val="22"/>
              </w:rPr>
              <w:t>CN-26</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A57FD26">
            <w:pPr>
              <w:jc w:val="center"/>
            </w:pPr>
            <w:r>
              <w:rPr>
                <w:rFonts w:ascii="Calibri" w:hAnsi="Calibri" w:eastAsia="ＭＳ 明朝" w:cs="Calibri" w:eastAsiaTheme="minorEastAsia" w:csTheme="minorBidi"/>
                <w:sz w:val="17"/>
                <w:szCs w:val="22"/>
              </w:rPr>
              <w:t>porcentaje = 0 %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CCAA91F">
            <w:pPr>
              <w:jc w:val="center"/>
            </w:pPr>
            <w:r>
              <w:rPr>
                <w:rFonts w:ascii="Calibri" w:hAnsi="Calibri" w:eastAsia="ＭＳ 明朝" w:cs="Calibri" w:eastAsiaTheme="minorEastAsia" w:csTheme="minorBidi"/>
                <w:sz w:val="17"/>
                <w:szCs w:val="22"/>
              </w:rPr>
              <w:t>Frontera</w:t>
            </w:r>
          </w:p>
        </w:tc>
        <w:tc>
          <w:tcPr>
            <w:tcW w:w="1984" w:type="dxa"/>
            <w:tcBorders>
              <w:top w:val="single" w:sz="4" w:space="0" w:color="auto"/>
              <w:left w:val="single" w:sz="4" w:space="0" w:color="auto"/>
              <w:bottom w:val="single" w:sz="4" w:space="0" w:color="auto"/>
              <w:right w:val="single" w:sz="4" w:space="0" w:color="auto"/>
            </w:tcBorders>
            <w:shd w:val="clear" w:fill="FF0000"/>
            <w:tcMar>
              <w:top w:w="0" w:type="dxa"/>
              <w:left w:w="108" w:type="dxa"/>
              <w:bottom w:w="0" w:type="dxa"/>
              <w:right w:w="108" w:type="dxa"/>
            </w:tcMar>
            <w:vAlign w:val="center"/>
          </w:tcPr>
          <w:p w14:paraId="25285847">
            <w:pPr>
              <w:jc w:val="center"/>
            </w:pPr>
            <w:r>
              <w:rPr>
                <w:rFonts w:ascii="Calibri" w:hAnsi="Calibri" w:eastAsia="ＭＳ 明朝" w:cs="Calibri" w:eastAsiaTheme="minorEastAsia" w:csTheme="minorBidi"/>
                <w:b/>
                <w:bCs/>
                <w:color w:val="FFFFFF"/>
                <w:sz w:val="17"/>
                <w:szCs w:val="22"/>
              </w:rPr>
              <w:t>ROJO</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9C6DD3F">
            <w:pPr>
              <w:jc w:val="center"/>
            </w:pPr>
            <w:r>
              <w:rPr>
                <w:rFonts w:ascii="Calibri" w:hAnsi="Calibri" w:eastAsia="ＭＳ 明朝" w:cs="Calibri" w:eastAsiaTheme="minorEastAsia" w:csTheme="minorBidi"/>
                <w:sz w:val="17"/>
                <w:szCs w:val="22"/>
              </w:rPr>
              <w:t>ROJO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29F60789">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61139001">
            <w:pPr>
              <w:jc w:val="center"/>
            </w:pPr>
            <w:r>
              <w:rPr>
                <w:rFonts w:ascii="Calibri" w:hAnsi="Calibri" w:eastAsia="ＭＳ 明朝" w:cs="Calibri" w:eastAsiaTheme="minorEastAsia" w:csTheme="minorBidi"/>
                <w:b/>
                <w:bCs/>
                <w:sz w:val="17"/>
                <w:szCs w:val="22"/>
              </w:rPr>
              <w:t>CN-27</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DE3B769">
            <w:pPr>
              <w:jc w:val="center"/>
            </w:pPr>
            <w:r>
              <w:rPr>
                <w:rFonts w:ascii="Calibri" w:hAnsi="Calibri" w:eastAsia="ＭＳ 明朝" w:cs="Calibri" w:eastAsiaTheme="minorEastAsia" w:csTheme="minorBidi"/>
                <w:sz w:val="17"/>
                <w:szCs w:val="22"/>
              </w:rPr>
              <w:t>porcentaje = 30 %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0798278">
            <w:pPr>
              <w:jc w:val="center"/>
            </w:pPr>
            <w:r>
              <w:rPr>
                <w:rFonts w:ascii="Calibri" w:hAnsi="Calibri" w:eastAsia="ＭＳ 明朝" w:cs="Calibri" w:eastAsiaTheme="minorEastAsia" w:csTheme="minorBidi"/>
                <w:sz w:val="17"/>
                <w:szCs w:val="22"/>
              </w:rPr>
              <w:t>Frontera</w:t>
            </w:r>
          </w:p>
        </w:tc>
        <w:tc>
          <w:tcPr>
            <w:tcW w:w="1984" w:type="dxa"/>
            <w:tcBorders>
              <w:top w:val="single" w:sz="4" w:space="0" w:color="auto"/>
              <w:left w:val="single" w:sz="4" w:space="0" w:color="auto"/>
              <w:bottom w:val="single" w:sz="4" w:space="0" w:color="auto"/>
              <w:right w:val="single" w:sz="4" w:space="0" w:color="auto"/>
            </w:tcBorders>
            <w:shd w:val="clear" w:fill="FF0000"/>
            <w:tcMar>
              <w:top w:w="0" w:type="dxa"/>
              <w:left w:w="108" w:type="dxa"/>
              <w:bottom w:w="0" w:type="dxa"/>
              <w:right w:w="108" w:type="dxa"/>
            </w:tcMar>
            <w:vAlign w:val="center"/>
          </w:tcPr>
          <w:p w14:paraId="2FFE71E4">
            <w:pPr>
              <w:jc w:val="center"/>
            </w:pPr>
            <w:r>
              <w:rPr>
                <w:rFonts w:ascii="Calibri" w:hAnsi="Calibri" w:eastAsia="ＭＳ 明朝" w:cs="Calibri" w:eastAsiaTheme="minorEastAsia" w:csTheme="minorBidi"/>
                <w:b/>
                <w:bCs/>
                <w:color w:val="FFFFFF"/>
                <w:sz w:val="17"/>
                <w:szCs w:val="22"/>
              </w:rPr>
              <w:t>ROJO</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29A0E59">
            <w:pPr>
              <w:jc w:val="center"/>
            </w:pPr>
            <w:r>
              <w:rPr>
                <w:rFonts w:ascii="Calibri" w:hAnsi="Calibri" w:eastAsia="ＭＳ 明朝" w:cs="Calibri" w:eastAsiaTheme="minorEastAsia" w:csTheme="minorBidi"/>
                <w:sz w:val="17"/>
                <w:szCs w:val="22"/>
              </w:rPr>
              <w:t>ROJO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94789E7">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5DADEC70">
            <w:pPr>
              <w:jc w:val="center"/>
            </w:pPr>
            <w:r>
              <w:rPr>
                <w:rFonts w:ascii="Calibri" w:hAnsi="Calibri" w:eastAsia="ＭＳ 明朝" w:cs="Calibri" w:eastAsiaTheme="minorEastAsia" w:csTheme="minorBidi"/>
                <w:b/>
                <w:bCs/>
                <w:sz w:val="17"/>
                <w:szCs w:val="22"/>
              </w:rPr>
              <w:t>CN-28</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861F3A0">
            <w:pPr>
              <w:jc w:val="center"/>
            </w:pPr>
            <w:r>
              <w:rPr>
                <w:rFonts w:ascii="Calibri" w:hAnsi="Calibri" w:eastAsia="ＭＳ 明朝" w:cs="Calibri" w:eastAsiaTheme="minorEastAsia" w:csTheme="minorBidi"/>
                <w:sz w:val="17"/>
                <w:szCs w:val="22"/>
              </w:rPr>
              <w:t>porcentaje = 31 %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C346833">
            <w:pPr>
              <w:jc w:val="center"/>
            </w:pPr>
            <w:r>
              <w:rPr>
                <w:rFonts w:ascii="Calibri" w:hAnsi="Calibri" w:eastAsia="ＭＳ 明朝" w:cs="Calibri" w:eastAsiaTheme="minorEastAsia" w:csTheme="minorBidi"/>
                <w:sz w:val="17"/>
                <w:szCs w:val="22"/>
              </w:rPr>
              <w:t>Frontera</w:t>
            </w:r>
          </w:p>
        </w:tc>
        <w:tc>
          <w:tcPr>
            <w:tcW w:w="1984" w:type="dxa"/>
            <w:tcBorders>
              <w:top w:val="single" w:sz="4" w:space="0" w:color="auto"/>
              <w:left w:val="single" w:sz="4" w:space="0" w:color="auto"/>
              <w:bottom w:val="single" w:sz="4" w:space="0" w:color="auto"/>
              <w:right w:val="single" w:sz="4" w:space="0" w:color="auto"/>
            </w:tcBorders>
            <w:shd w:val="clear" w:fill="F4B942"/>
            <w:tcMar>
              <w:top w:w="0" w:type="dxa"/>
              <w:left w:w="108" w:type="dxa"/>
              <w:bottom w:w="0" w:type="dxa"/>
              <w:right w:w="108" w:type="dxa"/>
            </w:tcMar>
            <w:vAlign w:val="center"/>
          </w:tcPr>
          <w:p w14:paraId="05034182">
            <w:pPr>
              <w:jc w:val="center"/>
            </w:pPr>
            <w:r>
              <w:rPr>
                <w:rFonts w:ascii="Calibri" w:hAnsi="Calibri" w:eastAsia="ＭＳ 明朝" w:cs="Calibri" w:eastAsiaTheme="minorEastAsia" w:csTheme="minorBidi"/>
                <w:b/>
                <w:bCs/>
                <w:color w:val="FFFFFF"/>
                <w:sz w:val="17"/>
                <w:szCs w:val="22"/>
              </w:rPr>
              <w:t>NARANJA</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3E36AD5">
            <w:pPr>
              <w:jc w:val="center"/>
            </w:pPr>
            <w:r>
              <w:rPr>
                <w:rFonts w:ascii="Calibri" w:hAnsi="Calibri" w:eastAsia="ＭＳ 明朝" w:cs="Calibri" w:eastAsiaTheme="minorEastAsia" w:csTheme="minorBidi"/>
                <w:sz w:val="17"/>
                <w:szCs w:val="22"/>
              </w:rPr>
              <w:t>NARANJA</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872265C">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6EBCD389">
            <w:pPr>
              <w:jc w:val="center"/>
            </w:pPr>
            <w:r>
              <w:rPr>
                <w:rFonts w:ascii="Calibri" w:hAnsi="Calibri" w:eastAsia="ＭＳ 明朝" w:cs="Calibri" w:eastAsiaTheme="minorEastAsia" w:csTheme="minorBidi"/>
                <w:b/>
                <w:bCs/>
                <w:sz w:val="17"/>
                <w:szCs w:val="22"/>
              </w:rPr>
              <w:t>CN-29</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304C28A">
            <w:pPr>
              <w:jc w:val="center"/>
            </w:pPr>
            <w:r>
              <w:rPr>
                <w:rFonts w:ascii="Calibri" w:hAnsi="Calibri" w:eastAsia="ＭＳ 明朝" w:cs="Calibri" w:eastAsiaTheme="minorEastAsia" w:csTheme="minorBidi"/>
                <w:sz w:val="17"/>
                <w:szCs w:val="22"/>
              </w:rPr>
              <w:t>porcentaje = 55 %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A9CF32D">
            <w:pPr>
              <w:jc w:val="center"/>
            </w:pPr>
            <w:r>
              <w:rPr>
                <w:rFonts w:ascii="Calibri" w:hAnsi="Calibri" w:eastAsia="ＭＳ 明朝" w:cs="Calibri" w:eastAsiaTheme="minorEastAsia" w:csTheme="minorBidi"/>
                <w:sz w:val="17"/>
                <w:szCs w:val="22"/>
              </w:rPr>
              <w:t>Frontera</w:t>
            </w:r>
          </w:p>
        </w:tc>
        <w:tc>
          <w:tcPr>
            <w:tcW w:w="1984" w:type="dxa"/>
            <w:tcBorders>
              <w:top w:val="single" w:sz="4" w:space="0" w:color="auto"/>
              <w:left w:val="single" w:sz="4" w:space="0" w:color="auto"/>
              <w:bottom w:val="single" w:sz="4" w:space="0" w:color="auto"/>
              <w:right w:val="single" w:sz="4" w:space="0" w:color="auto"/>
            </w:tcBorders>
            <w:shd w:val="clear" w:fill="F4B942"/>
            <w:tcMar>
              <w:top w:w="0" w:type="dxa"/>
              <w:left w:w="108" w:type="dxa"/>
              <w:bottom w:w="0" w:type="dxa"/>
              <w:right w:w="108" w:type="dxa"/>
            </w:tcMar>
            <w:vAlign w:val="center"/>
          </w:tcPr>
          <w:p w14:paraId="76FE8B1D">
            <w:pPr>
              <w:jc w:val="center"/>
            </w:pPr>
            <w:r>
              <w:rPr>
                <w:rFonts w:ascii="Calibri" w:hAnsi="Calibri" w:eastAsia="ＭＳ 明朝" w:cs="Calibri" w:eastAsiaTheme="minorEastAsia" w:csTheme="minorBidi"/>
                <w:b/>
                <w:bCs/>
                <w:color w:val="FFFFFF"/>
                <w:sz w:val="17"/>
                <w:szCs w:val="22"/>
              </w:rPr>
              <w:t>NARANJA</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CF53AE0">
            <w:pPr>
              <w:jc w:val="center"/>
            </w:pPr>
            <w:r>
              <w:rPr>
                <w:rFonts w:ascii="Calibri" w:hAnsi="Calibri" w:eastAsia="ＭＳ 明朝" w:cs="Calibri" w:eastAsiaTheme="minorEastAsia" w:csTheme="minorBidi"/>
                <w:sz w:val="17"/>
                <w:szCs w:val="22"/>
              </w:rPr>
              <w:t>NARANJA</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6ECAAD68">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8B9DD74">
            <w:pPr>
              <w:jc w:val="center"/>
            </w:pPr>
            <w:r>
              <w:rPr>
                <w:rFonts w:ascii="Calibri" w:hAnsi="Calibri" w:eastAsia="ＭＳ 明朝" w:cs="Calibri" w:eastAsiaTheme="minorEastAsia" w:csTheme="minorBidi"/>
                <w:b/>
                <w:bCs/>
                <w:sz w:val="17"/>
                <w:szCs w:val="22"/>
              </w:rPr>
              <w:t>CN-30</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FAB5433">
            <w:pPr>
              <w:jc w:val="center"/>
            </w:pPr>
            <w:r>
              <w:rPr>
                <w:rFonts w:ascii="Calibri" w:hAnsi="Calibri" w:eastAsia="ＭＳ 明朝" w:cs="Calibri" w:eastAsiaTheme="minorEastAsia" w:csTheme="minorBidi"/>
                <w:sz w:val="17"/>
                <w:szCs w:val="22"/>
              </w:rPr>
              <w:t>porcentaje = 56 %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B7B2FB8">
            <w:pPr>
              <w:jc w:val="center"/>
            </w:pPr>
            <w:r>
              <w:rPr>
                <w:rFonts w:ascii="Calibri" w:hAnsi="Calibri" w:eastAsia="ＭＳ 明朝" w:cs="Calibri" w:eastAsiaTheme="minorEastAsia" w:csTheme="minorBidi"/>
                <w:sz w:val="17"/>
                <w:szCs w:val="22"/>
              </w:rPr>
              <w:t>Frontera</w:t>
            </w:r>
          </w:p>
        </w:tc>
        <w:tc>
          <w:tcPr>
            <w:tcW w:w="1984" w:type="dxa"/>
            <w:tcBorders>
              <w:top w:val="single" w:sz="4" w:space="0" w:color="auto"/>
              <w:left w:val="single" w:sz="4" w:space="0" w:color="auto"/>
              <w:bottom w:val="single" w:sz="4" w:space="0" w:color="auto"/>
              <w:right w:val="single" w:sz="4" w:space="0" w:color="auto"/>
            </w:tcBorders>
            <w:shd w:val="clear" w:fill="FFD966"/>
            <w:tcMar>
              <w:top w:w="0" w:type="dxa"/>
              <w:left w:w="108" w:type="dxa"/>
              <w:bottom w:w="0" w:type="dxa"/>
              <w:right w:w="108" w:type="dxa"/>
            </w:tcMar>
            <w:vAlign w:val="center"/>
          </w:tcPr>
          <w:p w14:paraId="248A0400">
            <w:pPr>
              <w:jc w:val="center"/>
            </w:pPr>
            <w:r>
              <w:rPr>
                <w:rFonts w:ascii="Calibri" w:hAnsi="Calibri" w:eastAsia="ＭＳ 明朝" w:cs="Calibri" w:eastAsiaTheme="minorEastAsia" w:csTheme="minorBidi"/>
                <w:b/>
                <w:bCs/>
                <w:sz w:val="17"/>
                <w:szCs w:val="22"/>
              </w:rPr>
              <w:t>AMARILLO</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F8B8E20">
            <w:pPr>
              <w:jc w:val="center"/>
            </w:pPr>
            <w:r>
              <w:rPr>
                <w:rFonts w:ascii="Calibri" w:hAnsi="Calibri" w:eastAsia="ＭＳ 明朝" w:cs="Calibri" w:eastAsiaTheme="minorEastAsia" w:csTheme="minorBidi"/>
                <w:sz w:val="17"/>
                <w:szCs w:val="22"/>
              </w:rPr>
              <w:t>AMARILLO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27A2A038">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5A0852C3">
            <w:pPr>
              <w:jc w:val="center"/>
            </w:pPr>
            <w:r>
              <w:rPr>
                <w:rFonts w:ascii="Calibri" w:hAnsi="Calibri" w:eastAsia="ＭＳ 明朝" w:cs="Calibri" w:eastAsiaTheme="minorEastAsia" w:csTheme="minorBidi"/>
                <w:b/>
                <w:bCs/>
                <w:sz w:val="17"/>
                <w:szCs w:val="22"/>
              </w:rPr>
              <w:t>CN-31</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DDD5E80">
            <w:pPr>
              <w:jc w:val="center"/>
            </w:pPr>
            <w:r>
              <w:rPr>
                <w:rFonts w:ascii="Calibri" w:hAnsi="Calibri" w:eastAsia="ＭＳ 明朝" w:cs="Calibri" w:eastAsiaTheme="minorEastAsia" w:csTheme="minorBidi"/>
                <w:sz w:val="17"/>
                <w:szCs w:val="22"/>
              </w:rPr>
              <w:t>porcentaje = 80 %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892EE5D">
            <w:pPr>
              <w:jc w:val="center"/>
            </w:pPr>
            <w:r>
              <w:rPr>
                <w:rFonts w:ascii="Calibri" w:hAnsi="Calibri" w:eastAsia="ＭＳ 明朝" w:cs="Calibri" w:eastAsiaTheme="minorEastAsia" w:csTheme="minorBidi"/>
                <w:sz w:val="17"/>
                <w:szCs w:val="22"/>
              </w:rPr>
              <w:t>Frontera</w:t>
            </w:r>
          </w:p>
        </w:tc>
        <w:tc>
          <w:tcPr>
            <w:tcW w:w="1984" w:type="dxa"/>
            <w:tcBorders>
              <w:top w:val="single" w:sz="4" w:space="0" w:color="auto"/>
              <w:left w:val="single" w:sz="4" w:space="0" w:color="auto"/>
              <w:bottom w:val="single" w:sz="4" w:space="0" w:color="auto"/>
              <w:right w:val="single" w:sz="4" w:space="0" w:color="auto"/>
            </w:tcBorders>
            <w:shd w:val="clear" w:fill="FFD966"/>
            <w:tcMar>
              <w:top w:w="0" w:type="dxa"/>
              <w:left w:w="108" w:type="dxa"/>
              <w:bottom w:w="0" w:type="dxa"/>
              <w:right w:w="108" w:type="dxa"/>
            </w:tcMar>
            <w:vAlign w:val="center"/>
          </w:tcPr>
          <w:p w14:paraId="75A44E00">
            <w:pPr>
              <w:jc w:val="center"/>
            </w:pPr>
            <w:r>
              <w:rPr>
                <w:rFonts w:ascii="Calibri" w:hAnsi="Calibri" w:eastAsia="ＭＳ 明朝" w:cs="Calibri" w:eastAsiaTheme="minorEastAsia" w:csTheme="minorBidi"/>
                <w:b/>
                <w:bCs/>
                <w:sz w:val="17"/>
                <w:szCs w:val="22"/>
              </w:rPr>
              <w:t>AMARILLO</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69854D6">
            <w:pPr>
              <w:jc w:val="center"/>
            </w:pPr>
            <w:r>
              <w:rPr>
                <w:rFonts w:ascii="Calibri" w:hAnsi="Calibri" w:eastAsia="ＭＳ 明朝" w:cs="Calibri" w:eastAsiaTheme="minorEastAsia" w:csTheme="minorBidi"/>
                <w:sz w:val="17"/>
                <w:szCs w:val="22"/>
              </w:rPr>
              <w:t>AMARILLO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57D358E9">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4BF03D94">
            <w:pPr>
              <w:jc w:val="center"/>
            </w:pPr>
            <w:r>
              <w:rPr>
                <w:rFonts w:ascii="Calibri" w:hAnsi="Calibri" w:eastAsia="ＭＳ 明朝" w:cs="Calibri" w:eastAsiaTheme="minorEastAsia" w:csTheme="minorBidi"/>
                <w:b/>
                <w:bCs/>
                <w:sz w:val="17"/>
                <w:szCs w:val="22"/>
              </w:rPr>
              <w:t>CN-32</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1127199">
            <w:pPr>
              <w:jc w:val="center"/>
            </w:pPr>
            <w:r>
              <w:rPr>
                <w:rFonts w:ascii="Calibri" w:hAnsi="Calibri" w:eastAsia="ＭＳ 明朝" w:cs="Calibri" w:eastAsiaTheme="minorEastAsia" w:csTheme="minorBidi"/>
                <w:sz w:val="17"/>
                <w:szCs w:val="22"/>
              </w:rPr>
              <w:t>porcentaje = 81 %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771FE3B">
            <w:pPr>
              <w:jc w:val="center"/>
            </w:pPr>
            <w:r>
              <w:rPr>
                <w:rFonts w:ascii="Calibri" w:hAnsi="Calibri" w:eastAsia="ＭＳ 明朝" w:cs="Calibri" w:eastAsiaTheme="minorEastAsia" w:csTheme="minorBidi"/>
                <w:sz w:val="17"/>
                <w:szCs w:val="22"/>
              </w:rPr>
              <w:t>Frontera</w:t>
            </w:r>
          </w:p>
        </w:tc>
        <w:tc>
          <w:tcPr>
            <w:tcW w:w="1984"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0E71DAB0">
            <w:pPr>
              <w:jc w:val="center"/>
            </w:pPr>
            <w:r>
              <w:rPr>
                <w:rFonts w:ascii="Calibri" w:hAnsi="Calibri" w:eastAsia="ＭＳ 明朝" w:cs="Calibri" w:eastAsiaTheme="minorEastAsia" w:csTheme="minorBidi"/>
                <w:b/>
                <w:bCs/>
                <w:sz w:val="17"/>
                <w:szCs w:val="22"/>
              </w:rPr>
              <w:t>VERDE</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FA7D80D">
            <w:pPr>
              <w:jc w:val="center"/>
            </w:pPr>
            <w:r>
              <w:rPr>
                <w:rFonts w:ascii="Calibri" w:hAnsi="Calibri" w:eastAsia="ＭＳ 明朝" w:cs="Calibri" w:eastAsiaTheme="minorEastAsia" w:csTheme="minorBidi"/>
                <w:sz w:val="17"/>
                <w:szCs w:val="22"/>
              </w:rPr>
              <w:t>VERDE</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09EECA10">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631876C9">
            <w:pPr>
              <w:jc w:val="center"/>
            </w:pPr>
            <w:r>
              <w:rPr>
                <w:rFonts w:ascii="Calibri" w:hAnsi="Calibri" w:eastAsia="ＭＳ 明朝" w:cs="Calibri" w:eastAsiaTheme="minorEastAsia" w:csTheme="minorBidi"/>
                <w:b/>
                <w:bCs/>
                <w:sz w:val="17"/>
                <w:szCs w:val="22"/>
              </w:rPr>
              <w:t>CN-33</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A894680">
            <w:pPr>
              <w:jc w:val="center"/>
            </w:pPr>
            <w:r>
              <w:rPr>
                <w:rFonts w:ascii="Calibri" w:hAnsi="Calibri" w:eastAsia="ＭＳ 明朝" w:cs="Calibri" w:eastAsiaTheme="minorEastAsia" w:csTheme="minorBidi"/>
                <w:sz w:val="17"/>
                <w:szCs w:val="22"/>
              </w:rPr>
              <w:t>porcentaje = 100 %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F6C168D">
            <w:pPr>
              <w:jc w:val="center"/>
            </w:pPr>
            <w:r>
              <w:rPr>
                <w:rFonts w:ascii="Calibri" w:hAnsi="Calibri" w:eastAsia="ＭＳ 明朝" w:cs="Calibri" w:eastAsiaTheme="minorEastAsia" w:csTheme="minorBidi"/>
                <w:sz w:val="17"/>
                <w:szCs w:val="22"/>
              </w:rPr>
              <w:t>Válida</w:t>
            </w:r>
          </w:p>
        </w:tc>
        <w:tc>
          <w:tcPr>
            <w:tcW w:w="1984"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22E9920D">
            <w:pPr>
              <w:jc w:val="center"/>
            </w:pPr>
            <w:r>
              <w:rPr>
                <w:rFonts w:ascii="Calibri" w:hAnsi="Calibri" w:eastAsia="ＭＳ 明朝" w:cs="Calibri" w:eastAsiaTheme="minorEastAsia" w:csTheme="minorBidi"/>
                <w:b/>
                <w:bCs/>
                <w:sz w:val="17"/>
                <w:szCs w:val="22"/>
              </w:rPr>
              <w:t>VERDE</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044409A">
            <w:pPr>
              <w:jc w:val="center"/>
            </w:pPr>
            <w:r>
              <w:rPr>
                <w:rFonts w:ascii="Calibri" w:hAnsi="Calibri" w:eastAsia="ＭＳ 明朝" w:cs="Calibri" w:eastAsiaTheme="minorEastAsia" w:csTheme="minorBidi"/>
                <w:sz w:val="17"/>
                <w:szCs w:val="22"/>
              </w:rPr>
              <w:t>VERDE</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58C90F34">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50C103CF">
            <w:pPr>
              <w:jc w:val="center"/>
            </w:pPr>
            <w:r>
              <w:rPr>
                <w:rFonts w:ascii="Calibri" w:hAnsi="Calibri" w:eastAsia="ＭＳ 明朝" w:cs="Calibri" w:eastAsiaTheme="minorEastAsia" w:csTheme="minorBidi"/>
                <w:b/>
                <w:bCs/>
                <w:sz w:val="17"/>
                <w:szCs w:val="22"/>
              </w:rPr>
              <w:t>CN-34</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3E67957">
            <w:pPr>
              <w:jc w:val="center"/>
            </w:pPr>
            <w:r>
              <w:rPr>
                <w:rFonts w:ascii="Calibri" w:hAnsi="Calibri" w:eastAsia="ＭＳ 明朝" w:cs="Calibri" w:eastAsiaTheme="minorEastAsia" w:csTheme="minorBidi"/>
                <w:sz w:val="17"/>
                <w:szCs w:val="22"/>
              </w:rPr>
              <w:t>porcentaje 85 %, bulk_commit_risk=True</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DA6AABC">
            <w:pPr>
              <w:jc w:val="center"/>
            </w:pPr>
            <w:r>
              <w:rPr>
                <w:rFonts w:ascii="Calibri" w:hAnsi="Calibri" w:eastAsia="ＭＳ 明朝" w:cs="Calibri" w:eastAsiaTheme="minorEastAsia" w:csTheme="minorBidi"/>
                <w:sz w:val="17"/>
                <w:szCs w:val="22"/>
              </w:rPr>
              <w:t>Regla neg.</w:t>
            </w:r>
          </w:p>
        </w:tc>
        <w:tc>
          <w:tcPr>
            <w:tcW w:w="1984" w:type="dxa"/>
            <w:tcBorders>
              <w:top w:val="single" w:sz="4" w:space="0" w:color="auto"/>
              <w:left w:val="single" w:sz="4" w:space="0" w:color="auto"/>
              <w:bottom w:val="single" w:sz="4" w:space="0" w:color="auto"/>
              <w:right w:val="single" w:sz="4" w:space="0" w:color="auto"/>
            </w:tcBorders>
            <w:shd w:val="clear" w:fill="FFD966"/>
            <w:tcMar>
              <w:top w:w="0" w:type="dxa"/>
              <w:left w:w="108" w:type="dxa"/>
              <w:bottom w:w="0" w:type="dxa"/>
              <w:right w:w="108" w:type="dxa"/>
            </w:tcMar>
            <w:vAlign w:val="center"/>
          </w:tcPr>
          <w:p w14:paraId="7FB2C9E2">
            <w:pPr>
              <w:jc w:val="center"/>
            </w:pPr>
            <w:r>
              <w:rPr>
                <w:rFonts w:ascii="Calibri" w:hAnsi="Calibri" w:eastAsia="ＭＳ 明朝" w:cs="Calibri" w:eastAsiaTheme="minorEastAsia" w:csTheme="minorBidi"/>
                <w:b/>
                <w:bCs/>
                <w:sz w:val="17"/>
                <w:szCs w:val="22"/>
              </w:rPr>
              <w:t>AMARILLO (85−15=70 %)</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DE1553F">
            <w:pPr>
              <w:jc w:val="center"/>
            </w:pPr>
            <w:r>
              <w:rPr>
                <w:rFonts w:ascii="Calibri" w:hAnsi="Calibri" w:eastAsia="ＭＳ 明朝" w:cs="Calibri" w:eastAsiaTheme="minorEastAsia" w:csTheme="minorBidi"/>
                <w:sz w:val="17"/>
                <w:szCs w:val="22"/>
              </w:rPr>
              <w:t>AMARILLO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6F1D74B9">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18692874">
            <w:pPr>
              <w:jc w:val="center"/>
            </w:pPr>
            <w:r>
              <w:rPr>
                <w:rFonts w:ascii="Calibri" w:hAnsi="Calibri" w:eastAsia="ＭＳ 明朝" w:cs="Calibri" w:eastAsiaTheme="minorEastAsia" w:csTheme="minorBidi"/>
                <w:b/>
                <w:bCs/>
                <w:sz w:val="17"/>
                <w:szCs w:val="22"/>
              </w:rPr>
              <w:t>CN-35</w:t>
            </w:r>
          </w:p>
        </w:tc>
        <w:tc>
          <w:tcPr>
            <w:tcW w:w="255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EF81752">
            <w:pPr>
              <w:jc w:val="center"/>
            </w:pPr>
            <w:r>
              <w:rPr>
                <w:rFonts w:ascii="Calibri" w:hAnsi="Calibri" w:eastAsia="ＭＳ 明朝" w:cs="Calibri" w:eastAsiaTheme="minorEastAsia" w:csTheme="minorBidi"/>
                <w:sz w:val="17"/>
                <w:szCs w:val="22"/>
              </w:rPr>
              <w:t>hay_error=True (cualquier %)</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5FEE865">
            <w:pPr>
              <w:jc w:val="center"/>
            </w:pPr>
            <w:r>
              <w:rPr>
                <w:rFonts w:ascii="Calibri" w:hAnsi="Calibri" w:eastAsia="ＭＳ 明朝" w:cs="Calibri" w:eastAsiaTheme="minorEastAsia" w:csTheme="minorBidi"/>
                <w:sz w:val="17"/>
                <w:szCs w:val="22"/>
              </w:rPr>
              <w:t>Error</w:t>
            </w:r>
          </w:p>
        </w:tc>
        <w:tc>
          <w:tcPr>
            <w:tcW w:w="1984" w:type="dxa"/>
            <w:tcBorders>
              <w:top w:val="single" w:sz="4" w:space="0" w:color="auto"/>
              <w:left w:val="single" w:sz="4" w:space="0" w:color="auto"/>
              <w:bottom w:val="single" w:sz="4" w:space="0" w:color="auto"/>
              <w:right w:val="single" w:sz="4" w:space="0" w:color="auto"/>
            </w:tcBorders>
            <w:shd w:val="clear" w:fill="FF0000"/>
            <w:tcMar>
              <w:top w:w="0" w:type="dxa"/>
              <w:left w:w="108" w:type="dxa"/>
              <w:bottom w:w="0" w:type="dxa"/>
              <w:right w:w="108" w:type="dxa"/>
            </w:tcMar>
            <w:vAlign w:val="center"/>
          </w:tcPr>
          <w:p w14:paraId="1E9CF96A">
            <w:pPr>
              <w:jc w:val="center"/>
            </w:pPr>
            <w:r>
              <w:rPr>
                <w:rFonts w:ascii="Calibri" w:hAnsi="Calibri" w:eastAsia="ＭＳ 明朝" w:cs="Calibri" w:eastAsiaTheme="minorEastAsia" w:csTheme="minorBidi"/>
                <w:b/>
                <w:bCs/>
                <w:color w:val="FFFFFF"/>
                <w:sz w:val="17"/>
                <w:szCs w:val="22"/>
              </w:rPr>
              <w:t>ROJO</w:t>
            </w:r>
          </w:p>
        </w:tc>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439D29E">
            <w:pPr>
              <w:jc w:val="center"/>
            </w:pPr>
            <w:r>
              <w:rPr>
                <w:rFonts w:ascii="Calibri" w:hAnsi="Calibri" w:eastAsia="ＭＳ 明朝" w:cs="Calibri" w:eastAsiaTheme="minorEastAsia" w:csTheme="minorBidi"/>
                <w:sz w:val="17"/>
                <w:szCs w:val="22"/>
              </w:rPr>
              <w:t>ROJO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410629C">
            <w:pPr>
              <w:jc w:val="center"/>
            </w:pPr>
            <w:r>
              <w:rPr>
                <w:rFonts w:ascii="Calibri" w:hAnsi="Calibri" w:eastAsia="ＭＳ 明朝" w:cs="Calibri" w:eastAsiaTheme="minorEastAsia" w:csTheme="minorBidi"/>
                <w:b/>
                <w:bCs/>
                <w:sz w:val="17"/>
                <w:szCs w:val="22"/>
              </w:rPr>
              <w:t>PASS</w:t>
            </w:r>
          </w:p>
        </w:tc>
      </w:tr>
    </w:tbl>
    <w:p w14:paraId="351434CA">
      <w:pPr>
        <w:pageBreakBefore/>
        <w:spacing w:after="200" w:line="276" w:lineRule="auto"/>
      </w:pPr>
      <w:r>
        <w:lastRenderedPageBreak/>
      </w:r>
    </w:p>
    <w:p w14:paraId="15EF3EA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Escenario 7: Pre-registro de Usuarios por el Administrador</w:t>
      </w:r>
    </w:p>
    <w:p w14:paraId="74411FA8">
      <w:pPr>
        <w:jc w:val="left"/>
      </w:pPr>
      <w:r>
        <w:rPr>
          <w:rFonts w:ascii="Calibri" w:hAnsi="Calibri" w:eastAsia="ＭＳ 明朝" w:cs="Calibri" w:eastAsiaTheme="minorEastAsia" w:csTheme="minorBidi"/>
          <w:b/>
          <w:bCs/>
          <w:sz w:val="22"/>
          <w:szCs w:val="22"/>
        </w:rPr>
        <w:t>Datos de Entrada:</w:t>
      </w:r>
    </w:p>
    <w:p w14:paraId="48E86D51">
      <w:pPr>
        <w:jc w:val="left"/>
      </w:pPr>
      <w:r>
        <w:rPr>
          <w:rFonts w:ascii="Calibri" w:hAnsi="Calibri" w:eastAsia="ＭＳ 明朝" w:cs="Calibri" w:eastAsiaTheme="minorEastAsia" w:csTheme="minorBidi"/>
          <w:sz w:val="22"/>
          <w:szCs w:val="22"/>
        </w:rPr>
        <w:t>Registro de un nuevo usuario (docente o estudiante) en el sistema por parte del administrador, mediante el formulario 'Pre-registrar Usuario' en el dashboard de administración.</w:t>
      </w:r>
    </w:p>
    <w:p w14:paraId="0CA1F75F">
      <w:pPr>
        <w:spacing w:after="200" w:line="276" w:lineRule="auto"/>
      </w:pPr>
    </w:p>
    <w:p w14:paraId="3762E4E5">
      <w:pPr>
        <w:jc w:val="left"/>
      </w:pPr>
      <w:r>
        <w:rPr>
          <w:rFonts w:ascii="Calibri" w:hAnsi="Calibri" w:eastAsia="ＭＳ 明朝" w:cs="Calibri" w:eastAsiaTheme="minorEastAsia" w:csTheme="minorBidi"/>
          <w:b/>
          <w:bCs/>
          <w:sz w:val="22"/>
          <w:szCs w:val="22"/>
        </w:rPr>
        <w:t>Entorno:</w:t>
      </w:r>
    </w:p>
    <w:p w14:paraId="14876F5E">
      <w:pPr>
        <w:jc w:val="left"/>
      </w:pPr>
      <w:r>
        <w:rPr>
          <w:rFonts w:ascii="Calibri" w:hAnsi="Calibri" w:eastAsia="ＭＳ 明朝" w:cs="Calibri" w:eastAsiaTheme="minorEastAsia" w:csTheme="minorBidi"/>
          <w:sz w:val="22"/>
          <w:szCs w:val="22"/>
        </w:rPr>
        <w:t>El módulo InviteModal (app/dashboard/admin/components/InviteModal.tsx) presenta un formulario con un selector de Método de Autenticación ('Acceso Google' vs. 'Correo y Contraseña') y los campos: Correo Electrónico (obligatorio), Nombre completo (opcional), Contraseña inicial (obligatoria en modo manual, oculta en modo Google) y Rol a asignar (select). La validación ocurre en tiempo real en el cliente (React) y se re-verifica en el hook useAdmin.ts antes de enviar.</w:t>
      </w:r>
    </w:p>
    <w:p w14:paraId="741359AF">
      <w:pPr>
        <w:spacing w:after="200" w:line="276" w:lineRule="auto"/>
      </w:pPr>
    </w:p>
    <w:p w14:paraId="0F2446DF">
      <w:pPr>
        <w:jc w:val="left"/>
      </w:pPr>
      <w:r>
        <w:rPr>
          <w:rFonts w:ascii="Calibri" w:hAnsi="Calibri" w:eastAsia="ＭＳ 明朝" w:cs="Calibri" w:eastAsiaTheme="minorEastAsia" w:csTheme="minorBidi"/>
          <w:b/>
          <w:bCs/>
          <w:sz w:val="22"/>
          <w:szCs w:val="22"/>
        </w:rPr>
        <w:t>Parámetros:</w:t>
      </w:r>
    </w:p>
    <w:p w14:paraId="34E9739F">
      <w:pPr>
        <w:pStyle w:val="ListBullet"/>
        <w:ind w:left="432" w:hanging="360"/>
      </w:pPr>
      <w:r>
        <w:rPr>
          <w:rFonts w:ascii="Calibri" w:hAnsi="Calibri" w:eastAsia="ＭＳ 明朝" w:cs="Calibri" w:eastAsiaTheme="minorEastAsia" w:csTheme="minorBidi"/>
          <w:sz w:val="22"/>
          <w:szCs w:val="22"/>
        </w:rPr>
        <w:t>Selector de Método de Autenticación ('Acceso Google' vs. 'Correo y Contraseña')</w:t>
      </w:r>
    </w:p>
    <w:p w14:paraId="3EFF5D09">
      <w:pPr>
        <w:pStyle w:val="ListBullet"/>
        <w:ind w:left="432" w:hanging="360"/>
      </w:pPr>
      <w:r>
        <w:rPr>
          <w:rFonts w:ascii="Calibri" w:hAnsi="Calibri" w:eastAsia="ＭＳ 明朝" w:cs="Calibri" w:eastAsiaTheme="minorEastAsia" w:csTheme="minorBidi"/>
          <w:sz w:val="22"/>
          <w:szCs w:val="22"/>
        </w:rPr>
        <w:t>Campo Correo Electrónico (type='email', obligatorio, sin caracteres especiales)</w:t>
      </w:r>
    </w:p>
    <w:p w14:paraId="577C00BA">
      <w:pPr>
        <w:pStyle w:val="ListBullet"/>
        <w:ind w:left="432" w:hanging="360"/>
      </w:pPr>
      <w:r>
        <w:rPr>
          <w:rFonts w:ascii="Calibri" w:hAnsi="Calibri" w:eastAsia="ＭＳ 明朝" w:cs="Calibri" w:eastAsiaTheme="minorEastAsia" w:csTheme="minorBidi"/>
          <w:sz w:val="22"/>
          <w:szCs w:val="22"/>
        </w:rPr>
        <w:t>Campo Nombre completo (type='text', opcional — solo letras y espacios)</w:t>
      </w:r>
    </w:p>
    <w:p w14:paraId="0E7A2ECF">
      <w:pPr>
        <w:pStyle w:val="ListBullet"/>
        <w:ind w:left="432" w:hanging="360"/>
      </w:pPr>
      <w:r>
        <w:rPr>
          <w:rFonts w:ascii="Calibri" w:hAnsi="Calibri" w:eastAsia="ＭＳ 明朝" w:cs="Calibri" w:eastAsiaTheme="minorEastAsia" w:csTheme="minorBidi"/>
          <w:sz w:val="22"/>
          <w:szCs w:val="22"/>
        </w:rPr>
        <w:t>Campo Contraseña inicial (obligatoria en modo 'Correo y Contraseña', mín. 6 caracteres; oculta en modo 'Acceso Google')</w:t>
      </w:r>
    </w:p>
    <w:p w14:paraId="384776C2">
      <w:pPr>
        <w:pStyle w:val="ListBullet"/>
        <w:ind w:left="432" w:hanging="360"/>
      </w:pPr>
      <w:r>
        <w:rPr>
          <w:rFonts w:ascii="Calibri" w:hAnsi="Calibri" w:eastAsia="ＭＳ 明朝" w:cs="Calibri" w:eastAsiaTheme="minorEastAsia" w:csTheme="minorBidi"/>
          <w:sz w:val="22"/>
          <w:szCs w:val="22"/>
        </w:rPr>
        <w:t>Select Rol (opciones: 'Docente' o 'Estudiante', obligatorio)</w:t>
      </w:r>
    </w:p>
    <w:p w14:paraId="22FAD929">
      <w:pPr>
        <w:pStyle w:val="ListBullet"/>
        <w:ind w:left="432" w:hanging="360"/>
      </w:pPr>
      <w:r>
        <w:rPr>
          <w:rFonts w:ascii="Calibri" w:hAnsi="Calibri" w:eastAsia="ＭＳ 明朝" w:cs="Calibri" w:eastAsiaTheme="minorEastAsia" w:csTheme="minorBidi"/>
          <w:sz w:val="22"/>
          <w:szCs w:val="22"/>
        </w:rPr>
        <w:t>Botón 'Registrar Usuario' (deshabilitado si hay errores de validación)</w:t>
      </w:r>
    </w:p>
    <w:p w14:paraId="7B68B8C2">
      <w:pPr>
        <w:spacing w:after="200" w:line="276" w:lineRule="auto"/>
      </w:pPr>
    </w:p>
    <w:p w14:paraId="273038D0">
      <w:pPr>
        <w:jc w:val="left"/>
      </w:pPr>
      <w:r>
        <w:rPr>
          <w:rFonts w:ascii="Calibri" w:hAnsi="Calibri" w:eastAsia="ＭＳ 明朝" w:cs="Calibri" w:eastAsiaTheme="minorEastAsia" w:csTheme="minorBidi"/>
          <w:b/>
          <w:bCs/>
          <w:sz w:val="22"/>
          <w:szCs w:val="22"/>
        </w:rPr>
        <w:t>Respuesta de otros módulos:</w:t>
      </w:r>
    </w:p>
    <w:p w14:paraId="4F09A7BD">
      <w:pPr>
        <w:jc w:val="left"/>
      </w:pPr>
      <w:r>
        <w:rPr>
          <w:rFonts w:ascii="Calibri" w:hAnsi="Calibri" w:eastAsia="ＭＳ 明朝" w:cs="Calibri" w:eastAsiaTheme="minorEastAsia" w:csTheme="minorBidi"/>
          <w:sz w:val="22"/>
          <w:szCs w:val="22"/>
        </w:rPr>
        <w:t>Se llama al endpoint POST /api/admin/usuarios/invitar del backend FastAPI, que crea el usuario en Firebase Authentication y registra sus datos en Firestore. Si el correo ya existe en Firebase, se retorna un error que el frontend muestra como mensaje amigable en la interfaz.</w:t>
      </w:r>
    </w:p>
    <w:p w14:paraId="14C8EAF9">
      <w:pPr>
        <w:spacing w:after="200" w:line="276" w:lineRule="auto"/>
      </w:pPr>
    </w:p>
    <w:p w14:paraId="07FCF6B8">
      <w:pPr>
        <w:jc w:val="left"/>
      </w:pPr>
      <w:r>
        <w:rPr>
          <w:rFonts w:ascii="Calibri" w:hAnsi="Calibri" w:eastAsia="ＭＳ 明朝" w:cs="Calibri" w:eastAsiaTheme="minorEastAsia" w:csTheme="minorBidi"/>
          <w:b/>
          <w:bCs/>
          <w:sz w:val="22"/>
          <w:szCs w:val="22"/>
        </w:rPr>
        <w:t>Condiciones iniciales:</w:t>
      </w:r>
    </w:p>
    <w:p w14:paraId="190E4A14">
      <w:pPr>
        <w:pStyle w:val="ListNumber"/>
        <w:ind w:left="360" w:hanging="360"/>
      </w:pPr>
      <w:r>
        <w:rPr>
          <w:rFonts w:ascii="Calibri" w:hAnsi="Calibri" w:eastAsia="ＭＳ 明朝" w:cs="Calibri" w:eastAsiaTheme="minorEastAsia" w:csTheme="minorBidi"/>
          <w:sz w:val="22"/>
          <w:szCs w:val="22"/>
        </w:rPr>
        <w:t>Se dejó vacío el campo Correo Electrónico en cualquier modo de autenticación.</w:t>
      </w:r>
    </w:p>
    <w:p w14:paraId="5F74A782">
      <w:pPr>
        <w:pStyle w:val="ListNumber"/>
        <w:ind w:left="360" w:hanging="360"/>
      </w:pPr>
      <w:r>
        <w:rPr>
          <w:rFonts w:ascii="Calibri" w:hAnsi="Calibri" w:eastAsia="ＭＳ 明朝" w:cs="Calibri" w:eastAsiaTheme="minorEastAsia" w:csTheme="minorBidi"/>
          <w:sz w:val="22"/>
          <w:szCs w:val="22"/>
        </w:rPr>
        <w:t>Se ingresó un correo con formato incorrecto o caracteres raros (ej. '19´+{}@gmail.com').</w:t>
      </w:r>
    </w:p>
    <w:p w14:paraId="17F7FEA2">
      <w:pPr>
        <w:pStyle w:val="ListNumber"/>
        <w:ind w:left="360" w:hanging="360"/>
      </w:pPr>
      <w:r>
        <w:rPr>
          <w:rFonts w:ascii="Calibri" w:hAnsi="Calibri" w:eastAsia="ＭＳ 明朝" w:cs="Calibri" w:eastAsiaTheme="minorEastAsia" w:csTheme="minorBidi"/>
          <w:sz w:val="22"/>
          <w:szCs w:val="22"/>
        </w:rPr>
        <w:t>Se ingresó un correo válido con números en el campo Nombre (ej. 'Juan123').</w:t>
      </w:r>
    </w:p>
    <w:p w14:paraId="3D585FEB">
      <w:pPr>
        <w:pStyle w:val="ListNumber"/>
        <w:ind w:left="360" w:hanging="360"/>
      </w:pPr>
      <w:r>
        <w:rPr>
          <w:rFonts w:ascii="Calibri" w:hAnsi="Calibri" w:eastAsia="ＭＳ 明朝" w:cs="Calibri" w:eastAsiaTheme="minorEastAsia" w:csTheme="minorBidi"/>
          <w:sz w:val="22"/>
          <w:szCs w:val="22"/>
        </w:rPr>
        <w:t>Se ingresó un correo válido con caracteres especiales en Nombre (ej. 'Juan@#$').</w:t>
      </w:r>
    </w:p>
    <w:p w14:paraId="109E6974">
      <w:pPr>
        <w:pStyle w:val="ListNumber"/>
        <w:ind w:left="360" w:hanging="360"/>
      </w:pPr>
      <w:r>
        <w:rPr>
          <w:rFonts w:ascii="Calibri" w:hAnsi="Calibri" w:eastAsia="ＭＳ 明朝" w:cs="Calibri" w:eastAsiaTheme="minorEastAsia" w:csTheme="minorBidi"/>
          <w:sz w:val="22"/>
          <w:szCs w:val="22"/>
        </w:rPr>
        <w:t>Se seleccionó el modo 'Acceso Google' e ingresó solo correo y rol (campo contraseña oculto).</w:t>
      </w:r>
    </w:p>
    <w:p w14:paraId="6F6A6C84">
      <w:pPr>
        <w:pStyle w:val="ListNumber"/>
        <w:ind w:left="360" w:hanging="360"/>
      </w:pPr>
      <w:r>
        <w:rPr>
          <w:rFonts w:ascii="Calibri" w:hAnsi="Calibri" w:eastAsia="ＭＳ 明朝" w:cs="Calibri" w:eastAsiaTheme="minorEastAsia" w:csTheme="minorBidi"/>
          <w:sz w:val="22"/>
          <w:szCs w:val="22"/>
        </w:rPr>
        <w:t>Se seleccionó el modo 'Correo y Contraseña' y se dejó la contraseña vacía.</w:t>
      </w:r>
    </w:p>
    <w:p w14:paraId="6CB54225">
      <w:pPr>
        <w:pStyle w:val="ListNumber"/>
        <w:ind w:left="360" w:hanging="360"/>
      </w:pPr>
      <w:r>
        <w:rPr>
          <w:rFonts w:ascii="Calibri" w:hAnsi="Calibri" w:eastAsia="ＭＳ 明朝" w:cs="Calibri" w:eastAsiaTheme="minorEastAsia" w:csTheme="minorBidi"/>
          <w:sz w:val="22"/>
          <w:szCs w:val="22"/>
        </w:rPr>
        <w:t>Se seleccionó el modo 'Correo y Contraseña' y se ingresó contraseña de solo 3 caracteres ('abc').</w:t>
      </w:r>
    </w:p>
    <w:p w14:paraId="03F74600">
      <w:pPr>
        <w:pStyle w:val="ListNumber"/>
        <w:ind w:left="360" w:hanging="360"/>
      </w:pPr>
      <w:r>
        <w:rPr>
          <w:rFonts w:ascii="Calibri" w:hAnsi="Calibri" w:eastAsia="ＭＳ 明朝" w:cs="Calibri" w:eastAsiaTheme="minorEastAsia" w:csTheme="minorBidi"/>
          <w:sz w:val="22"/>
          <w:szCs w:val="22"/>
        </w:rPr>
        <w:t>Se ingresó correo válido, nombre válido, contraseña de 6+ caracteres en modo 'Correo y Contraseña'.</w:t>
      </w:r>
    </w:p>
    <w:p w14:paraId="1ABD2BEB">
      <w:pPr>
        <w:pStyle w:val="ListNumber"/>
        <w:ind w:left="360" w:hanging="360"/>
      </w:pPr>
      <w:r>
        <w:rPr>
          <w:rFonts w:ascii="Calibri" w:hAnsi="Calibri" w:eastAsia="ＭＳ 明朝" w:cs="Calibri" w:eastAsiaTheme="minorEastAsia" w:csTheme="minorBidi"/>
          <w:sz w:val="22"/>
          <w:szCs w:val="22"/>
        </w:rPr>
        <w:t>Se intentó registrar un correo que ya existe registrado en Firebase.</w:t>
      </w:r>
    </w:p>
    <w:p w14:paraId="1830A702">
      <w:pPr>
        <w:spacing w:after="200" w:line="276" w:lineRule="auto"/>
      </w:pPr>
    </w:p>
    <w:p w14:paraId="0D6C0D1F">
      <w:pPr>
        <w:jc w:val="left"/>
      </w:pPr>
      <w:r>
        <w:rPr>
          <w:rFonts w:ascii="Calibri" w:hAnsi="Calibri" w:eastAsia="ＭＳ 明朝" w:cs="Calibri" w:eastAsiaTheme="minorEastAsia" w:csTheme="minorBidi"/>
          <w:b/>
          <w:bCs/>
          <w:sz w:val="22"/>
          <w:szCs w:val="22"/>
        </w:rPr>
        <w:t>Datos de Salida:</w:t>
      </w:r>
    </w:p>
    <w:p w14:paraId="6567CBDF">
      <w:pPr>
        <w:jc w:val="left"/>
      </w:pPr>
      <w:r>
        <w:rPr>
          <w:rFonts w:ascii="Calibri" w:hAnsi="Calibri" w:eastAsia="ＭＳ 明朝" w:cs="Calibri" w:eastAsiaTheme="minorEastAsia" w:csTheme="minorBidi"/>
          <w:b/>
          <w:bCs/>
          <w:sz w:val="22"/>
          <w:szCs w:val="22"/>
        </w:rPr>
        <w:t>Resultados entregados:</w:t>
      </w:r>
    </w:p>
    <w:p w14:paraId="360818BB">
      <w:pPr>
        <w:jc w:val="left"/>
      </w:pPr>
      <w:r>
        <w:rPr>
          <w:rFonts w:ascii="Calibri" w:hAnsi="Calibri" w:eastAsia="ＭＳ 明朝" w:cs="Calibri" w:eastAsiaTheme="minorEastAsia" w:csTheme="minorBidi"/>
          <w:sz w:val="22"/>
          <w:szCs w:val="22"/>
        </w:rPr>
        <w:t>Para la condición 1 (correo vacío), el botón 'Registrar Usuario' permanece deshabilitado y se exige ingresar el correo electrónico.</w:t>
      </w:r>
    </w:p>
    <w:p w14:paraId="6DCA817C">
      <w:pPr>
        <w:jc w:val="left"/>
      </w:pPr>
      <w:r>
        <w:rPr>
          <w:rFonts w:ascii="Calibri" w:hAnsi="Calibri" w:eastAsia="ＭＳ 明朝" w:cs="Calibri" w:eastAsiaTheme="minorEastAsia" w:csTheme="minorBidi"/>
          <w:sz w:val="22"/>
          <w:szCs w:val="22"/>
        </w:rPr>
        <w:t>Para la condición 2 (caracteres raros/inválidos en correo), el campo bloquea las teclas no permitidas mediante handler onKeyDown o muestra el error de formato válido (ej. usuario@dominio.com).</w:t>
      </w:r>
    </w:p>
    <w:p w14:paraId="5F3C1B09">
      <w:pPr>
        <w:jc w:val="left"/>
      </w:pPr>
      <w:r>
        <w:rPr>
          <w:rFonts w:ascii="Calibri" w:hAnsi="Calibri" w:eastAsia="ＭＳ 明朝" w:cs="Calibri" w:eastAsiaTheme="minorEastAsia" w:csTheme="minorBidi"/>
          <w:sz w:val="22"/>
          <w:szCs w:val="22"/>
        </w:rPr>
        <w:t>Para las condiciones 3 y 4 (números o caracteres especiales en el nombre), el campo Nombre muestra el error: 'El nombre solo puede contener letras, espacios y puntos. No se permiten números ni caracteres especiales.' y bloquea el envío.</w:t>
      </w:r>
    </w:p>
    <w:p w14:paraId="5DBF92DD">
      <w:pPr>
        <w:jc w:val="left"/>
      </w:pPr>
      <w:r>
        <w:rPr>
          <w:rFonts w:ascii="Calibri" w:hAnsi="Calibri" w:eastAsia="ＭＳ 明朝" w:cs="Calibri" w:eastAsiaTheme="minorEastAsia" w:csTheme="minorBidi"/>
          <w:sz w:val="22"/>
          <w:szCs w:val="22"/>
        </w:rPr>
        <w:t>Para la condición 5 (modo Acceso Google), el campo contraseña permanece oculto con una tarjeta informativa indicando que el usuario iniciará sesión con su cuenta Google. El registro concluye exitosamente sin requerir contraseña.</w:t>
      </w:r>
    </w:p>
    <w:p w14:paraId="2D0A045E">
      <w:pPr>
        <w:jc w:val="left"/>
      </w:pPr>
      <w:r>
        <w:rPr>
          <w:rFonts w:ascii="Calibri" w:hAnsi="Calibri" w:eastAsia="ＭＳ 明朝" w:cs="Calibri" w:eastAsiaTheme="minorEastAsia" w:csTheme="minorBidi"/>
          <w:sz w:val="22"/>
          <w:szCs w:val="22"/>
        </w:rPr>
        <w:t>Para la condición 6 (modo manual sin contraseña), el sistema exige la contraseña: 'La contraseña es obligatoria para el registro con correo y contraseña.' y deshabilita el envío.</w:t>
      </w:r>
    </w:p>
    <w:p w14:paraId="53EAE746">
      <w:pPr>
        <w:jc w:val="left"/>
      </w:pPr>
      <w:r>
        <w:rPr>
          <w:rFonts w:ascii="Calibri" w:hAnsi="Calibri" w:eastAsia="ＭＳ 明朝" w:cs="Calibri" w:eastAsiaTheme="minorEastAsia" w:csTheme="minorBidi"/>
          <w:sz w:val="22"/>
          <w:szCs w:val="22"/>
        </w:rPr>
        <w:t>Para la condición 7 (modo manual con contraseña menor a 6 caracteres), el campo Contraseña muestra: 'La contraseña debe tener al menos 6 caracteres.' y bloquea el envío.</w:t>
      </w:r>
    </w:p>
    <w:p w14:paraId="3708DA93">
      <w:pPr>
        <w:jc w:val="left"/>
      </w:pPr>
      <w:r>
        <w:rPr>
          <w:rFonts w:ascii="Calibri" w:hAnsi="Calibri" w:eastAsia="ＭＳ 明朝" w:cs="Calibri" w:eastAsiaTheme="minorEastAsia" w:csTheme="minorBidi"/>
          <w:sz w:val="22"/>
          <w:szCs w:val="22"/>
        </w:rPr>
        <w:t>Para la condición 8 (modo manual con todos los datos válidos), el usuario es registrado exitosamente con credenciales iniciales. El modal se cierra y aparece el mensaje de éxito.</w:t>
      </w:r>
    </w:p>
    <w:p w14:paraId="104491E9">
      <w:pPr>
        <w:jc w:val="left"/>
      </w:pPr>
      <w:r>
        <w:rPr>
          <w:rFonts w:ascii="Calibri" w:hAnsi="Calibri" w:eastAsia="ＭＳ 明朝" w:cs="Calibri" w:eastAsiaTheme="minorEastAsia" w:csTheme="minorBidi"/>
          <w:sz w:val="22"/>
          <w:szCs w:val="22"/>
        </w:rPr>
        <w:t>Para la condición 9 (correo duplicado), el backend detecta que el correo ya existe en Firebase y retorna un error. La UI muestra: 'Este correo ya está registrado en el sistema.'</w:t>
      </w:r>
    </w:p>
    <w:p w14:paraId="16802463">
      <w:pPr>
        <w:spacing w:after="200" w:line="276" w:lineRule="auto"/>
      </w:pPr>
    </w:p>
    <w:p w14:paraId="6E524BD0">
      <w:pPr>
        <w:jc w:val="left"/>
      </w:pPr>
      <w:r>
        <w:rPr>
          <w:rFonts w:ascii="Calibri" w:hAnsi="Calibri" w:eastAsia="ＭＳ 明朝" w:cs="Calibri" w:eastAsiaTheme="minorEastAsia" w:csTheme="minorBidi"/>
          <w:b/>
          <w:bCs/>
          <w:sz w:val="22"/>
          <w:szCs w:val="22"/>
        </w:rPr>
        <w:t>Estado final de las variables — Se adjuntan capturas de las pruebas:</w:t>
      </w:r>
    </w:p>
    <w:p w14:paraId="67576B3E">
      <w:pPr>
        <w:spacing w:after="200" w:line="276" w:lineRule="auto"/>
        <w:jc w:val="center"/>
      </w:pPr>
      <w:r>
        <w:drawing>
          <wp:inline distT="0" distB="0" distL="0" distR="0">
            <wp:extent cx="4133850" cy="4886325"/>
            <wp:effectExtent l="0" t="0" r="0" b="0"/>
            <wp:docPr id="100022" name="Picture 1000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image100022" descr="image.png"/>
                    <pic:cNvPicPr/>
                  </pic:nvPicPr>
                  <pic:blipFill>
                    <a:blip r:embed="rId31"/>
                    <a:stretch>
                      <a:fillRect/>
                    </a:stretch>
                  </pic:blipFill>
                  <pic:spPr>
                    <a:xfrm>
                      <a:off x="0" y="0"/>
                      <a:ext cx="4133850" cy="4886325"/>
                    </a:xfrm>
                    <a:prstGeom prst="rect">
                      <a:avLst/>
                    </a:prstGeom>
                  </pic:spPr>
                </pic:pic>
              </a:graphicData>
            </a:graphic>
          </wp:inline>
        </w:drawing>
      </w:r>
    </w:p>
    <w:p w14:paraId="4DC87188">
      <w:pPr>
        <w:jc w:val="center"/>
      </w:pPr>
      <w:r>
        <w:rPr>
          <w:rFonts w:ascii="Calibri" w:hAnsi="Calibri" w:eastAsia="ＭＳ 明朝" w:cs="Calibri" w:eastAsiaTheme="minorEastAsia" w:csTheme="minorBidi"/>
          <w:b/>
          <w:bCs/>
          <w:color w:val="FF0000"/>
          <w:sz w:val="20"/>
          <w:szCs w:val="22"/>
        </w:rPr>
        <w:t>[ Figura 25: Admin Pre-registro — Selector de modo: Acceso Google vs. Correo y Contraseña ]</w:t>
      </w:r>
    </w:p>
    <w:p w14:paraId="0A6E3641">
      <w:pPr>
        <w:jc w:val="center"/>
      </w:pPr>
      <w:r>
        <w:rPr>
          <w:rFonts w:ascii="Calibri" w:hAnsi="Calibri" w:eastAsia="ＭＳ 明朝" w:cs="Calibri" w:eastAsiaTheme="minorEastAsia" w:csTheme="minorBidi"/>
          <w:i/>
          <w:iCs/>
          <w:sz w:val="18"/>
          <w:szCs w:val="22"/>
        </w:rPr>
        <w:t>Fuente: Plataforma de Trazabilidad Académica</w:t>
      </w:r>
    </w:p>
    <w:p w14:paraId="3EC508F2">
      <w:pPr>
        <w:spacing w:after="200" w:line="276" w:lineRule="auto"/>
      </w:pPr>
    </w:p>
    <w:p w14:paraId="4FBF6AF5">
      <w:pPr>
        <w:spacing w:after="200" w:line="276" w:lineRule="auto"/>
        <w:jc w:val="center"/>
      </w:pPr>
      <w:r>
        <w:drawing>
          <wp:inline distT="0" distB="0" distL="0" distR="0">
            <wp:extent cx="4324350" cy="2181225"/>
            <wp:effectExtent l="0" t="0" r="0" b="0"/>
            <wp:docPr id="100023" name="Picture 10002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image100023" descr="image.png"/>
                    <pic:cNvPicPr/>
                  </pic:nvPicPr>
                  <pic:blipFill>
                    <a:blip r:embed="rId32"/>
                    <a:stretch>
                      <a:fillRect/>
                    </a:stretch>
                  </pic:blipFill>
                  <pic:spPr>
                    <a:xfrm>
                      <a:off x="0" y="0"/>
                      <a:ext cx="4324350" cy="2181225"/>
                    </a:xfrm>
                    <a:prstGeom prst="rect">
                      <a:avLst/>
                    </a:prstGeom>
                  </pic:spPr>
                </pic:pic>
              </a:graphicData>
            </a:graphic>
          </wp:inline>
        </w:drawing>
      </w:r>
    </w:p>
    <w:p w14:paraId="348BBF8B">
      <w:pPr>
        <w:jc w:val="center"/>
      </w:pPr>
      <w:r>
        <w:rPr>
          <w:rFonts w:ascii="Calibri" w:hAnsi="Calibri" w:eastAsia="ＭＳ 明朝" w:cs="Calibri" w:eastAsiaTheme="minorEastAsia" w:csTheme="minorBidi"/>
          <w:b/>
          <w:bCs/>
          <w:color w:val="FF0000"/>
          <w:sz w:val="20"/>
          <w:szCs w:val="22"/>
        </w:rPr>
        <w:t>[ Figura 26: Admin Pre-registro — Caracteres no permitidos en correo: filtrados/bloqueados en tiempo real ]</w:t>
      </w:r>
    </w:p>
    <w:p w14:paraId="3A0DAE81">
      <w:pPr>
        <w:jc w:val="center"/>
      </w:pPr>
      <w:r>
        <w:rPr>
          <w:rFonts w:ascii="Calibri" w:hAnsi="Calibri" w:eastAsia="ＭＳ 明朝" w:cs="Calibri" w:eastAsiaTheme="minorEastAsia" w:csTheme="minorBidi"/>
          <w:i/>
          <w:iCs/>
          <w:sz w:val="18"/>
          <w:szCs w:val="22"/>
        </w:rPr>
        <w:t>Fuente: Plataforma de Trazabilidad Académica</w:t>
      </w:r>
    </w:p>
    <w:p w14:paraId="631C71DA">
      <w:pPr>
        <w:spacing w:after="200" w:line="276" w:lineRule="auto"/>
        <w:jc w:val="center"/>
      </w:pPr>
      <w:r>
        <w:drawing>
          <wp:inline distT="0" distB="0" distL="0" distR="0">
            <wp:extent cx="3067050" cy="2571750"/>
            <wp:effectExtent l="0" t="0" r="0" b="0"/>
            <wp:docPr id="100024" name="Picture 10002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image100024" descr="image.png"/>
                    <pic:cNvPicPr/>
                  </pic:nvPicPr>
                  <pic:blipFill>
                    <a:blip r:embed="rId33"/>
                    <a:stretch>
                      <a:fillRect/>
                    </a:stretch>
                  </pic:blipFill>
                  <pic:spPr>
                    <a:xfrm>
                      <a:off x="0" y="0"/>
                      <a:ext cx="3067050" cy="2571750"/>
                    </a:xfrm>
                    <a:prstGeom prst="rect">
                      <a:avLst/>
                    </a:prstGeom>
                  </pic:spPr>
                </pic:pic>
              </a:graphicData>
            </a:graphic>
          </wp:inline>
        </w:drawing>
      </w:r>
    </w:p>
    <w:p w14:paraId="74E8CE5B">
      <w:pPr>
        <w:spacing w:after="200" w:line="276" w:lineRule="auto"/>
      </w:pPr>
    </w:p>
    <w:p w14:paraId="339DCE48">
      <w:pPr>
        <w:jc w:val="center"/>
      </w:pPr>
      <w:r>
        <w:rPr>
          <w:rFonts w:ascii="Calibri" w:hAnsi="Calibri" w:eastAsia="ＭＳ 明朝" w:cs="Calibri" w:eastAsiaTheme="minorEastAsia" w:csTheme="minorBidi"/>
          <w:b/>
          <w:bCs/>
          <w:color w:val="FF0000"/>
          <w:sz w:val="20"/>
          <w:szCs w:val="22"/>
        </w:rPr>
        <w:t>[ Figura 27: Admin Pre-registro — Nombre con números (ej. 'Juan123'): mensaje 'solo letras y espacios' ]</w:t>
      </w:r>
    </w:p>
    <w:p w14:paraId="05699484">
      <w:pPr>
        <w:jc w:val="center"/>
      </w:pPr>
      <w:r>
        <w:rPr>
          <w:rFonts w:ascii="Calibri" w:hAnsi="Calibri" w:eastAsia="ＭＳ 明朝" w:cs="Calibri" w:eastAsiaTheme="minorEastAsia" w:csTheme="minorBidi"/>
          <w:i/>
          <w:iCs/>
          <w:sz w:val="18"/>
          <w:szCs w:val="22"/>
        </w:rPr>
        <w:t>Fuente: Plataforma de Trazabilidad Académica</w:t>
      </w:r>
    </w:p>
    <w:p w14:paraId="505653CC">
      <w:pPr>
        <w:spacing w:after="200" w:line="276" w:lineRule="auto"/>
        <w:jc w:val="center"/>
      </w:pPr>
      <w:r>
        <w:drawing>
          <wp:inline distT="0" distB="0" distL="0" distR="0">
            <wp:extent cx="4600575" cy="1352550"/>
            <wp:effectExtent l="0" t="0" r="0" b="0"/>
            <wp:docPr id="100025" name="Picture 1000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image100025" descr="image.png"/>
                    <pic:cNvPicPr/>
                  </pic:nvPicPr>
                  <pic:blipFill>
                    <a:blip r:embed="rId34"/>
                    <a:stretch>
                      <a:fillRect/>
                    </a:stretch>
                  </pic:blipFill>
                  <pic:spPr>
                    <a:xfrm>
                      <a:off x="0" y="0"/>
                      <a:ext cx="4600575" cy="1352550"/>
                    </a:xfrm>
                    <a:prstGeom prst="rect">
                      <a:avLst/>
                    </a:prstGeom>
                  </pic:spPr>
                </pic:pic>
              </a:graphicData>
            </a:graphic>
          </wp:inline>
        </w:drawing>
      </w:r>
    </w:p>
    <w:p w14:paraId="76BE7246">
      <w:pPr>
        <w:spacing w:after="200" w:line="276" w:lineRule="auto"/>
      </w:pPr>
    </w:p>
    <w:p w14:paraId="72FA29A7">
      <w:pPr>
        <w:jc w:val="center"/>
      </w:pPr>
      <w:r>
        <w:rPr>
          <w:rFonts w:ascii="Calibri" w:hAnsi="Calibri" w:eastAsia="ＭＳ 明朝" w:cs="Calibri" w:eastAsiaTheme="minorEastAsia" w:csTheme="minorBidi"/>
          <w:b/>
          <w:bCs/>
          <w:color w:val="FF0000"/>
          <w:sz w:val="20"/>
          <w:szCs w:val="22"/>
        </w:rPr>
        <w:t>[ Figura 28: Admin Pre-registro — Nombre con caracteres especiales: mensaje 'no se permiten caracteres especiales' ]</w:t>
      </w:r>
    </w:p>
    <w:p w14:paraId="2795AC47">
      <w:pPr>
        <w:jc w:val="center"/>
      </w:pPr>
      <w:r>
        <w:rPr>
          <w:rFonts w:ascii="Calibri" w:hAnsi="Calibri" w:eastAsia="ＭＳ 明朝" w:cs="Calibri" w:eastAsiaTheme="minorEastAsia" w:csTheme="minorBidi"/>
          <w:i/>
          <w:iCs/>
          <w:sz w:val="18"/>
          <w:szCs w:val="22"/>
        </w:rPr>
        <w:t>Fuente: Plataforma de Trazabilidad Académica</w:t>
      </w:r>
    </w:p>
    <w:p w14:paraId="618D6069">
      <w:pPr>
        <w:spacing w:after="200" w:line="276" w:lineRule="auto"/>
        <w:jc w:val="center"/>
      </w:pPr>
      <w:r>
        <w:drawing>
          <wp:inline distT="0" distB="0" distL="0" distR="0">
            <wp:extent cx="5124450" cy="4686300"/>
            <wp:effectExtent l="0" t="0" r="0" b="0"/>
            <wp:docPr id="100026" name="Picture 10002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image100026" descr="image.png"/>
                    <pic:cNvPicPr/>
                  </pic:nvPicPr>
                  <pic:blipFill>
                    <a:blip r:embed="rId35"/>
                    <a:stretch>
                      <a:fillRect/>
                    </a:stretch>
                  </pic:blipFill>
                  <pic:spPr>
                    <a:xfrm>
                      <a:off x="0" y="0"/>
                      <a:ext cx="5124450" cy="4686300"/>
                    </a:xfrm>
                    <a:prstGeom prst="rect">
                      <a:avLst/>
                    </a:prstGeom>
                  </pic:spPr>
                </pic:pic>
              </a:graphicData>
            </a:graphic>
          </wp:inline>
        </w:drawing>
      </w:r>
    </w:p>
    <w:p w14:paraId="44D8F704">
      <w:pPr>
        <w:spacing w:after="200" w:line="276" w:lineRule="auto"/>
      </w:pPr>
    </w:p>
    <w:p w14:paraId="4B3B39DC">
      <w:pPr>
        <w:jc w:val="center"/>
      </w:pPr>
      <w:r>
        <w:rPr>
          <w:rFonts w:ascii="Calibri" w:hAnsi="Calibri" w:eastAsia="ＭＳ 明朝" w:cs="Calibri" w:eastAsiaTheme="minorEastAsia" w:csTheme="minorBidi"/>
          <w:b/>
          <w:bCs/>
          <w:color w:val="FF0000"/>
          <w:sz w:val="20"/>
          <w:szCs w:val="22"/>
        </w:rPr>
        <w:t>[ Figura 29: Admin Pre-registro — Modo Acceso Google: campo contraseña oculto + nota informativa ]</w:t>
      </w:r>
    </w:p>
    <w:p w14:paraId="5BB9A4A7">
      <w:pPr>
        <w:jc w:val="center"/>
      </w:pPr>
      <w:r>
        <w:rPr>
          <w:rFonts w:ascii="Calibri" w:hAnsi="Calibri" w:eastAsia="ＭＳ 明朝" w:cs="Calibri" w:eastAsiaTheme="minorEastAsia" w:csTheme="minorBidi"/>
          <w:i/>
          <w:iCs/>
          <w:sz w:val="18"/>
          <w:szCs w:val="22"/>
        </w:rPr>
        <w:t>Fuente: Plataforma de Trazabilidad Académica</w:t>
      </w:r>
    </w:p>
    <w:p w14:paraId="7E93F8DB">
      <w:pPr>
        <w:spacing w:after="200" w:line="276" w:lineRule="auto"/>
      </w:pPr>
    </w:p>
    <w:p w14:paraId="23C4AE0D">
      <w:pPr>
        <w:spacing w:after="200" w:line="276" w:lineRule="auto"/>
        <w:jc w:val="center"/>
      </w:pPr>
      <w:r>
        <w:drawing>
          <wp:inline distT="0" distB="0" distL="0" distR="0">
            <wp:extent cx="3781425" cy="5048250"/>
            <wp:effectExtent l="0" t="0" r="0" b="0"/>
            <wp:docPr id="100027" name="Picture 10002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image100027" descr="image.png"/>
                    <pic:cNvPicPr/>
                  </pic:nvPicPr>
                  <pic:blipFill>
                    <a:blip r:embed="rId36"/>
                    <a:stretch>
                      <a:fillRect/>
                    </a:stretch>
                  </pic:blipFill>
                  <pic:spPr>
                    <a:xfrm>
                      <a:off x="0" y="0"/>
                      <a:ext cx="3781425" cy="5048250"/>
                    </a:xfrm>
                    <a:prstGeom prst="rect">
                      <a:avLst/>
                    </a:prstGeom>
                  </pic:spPr>
                </pic:pic>
              </a:graphicData>
            </a:graphic>
          </wp:inline>
        </w:drawing>
      </w:r>
    </w:p>
    <w:p w14:paraId="54815C13">
      <w:pPr>
        <w:jc w:val="center"/>
      </w:pPr>
      <w:r>
        <w:rPr>
          <w:rFonts w:ascii="Calibri" w:hAnsi="Calibri" w:eastAsia="ＭＳ 明朝" w:cs="Calibri" w:eastAsiaTheme="minorEastAsia" w:csTheme="minorBidi"/>
          <w:b/>
          <w:bCs/>
          <w:color w:val="FF0000"/>
          <w:sz w:val="20"/>
          <w:szCs w:val="22"/>
        </w:rPr>
        <w:t>[ Figura 30: Admin Pre-registro — Modo Correo y Contraseña sin contraseña: error 'contraseña obligatoria' ]</w:t>
      </w:r>
    </w:p>
    <w:p w14:paraId="1D6FCCD4">
      <w:pPr>
        <w:jc w:val="center"/>
      </w:pPr>
      <w:r>
        <w:rPr>
          <w:rFonts w:ascii="Calibri" w:hAnsi="Calibri" w:eastAsia="ＭＳ 明朝" w:cs="Calibri" w:eastAsiaTheme="minorEastAsia" w:csTheme="minorBidi"/>
          <w:i/>
          <w:iCs/>
          <w:sz w:val="18"/>
          <w:szCs w:val="22"/>
        </w:rPr>
        <w:t>Fuente: Plataforma de Trazabilidad Académica</w:t>
      </w:r>
    </w:p>
    <w:p w14:paraId="6E1DC14F">
      <w:pPr>
        <w:spacing w:after="200" w:line="276" w:lineRule="auto"/>
      </w:pPr>
    </w:p>
    <w:p w14:paraId="5C15325E">
      <w:pPr>
        <w:spacing w:after="200" w:line="276" w:lineRule="auto"/>
        <w:jc w:val="center"/>
      </w:pPr>
      <w:r>
        <w:drawing>
          <wp:inline distT="0" distB="0" distL="0" distR="0">
            <wp:extent cx="4781550" cy="1304925"/>
            <wp:effectExtent l="0" t="0" r="0" b="0"/>
            <wp:docPr id="100028" name="Picture 10002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image100028" descr="image.png"/>
                    <pic:cNvPicPr/>
                  </pic:nvPicPr>
                  <pic:blipFill>
                    <a:blip r:embed="rId37"/>
                    <a:stretch>
                      <a:fillRect/>
                    </a:stretch>
                  </pic:blipFill>
                  <pic:spPr>
                    <a:xfrm>
                      <a:off x="0" y="0"/>
                      <a:ext cx="4781550" cy="1304925"/>
                    </a:xfrm>
                    <a:prstGeom prst="rect">
                      <a:avLst/>
                    </a:prstGeom>
                  </pic:spPr>
                </pic:pic>
              </a:graphicData>
            </a:graphic>
          </wp:inline>
        </w:drawing>
      </w:r>
    </w:p>
    <w:p w14:paraId="52225FBF">
      <w:pPr>
        <w:jc w:val="center"/>
      </w:pPr>
      <w:r>
        <w:rPr>
          <w:rFonts w:ascii="Calibri" w:hAnsi="Calibri" w:eastAsia="ＭＳ 明朝" w:cs="Calibri" w:eastAsiaTheme="minorEastAsia" w:csTheme="minorBidi"/>
          <w:b/>
          <w:bCs/>
          <w:color w:val="FF0000"/>
          <w:sz w:val="20"/>
          <w:szCs w:val="22"/>
        </w:rPr>
        <w:t>[ Figura 31: Admin Pre-registro — Modo Correo y Contraseña con &lt;6 caracteres: error 'mínimo 6 caracteres' ]</w:t>
      </w:r>
    </w:p>
    <w:p w14:paraId="5CC056A5">
      <w:pPr>
        <w:jc w:val="center"/>
      </w:pPr>
      <w:r>
        <w:rPr>
          <w:rFonts w:ascii="Calibri" w:hAnsi="Calibri" w:eastAsia="ＭＳ 明朝" w:cs="Calibri" w:eastAsiaTheme="minorEastAsia" w:csTheme="minorBidi"/>
          <w:i/>
          <w:iCs/>
          <w:sz w:val="18"/>
          <w:szCs w:val="22"/>
        </w:rPr>
        <w:t>Fuente: Plataforma de Trazabilidad Académica</w:t>
      </w:r>
    </w:p>
    <w:p w14:paraId="6FD88DC1">
      <w:pPr>
        <w:spacing w:after="200" w:line="276" w:lineRule="auto"/>
      </w:pPr>
    </w:p>
    <w:p w14:paraId="6C65F0BE">
      <w:pPr>
        <w:spacing w:after="200" w:line="276" w:lineRule="auto"/>
      </w:pPr>
    </w:p>
    <w:p w14:paraId="36493D6B">
      <w:pPr>
        <w:jc w:val="center"/>
      </w:pPr>
      <w:r>
        <w:rPr>
          <w:rFonts w:ascii="Calibri" w:hAnsi="Calibri" w:eastAsia="ＭＳ 明朝" w:cs="Calibri" w:eastAsiaTheme="minorEastAsia" w:csTheme="minorBidi"/>
          <w:b/>
          <w:bCs/>
          <w:color w:val="FF0000"/>
          <w:sz w:val="20"/>
          <w:szCs w:val="22"/>
        </w:rPr>
        <w:t>[ Figura 32: Admin Pre-registro — Registro exitoso (Google o Manual): usuario agregado + mensaje verde ]</w:t>
      </w:r>
      <w:r>
        <w:drawing>
          <wp:inline distT="0" distB="0" distL="0" distR="0">
            <wp:extent cx="5829300" cy="1457325"/>
            <wp:effectExtent l="0" t="0" r="0" b="0"/>
            <wp:docPr id="100029" name="Picture 10002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image100029" descr="image.png"/>
                    <pic:cNvPicPr/>
                  </pic:nvPicPr>
                  <pic:blipFill>
                    <a:blip r:embed="rId38"/>
                    <a:stretch>
                      <a:fillRect/>
                    </a:stretch>
                  </pic:blipFill>
                  <pic:spPr>
                    <a:xfrm>
                      <a:off x="0" y="0"/>
                      <a:ext cx="5829300" cy="1457325"/>
                    </a:xfrm>
                    <a:prstGeom prst="rect">
                      <a:avLst/>
                    </a:prstGeom>
                  </pic:spPr>
                </pic:pic>
              </a:graphicData>
            </a:graphic>
          </wp:inline>
        </w:drawing>
      </w:r>
    </w:p>
    <w:p w14:paraId="50167E66">
      <w:pPr>
        <w:jc w:val="center"/>
      </w:pPr>
      <w:r>
        <w:rPr>
          <w:rFonts w:ascii="Calibri" w:hAnsi="Calibri" w:eastAsia="ＭＳ 明朝" w:cs="Calibri" w:eastAsiaTheme="minorEastAsia" w:csTheme="minorBidi"/>
          <w:i/>
          <w:iCs/>
          <w:sz w:val="18"/>
          <w:szCs w:val="22"/>
        </w:rPr>
        <w:t>Fuente: Plataforma de Trazabilidad Académica</w:t>
      </w:r>
    </w:p>
    <w:p w14:paraId="2DED97C0">
      <w:pPr>
        <w:spacing w:after="200" w:line="276" w:lineRule="auto"/>
      </w:pPr>
    </w:p>
    <w:p w14:paraId="6662A760">
      <w:pPr>
        <w:jc w:val="left"/>
      </w:pPr>
      <w:r>
        <w:rPr>
          <w:rFonts w:ascii="Calibri" w:hAnsi="Calibri" w:eastAsia="ＭＳ 明朝" w:cs="Calibri" w:eastAsiaTheme="minorEastAsia" w:csTheme="minorBidi"/>
          <w:b/>
          <w:bCs/>
          <w:sz w:val="22"/>
          <w:szCs w:val="22"/>
        </w:rPr>
        <w:t>Requisitos de configuración para hacer la prueba:</w:t>
      </w:r>
    </w:p>
    <w:p w14:paraId="2C7CC9CF">
      <w:pPr>
        <w:jc w:val="left"/>
      </w:pPr>
      <w:r>
        <w:rPr>
          <w:rFonts w:ascii="Calibri" w:hAnsi="Calibri" w:eastAsia="ＭＳ 明朝" w:cs="Calibri" w:eastAsiaTheme="minorEastAsia" w:csTheme="minorBidi"/>
          <w:sz w:val="22"/>
          <w:szCs w:val="22"/>
        </w:rPr>
        <w:t>Se requiere estar autenticado como administrador en el sistema. El backend debe estar corriendo en http://127.0.0.1:8000. Se debe acceder al dashboard de administración y pulsar 'Registrar Usuario'.</w:t>
      </w:r>
    </w:p>
    <w:p w14:paraId="4CE8180D">
      <w:pPr>
        <w:spacing w:after="200" w:line="276" w:lineRule="auto"/>
      </w:pPr>
    </w:p>
    <w:p w14:paraId="4E7E6B5D">
      <w:pPr>
        <w:jc w:val="left"/>
      </w:pPr>
      <w:r>
        <w:rPr>
          <w:rFonts w:ascii="Calibri" w:hAnsi="Calibri" w:eastAsia="ＭＳ 明朝" w:cs="Calibri" w:eastAsiaTheme="minorEastAsia" w:csTheme="minorBidi"/>
          <w:b/>
          <w:bCs/>
          <w:sz w:val="22"/>
          <w:szCs w:val="22"/>
        </w:rPr>
        <w:t>Método de Prueba:</w:t>
      </w:r>
    </w:p>
    <w:p w14:paraId="10D40424">
      <w:pPr>
        <w:jc w:val="left"/>
      </w:pPr>
      <w:r>
        <w:rPr>
          <w:rFonts w:ascii="Calibri" w:hAnsi="Calibri" w:eastAsia="ＭＳ 明朝" w:cs="Calibri" w:eastAsiaTheme="minorEastAsia" w:csTheme="minorBidi"/>
          <w:sz w:val="22"/>
          <w:szCs w:val="22"/>
        </w:rPr>
        <w:t>Se usó la partición de equivalencia para evaluar las diferentes clases de entrada en cada campo: clase válida (datos correctos), clase inválida (vacío, formato incorrecto, caracteres no permitidos, contraseña corta) y clase de frontera (nombre de 1 carácter, correo duplicado). Se verificó que cada error sea mostrado de forma clara e individual bajo el campo correspondiente.</w:t>
      </w:r>
    </w:p>
    <w:p w14:paraId="751A7656">
      <w:pPr>
        <w:spacing w:after="200" w:line="276" w:lineRule="auto"/>
      </w:pPr>
    </w:p>
    <w:p w14:paraId="5A2FA86D">
      <w:pPr>
        <w:jc w:val="left"/>
      </w:pPr>
      <w:r>
        <w:rPr>
          <w:rFonts w:ascii="Calibri" w:hAnsi="Calibri" w:eastAsia="ＭＳ 明朝" w:cs="Calibri" w:eastAsiaTheme="minorEastAsia" w:csTheme="minorBidi"/>
          <w:b/>
          <w:bCs/>
          <w:sz w:val="22"/>
          <w:szCs w:val="22"/>
        </w:rPr>
        <w:t>Módulos:</w:t>
      </w:r>
    </w:p>
    <w:p w14:paraId="52C2F8EE">
      <w:pPr>
        <w:jc w:val="left"/>
      </w:pPr>
      <w:r>
        <w:rPr>
          <w:rFonts w:ascii="Calibri" w:hAnsi="Calibri" w:eastAsia="ＭＳ 明朝" w:cs="Calibri" w:eastAsiaTheme="minorEastAsia" w:csTheme="minorBidi"/>
          <w:sz w:val="22"/>
          <w:szCs w:val="22"/>
        </w:rPr>
        <w:t>app/dashboard/admin/components/InviteModal.tsx — formulario con validaciones inline. app/dashboard/admin/hooks/useAdmin.ts → handleInviteUser() con validación adicional. POST /api/admin/usuarios/invitar → endpoint FastAPI de creación en Firebase.</w:t>
      </w:r>
    </w:p>
    <w:p w14:paraId="0263AE15">
      <w:pPr>
        <w:spacing w:after="200" w:line="276" w:lineRule="auto"/>
      </w:pPr>
    </w:p>
    <w:p w14:paraId="347D51C9">
      <w:pPr>
        <w:jc w:val="left"/>
      </w:pPr>
      <w:r>
        <w:rPr>
          <w:rFonts w:ascii="Calibri" w:hAnsi="Calibri" w:eastAsia="ＭＳ 明朝" w:cs="Calibri" w:eastAsiaTheme="minorEastAsia" w:csTheme="minorBidi"/>
          <w:b/>
          <w:bCs/>
          <w:sz w:val="22"/>
          <w:szCs w:val="22"/>
        </w:rPr>
        <w:t>Hardware y Software:</w:t>
      </w:r>
    </w:p>
    <w:p w14:paraId="56678CC0">
      <w:pPr>
        <w:pStyle w:val="ListBullet"/>
        <w:ind w:left="432" w:hanging="360"/>
      </w:pPr>
      <w:r>
        <w:rPr>
          <w:rFonts w:ascii="Calibri" w:hAnsi="Calibri" w:eastAsia="ＭＳ 明朝" w:cs="Calibri" w:eastAsiaTheme="minorEastAsia" w:csTheme="minorBidi"/>
          <w:sz w:val="22"/>
          <w:szCs w:val="22"/>
        </w:rPr>
        <w:t>Navegador: Google Chrome 126 sobre Windows 11.</w:t>
      </w:r>
    </w:p>
    <w:p w14:paraId="2C98FE9C">
      <w:pPr>
        <w:pStyle w:val="ListBullet"/>
        <w:ind w:left="432" w:hanging="360"/>
      </w:pPr>
      <w:r>
        <w:rPr>
          <w:rFonts w:ascii="Calibri" w:hAnsi="Calibri" w:eastAsia="ＭＳ 明朝" w:cs="Calibri" w:eastAsiaTheme="minorEastAsia" w:csTheme="minorBidi"/>
          <w:sz w:val="22"/>
          <w:szCs w:val="22"/>
        </w:rPr>
        <w:t>Frontend: Next.js 15 en localhost:3000.</w:t>
      </w:r>
    </w:p>
    <w:p w14:paraId="6032E034">
      <w:pPr>
        <w:pStyle w:val="ListBullet"/>
        <w:ind w:left="432" w:hanging="360"/>
      </w:pPr>
      <w:r>
        <w:rPr>
          <w:rFonts w:ascii="Calibri" w:hAnsi="Calibri" w:eastAsia="ＭＳ 明朝" w:cs="Calibri" w:eastAsiaTheme="minorEastAsia" w:csTheme="minorBidi"/>
          <w:sz w:val="22"/>
          <w:szCs w:val="22"/>
        </w:rPr>
        <w:t>Backend: FastAPI en http://127.0.0.1:8000.</w:t>
      </w:r>
    </w:p>
    <w:p w14:paraId="44E4C010">
      <w:pPr>
        <w:pStyle w:val="ListBullet"/>
        <w:ind w:left="432" w:hanging="360"/>
      </w:pPr>
      <w:r>
        <w:rPr>
          <w:rFonts w:ascii="Calibri" w:hAnsi="Calibri" w:eastAsia="ＭＳ 明朝" w:cs="Calibri" w:eastAsiaTheme="minorEastAsia" w:csTheme="minorBidi"/>
          <w:sz w:val="22"/>
          <w:szCs w:val="22"/>
        </w:rPr>
        <w:t>Firebase Authentication para la creación del usuario.</w:t>
      </w:r>
    </w:p>
    <w:p w14:paraId="1A658A7D">
      <w:pPr>
        <w:spacing w:after="200" w:line="276" w:lineRule="auto"/>
      </w:pPr>
    </w:p>
    <w:p w14:paraId="7D38BE46">
      <w:pPr>
        <w:jc w:val="left"/>
      </w:pPr>
      <w:r>
        <w:rPr>
          <w:rFonts w:ascii="Calibri" w:hAnsi="Calibri" w:eastAsia="ＭＳ 明朝" w:cs="Calibri" w:eastAsiaTheme="minorEastAsia" w:csTheme="minorBidi"/>
          <w:b/>
          <w:bCs/>
          <w:sz w:val="22"/>
          <w:szCs w:val="22"/>
        </w:rPr>
        <w:t>Procedimientos o herramientas necesarios:</w:t>
      </w:r>
    </w:p>
    <w:p w14:paraId="1A92B1FB">
      <w:pPr>
        <w:jc w:val="left"/>
      </w:pPr>
      <w:r>
        <w:rPr>
          <w:rFonts w:ascii="Calibri" w:hAnsi="Calibri" w:eastAsia="ＭＳ 明朝" w:cs="Calibri" w:eastAsiaTheme="minorEastAsia" w:csTheme="minorBidi"/>
          <w:sz w:val="22"/>
          <w:szCs w:val="22"/>
        </w:rPr>
        <w:t>Para la ejecución de esta prueba se requirió iniciar sesión como administrador, acceder al dashboard de administración (http://localhost:3000/dashboard/admin) y pulsar el botón 'Registrar Usuario'. En el modal que aparece, se insertaron diferentes tipos de datos en cada campo dependiendo de la condición evaluada, y se observó la respuesta de la aplicación: si bloquea el envío con mensaje de error, si muestra el error en el banner del dashboard o si registra exitosamente.</w:t>
      </w:r>
    </w:p>
    <w:p w14:paraId="2B029C98">
      <w:pPr>
        <w:spacing w:after="200" w:line="276" w:lineRule="auto"/>
      </w:pPr>
    </w:p>
    <w:p w14:paraId="69A4F8AF">
      <w:pPr>
        <w:jc w:val="left"/>
      </w:pPr>
      <w:r>
        <w:rPr>
          <w:rFonts w:ascii="Calibri" w:hAnsi="Calibri" w:eastAsia="ＭＳ 明朝" w:cs="Calibri" w:eastAsiaTheme="minorEastAsia" w:csTheme="minorBidi"/>
          <w:b/>
          <w:bCs/>
          <w:sz w:val="22"/>
          <w:szCs w:val="22"/>
        </w:rPr>
        <w:t>Dependencias o relación con otros casos de prueba:</w:t>
      </w:r>
    </w:p>
    <w:p w14:paraId="04CEAF8C">
      <w:pPr>
        <w:pStyle w:val="ListBullet"/>
        <w:ind w:left="432" w:hanging="360"/>
      </w:pPr>
      <w:r>
        <w:rPr>
          <w:rFonts w:ascii="Calibri" w:hAnsi="Calibri" w:eastAsia="ＭＳ 明朝" w:cs="Calibri" w:eastAsiaTheme="minorEastAsia" w:csTheme="minorBidi"/>
          <w:sz w:val="22"/>
          <w:szCs w:val="22"/>
        </w:rPr>
        <w:t>El administrador debe estar autenticado con rol 'administrador'.</w:t>
      </w:r>
    </w:p>
    <w:p w14:paraId="38F151AA">
      <w:pPr>
        <w:pStyle w:val="ListBullet"/>
        <w:ind w:left="432" w:hanging="360"/>
      </w:pPr>
      <w:r>
        <w:rPr>
          <w:rFonts w:ascii="Calibri" w:hAnsi="Calibri" w:eastAsia="ＭＳ 明朝" w:cs="Calibri" w:eastAsiaTheme="minorEastAsia" w:csTheme="minorBidi"/>
          <w:sz w:val="22"/>
          <w:szCs w:val="22"/>
        </w:rPr>
        <w:t>Se debe abrir el modal 'Pre-registrar Usuario' desde el dashboard de admin.</w:t>
      </w:r>
    </w:p>
    <w:p w14:paraId="1F71DD46">
      <w:pPr>
        <w:pStyle w:val="ListBullet"/>
        <w:ind w:left="432" w:hanging="360"/>
      </w:pPr>
      <w:r>
        <w:rPr>
          <w:rFonts w:ascii="Calibri" w:hAnsi="Calibri" w:eastAsia="ＭＳ 明朝" w:cs="Calibri" w:eastAsiaTheme="minorEastAsia" w:csTheme="minorBidi"/>
          <w:sz w:val="22"/>
          <w:szCs w:val="22"/>
        </w:rPr>
        <w:t>Se debe completar los campos según la condición evaluada y presionar 'Registrar Usuario'.</w:t>
      </w:r>
    </w:p>
    <w:p w14:paraId="0857C35F">
      <w:pPr>
        <w:pStyle w:val="ListBullet"/>
        <w:ind w:left="432" w:hanging="360"/>
      </w:pPr>
      <w:r>
        <w:rPr>
          <w:rFonts w:ascii="Calibri" w:hAnsi="Calibri" w:eastAsia="ＭＳ 明朝" w:cs="Calibri" w:eastAsiaTheme="minorEastAsia" w:csTheme="minorBidi"/>
          <w:sz w:val="22"/>
          <w:szCs w:val="22"/>
        </w:rPr>
        <w:t>Dependiendo de la correctitud de los datos, el usuario será registrado y aparecerá en el listado de usuarios, o se mostrará el mensaje de error correspondiente.</w:t>
      </w:r>
    </w:p>
    <w:p w14:paraId="61E4AEEC">
      <w:pPr>
        <w:spacing w:after="200" w:line="276" w:lineRule="auto"/>
      </w:pPr>
    </w:p>
    <w:p w14:paraId="49405741">
      <w:pPr>
        <w:jc w:val="left"/>
      </w:pPr>
      <w:r>
        <w:rPr>
          <w:rFonts w:ascii="Calibri" w:hAnsi="Calibri" w:eastAsia="ＭＳ 明朝" w:cs="Calibri" w:eastAsiaTheme="minorEastAsia" w:csTheme="minorBidi"/>
          <w:b/>
          <w:bCs/>
          <w:sz w:val="22"/>
          <w:szCs w:val="22"/>
        </w:rPr>
        <w:t>Tabla 7. Matriz de pruebas — Escenario 7 (CN-36 a CN-44)</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520"/>
        <w:gridCol w:w="1520"/>
        <w:gridCol w:w="1520"/>
        <w:gridCol w:w="1520"/>
        <w:gridCol w:w="1520"/>
        <w:gridCol w:w="1520"/>
      </w:tblGrid>
      <w:tr>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09F10942">
            <w:pPr>
              <w:jc w:val="center"/>
            </w:pPr>
            <w:r>
              <w:rPr>
                <w:rFonts w:ascii="Calibri" w:hAnsi="Calibri" w:eastAsia="ＭＳ 明朝" w:cs="Calibri" w:eastAsiaTheme="minorEastAsia" w:csTheme="minorBidi"/>
                <w:b/>
                <w:bCs/>
                <w:color w:val="FFFFFF"/>
                <w:sz w:val="18"/>
                <w:szCs w:val="22"/>
              </w:rPr>
              <w:t>ID</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07F0E38E">
            <w:pPr>
              <w:jc w:val="center"/>
            </w:pPr>
            <w:r>
              <w:rPr>
                <w:rFonts w:ascii="Calibri" w:hAnsi="Calibri" w:eastAsia="ＭＳ 明朝" w:cs="Calibri" w:eastAsiaTheme="minorEastAsia" w:csTheme="minorBidi"/>
                <w:b/>
                <w:bCs/>
                <w:color w:val="FFFFFF"/>
                <w:sz w:val="18"/>
                <w:szCs w:val="22"/>
              </w:rPr>
              <w:t>Entrada / Condición</w:t>
            </w:r>
          </w:p>
        </w:tc>
        <w:tc>
          <w:tcPr>
            <w:tcW w:w="1134"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48CCBB8D">
            <w:pPr>
              <w:jc w:val="center"/>
            </w:pPr>
            <w:r>
              <w:rPr>
                <w:rFonts w:ascii="Calibri" w:hAnsi="Calibri" w:eastAsia="ＭＳ 明朝" w:cs="Calibri" w:eastAsiaTheme="minorEastAsia" w:csTheme="minorBidi"/>
                <w:b/>
                <w:bCs/>
                <w:color w:val="FFFFFF"/>
                <w:sz w:val="18"/>
                <w:szCs w:val="22"/>
              </w:rPr>
              <w:t>Clase</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191A20AC">
            <w:pPr>
              <w:jc w:val="center"/>
            </w:pPr>
            <w:r>
              <w:rPr>
                <w:rFonts w:ascii="Calibri" w:hAnsi="Calibri" w:eastAsia="ＭＳ 明朝" w:cs="Calibri" w:eastAsiaTheme="minorEastAsia" w:csTheme="minorBidi"/>
                <w:b/>
                <w:bCs/>
                <w:color w:val="FFFFFF"/>
                <w:sz w:val="18"/>
                <w:szCs w:val="22"/>
              </w:rPr>
              <w:t>Salida Esperada</w:t>
            </w:r>
          </w:p>
        </w:tc>
        <w:tc>
          <w:tcPr>
            <w:tcW w:w="238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15A9ED88">
            <w:pPr>
              <w:jc w:val="center"/>
            </w:pPr>
            <w:r>
              <w:rPr>
                <w:rFonts w:ascii="Calibri" w:hAnsi="Calibri" w:eastAsia="ＭＳ 明朝" w:cs="Calibri" w:eastAsiaTheme="minorEastAsia" w:csTheme="minorBidi"/>
                <w:b/>
                <w:bCs/>
                <w:color w:val="FFFFFF"/>
                <w:sz w:val="18"/>
                <w:szCs w:val="22"/>
              </w:rPr>
              <w:t>Resultado Obtenido</w:t>
            </w:r>
          </w:p>
        </w:tc>
        <w:tc>
          <w:tcPr>
            <w:tcW w:w="85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5C2D69A0">
            <w:pPr>
              <w:jc w:val="center"/>
            </w:pPr>
            <w:r>
              <w:rPr>
                <w:rFonts w:ascii="Calibri" w:hAnsi="Calibri" w:eastAsia="ＭＳ 明朝" w:cs="Calibri" w:eastAsiaTheme="minorEastAsia" w:csTheme="minorBidi"/>
                <w:b/>
                <w:bCs/>
                <w:color w:val="FFFFFF"/>
                <w:sz w:val="18"/>
                <w:szCs w:val="22"/>
              </w:rPr>
              <w:t>Estado</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05B0E72">
            <w:pPr>
              <w:jc w:val="center"/>
            </w:pPr>
            <w:r>
              <w:rPr>
                <w:rFonts w:ascii="Calibri" w:hAnsi="Calibri" w:eastAsia="ＭＳ 明朝" w:cs="Calibri" w:eastAsiaTheme="minorEastAsia" w:csTheme="minorBidi"/>
                <w:b/>
                <w:bCs/>
                <w:sz w:val="17"/>
                <w:szCs w:val="22"/>
              </w:rPr>
              <w:t>CN-36</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F0C2106">
            <w:pPr>
              <w:jc w:val="center"/>
            </w:pPr>
            <w:r>
              <w:rPr>
                <w:rFonts w:ascii="Calibri" w:hAnsi="Calibri" w:eastAsia="ＭＳ 明朝" w:cs="Calibri" w:eastAsiaTheme="minorEastAsia" w:csTheme="minorBidi"/>
                <w:sz w:val="17"/>
                <w:szCs w:val="22"/>
              </w:rPr>
              <w:t>Campo correo vacío al intentar registrar</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A904FCB">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4B89162">
            <w:pPr>
              <w:jc w:val="center"/>
            </w:pPr>
            <w:r>
              <w:rPr>
                <w:rFonts w:ascii="Calibri" w:hAnsi="Calibri" w:eastAsia="ＭＳ 明朝" w:cs="Calibri" w:eastAsiaTheme="minorEastAsia" w:csTheme="minorBidi"/>
                <w:sz w:val="17"/>
                <w:szCs w:val="22"/>
              </w:rPr>
              <w:t>Botón deshabilitado; msg 'correo obligatorio'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AEC34C8">
            <w:pPr>
              <w:jc w:val="center"/>
            </w:pPr>
            <w:r>
              <w:rPr>
                <w:rFonts w:ascii="Calibri" w:hAnsi="Calibri" w:eastAsia="ＭＳ 明朝" w:cs="Calibri" w:eastAsiaTheme="minorEastAsia" w:csTheme="minorBidi"/>
                <w:sz w:val="17"/>
                <w:szCs w:val="22"/>
              </w:rPr>
              <w:t>Botón deshabilitado, sin envío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33C9BBDA">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3CDA2BEB">
            <w:pPr>
              <w:jc w:val="center"/>
            </w:pPr>
            <w:r>
              <w:rPr>
                <w:rFonts w:ascii="Calibri" w:hAnsi="Calibri" w:eastAsia="ＭＳ 明朝" w:cs="Calibri" w:eastAsiaTheme="minorEastAsia" w:csTheme="minorBidi"/>
                <w:b/>
                <w:bCs/>
                <w:sz w:val="17"/>
                <w:szCs w:val="22"/>
              </w:rPr>
              <w:t>CN-37</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C018E65">
            <w:pPr>
              <w:jc w:val="center"/>
            </w:pPr>
            <w:r>
              <w:rPr>
                <w:rFonts w:ascii="Calibri" w:hAnsi="Calibri" w:eastAsia="ＭＳ 明朝" w:cs="Calibri" w:eastAsiaTheme="minorEastAsia" w:csTheme="minorBidi"/>
                <w:sz w:val="17"/>
                <w:szCs w:val="22"/>
              </w:rPr>
              <w:t>Correo con formato incorrecto (ej. 'abc123')</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BB25656">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9928BBB">
            <w:pPr>
              <w:jc w:val="center"/>
            </w:pPr>
            <w:r>
              <w:rPr>
                <w:rFonts w:ascii="Calibri" w:hAnsi="Calibri" w:eastAsia="ＭＳ 明朝" w:cs="Calibri" w:eastAsiaTheme="minorEastAsia" w:csTheme="minorBidi"/>
                <w:sz w:val="17"/>
                <w:szCs w:val="22"/>
              </w:rPr>
              <w:t>Error bajo el campo: 'correo no válido'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EE00C58">
            <w:pPr>
              <w:jc w:val="center"/>
            </w:pPr>
            <w:r>
              <w:rPr>
                <w:rFonts w:ascii="Calibri" w:hAnsi="Calibri" w:eastAsia="ＭＳ 明朝" w:cs="Calibri" w:eastAsiaTheme="minorEastAsia" w:csTheme="minorBidi"/>
                <w:sz w:val="17"/>
                <w:szCs w:val="22"/>
              </w:rPr>
              <w:t>Mensaje de error inline en rojo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505AEE4">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2F939428">
            <w:pPr>
              <w:jc w:val="center"/>
            </w:pPr>
            <w:r>
              <w:rPr>
                <w:rFonts w:ascii="Calibri" w:hAnsi="Calibri" w:eastAsia="ＭＳ 明朝" w:cs="Calibri" w:eastAsiaTheme="minorEastAsia" w:csTheme="minorBidi"/>
                <w:b/>
                <w:bCs/>
                <w:sz w:val="17"/>
                <w:szCs w:val="22"/>
              </w:rPr>
              <w:t>CN-38</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B2F47E3">
            <w:pPr>
              <w:jc w:val="center"/>
            </w:pPr>
            <w:r>
              <w:rPr>
                <w:rFonts w:ascii="Calibri" w:hAnsi="Calibri" w:eastAsia="ＭＳ 明朝" w:cs="Calibri" w:eastAsiaTheme="minorEastAsia" w:csTheme="minorBidi"/>
                <w:sz w:val="17"/>
                <w:szCs w:val="22"/>
              </w:rPr>
              <w:t>Nombre con números (ej. 'Juan123')</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86945B8">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072ECE6">
            <w:pPr>
              <w:jc w:val="center"/>
            </w:pPr>
            <w:r>
              <w:rPr>
                <w:rFonts w:ascii="Calibri" w:hAnsi="Calibri" w:eastAsia="ＭＳ 明朝" w:cs="Calibri" w:eastAsiaTheme="minorEastAsia" w:csTheme="minorBidi"/>
                <w:sz w:val="17"/>
                <w:szCs w:val="22"/>
              </w:rPr>
              <w:t>Error: 'solo letras y espacios, sin números'</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B716F65">
            <w:pPr>
              <w:jc w:val="center"/>
            </w:pPr>
            <w:r>
              <w:rPr>
                <w:rFonts w:ascii="Calibri" w:hAnsi="Calibri" w:eastAsia="ＭＳ 明朝" w:cs="Calibri" w:eastAsiaTheme="minorEastAsia" w:csTheme="minorBidi"/>
                <w:sz w:val="17"/>
                <w:szCs w:val="22"/>
              </w:rPr>
              <w:t>Mensaje de error inline; envío bloqueado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9698023">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388CDE54">
            <w:pPr>
              <w:jc w:val="center"/>
            </w:pPr>
            <w:r>
              <w:rPr>
                <w:rFonts w:ascii="Calibri" w:hAnsi="Calibri" w:eastAsia="ＭＳ 明朝" w:cs="Calibri" w:eastAsiaTheme="minorEastAsia" w:csTheme="minorBidi"/>
                <w:b/>
                <w:bCs/>
                <w:sz w:val="17"/>
                <w:szCs w:val="22"/>
              </w:rPr>
              <w:t>CN-39</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33D8825">
            <w:pPr>
              <w:jc w:val="center"/>
            </w:pPr>
            <w:r>
              <w:rPr>
                <w:rFonts w:ascii="Calibri" w:hAnsi="Calibri" w:eastAsia="ＭＳ 明朝" w:cs="Calibri" w:eastAsiaTheme="minorEastAsia" w:csTheme="minorBidi"/>
                <w:sz w:val="17"/>
                <w:szCs w:val="22"/>
              </w:rPr>
              <w:t>Nombre con caracteres especiales (ej. 'Juan@#$')</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D95532B">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E7170A0">
            <w:pPr>
              <w:jc w:val="center"/>
            </w:pPr>
            <w:r>
              <w:rPr>
                <w:rFonts w:ascii="Calibri" w:hAnsi="Calibri" w:eastAsia="ＭＳ 明朝" w:cs="Calibri" w:eastAsiaTheme="minorEastAsia" w:csTheme="minorBidi"/>
                <w:sz w:val="17"/>
                <w:szCs w:val="22"/>
              </w:rPr>
              <w:t>Error: 'no se permiten caracteres especiales'</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EF9D81A">
            <w:pPr>
              <w:jc w:val="center"/>
            </w:pPr>
            <w:r>
              <w:rPr>
                <w:rFonts w:ascii="Calibri" w:hAnsi="Calibri" w:eastAsia="ＭＳ 明朝" w:cs="Calibri" w:eastAsiaTheme="minorEastAsia" w:csTheme="minorBidi"/>
                <w:sz w:val="17"/>
                <w:szCs w:val="22"/>
              </w:rPr>
              <w:t>Mensaje de error inline; envío bloqueado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4C46D279">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690AC256">
            <w:pPr>
              <w:jc w:val="center"/>
            </w:pPr>
            <w:r>
              <w:rPr>
                <w:rFonts w:ascii="Calibri" w:hAnsi="Calibri" w:eastAsia="ＭＳ 明朝" w:cs="Calibri" w:eastAsiaTheme="minorEastAsia" w:csTheme="minorBidi"/>
                <w:b/>
                <w:bCs/>
                <w:sz w:val="17"/>
                <w:szCs w:val="22"/>
              </w:rPr>
              <w:t>CN-40</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1207588">
            <w:pPr>
              <w:jc w:val="center"/>
            </w:pPr>
            <w:r>
              <w:rPr>
                <w:rFonts w:ascii="Calibri" w:hAnsi="Calibri" w:eastAsia="ＭＳ 明朝" w:cs="Calibri" w:eastAsiaTheme="minorEastAsia" w:csTheme="minorBidi"/>
                <w:sz w:val="17"/>
                <w:szCs w:val="22"/>
              </w:rPr>
              <w:t>Nombre de 1 carácter ('J')</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CBD37A8">
            <w:pPr>
              <w:jc w:val="center"/>
            </w:pPr>
            <w:r>
              <w:rPr>
                <w:rFonts w:ascii="Calibri" w:hAnsi="Calibri" w:eastAsia="ＭＳ 明朝" w:cs="Calibri" w:eastAsiaTheme="minorEastAsia" w:csTheme="minorBidi"/>
                <w:sz w:val="17"/>
                <w:szCs w:val="22"/>
              </w:rPr>
              <w:t>Frontera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51EF770">
            <w:pPr>
              <w:jc w:val="center"/>
            </w:pPr>
            <w:r>
              <w:rPr>
                <w:rFonts w:ascii="Calibri" w:hAnsi="Calibri" w:eastAsia="ＭＳ 明朝" w:cs="Calibri" w:eastAsiaTheme="minorEastAsia" w:csTheme="minorBidi"/>
                <w:sz w:val="17"/>
                <w:szCs w:val="22"/>
              </w:rPr>
              <w:t>Error: 'mínimo 2 caracteres'</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0BD9F31">
            <w:pPr>
              <w:jc w:val="center"/>
            </w:pPr>
            <w:r>
              <w:rPr>
                <w:rFonts w:ascii="Calibri" w:hAnsi="Calibri" w:eastAsia="ＭＳ 明朝" w:cs="Calibri" w:eastAsiaTheme="minorEastAsia" w:csTheme="minorBidi"/>
                <w:sz w:val="17"/>
                <w:szCs w:val="22"/>
              </w:rPr>
              <w:t>Mensaje de error inline; envío bloqueado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7800E17A">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3140496">
            <w:pPr>
              <w:jc w:val="center"/>
            </w:pPr>
            <w:r>
              <w:rPr>
                <w:rFonts w:ascii="Calibri" w:hAnsi="Calibri" w:eastAsia="ＭＳ 明朝" w:cs="Calibri" w:eastAsiaTheme="minorEastAsia" w:csTheme="minorBidi"/>
                <w:b/>
                <w:bCs/>
                <w:sz w:val="17"/>
                <w:szCs w:val="22"/>
              </w:rPr>
              <w:t>CN-41</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8921326">
            <w:pPr>
              <w:jc w:val="center"/>
            </w:pPr>
            <w:r>
              <w:rPr>
                <w:rFonts w:ascii="Calibri" w:hAnsi="Calibri" w:eastAsia="ＭＳ 明朝" w:cs="Calibri" w:eastAsiaTheme="minorEastAsia" w:csTheme="minorBidi"/>
                <w:sz w:val="17"/>
                <w:szCs w:val="22"/>
              </w:rPr>
              <w:t>Contraseña de 3 caracteres ('abc')</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F8B8887">
            <w:pPr>
              <w:jc w:val="center"/>
            </w:pPr>
            <w:r>
              <w:rPr>
                <w:rFonts w:ascii="Calibri" w:hAnsi="Calibri" w:eastAsia="ＭＳ 明朝" w:cs="Calibri" w:eastAsiaTheme="minorEastAsia" w:csTheme="minorBidi"/>
                <w:sz w:val="17"/>
                <w:szCs w:val="22"/>
              </w:rPr>
              <w:t>Frontera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D64E293">
            <w:pPr>
              <w:jc w:val="center"/>
            </w:pPr>
            <w:r>
              <w:rPr>
                <w:rFonts w:ascii="Calibri" w:hAnsi="Calibri" w:eastAsia="ＭＳ 明朝" w:cs="Calibri" w:eastAsiaTheme="minorEastAsia" w:csTheme="minorBidi"/>
                <w:sz w:val="17"/>
                <w:szCs w:val="22"/>
              </w:rPr>
              <w:t>Error: 'mínimo 6 caracteres'</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2518A60">
            <w:pPr>
              <w:jc w:val="center"/>
            </w:pPr>
            <w:r>
              <w:rPr>
                <w:rFonts w:ascii="Calibri" w:hAnsi="Calibri" w:eastAsia="ＭＳ 明朝" w:cs="Calibri" w:eastAsiaTheme="minorEastAsia" w:csTheme="minorBidi"/>
                <w:sz w:val="17"/>
                <w:szCs w:val="22"/>
              </w:rPr>
              <w:t>Mensaje de error inline; envío bloqueado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22362079">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5DCFE83A">
            <w:pPr>
              <w:jc w:val="center"/>
            </w:pPr>
            <w:r>
              <w:rPr>
                <w:rFonts w:ascii="Calibri" w:hAnsi="Calibri" w:eastAsia="ＭＳ 明朝" w:cs="Calibri" w:eastAsiaTheme="minorEastAsia" w:csTheme="minorBidi"/>
                <w:b/>
                <w:bCs/>
                <w:sz w:val="17"/>
                <w:szCs w:val="22"/>
              </w:rPr>
              <w:t>CN-42</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98DC50B">
            <w:pPr>
              <w:jc w:val="center"/>
            </w:pPr>
            <w:r>
              <w:rPr>
                <w:rFonts w:ascii="Calibri" w:hAnsi="Calibri" w:eastAsia="ＭＳ 明朝" w:cs="Calibri" w:eastAsiaTheme="minorEastAsia" w:csTheme="minorBidi"/>
                <w:sz w:val="17"/>
                <w:szCs w:val="22"/>
              </w:rPr>
              <w:t>Correo válido + nombre válido + contraseña 6+ chars + rol</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6CEB524">
            <w:pPr>
              <w:jc w:val="center"/>
            </w:pPr>
            <w:r>
              <w:rPr>
                <w:rFonts w:ascii="Calibri" w:hAnsi="Calibri" w:eastAsia="ＭＳ 明朝" w:cs="Calibri" w:eastAsiaTheme="minorEastAsia" w:csTheme="minorBidi"/>
                <w:sz w:val="17"/>
                <w:szCs w:val="22"/>
              </w:rPr>
              <w:t>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F983379">
            <w:pPr>
              <w:jc w:val="center"/>
            </w:pPr>
            <w:r>
              <w:rPr>
                <w:rFonts w:ascii="Calibri" w:hAnsi="Calibri" w:eastAsia="ＭＳ 明朝" w:cs="Calibri" w:eastAsiaTheme="minorEastAsia" w:csTheme="minorBidi"/>
                <w:sz w:val="17"/>
                <w:szCs w:val="22"/>
              </w:rPr>
              <w:t>Registro exitoso; mensaje verde de confirmación</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AE2B1F4">
            <w:pPr>
              <w:jc w:val="center"/>
            </w:pPr>
            <w:r>
              <w:rPr>
                <w:rFonts w:ascii="Calibri" w:hAnsi="Calibri" w:eastAsia="ＭＳ 明朝" w:cs="Calibri" w:eastAsiaTheme="minorEastAsia" w:csTheme="minorBidi"/>
                <w:sz w:val="17"/>
                <w:szCs w:val="22"/>
              </w:rPr>
              <w:t>Modal cerrado; usuario en listado</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2AB4C37F">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028A980">
            <w:pPr>
              <w:jc w:val="center"/>
            </w:pPr>
            <w:r>
              <w:rPr>
                <w:rFonts w:ascii="Calibri" w:hAnsi="Calibri" w:eastAsia="ＭＳ 明朝" w:cs="Calibri" w:eastAsiaTheme="minorEastAsia" w:csTheme="minorBidi"/>
                <w:b/>
                <w:bCs/>
                <w:sz w:val="17"/>
                <w:szCs w:val="22"/>
              </w:rPr>
              <w:t>CN-43</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D66B1AF">
            <w:pPr>
              <w:jc w:val="center"/>
            </w:pPr>
            <w:r>
              <w:rPr>
                <w:rFonts w:ascii="Calibri" w:hAnsi="Calibri" w:eastAsia="ＭＳ 明朝" w:cs="Calibri" w:eastAsiaTheme="minorEastAsia" w:csTheme="minorBidi"/>
                <w:sz w:val="17"/>
                <w:szCs w:val="22"/>
              </w:rPr>
              <w:t>Solo correo válido y rol (nombre y contraseña vacíos)</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E2FA746">
            <w:pPr>
              <w:jc w:val="center"/>
            </w:pPr>
            <w:r>
              <w:rPr>
                <w:rFonts w:ascii="Calibri" w:hAnsi="Calibri" w:eastAsia="ＭＳ 明朝" w:cs="Calibri" w:eastAsiaTheme="minorEastAsia" w:csTheme="minorBidi"/>
                <w:sz w:val="17"/>
                <w:szCs w:val="22"/>
              </w:rPr>
              <w:t>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9FF6AF5">
            <w:pPr>
              <w:jc w:val="center"/>
            </w:pPr>
            <w:r>
              <w:rPr>
                <w:rFonts w:ascii="Calibri" w:hAnsi="Calibri" w:eastAsia="ＭＳ 明朝" w:cs="Calibri" w:eastAsiaTheme="minorEastAsia" w:csTheme="minorBidi"/>
                <w:sz w:val="17"/>
                <w:szCs w:val="22"/>
              </w:rPr>
              <w:t>Registro exitoso; acceso solo con Google</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45F1B06">
            <w:pPr>
              <w:jc w:val="center"/>
            </w:pPr>
            <w:r>
              <w:rPr>
                <w:rFonts w:ascii="Calibri" w:hAnsi="Calibri" w:eastAsia="ＭＳ 明朝" w:cs="Calibri" w:eastAsiaTheme="minorEastAsia" w:csTheme="minorBidi"/>
                <w:sz w:val="17"/>
                <w:szCs w:val="22"/>
              </w:rPr>
              <w:t>Modal cerrado; usuario en listado sin nombre</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67EC6B73">
            <w:pPr>
              <w:jc w:val="center"/>
            </w:pPr>
            <w:r>
              <w:rPr>
                <w:rFonts w:ascii="Calibri" w:hAnsi="Calibri" w:eastAsia="ＭＳ 明朝" w:cs="Calibri" w:eastAsiaTheme="minorEastAsia" w:csTheme="minorBidi"/>
                <w:b/>
                <w:bCs/>
                <w:sz w:val="17"/>
                <w:szCs w:val="22"/>
              </w:rPr>
              <w:t>PASS</w:t>
            </w:r>
          </w:p>
        </w:tc>
      </w:tr>
      <w:tr>
        <w:tc>
          <w:tcPr>
            <w:tcW w:w="85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0BA70130">
            <w:pPr>
              <w:jc w:val="center"/>
            </w:pPr>
            <w:r>
              <w:rPr>
                <w:rFonts w:ascii="Calibri" w:hAnsi="Calibri" w:eastAsia="ＭＳ 明朝" w:cs="Calibri" w:eastAsiaTheme="minorEastAsia" w:csTheme="minorBidi"/>
                <w:b/>
                <w:bCs/>
                <w:sz w:val="17"/>
                <w:szCs w:val="22"/>
              </w:rPr>
              <w:t>CN-44</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5442886F">
            <w:pPr>
              <w:jc w:val="center"/>
            </w:pPr>
            <w:r>
              <w:rPr>
                <w:rFonts w:ascii="Calibri" w:hAnsi="Calibri" w:eastAsia="ＭＳ 明朝" w:cs="Calibri" w:eastAsiaTheme="minorEastAsia" w:csTheme="minorBidi"/>
                <w:sz w:val="17"/>
                <w:szCs w:val="22"/>
              </w:rPr>
              <w:t>Correo ya existente en Firebase</w:t>
            </w:r>
          </w:p>
        </w:tc>
        <w:tc>
          <w:tcPr>
            <w:tcW w:w="113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C0BF2C7">
            <w:pPr>
              <w:jc w:val="center"/>
            </w:pPr>
            <w:r>
              <w:rPr>
                <w:rFonts w:ascii="Calibri" w:hAnsi="Calibri" w:eastAsia="ＭＳ 明朝" w:cs="Calibri" w:eastAsiaTheme="minorEastAsia" w:csTheme="minorBidi"/>
                <w:sz w:val="17"/>
                <w:szCs w:val="22"/>
              </w:rPr>
              <w:t>Inválida</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EB7F7AD">
            <w:pPr>
              <w:jc w:val="center"/>
            </w:pPr>
            <w:r>
              <w:rPr>
                <w:rFonts w:ascii="Calibri" w:hAnsi="Calibri" w:eastAsia="ＭＳ 明朝" w:cs="Calibri" w:eastAsiaTheme="minorEastAsia" w:csTheme="minorBidi"/>
                <w:sz w:val="17"/>
                <w:szCs w:val="22"/>
              </w:rPr>
              <w:t>Mensaje: 'este correo ya está registrado'</w:t>
            </w:r>
          </w:p>
        </w:tc>
        <w:tc>
          <w:tcPr>
            <w:tcW w:w="238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CBA797B">
            <w:pPr>
              <w:jc w:val="center"/>
            </w:pPr>
            <w:r>
              <w:rPr>
                <w:rFonts w:ascii="Calibri" w:hAnsi="Calibri" w:eastAsia="ＭＳ 明朝" w:cs="Calibri" w:eastAsiaTheme="minorEastAsia" w:csTheme="minorBidi"/>
                <w:sz w:val="17"/>
                <w:szCs w:val="22"/>
              </w:rPr>
              <w:t>Mensaje de error en banner del dashboard</w:t>
            </w:r>
          </w:p>
        </w:tc>
        <w:tc>
          <w:tcPr>
            <w:tcW w:w="850" w:type="dxa"/>
            <w:tcBorders>
              <w:top w:val="single" w:sz="4" w:space="0" w:color="auto"/>
              <w:left w:val="single" w:sz="4" w:space="0" w:color="auto"/>
              <w:bottom w:val="single" w:sz="4" w:space="0" w:color="auto"/>
              <w:right w:val="single" w:sz="4" w:space="0" w:color="auto"/>
            </w:tcBorders>
            <w:shd w:val="clear" w:fill="70AD47"/>
            <w:tcMar>
              <w:top w:w="0" w:type="dxa"/>
              <w:left w:w="108" w:type="dxa"/>
              <w:bottom w:w="0" w:type="dxa"/>
              <w:right w:w="108" w:type="dxa"/>
            </w:tcMar>
            <w:vAlign w:val="center"/>
          </w:tcPr>
          <w:p w14:paraId="41D4F287">
            <w:pPr>
              <w:jc w:val="center"/>
            </w:pPr>
            <w:r>
              <w:rPr>
                <w:rFonts w:ascii="Calibri" w:hAnsi="Calibri" w:eastAsia="ＭＳ 明朝" w:cs="Calibri" w:eastAsiaTheme="minorEastAsia" w:csTheme="minorBidi"/>
                <w:b/>
                <w:bCs/>
                <w:sz w:val="17"/>
                <w:szCs w:val="22"/>
              </w:rPr>
              <w:t>PASS</w:t>
            </w:r>
          </w:p>
        </w:tc>
      </w:tr>
    </w:tbl>
    <w:p w14:paraId="657B7C2F">
      <w:pPr>
        <w:pageBreakBefore/>
        <w:spacing w:after="200" w:line="276" w:lineRule="auto"/>
      </w:pPr>
      <w:r>
        <w:lastRenderedPageBreak/>
      </w:r>
    </w:p>
    <w:p w14:paraId="2398B90E">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5. Resumen Consolidado de Casos de Prueba</w:t>
      </w:r>
    </w:p>
    <w:p w14:paraId="52592C28">
      <w:pPr>
        <w:jc w:val="left"/>
      </w:pPr>
      <w:r>
        <w:rPr>
          <w:rFonts w:ascii="Calibri" w:hAnsi="Calibri" w:eastAsia="ＭＳ 明朝" w:cs="Calibri" w:eastAsiaTheme="minorEastAsia" w:csTheme="minorBidi"/>
          <w:sz w:val="22"/>
          <w:szCs w:val="22"/>
        </w:rPr>
        <w:t>La tabla siguiente consolida los 44 casos de caja negra distribuidos en los siete escenarios evaluados: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520"/>
        <w:gridCol w:w="1520"/>
        <w:gridCol w:w="1520"/>
        <w:gridCol w:w="1520"/>
        <w:gridCol w:w="1520"/>
        <w:gridCol w:w="1520"/>
      </w:tblGrid>
      <w:tr>
        <w:tc>
          <w:tcPr>
            <w:tcW w:w="1417"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7D359318">
            <w:pPr>
              <w:jc w:val="center"/>
            </w:pPr>
            <w:r>
              <w:rPr>
                <w:rFonts w:ascii="Calibri" w:hAnsi="Calibri" w:eastAsia="ＭＳ 明朝" w:cs="Calibri" w:eastAsiaTheme="minorEastAsia" w:csTheme="minorBidi"/>
                <w:b/>
                <w:bCs/>
                <w:color w:val="FFFFFF"/>
                <w:sz w:val="18"/>
                <w:szCs w:val="22"/>
              </w:rPr>
              <w:t>Escenario</w:t>
            </w:r>
          </w:p>
        </w:tc>
        <w:tc>
          <w:tcPr>
            <w:tcW w:w="2268"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30E3483E">
            <w:pPr>
              <w:jc w:val="center"/>
            </w:pPr>
            <w:r>
              <w:rPr>
                <w:rFonts w:ascii="Calibri" w:hAnsi="Calibri" w:eastAsia="ＭＳ 明朝" w:cs="Calibri" w:eastAsiaTheme="minorEastAsia" w:csTheme="minorBidi"/>
                <w:b/>
                <w:bCs/>
                <w:color w:val="FFFFFF"/>
                <w:sz w:val="18"/>
                <w:szCs w:val="22"/>
              </w:rPr>
              <w:t>Descripción</w:t>
            </w:r>
          </w:p>
        </w:tc>
        <w:tc>
          <w:tcPr>
            <w:tcW w:w="1701"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2EDA1AC5">
            <w:pPr>
              <w:jc w:val="center"/>
            </w:pPr>
            <w:r>
              <w:rPr>
                <w:rFonts w:ascii="Calibri" w:hAnsi="Calibri" w:eastAsia="ＭＳ 明朝" w:cs="Calibri" w:eastAsiaTheme="minorEastAsia" w:csTheme="minorBidi"/>
                <w:b/>
                <w:bCs/>
                <w:color w:val="FFFFFF"/>
                <w:sz w:val="18"/>
                <w:szCs w:val="22"/>
              </w:rPr>
              <w:t>IDs</w:t>
            </w:r>
          </w:p>
        </w:tc>
        <w:tc>
          <w:tcPr>
            <w:tcW w:w="1020" w:type="dxa"/>
            <w:tcBorders>
              <w:top w:val="single" w:sz="4" w:space="0" w:color="auto"/>
              <w:left w:val="single" w:sz="4" w:space="0" w:color="auto"/>
              <w:bottom w:val="single" w:sz="4" w:space="0" w:color="auto"/>
              <w:right w:val="single" w:sz="4" w:space="0" w:color="auto"/>
            </w:tcBorders>
            <w:shd w:val="clear" w:fill="1F3564"/>
            <w:tcMar>
              <w:top w:w="0" w:type="dxa"/>
              <w:left w:w="108" w:type="dxa"/>
              <w:bottom w:w="0" w:type="dxa"/>
              <w:right w:w="108" w:type="dxa"/>
            </w:tcMar>
            <w:vAlign w:val="center"/>
          </w:tcPr>
          <w:p w14:paraId="5601828F">
            <w:pPr>
              <w:jc w:val="center"/>
            </w:pPr>
            <w:r>
              <w:rPr>
                <w:rFonts w:ascii="Calibri" w:hAnsi="Calibri" w:eastAsia="ＭＳ 明朝" w:cs="Calibri" w:eastAsiaTheme="minorEastAsia" w:csTheme="minorBidi"/>
                <w:b/>
                <w:bCs/>
                <w:color w:val="FFFFFF"/>
                <w:sz w:val="18"/>
                <w:szCs w:val="22"/>
              </w:rPr>
              <w:t>Total</w:t>
            </w:r>
          </w:p>
        </w:tc>
        <w:tc>
          <w:tcPr>
            <w:tcW w:w="1020" w:type="dxa"/>
            <w:tcBorders>
              <w:top w:val="single" w:sz="4" w:space="0" w:color="auto"/>
              <w:left w:val="single" w:sz="4" w:space="0" w:color="auto"/>
              <w:bottom w:val="single" w:sz="4" w:space="0" w:color="auto"/>
              <w:right w:val="single" w:sz="4" w:space="0" w:color="auto"/>
            </w:tcBorders>
            <w:shd w:val="clear" w:fill="375623"/>
            <w:tcMar>
              <w:top w:w="0" w:type="dxa"/>
              <w:left w:w="108" w:type="dxa"/>
              <w:bottom w:w="0" w:type="dxa"/>
              <w:right w:w="108" w:type="dxa"/>
            </w:tcMar>
            <w:vAlign w:val="center"/>
          </w:tcPr>
          <w:p w14:paraId="3D62878A">
            <w:pPr>
              <w:jc w:val="center"/>
            </w:pPr>
            <w:r>
              <w:rPr>
                <w:rFonts w:ascii="Calibri" w:hAnsi="Calibri" w:eastAsia="ＭＳ 明朝" w:cs="Calibri" w:eastAsiaTheme="minorEastAsia" w:csTheme="minorBidi"/>
                <w:b/>
                <w:bCs/>
                <w:color w:val="FFFFFF"/>
                <w:sz w:val="18"/>
                <w:szCs w:val="22"/>
              </w:rPr>
              <w:t>PASS</w:t>
            </w:r>
          </w:p>
        </w:tc>
        <w:tc>
          <w:tcPr>
            <w:tcW w:w="1020" w:type="dxa"/>
            <w:tcBorders>
              <w:top w:val="single" w:sz="4" w:space="0" w:color="auto"/>
              <w:left w:val="single" w:sz="4" w:space="0" w:color="auto"/>
              <w:bottom w:val="single" w:sz="4" w:space="0" w:color="auto"/>
              <w:right w:val="single" w:sz="4" w:space="0" w:color="auto"/>
            </w:tcBorders>
            <w:shd w:val="clear" w:fill="9C0006"/>
            <w:tcMar>
              <w:top w:w="0" w:type="dxa"/>
              <w:left w:w="108" w:type="dxa"/>
              <w:bottom w:w="0" w:type="dxa"/>
              <w:right w:w="108" w:type="dxa"/>
            </w:tcMar>
            <w:vAlign w:val="center"/>
          </w:tcPr>
          <w:p w14:paraId="14C715FF">
            <w:pPr>
              <w:jc w:val="center"/>
            </w:pPr>
            <w:r>
              <w:rPr>
                <w:rFonts w:ascii="Calibri" w:hAnsi="Calibri" w:eastAsia="ＭＳ 明朝" w:cs="Calibri" w:eastAsiaTheme="minorEastAsia" w:csTheme="minorBidi"/>
                <w:b/>
                <w:bCs/>
                <w:color w:val="FFFFFF"/>
                <w:sz w:val="18"/>
                <w:szCs w:val="22"/>
              </w:rPr>
              <w:t>FAIL</w:t>
            </w:r>
          </w:p>
        </w:tc>
      </w:tr>
      <w:tr>
        <w:tc>
          <w:tcPr>
            <w:tcW w:w="1417"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2147EA11">
            <w:pPr>
              <w:jc w:val="center"/>
            </w:pPr>
            <w:r>
              <w:rPr>
                <w:rFonts w:ascii="Calibri" w:hAnsi="Calibri" w:eastAsia="ＭＳ 明朝" w:cs="Calibri" w:eastAsiaTheme="minorEastAsia" w:csTheme="minorBidi"/>
                <w:sz w:val="17"/>
                <w:szCs w:val="22"/>
              </w:rPr>
              <w:t>Escenario 1</w:t>
            </w:r>
          </w:p>
        </w:tc>
        <w:tc>
          <w:tcPr>
            <w:tcW w:w="226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6779827">
            <w:pPr>
              <w:jc w:val="center"/>
            </w:pPr>
            <w:r>
              <w:rPr>
                <w:rFonts w:ascii="Calibri" w:hAnsi="Calibri" w:eastAsia="ＭＳ 明朝" w:cs="Calibri" w:eastAsiaTheme="minorEastAsia" w:csTheme="minorBidi"/>
                <w:sz w:val="17"/>
                <w:szCs w:val="22"/>
              </w:rPr>
              <w:t>Login Estudiante</w:t>
            </w:r>
          </w:p>
        </w:tc>
        <w:tc>
          <w:tcPr>
            <w:tcW w:w="170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ECD7AF2">
            <w:pPr>
              <w:jc w:val="center"/>
            </w:pPr>
            <w:r>
              <w:rPr>
                <w:rFonts w:ascii="Calibri" w:hAnsi="Calibri" w:eastAsia="ＭＳ 明朝" w:cs="Calibri" w:eastAsiaTheme="minorEastAsia" w:csTheme="minorBidi"/>
                <w:sz w:val="17"/>
                <w:szCs w:val="22"/>
              </w:rPr>
              <w:t>CN-01 a CN-06</w:t>
            </w:r>
          </w:p>
        </w:tc>
        <w:tc>
          <w:tcPr>
            <w:tcW w:w="1020"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E60322D">
            <w:pPr>
              <w:jc w:val="center"/>
            </w:pPr>
            <w:r>
              <w:rPr>
                <w:rFonts w:ascii="Calibri" w:hAnsi="Calibri" w:eastAsia="ＭＳ 明朝" w:cs="Calibri" w:eastAsiaTheme="minorEastAsia" w:csTheme="minorBidi"/>
                <w:sz w:val="17"/>
                <w:szCs w:val="22"/>
              </w:rPr>
              <w:t>6</w:t>
            </w:r>
          </w:p>
        </w:tc>
        <w:tc>
          <w:tcPr>
            <w:tcW w:w="1020"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vAlign w:val="center"/>
          </w:tcPr>
          <w:p w14:paraId="47BC07ED">
            <w:pPr>
              <w:jc w:val="center"/>
            </w:pPr>
            <w:r>
              <w:rPr>
                <w:rFonts w:ascii="Calibri" w:hAnsi="Calibri" w:eastAsia="ＭＳ 明朝" w:cs="Calibri" w:eastAsiaTheme="minorEastAsia" w:csTheme="minorBidi"/>
                <w:b/>
                <w:bCs/>
                <w:color w:val="375C23"/>
                <w:sz w:val="17"/>
                <w:szCs w:val="22"/>
              </w:rPr>
              <w:t>6</w:t>
            </w:r>
          </w:p>
        </w:tc>
        <w:tc>
          <w:tcPr>
            <w:tcW w:w="1020" w:type="dxa"/>
            <w:tcBorders>
              <w:top w:val="single" w:sz="4" w:space="0" w:color="auto"/>
              <w:left w:val="single" w:sz="4" w:space="0" w:color="auto"/>
              <w:bottom w:val="single" w:sz="4" w:space="0" w:color="auto"/>
              <w:right w:val="single" w:sz="4" w:space="0" w:color="auto"/>
            </w:tcBorders>
            <w:shd w:val="clear" w:fill="FFE7E7"/>
            <w:tcMar>
              <w:top w:w="0" w:type="dxa"/>
              <w:left w:w="108" w:type="dxa"/>
              <w:bottom w:w="0" w:type="dxa"/>
              <w:right w:w="108" w:type="dxa"/>
            </w:tcMar>
            <w:vAlign w:val="center"/>
          </w:tcPr>
          <w:p w14:paraId="02037517">
            <w:pPr>
              <w:jc w:val="center"/>
            </w:pPr>
            <w:r>
              <w:rPr>
                <w:rFonts w:ascii="Calibri" w:hAnsi="Calibri" w:eastAsia="ＭＳ 明朝" w:cs="Calibri" w:eastAsiaTheme="minorEastAsia" w:csTheme="minorBidi"/>
                <w:b/>
                <w:bCs/>
                <w:color w:val="9C0006"/>
                <w:sz w:val="17"/>
                <w:szCs w:val="22"/>
              </w:rPr>
              <w:t>0</w:t>
            </w:r>
          </w:p>
        </w:tc>
      </w:tr>
      <w:tr>
        <w:tc>
          <w:tcPr>
            <w:tcW w:w="1417"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E426476">
            <w:pPr>
              <w:jc w:val="center"/>
            </w:pPr>
            <w:r>
              <w:rPr>
                <w:rFonts w:ascii="Calibri" w:hAnsi="Calibri" w:eastAsia="ＭＳ 明朝" w:cs="Calibri" w:eastAsiaTheme="minorEastAsia" w:csTheme="minorBidi"/>
                <w:sz w:val="17"/>
                <w:szCs w:val="22"/>
              </w:rPr>
              <w:t>Escenario 2</w:t>
            </w:r>
          </w:p>
        </w:tc>
        <w:tc>
          <w:tcPr>
            <w:tcW w:w="226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1ADC47B">
            <w:pPr>
              <w:jc w:val="center"/>
            </w:pPr>
            <w:r>
              <w:rPr>
                <w:rFonts w:ascii="Calibri" w:hAnsi="Calibri" w:eastAsia="ＭＳ 明朝" w:cs="Calibri" w:eastAsiaTheme="minorEastAsia" w:csTheme="minorBidi"/>
                <w:sz w:val="17"/>
                <w:szCs w:val="22"/>
              </w:rPr>
              <w:t>Login Docente</w:t>
            </w:r>
          </w:p>
        </w:tc>
        <w:tc>
          <w:tcPr>
            <w:tcW w:w="170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4594A2F4">
            <w:pPr>
              <w:jc w:val="center"/>
            </w:pPr>
            <w:r>
              <w:rPr>
                <w:rFonts w:ascii="Calibri" w:hAnsi="Calibri" w:eastAsia="ＭＳ 明朝" w:cs="Calibri" w:eastAsiaTheme="minorEastAsia" w:csTheme="minorBidi"/>
                <w:sz w:val="17"/>
                <w:szCs w:val="22"/>
              </w:rPr>
              <w:t>CN-07 a CN-11</w:t>
            </w:r>
          </w:p>
        </w:tc>
        <w:tc>
          <w:tcPr>
            <w:tcW w:w="1020"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8E76659">
            <w:pPr>
              <w:jc w:val="center"/>
            </w:pPr>
            <w:r>
              <w:rPr>
                <w:rFonts w:ascii="Calibri" w:hAnsi="Calibri" w:eastAsia="ＭＳ 明朝" w:cs="Calibri" w:eastAsiaTheme="minorEastAsia" w:csTheme="minorBidi"/>
                <w:sz w:val="17"/>
                <w:szCs w:val="22"/>
              </w:rPr>
              <w:t>5</w:t>
            </w:r>
          </w:p>
        </w:tc>
        <w:tc>
          <w:tcPr>
            <w:tcW w:w="1020"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vAlign w:val="center"/>
          </w:tcPr>
          <w:p w14:paraId="34E2A6B2">
            <w:pPr>
              <w:jc w:val="center"/>
            </w:pPr>
            <w:r>
              <w:rPr>
                <w:rFonts w:ascii="Calibri" w:hAnsi="Calibri" w:eastAsia="ＭＳ 明朝" w:cs="Calibri" w:eastAsiaTheme="minorEastAsia" w:csTheme="minorBidi"/>
                <w:b/>
                <w:bCs/>
                <w:color w:val="375C23"/>
                <w:sz w:val="17"/>
                <w:szCs w:val="22"/>
              </w:rPr>
              <w:t>5</w:t>
            </w:r>
          </w:p>
        </w:tc>
        <w:tc>
          <w:tcPr>
            <w:tcW w:w="1020" w:type="dxa"/>
            <w:tcBorders>
              <w:top w:val="single" w:sz="4" w:space="0" w:color="auto"/>
              <w:left w:val="single" w:sz="4" w:space="0" w:color="auto"/>
              <w:bottom w:val="single" w:sz="4" w:space="0" w:color="auto"/>
              <w:right w:val="single" w:sz="4" w:space="0" w:color="auto"/>
            </w:tcBorders>
            <w:shd w:val="clear" w:fill="FFE7E7"/>
            <w:tcMar>
              <w:top w:w="0" w:type="dxa"/>
              <w:left w:w="108" w:type="dxa"/>
              <w:bottom w:w="0" w:type="dxa"/>
              <w:right w:w="108" w:type="dxa"/>
            </w:tcMar>
            <w:vAlign w:val="center"/>
          </w:tcPr>
          <w:p w14:paraId="16CFD515">
            <w:pPr>
              <w:jc w:val="center"/>
            </w:pPr>
            <w:r>
              <w:rPr>
                <w:rFonts w:ascii="Calibri" w:hAnsi="Calibri" w:eastAsia="ＭＳ 明朝" w:cs="Calibri" w:eastAsiaTheme="minorEastAsia" w:csTheme="minorBidi"/>
                <w:b/>
                <w:bCs/>
                <w:color w:val="9C0006"/>
                <w:sz w:val="17"/>
                <w:szCs w:val="22"/>
              </w:rPr>
              <w:t>0</w:t>
            </w:r>
          </w:p>
        </w:tc>
      </w:tr>
      <w:tr>
        <w:tc>
          <w:tcPr>
            <w:tcW w:w="1417"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31969A27">
            <w:pPr>
              <w:jc w:val="center"/>
            </w:pPr>
            <w:r>
              <w:rPr>
                <w:rFonts w:ascii="Calibri" w:hAnsi="Calibri" w:eastAsia="ＭＳ 明朝" w:cs="Calibri" w:eastAsiaTheme="minorEastAsia" w:csTheme="minorBidi"/>
                <w:sz w:val="17"/>
                <w:szCs w:val="22"/>
              </w:rPr>
              <w:t>Escenario 3</w:t>
            </w:r>
          </w:p>
        </w:tc>
        <w:tc>
          <w:tcPr>
            <w:tcW w:w="226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834483E">
            <w:pPr>
              <w:jc w:val="center"/>
            </w:pPr>
            <w:r>
              <w:rPr>
                <w:rFonts w:ascii="Calibri" w:hAnsi="Calibri" w:eastAsia="ＭＳ 明朝" w:cs="Calibri" w:eastAsiaTheme="minorEastAsia" w:csTheme="minorBidi"/>
                <w:sz w:val="17"/>
                <w:szCs w:val="22"/>
              </w:rPr>
              <w:t>Configuración Repositorio</w:t>
            </w:r>
          </w:p>
        </w:tc>
        <w:tc>
          <w:tcPr>
            <w:tcW w:w="170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F47624D">
            <w:pPr>
              <w:jc w:val="center"/>
            </w:pPr>
            <w:r>
              <w:rPr>
                <w:rFonts w:ascii="Calibri" w:hAnsi="Calibri" w:eastAsia="ＭＳ 明朝" w:cs="Calibri" w:eastAsiaTheme="minorEastAsia" w:csTheme="minorBidi"/>
                <w:sz w:val="17"/>
                <w:szCs w:val="22"/>
              </w:rPr>
              <w:t>CN-12 a CN-15</w:t>
            </w:r>
          </w:p>
        </w:tc>
        <w:tc>
          <w:tcPr>
            <w:tcW w:w="1020"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AF1DDFA">
            <w:pPr>
              <w:jc w:val="center"/>
            </w:pPr>
            <w:r>
              <w:rPr>
                <w:rFonts w:ascii="Calibri" w:hAnsi="Calibri" w:eastAsia="ＭＳ 明朝" w:cs="Calibri" w:eastAsiaTheme="minorEastAsia" w:csTheme="minorBidi"/>
                <w:sz w:val="17"/>
                <w:szCs w:val="22"/>
              </w:rPr>
              <w:t>4</w:t>
            </w:r>
          </w:p>
        </w:tc>
        <w:tc>
          <w:tcPr>
            <w:tcW w:w="1020"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vAlign w:val="center"/>
          </w:tcPr>
          <w:p w14:paraId="1EB9F3B5">
            <w:pPr>
              <w:jc w:val="center"/>
            </w:pPr>
            <w:r>
              <w:rPr>
                <w:rFonts w:ascii="Calibri" w:hAnsi="Calibri" w:eastAsia="ＭＳ 明朝" w:cs="Calibri" w:eastAsiaTheme="minorEastAsia" w:csTheme="minorBidi"/>
                <w:b/>
                <w:bCs/>
                <w:color w:val="375C23"/>
                <w:sz w:val="17"/>
                <w:szCs w:val="22"/>
              </w:rPr>
              <w:t>4</w:t>
            </w:r>
          </w:p>
        </w:tc>
        <w:tc>
          <w:tcPr>
            <w:tcW w:w="1020" w:type="dxa"/>
            <w:tcBorders>
              <w:top w:val="single" w:sz="4" w:space="0" w:color="auto"/>
              <w:left w:val="single" w:sz="4" w:space="0" w:color="auto"/>
              <w:bottom w:val="single" w:sz="4" w:space="0" w:color="auto"/>
              <w:right w:val="single" w:sz="4" w:space="0" w:color="auto"/>
            </w:tcBorders>
            <w:shd w:val="clear" w:fill="FFE7E7"/>
            <w:tcMar>
              <w:top w:w="0" w:type="dxa"/>
              <w:left w:w="108" w:type="dxa"/>
              <w:bottom w:w="0" w:type="dxa"/>
              <w:right w:w="108" w:type="dxa"/>
            </w:tcMar>
            <w:vAlign w:val="center"/>
          </w:tcPr>
          <w:p w14:paraId="5220034C">
            <w:pPr>
              <w:jc w:val="center"/>
            </w:pPr>
            <w:r>
              <w:rPr>
                <w:rFonts w:ascii="Calibri" w:hAnsi="Calibri" w:eastAsia="ＭＳ 明朝" w:cs="Calibri" w:eastAsiaTheme="minorEastAsia" w:csTheme="minorBidi"/>
                <w:b/>
                <w:bCs/>
                <w:color w:val="9C0006"/>
                <w:sz w:val="17"/>
                <w:szCs w:val="22"/>
              </w:rPr>
              <w:t>0</w:t>
            </w:r>
          </w:p>
        </w:tc>
      </w:tr>
      <w:tr>
        <w:tc>
          <w:tcPr>
            <w:tcW w:w="1417"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0D10A782">
            <w:pPr>
              <w:jc w:val="center"/>
            </w:pPr>
            <w:r>
              <w:rPr>
                <w:rFonts w:ascii="Calibri" w:hAnsi="Calibri" w:eastAsia="ＭＳ 明朝" w:cs="Calibri" w:eastAsiaTheme="minorEastAsia" w:csTheme="minorBidi"/>
                <w:sz w:val="17"/>
                <w:szCs w:val="22"/>
              </w:rPr>
              <w:t>Escenario 4</w:t>
            </w:r>
          </w:p>
        </w:tc>
        <w:tc>
          <w:tcPr>
            <w:tcW w:w="226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4E1EC97">
            <w:pPr>
              <w:jc w:val="center"/>
            </w:pPr>
            <w:r>
              <w:rPr>
                <w:rFonts w:ascii="Calibri" w:hAnsi="Calibri" w:eastAsia="ＭＳ 明朝" w:cs="Calibri" w:eastAsiaTheme="minorEastAsia" w:csTheme="minorBidi"/>
                <w:sz w:val="17"/>
                <w:szCs w:val="22"/>
              </w:rPr>
              <w:t>Parseo Backlog CSV</w:t>
            </w:r>
          </w:p>
        </w:tc>
        <w:tc>
          <w:tcPr>
            <w:tcW w:w="170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00596D3">
            <w:pPr>
              <w:jc w:val="center"/>
            </w:pPr>
            <w:r>
              <w:rPr>
                <w:rFonts w:ascii="Calibri" w:hAnsi="Calibri" w:eastAsia="ＭＳ 明朝" w:cs="Calibri" w:eastAsiaTheme="minorEastAsia" w:csTheme="minorBidi"/>
                <w:sz w:val="17"/>
                <w:szCs w:val="22"/>
              </w:rPr>
              <w:t>CN-16 a CN-21</w:t>
            </w:r>
          </w:p>
        </w:tc>
        <w:tc>
          <w:tcPr>
            <w:tcW w:w="1020"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DFFA691">
            <w:pPr>
              <w:jc w:val="center"/>
            </w:pPr>
            <w:r>
              <w:rPr>
                <w:rFonts w:ascii="Calibri" w:hAnsi="Calibri" w:eastAsia="ＭＳ 明朝" w:cs="Calibri" w:eastAsiaTheme="minorEastAsia" w:csTheme="minorBidi"/>
                <w:sz w:val="17"/>
                <w:szCs w:val="22"/>
              </w:rPr>
              <w:t>6</w:t>
            </w:r>
          </w:p>
        </w:tc>
        <w:tc>
          <w:tcPr>
            <w:tcW w:w="1020"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vAlign w:val="center"/>
          </w:tcPr>
          <w:p w14:paraId="5B9A580C">
            <w:pPr>
              <w:jc w:val="center"/>
            </w:pPr>
            <w:r>
              <w:rPr>
                <w:rFonts w:ascii="Calibri" w:hAnsi="Calibri" w:eastAsia="ＭＳ 明朝" w:cs="Calibri" w:eastAsiaTheme="minorEastAsia" w:csTheme="minorBidi"/>
                <w:b/>
                <w:bCs/>
                <w:color w:val="375C23"/>
                <w:sz w:val="17"/>
                <w:szCs w:val="22"/>
              </w:rPr>
              <w:t>6</w:t>
            </w:r>
          </w:p>
        </w:tc>
        <w:tc>
          <w:tcPr>
            <w:tcW w:w="1020" w:type="dxa"/>
            <w:tcBorders>
              <w:top w:val="single" w:sz="4" w:space="0" w:color="auto"/>
              <w:left w:val="single" w:sz="4" w:space="0" w:color="auto"/>
              <w:bottom w:val="single" w:sz="4" w:space="0" w:color="auto"/>
              <w:right w:val="single" w:sz="4" w:space="0" w:color="auto"/>
            </w:tcBorders>
            <w:shd w:val="clear" w:fill="FFE7E7"/>
            <w:tcMar>
              <w:top w:w="0" w:type="dxa"/>
              <w:left w:w="108" w:type="dxa"/>
              <w:bottom w:w="0" w:type="dxa"/>
              <w:right w:w="108" w:type="dxa"/>
            </w:tcMar>
            <w:vAlign w:val="center"/>
          </w:tcPr>
          <w:p w14:paraId="7428E803">
            <w:pPr>
              <w:jc w:val="center"/>
            </w:pPr>
            <w:r>
              <w:rPr>
                <w:rFonts w:ascii="Calibri" w:hAnsi="Calibri" w:eastAsia="ＭＳ 明朝" w:cs="Calibri" w:eastAsiaTheme="minorEastAsia" w:csTheme="minorBidi"/>
                <w:b/>
                <w:bCs/>
                <w:color w:val="9C0006"/>
                <w:sz w:val="17"/>
                <w:szCs w:val="22"/>
              </w:rPr>
              <w:t>0</w:t>
            </w:r>
          </w:p>
        </w:tc>
      </w:tr>
      <w:tr>
        <w:tc>
          <w:tcPr>
            <w:tcW w:w="1417"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4B1842C8">
            <w:pPr>
              <w:jc w:val="center"/>
            </w:pPr>
            <w:r>
              <w:rPr>
                <w:rFonts w:ascii="Calibri" w:hAnsi="Calibri" w:eastAsia="ＭＳ 明朝" w:cs="Calibri" w:eastAsiaTheme="minorEastAsia" w:csTheme="minorBidi"/>
                <w:sz w:val="17"/>
                <w:szCs w:val="22"/>
              </w:rPr>
              <w:t>Escenario 5</w:t>
            </w:r>
          </w:p>
        </w:tc>
        <w:tc>
          <w:tcPr>
            <w:tcW w:w="226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7F7E471">
            <w:pPr>
              <w:jc w:val="center"/>
            </w:pPr>
            <w:r>
              <w:rPr>
                <w:rFonts w:ascii="Calibri" w:hAnsi="Calibri" w:eastAsia="ＭＳ 明朝" w:cs="Calibri" w:eastAsiaTheme="minorEastAsia" w:csTheme="minorBidi"/>
                <w:sz w:val="17"/>
                <w:szCs w:val="22"/>
              </w:rPr>
              <w:t>Protección de Endpoints</w:t>
            </w:r>
          </w:p>
        </w:tc>
        <w:tc>
          <w:tcPr>
            <w:tcW w:w="170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299F7BCA">
            <w:pPr>
              <w:jc w:val="center"/>
            </w:pPr>
            <w:r>
              <w:rPr>
                <w:rFonts w:ascii="Calibri" w:hAnsi="Calibri" w:eastAsia="ＭＳ 明朝" w:cs="Calibri" w:eastAsiaTheme="minorEastAsia" w:csTheme="minorBidi"/>
                <w:sz w:val="17"/>
                <w:szCs w:val="22"/>
              </w:rPr>
              <w:t>CN-22 a CN-25</w:t>
            </w:r>
          </w:p>
        </w:tc>
        <w:tc>
          <w:tcPr>
            <w:tcW w:w="1020"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094AC9D">
            <w:pPr>
              <w:jc w:val="center"/>
            </w:pPr>
            <w:r>
              <w:rPr>
                <w:rFonts w:ascii="Calibri" w:hAnsi="Calibri" w:eastAsia="ＭＳ 明朝" w:cs="Calibri" w:eastAsiaTheme="minorEastAsia" w:csTheme="minorBidi"/>
                <w:sz w:val="17"/>
                <w:szCs w:val="22"/>
              </w:rPr>
              <w:t>4</w:t>
            </w:r>
          </w:p>
        </w:tc>
        <w:tc>
          <w:tcPr>
            <w:tcW w:w="1020"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vAlign w:val="center"/>
          </w:tcPr>
          <w:p w14:paraId="33410BF4">
            <w:pPr>
              <w:jc w:val="center"/>
            </w:pPr>
            <w:r>
              <w:rPr>
                <w:rFonts w:ascii="Calibri" w:hAnsi="Calibri" w:eastAsia="ＭＳ 明朝" w:cs="Calibri" w:eastAsiaTheme="minorEastAsia" w:csTheme="minorBidi"/>
                <w:b/>
                <w:bCs/>
                <w:color w:val="375C23"/>
                <w:sz w:val="17"/>
                <w:szCs w:val="22"/>
              </w:rPr>
              <w:t>4</w:t>
            </w:r>
          </w:p>
        </w:tc>
        <w:tc>
          <w:tcPr>
            <w:tcW w:w="1020" w:type="dxa"/>
            <w:tcBorders>
              <w:top w:val="single" w:sz="4" w:space="0" w:color="auto"/>
              <w:left w:val="single" w:sz="4" w:space="0" w:color="auto"/>
              <w:bottom w:val="single" w:sz="4" w:space="0" w:color="auto"/>
              <w:right w:val="single" w:sz="4" w:space="0" w:color="auto"/>
            </w:tcBorders>
            <w:shd w:val="clear" w:fill="FFE7E7"/>
            <w:tcMar>
              <w:top w:w="0" w:type="dxa"/>
              <w:left w:w="108" w:type="dxa"/>
              <w:bottom w:w="0" w:type="dxa"/>
              <w:right w:w="108" w:type="dxa"/>
            </w:tcMar>
            <w:vAlign w:val="center"/>
          </w:tcPr>
          <w:p w14:paraId="57043008">
            <w:pPr>
              <w:jc w:val="center"/>
            </w:pPr>
            <w:r>
              <w:rPr>
                <w:rFonts w:ascii="Calibri" w:hAnsi="Calibri" w:eastAsia="ＭＳ 明朝" w:cs="Calibri" w:eastAsiaTheme="minorEastAsia" w:csTheme="minorBidi"/>
                <w:b/>
                <w:bCs/>
                <w:color w:val="9C0006"/>
                <w:sz w:val="17"/>
                <w:szCs w:val="22"/>
              </w:rPr>
              <w:t>0</w:t>
            </w:r>
          </w:p>
        </w:tc>
      </w:tr>
      <w:tr>
        <w:tc>
          <w:tcPr>
            <w:tcW w:w="1417"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13CEBBEE">
            <w:pPr>
              <w:jc w:val="center"/>
            </w:pPr>
            <w:r>
              <w:rPr>
                <w:rFonts w:ascii="Calibri" w:hAnsi="Calibri" w:eastAsia="ＭＳ 明朝" w:cs="Calibri" w:eastAsiaTheme="minorEastAsia" w:csTheme="minorBidi"/>
                <w:sz w:val="17"/>
                <w:szCs w:val="22"/>
              </w:rPr>
              <w:t>Escenario 6</w:t>
            </w:r>
          </w:p>
        </w:tc>
        <w:tc>
          <w:tcPr>
            <w:tcW w:w="226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0A02139D">
            <w:pPr>
              <w:jc w:val="center"/>
            </w:pPr>
            <w:r>
              <w:rPr>
                <w:rFonts w:ascii="Calibri" w:hAnsi="Calibri" w:eastAsia="ＭＳ 明朝" w:cs="Calibri" w:eastAsiaTheme="minorEastAsia" w:csTheme="minorBidi"/>
                <w:sz w:val="17"/>
                <w:szCs w:val="22"/>
              </w:rPr>
              <w:t>Semáforo de Auditoría</w:t>
            </w:r>
          </w:p>
        </w:tc>
        <w:tc>
          <w:tcPr>
            <w:tcW w:w="170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3E572B4E">
            <w:pPr>
              <w:jc w:val="center"/>
            </w:pPr>
            <w:r>
              <w:rPr>
                <w:rFonts w:ascii="Calibri" w:hAnsi="Calibri" w:eastAsia="ＭＳ 明朝" w:cs="Calibri" w:eastAsiaTheme="minorEastAsia" w:csTheme="minorBidi"/>
                <w:sz w:val="17"/>
                <w:szCs w:val="22"/>
              </w:rPr>
              <w:t>CN-26 a CN-35</w:t>
            </w:r>
          </w:p>
        </w:tc>
        <w:tc>
          <w:tcPr>
            <w:tcW w:w="1020"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6EDC8FB4">
            <w:pPr>
              <w:jc w:val="center"/>
            </w:pPr>
            <w:r>
              <w:rPr>
                <w:rFonts w:ascii="Calibri" w:hAnsi="Calibri" w:eastAsia="ＭＳ 明朝" w:cs="Calibri" w:eastAsiaTheme="minorEastAsia" w:csTheme="minorBidi"/>
                <w:sz w:val="17"/>
                <w:szCs w:val="22"/>
              </w:rPr>
              <w:t>10</w:t>
            </w:r>
          </w:p>
        </w:tc>
        <w:tc>
          <w:tcPr>
            <w:tcW w:w="1020"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vAlign w:val="center"/>
          </w:tcPr>
          <w:p w14:paraId="3EBF96DB">
            <w:pPr>
              <w:jc w:val="center"/>
            </w:pPr>
            <w:r>
              <w:rPr>
                <w:rFonts w:ascii="Calibri" w:hAnsi="Calibri" w:eastAsia="ＭＳ 明朝" w:cs="Calibri" w:eastAsiaTheme="minorEastAsia" w:csTheme="minorBidi"/>
                <w:b/>
                <w:bCs/>
                <w:color w:val="375C23"/>
                <w:sz w:val="17"/>
                <w:szCs w:val="22"/>
              </w:rPr>
              <w:t>10</w:t>
            </w:r>
          </w:p>
        </w:tc>
        <w:tc>
          <w:tcPr>
            <w:tcW w:w="1020" w:type="dxa"/>
            <w:tcBorders>
              <w:top w:val="single" w:sz="4" w:space="0" w:color="auto"/>
              <w:left w:val="single" w:sz="4" w:space="0" w:color="auto"/>
              <w:bottom w:val="single" w:sz="4" w:space="0" w:color="auto"/>
              <w:right w:val="single" w:sz="4" w:space="0" w:color="auto"/>
            </w:tcBorders>
            <w:shd w:val="clear" w:fill="FFE7E7"/>
            <w:tcMar>
              <w:top w:w="0" w:type="dxa"/>
              <w:left w:w="108" w:type="dxa"/>
              <w:bottom w:w="0" w:type="dxa"/>
              <w:right w:w="108" w:type="dxa"/>
            </w:tcMar>
            <w:vAlign w:val="center"/>
          </w:tcPr>
          <w:p w14:paraId="62C1E164">
            <w:pPr>
              <w:jc w:val="center"/>
            </w:pPr>
            <w:r>
              <w:rPr>
                <w:rFonts w:ascii="Calibri" w:hAnsi="Calibri" w:eastAsia="ＭＳ 明朝" w:cs="Calibri" w:eastAsiaTheme="minorEastAsia" w:csTheme="minorBidi"/>
                <w:b/>
                <w:bCs/>
                <w:color w:val="9C0006"/>
                <w:sz w:val="17"/>
                <w:szCs w:val="22"/>
              </w:rPr>
              <w:t>0</w:t>
            </w:r>
          </w:p>
        </w:tc>
      </w:tr>
      <w:tr>
        <w:tc>
          <w:tcPr>
            <w:tcW w:w="1417"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64CA853">
            <w:pPr>
              <w:jc w:val="center"/>
            </w:pPr>
            <w:r>
              <w:rPr>
                <w:rFonts w:ascii="Calibri" w:hAnsi="Calibri" w:eastAsia="ＭＳ 明朝" w:cs="Calibri" w:eastAsiaTheme="minorEastAsia" w:csTheme="minorBidi"/>
                <w:sz w:val="17"/>
                <w:szCs w:val="22"/>
              </w:rPr>
              <w:t>Escenario 7</w:t>
            </w:r>
          </w:p>
        </w:tc>
        <w:tc>
          <w:tcPr>
            <w:tcW w:w="226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AF74D1C">
            <w:pPr>
              <w:jc w:val="center"/>
            </w:pPr>
            <w:r>
              <w:rPr>
                <w:rFonts w:ascii="Calibri" w:hAnsi="Calibri" w:eastAsia="ＭＳ 明朝" w:cs="Calibri" w:eastAsiaTheme="minorEastAsia" w:csTheme="minorBidi"/>
                <w:sz w:val="17"/>
                <w:szCs w:val="22"/>
              </w:rPr>
              <w:t>Pre-registro Admin</w:t>
            </w:r>
          </w:p>
        </w:tc>
        <w:tc>
          <w:tcPr>
            <w:tcW w:w="170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123BE1FC">
            <w:pPr>
              <w:jc w:val="center"/>
            </w:pPr>
            <w:r>
              <w:rPr>
                <w:rFonts w:ascii="Calibri" w:hAnsi="Calibri" w:eastAsia="ＭＳ 明朝" w:cs="Calibri" w:eastAsiaTheme="minorEastAsia" w:csTheme="minorBidi"/>
                <w:sz w:val="17"/>
                <w:szCs w:val="22"/>
              </w:rPr>
              <w:t>CN-36 a CN-44</w:t>
            </w:r>
          </w:p>
        </w:tc>
        <w:tc>
          <w:tcPr>
            <w:tcW w:w="1020"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vAlign w:val="center"/>
          </w:tcPr>
          <w:p w14:paraId="7F4248EE">
            <w:pPr>
              <w:jc w:val="center"/>
            </w:pPr>
            <w:r>
              <w:rPr>
                <w:rFonts w:ascii="Calibri" w:hAnsi="Calibri" w:eastAsia="ＭＳ 明朝" w:cs="Calibri" w:eastAsiaTheme="minorEastAsia" w:csTheme="minorBidi"/>
                <w:sz w:val="17"/>
                <w:szCs w:val="22"/>
              </w:rPr>
              <w:t>9</w:t>
            </w:r>
          </w:p>
        </w:tc>
        <w:tc>
          <w:tcPr>
            <w:tcW w:w="1020"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vAlign w:val="center"/>
          </w:tcPr>
          <w:p w14:paraId="622B868E">
            <w:pPr>
              <w:jc w:val="center"/>
            </w:pPr>
            <w:r>
              <w:rPr>
                <w:rFonts w:ascii="Calibri" w:hAnsi="Calibri" w:eastAsia="ＭＳ 明朝" w:cs="Calibri" w:eastAsiaTheme="minorEastAsia" w:csTheme="minorBidi"/>
                <w:b/>
                <w:bCs/>
                <w:color w:val="375C23"/>
                <w:sz w:val="17"/>
                <w:szCs w:val="22"/>
              </w:rPr>
              <w:t>9</w:t>
            </w:r>
          </w:p>
        </w:tc>
        <w:tc>
          <w:tcPr>
            <w:tcW w:w="1020" w:type="dxa"/>
            <w:tcBorders>
              <w:top w:val="single" w:sz="4" w:space="0" w:color="auto"/>
              <w:left w:val="single" w:sz="4" w:space="0" w:color="auto"/>
              <w:bottom w:val="single" w:sz="4" w:space="0" w:color="auto"/>
              <w:right w:val="single" w:sz="4" w:space="0" w:color="auto"/>
            </w:tcBorders>
            <w:shd w:val="clear" w:fill="FFE7E7"/>
            <w:tcMar>
              <w:top w:w="0" w:type="dxa"/>
              <w:left w:w="108" w:type="dxa"/>
              <w:bottom w:w="0" w:type="dxa"/>
              <w:right w:w="108" w:type="dxa"/>
            </w:tcMar>
            <w:vAlign w:val="center"/>
          </w:tcPr>
          <w:p w14:paraId="52789D0E">
            <w:pPr>
              <w:jc w:val="center"/>
            </w:pPr>
            <w:r>
              <w:rPr>
                <w:rFonts w:ascii="Calibri" w:hAnsi="Calibri" w:eastAsia="ＭＳ 明朝" w:cs="Calibri" w:eastAsiaTheme="minorEastAsia" w:csTheme="minorBidi"/>
                <w:b/>
                <w:bCs/>
                <w:color w:val="9C0006"/>
                <w:sz w:val="17"/>
                <w:szCs w:val="22"/>
              </w:rPr>
              <w:t>0</w:t>
            </w:r>
          </w:p>
        </w:tc>
      </w:tr>
      <w:tr>
        <w:tc>
          <w:tcPr>
            <w:tcW w:w="1417"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305CFDFF">
            <w:pPr>
              <w:jc w:val="center"/>
            </w:pPr>
            <w:r>
              <w:rPr>
                <w:rFonts w:ascii="Calibri" w:hAnsi="Calibri" w:eastAsia="ＭＳ 明朝" w:cs="Calibri" w:eastAsiaTheme="minorEastAsia" w:csTheme="minorBidi"/>
                <w:b/>
                <w:bCs/>
                <w:sz w:val="17"/>
                <w:szCs w:val="22"/>
              </w:rPr>
              <w:t>TOTAL</w:t>
            </w:r>
          </w:p>
        </w:tc>
        <w:tc>
          <w:tcPr>
            <w:tcW w:w="2268"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0F8AD1DB">
            <w:pPr>
              <w:jc w:val="center"/>
            </w:pPr>
            <w:r>
              <w:rPr>
                <w:rFonts w:ascii="Calibri" w:hAnsi="Calibri" w:eastAsia="ＭＳ 明朝" w:cs="Calibri" w:eastAsiaTheme="minorEastAsia" w:csTheme="minorBidi"/>
                <w:sz w:val="17"/>
                <w:szCs w:val="22"/>
              </w:rPr>
              <w:t>—</w:t>
            </w:r>
          </w:p>
        </w:tc>
        <w:tc>
          <w:tcPr>
            <w:tcW w:w="1701"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77EC188F">
            <w:pPr>
              <w:jc w:val="center"/>
            </w:pPr>
            <w:r>
              <w:rPr>
                <w:rFonts w:ascii="Calibri" w:hAnsi="Calibri" w:eastAsia="ＭＳ 明朝" w:cs="Calibri" w:eastAsiaTheme="minorEastAsia" w:csTheme="minorBidi"/>
                <w:b/>
                <w:bCs/>
                <w:sz w:val="17"/>
                <w:szCs w:val="22"/>
              </w:rPr>
              <w:t>CN-01 a CN-44</w:t>
            </w:r>
          </w:p>
        </w:tc>
        <w:tc>
          <w:tcPr>
            <w:tcW w:w="1020" w:type="dxa"/>
            <w:tcBorders>
              <w:top w:val="single" w:sz="4" w:space="0" w:color="auto"/>
              <w:left w:val="single" w:sz="4" w:space="0" w:color="auto"/>
              <w:bottom w:val="single" w:sz="4" w:space="0" w:color="auto"/>
              <w:right w:val="single" w:sz="4" w:space="0" w:color="auto"/>
            </w:tcBorders>
            <w:shd w:val="clear" w:fill="D9E1F2"/>
            <w:tcMar>
              <w:top w:w="0" w:type="dxa"/>
              <w:left w:w="108" w:type="dxa"/>
              <w:bottom w:w="0" w:type="dxa"/>
              <w:right w:w="108" w:type="dxa"/>
            </w:tcMar>
            <w:vAlign w:val="center"/>
          </w:tcPr>
          <w:p w14:paraId="42936475">
            <w:pPr>
              <w:jc w:val="center"/>
            </w:pPr>
            <w:r>
              <w:rPr>
                <w:rFonts w:ascii="Calibri" w:hAnsi="Calibri" w:eastAsia="ＭＳ 明朝" w:cs="Calibri" w:eastAsiaTheme="minorEastAsia" w:csTheme="minorBidi"/>
                <w:b/>
                <w:bCs/>
                <w:sz w:val="17"/>
                <w:szCs w:val="22"/>
              </w:rPr>
              <w:t>44</w:t>
            </w:r>
          </w:p>
        </w:tc>
        <w:tc>
          <w:tcPr>
            <w:tcW w:w="1020"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vAlign w:val="center"/>
          </w:tcPr>
          <w:p w14:paraId="5FB381D4">
            <w:pPr>
              <w:jc w:val="center"/>
            </w:pPr>
            <w:r>
              <w:rPr>
                <w:rFonts w:ascii="Calibri" w:hAnsi="Calibri" w:eastAsia="ＭＳ 明朝" w:cs="Calibri" w:eastAsiaTheme="minorEastAsia" w:csTheme="minorBidi"/>
                <w:b/>
                <w:bCs/>
                <w:color w:val="375C23"/>
                <w:sz w:val="17"/>
                <w:szCs w:val="22"/>
              </w:rPr>
              <w:t>44</w:t>
            </w:r>
          </w:p>
        </w:tc>
        <w:tc>
          <w:tcPr>
            <w:tcW w:w="1020" w:type="dxa"/>
            <w:tcBorders>
              <w:top w:val="single" w:sz="4" w:space="0" w:color="auto"/>
              <w:left w:val="single" w:sz="4" w:space="0" w:color="auto"/>
              <w:bottom w:val="single" w:sz="4" w:space="0" w:color="auto"/>
              <w:right w:val="single" w:sz="4" w:space="0" w:color="auto"/>
            </w:tcBorders>
            <w:shd w:val="clear" w:fill="FFE7E7"/>
            <w:tcMar>
              <w:top w:w="0" w:type="dxa"/>
              <w:left w:w="108" w:type="dxa"/>
              <w:bottom w:w="0" w:type="dxa"/>
              <w:right w:w="108" w:type="dxa"/>
            </w:tcMar>
            <w:vAlign w:val="center"/>
          </w:tcPr>
          <w:p w14:paraId="29562468">
            <w:pPr>
              <w:jc w:val="center"/>
            </w:pPr>
            <w:r>
              <w:rPr>
                <w:rFonts w:ascii="Calibri" w:hAnsi="Calibri" w:eastAsia="ＭＳ 明朝" w:cs="Calibri" w:eastAsiaTheme="minorEastAsia" w:csTheme="minorBidi"/>
                <w:b/>
                <w:bCs/>
                <w:color w:val="9C0006"/>
                <w:sz w:val="17"/>
                <w:szCs w:val="22"/>
              </w:rPr>
              <w:t>0</w:t>
            </w:r>
          </w:p>
        </w:tc>
      </w:tr>
    </w:tbl>
    <w:p w14:paraId="0740E3E3">
      <w:pPr>
        <w:spacing w:after="200" w:line="276" w:lineRule="auto"/>
      </w:pPr>
    </w:p>
    <w:p w14:paraId="479F5ED2">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6. Listado Técnico</w:t>
      </w:r>
    </w:p>
    <w:p w14:paraId="7E90167B">
      <w:pPr>
        <w:jc w:val="left"/>
      </w:pPr>
      <w:r>
        <w:rPr>
          <w:rFonts w:ascii="Calibri" w:hAnsi="Calibri" w:eastAsia="ＭＳ 明朝" w:cs="Calibri" w:eastAsiaTheme="minorEastAsia" w:csTheme="minorBidi"/>
          <w:b/>
          <w:bCs/>
          <w:sz w:val="22"/>
          <w:szCs w:val="22"/>
        </w:rPr>
        <w:t>Archivos Involucrados:</w:t>
      </w:r>
    </w:p>
    <w:p w14:paraId="0534FE78">
      <w:pPr>
        <w:pStyle w:val="ListBullet"/>
        <w:ind w:left="432" w:hanging="360"/>
      </w:pPr>
      <w:r>
        <w:rPr>
          <w:rFonts w:ascii="Calibri" w:hAnsi="Calibri" w:eastAsia="ＭＳ 明朝" w:cs="Calibri" w:eastAsiaTheme="minorEastAsia" w:csTheme="minorBidi"/>
          <w:sz w:val="22"/>
          <w:szCs w:val="22"/>
        </w:rPr>
        <w:t>app/estudiante/page.tsx — Portal de inicio de sesión del estudiante</w:t>
      </w:r>
    </w:p>
    <w:p w14:paraId="30BBDE95">
      <w:pPr>
        <w:pStyle w:val="ListBullet"/>
        <w:ind w:left="432" w:hanging="360"/>
      </w:pPr>
      <w:r>
        <w:rPr>
          <w:rFonts w:ascii="Calibri" w:hAnsi="Calibri" w:eastAsia="ＭＳ 明朝" w:cs="Calibri" w:eastAsiaTheme="minorEastAsia" w:csTheme="minorBidi"/>
          <w:sz w:val="22"/>
          <w:szCs w:val="22"/>
        </w:rPr>
        <w:t>app/docente/page.tsx — Portal de inicio de sesión del docente</w:t>
      </w:r>
    </w:p>
    <w:p w14:paraId="76470986">
      <w:pPr>
        <w:pStyle w:val="ListBullet"/>
        <w:ind w:left="432" w:hanging="360"/>
      </w:pPr>
      <w:r>
        <w:rPr>
          <w:rFonts w:ascii="Calibri" w:hAnsi="Calibri" w:eastAsia="ＭＳ 明朝" w:cs="Calibri" w:eastAsiaTheme="minorEastAsia" w:csTheme="minorBidi"/>
          <w:sz w:val="22"/>
          <w:szCs w:val="22"/>
        </w:rPr>
        <w:t>lib/auth-context.tsx — Hook de autenticación Firebase (useAuth)</w:t>
      </w:r>
    </w:p>
    <w:p w14:paraId="5EDBD12F">
      <w:pPr>
        <w:pStyle w:val="ListBullet"/>
        <w:ind w:left="432" w:hanging="360"/>
      </w:pPr>
      <w:r>
        <w:rPr>
          <w:rFonts w:ascii="Calibri" w:hAnsi="Calibri" w:eastAsia="ＭＳ 明朝" w:cs="Calibri" w:eastAsiaTheme="minorEastAsia" w:csTheme="minorBidi"/>
          <w:sz w:val="22"/>
          <w:szCs w:val="22"/>
        </w:rPr>
        <w:t>backend/main.py — Endpoints FastAPI: /projects, /tracking, /admin</w:t>
      </w:r>
    </w:p>
    <w:p w14:paraId="7D7A3BAA">
      <w:pPr>
        <w:pStyle w:val="ListBullet"/>
        <w:ind w:left="432" w:hanging="360"/>
      </w:pPr>
      <w:r>
        <w:rPr>
          <w:rFonts w:ascii="Calibri" w:hAnsi="Calibri" w:eastAsia="ＭＳ 明朝" w:cs="Calibri" w:eastAsiaTheme="minorEastAsia" w:csTheme="minorBidi"/>
          <w:sz w:val="22"/>
          <w:szCs w:val="22"/>
        </w:rPr>
        <w:t>backend/backlog_parser.py — Parser de CSV: parse_csv(), parse_backlog()</w:t>
      </w:r>
    </w:p>
    <w:p w14:paraId="34F93B2E">
      <w:pPr>
        <w:pStyle w:val="ListBullet"/>
        <w:ind w:left="432" w:hanging="360"/>
      </w:pPr>
      <w:r>
        <w:rPr>
          <w:rFonts w:ascii="Calibri" w:hAnsi="Calibri" w:eastAsia="ＭＳ 明朝" w:cs="Calibri" w:eastAsiaTheme="minorEastAsia" w:csTheme="minorBidi"/>
          <w:sz w:val="22"/>
          <w:szCs w:val="22"/>
        </w:rPr>
        <w:t>backend/semaforo.py — Cálculo del semáforo de auditoría</w:t>
      </w:r>
    </w:p>
    <w:p w14:paraId="7A298666">
      <w:pPr>
        <w:pStyle w:val="ListBullet"/>
        <w:ind w:left="432" w:hanging="360"/>
      </w:pPr>
      <w:r>
        <w:rPr>
          <w:rFonts w:ascii="Calibri" w:hAnsi="Calibri" w:eastAsia="ＭＳ 明朝" w:cs="Calibri" w:eastAsiaTheme="minorEastAsia" w:csTheme="minorBidi"/>
          <w:sz w:val="22"/>
          <w:szCs w:val="22"/>
        </w:rPr>
        <w:t>backend/schemas.py — Modelos Pydantic: BacklogAuditItem, SemaforoColor</w:t>
      </w:r>
    </w:p>
    <w:p w14:paraId="7949676E">
      <w:pPr>
        <w:pStyle w:val="ListBullet"/>
        <w:ind w:left="432" w:hanging="360"/>
      </w:pPr>
      <w:r>
        <w:rPr>
          <w:rFonts w:ascii="Calibri" w:hAnsi="Calibri" w:eastAsia="ＭＳ 明朝" w:cs="Calibri" w:eastAsiaTheme="minorEastAsia" w:csTheme="minorBidi"/>
          <w:sz w:val="22"/>
          <w:szCs w:val="22"/>
        </w:rPr>
        <w:t>backend/tracking_graph.py — Agente de tracking y auditoría (LangGraph)</w:t>
      </w:r>
    </w:p>
    <w:p w14:paraId="516D9AA3">
      <w:pPr>
        <w:pStyle w:val="ListBullet"/>
        <w:ind w:left="432" w:hanging="360"/>
      </w:pPr>
      <w:r>
        <w:rPr>
          <w:rFonts w:ascii="Calibri" w:hAnsi="Calibri" w:eastAsia="ＭＳ 明朝" w:cs="Calibri" w:eastAsiaTheme="minorEastAsia" w:csTheme="minorBidi"/>
          <w:sz w:val="22"/>
          <w:szCs w:val="22"/>
        </w:rPr>
        <w:t>backend/tests/test_backlog_parser.py — Pruebas unitarias del parser CSV</w:t>
      </w:r>
    </w:p>
    <w:p w14:paraId="6D10CE89">
      <w:pPr>
        <w:pStyle w:val="ListBullet"/>
        <w:ind w:left="432" w:hanging="360"/>
      </w:pPr>
      <w:r>
        <w:rPr>
          <w:rFonts w:ascii="Calibri" w:hAnsi="Calibri" w:eastAsia="ＭＳ 明朝" w:cs="Calibri" w:eastAsiaTheme="minorEastAsia" w:csTheme="minorBidi"/>
          <w:sz w:val="22"/>
          <w:szCs w:val="22"/>
        </w:rPr>
        <w:t>backend/tests/test_semaforo.py — Pruebas unitarias del semáforo</w:t>
      </w:r>
    </w:p>
    <w:p w14:paraId="01FBCC7B">
      <w:pPr>
        <w:spacing w:after="200" w:line="276" w:lineRule="auto"/>
      </w:pPr>
    </w:p>
    <w:p w14:paraId="62DD4D1B">
      <w:pPr>
        <w:jc w:val="left"/>
      </w:pPr>
      <w:r>
        <w:rPr>
          <w:rFonts w:ascii="Calibri" w:hAnsi="Calibri" w:eastAsia="ＭＳ 明朝" w:cs="Calibri" w:eastAsiaTheme="minorEastAsia" w:csTheme="minorBidi"/>
          <w:b/>
          <w:bCs/>
          <w:sz w:val="22"/>
          <w:szCs w:val="22"/>
        </w:rPr>
        <w:t>Sistemas y Bibliotecas:</w:t>
      </w:r>
    </w:p>
    <w:p w14:paraId="21459D84">
      <w:pPr>
        <w:pStyle w:val="ListBullet"/>
        <w:ind w:left="432" w:hanging="360"/>
      </w:pPr>
      <w:r>
        <w:rPr>
          <w:rFonts w:ascii="Calibri" w:hAnsi="Calibri" w:eastAsia="ＭＳ 明朝" w:cs="Calibri" w:eastAsiaTheme="minorEastAsia" w:csTheme="minorBidi"/>
          <w:sz w:val="22"/>
          <w:szCs w:val="22"/>
        </w:rPr>
        <w:t>Firebase Authentication (Auth, Firestore)</w:t>
      </w:r>
    </w:p>
    <w:p w14:paraId="5DABE13B">
      <w:pPr>
        <w:pStyle w:val="ListBullet"/>
        <w:ind w:left="432" w:hanging="360"/>
      </w:pPr>
      <w:r>
        <w:rPr>
          <w:rFonts w:ascii="Calibri" w:hAnsi="Calibri" w:eastAsia="ＭＳ 明朝" w:cs="Calibri" w:eastAsiaTheme="minorEastAsia" w:csTheme="minorBidi"/>
          <w:sz w:val="22"/>
          <w:szCs w:val="22"/>
        </w:rPr>
        <w:t>Next.js 15 (App Router, React 19)</w:t>
      </w:r>
    </w:p>
    <w:p w14:paraId="1A76F5CC">
      <w:pPr>
        <w:pStyle w:val="ListBullet"/>
        <w:ind w:left="432" w:hanging="360"/>
      </w:pPr>
      <w:r>
        <w:rPr>
          <w:rFonts w:ascii="Calibri" w:hAnsi="Calibri" w:eastAsia="ＭＳ 明朝" w:cs="Calibri" w:eastAsiaTheme="minorEastAsia" w:csTheme="minorBidi"/>
          <w:sz w:val="22"/>
          <w:szCs w:val="22"/>
        </w:rPr>
        <w:t>FastAPI + Uvicorn (Python 3.12)</w:t>
      </w:r>
    </w:p>
    <w:p w14:paraId="07168881">
      <w:pPr>
        <w:pStyle w:val="ListBullet"/>
        <w:ind w:left="432" w:hanging="360"/>
      </w:pPr>
      <w:r>
        <w:rPr>
          <w:rFonts w:ascii="Calibri" w:hAnsi="Calibri" w:eastAsia="ＭＳ 明朝" w:cs="Calibri" w:eastAsiaTheme="minorEastAsia" w:csTheme="minorBidi"/>
          <w:sz w:val="22"/>
          <w:szCs w:val="22"/>
        </w:rPr>
        <w:t>LangGraph — orquestación de agentes de IA generativa</w:t>
      </w:r>
    </w:p>
    <w:p w14:paraId="0613D536">
      <w:pPr>
        <w:pStyle w:val="ListBullet"/>
        <w:ind w:left="432" w:hanging="360"/>
      </w:pPr>
      <w:r>
        <w:rPr>
          <w:rFonts w:ascii="Calibri" w:hAnsi="Calibri" w:eastAsia="ＭＳ 明朝" w:cs="Calibri" w:eastAsiaTheme="minorEastAsia" w:csTheme="minorBidi"/>
          <w:sz w:val="22"/>
          <w:szCs w:val="22"/>
        </w:rPr>
        <w:t>python-docx — generación de documentos Word</w:t>
      </w:r>
    </w:p>
    <w:p w14:paraId="6AB033D6">
      <w:pPr>
        <w:pStyle w:val="ListBullet"/>
        <w:ind w:left="432" w:hanging="360"/>
      </w:pPr>
      <w:r>
        <w:rPr>
          <w:rFonts w:ascii="Calibri" w:hAnsi="Calibri" w:eastAsia="ＭＳ 明朝" w:cs="Calibri" w:eastAsiaTheme="minorEastAsia" w:csTheme="minorBidi"/>
          <w:sz w:val="22"/>
          <w:szCs w:val="22"/>
        </w:rPr>
        <w:t>pytest 8.x — framework de pruebas unitarias Python</w:t>
      </w:r>
    </w:p>
    <w:p w14:paraId="49CE744A">
      <w:pPr>
        <w:pStyle w:val="ListBullet"/>
        <w:ind w:left="432" w:hanging="360"/>
      </w:pPr>
      <w:r>
        <w:rPr>
          <w:rFonts w:ascii="Calibri" w:hAnsi="Calibri" w:eastAsia="ＭＳ 明朝" w:cs="Calibri" w:eastAsiaTheme="minorEastAsia" w:csTheme="minorBidi"/>
          <w:sz w:val="22"/>
          <w:szCs w:val="22"/>
        </w:rPr>
        <w:t>Postman / cURL — herramientas de verificación de endpoints</w:t>
      </w:r>
    </w:p>
    <w:p w14:paraId="63145E80">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7. Errores Encontrados y Observaciones</w:t>
      </w:r>
    </w:p>
    <w:p w14:paraId="4F9877C9">
      <w:pPr>
        <w:jc w:val="left"/>
      </w:pPr>
      <w:r>
        <w:rPr>
          <w:rFonts w:ascii="Calibri" w:hAnsi="Calibri" w:eastAsia="ＭＳ 明朝" w:cs="Calibri" w:eastAsiaTheme="minorEastAsia" w:csTheme="minorBidi"/>
          <w:sz w:val="22"/>
          <w:szCs w:val="22"/>
        </w:rPr>
        <w:t>Durante la ejecución de los 35 casos de prueba no se encontraron FAIL. Sin embargo, se registraron las siguientes observaciones de mejora:</w:t>
      </w:r>
    </w:p>
    <w:p w14:paraId="486496C9">
      <w:pPr>
        <w:pStyle w:val="ListBullet"/>
        <w:ind w:left="432" w:hanging="360"/>
      </w:pPr>
      <w:r>
        <w:rPr>
          <w:rFonts w:ascii="Calibri" w:hAnsi="Calibri" w:eastAsia="ＭＳ 明朝" w:cs="Calibri" w:eastAsiaTheme="minorEastAsia" w:csTheme="minorBidi"/>
          <w:b/>
          <w:bCs/>
          <w:sz w:val="22"/>
          <w:szCs w:val="22"/>
        </w:rPr>
        <w:t xml:space="preserve">[OB-01] Sin botón 'mostrar contraseña': </w:t>
      </w:r>
      <w:r>
        <w:rPr>
          <w:rFonts w:ascii="Calibri" w:hAnsi="Calibri" w:eastAsia="ＭＳ 明朝" w:cs="Calibri" w:eastAsiaTheme="minorEastAsia" w:csTheme="minorBidi"/>
          <w:sz w:val="22"/>
          <w:szCs w:val="22"/>
        </w:rPr>
        <w:t>En ambos portales (estudiante y docente) no existe un ícono para revelar la contraseña enmascarada. Esto dificulta la verificación del campo antes de enviar el formulario.</w:t>
      </w:r>
    </w:p>
    <w:p w14:paraId="2AD9AA59">
      <w:pPr>
        <w:pStyle w:val="ListBullet"/>
        <w:ind w:left="432" w:hanging="360"/>
      </w:pPr>
      <w:r>
        <w:rPr>
          <w:rFonts w:ascii="Calibri" w:hAnsi="Calibri" w:eastAsia="ＭＳ 明朝" w:cs="Calibri" w:eastAsiaTheme="minorEastAsia" w:csTheme="minorBidi"/>
          <w:b/>
          <w:bCs/>
          <w:sz w:val="22"/>
          <w:szCs w:val="22"/>
        </w:rPr>
        <w:t xml:space="preserve">[OB-02] Sin confirmación visual al guardar configuración: </w:t>
      </w:r>
      <w:r>
        <w:rPr>
          <w:rFonts w:ascii="Calibri" w:hAnsi="Calibri" w:eastAsia="ＭＳ 明朝" w:cs="Calibri" w:eastAsiaTheme="minorEastAsia" w:csTheme="minorBidi"/>
          <w:sz w:val="22"/>
          <w:szCs w:val="22"/>
        </w:rPr>
        <w:t>Al guardar la repo_url en el panel de configuración, la UI no muestra un mensaje de éxito explícito (toast / snackbar). El usuario debe inferir que la operación fue exitosa por la ausencia de error.</w:t>
      </w:r>
    </w:p>
    <w:p w14:paraId="6022C804">
      <w:pPr>
        <w:pStyle w:val="ListBullet"/>
        <w:ind w:left="432" w:hanging="360"/>
      </w:pPr>
      <w:r>
        <w:rPr>
          <w:rFonts w:ascii="Calibri" w:hAnsi="Calibri" w:eastAsia="ＭＳ 明朝" w:cs="Calibri" w:eastAsiaTheme="minorEastAsia" w:csTheme="minorBidi"/>
          <w:b/>
          <w:bCs/>
          <w:sz w:val="22"/>
          <w:szCs w:val="22"/>
        </w:rPr>
        <w:t xml:space="preserve">[OB-03] Sin aviso al analizar sin repositorio configurado: </w:t>
      </w:r>
      <w:r>
        <w:rPr>
          <w:rFonts w:ascii="Calibri" w:hAnsi="Calibri" w:eastAsia="ＭＳ 明朝" w:cs="Calibri" w:eastAsiaTheme="minorEastAsia" w:csTheme="minorBidi"/>
          <w:sz w:val="22"/>
          <w:szCs w:val="22"/>
        </w:rPr>
        <w:t>El frontend no muestra un aviso claro cuando el usuario intenta analizar sin tener repo_url configurada. Solo se presenta un estado vacío.</w:t>
      </w:r>
    </w:p>
    <w:p w14:paraId="37F0FDF9">
      <w:pPr>
        <w:pStyle w:val="ListBullet"/>
        <w:ind w:left="432" w:hanging="360"/>
      </w:pPr>
      <w:r>
        <w:rPr>
          <w:rFonts w:ascii="Calibri" w:hAnsi="Calibri" w:eastAsia="ＭＳ 明朝" w:cs="Calibri" w:eastAsiaTheme="minorEastAsia" w:csTheme="minorBidi"/>
          <w:b/>
          <w:bCs/>
          <w:sz w:val="22"/>
          <w:szCs w:val="22"/>
        </w:rPr>
        <w:t xml:space="preserve">[OB-04] Sin validación de dominio en repo_url: </w:t>
      </w:r>
      <w:r>
        <w:rPr>
          <w:rFonts w:ascii="Calibri" w:hAnsi="Calibri" w:eastAsia="ＭＳ 明朝" w:cs="Calibri" w:eastAsiaTheme="minorEastAsia" w:csTheme="minorBidi"/>
          <w:sz w:val="22"/>
          <w:szCs w:val="22"/>
        </w:rPr>
        <w:t>El backend no valida que repo_url contenga 'github.com'. Una URL de otro proveedor (GitLab, Bitbucket) se guarda sin advertencia y los análisis posteriores fallarán silenciosamente.</w:t>
      </w:r>
    </w:p>
    <w:p w14:paraId="7FC9D84F">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8. Evidencias</w:t>
      </w:r>
    </w:p>
    <w:p w14:paraId="764AAC7B">
      <w:pPr>
        <w:jc w:val="left"/>
      </w:pPr>
      <w:r>
        <w:rPr>
          <w:rFonts w:ascii="Calibri" w:hAnsi="Calibri" w:eastAsia="ＭＳ 明朝" w:cs="Calibri" w:eastAsiaTheme="minorEastAsia" w:csTheme="minorBidi"/>
          <w:sz w:val="22"/>
          <w:szCs w:val="22"/>
        </w:rPr>
        <w:t>Las evidencias de cada caso de prueba se obtuvieron de la siguiente manera:</w:t>
      </w:r>
    </w:p>
    <w:p w14:paraId="665C32DE">
      <w:pPr>
        <w:pStyle w:val="ListBullet"/>
        <w:ind w:left="432" w:hanging="360"/>
      </w:pPr>
      <w:r>
        <w:rPr>
          <w:rFonts w:ascii="Calibri" w:hAnsi="Calibri" w:eastAsia="ＭＳ 明朝" w:cs="Calibri" w:eastAsiaTheme="minorEastAsia" w:csTheme="minorBidi"/>
          <w:sz w:val="22"/>
          <w:szCs w:val="22"/>
        </w:rPr>
        <w:t>Escenarios 1 y 2 (Autenticación): verificados durante el piloto con usuarios reales de estudiante y docente. Los mensajes de error de Firebase fueron capturados en pantalla (Figuras 1–9).</w:t>
      </w:r>
    </w:p>
    <w:p w14:paraId="28E61371">
      <w:pPr>
        <w:pStyle w:val="ListBullet"/>
        <w:ind w:left="432" w:hanging="360"/>
      </w:pPr>
      <w:r>
        <w:rPr>
          <w:rFonts w:ascii="Calibri" w:hAnsi="Calibri" w:eastAsia="ＭＳ 明朝" w:cs="Calibri" w:eastAsiaTheme="minorEastAsia" w:csTheme="minorBidi"/>
          <w:sz w:val="22"/>
          <w:szCs w:val="22"/>
        </w:rPr>
        <w:t>Escenario 3 (Repositorio): verificado en la sesión de configuración del piloto, vinculando el repositorio del proyecto de trazabilidad (Figuras 10–12).</w:t>
      </w:r>
    </w:p>
    <w:p w14:paraId="5E285D20">
      <w:pPr>
        <w:pStyle w:val="ListBullet"/>
        <w:ind w:left="432" w:hanging="360"/>
      </w:pPr>
      <w:r>
        <w:rPr>
          <w:rFonts w:ascii="Calibri" w:hAnsi="Calibri" w:eastAsia="ＭＳ 明朝" w:cs="Calibri" w:eastAsiaTheme="minorEastAsia" w:csTheme="minorBidi"/>
          <w:sz w:val="22"/>
          <w:szCs w:val="22"/>
        </w:rPr>
        <w:t>Escenario 4 (CSV): verificado mediante la batería de pruebas unitarias pytest (tests/test_backlog_parser.py). Resultado: 100 % de tests pasando (Figuras 13–16).</w:t>
      </w:r>
    </w:p>
    <w:p w14:paraId="36536880">
      <w:pPr>
        <w:pStyle w:val="ListBullet"/>
        <w:ind w:left="432" w:hanging="360"/>
      </w:pPr>
      <w:r>
        <w:rPr>
          <w:rFonts w:ascii="Calibri" w:hAnsi="Calibri" w:eastAsia="ＭＳ 明朝" w:cs="Calibri" w:eastAsiaTheme="minorEastAsia" w:csTheme="minorBidi"/>
          <w:sz w:val="22"/>
          <w:szCs w:val="22"/>
        </w:rPr>
        <w:t>Escenario 5 (Endpoints): verificado mediante solicitudes manuales con Postman a la API FastAPI sin token y con token de rol incorrecto (Figuras 17–19).</w:t>
      </w:r>
    </w:p>
    <w:p w14:paraId="15B94EFB">
      <w:pPr>
        <w:pStyle w:val="ListBullet"/>
        <w:ind w:left="432" w:hanging="360"/>
      </w:pPr>
      <w:r>
        <w:rPr>
          <w:rFonts w:ascii="Calibri" w:hAnsi="Calibri" w:eastAsia="ＭＳ 明朝" w:cs="Calibri" w:eastAsiaTheme="minorEastAsia" w:csTheme="minorBidi"/>
          <w:sz w:val="22"/>
          <w:szCs w:val="22"/>
        </w:rPr>
        <w:t>Escenario 6 (Semáforo): verificado mediante pruebas unitarias pytest (tests/test_semaforo.py) y visualización en el dashboard del docente (Figuras 20–24).</w:t>
      </w:r>
    </w:p>
    <w:p w14:paraId="35310E2D">
      <w:pPr>
        <w:spacing w:after="200" w:line="276" w:lineRule="auto"/>
      </w:pPr>
    </w:p>
    <w:p w14:paraId="015DC043">
      <w:pPr>
        <w:spacing w:after="200" w:line="276" w:lineRule="auto"/>
      </w:pPr>
      <w:r>
        <w:rPr>
          <w:rFonts w:ascii="Calibri" w:hAnsi="Calibri" w:eastAsia="ＭＳ 明朝" w:cs="Calibri" w:eastAsiaTheme="minorEastAsia" w:csTheme="minorBidi"/>
          <w:i/>
          <w:iCs/>
          <w:color w:val="707070"/>
          <w:sz w:val="22"/>
          <w:szCs w:val="22"/>
        </w:rPr>
        <w:t>Nota: Las capturas de pantalla marcadas en rojo en este documento ([Figura N: descripción]) deben ser reemplazadas por las capturas reales del sistema obtenidas durante la ejecución de las pruebas. Las evidencias adicionales constan en el Informe Capstone y en el repositorio bajo la ruta docs/entrega/Pruebas/.</w:t>
      </w:r>
    </w:p>
    <w:p w14:paraId="2587F323">
      <w:pPr>
        <w:pageBreakBefore/>
        <w:spacing w:after="200" w:line="276" w:lineRule="auto"/>
      </w:pPr>
      <w:r>
        <w:lastRenderedPageBreak/>
      </w:r>
    </w:p>
    <w:p w14:paraId="46E6A9C3">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9. Conclusiones</w:t>
      </w:r>
    </w:p>
    <w:p w14:paraId="55DC206C">
      <w:pPr>
        <w:jc w:val="left"/>
      </w:pPr>
      <w:r>
        <w:rPr>
          <w:rFonts w:ascii="Calibri" w:hAnsi="Calibri" w:eastAsia="ＭＳ 明朝" w:cs="Calibri" w:eastAsiaTheme="minorEastAsia" w:csTheme="minorBidi"/>
          <w:sz w:val="22"/>
          <w:szCs w:val="22"/>
        </w:rPr>
        <w:t>Las pruebas de caja negra verificaron el comportamiento observable del sistema ante 44 clases de entrada distribuidas en siete escenarios (autenticación de estudiante, autenticación de docente, configuración de repositorio, parseo de backlog CSV, protección de endpoints, semáforo de auditoría y pre-registro de usuarios por el administrador).</w:t>
      </w:r>
    </w:p>
    <w:p w14:paraId="5632EF89">
      <w:pPr>
        <w:spacing w:after="200" w:line="276" w:lineRule="auto"/>
      </w:pPr>
    </w:p>
    <w:p w14:paraId="09CFF614">
      <w:pPr>
        <w:pStyle w:val="ListBullet"/>
        <w:ind w:left="432" w:hanging="360"/>
      </w:pPr>
      <w:r>
        <w:rPr>
          <w:rFonts w:ascii="Calibri" w:hAnsi="Calibri" w:eastAsia="ＭＳ 明朝" w:cs="Calibri" w:eastAsiaTheme="minorEastAsia" w:csTheme="minorBidi"/>
          <w:sz w:val="22"/>
          <w:szCs w:val="22"/>
        </w:rPr>
        <w:t>Las credenciales incorrectas o vacías no conceden acceso; Firebase Auth retorna los códigos de error adecuados y la UI los muestra en un bloque de alerta rojo con ícono descriptivo.</w:t>
      </w:r>
    </w:p>
    <w:p w14:paraId="05DBA7B4">
      <w:pPr>
        <w:pStyle w:val="ListBullet"/>
        <w:ind w:left="432" w:hanging="360"/>
      </w:pPr>
      <w:r>
        <w:rPr>
          <w:rFonts w:ascii="Calibri" w:hAnsi="Calibri" w:eastAsia="ＭＳ 明朝" w:cs="Calibri" w:eastAsiaTheme="minorEastAsia" w:csTheme="minorBidi"/>
          <w:sz w:val="22"/>
          <w:szCs w:val="22"/>
        </w:rPr>
        <w:t>El acceso por rol incorrecto es bloqueado tanto en el frontend (cierre de sesión inmediato) como en el backend (403 Forbidden).</w:t>
      </w:r>
    </w:p>
    <w:p w14:paraId="2B2E204E">
      <w:pPr>
        <w:pStyle w:val="ListBullet"/>
        <w:ind w:left="432" w:hanging="360"/>
      </w:pPr>
      <w:r>
        <w:rPr>
          <w:rFonts w:ascii="Calibri" w:hAnsi="Calibri" w:eastAsia="ＭＳ 明朝" w:cs="Calibri" w:eastAsiaTheme="minorEastAsia" w:csTheme="minorBidi"/>
          <w:sz w:val="22"/>
          <w:szCs w:val="22"/>
        </w:rPr>
        <w:t>Las URLs y CSV malformados producen errores controlados sin caída de la aplicación: el backend lanza ValueError con mensaje descriptivo y el frontend no presenta pantalla en blanco.</w:t>
      </w:r>
    </w:p>
    <w:p w14:paraId="31A7103E">
      <w:pPr>
        <w:pStyle w:val="ListBullet"/>
        <w:ind w:left="432" w:hanging="360"/>
      </w:pPr>
      <w:r>
        <w:rPr>
          <w:rFonts w:ascii="Calibri" w:hAnsi="Calibri" w:eastAsia="ＭＳ 明朝" w:cs="Calibri" w:eastAsiaTheme="minorEastAsia" w:csTheme="minorBidi"/>
          <w:sz w:val="22"/>
          <w:szCs w:val="22"/>
        </w:rPr>
        <w:t>La auditoría docente por CSV no modifica el tablero Kanban del estudiante (solo_reporte=True), respetando la regla de negocio de integridad del trabajo del alumno.</w:t>
      </w:r>
    </w:p>
    <w:p w14:paraId="297A2667">
      <w:pPr>
        <w:pStyle w:val="ListBullet"/>
        <w:ind w:left="432" w:hanging="360"/>
      </w:pPr>
      <w:r>
        <w:rPr>
          <w:rFonts w:ascii="Calibri" w:hAnsi="Calibri" w:eastAsia="ＭＳ 明朝" w:cs="Calibri" w:eastAsiaTheme="minorEastAsia" w:csTheme="minorBidi"/>
          <w:sz w:val="22"/>
          <w:szCs w:val="22"/>
        </w:rPr>
        <w:t>El semáforo de auditoría calcula correctamente todos los rangos de color y aplica la penalización por bulk-commit con precisión en los valores frontera.</w:t>
      </w:r>
    </w:p>
    <w:p w14:paraId="25D8CA79">
      <w:pPr>
        <w:pStyle w:val="ListBullet"/>
        <w:ind w:left="432" w:hanging="360"/>
      </w:pPr>
      <w:r>
        <w:rPr>
          <w:rFonts w:ascii="Calibri" w:hAnsi="Calibri" w:eastAsia="ＭＳ 明朝" w:cs="Calibri" w:eastAsiaTheme="minorEastAsia" w:csTheme="minorBidi"/>
          <w:sz w:val="22"/>
          <w:szCs w:val="22"/>
        </w:rPr>
        <w:t>El formulario de pre-registro de usuarios valida correctamente: correo obligatorio con formato válido, nombre solo con letras (sin números ni caracteres especiales), contraseña con mínimo 6 caracteres si se ingresa, y detección de correos duplicados.</w:t>
      </w:r>
    </w:p>
    <w:p w14:paraId="38080968">
      <w:pPr>
        <w:spacing w:after="200" w:line="276" w:lineRule="auto"/>
      </w:pPr>
    </w:p>
    <w:p w14:paraId="631B02FC">
      <w:pPr>
        <w:spacing w:after="200" w:line="276" w:lineRule="auto"/>
      </w:pPr>
      <w:r>
        <w:rPr>
          <w:rFonts w:ascii="Calibri" w:hAnsi="Calibri" w:eastAsia="ＭＳ 明朝" w:cs="Calibri" w:eastAsiaTheme="minorEastAsia" w:csTheme="minorBidi"/>
          <w:b/>
          <w:bCs/>
          <w:sz w:val="22"/>
          <w:szCs w:val="22"/>
        </w:rPr>
        <w:t>Resultado final: 44/44 casos PASS. La batería de caja negra se declara CONFORME y apta como evidencia de robustez de interfaces para la entrega del Proyecto Integrador de Taller I.</w:t>
      </w:r>
    </w:p>
    <w:sectPr>
      <w:pgSz w:w="12240" w:h="15840"/>
      <w:pgMar w:top="1417" w:right="1417" w:bottom="1417" w:left="1701"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2026-07-25T23:33:21.312Z</dcterms:modified>
  <cp:category/>
</cp:coreProperties>
</file>