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9F341" w14:textId="4CE2F30A" w:rsidR="00F9615B" w:rsidRDefault="00D615FE" w:rsidP="0063321E">
      <w:pPr>
        <w:pStyle w:val="ListParagraph"/>
        <w:jc w:val="center"/>
        <w:rPr>
          <w:sz w:val="48"/>
          <w:szCs w:val="48"/>
        </w:rPr>
      </w:pPr>
      <w:r w:rsidRPr="006F2093">
        <w:rPr>
          <w:sz w:val="48"/>
          <w:szCs w:val="48"/>
        </w:rPr>
        <w:t>Pico Ion Station</w:t>
      </w:r>
      <w:r w:rsidR="00592E2F">
        <w:rPr>
          <w:sz w:val="48"/>
          <w:szCs w:val="48"/>
        </w:rPr>
        <w:t xml:space="preserve"> Recovery</w:t>
      </w:r>
      <w:r w:rsidRPr="006F2093">
        <w:rPr>
          <w:sz w:val="48"/>
          <w:szCs w:val="48"/>
        </w:rPr>
        <w:t xml:space="preserve"> Set Up</w:t>
      </w:r>
    </w:p>
    <w:p w14:paraId="70A78944" w14:textId="77777777" w:rsidR="0063321E" w:rsidRPr="006F2093" w:rsidRDefault="0063321E" w:rsidP="0063321E">
      <w:pPr>
        <w:pStyle w:val="ListParagraph"/>
        <w:jc w:val="center"/>
        <w:rPr>
          <w:sz w:val="48"/>
          <w:szCs w:val="48"/>
        </w:rPr>
      </w:pPr>
    </w:p>
    <w:p w14:paraId="04F2081B" w14:textId="77777777" w:rsidR="00754F7F" w:rsidRPr="00754F7F" w:rsidRDefault="00754F7F" w:rsidP="00592E2F">
      <w:pPr>
        <w:pStyle w:val="ListParagraph"/>
        <w:numPr>
          <w:ilvl w:val="0"/>
          <w:numId w:val="7"/>
        </w:numPr>
        <w:jc w:val="both"/>
        <w:rPr>
          <w:sz w:val="26"/>
          <w:szCs w:val="26"/>
        </w:rPr>
      </w:pPr>
      <w:r w:rsidRPr="00754F7F">
        <w:rPr>
          <w:sz w:val="26"/>
          <w:szCs w:val="26"/>
        </w:rPr>
        <w:t>Open Modbus Poll application.</w:t>
      </w:r>
    </w:p>
    <w:p w14:paraId="542DAABB" w14:textId="77777777" w:rsidR="00754F7F" w:rsidRPr="00754F7F" w:rsidRDefault="00754F7F" w:rsidP="00592E2F">
      <w:pPr>
        <w:pStyle w:val="ListParagraph"/>
        <w:jc w:val="both"/>
        <w:rPr>
          <w:sz w:val="26"/>
          <w:szCs w:val="26"/>
        </w:rPr>
      </w:pPr>
    </w:p>
    <w:p w14:paraId="76FBA73D" w14:textId="77777777" w:rsidR="00754F7F" w:rsidRPr="00754F7F" w:rsidRDefault="00754F7F" w:rsidP="00592E2F">
      <w:pPr>
        <w:pStyle w:val="ListParagraph"/>
        <w:numPr>
          <w:ilvl w:val="0"/>
          <w:numId w:val="7"/>
        </w:numPr>
        <w:jc w:val="both"/>
        <w:rPr>
          <w:sz w:val="26"/>
          <w:szCs w:val="26"/>
        </w:rPr>
      </w:pPr>
      <w:r w:rsidRPr="00754F7F">
        <w:rPr>
          <w:sz w:val="26"/>
          <w:szCs w:val="26"/>
        </w:rPr>
        <w:t>Open 4 windows in total, by double-clicking the Modbus poll icon (on the desktop).</w:t>
      </w:r>
    </w:p>
    <w:p w14:paraId="2F4BD129" w14:textId="77777777" w:rsidR="00754F7F" w:rsidRPr="00754F7F" w:rsidRDefault="00754F7F" w:rsidP="00592E2F">
      <w:pPr>
        <w:pStyle w:val="ListParagraph"/>
        <w:jc w:val="both"/>
        <w:rPr>
          <w:sz w:val="26"/>
          <w:szCs w:val="26"/>
        </w:rPr>
      </w:pPr>
    </w:p>
    <w:p w14:paraId="0AA3F16F" w14:textId="77777777" w:rsidR="00754F7F" w:rsidRPr="00754F7F" w:rsidRDefault="00754F7F" w:rsidP="00592E2F">
      <w:pPr>
        <w:pStyle w:val="ListParagraph"/>
        <w:numPr>
          <w:ilvl w:val="0"/>
          <w:numId w:val="7"/>
        </w:numPr>
        <w:jc w:val="both"/>
        <w:rPr>
          <w:sz w:val="26"/>
          <w:szCs w:val="26"/>
        </w:rPr>
      </w:pPr>
      <w:r w:rsidRPr="00754F7F">
        <w:rPr>
          <w:sz w:val="26"/>
          <w:szCs w:val="26"/>
        </w:rPr>
        <w:t>Close any internal windows that might have opened with the program.</w:t>
      </w:r>
    </w:p>
    <w:p w14:paraId="4E71D324" w14:textId="77777777" w:rsidR="00754F7F" w:rsidRPr="00754F7F" w:rsidRDefault="00754F7F" w:rsidP="00592E2F">
      <w:pPr>
        <w:pStyle w:val="ListParagraph"/>
        <w:jc w:val="both"/>
        <w:rPr>
          <w:sz w:val="26"/>
          <w:szCs w:val="26"/>
        </w:rPr>
      </w:pPr>
    </w:p>
    <w:p w14:paraId="7FBDDF2C" w14:textId="427035E9" w:rsidR="00754F7F" w:rsidRPr="00754F7F" w:rsidRDefault="00754F7F" w:rsidP="00592E2F">
      <w:pPr>
        <w:pStyle w:val="ListParagraph"/>
        <w:numPr>
          <w:ilvl w:val="0"/>
          <w:numId w:val="7"/>
        </w:numPr>
        <w:jc w:val="both"/>
        <w:rPr>
          <w:sz w:val="26"/>
          <w:szCs w:val="26"/>
        </w:rPr>
      </w:pPr>
      <w:r w:rsidRPr="00754F7F">
        <w:rPr>
          <w:sz w:val="26"/>
          <w:szCs w:val="26"/>
        </w:rPr>
        <w:t xml:space="preserve">You can either press “File” then “Open” and open 1 window at a time or open “File Explorer” locate the group that you want to open, highlight all the “Analyzer” files </w:t>
      </w:r>
      <w:r w:rsidR="00AA49FA">
        <w:rPr>
          <w:sz w:val="26"/>
          <w:szCs w:val="26"/>
        </w:rPr>
        <w:t xml:space="preserve">for that group </w:t>
      </w:r>
      <w:r w:rsidRPr="00754F7F">
        <w:rPr>
          <w:sz w:val="26"/>
          <w:szCs w:val="26"/>
        </w:rPr>
        <w:t>and drag them to the desired window to open them all at once.</w:t>
      </w:r>
    </w:p>
    <w:p w14:paraId="322785AF" w14:textId="77777777" w:rsidR="00754F7F" w:rsidRPr="00754F7F" w:rsidRDefault="00754F7F" w:rsidP="00592E2F">
      <w:pPr>
        <w:pStyle w:val="ListParagraph"/>
        <w:jc w:val="both"/>
        <w:rPr>
          <w:sz w:val="26"/>
          <w:szCs w:val="26"/>
        </w:rPr>
      </w:pPr>
    </w:p>
    <w:p w14:paraId="3140573A" w14:textId="77777777" w:rsidR="00754F7F" w:rsidRPr="00754F7F" w:rsidRDefault="00754F7F" w:rsidP="00592E2F">
      <w:pPr>
        <w:pStyle w:val="ListParagraph"/>
        <w:jc w:val="both"/>
        <w:rPr>
          <w:sz w:val="26"/>
          <w:szCs w:val="26"/>
        </w:rPr>
      </w:pPr>
      <w:r w:rsidRPr="00754F7F">
        <w:rPr>
          <w:sz w:val="26"/>
          <w:szCs w:val="26"/>
        </w:rPr>
        <w:t>The file is located on the “Documents” section, and they will be in the folder named “Groups”.</w:t>
      </w:r>
    </w:p>
    <w:p w14:paraId="0C5F1EF2" w14:textId="77777777" w:rsidR="00754F7F" w:rsidRPr="00754F7F" w:rsidRDefault="00754F7F" w:rsidP="00592E2F">
      <w:pPr>
        <w:pStyle w:val="ListParagraph"/>
        <w:jc w:val="both"/>
        <w:rPr>
          <w:sz w:val="26"/>
          <w:szCs w:val="26"/>
        </w:rPr>
      </w:pPr>
    </w:p>
    <w:p w14:paraId="3832D958" w14:textId="77777777" w:rsidR="00754F7F" w:rsidRPr="00754F7F" w:rsidRDefault="00754F7F" w:rsidP="00592E2F">
      <w:pPr>
        <w:pStyle w:val="ListParagraph"/>
        <w:numPr>
          <w:ilvl w:val="0"/>
          <w:numId w:val="7"/>
        </w:numPr>
        <w:jc w:val="both"/>
        <w:rPr>
          <w:sz w:val="26"/>
          <w:szCs w:val="26"/>
        </w:rPr>
      </w:pPr>
      <w:r w:rsidRPr="00754F7F">
        <w:rPr>
          <w:sz w:val="26"/>
          <w:szCs w:val="26"/>
        </w:rPr>
        <w:t>Connect them to the appropriate “port”.</w:t>
      </w:r>
    </w:p>
    <w:p w14:paraId="11C8DDFD" w14:textId="77777777" w:rsidR="00754F7F" w:rsidRPr="00754F7F" w:rsidRDefault="00754F7F" w:rsidP="00592E2F">
      <w:pPr>
        <w:pStyle w:val="ListParagraph"/>
        <w:jc w:val="both"/>
        <w:rPr>
          <w:sz w:val="26"/>
          <w:szCs w:val="26"/>
        </w:rPr>
      </w:pPr>
    </w:p>
    <w:p w14:paraId="61F8DE4B" w14:textId="77777777" w:rsidR="00754F7F" w:rsidRPr="00754F7F" w:rsidRDefault="00754F7F" w:rsidP="00592E2F">
      <w:pPr>
        <w:pStyle w:val="ListParagraph"/>
        <w:jc w:val="both"/>
        <w:rPr>
          <w:sz w:val="26"/>
          <w:szCs w:val="26"/>
        </w:rPr>
      </w:pPr>
      <w:r w:rsidRPr="00754F7F">
        <w:rPr>
          <w:sz w:val="26"/>
          <w:szCs w:val="26"/>
        </w:rPr>
        <w:t>Go to “Connection” then “Connect” and pick the correct “Serial Port” that belongs to the group.</w:t>
      </w:r>
    </w:p>
    <w:p w14:paraId="2374C39B" w14:textId="77777777" w:rsidR="00754F7F" w:rsidRPr="00754F7F" w:rsidRDefault="00754F7F" w:rsidP="00592E2F">
      <w:pPr>
        <w:pStyle w:val="ListParagraph"/>
        <w:jc w:val="both"/>
        <w:rPr>
          <w:sz w:val="26"/>
          <w:szCs w:val="26"/>
        </w:rPr>
      </w:pPr>
    </w:p>
    <w:p w14:paraId="5180DB69" w14:textId="77777777" w:rsidR="00754F7F" w:rsidRPr="00754F7F" w:rsidRDefault="00754F7F" w:rsidP="00592E2F">
      <w:pPr>
        <w:pStyle w:val="ListParagraph"/>
        <w:jc w:val="both"/>
        <w:rPr>
          <w:sz w:val="26"/>
          <w:szCs w:val="26"/>
        </w:rPr>
      </w:pPr>
      <w:r w:rsidRPr="00754F7F">
        <w:rPr>
          <w:sz w:val="26"/>
          <w:szCs w:val="26"/>
        </w:rPr>
        <w:t>The list of the ports with the group channels it belongs to should be on a sticky note to the top right of the monitor. (If not there or it says it’s the incorrect serial port, you will need to test each port one by one)</w:t>
      </w:r>
    </w:p>
    <w:p w14:paraId="576E3DA2" w14:textId="77777777" w:rsidR="00754F7F" w:rsidRPr="00754F7F" w:rsidRDefault="00754F7F" w:rsidP="00592E2F">
      <w:pPr>
        <w:pStyle w:val="ListParagraph"/>
        <w:jc w:val="both"/>
        <w:rPr>
          <w:sz w:val="26"/>
          <w:szCs w:val="26"/>
        </w:rPr>
      </w:pPr>
    </w:p>
    <w:p w14:paraId="3B3F5EAC" w14:textId="77777777" w:rsidR="00754F7F" w:rsidRPr="00754F7F" w:rsidRDefault="00754F7F" w:rsidP="00592E2F">
      <w:pPr>
        <w:pStyle w:val="ListParagraph"/>
        <w:jc w:val="both"/>
        <w:rPr>
          <w:color w:val="FF0000"/>
          <w:sz w:val="26"/>
          <w:szCs w:val="26"/>
        </w:rPr>
      </w:pPr>
      <w:r w:rsidRPr="00754F7F">
        <w:rPr>
          <w:color w:val="FF0000"/>
          <w:sz w:val="26"/>
          <w:szCs w:val="26"/>
        </w:rPr>
        <w:t>Hint: Before you start testing each port for whatever reason, you should make sure that all the “main” windows are disconnected, some windows will try to automatically connect to a serial port, but most likely it’ll be the wrong one.</w:t>
      </w:r>
    </w:p>
    <w:p w14:paraId="091FB8C4" w14:textId="77777777" w:rsidR="00754F7F" w:rsidRPr="00754F7F" w:rsidRDefault="00754F7F" w:rsidP="00592E2F">
      <w:pPr>
        <w:pStyle w:val="ListParagraph"/>
        <w:jc w:val="both"/>
        <w:rPr>
          <w:sz w:val="26"/>
          <w:szCs w:val="26"/>
        </w:rPr>
      </w:pPr>
    </w:p>
    <w:p w14:paraId="20FFE73C" w14:textId="77777777" w:rsidR="00754F7F" w:rsidRPr="00754F7F" w:rsidRDefault="00754F7F" w:rsidP="00592E2F">
      <w:pPr>
        <w:pStyle w:val="ListParagraph"/>
        <w:numPr>
          <w:ilvl w:val="0"/>
          <w:numId w:val="7"/>
        </w:numPr>
        <w:jc w:val="both"/>
        <w:rPr>
          <w:sz w:val="26"/>
          <w:szCs w:val="26"/>
        </w:rPr>
      </w:pPr>
      <w:r w:rsidRPr="00754F7F">
        <w:rPr>
          <w:sz w:val="26"/>
          <w:szCs w:val="26"/>
        </w:rPr>
        <w:t>Now you need to match the appropriate file to the appropriate Chanel.</w:t>
      </w:r>
    </w:p>
    <w:p w14:paraId="1456ACD6" w14:textId="77777777" w:rsidR="00754F7F" w:rsidRPr="00754F7F" w:rsidRDefault="00754F7F" w:rsidP="00592E2F">
      <w:pPr>
        <w:pStyle w:val="ListParagraph"/>
        <w:jc w:val="both"/>
        <w:rPr>
          <w:sz w:val="26"/>
          <w:szCs w:val="26"/>
        </w:rPr>
      </w:pPr>
    </w:p>
    <w:p w14:paraId="5C313E85" w14:textId="77777777" w:rsidR="00754F7F" w:rsidRPr="00754F7F" w:rsidRDefault="00754F7F" w:rsidP="00592E2F">
      <w:pPr>
        <w:pStyle w:val="ListParagraph"/>
        <w:jc w:val="both"/>
        <w:rPr>
          <w:sz w:val="26"/>
          <w:szCs w:val="26"/>
        </w:rPr>
      </w:pPr>
      <w:r w:rsidRPr="00754F7F">
        <w:rPr>
          <w:sz w:val="26"/>
          <w:szCs w:val="26"/>
        </w:rPr>
        <w:lastRenderedPageBreak/>
        <w:t>Go to the Set-up. Click Browse. Check the box that says “Append” and pick the corresponding file matching the corresponding CH. It will ask you that the file already exist, and you want to replace it, click yes.</w:t>
      </w:r>
    </w:p>
    <w:p w14:paraId="683857AB" w14:textId="77777777" w:rsidR="00754F7F" w:rsidRPr="00754F7F" w:rsidRDefault="00754F7F" w:rsidP="00592E2F">
      <w:pPr>
        <w:pStyle w:val="ListParagraph"/>
        <w:jc w:val="both"/>
        <w:rPr>
          <w:sz w:val="26"/>
          <w:szCs w:val="26"/>
        </w:rPr>
      </w:pPr>
    </w:p>
    <w:p w14:paraId="548835C7" w14:textId="77777777" w:rsidR="00754F7F" w:rsidRPr="00754F7F" w:rsidRDefault="00754F7F" w:rsidP="00592E2F">
      <w:pPr>
        <w:pStyle w:val="ListParagraph"/>
        <w:numPr>
          <w:ilvl w:val="0"/>
          <w:numId w:val="7"/>
        </w:numPr>
        <w:jc w:val="both"/>
        <w:rPr>
          <w:sz w:val="26"/>
          <w:szCs w:val="26"/>
        </w:rPr>
      </w:pPr>
      <w:r w:rsidRPr="00754F7F">
        <w:rPr>
          <w:sz w:val="26"/>
          <w:szCs w:val="26"/>
        </w:rPr>
        <w:t>Click on the top of the inside windows where it says “Analyzer #” for every window inside the “main” window going backwards. (e.g., 10, 9, 8, …..)</w:t>
      </w:r>
    </w:p>
    <w:p w14:paraId="0883FA66" w14:textId="77777777" w:rsidR="00754F7F" w:rsidRPr="00754F7F" w:rsidRDefault="00754F7F" w:rsidP="00592E2F">
      <w:pPr>
        <w:pStyle w:val="ListParagraph"/>
        <w:jc w:val="both"/>
        <w:rPr>
          <w:sz w:val="26"/>
          <w:szCs w:val="26"/>
        </w:rPr>
      </w:pPr>
    </w:p>
    <w:p w14:paraId="4A29CC22" w14:textId="77777777" w:rsidR="00754F7F" w:rsidRPr="00754F7F" w:rsidRDefault="00754F7F" w:rsidP="00592E2F">
      <w:pPr>
        <w:pStyle w:val="ListParagraph"/>
        <w:numPr>
          <w:ilvl w:val="0"/>
          <w:numId w:val="7"/>
        </w:numPr>
        <w:jc w:val="both"/>
        <w:rPr>
          <w:sz w:val="26"/>
          <w:szCs w:val="26"/>
        </w:rPr>
      </w:pPr>
      <w:r w:rsidRPr="00754F7F">
        <w:rPr>
          <w:sz w:val="26"/>
          <w:szCs w:val="26"/>
        </w:rPr>
        <w:t>Click on “Window” on the top menu, then on “Tile” to rearrange all the Analyzer windows in the correct order.</w:t>
      </w:r>
    </w:p>
    <w:p w14:paraId="40890D38" w14:textId="77777777" w:rsidR="00754F7F" w:rsidRPr="00754F7F" w:rsidRDefault="00754F7F" w:rsidP="00592E2F">
      <w:pPr>
        <w:pStyle w:val="ListParagraph"/>
        <w:jc w:val="both"/>
        <w:rPr>
          <w:sz w:val="26"/>
          <w:szCs w:val="26"/>
        </w:rPr>
      </w:pPr>
    </w:p>
    <w:p w14:paraId="64CCE127" w14:textId="3BB12EF3" w:rsidR="00754F7F" w:rsidRPr="00754F7F" w:rsidRDefault="00754F7F" w:rsidP="00592E2F">
      <w:pPr>
        <w:pStyle w:val="ListParagraph"/>
        <w:numPr>
          <w:ilvl w:val="0"/>
          <w:numId w:val="7"/>
        </w:numPr>
        <w:jc w:val="both"/>
        <w:rPr>
          <w:sz w:val="26"/>
          <w:szCs w:val="26"/>
        </w:rPr>
      </w:pPr>
      <w:r w:rsidRPr="00754F7F">
        <w:rPr>
          <w:sz w:val="26"/>
          <w:szCs w:val="26"/>
        </w:rPr>
        <w:t>To set up the graph, go to “Display” on the top menu, then on “Real Time Charting”.</w:t>
      </w:r>
      <w:r w:rsidR="00364903">
        <w:rPr>
          <w:sz w:val="26"/>
          <w:szCs w:val="26"/>
        </w:rPr>
        <w:t xml:space="preserve"> This will open the chart that will do on the horizontal screen.</w:t>
      </w:r>
    </w:p>
    <w:p w14:paraId="22E67DC5" w14:textId="77777777" w:rsidR="00754F7F" w:rsidRPr="00754F7F" w:rsidRDefault="00754F7F" w:rsidP="00592E2F">
      <w:pPr>
        <w:pStyle w:val="ListParagraph"/>
        <w:jc w:val="both"/>
        <w:rPr>
          <w:sz w:val="26"/>
          <w:szCs w:val="26"/>
        </w:rPr>
      </w:pPr>
    </w:p>
    <w:p w14:paraId="7F73B7EB" w14:textId="7925BB1C" w:rsidR="00754F7F" w:rsidRDefault="00754F7F" w:rsidP="00592E2F">
      <w:pPr>
        <w:pStyle w:val="ListParagraph"/>
        <w:numPr>
          <w:ilvl w:val="0"/>
          <w:numId w:val="7"/>
        </w:numPr>
        <w:jc w:val="both"/>
        <w:rPr>
          <w:sz w:val="26"/>
          <w:szCs w:val="26"/>
        </w:rPr>
      </w:pPr>
      <w:r w:rsidRPr="00754F7F">
        <w:rPr>
          <w:sz w:val="26"/>
          <w:szCs w:val="26"/>
        </w:rPr>
        <w:t xml:space="preserve">To link the “Analyzer” to the Chart, </w:t>
      </w:r>
      <w:r w:rsidR="00FF15F9">
        <w:rPr>
          <w:sz w:val="26"/>
          <w:szCs w:val="26"/>
        </w:rPr>
        <w:t>right</w:t>
      </w:r>
      <w:r w:rsidRPr="00754F7F">
        <w:rPr>
          <w:sz w:val="26"/>
          <w:szCs w:val="26"/>
        </w:rPr>
        <w:t>-click on the Oxygen reading (##.#) then “Link to chart”. Pick the corresponding series. (analyzer 1 with series 1 and so on, do this for all the Analyzers in each grouping</w:t>
      </w:r>
      <w:r w:rsidR="00926EF4">
        <w:rPr>
          <w:sz w:val="26"/>
          <w:szCs w:val="26"/>
        </w:rPr>
        <w:t xml:space="preserve">, </w:t>
      </w:r>
      <w:r w:rsidR="0033371E">
        <w:rPr>
          <w:sz w:val="26"/>
          <w:szCs w:val="26"/>
        </w:rPr>
        <w:t xml:space="preserve">every group will have </w:t>
      </w:r>
      <w:r w:rsidR="00FC1391">
        <w:rPr>
          <w:sz w:val="26"/>
          <w:szCs w:val="26"/>
        </w:rPr>
        <w:t>its own chart</w:t>
      </w:r>
      <w:r w:rsidRPr="00754F7F">
        <w:rPr>
          <w:sz w:val="26"/>
          <w:szCs w:val="26"/>
        </w:rPr>
        <w:t>.</w:t>
      </w:r>
      <w:r w:rsidR="00FC1391">
        <w:rPr>
          <w:sz w:val="26"/>
          <w:szCs w:val="26"/>
        </w:rPr>
        <w:t>)</w:t>
      </w:r>
    </w:p>
    <w:p w14:paraId="07735FD6" w14:textId="77777777" w:rsidR="008C5607" w:rsidRPr="008C5607" w:rsidRDefault="008C5607" w:rsidP="00592E2F">
      <w:pPr>
        <w:pStyle w:val="ListParagraph"/>
        <w:jc w:val="both"/>
        <w:rPr>
          <w:sz w:val="26"/>
          <w:szCs w:val="26"/>
        </w:rPr>
      </w:pPr>
    </w:p>
    <w:p w14:paraId="5275ACCF" w14:textId="54472DA1" w:rsidR="008C5607" w:rsidRPr="00754F7F" w:rsidRDefault="008C5607" w:rsidP="00592E2F">
      <w:pPr>
        <w:pStyle w:val="ListParagraph"/>
        <w:jc w:val="both"/>
        <w:rPr>
          <w:color w:val="FF0000"/>
          <w:sz w:val="26"/>
          <w:szCs w:val="26"/>
        </w:rPr>
      </w:pPr>
      <w:r w:rsidRPr="00592E2F">
        <w:rPr>
          <w:color w:val="FF0000"/>
          <w:sz w:val="26"/>
          <w:szCs w:val="26"/>
        </w:rPr>
        <w:t xml:space="preserve">Hint: Sometimes the chart will </w:t>
      </w:r>
      <w:r w:rsidR="000656C3" w:rsidRPr="00592E2F">
        <w:rPr>
          <w:color w:val="FF0000"/>
          <w:sz w:val="26"/>
          <w:szCs w:val="26"/>
        </w:rPr>
        <w:t>connect automatically to something</w:t>
      </w:r>
      <w:r w:rsidR="00861C17" w:rsidRPr="00592E2F">
        <w:rPr>
          <w:color w:val="FF0000"/>
          <w:sz w:val="26"/>
          <w:szCs w:val="26"/>
        </w:rPr>
        <w:t>, it is best to unlink all and manually link each one</w:t>
      </w:r>
      <w:r w:rsidR="00A7730D" w:rsidRPr="00592E2F">
        <w:rPr>
          <w:color w:val="FF0000"/>
          <w:sz w:val="26"/>
          <w:szCs w:val="26"/>
        </w:rPr>
        <w:t>. To unlink them</w:t>
      </w:r>
      <w:r w:rsidR="008345E6" w:rsidRPr="00592E2F">
        <w:rPr>
          <w:color w:val="FF0000"/>
          <w:sz w:val="26"/>
          <w:szCs w:val="26"/>
        </w:rPr>
        <w:t xml:space="preserve"> go to the </w:t>
      </w:r>
      <w:r w:rsidR="00713A13" w:rsidRPr="00592E2F">
        <w:rPr>
          <w:color w:val="FF0000"/>
          <w:sz w:val="26"/>
          <w:szCs w:val="26"/>
        </w:rPr>
        <w:t xml:space="preserve">analyzer window and </w:t>
      </w:r>
      <w:r w:rsidR="00FF15F9" w:rsidRPr="00592E2F">
        <w:rPr>
          <w:color w:val="FF0000"/>
          <w:sz w:val="26"/>
          <w:szCs w:val="26"/>
        </w:rPr>
        <w:t xml:space="preserve">right-click </w:t>
      </w:r>
      <w:r w:rsidR="00F138BE" w:rsidRPr="00592E2F">
        <w:rPr>
          <w:color w:val="FF0000"/>
          <w:sz w:val="26"/>
          <w:szCs w:val="26"/>
        </w:rPr>
        <w:t>on any part of the window</w:t>
      </w:r>
      <w:r w:rsidR="008E7309" w:rsidRPr="00592E2F">
        <w:rPr>
          <w:color w:val="FF0000"/>
          <w:sz w:val="26"/>
          <w:szCs w:val="26"/>
        </w:rPr>
        <w:t xml:space="preserve"> and </w:t>
      </w:r>
      <w:r w:rsidR="00592E2F" w:rsidRPr="00592E2F">
        <w:rPr>
          <w:color w:val="FF0000"/>
          <w:sz w:val="26"/>
          <w:szCs w:val="26"/>
        </w:rPr>
        <w:t>press “Unlink all”.</w:t>
      </w:r>
    </w:p>
    <w:p w14:paraId="1563ABE8" w14:textId="77777777" w:rsidR="00754F7F" w:rsidRPr="00754F7F" w:rsidRDefault="00754F7F" w:rsidP="00592E2F">
      <w:pPr>
        <w:pStyle w:val="ListParagraph"/>
        <w:jc w:val="both"/>
        <w:rPr>
          <w:sz w:val="26"/>
          <w:szCs w:val="26"/>
        </w:rPr>
      </w:pPr>
    </w:p>
    <w:p w14:paraId="2BC6AEBC" w14:textId="7B3C9BED" w:rsidR="00754F7F" w:rsidRPr="00754F7F" w:rsidRDefault="00754F7F" w:rsidP="00592E2F">
      <w:pPr>
        <w:pStyle w:val="ListParagraph"/>
        <w:numPr>
          <w:ilvl w:val="0"/>
          <w:numId w:val="7"/>
        </w:numPr>
        <w:jc w:val="both"/>
        <w:rPr>
          <w:sz w:val="26"/>
          <w:szCs w:val="26"/>
        </w:rPr>
      </w:pPr>
      <w:r w:rsidRPr="00754F7F">
        <w:rPr>
          <w:sz w:val="26"/>
          <w:szCs w:val="26"/>
        </w:rPr>
        <w:t xml:space="preserve">On the Chart go to </w:t>
      </w:r>
      <w:r w:rsidR="005E6276" w:rsidRPr="00754F7F">
        <w:rPr>
          <w:sz w:val="26"/>
          <w:szCs w:val="26"/>
        </w:rPr>
        <w:t>settings and</w:t>
      </w:r>
      <w:r w:rsidRPr="00754F7F">
        <w:rPr>
          <w:sz w:val="26"/>
          <w:szCs w:val="26"/>
        </w:rPr>
        <w:t xml:space="preserve"> change the title from</w:t>
      </w:r>
      <w:r w:rsidR="005E6276">
        <w:rPr>
          <w:sz w:val="26"/>
          <w:szCs w:val="26"/>
        </w:rPr>
        <w:t xml:space="preserve"> whatever is there</w:t>
      </w:r>
      <w:r w:rsidRPr="00754F7F">
        <w:rPr>
          <w:sz w:val="26"/>
          <w:szCs w:val="26"/>
        </w:rPr>
        <w:t xml:space="preserve"> to match the file name, for example if its “Analyzer 1” you can change the title to “Analyzer 1”, or just “1”. Do this for all</w:t>
      </w:r>
      <w:r w:rsidR="005E6276">
        <w:rPr>
          <w:sz w:val="26"/>
          <w:szCs w:val="26"/>
        </w:rPr>
        <w:t xml:space="preserve"> on each chart.</w:t>
      </w:r>
    </w:p>
    <w:p w14:paraId="002A38C5" w14:textId="77777777" w:rsidR="00754F7F" w:rsidRPr="00754F7F" w:rsidRDefault="00754F7F" w:rsidP="00592E2F">
      <w:pPr>
        <w:pStyle w:val="ListParagraph"/>
        <w:jc w:val="both"/>
        <w:rPr>
          <w:sz w:val="26"/>
          <w:szCs w:val="26"/>
        </w:rPr>
      </w:pPr>
    </w:p>
    <w:p w14:paraId="6ED08234" w14:textId="77777777" w:rsidR="00754F7F" w:rsidRPr="00754F7F" w:rsidRDefault="00754F7F" w:rsidP="00592E2F">
      <w:pPr>
        <w:pStyle w:val="ListParagraph"/>
        <w:numPr>
          <w:ilvl w:val="0"/>
          <w:numId w:val="7"/>
        </w:numPr>
        <w:jc w:val="both"/>
        <w:rPr>
          <w:sz w:val="26"/>
          <w:szCs w:val="26"/>
        </w:rPr>
      </w:pPr>
      <w:r w:rsidRPr="00754F7F">
        <w:rPr>
          <w:sz w:val="26"/>
          <w:szCs w:val="26"/>
        </w:rPr>
        <w:t>On the chart, click on “legend”.</w:t>
      </w:r>
    </w:p>
    <w:p w14:paraId="501FFE46" w14:textId="77777777" w:rsidR="00754F7F" w:rsidRPr="00754F7F" w:rsidRDefault="00754F7F" w:rsidP="00592E2F">
      <w:pPr>
        <w:pStyle w:val="ListParagraph"/>
        <w:jc w:val="both"/>
        <w:rPr>
          <w:sz w:val="26"/>
          <w:szCs w:val="26"/>
        </w:rPr>
      </w:pPr>
    </w:p>
    <w:p w14:paraId="766AB58B" w14:textId="1B274FE0" w:rsidR="00754F7F" w:rsidRPr="00754F7F" w:rsidRDefault="00D3218F" w:rsidP="00592E2F">
      <w:pPr>
        <w:pStyle w:val="ListParagraph"/>
        <w:numPr>
          <w:ilvl w:val="0"/>
          <w:numId w:val="7"/>
        </w:numPr>
        <w:jc w:val="both"/>
        <w:rPr>
          <w:sz w:val="26"/>
          <w:szCs w:val="26"/>
        </w:rPr>
      </w:pPr>
      <w:r>
        <w:rPr>
          <w:sz w:val="26"/>
          <w:szCs w:val="26"/>
        </w:rPr>
        <w:t xml:space="preserve">Click on the </w:t>
      </w:r>
      <w:r w:rsidR="00AB2C30">
        <w:rPr>
          <w:sz w:val="26"/>
          <w:szCs w:val="26"/>
        </w:rPr>
        <w:t>d</w:t>
      </w:r>
      <w:r w:rsidR="00AB2C30" w:rsidRPr="00754F7F">
        <w:rPr>
          <w:sz w:val="26"/>
          <w:szCs w:val="26"/>
        </w:rPr>
        <w:t>rop-down</w:t>
      </w:r>
      <w:r w:rsidR="00754F7F" w:rsidRPr="00754F7F">
        <w:rPr>
          <w:sz w:val="26"/>
          <w:szCs w:val="26"/>
        </w:rPr>
        <w:t xml:space="preserve"> menu </w:t>
      </w:r>
      <w:r>
        <w:rPr>
          <w:sz w:val="26"/>
          <w:szCs w:val="26"/>
        </w:rPr>
        <w:t xml:space="preserve">and </w:t>
      </w:r>
      <w:r w:rsidR="00AB2C30">
        <w:rPr>
          <w:sz w:val="26"/>
          <w:szCs w:val="26"/>
        </w:rPr>
        <w:t>select</w:t>
      </w:r>
      <w:r>
        <w:rPr>
          <w:sz w:val="26"/>
          <w:szCs w:val="26"/>
        </w:rPr>
        <w:t xml:space="preserve"> </w:t>
      </w:r>
      <w:r w:rsidR="00754F7F" w:rsidRPr="00754F7F">
        <w:rPr>
          <w:sz w:val="26"/>
          <w:szCs w:val="26"/>
        </w:rPr>
        <w:t>continue.</w:t>
      </w:r>
    </w:p>
    <w:p w14:paraId="76C387D5" w14:textId="77777777" w:rsidR="00754F7F" w:rsidRPr="00754F7F" w:rsidRDefault="00754F7F" w:rsidP="00592E2F">
      <w:pPr>
        <w:pStyle w:val="ListParagraph"/>
        <w:jc w:val="both"/>
        <w:rPr>
          <w:sz w:val="26"/>
          <w:szCs w:val="26"/>
        </w:rPr>
      </w:pPr>
    </w:p>
    <w:p w14:paraId="463EFDC6" w14:textId="77777777" w:rsidR="00754F7F" w:rsidRPr="00754F7F" w:rsidRDefault="00754F7F" w:rsidP="00592E2F">
      <w:pPr>
        <w:pStyle w:val="ListParagraph"/>
        <w:numPr>
          <w:ilvl w:val="0"/>
          <w:numId w:val="7"/>
        </w:numPr>
        <w:jc w:val="both"/>
        <w:rPr>
          <w:sz w:val="26"/>
          <w:szCs w:val="26"/>
        </w:rPr>
      </w:pPr>
      <w:r w:rsidRPr="00754F7F">
        <w:rPr>
          <w:sz w:val="26"/>
          <w:szCs w:val="26"/>
        </w:rPr>
        <w:t xml:space="preserve">On “Y axis left” change the max to at least 350. </w:t>
      </w:r>
    </w:p>
    <w:p w14:paraId="0BFB38EE" w14:textId="77777777" w:rsidR="006B136E" w:rsidRPr="0063321E" w:rsidRDefault="006B136E" w:rsidP="009D3C81">
      <w:pPr>
        <w:pStyle w:val="ListParagraph"/>
        <w:rPr>
          <w:sz w:val="26"/>
          <w:szCs w:val="26"/>
        </w:rPr>
      </w:pPr>
    </w:p>
    <w:sectPr w:rsidR="006B136E" w:rsidRPr="0063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A97"/>
    <w:multiLevelType w:val="hybridMultilevel"/>
    <w:tmpl w:val="D1BA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60D4A"/>
    <w:multiLevelType w:val="hybridMultilevel"/>
    <w:tmpl w:val="20886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00288"/>
    <w:multiLevelType w:val="hybridMultilevel"/>
    <w:tmpl w:val="7B24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D1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777C60"/>
    <w:multiLevelType w:val="hybridMultilevel"/>
    <w:tmpl w:val="9E964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92CDB"/>
    <w:multiLevelType w:val="hybridMultilevel"/>
    <w:tmpl w:val="CECE406A"/>
    <w:lvl w:ilvl="0" w:tplc="5C823FF0">
      <w:start w:val="1"/>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498402">
    <w:abstractNumId w:val="0"/>
  </w:num>
  <w:num w:numId="2" w16cid:durableId="364209343">
    <w:abstractNumId w:val="3"/>
  </w:num>
  <w:num w:numId="3" w16cid:durableId="316223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0565513">
    <w:abstractNumId w:val="2"/>
  </w:num>
  <w:num w:numId="5" w16cid:durableId="1889489563">
    <w:abstractNumId w:val="4"/>
  </w:num>
  <w:num w:numId="6" w16cid:durableId="784926213">
    <w:abstractNumId w:val="1"/>
  </w:num>
  <w:num w:numId="7" w16cid:durableId="1801923752">
    <w:abstractNumId w:val="5"/>
  </w:num>
  <w:num w:numId="8" w16cid:durableId="19542395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FE"/>
    <w:rsid w:val="00011563"/>
    <w:rsid w:val="0002048D"/>
    <w:rsid w:val="000314EC"/>
    <w:rsid w:val="000656C3"/>
    <w:rsid w:val="000971B4"/>
    <w:rsid w:val="000C35AE"/>
    <w:rsid w:val="0010162E"/>
    <w:rsid w:val="00101826"/>
    <w:rsid w:val="00170336"/>
    <w:rsid w:val="00172D48"/>
    <w:rsid w:val="001A6B4D"/>
    <w:rsid w:val="00213C17"/>
    <w:rsid w:val="00254501"/>
    <w:rsid w:val="002E5622"/>
    <w:rsid w:val="002F13AB"/>
    <w:rsid w:val="002F297D"/>
    <w:rsid w:val="002F4500"/>
    <w:rsid w:val="00301746"/>
    <w:rsid w:val="0033371E"/>
    <w:rsid w:val="0035224E"/>
    <w:rsid w:val="0035757C"/>
    <w:rsid w:val="00364903"/>
    <w:rsid w:val="00401702"/>
    <w:rsid w:val="00402065"/>
    <w:rsid w:val="0043552E"/>
    <w:rsid w:val="00476523"/>
    <w:rsid w:val="005217F2"/>
    <w:rsid w:val="005430C7"/>
    <w:rsid w:val="005651E0"/>
    <w:rsid w:val="00587E21"/>
    <w:rsid w:val="00592E2F"/>
    <w:rsid w:val="005E6276"/>
    <w:rsid w:val="0063321E"/>
    <w:rsid w:val="00650681"/>
    <w:rsid w:val="006B136E"/>
    <w:rsid w:val="006F2093"/>
    <w:rsid w:val="00713A13"/>
    <w:rsid w:val="007233E6"/>
    <w:rsid w:val="00754F7F"/>
    <w:rsid w:val="007D3B9E"/>
    <w:rsid w:val="00805FC1"/>
    <w:rsid w:val="00811A08"/>
    <w:rsid w:val="008345E6"/>
    <w:rsid w:val="00861C17"/>
    <w:rsid w:val="0088358C"/>
    <w:rsid w:val="00894153"/>
    <w:rsid w:val="008A15EF"/>
    <w:rsid w:val="008C2BC7"/>
    <w:rsid w:val="008C5607"/>
    <w:rsid w:val="008E4A7A"/>
    <w:rsid w:val="008E7309"/>
    <w:rsid w:val="009166FE"/>
    <w:rsid w:val="00926EF4"/>
    <w:rsid w:val="009278EC"/>
    <w:rsid w:val="00996CB9"/>
    <w:rsid w:val="009D3C81"/>
    <w:rsid w:val="00A719DE"/>
    <w:rsid w:val="00A7730D"/>
    <w:rsid w:val="00AA11AA"/>
    <w:rsid w:val="00AA49FA"/>
    <w:rsid w:val="00AB2C30"/>
    <w:rsid w:val="00B41C97"/>
    <w:rsid w:val="00BA43B7"/>
    <w:rsid w:val="00BC1707"/>
    <w:rsid w:val="00BC6D3E"/>
    <w:rsid w:val="00BD6E49"/>
    <w:rsid w:val="00C3358A"/>
    <w:rsid w:val="00CC71D0"/>
    <w:rsid w:val="00CF302D"/>
    <w:rsid w:val="00D3218F"/>
    <w:rsid w:val="00D37DFC"/>
    <w:rsid w:val="00D549BE"/>
    <w:rsid w:val="00D615FE"/>
    <w:rsid w:val="00DF0EF6"/>
    <w:rsid w:val="00E206C3"/>
    <w:rsid w:val="00E270EE"/>
    <w:rsid w:val="00F138BE"/>
    <w:rsid w:val="00F34445"/>
    <w:rsid w:val="00F51352"/>
    <w:rsid w:val="00F9615B"/>
    <w:rsid w:val="00FC1391"/>
    <w:rsid w:val="00FF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D537"/>
  <w15:chartTrackingRefBased/>
  <w15:docId w15:val="{9EE822C3-89D1-4F75-B53D-EA9B024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FE"/>
    <w:rPr>
      <w:rFonts w:eastAsiaTheme="majorEastAsia" w:cstheme="majorBidi"/>
      <w:color w:val="272727" w:themeColor="text1" w:themeTint="D8"/>
    </w:rPr>
  </w:style>
  <w:style w:type="paragraph" w:styleId="Title">
    <w:name w:val="Title"/>
    <w:basedOn w:val="Normal"/>
    <w:next w:val="Normal"/>
    <w:link w:val="TitleChar"/>
    <w:uiPriority w:val="10"/>
    <w:qFormat/>
    <w:rsid w:val="00D61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FE"/>
    <w:pPr>
      <w:spacing w:before="160"/>
      <w:jc w:val="center"/>
    </w:pPr>
    <w:rPr>
      <w:i/>
      <w:iCs/>
      <w:color w:val="404040" w:themeColor="text1" w:themeTint="BF"/>
    </w:rPr>
  </w:style>
  <w:style w:type="character" w:customStyle="1" w:styleId="QuoteChar">
    <w:name w:val="Quote Char"/>
    <w:basedOn w:val="DefaultParagraphFont"/>
    <w:link w:val="Quote"/>
    <w:uiPriority w:val="29"/>
    <w:rsid w:val="00D615FE"/>
    <w:rPr>
      <w:i/>
      <w:iCs/>
      <w:color w:val="404040" w:themeColor="text1" w:themeTint="BF"/>
    </w:rPr>
  </w:style>
  <w:style w:type="paragraph" w:styleId="ListParagraph">
    <w:name w:val="List Paragraph"/>
    <w:basedOn w:val="Normal"/>
    <w:uiPriority w:val="34"/>
    <w:qFormat/>
    <w:rsid w:val="00D615FE"/>
    <w:pPr>
      <w:ind w:left="720"/>
      <w:contextualSpacing/>
    </w:pPr>
  </w:style>
  <w:style w:type="character" w:styleId="IntenseEmphasis">
    <w:name w:val="Intense Emphasis"/>
    <w:basedOn w:val="DefaultParagraphFont"/>
    <w:uiPriority w:val="21"/>
    <w:qFormat/>
    <w:rsid w:val="00D615FE"/>
    <w:rPr>
      <w:i/>
      <w:iCs/>
      <w:color w:val="0F4761" w:themeColor="accent1" w:themeShade="BF"/>
    </w:rPr>
  </w:style>
  <w:style w:type="paragraph" w:styleId="IntenseQuote">
    <w:name w:val="Intense Quote"/>
    <w:basedOn w:val="Normal"/>
    <w:next w:val="Normal"/>
    <w:link w:val="IntenseQuoteChar"/>
    <w:uiPriority w:val="30"/>
    <w:qFormat/>
    <w:rsid w:val="00D61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FE"/>
    <w:rPr>
      <w:i/>
      <w:iCs/>
      <w:color w:val="0F4761" w:themeColor="accent1" w:themeShade="BF"/>
    </w:rPr>
  </w:style>
  <w:style w:type="character" w:styleId="IntenseReference">
    <w:name w:val="Intense Reference"/>
    <w:basedOn w:val="DefaultParagraphFont"/>
    <w:uiPriority w:val="32"/>
    <w:qFormat/>
    <w:rsid w:val="00D61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6616">
      <w:bodyDiv w:val="1"/>
      <w:marLeft w:val="0"/>
      <w:marRight w:val="0"/>
      <w:marTop w:val="0"/>
      <w:marBottom w:val="0"/>
      <w:divBdr>
        <w:top w:val="none" w:sz="0" w:space="0" w:color="auto"/>
        <w:left w:val="none" w:sz="0" w:space="0" w:color="auto"/>
        <w:bottom w:val="none" w:sz="0" w:space="0" w:color="auto"/>
        <w:right w:val="none" w:sz="0" w:space="0" w:color="auto"/>
      </w:divBdr>
    </w:div>
    <w:div w:id="618529966">
      <w:bodyDiv w:val="1"/>
      <w:marLeft w:val="0"/>
      <w:marRight w:val="0"/>
      <w:marTop w:val="0"/>
      <w:marBottom w:val="0"/>
      <w:divBdr>
        <w:top w:val="none" w:sz="0" w:space="0" w:color="auto"/>
        <w:left w:val="none" w:sz="0" w:space="0" w:color="auto"/>
        <w:bottom w:val="none" w:sz="0" w:space="0" w:color="auto"/>
        <w:right w:val="none" w:sz="0" w:space="0" w:color="auto"/>
      </w:divBdr>
    </w:div>
    <w:div w:id="1445224685">
      <w:bodyDiv w:val="1"/>
      <w:marLeft w:val="0"/>
      <w:marRight w:val="0"/>
      <w:marTop w:val="0"/>
      <w:marBottom w:val="0"/>
      <w:divBdr>
        <w:top w:val="none" w:sz="0" w:space="0" w:color="auto"/>
        <w:left w:val="none" w:sz="0" w:space="0" w:color="auto"/>
        <w:bottom w:val="none" w:sz="0" w:space="0" w:color="auto"/>
        <w:right w:val="none" w:sz="0" w:space="0" w:color="auto"/>
      </w:divBdr>
    </w:div>
    <w:div w:id="1698963689">
      <w:bodyDiv w:val="1"/>
      <w:marLeft w:val="0"/>
      <w:marRight w:val="0"/>
      <w:marTop w:val="0"/>
      <w:marBottom w:val="0"/>
      <w:divBdr>
        <w:top w:val="none" w:sz="0" w:space="0" w:color="auto"/>
        <w:left w:val="none" w:sz="0" w:space="0" w:color="auto"/>
        <w:bottom w:val="none" w:sz="0" w:space="0" w:color="auto"/>
        <w:right w:val="none" w:sz="0" w:space="0" w:color="auto"/>
      </w:divBdr>
    </w:div>
    <w:div w:id="199664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Molina</dc:creator>
  <cp:keywords/>
  <dc:description/>
  <cp:lastModifiedBy>Jonathan Molina</cp:lastModifiedBy>
  <cp:revision>73</cp:revision>
  <dcterms:created xsi:type="dcterms:W3CDTF">2024-09-30T22:59:00Z</dcterms:created>
  <dcterms:modified xsi:type="dcterms:W3CDTF">2024-10-17T18:16:00Z</dcterms:modified>
</cp:coreProperties>
</file>