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pPr>
    </w:p>
    <w:p w:rsidR="00421675" w:rsidRDefault="00421675" w:rsidP="00421675">
      <w:pPr>
        <w:jc w:val="center"/>
        <w:rPr>
          <w:rFonts w:ascii="Arial Bold" w:hAnsi="Arial Bold"/>
          <w:b/>
          <w:sz w:val="56"/>
          <w:szCs w:val="56"/>
        </w:rPr>
      </w:pPr>
      <w:r w:rsidRPr="00421675">
        <w:rPr>
          <w:rFonts w:ascii="Arial Bold" w:hAnsi="Arial Bold"/>
          <w:b/>
          <w:sz w:val="56"/>
          <w:szCs w:val="56"/>
        </w:rPr>
        <w:t>Document Title</w:t>
      </w:r>
    </w:p>
    <w:p w:rsidR="00421675" w:rsidRDefault="00421675" w:rsidP="00421675">
      <w:pPr>
        <w:jc w:val="center"/>
        <w:rPr>
          <w:rFonts w:ascii="Arial Bold" w:hAnsi="Arial Bold"/>
          <w:b/>
          <w:sz w:val="56"/>
          <w:szCs w:val="56"/>
        </w:rPr>
      </w:pPr>
      <w:r w:rsidRPr="00421675">
        <w:rPr>
          <w:rFonts w:ascii="Arial Bold" w:hAnsi="Arial Bold"/>
          <w:b/>
          <w:sz w:val="56"/>
          <w:szCs w:val="56"/>
        </w:rPr>
        <w:t>Main Section</w:t>
      </w:r>
    </w:p>
    <w:p w:rsidR="00E94807" w:rsidRDefault="00421675" w:rsidP="00421675">
      <w:pPr>
        <w:jc w:val="center"/>
        <w:rPr>
          <w:rFonts w:ascii="Arial Bold" w:hAnsi="Arial Bold"/>
          <w:sz w:val="32"/>
          <w:szCs w:val="32"/>
        </w:rPr>
      </w:pPr>
      <w:r w:rsidRPr="00421675">
        <w:rPr>
          <w:rFonts w:ascii="Arial Bold" w:hAnsi="Arial Bold"/>
          <w:sz w:val="32"/>
          <w:szCs w:val="32"/>
        </w:rPr>
        <w:t>Subtitle (or descriptor)</w:t>
      </w:r>
    </w:p>
    <w:p w:rsidR="00E94807" w:rsidRDefault="00C6637B" w:rsidP="00E94807">
      <w:pPr>
        <w:rPr>
          <w:b/>
        </w:rPr>
      </w:pPr>
      <w:r>
        <w:rPr>
          <w:b/>
        </w:rPr>
        <w:t>Date:</w:t>
      </w:r>
      <w:r>
        <w:rPr>
          <w:b/>
        </w:rPr>
        <w:tab/>
      </w:r>
      <w:r>
        <w:rPr>
          <w:b/>
        </w:rPr>
        <w:tab/>
      </w:r>
      <w:r w:rsidRPr="00C6637B">
        <w:fldChar w:fldCharType="begin"/>
      </w:r>
      <w:r w:rsidRPr="00C6637B">
        <w:instrText xml:space="preserve"> DATE  \@ "M/d/yy"  \* MERGEFORMAT </w:instrText>
      </w:r>
      <w:r w:rsidRPr="00C6637B">
        <w:fldChar w:fldCharType="separate"/>
      </w:r>
      <w:r w:rsidR="00540704">
        <w:rPr>
          <w:noProof/>
        </w:rPr>
        <w:t>9/21/16</w:t>
      </w:r>
      <w:r w:rsidRPr="00C6637B">
        <w:fldChar w:fldCharType="end"/>
      </w:r>
    </w:p>
    <w:p w:rsidR="00C6637B" w:rsidRPr="00C6637B" w:rsidRDefault="00C6637B" w:rsidP="00E94807">
      <w:pPr>
        <w:rPr>
          <w:b/>
        </w:rPr>
      </w:pPr>
      <w:r>
        <w:rPr>
          <w:b/>
        </w:rPr>
        <w:t>Revision:</w:t>
      </w:r>
      <w:r>
        <w:rPr>
          <w:b/>
        </w:rPr>
        <w:tab/>
      </w:r>
      <w:fldSimple w:instr=" DOCPROPERTY  &quot;Revision Number1&quot;  \* MERGEFORMAT ">
        <w:r w:rsidR="00314A62">
          <w:t>1.5</w:t>
        </w:r>
      </w:fldSimple>
    </w:p>
    <w:p w:rsidR="00807C15" w:rsidRDefault="00807C15" w:rsidP="00E94807">
      <w:r>
        <w:rPr>
          <w:b/>
        </w:rPr>
        <w:t>Author:</w:t>
      </w:r>
      <w:r>
        <w:rPr>
          <w:b/>
        </w:rPr>
        <w:tab/>
      </w:r>
      <w:r>
        <w:rPr>
          <w:b/>
        </w:rPr>
        <w:tab/>
      </w:r>
      <w:r>
        <w:t>Justin Reina</w:t>
      </w:r>
    </w:p>
    <w:p w:rsidR="00807C15" w:rsidRPr="00807C15" w:rsidRDefault="00807C15" w:rsidP="00E94807">
      <w:r>
        <w:rPr>
          <w:b/>
        </w:rPr>
        <w:t>Organization:</w:t>
      </w:r>
      <w:r>
        <w:rPr>
          <w:b/>
        </w:rPr>
        <w:tab/>
      </w:r>
      <w:r>
        <w:t xml:space="preserve">(or company)  </w:t>
      </w:r>
    </w:p>
    <w:p w:rsidR="00E94807" w:rsidRDefault="00E94807" w:rsidP="00E94807">
      <w:r>
        <w:rPr>
          <w:b/>
        </w:rPr>
        <w:t>Field 1:</w:t>
      </w:r>
      <w:r>
        <w:rPr>
          <w:b/>
        </w:rPr>
        <w:tab/>
      </w:r>
      <w:r>
        <w:rPr>
          <w:b/>
        </w:rPr>
        <w:tab/>
      </w:r>
      <w:r>
        <w:t>description</w:t>
      </w:r>
    </w:p>
    <w:p w:rsidR="00E94807" w:rsidRPr="00E94807" w:rsidRDefault="00E94807" w:rsidP="00E94807">
      <w:r>
        <w:rPr>
          <w:b/>
        </w:rPr>
        <w:t>Field 2:</w:t>
      </w:r>
      <w:r>
        <w:rPr>
          <w:b/>
        </w:rPr>
        <w:tab/>
      </w:r>
      <w:r>
        <w:rPr>
          <w:b/>
        </w:rPr>
        <w:tab/>
      </w:r>
      <w:r>
        <w:t>…</w:t>
      </w:r>
    </w:p>
    <w:p w:rsidR="00E94807" w:rsidRPr="00E94807" w:rsidRDefault="00E94807" w:rsidP="00E94807">
      <w:r>
        <w:rPr>
          <w:b/>
        </w:rPr>
        <w:t>Field 3:</w:t>
      </w:r>
      <w:r>
        <w:rPr>
          <w:b/>
        </w:rPr>
        <w:tab/>
      </w:r>
      <w:r>
        <w:rPr>
          <w:b/>
        </w:rPr>
        <w:tab/>
      </w:r>
      <w:r>
        <w:t>…</w:t>
      </w:r>
    </w:p>
    <w:p w:rsidR="00E94807" w:rsidRDefault="00E94807" w:rsidP="00E94807"/>
    <w:p w:rsidR="00E94807" w:rsidRDefault="00E94807" w:rsidP="00E94807">
      <w:pPr>
        <w:rPr>
          <w:b/>
        </w:rPr>
      </w:pPr>
      <w:r>
        <w:rPr>
          <w:b/>
        </w:rPr>
        <w:t>Summary:</w:t>
      </w:r>
    </w:p>
    <w:p w:rsidR="00E94807" w:rsidRDefault="00E94807" w:rsidP="00E94807">
      <w:r>
        <w:tab/>
        <w:t>When a summary is present it is listed here</w:t>
      </w:r>
    </w:p>
    <w:p w:rsidR="00D7578E" w:rsidRDefault="00D7578E" w:rsidP="00E94807">
      <w:pPr>
        <w:rPr>
          <w:b/>
        </w:rPr>
      </w:pPr>
    </w:p>
    <w:p w:rsidR="00E94807" w:rsidRDefault="00E94807" w:rsidP="00E94807">
      <w:pPr>
        <w:rPr>
          <w:b/>
        </w:rPr>
      </w:pPr>
      <w:r>
        <w:rPr>
          <w:b/>
        </w:rPr>
        <w:t>Notice:</w:t>
      </w:r>
    </w:p>
    <w:p w:rsidR="002E6866" w:rsidRDefault="002E6866" w:rsidP="002E6866">
      <w:pPr>
        <w:pStyle w:val="ListParagraph"/>
      </w:pPr>
      <w:r>
        <w:t>This document is not a requirement, rather a strong suggestion. In this it is also expected to change over time</w:t>
      </w:r>
    </w:p>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Pr="00D6597E" w:rsidRDefault="00D6597E" w:rsidP="00D6597E"/>
    <w:p w:rsidR="00D6597E" w:rsidRDefault="00D6597E" w:rsidP="00D6597E">
      <w:pPr>
        <w:jc w:val="center"/>
      </w:pPr>
    </w:p>
    <w:p w:rsidR="00D6597E" w:rsidRDefault="00D6597E" w:rsidP="00D6597E"/>
    <w:p w:rsidR="000E4708" w:rsidRDefault="000E4708" w:rsidP="000E4708">
      <w:pPr>
        <w:jc w:val="center"/>
      </w:pPr>
    </w:p>
    <w:p w:rsidR="003A6128" w:rsidRDefault="003A612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0E4708" w:rsidRDefault="000E4708" w:rsidP="000E4708">
      <w:pPr>
        <w:jc w:val="center"/>
      </w:pPr>
    </w:p>
    <w:p w:rsidR="00E429C0" w:rsidRDefault="00E429C0" w:rsidP="000E4708">
      <w:pPr>
        <w:jc w:val="center"/>
      </w:pPr>
    </w:p>
    <w:p w:rsidR="003A6128" w:rsidRDefault="000E4708" w:rsidP="000E4708">
      <w:pPr>
        <w:jc w:val="center"/>
      </w:pPr>
      <w:r>
        <w:t>(page left blank)</w:t>
      </w:r>
      <w:r w:rsidR="003A6128">
        <w:br w:type="page"/>
      </w:r>
    </w:p>
    <w:p w:rsidR="00E614AD" w:rsidRDefault="00E614AD" w:rsidP="005812DA">
      <w:pPr>
        <w:rPr>
          <w:b/>
          <w:sz w:val="36"/>
          <w:szCs w:val="36"/>
        </w:rPr>
        <w:sectPr w:rsidR="00E614AD" w:rsidSect="00564203">
          <w:footerReference w:type="default" r:id="rId8"/>
          <w:headerReference w:type="first" r:id="rId9"/>
          <w:footerReference w:type="first" r:id="rId10"/>
          <w:pgSz w:w="12240" w:h="15840"/>
          <w:pgMar w:top="720" w:right="720" w:bottom="720" w:left="720" w:header="720" w:footer="360" w:gutter="0"/>
          <w:cols w:space="720"/>
          <w:titlePg/>
          <w:docGrid w:linePitch="360"/>
        </w:sectPr>
      </w:pPr>
    </w:p>
    <w:sdt>
      <w:sdtPr>
        <w:rPr>
          <w:rFonts w:asciiTheme="minorHAnsi" w:eastAsiaTheme="minorHAnsi" w:hAnsiTheme="minorHAnsi" w:cstheme="minorBidi"/>
          <w:b/>
          <w:color w:val="auto"/>
          <w:sz w:val="36"/>
          <w:szCs w:val="36"/>
        </w:rPr>
        <w:id w:val="1160974282"/>
        <w:docPartObj>
          <w:docPartGallery w:val="Table of Contents"/>
          <w:docPartUnique/>
        </w:docPartObj>
      </w:sdtPr>
      <w:sdtEndPr>
        <w:rPr>
          <w:bCs/>
          <w:noProof/>
          <w:sz w:val="22"/>
          <w:szCs w:val="22"/>
        </w:rPr>
      </w:sdtEndPr>
      <w:sdtContent>
        <w:p w:rsidR="00FD5A76" w:rsidRPr="00FD5A76" w:rsidRDefault="00FD5A76">
          <w:pPr>
            <w:pStyle w:val="TOCHeading"/>
            <w:rPr>
              <w:b/>
              <w:color w:val="auto"/>
              <w:sz w:val="36"/>
              <w:szCs w:val="36"/>
            </w:rPr>
          </w:pPr>
          <w:r w:rsidRPr="00FD5A76">
            <w:rPr>
              <w:b/>
              <w:color w:val="auto"/>
              <w:sz w:val="36"/>
              <w:szCs w:val="36"/>
            </w:rPr>
            <w:t>Table of Contents</w:t>
          </w:r>
        </w:p>
        <w:p w:rsidR="00314A62" w:rsidRDefault="00FD5A76">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62205404" w:history="1">
            <w:r w:rsidR="00314A62" w:rsidRPr="00B51501">
              <w:rPr>
                <w:rStyle w:val="Hyperlink"/>
                <w:noProof/>
              </w:rPr>
              <w:t>1</w:t>
            </w:r>
            <w:r w:rsidR="00314A62">
              <w:rPr>
                <w:rFonts w:eastAsiaTheme="minorEastAsia"/>
                <w:noProof/>
              </w:rPr>
              <w:tab/>
            </w:r>
            <w:r w:rsidR="00314A62" w:rsidRPr="00B51501">
              <w:rPr>
                <w:rStyle w:val="Hyperlink"/>
                <w:noProof/>
              </w:rPr>
              <w:t>Document Structure</w:t>
            </w:r>
            <w:r w:rsidR="00314A62">
              <w:rPr>
                <w:noProof/>
                <w:webHidden/>
              </w:rPr>
              <w:tab/>
            </w:r>
            <w:r w:rsidR="00314A62">
              <w:rPr>
                <w:noProof/>
                <w:webHidden/>
              </w:rPr>
              <w:fldChar w:fldCharType="begin"/>
            </w:r>
            <w:r w:rsidR="00314A62">
              <w:rPr>
                <w:noProof/>
                <w:webHidden/>
              </w:rPr>
              <w:instrText xml:space="preserve"> PAGEREF _Toc462205404 \h </w:instrText>
            </w:r>
            <w:r w:rsidR="00314A62">
              <w:rPr>
                <w:noProof/>
                <w:webHidden/>
              </w:rPr>
            </w:r>
            <w:r w:rsidR="00314A62">
              <w:rPr>
                <w:noProof/>
                <w:webHidden/>
              </w:rPr>
              <w:fldChar w:fldCharType="separate"/>
            </w:r>
            <w:r w:rsidR="00540704">
              <w:rPr>
                <w:noProof/>
                <w:webHidden/>
              </w:rPr>
              <w:t>4</w:t>
            </w:r>
            <w:r w:rsidR="00314A62">
              <w:rPr>
                <w:noProof/>
                <w:webHidden/>
              </w:rPr>
              <w:fldChar w:fldCharType="end"/>
            </w:r>
          </w:hyperlink>
        </w:p>
        <w:p w:rsidR="00314A62" w:rsidRDefault="0082617A">
          <w:pPr>
            <w:pStyle w:val="TOC1"/>
            <w:tabs>
              <w:tab w:val="left" w:pos="440"/>
              <w:tab w:val="right" w:leader="dot" w:pos="10790"/>
            </w:tabs>
            <w:rPr>
              <w:rFonts w:eastAsiaTheme="minorEastAsia"/>
              <w:noProof/>
            </w:rPr>
          </w:pPr>
          <w:hyperlink w:anchor="_Toc462205405" w:history="1">
            <w:r w:rsidR="00314A62" w:rsidRPr="00B51501">
              <w:rPr>
                <w:rStyle w:val="Hyperlink"/>
                <w:noProof/>
              </w:rPr>
              <w:t>2</w:t>
            </w:r>
            <w:r w:rsidR="00314A62">
              <w:rPr>
                <w:rFonts w:eastAsiaTheme="minorEastAsia"/>
                <w:noProof/>
              </w:rPr>
              <w:tab/>
            </w:r>
            <w:r w:rsidR="00314A62" w:rsidRPr="00B51501">
              <w:rPr>
                <w:rStyle w:val="Hyperlink"/>
                <w:noProof/>
              </w:rPr>
              <w:t>Document Formatting</w:t>
            </w:r>
            <w:r w:rsidR="00314A62">
              <w:rPr>
                <w:noProof/>
                <w:webHidden/>
              </w:rPr>
              <w:tab/>
            </w:r>
            <w:r w:rsidR="00314A62">
              <w:rPr>
                <w:noProof/>
                <w:webHidden/>
              </w:rPr>
              <w:fldChar w:fldCharType="begin"/>
            </w:r>
            <w:r w:rsidR="00314A62">
              <w:rPr>
                <w:noProof/>
                <w:webHidden/>
              </w:rPr>
              <w:instrText xml:space="preserve"> PAGEREF _Toc462205405 \h </w:instrText>
            </w:r>
            <w:r w:rsidR="00314A62">
              <w:rPr>
                <w:noProof/>
                <w:webHidden/>
              </w:rPr>
            </w:r>
            <w:r w:rsidR="00314A62">
              <w:rPr>
                <w:noProof/>
                <w:webHidden/>
              </w:rPr>
              <w:fldChar w:fldCharType="separate"/>
            </w:r>
            <w:r w:rsidR="00540704">
              <w:rPr>
                <w:noProof/>
                <w:webHidden/>
              </w:rPr>
              <w:t>5</w:t>
            </w:r>
            <w:r w:rsidR="00314A62">
              <w:rPr>
                <w:noProof/>
                <w:webHidden/>
              </w:rPr>
              <w:fldChar w:fldCharType="end"/>
            </w:r>
          </w:hyperlink>
        </w:p>
        <w:p w:rsidR="00314A62" w:rsidRDefault="0082617A">
          <w:pPr>
            <w:pStyle w:val="TOC1"/>
            <w:tabs>
              <w:tab w:val="left" w:pos="440"/>
              <w:tab w:val="right" w:leader="dot" w:pos="10790"/>
            </w:tabs>
            <w:rPr>
              <w:rFonts w:eastAsiaTheme="minorEastAsia"/>
              <w:noProof/>
            </w:rPr>
          </w:pPr>
          <w:hyperlink w:anchor="_Toc462205406" w:history="1">
            <w:r w:rsidR="00314A62" w:rsidRPr="00B51501">
              <w:rPr>
                <w:rStyle w:val="Hyperlink"/>
                <w:noProof/>
              </w:rPr>
              <w:t>3</w:t>
            </w:r>
            <w:r w:rsidR="00314A62">
              <w:rPr>
                <w:rFonts w:eastAsiaTheme="minorEastAsia"/>
                <w:noProof/>
              </w:rPr>
              <w:tab/>
            </w:r>
            <w:r w:rsidR="00314A62" w:rsidRPr="00B51501">
              <w:rPr>
                <w:rStyle w:val="Hyperlink"/>
                <w:noProof/>
              </w:rPr>
              <w:t>Document Label and Numbering</w:t>
            </w:r>
            <w:r w:rsidR="00314A62">
              <w:rPr>
                <w:noProof/>
                <w:webHidden/>
              </w:rPr>
              <w:tab/>
            </w:r>
            <w:r w:rsidR="00314A62">
              <w:rPr>
                <w:noProof/>
                <w:webHidden/>
              </w:rPr>
              <w:fldChar w:fldCharType="begin"/>
            </w:r>
            <w:r w:rsidR="00314A62">
              <w:rPr>
                <w:noProof/>
                <w:webHidden/>
              </w:rPr>
              <w:instrText xml:space="preserve"> PAGEREF _Toc462205406 \h </w:instrText>
            </w:r>
            <w:r w:rsidR="00314A62">
              <w:rPr>
                <w:noProof/>
                <w:webHidden/>
              </w:rPr>
            </w:r>
            <w:r w:rsidR="00314A62">
              <w:rPr>
                <w:noProof/>
                <w:webHidden/>
              </w:rPr>
              <w:fldChar w:fldCharType="separate"/>
            </w:r>
            <w:r w:rsidR="00540704">
              <w:rPr>
                <w:noProof/>
                <w:webHidden/>
              </w:rPr>
              <w:t>5</w:t>
            </w:r>
            <w:r w:rsidR="00314A62">
              <w:rPr>
                <w:noProof/>
                <w:webHidden/>
              </w:rPr>
              <w:fldChar w:fldCharType="end"/>
            </w:r>
          </w:hyperlink>
        </w:p>
        <w:p w:rsidR="00314A62" w:rsidRDefault="0082617A">
          <w:pPr>
            <w:pStyle w:val="TOC2"/>
            <w:tabs>
              <w:tab w:val="left" w:pos="880"/>
              <w:tab w:val="right" w:leader="dot" w:pos="10790"/>
            </w:tabs>
            <w:rPr>
              <w:rFonts w:eastAsiaTheme="minorEastAsia"/>
              <w:noProof/>
            </w:rPr>
          </w:pPr>
          <w:hyperlink w:anchor="_Toc462205407" w:history="1">
            <w:r w:rsidR="00314A62" w:rsidRPr="00B51501">
              <w:rPr>
                <w:rStyle w:val="Hyperlink"/>
                <w:noProof/>
              </w:rPr>
              <w:t>3.1</w:t>
            </w:r>
            <w:r w:rsidR="00314A62">
              <w:rPr>
                <w:rFonts w:eastAsiaTheme="minorEastAsia"/>
                <w:noProof/>
              </w:rPr>
              <w:tab/>
            </w:r>
            <w:r w:rsidR="00314A62" w:rsidRPr="00B51501">
              <w:rPr>
                <w:rStyle w:val="Hyperlink"/>
                <w:noProof/>
              </w:rPr>
              <w:t>Numbering Schema Example</w:t>
            </w:r>
            <w:r w:rsidR="00314A62">
              <w:rPr>
                <w:noProof/>
                <w:webHidden/>
              </w:rPr>
              <w:tab/>
            </w:r>
            <w:r w:rsidR="00314A62">
              <w:rPr>
                <w:noProof/>
                <w:webHidden/>
              </w:rPr>
              <w:fldChar w:fldCharType="begin"/>
            </w:r>
            <w:r w:rsidR="00314A62">
              <w:rPr>
                <w:noProof/>
                <w:webHidden/>
              </w:rPr>
              <w:instrText xml:space="preserve"> PAGEREF _Toc462205407 \h </w:instrText>
            </w:r>
            <w:r w:rsidR="00314A62">
              <w:rPr>
                <w:noProof/>
                <w:webHidden/>
              </w:rPr>
            </w:r>
            <w:r w:rsidR="00314A62">
              <w:rPr>
                <w:noProof/>
                <w:webHidden/>
              </w:rPr>
              <w:fldChar w:fldCharType="separate"/>
            </w:r>
            <w:r w:rsidR="00540704">
              <w:rPr>
                <w:noProof/>
                <w:webHidden/>
              </w:rPr>
              <w:t>5</w:t>
            </w:r>
            <w:r w:rsidR="00314A62">
              <w:rPr>
                <w:noProof/>
                <w:webHidden/>
              </w:rPr>
              <w:fldChar w:fldCharType="end"/>
            </w:r>
          </w:hyperlink>
        </w:p>
        <w:p w:rsidR="00314A62" w:rsidRDefault="0082617A">
          <w:pPr>
            <w:pStyle w:val="TOC1"/>
            <w:tabs>
              <w:tab w:val="left" w:pos="440"/>
              <w:tab w:val="right" w:leader="dot" w:pos="10790"/>
            </w:tabs>
            <w:rPr>
              <w:rFonts w:eastAsiaTheme="minorEastAsia"/>
              <w:noProof/>
            </w:rPr>
          </w:pPr>
          <w:hyperlink w:anchor="_Toc462205408" w:history="1">
            <w:r w:rsidR="00314A62" w:rsidRPr="00B51501">
              <w:rPr>
                <w:rStyle w:val="Hyperlink"/>
                <w:noProof/>
              </w:rPr>
              <w:t>4</w:t>
            </w:r>
            <w:r w:rsidR="00314A62">
              <w:rPr>
                <w:rFonts w:eastAsiaTheme="minorEastAsia"/>
                <w:noProof/>
              </w:rPr>
              <w:tab/>
            </w:r>
            <w:r w:rsidR="00314A62" w:rsidRPr="00B51501">
              <w:rPr>
                <w:rStyle w:val="Hyperlink"/>
                <w:noProof/>
              </w:rPr>
              <w:t>Document Storage and Sharing</w:t>
            </w:r>
            <w:r w:rsidR="00314A62">
              <w:rPr>
                <w:noProof/>
                <w:webHidden/>
              </w:rPr>
              <w:tab/>
            </w:r>
            <w:r w:rsidR="00314A62">
              <w:rPr>
                <w:noProof/>
                <w:webHidden/>
              </w:rPr>
              <w:fldChar w:fldCharType="begin"/>
            </w:r>
            <w:r w:rsidR="00314A62">
              <w:rPr>
                <w:noProof/>
                <w:webHidden/>
              </w:rPr>
              <w:instrText xml:space="preserve"> PAGEREF _Toc462205408 \h </w:instrText>
            </w:r>
            <w:r w:rsidR="00314A62">
              <w:rPr>
                <w:noProof/>
                <w:webHidden/>
              </w:rPr>
            </w:r>
            <w:r w:rsidR="00314A62">
              <w:rPr>
                <w:noProof/>
                <w:webHidden/>
              </w:rPr>
              <w:fldChar w:fldCharType="separate"/>
            </w:r>
            <w:r w:rsidR="00540704">
              <w:rPr>
                <w:noProof/>
                <w:webHidden/>
              </w:rPr>
              <w:t>6</w:t>
            </w:r>
            <w:r w:rsidR="00314A62">
              <w:rPr>
                <w:noProof/>
                <w:webHidden/>
              </w:rPr>
              <w:fldChar w:fldCharType="end"/>
            </w:r>
          </w:hyperlink>
        </w:p>
        <w:p w:rsidR="00314A62" w:rsidRDefault="0082617A">
          <w:pPr>
            <w:pStyle w:val="TOC2"/>
            <w:tabs>
              <w:tab w:val="left" w:pos="880"/>
              <w:tab w:val="right" w:leader="dot" w:pos="10790"/>
            </w:tabs>
            <w:rPr>
              <w:rFonts w:eastAsiaTheme="minorEastAsia"/>
              <w:noProof/>
            </w:rPr>
          </w:pPr>
          <w:hyperlink w:anchor="_Toc462205409" w:history="1">
            <w:r w:rsidR="00314A62" w:rsidRPr="00B51501">
              <w:rPr>
                <w:rStyle w:val="Hyperlink"/>
                <w:noProof/>
              </w:rPr>
              <w:t>4.1</w:t>
            </w:r>
            <w:r w:rsidR="00314A62">
              <w:rPr>
                <w:rFonts w:eastAsiaTheme="minorEastAsia"/>
                <w:noProof/>
              </w:rPr>
              <w:tab/>
            </w:r>
            <w:r w:rsidR="00314A62" w:rsidRPr="00B51501">
              <w:rPr>
                <w:rStyle w:val="Hyperlink"/>
                <w:noProof/>
              </w:rPr>
              <w:t>Revision Control</w:t>
            </w:r>
            <w:r w:rsidR="00314A62">
              <w:rPr>
                <w:noProof/>
                <w:webHidden/>
              </w:rPr>
              <w:tab/>
            </w:r>
            <w:r w:rsidR="00314A62">
              <w:rPr>
                <w:noProof/>
                <w:webHidden/>
              </w:rPr>
              <w:fldChar w:fldCharType="begin"/>
            </w:r>
            <w:r w:rsidR="00314A62">
              <w:rPr>
                <w:noProof/>
                <w:webHidden/>
              </w:rPr>
              <w:instrText xml:space="preserve"> PAGEREF _Toc462205409 \h </w:instrText>
            </w:r>
            <w:r w:rsidR="00314A62">
              <w:rPr>
                <w:noProof/>
                <w:webHidden/>
              </w:rPr>
            </w:r>
            <w:r w:rsidR="00314A62">
              <w:rPr>
                <w:noProof/>
                <w:webHidden/>
              </w:rPr>
              <w:fldChar w:fldCharType="separate"/>
            </w:r>
            <w:r w:rsidR="00540704">
              <w:rPr>
                <w:noProof/>
                <w:webHidden/>
              </w:rPr>
              <w:t>6</w:t>
            </w:r>
            <w:r w:rsidR="00314A62">
              <w:rPr>
                <w:noProof/>
                <w:webHidden/>
              </w:rPr>
              <w:fldChar w:fldCharType="end"/>
            </w:r>
          </w:hyperlink>
        </w:p>
        <w:p w:rsidR="00314A62" w:rsidRDefault="0082617A">
          <w:pPr>
            <w:pStyle w:val="TOC2"/>
            <w:tabs>
              <w:tab w:val="left" w:pos="880"/>
              <w:tab w:val="right" w:leader="dot" w:pos="10790"/>
            </w:tabs>
            <w:rPr>
              <w:rFonts w:eastAsiaTheme="minorEastAsia"/>
              <w:noProof/>
            </w:rPr>
          </w:pPr>
          <w:hyperlink w:anchor="_Toc462205410" w:history="1">
            <w:r w:rsidR="00314A62" w:rsidRPr="00B51501">
              <w:rPr>
                <w:rStyle w:val="Hyperlink"/>
                <w:noProof/>
              </w:rPr>
              <w:t>4.2</w:t>
            </w:r>
            <w:r w:rsidR="00314A62">
              <w:rPr>
                <w:rFonts w:eastAsiaTheme="minorEastAsia"/>
                <w:noProof/>
              </w:rPr>
              <w:tab/>
            </w:r>
            <w:r w:rsidR="00314A62" w:rsidRPr="00B51501">
              <w:rPr>
                <w:rStyle w:val="Hyperlink"/>
                <w:noProof/>
              </w:rPr>
              <w:t>Revision Numbering</w:t>
            </w:r>
            <w:r w:rsidR="00314A62">
              <w:rPr>
                <w:noProof/>
                <w:webHidden/>
              </w:rPr>
              <w:tab/>
            </w:r>
            <w:r w:rsidR="00314A62">
              <w:rPr>
                <w:noProof/>
                <w:webHidden/>
              </w:rPr>
              <w:fldChar w:fldCharType="begin"/>
            </w:r>
            <w:r w:rsidR="00314A62">
              <w:rPr>
                <w:noProof/>
                <w:webHidden/>
              </w:rPr>
              <w:instrText xml:space="preserve"> PAGEREF _Toc462205410 \h </w:instrText>
            </w:r>
            <w:r w:rsidR="00314A62">
              <w:rPr>
                <w:noProof/>
                <w:webHidden/>
              </w:rPr>
            </w:r>
            <w:r w:rsidR="00314A62">
              <w:rPr>
                <w:noProof/>
                <w:webHidden/>
              </w:rPr>
              <w:fldChar w:fldCharType="separate"/>
            </w:r>
            <w:r w:rsidR="00540704">
              <w:rPr>
                <w:noProof/>
                <w:webHidden/>
              </w:rPr>
              <w:t>6</w:t>
            </w:r>
            <w:r w:rsidR="00314A62">
              <w:rPr>
                <w:noProof/>
                <w:webHidden/>
              </w:rPr>
              <w:fldChar w:fldCharType="end"/>
            </w:r>
          </w:hyperlink>
        </w:p>
        <w:p w:rsidR="00314A62" w:rsidRDefault="0082617A">
          <w:pPr>
            <w:pStyle w:val="TOC2"/>
            <w:tabs>
              <w:tab w:val="left" w:pos="880"/>
              <w:tab w:val="right" w:leader="dot" w:pos="10790"/>
            </w:tabs>
            <w:rPr>
              <w:rFonts w:eastAsiaTheme="minorEastAsia"/>
              <w:noProof/>
            </w:rPr>
          </w:pPr>
          <w:hyperlink w:anchor="_Toc462205411" w:history="1">
            <w:r w:rsidR="00314A62" w:rsidRPr="00B51501">
              <w:rPr>
                <w:rStyle w:val="Hyperlink"/>
                <w:noProof/>
              </w:rPr>
              <w:t>4.3</w:t>
            </w:r>
            <w:r w:rsidR="00314A62">
              <w:rPr>
                <w:rFonts w:eastAsiaTheme="minorEastAsia"/>
                <w:noProof/>
              </w:rPr>
              <w:tab/>
            </w:r>
            <w:r w:rsidR="00314A62" w:rsidRPr="00B51501">
              <w:rPr>
                <w:rStyle w:val="Hyperlink"/>
                <w:noProof/>
              </w:rPr>
              <w:t>Document Fields</w:t>
            </w:r>
            <w:r w:rsidR="00314A62">
              <w:rPr>
                <w:noProof/>
                <w:webHidden/>
              </w:rPr>
              <w:tab/>
            </w:r>
            <w:r w:rsidR="00314A62">
              <w:rPr>
                <w:noProof/>
                <w:webHidden/>
              </w:rPr>
              <w:fldChar w:fldCharType="begin"/>
            </w:r>
            <w:r w:rsidR="00314A62">
              <w:rPr>
                <w:noProof/>
                <w:webHidden/>
              </w:rPr>
              <w:instrText xml:space="preserve"> PAGEREF _Toc462205411 \h </w:instrText>
            </w:r>
            <w:r w:rsidR="00314A62">
              <w:rPr>
                <w:noProof/>
                <w:webHidden/>
              </w:rPr>
            </w:r>
            <w:r w:rsidR="00314A62">
              <w:rPr>
                <w:noProof/>
                <w:webHidden/>
              </w:rPr>
              <w:fldChar w:fldCharType="separate"/>
            </w:r>
            <w:r w:rsidR="00540704">
              <w:rPr>
                <w:noProof/>
                <w:webHidden/>
              </w:rPr>
              <w:t>7</w:t>
            </w:r>
            <w:r w:rsidR="00314A62">
              <w:rPr>
                <w:noProof/>
                <w:webHidden/>
              </w:rPr>
              <w:fldChar w:fldCharType="end"/>
            </w:r>
          </w:hyperlink>
        </w:p>
        <w:p w:rsidR="00314A62" w:rsidRDefault="0082617A">
          <w:pPr>
            <w:pStyle w:val="TOC1"/>
            <w:tabs>
              <w:tab w:val="left" w:pos="440"/>
              <w:tab w:val="right" w:leader="dot" w:pos="10790"/>
            </w:tabs>
            <w:rPr>
              <w:rFonts w:eastAsiaTheme="minorEastAsia"/>
              <w:noProof/>
            </w:rPr>
          </w:pPr>
          <w:hyperlink w:anchor="_Toc462205412" w:history="1">
            <w:r w:rsidR="00314A62" w:rsidRPr="00B51501">
              <w:rPr>
                <w:rStyle w:val="Hyperlink"/>
                <w:noProof/>
              </w:rPr>
              <w:t>5</w:t>
            </w:r>
            <w:r w:rsidR="00314A62">
              <w:rPr>
                <w:rFonts w:eastAsiaTheme="minorEastAsia"/>
                <w:noProof/>
              </w:rPr>
              <w:tab/>
            </w:r>
            <w:r w:rsidR="00314A62" w:rsidRPr="00B51501">
              <w:rPr>
                <w:rStyle w:val="Hyperlink"/>
                <w:noProof/>
              </w:rPr>
              <w:t>Access Levels</w:t>
            </w:r>
            <w:r w:rsidR="00314A62">
              <w:rPr>
                <w:noProof/>
                <w:webHidden/>
              </w:rPr>
              <w:tab/>
            </w:r>
            <w:r w:rsidR="00314A62">
              <w:rPr>
                <w:noProof/>
                <w:webHidden/>
              </w:rPr>
              <w:fldChar w:fldCharType="begin"/>
            </w:r>
            <w:r w:rsidR="00314A62">
              <w:rPr>
                <w:noProof/>
                <w:webHidden/>
              </w:rPr>
              <w:instrText xml:space="preserve"> PAGEREF _Toc462205412 \h </w:instrText>
            </w:r>
            <w:r w:rsidR="00314A62">
              <w:rPr>
                <w:noProof/>
                <w:webHidden/>
              </w:rPr>
            </w:r>
            <w:r w:rsidR="00314A62">
              <w:rPr>
                <w:noProof/>
                <w:webHidden/>
              </w:rPr>
              <w:fldChar w:fldCharType="separate"/>
            </w:r>
            <w:r w:rsidR="00540704">
              <w:rPr>
                <w:noProof/>
                <w:webHidden/>
              </w:rPr>
              <w:t>7</w:t>
            </w:r>
            <w:r w:rsidR="00314A62">
              <w:rPr>
                <w:noProof/>
                <w:webHidden/>
              </w:rPr>
              <w:fldChar w:fldCharType="end"/>
            </w:r>
          </w:hyperlink>
        </w:p>
        <w:p w:rsidR="00314A62" w:rsidRDefault="0082617A">
          <w:pPr>
            <w:pStyle w:val="TOC1"/>
            <w:tabs>
              <w:tab w:val="left" w:pos="440"/>
              <w:tab w:val="right" w:leader="dot" w:pos="10790"/>
            </w:tabs>
            <w:rPr>
              <w:rFonts w:eastAsiaTheme="minorEastAsia"/>
              <w:noProof/>
            </w:rPr>
          </w:pPr>
          <w:hyperlink w:anchor="_Toc462205413" w:history="1">
            <w:r w:rsidR="00314A62" w:rsidRPr="00B51501">
              <w:rPr>
                <w:rStyle w:val="Hyperlink"/>
                <w:noProof/>
              </w:rPr>
              <w:t>6</w:t>
            </w:r>
            <w:r w:rsidR="00314A62">
              <w:rPr>
                <w:rFonts w:eastAsiaTheme="minorEastAsia"/>
                <w:noProof/>
              </w:rPr>
              <w:tab/>
            </w:r>
            <w:r w:rsidR="00314A62" w:rsidRPr="00B51501">
              <w:rPr>
                <w:rStyle w:val="Hyperlink"/>
                <w:noProof/>
              </w:rPr>
              <w:t>Notation</w:t>
            </w:r>
            <w:r w:rsidR="00314A62">
              <w:rPr>
                <w:noProof/>
                <w:webHidden/>
              </w:rPr>
              <w:tab/>
            </w:r>
            <w:r w:rsidR="00314A62">
              <w:rPr>
                <w:noProof/>
                <w:webHidden/>
              </w:rPr>
              <w:fldChar w:fldCharType="begin"/>
            </w:r>
            <w:r w:rsidR="00314A62">
              <w:rPr>
                <w:noProof/>
                <w:webHidden/>
              </w:rPr>
              <w:instrText xml:space="preserve"> PAGEREF _Toc462205413 \h </w:instrText>
            </w:r>
            <w:r w:rsidR="00314A62">
              <w:rPr>
                <w:noProof/>
                <w:webHidden/>
              </w:rPr>
            </w:r>
            <w:r w:rsidR="00314A62">
              <w:rPr>
                <w:noProof/>
                <w:webHidden/>
              </w:rPr>
              <w:fldChar w:fldCharType="separate"/>
            </w:r>
            <w:r w:rsidR="00540704">
              <w:rPr>
                <w:noProof/>
                <w:webHidden/>
              </w:rPr>
              <w:t>8</w:t>
            </w:r>
            <w:r w:rsidR="00314A62">
              <w:rPr>
                <w:noProof/>
                <w:webHidden/>
              </w:rPr>
              <w:fldChar w:fldCharType="end"/>
            </w:r>
          </w:hyperlink>
        </w:p>
        <w:p w:rsidR="00314A62" w:rsidRDefault="0082617A">
          <w:pPr>
            <w:pStyle w:val="TOC1"/>
            <w:tabs>
              <w:tab w:val="left" w:pos="440"/>
              <w:tab w:val="right" w:leader="dot" w:pos="10790"/>
            </w:tabs>
            <w:rPr>
              <w:rFonts w:eastAsiaTheme="minorEastAsia"/>
              <w:noProof/>
            </w:rPr>
          </w:pPr>
          <w:hyperlink w:anchor="_Toc462205414" w:history="1">
            <w:r w:rsidR="00314A62" w:rsidRPr="00B51501">
              <w:rPr>
                <w:rStyle w:val="Hyperlink"/>
                <w:noProof/>
              </w:rPr>
              <w:t>7</w:t>
            </w:r>
            <w:r w:rsidR="00314A62">
              <w:rPr>
                <w:rFonts w:eastAsiaTheme="minorEastAsia"/>
                <w:noProof/>
              </w:rPr>
              <w:tab/>
            </w:r>
            <w:r w:rsidR="00314A62" w:rsidRPr="00B51501">
              <w:rPr>
                <w:rStyle w:val="Hyperlink"/>
                <w:noProof/>
              </w:rPr>
              <w:t>References</w:t>
            </w:r>
            <w:r w:rsidR="00314A62">
              <w:rPr>
                <w:noProof/>
                <w:webHidden/>
              </w:rPr>
              <w:tab/>
            </w:r>
            <w:r w:rsidR="00314A62">
              <w:rPr>
                <w:noProof/>
                <w:webHidden/>
              </w:rPr>
              <w:fldChar w:fldCharType="begin"/>
            </w:r>
            <w:r w:rsidR="00314A62">
              <w:rPr>
                <w:noProof/>
                <w:webHidden/>
              </w:rPr>
              <w:instrText xml:space="preserve"> PAGEREF _Toc462205414 \h </w:instrText>
            </w:r>
            <w:r w:rsidR="00314A62">
              <w:rPr>
                <w:noProof/>
                <w:webHidden/>
              </w:rPr>
            </w:r>
            <w:r w:rsidR="00314A62">
              <w:rPr>
                <w:noProof/>
                <w:webHidden/>
              </w:rPr>
              <w:fldChar w:fldCharType="separate"/>
            </w:r>
            <w:r w:rsidR="00540704">
              <w:rPr>
                <w:noProof/>
                <w:webHidden/>
              </w:rPr>
              <w:t>8</w:t>
            </w:r>
            <w:r w:rsidR="00314A62">
              <w:rPr>
                <w:noProof/>
                <w:webHidden/>
              </w:rPr>
              <w:fldChar w:fldCharType="end"/>
            </w:r>
          </w:hyperlink>
        </w:p>
        <w:p w:rsidR="00314A62" w:rsidRDefault="0082617A">
          <w:pPr>
            <w:pStyle w:val="TOC2"/>
            <w:tabs>
              <w:tab w:val="left" w:pos="880"/>
              <w:tab w:val="right" w:leader="dot" w:pos="10790"/>
            </w:tabs>
            <w:rPr>
              <w:rFonts w:eastAsiaTheme="minorEastAsia"/>
              <w:noProof/>
            </w:rPr>
          </w:pPr>
          <w:hyperlink w:anchor="_Toc462205415" w:history="1">
            <w:r w:rsidR="00314A62" w:rsidRPr="00B51501">
              <w:rPr>
                <w:rStyle w:val="Hyperlink"/>
                <w:noProof/>
              </w:rPr>
              <w:t>7.1</w:t>
            </w:r>
            <w:r w:rsidR="00314A62">
              <w:rPr>
                <w:rFonts w:eastAsiaTheme="minorEastAsia"/>
                <w:noProof/>
              </w:rPr>
              <w:tab/>
            </w:r>
            <w:r w:rsidR="00314A62" w:rsidRPr="00B51501">
              <w:rPr>
                <w:rStyle w:val="Hyperlink"/>
                <w:noProof/>
              </w:rPr>
              <w:t>Reference Type A</w:t>
            </w:r>
            <w:r w:rsidR="00314A62">
              <w:rPr>
                <w:noProof/>
                <w:webHidden/>
              </w:rPr>
              <w:tab/>
            </w:r>
            <w:r w:rsidR="00314A62">
              <w:rPr>
                <w:noProof/>
                <w:webHidden/>
              </w:rPr>
              <w:fldChar w:fldCharType="begin"/>
            </w:r>
            <w:r w:rsidR="00314A62">
              <w:rPr>
                <w:noProof/>
                <w:webHidden/>
              </w:rPr>
              <w:instrText xml:space="preserve"> PAGEREF _Toc462205415 \h </w:instrText>
            </w:r>
            <w:r w:rsidR="00314A62">
              <w:rPr>
                <w:noProof/>
                <w:webHidden/>
              </w:rPr>
            </w:r>
            <w:r w:rsidR="00314A62">
              <w:rPr>
                <w:noProof/>
                <w:webHidden/>
              </w:rPr>
              <w:fldChar w:fldCharType="separate"/>
            </w:r>
            <w:r w:rsidR="00540704">
              <w:rPr>
                <w:noProof/>
                <w:webHidden/>
              </w:rPr>
              <w:t>8</w:t>
            </w:r>
            <w:r w:rsidR="00314A62">
              <w:rPr>
                <w:noProof/>
                <w:webHidden/>
              </w:rPr>
              <w:fldChar w:fldCharType="end"/>
            </w:r>
          </w:hyperlink>
        </w:p>
        <w:p w:rsidR="00314A62" w:rsidRDefault="0082617A">
          <w:pPr>
            <w:pStyle w:val="TOC2"/>
            <w:tabs>
              <w:tab w:val="left" w:pos="880"/>
              <w:tab w:val="right" w:leader="dot" w:pos="10790"/>
            </w:tabs>
            <w:rPr>
              <w:rFonts w:eastAsiaTheme="minorEastAsia"/>
              <w:noProof/>
            </w:rPr>
          </w:pPr>
          <w:hyperlink w:anchor="_Toc462205416" w:history="1">
            <w:r w:rsidR="00314A62" w:rsidRPr="00B51501">
              <w:rPr>
                <w:rStyle w:val="Hyperlink"/>
                <w:noProof/>
              </w:rPr>
              <w:t>7.2</w:t>
            </w:r>
            <w:r w:rsidR="00314A62">
              <w:rPr>
                <w:rFonts w:eastAsiaTheme="minorEastAsia"/>
                <w:noProof/>
              </w:rPr>
              <w:tab/>
            </w:r>
            <w:r w:rsidR="00314A62" w:rsidRPr="00B51501">
              <w:rPr>
                <w:rStyle w:val="Hyperlink"/>
                <w:noProof/>
              </w:rPr>
              <w:t>Additional References</w:t>
            </w:r>
            <w:r w:rsidR="00314A62">
              <w:rPr>
                <w:noProof/>
                <w:webHidden/>
              </w:rPr>
              <w:tab/>
            </w:r>
            <w:r w:rsidR="00314A62">
              <w:rPr>
                <w:noProof/>
                <w:webHidden/>
              </w:rPr>
              <w:fldChar w:fldCharType="begin"/>
            </w:r>
            <w:r w:rsidR="00314A62">
              <w:rPr>
                <w:noProof/>
                <w:webHidden/>
              </w:rPr>
              <w:instrText xml:space="preserve"> PAGEREF _Toc462205416 \h </w:instrText>
            </w:r>
            <w:r w:rsidR="00314A62">
              <w:rPr>
                <w:noProof/>
                <w:webHidden/>
              </w:rPr>
            </w:r>
            <w:r w:rsidR="00314A62">
              <w:rPr>
                <w:noProof/>
                <w:webHidden/>
              </w:rPr>
              <w:fldChar w:fldCharType="separate"/>
            </w:r>
            <w:r w:rsidR="00540704">
              <w:rPr>
                <w:noProof/>
                <w:webHidden/>
              </w:rPr>
              <w:t>8</w:t>
            </w:r>
            <w:r w:rsidR="00314A62">
              <w:rPr>
                <w:noProof/>
                <w:webHidden/>
              </w:rPr>
              <w:fldChar w:fldCharType="end"/>
            </w:r>
          </w:hyperlink>
        </w:p>
        <w:p w:rsidR="00FD5A76" w:rsidRDefault="00FD5A76">
          <w:r>
            <w:rPr>
              <w:b/>
              <w:bCs/>
              <w:noProof/>
            </w:rPr>
            <w:fldChar w:fldCharType="end"/>
          </w:r>
        </w:p>
      </w:sdtContent>
    </w:sdt>
    <w:p w:rsidR="000E4708" w:rsidRPr="005812DA" w:rsidRDefault="000E4708" w:rsidP="005D5D4A">
      <w:r w:rsidRPr="005812DA">
        <w:br w:type="page"/>
      </w:r>
    </w:p>
    <w:p w:rsidR="00EF5683" w:rsidRDefault="00EF5683" w:rsidP="00D6597E">
      <w:pPr>
        <w:pStyle w:val="Heading1"/>
        <w:keepNext w:val="0"/>
        <w:keepLines w:val="0"/>
        <w:contextualSpacing/>
      </w:pPr>
      <w:bookmarkStart w:id="0" w:name="_Toc462205404"/>
      <w:r>
        <w:lastRenderedPageBreak/>
        <w:t>Document Structure</w:t>
      </w:r>
      <w:bookmarkEnd w:id="0"/>
    </w:p>
    <w:p w:rsidR="005A0E04" w:rsidRDefault="005A0E04" w:rsidP="005A0E04">
      <w:r>
        <w:t>All content listed here is subject to change, given advanced notice but is not expected to at this time.</w:t>
      </w:r>
    </w:p>
    <w:p w:rsidR="002B28D2" w:rsidRDefault="005C34E5" w:rsidP="00C735C1">
      <w:pPr>
        <w:pStyle w:val="ListParagraph"/>
        <w:numPr>
          <w:ilvl w:val="0"/>
          <w:numId w:val="1"/>
        </w:numPr>
      </w:pPr>
      <w:r>
        <w:rPr>
          <w:noProof/>
        </w:rPr>
        <w:drawing>
          <wp:anchor distT="0" distB="0" distL="114300" distR="114300" simplePos="0" relativeHeight="251658240" behindDoc="1" locked="0" layoutInCell="1" allowOverlap="1" wp14:anchorId="76203220" wp14:editId="4C2FFB26">
            <wp:simplePos x="0" y="0"/>
            <wp:positionH relativeFrom="margin">
              <wp:posOffset>3699986</wp:posOffset>
            </wp:positionH>
            <wp:positionV relativeFrom="paragraph">
              <wp:posOffset>6350</wp:posOffset>
            </wp:positionV>
            <wp:extent cx="3289300" cy="2423160"/>
            <wp:effectExtent l="0" t="0" r="6350" b="0"/>
            <wp:wrapTight wrapText="bothSides">
              <wp:wrapPolygon edited="0">
                <wp:start x="0" y="0"/>
                <wp:lineTo x="0" y="21396"/>
                <wp:lineTo x="21517" y="21396"/>
                <wp:lineTo x="21517" y="0"/>
                <wp:lineTo x="0" y="0"/>
              </wp:wrapPolygon>
            </wp:wrapTight>
            <wp:docPr id="3" name="Picture 3" descr="D:\Desktop\e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ew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0" cy="2423160"/>
                    </a:xfrm>
                    <a:prstGeom prst="rect">
                      <a:avLst/>
                    </a:prstGeom>
                    <a:noFill/>
                    <a:ln>
                      <a:noFill/>
                    </a:ln>
                  </pic:spPr>
                </pic:pic>
              </a:graphicData>
            </a:graphic>
          </wp:anchor>
        </w:drawing>
      </w:r>
      <w:r w:rsidR="00A3784B">
        <w:t>Page 1</w:t>
      </w:r>
      <w:r w:rsidR="002B28D2">
        <w:t xml:space="preserve"> – Title Page</w:t>
      </w:r>
    </w:p>
    <w:p w:rsidR="00D032BB" w:rsidRDefault="00A3784B" w:rsidP="002B28D2">
      <w:pPr>
        <w:pStyle w:val="ListParagraph"/>
        <w:numPr>
          <w:ilvl w:val="1"/>
          <w:numId w:val="1"/>
        </w:numPr>
      </w:pPr>
      <w:r>
        <w:t>T</w:t>
      </w:r>
      <w:r w:rsidR="00C735C1">
        <w:t>itle page in equivalence to the one used here</w:t>
      </w:r>
      <w:r w:rsidR="00575345">
        <w:t>, including fonts and spacing</w:t>
      </w:r>
    </w:p>
    <w:p w:rsidR="002B28D2" w:rsidRDefault="00A3784B" w:rsidP="00C735C1">
      <w:pPr>
        <w:pStyle w:val="ListParagraph"/>
        <w:numPr>
          <w:ilvl w:val="0"/>
          <w:numId w:val="1"/>
        </w:numPr>
      </w:pPr>
      <w:r>
        <w:t>Page 2</w:t>
      </w:r>
      <w:r w:rsidR="002B28D2">
        <w:t xml:space="preserve"> – Blank</w:t>
      </w:r>
    </w:p>
    <w:p w:rsidR="000E4708" w:rsidRDefault="00A3784B" w:rsidP="002B28D2">
      <w:pPr>
        <w:pStyle w:val="ListParagraph"/>
        <w:numPr>
          <w:ilvl w:val="1"/>
          <w:numId w:val="1"/>
        </w:numPr>
      </w:pPr>
      <w:r>
        <w:t>Le</w:t>
      </w:r>
      <w:r w:rsidR="000E4708">
        <w:t>ft blank</w:t>
      </w:r>
      <w:r>
        <w:t xml:space="preserve"> with a centered notice</w:t>
      </w:r>
    </w:p>
    <w:p w:rsidR="002B28D2" w:rsidRDefault="00717C78" w:rsidP="005A0E04">
      <w:pPr>
        <w:pStyle w:val="ListParagraph"/>
        <w:numPr>
          <w:ilvl w:val="0"/>
          <w:numId w:val="1"/>
        </w:numPr>
      </w:pPr>
      <w:r>
        <w:t>Page 3</w:t>
      </w:r>
      <w:r w:rsidR="002B28D2">
        <w:t xml:space="preserve"> – Table of Contents</w:t>
      </w:r>
    </w:p>
    <w:p w:rsidR="005A0E04" w:rsidRDefault="00717C78" w:rsidP="002B28D2">
      <w:pPr>
        <w:pStyle w:val="ListParagraph"/>
        <w:numPr>
          <w:ilvl w:val="1"/>
          <w:numId w:val="1"/>
        </w:numPr>
      </w:pPr>
      <w:r>
        <w:t>Ta</w:t>
      </w:r>
      <w:r w:rsidR="005A0E04">
        <w:t>ble of Contents in equivalence to the one used here</w:t>
      </w:r>
    </w:p>
    <w:p w:rsidR="002B28D2" w:rsidRDefault="00E429C0" w:rsidP="005A0E04">
      <w:pPr>
        <w:pStyle w:val="ListParagraph"/>
        <w:numPr>
          <w:ilvl w:val="0"/>
          <w:numId w:val="1"/>
        </w:numPr>
      </w:pPr>
      <w:r>
        <w:t>Page 4</w:t>
      </w:r>
      <w:r w:rsidR="00AD00EC">
        <w:t>+</w:t>
      </w:r>
      <w:r w:rsidR="002B28D2">
        <w:t xml:space="preserve"> – Content</w:t>
      </w:r>
    </w:p>
    <w:p w:rsidR="00F26CAC" w:rsidRDefault="00E429C0" w:rsidP="002B28D2">
      <w:pPr>
        <w:pStyle w:val="ListParagraph"/>
        <w:numPr>
          <w:ilvl w:val="1"/>
          <w:numId w:val="1"/>
        </w:numPr>
      </w:pPr>
      <w:r>
        <w:t xml:space="preserve">The first page of content after the ToC always begins on an odd numbered page, to present the page </w:t>
      </w:r>
      <w:r w:rsidR="002B28D2">
        <w:t>face forward</w:t>
      </w:r>
    </w:p>
    <w:p w:rsidR="002B28D2" w:rsidRDefault="002B28D2" w:rsidP="002B28D2">
      <w:pPr>
        <w:pStyle w:val="ListParagraph"/>
        <w:numPr>
          <w:ilvl w:val="1"/>
          <w:numId w:val="1"/>
        </w:numPr>
      </w:pPr>
      <w:r>
        <w:rPr>
          <w:noProof/>
        </w:rPr>
        <mc:AlternateContent>
          <mc:Choice Requires="wps">
            <w:drawing>
              <wp:anchor distT="0" distB="0" distL="114300" distR="114300" simplePos="0" relativeHeight="251660288" behindDoc="0" locked="0" layoutInCell="1" allowOverlap="1" wp14:anchorId="67C2AEA7" wp14:editId="32B3324E">
                <wp:simplePos x="0" y="0"/>
                <wp:positionH relativeFrom="column">
                  <wp:posOffset>3702050</wp:posOffset>
                </wp:positionH>
                <wp:positionV relativeFrom="paragraph">
                  <wp:posOffset>202406</wp:posOffset>
                </wp:positionV>
                <wp:extent cx="3289300" cy="635"/>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3289300" cy="635"/>
                        </a:xfrm>
                        <a:prstGeom prst="rect">
                          <a:avLst/>
                        </a:prstGeom>
                        <a:solidFill>
                          <a:prstClr val="white"/>
                        </a:solidFill>
                        <a:ln>
                          <a:noFill/>
                        </a:ln>
                      </wps:spPr>
                      <wps:txbx>
                        <w:txbxContent>
                          <w:p w:rsidR="005C34E5" w:rsidRPr="005C34E5" w:rsidRDefault="005C34E5" w:rsidP="005C34E5">
                            <w:pPr>
                              <w:pStyle w:val="Caption"/>
                              <w:jc w:val="center"/>
                              <w:rPr>
                                <w:i w:val="0"/>
                                <w:noProof/>
                                <w:color w:val="auto"/>
                              </w:rPr>
                            </w:pPr>
                            <w:r w:rsidRPr="005C34E5">
                              <w:rPr>
                                <w:b/>
                                <w:i w:val="0"/>
                                <w:color w:val="auto"/>
                              </w:rPr>
                              <w:t xml:space="preserve">Figure </w:t>
                            </w:r>
                            <w:r w:rsidRPr="005C34E5">
                              <w:rPr>
                                <w:b/>
                                <w:i w:val="0"/>
                                <w:color w:val="auto"/>
                              </w:rPr>
                              <w:fldChar w:fldCharType="begin"/>
                            </w:r>
                            <w:r w:rsidRPr="005C34E5">
                              <w:rPr>
                                <w:b/>
                                <w:i w:val="0"/>
                                <w:color w:val="auto"/>
                              </w:rPr>
                              <w:instrText xml:space="preserve"> SEQ Figure \* ARABIC </w:instrText>
                            </w:r>
                            <w:r w:rsidRPr="005C34E5">
                              <w:rPr>
                                <w:b/>
                                <w:i w:val="0"/>
                                <w:color w:val="auto"/>
                              </w:rPr>
                              <w:fldChar w:fldCharType="separate"/>
                            </w:r>
                            <w:r w:rsidR="00540704">
                              <w:rPr>
                                <w:b/>
                                <w:i w:val="0"/>
                                <w:noProof/>
                                <w:color w:val="auto"/>
                              </w:rPr>
                              <w:t>1</w:t>
                            </w:r>
                            <w:r w:rsidRPr="005C34E5">
                              <w:rPr>
                                <w:b/>
                                <w:i w:val="0"/>
                                <w:color w:val="auto"/>
                              </w:rPr>
                              <w:fldChar w:fldCharType="end"/>
                            </w:r>
                            <w:r w:rsidRPr="005C34E5">
                              <w:rPr>
                                <w:i w:val="0"/>
                                <w:color w:val="auto"/>
                              </w:rPr>
                              <w:t xml:space="preserve">: An example of a caption for this </w:t>
                            </w:r>
                            <w:r w:rsidR="007E26CD">
                              <w:rPr>
                                <w:i w:val="0"/>
                                <w:color w:val="auto"/>
                              </w:rPr>
                              <w:t>picture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C2AEA7" id="_x0000_t202" coordsize="21600,21600" o:spt="202" path="m,l,21600r21600,l21600,xe">
                <v:stroke joinstyle="miter"/>
                <v:path gradientshapeok="t" o:connecttype="rect"/>
              </v:shapetype>
              <v:shape id="Text Box 1" o:spid="_x0000_s1026" type="#_x0000_t202" style="position:absolute;left:0;text-align:left;margin-left:291.5pt;margin-top:15.95pt;width:2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" stroked="f">
                <v:textbox style="mso-fit-shape-to-text:t" inset="0,0,0,0">
                  <w:txbxContent>
                    <w:p w:rsidR="005C34E5" w:rsidRPr="005C34E5" w:rsidRDefault="005C34E5" w:rsidP="005C34E5">
                      <w:pPr>
                        <w:pStyle w:val="Caption"/>
                        <w:jc w:val="center"/>
                        <w:rPr>
                          <w:i w:val="0"/>
                          <w:noProof/>
                          <w:color w:val="auto"/>
                        </w:rPr>
                      </w:pPr>
                      <w:r w:rsidRPr="005C34E5">
                        <w:rPr>
                          <w:b/>
                          <w:i w:val="0"/>
                          <w:color w:val="auto"/>
                        </w:rPr>
                        <w:t xml:space="preserve">Figure </w:t>
                      </w:r>
                      <w:r w:rsidRPr="005C34E5">
                        <w:rPr>
                          <w:b/>
                          <w:i w:val="0"/>
                          <w:color w:val="auto"/>
                        </w:rPr>
                        <w:fldChar w:fldCharType="begin"/>
                      </w:r>
                      <w:r w:rsidRPr="005C34E5">
                        <w:rPr>
                          <w:b/>
                          <w:i w:val="0"/>
                          <w:color w:val="auto"/>
                        </w:rPr>
                        <w:instrText xml:space="preserve"> SEQ Figure \* ARABIC </w:instrText>
                      </w:r>
                      <w:r w:rsidRPr="005C34E5">
                        <w:rPr>
                          <w:b/>
                          <w:i w:val="0"/>
                          <w:color w:val="auto"/>
                        </w:rPr>
                        <w:fldChar w:fldCharType="separate"/>
                      </w:r>
                      <w:r w:rsidR="00540704">
                        <w:rPr>
                          <w:b/>
                          <w:i w:val="0"/>
                          <w:noProof/>
                          <w:color w:val="auto"/>
                        </w:rPr>
                        <w:t>1</w:t>
                      </w:r>
                      <w:r w:rsidRPr="005C34E5">
                        <w:rPr>
                          <w:b/>
                          <w:i w:val="0"/>
                          <w:color w:val="auto"/>
                        </w:rPr>
                        <w:fldChar w:fldCharType="end"/>
                      </w:r>
                      <w:r w:rsidRPr="005C34E5">
                        <w:rPr>
                          <w:i w:val="0"/>
                          <w:color w:val="auto"/>
                        </w:rPr>
                        <w:t xml:space="preserve">: An example of a caption for this </w:t>
                      </w:r>
                      <w:r w:rsidR="007E26CD">
                        <w:rPr>
                          <w:i w:val="0"/>
                          <w:color w:val="auto"/>
                        </w:rPr>
                        <w:t>picture</w:t>
                      </w:r>
                    </w:p>
                  </w:txbxContent>
                </v:textbox>
              </v:shape>
            </w:pict>
          </mc:Fallback>
        </mc:AlternateContent>
      </w:r>
      <w:r w:rsidR="006D4A49">
        <w:t>There is an ‘About This Document’ section here if needed or desired</w:t>
      </w:r>
      <w:r>
        <w:t xml:space="preserve">. </w:t>
      </w:r>
      <w:r w:rsidR="00523726">
        <w:t xml:space="preserve">This template </w:t>
      </w:r>
    </w:p>
    <w:p w:rsidR="00AD00EC" w:rsidRDefault="00523726" w:rsidP="00AD00EC">
      <w:pPr>
        <w:pStyle w:val="ListParagraph"/>
        <w:ind w:left="1440"/>
      </w:pPr>
      <w:r>
        <w:t>document omi</w:t>
      </w:r>
      <w:r w:rsidR="00437F33">
        <w:t>ts this as it does not need this</w:t>
      </w:r>
    </w:p>
    <w:p w:rsidR="00AD00EC" w:rsidRDefault="00AD00EC" w:rsidP="00AD00EC">
      <w:pPr>
        <w:pStyle w:val="ListParagraph"/>
        <w:numPr>
          <w:ilvl w:val="1"/>
          <w:numId w:val="4"/>
        </w:numPr>
        <w:ind w:left="1440"/>
      </w:pPr>
      <w:r>
        <w:t>There is a ‘References’ section here if needed or desired next. See Section X following for example illustration of this</w:t>
      </w:r>
    </w:p>
    <w:p w:rsidR="00AD00EC" w:rsidRDefault="00AD00EC" w:rsidP="002B28D2">
      <w:pPr>
        <w:pStyle w:val="ListParagraph"/>
        <w:ind w:left="1440"/>
      </w:pPr>
      <w:r>
        <w:tab/>
      </w:r>
    </w:p>
    <w:p w:rsidR="00F1234C" w:rsidRDefault="00F1234C" w:rsidP="00F1234C">
      <w:r>
        <w:t>The following table is an illustration of a table which may be inserted into a document to provide description and text.</w:t>
      </w:r>
    </w:p>
    <w:p w:rsidR="00775FC0" w:rsidRPr="001E6811" w:rsidRDefault="00775FC0" w:rsidP="001E6811">
      <w:pPr>
        <w:jc w:val="center"/>
        <w:rPr>
          <w:rFonts w:asciiTheme="majorHAnsi" w:eastAsiaTheme="majorEastAsia" w:hAnsiTheme="majorHAnsi" w:cstheme="majorBidi"/>
          <w:b/>
          <w:sz w:val="36"/>
          <w:szCs w:val="32"/>
        </w:rPr>
        <w:sectPr w:rsidR="00775FC0" w:rsidRPr="001E6811" w:rsidSect="00564203">
          <w:headerReference w:type="default" r:id="rId12"/>
          <w:headerReference w:type="first" r:id="rId13"/>
          <w:footerReference w:type="first" r:id="rId14"/>
          <w:type w:val="continuous"/>
          <w:pgSz w:w="12240" w:h="15840"/>
          <w:pgMar w:top="720" w:right="720" w:bottom="720" w:left="720" w:header="720" w:footer="360" w:gutter="0"/>
          <w:cols w:space="720"/>
          <w:titlePg/>
          <w:docGrid w:linePitch="360"/>
        </w:sectPr>
      </w:pPr>
    </w:p>
    <w:p w:rsidR="004E4BB3" w:rsidRPr="00F1234C" w:rsidRDefault="004E4BB3" w:rsidP="004E4BB3">
      <w:pPr>
        <w:pStyle w:val="Caption"/>
        <w:spacing w:after="0"/>
        <w:jc w:val="center"/>
        <w:rPr>
          <w:i w:val="0"/>
          <w:color w:val="auto"/>
        </w:rPr>
      </w:pPr>
      <w:bookmarkStart w:id="1" w:name="_Ref330305631"/>
      <w:bookmarkStart w:id="2" w:name="_Ref330305625"/>
      <w:r w:rsidRPr="00F1234C">
        <w:rPr>
          <w:b/>
          <w:i w:val="0"/>
          <w:color w:val="auto"/>
        </w:rPr>
        <w:t xml:space="preserve">Table </w:t>
      </w:r>
      <w:r w:rsidRPr="00F1234C">
        <w:rPr>
          <w:b/>
          <w:i w:val="0"/>
          <w:color w:val="auto"/>
        </w:rPr>
        <w:fldChar w:fldCharType="begin"/>
      </w:r>
      <w:r w:rsidRPr="00F1234C">
        <w:rPr>
          <w:b/>
          <w:i w:val="0"/>
          <w:color w:val="auto"/>
        </w:rPr>
        <w:instrText xml:space="preserve"> SEQ Table \* ARABIC </w:instrText>
      </w:r>
      <w:r w:rsidRPr="00F1234C">
        <w:rPr>
          <w:b/>
          <w:i w:val="0"/>
          <w:color w:val="auto"/>
        </w:rPr>
        <w:fldChar w:fldCharType="separate"/>
      </w:r>
      <w:r w:rsidR="00540704">
        <w:rPr>
          <w:b/>
          <w:i w:val="0"/>
          <w:noProof/>
          <w:color w:val="auto"/>
        </w:rPr>
        <w:t>1</w:t>
      </w:r>
      <w:r w:rsidRPr="00F1234C">
        <w:rPr>
          <w:b/>
          <w:i w:val="0"/>
          <w:noProof/>
          <w:color w:val="auto"/>
        </w:rPr>
        <w:fldChar w:fldCharType="end"/>
      </w:r>
      <w:bookmarkEnd w:id="1"/>
      <w:r w:rsidRPr="00F1234C">
        <w:rPr>
          <w:i w:val="0"/>
          <w:color w:val="auto"/>
        </w:rPr>
        <w:t>: Terms, Abbreviations and Acronyms</w:t>
      </w:r>
      <w:bookmarkEnd w:id="2"/>
    </w:p>
    <w:tbl>
      <w:tblPr>
        <w:tblStyle w:val="Standard"/>
        <w:tblW w:w="0" w:type="auto"/>
        <w:tblCellMar>
          <w:left w:w="58" w:type="dxa"/>
          <w:right w:w="58" w:type="dxa"/>
        </w:tblCellMar>
        <w:tblLook w:val="04A0" w:firstRow="1" w:lastRow="0" w:firstColumn="1" w:lastColumn="0" w:noHBand="0" w:noVBand="1"/>
      </w:tblPr>
      <w:tblGrid>
        <w:gridCol w:w="1668"/>
        <w:gridCol w:w="9102"/>
      </w:tblGrid>
      <w:tr w:rsidR="004E4BB3" w:rsidTr="004E4BB3">
        <w:trPr>
          <w:cnfStyle w:val="100000000000" w:firstRow="1" w:lastRow="0" w:firstColumn="0" w:lastColumn="0" w:oddVBand="0" w:evenVBand="0" w:oddHBand="0" w:evenHBand="0" w:firstRowFirstColumn="0" w:firstRowLastColumn="0" w:lastRowFirstColumn="0" w:lastRowLastColumn="0"/>
        </w:trPr>
        <w:tc>
          <w:tcPr>
            <w:tcW w:w="1668" w:type="dxa"/>
            <w:tcBorders>
              <w:top w:val="single" w:sz="12" w:space="0" w:color="auto"/>
              <w:left w:val="single" w:sz="12" w:space="0" w:color="auto"/>
              <w:bottom w:val="double" w:sz="4" w:space="0" w:color="auto"/>
            </w:tcBorders>
            <w:vAlign w:val="bottom"/>
          </w:tcPr>
          <w:p w:rsidR="004E4BB3" w:rsidRPr="00402927" w:rsidRDefault="004E4BB3" w:rsidP="00A12549">
            <w:pPr>
              <w:pStyle w:val="TableHeader"/>
            </w:pPr>
            <w:r w:rsidRPr="00402927">
              <w:t>Term</w:t>
            </w:r>
          </w:p>
        </w:tc>
        <w:tc>
          <w:tcPr>
            <w:tcW w:w="9102" w:type="dxa"/>
            <w:tcBorders>
              <w:top w:val="single" w:sz="12" w:space="0" w:color="auto"/>
              <w:bottom w:val="double" w:sz="4" w:space="0" w:color="auto"/>
              <w:right w:val="single" w:sz="12" w:space="0" w:color="auto"/>
            </w:tcBorders>
            <w:vAlign w:val="bottom"/>
          </w:tcPr>
          <w:p w:rsidR="004E4BB3" w:rsidRPr="00402927" w:rsidRDefault="004E4BB3" w:rsidP="00A12549">
            <w:pPr>
              <w:pStyle w:val="TableHeader"/>
            </w:pPr>
            <w:r w:rsidRPr="00402927">
              <w:t>Description</w:t>
            </w:r>
          </w:p>
        </w:tc>
      </w:tr>
      <w:tr w:rsidR="004E4BB3" w:rsidTr="004E4BB3">
        <w:tc>
          <w:tcPr>
            <w:tcW w:w="1668" w:type="dxa"/>
            <w:tcBorders>
              <w:top w:val="double" w:sz="4" w:space="0" w:color="auto"/>
              <w:left w:val="single" w:sz="12" w:space="0" w:color="auto"/>
              <w:bottom w:val="single" w:sz="4"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 xml:space="preserve">ABS </w:t>
            </w:r>
          </w:p>
        </w:tc>
        <w:tc>
          <w:tcPr>
            <w:tcW w:w="9102" w:type="dxa"/>
            <w:tcBorders>
              <w:top w:val="double" w:sz="4" w:space="0" w:color="auto"/>
              <w:bottom w:val="single" w:sz="4" w:space="0" w:color="auto"/>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Type of polymer plastic</w:t>
            </w:r>
          </w:p>
        </w:tc>
      </w:tr>
      <w:tr w:rsidR="004E4BB3" w:rsidTr="004E4BB3">
        <w:tc>
          <w:tcPr>
            <w:tcW w:w="1668" w:type="dxa"/>
            <w:tcBorders>
              <w:top w:val="single" w:sz="4" w:space="0" w:color="auto"/>
              <w:left w:val="single" w:sz="12" w:space="0" w:color="auto"/>
              <w:bottom w:val="single" w:sz="4" w:space="0" w:color="auto"/>
            </w:tcBorders>
            <w:vAlign w:val="center"/>
          </w:tcPr>
          <w:p w:rsidR="004E4BB3" w:rsidRDefault="004E4BB3" w:rsidP="00A12549">
            <w:r>
              <w:t>Activated</w:t>
            </w:r>
          </w:p>
        </w:tc>
        <w:tc>
          <w:tcPr>
            <w:tcW w:w="9102" w:type="dxa"/>
            <w:tcBorders>
              <w:top w:val="single" w:sz="4" w:space="0" w:color="auto"/>
              <w:bottom w:val="single" w:sz="4" w:space="0" w:color="auto"/>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The state of a tag after activation at the licensing authority</w:t>
            </w:r>
          </w:p>
        </w:tc>
      </w:tr>
      <w:tr w:rsidR="004E4BB3" w:rsidTr="004E4BB3">
        <w:tc>
          <w:tcPr>
            <w:tcW w:w="1668" w:type="dxa"/>
            <w:tcBorders>
              <w:top w:val="single" w:sz="4" w:space="0" w:color="auto"/>
              <w:left w:val="single" w:sz="12" w:space="0" w:color="auto"/>
            </w:tcBorders>
            <w:vAlign w:val="center"/>
          </w:tcPr>
          <w:p w:rsidR="004E4BB3" w:rsidRDefault="004E4BB3" w:rsidP="00A12549">
            <w:r w:rsidRPr="00FE7AA3">
              <w:t>AES</w:t>
            </w:r>
          </w:p>
        </w:tc>
        <w:tc>
          <w:tcPr>
            <w:tcW w:w="9102" w:type="dxa"/>
            <w:tcBorders>
              <w:top w:val="single" w:sz="4" w:space="0" w:color="auto"/>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Advanced-Encryption Standard. Block Encryption Algorithm.</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AVI</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Automatic Vehicle Identification</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sidRPr="00E14D6F">
              <w:t>CSPRNG</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Cryptographically-Secure Pseudo-Random Number Generator.</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 xml:space="preserve">EPC </w:t>
            </w:r>
          </w:p>
        </w:tc>
        <w:tc>
          <w:tcPr>
            <w:tcW w:w="9102" w:type="dxa"/>
            <w:tcBorders>
              <w:right w:val="single" w:sz="12" w:space="0" w:color="auto"/>
            </w:tcBorders>
            <w:vAlign w:val="bottom"/>
          </w:tcPr>
          <w:p w:rsidR="004E4BB3" w:rsidRDefault="00475DC0" w:rsidP="00A12549">
            <w:pPr>
              <w:rPr>
                <w:rFonts w:ascii="Calibri" w:hAnsi="Calibri" w:cs="Calibri"/>
                <w:color w:val="000000"/>
                <w:sz w:val="20"/>
                <w:szCs w:val="20"/>
              </w:rPr>
            </w:pPr>
            <w:r>
              <w:rPr>
                <w:rFonts w:ascii="Calibri" w:hAnsi="Calibri" w:cs="Calibri"/>
                <w:color w:val="000000"/>
                <w:sz w:val="20"/>
                <w:szCs w:val="20"/>
              </w:rPr>
              <w:t>Electronic Product code</w:t>
            </w:r>
            <w:r w:rsidR="0094212C">
              <w:rPr>
                <w:rFonts w:ascii="Calibri" w:hAnsi="Calibri" w:cs="Calibri"/>
                <w:color w:val="000000"/>
                <w:sz w:val="20"/>
                <w:szCs w:val="20"/>
              </w:rPr>
              <w:t>.</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FLASH</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A non-volatile form of memory</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FOV</w:t>
            </w:r>
          </w:p>
        </w:tc>
        <w:tc>
          <w:tcPr>
            <w:tcW w:w="9102" w:type="dxa"/>
            <w:tcBorders>
              <w:right w:val="single" w:sz="12" w:space="0" w:color="auto"/>
            </w:tcBorders>
            <w:vAlign w:val="bottom"/>
          </w:tcPr>
          <w:p w:rsidR="004E4BB3" w:rsidRDefault="0094212C" w:rsidP="00A12549">
            <w:pPr>
              <w:rPr>
                <w:rFonts w:ascii="Calibri" w:hAnsi="Calibri" w:cs="Calibri"/>
                <w:color w:val="000000"/>
                <w:sz w:val="20"/>
                <w:szCs w:val="20"/>
              </w:rPr>
            </w:pPr>
            <w:r>
              <w:rPr>
                <w:rFonts w:ascii="Calibri" w:hAnsi="Calibri" w:cs="Calibri"/>
                <w:color w:val="000000"/>
                <w:sz w:val="20"/>
                <w:szCs w:val="20"/>
              </w:rPr>
              <w:t>Field-of-View</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Initialization State</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 xml:space="preserve">The state of a </w:t>
            </w:r>
            <w:r w:rsidR="00E204F5">
              <w:rPr>
                <w:rFonts w:ascii="Calibri" w:hAnsi="Calibri" w:cs="Calibri"/>
                <w:color w:val="000000"/>
                <w:sz w:val="20"/>
                <w:szCs w:val="20"/>
              </w:rPr>
              <w:t>product</w:t>
            </w:r>
            <w:r>
              <w:rPr>
                <w:rFonts w:ascii="Calibri" w:hAnsi="Calibri" w:cs="Calibri"/>
                <w:color w:val="000000"/>
                <w:sz w:val="20"/>
                <w:szCs w:val="20"/>
              </w:rPr>
              <w:t xml:space="preserve"> after manufacture but before activation</w:t>
            </w:r>
            <w:r w:rsidR="0094212C">
              <w:rPr>
                <w:rFonts w:ascii="Calibri" w:hAnsi="Calibri" w:cs="Calibri"/>
                <w:color w:val="000000"/>
                <w:sz w:val="20"/>
                <w:szCs w:val="20"/>
              </w:rPr>
              <w:t>.</w:t>
            </w:r>
          </w:p>
        </w:tc>
      </w:tr>
      <w:tr w:rsidR="004E4BB3" w:rsidTr="004E4BB3">
        <w:trPr>
          <w:trHeight w:val="319"/>
        </w:trPr>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RF</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Radio-Frequency</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Release #X</w:t>
            </w:r>
          </w:p>
        </w:tc>
        <w:tc>
          <w:tcPr>
            <w:tcW w:w="9102" w:type="dxa"/>
            <w:tcBorders>
              <w:right w:val="single" w:sz="12" w:space="0" w:color="auto"/>
            </w:tcBorders>
            <w:vAlign w:val="bottom"/>
          </w:tcPr>
          <w:p w:rsidR="004E4BB3" w:rsidRDefault="008B3FEC" w:rsidP="00A12549">
            <w:pPr>
              <w:rPr>
                <w:rFonts w:ascii="Calibri" w:hAnsi="Calibri" w:cs="Calibri"/>
                <w:color w:val="000000"/>
                <w:sz w:val="20"/>
                <w:szCs w:val="20"/>
              </w:rPr>
            </w:pPr>
            <w:r>
              <w:rPr>
                <w:rFonts w:ascii="Calibri" w:hAnsi="Calibri" w:cs="Calibri"/>
                <w:color w:val="000000"/>
                <w:sz w:val="20"/>
                <w:szCs w:val="20"/>
              </w:rPr>
              <w:t>Indicates a product release</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RFID</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Radio frequency identification</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RN16</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A random number of 16 bits</w:t>
            </w:r>
          </w:p>
        </w:tc>
      </w:tr>
      <w:tr w:rsidR="004E4BB3" w:rsidTr="004E4BB3">
        <w:tc>
          <w:tcPr>
            <w:tcW w:w="1668" w:type="dxa"/>
            <w:tcBorders>
              <w:left w:val="single" w:sz="12" w:space="0" w:color="auto"/>
            </w:tcBorders>
            <w:vAlign w:val="center"/>
          </w:tcPr>
          <w:p w:rsidR="004E4BB3" w:rsidRDefault="004E4BB3" w:rsidP="00A12549">
            <w:pPr>
              <w:rPr>
                <w:rFonts w:ascii="Calibri" w:hAnsi="Calibri" w:cs="Calibri"/>
                <w:color w:val="000000"/>
                <w:sz w:val="20"/>
                <w:szCs w:val="20"/>
              </w:rPr>
            </w:pPr>
            <w:r>
              <w:rPr>
                <w:rFonts w:ascii="Calibri" w:hAnsi="Calibri" w:cs="Calibri"/>
                <w:color w:val="000000"/>
                <w:sz w:val="20"/>
                <w:szCs w:val="20"/>
              </w:rPr>
              <w:t>RNG</w:t>
            </w:r>
          </w:p>
        </w:tc>
        <w:tc>
          <w:tcPr>
            <w:tcW w:w="9102" w:type="dxa"/>
            <w:tcBorders>
              <w:right w:val="single" w:sz="12" w:space="0" w:color="auto"/>
            </w:tcBorders>
            <w:vAlign w:val="bottom"/>
          </w:tcPr>
          <w:p w:rsidR="004E4BB3" w:rsidRDefault="004E4BB3" w:rsidP="00A12549">
            <w:pPr>
              <w:rPr>
                <w:rFonts w:ascii="Calibri" w:hAnsi="Calibri" w:cs="Calibri"/>
                <w:color w:val="000000"/>
                <w:sz w:val="20"/>
                <w:szCs w:val="20"/>
              </w:rPr>
            </w:pPr>
            <w:r>
              <w:rPr>
                <w:rFonts w:ascii="Calibri" w:hAnsi="Calibri" w:cs="Calibri"/>
                <w:color w:val="000000"/>
                <w:sz w:val="20"/>
                <w:szCs w:val="20"/>
              </w:rPr>
              <w:t>Random Number Generator. Functionally, a module which outputs random numbers generated from an entropy source</w:t>
            </w:r>
          </w:p>
        </w:tc>
      </w:tr>
    </w:tbl>
    <w:p w:rsidR="005C34E5" w:rsidRDefault="005C34E5">
      <w:pPr>
        <w:rPr>
          <w:rFonts w:asciiTheme="majorHAnsi" w:eastAsiaTheme="majorEastAsia" w:hAnsiTheme="majorHAnsi" w:cstheme="majorBidi"/>
          <w:b/>
          <w:sz w:val="36"/>
          <w:szCs w:val="32"/>
        </w:rPr>
      </w:pPr>
      <w:r>
        <w:br w:type="page"/>
      </w:r>
    </w:p>
    <w:p w:rsidR="00EF5683" w:rsidRDefault="00EF5683" w:rsidP="00D6597E">
      <w:pPr>
        <w:pStyle w:val="Heading1"/>
        <w:keepNext w:val="0"/>
        <w:keepLines w:val="0"/>
        <w:contextualSpacing/>
      </w:pPr>
      <w:bookmarkStart w:id="3" w:name="_Toc462205405"/>
      <w:r>
        <w:lastRenderedPageBreak/>
        <w:t>Document Formatting</w:t>
      </w:r>
      <w:bookmarkEnd w:id="3"/>
    </w:p>
    <w:p w:rsidR="00C735C1" w:rsidRDefault="00C735C1" w:rsidP="00C735C1">
      <w:pPr>
        <w:pStyle w:val="ListParagraph"/>
        <w:numPr>
          <w:ilvl w:val="0"/>
          <w:numId w:val="1"/>
        </w:numPr>
      </w:pPr>
      <w:r>
        <w:t>Margins are narrow, 0.5” around</w:t>
      </w:r>
    </w:p>
    <w:p w:rsidR="003119E7" w:rsidRDefault="001D5434" w:rsidP="00C735C1">
      <w:pPr>
        <w:pStyle w:val="ListParagraph"/>
        <w:numPr>
          <w:ilvl w:val="0"/>
          <w:numId w:val="1"/>
        </w:numPr>
      </w:pPr>
      <w:r>
        <w:t xml:space="preserve">The Footer is present, </w:t>
      </w:r>
      <w:r w:rsidR="003119E7">
        <w:t>with a unique configuration for the first page</w:t>
      </w:r>
    </w:p>
    <w:p w:rsidR="00F02BE9" w:rsidRDefault="00F02BE9" w:rsidP="00F02BE9">
      <w:pPr>
        <w:pStyle w:val="ListParagraph"/>
        <w:numPr>
          <w:ilvl w:val="1"/>
          <w:numId w:val="1"/>
        </w:numPr>
      </w:pPr>
      <w:r>
        <w:t>First Page: No footer</w:t>
      </w:r>
    </w:p>
    <w:p w:rsidR="00F02BE9" w:rsidRDefault="00F02BE9" w:rsidP="00F02BE9">
      <w:pPr>
        <w:pStyle w:val="ListParagraph"/>
        <w:numPr>
          <w:ilvl w:val="1"/>
          <w:numId w:val="1"/>
        </w:numPr>
      </w:pPr>
      <w:r>
        <w:t xml:space="preserve">Else: Confidentiality Notice (Date), Page Number, Revision </w:t>
      </w:r>
    </w:p>
    <w:p w:rsidR="00F02BE9" w:rsidRPr="005812DA" w:rsidRDefault="00F02BE9" w:rsidP="00F02BE9">
      <w:pPr>
        <w:pStyle w:val="ListParagraph"/>
        <w:numPr>
          <w:ilvl w:val="1"/>
          <w:numId w:val="1"/>
        </w:numPr>
      </w:pPr>
      <w:r>
        <w:t xml:space="preserve">e.g. </w:t>
      </w:r>
      <w:r w:rsidR="00055323">
        <w:t>‘</w:t>
      </w:r>
      <w:r w:rsidR="00F147A6">
        <w:rPr>
          <w:i/>
        </w:rPr>
        <w:t xml:space="preserve"> XYZ </w:t>
      </w:r>
      <w:r w:rsidRPr="005128C2">
        <w:rPr>
          <w:i/>
        </w:rPr>
        <w:t>Confidential</w:t>
      </w:r>
      <w:r>
        <w:rPr>
          <w:i/>
        </w:rPr>
        <w:t>. September 2016</w:t>
      </w:r>
      <w:r w:rsidR="00055323">
        <w:rPr>
          <w:i/>
        </w:rPr>
        <w:t>’</w:t>
      </w:r>
      <w:r w:rsidRPr="005128C2">
        <w:rPr>
          <w:i/>
        </w:rPr>
        <w:t>,</w:t>
      </w:r>
      <w:r w:rsidR="00055323">
        <w:rPr>
          <w:i/>
        </w:rPr>
        <w:t xml:space="preserve"> ‘Page 1 of 12’,</w:t>
      </w:r>
      <w:r w:rsidRPr="005128C2">
        <w:rPr>
          <w:i/>
        </w:rPr>
        <w:t xml:space="preserve"> </w:t>
      </w:r>
      <w:r w:rsidR="00055323">
        <w:rPr>
          <w:i/>
        </w:rPr>
        <w:t>‘</w:t>
      </w:r>
      <w:r w:rsidRPr="005128C2">
        <w:rPr>
          <w:i/>
        </w:rPr>
        <w:t>Revision 1.1</w:t>
      </w:r>
      <w:r w:rsidR="00055323">
        <w:rPr>
          <w:i/>
        </w:rPr>
        <w:t>’</w:t>
      </w:r>
    </w:p>
    <w:p w:rsidR="00C05902" w:rsidRDefault="00C05902" w:rsidP="00C05902">
      <w:pPr>
        <w:pStyle w:val="ListParagraph"/>
        <w:numPr>
          <w:ilvl w:val="0"/>
          <w:numId w:val="1"/>
        </w:numPr>
      </w:pPr>
      <w:r>
        <w:t>There is no corporate logo at this time, but may be included at a later date</w:t>
      </w:r>
    </w:p>
    <w:p w:rsidR="006D4A49" w:rsidRDefault="00263DA9" w:rsidP="00C05902">
      <w:pPr>
        <w:pStyle w:val="ListParagraph"/>
        <w:numPr>
          <w:ilvl w:val="0"/>
          <w:numId w:val="1"/>
        </w:numPr>
      </w:pPr>
      <w:r>
        <w:t>When full size pictures are used the</w:t>
      </w:r>
      <w:r w:rsidR="00745F31">
        <w:t>y</w:t>
      </w:r>
      <w:r>
        <w:t xml:space="preserve"> contain a small black border (e.g. a cell phone picture)</w:t>
      </w:r>
    </w:p>
    <w:p w:rsidR="00575345" w:rsidRDefault="00575345" w:rsidP="00575345">
      <w:pPr>
        <w:pStyle w:val="ListParagraph"/>
        <w:numPr>
          <w:ilvl w:val="0"/>
          <w:numId w:val="1"/>
        </w:numPr>
      </w:pPr>
      <w:r>
        <w:t>Document Fonts and spacing are to match this document</w:t>
      </w:r>
    </w:p>
    <w:p w:rsidR="00F1234C" w:rsidRDefault="00F1234C" w:rsidP="00575345">
      <w:pPr>
        <w:pStyle w:val="ListParagraph"/>
        <w:numPr>
          <w:ilvl w:val="0"/>
          <w:numId w:val="1"/>
        </w:numPr>
      </w:pPr>
      <w:r>
        <w:t xml:space="preserve">Hyperlinks are emphasized when references are needed or of value, either to </w:t>
      </w:r>
      <w:hyperlink r:id="rId15" w:history="1">
        <w:r w:rsidRPr="00F1234C">
          <w:rPr>
            <w:rStyle w:val="Hyperlink"/>
          </w:rPr>
          <w:t>web links</w:t>
        </w:r>
      </w:hyperlink>
      <w:r>
        <w:t xml:space="preserve">, </w:t>
      </w:r>
      <w:hyperlink r:id="rId16" w:history="1">
        <w:r w:rsidRPr="00F1234C">
          <w:rPr>
            <w:rStyle w:val="Hyperlink"/>
          </w:rPr>
          <w:t>emails</w:t>
        </w:r>
      </w:hyperlink>
      <w:r>
        <w:t xml:space="preserve"> or </w:t>
      </w:r>
      <w:hyperlink r:id="rId17" w:history="1">
        <w:r w:rsidRPr="00F1234C">
          <w:rPr>
            <w:rStyle w:val="Hyperlink"/>
          </w:rPr>
          <w:t>drive locations</w:t>
        </w:r>
      </w:hyperlink>
    </w:p>
    <w:p w:rsidR="00EF5683" w:rsidRDefault="00EF5683" w:rsidP="00D6597E">
      <w:pPr>
        <w:pStyle w:val="Heading1"/>
        <w:keepNext w:val="0"/>
        <w:keepLines w:val="0"/>
        <w:contextualSpacing/>
      </w:pPr>
      <w:bookmarkStart w:id="4" w:name="_Toc462205406"/>
      <w:r>
        <w:t>Document Label and Numbering</w:t>
      </w:r>
      <w:bookmarkEnd w:id="4"/>
    </w:p>
    <w:p w:rsidR="00EF5683" w:rsidRDefault="00EF5683" w:rsidP="00EF5683">
      <w:pPr>
        <w:pStyle w:val="ListParagraph"/>
        <w:numPr>
          <w:ilvl w:val="0"/>
          <w:numId w:val="1"/>
        </w:numPr>
      </w:pPr>
      <w:r>
        <w:t xml:space="preserve">All pictures, figures and tables include a Caption (e.g. </w:t>
      </w:r>
      <w:r w:rsidRPr="00432D3B">
        <w:rPr>
          <w:i/>
        </w:rPr>
        <w:t>Figure 1: Some Product Diagram</w:t>
      </w:r>
      <w:r>
        <w:t>)</w:t>
      </w:r>
    </w:p>
    <w:p w:rsidR="00EF5683" w:rsidRDefault="00EF5683" w:rsidP="00EF5683">
      <w:pPr>
        <w:pStyle w:val="ListParagraph"/>
        <w:numPr>
          <w:ilvl w:val="0"/>
          <w:numId w:val="1"/>
        </w:numPr>
      </w:pPr>
      <w:r>
        <w:t>Starting at Page 3 on the Table of Contents each page has a header indicating the active section</w:t>
      </w:r>
    </w:p>
    <w:p w:rsidR="00263DA9" w:rsidRDefault="00263DA9" w:rsidP="00EF5683">
      <w:pPr>
        <w:pStyle w:val="ListParagraph"/>
        <w:numPr>
          <w:ilvl w:val="0"/>
          <w:numId w:val="1"/>
        </w:numPr>
      </w:pPr>
      <w:r>
        <w:t>Sections are numbered as found in this document, using the same schema and formatting</w:t>
      </w:r>
    </w:p>
    <w:p w:rsidR="00263DA9" w:rsidRDefault="00263DA9" w:rsidP="00263DA9">
      <w:pPr>
        <w:pStyle w:val="Heading2"/>
      </w:pPr>
      <w:bookmarkStart w:id="5" w:name="_Toc462205407"/>
      <w:r>
        <w:t>Numbering Schema Example</w:t>
      </w:r>
      <w:bookmarkEnd w:id="5"/>
    </w:p>
    <w:p w:rsidR="00E9636E" w:rsidRDefault="00884EDE" w:rsidP="00EF5683">
      <w:r>
        <w:t>This section simply illustrates a sub heading</w:t>
      </w:r>
    </w:p>
    <w:p w:rsidR="009276D3" w:rsidRDefault="009276D3" w:rsidP="00EF5683"/>
    <w:p w:rsidR="009276D3" w:rsidRDefault="009276D3" w:rsidP="009276D3">
      <w:pPr>
        <w:keepNext/>
        <w:jc w:val="center"/>
      </w:pPr>
      <w:r>
        <w:rPr>
          <w:noProof/>
        </w:rPr>
        <w:drawing>
          <wp:inline distT="0" distB="0" distL="0" distR="0" wp14:anchorId="7C4AE716" wp14:editId="609031F3">
            <wp:extent cx="6431808" cy="383619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7727" cy="3863582"/>
                    </a:xfrm>
                    <a:prstGeom prst="rect">
                      <a:avLst/>
                    </a:prstGeom>
                    <a:noFill/>
                    <a:ln>
                      <a:noFill/>
                    </a:ln>
                  </pic:spPr>
                </pic:pic>
              </a:graphicData>
            </a:graphic>
          </wp:inline>
        </w:drawing>
      </w:r>
    </w:p>
    <w:p w:rsidR="00E94865" w:rsidRPr="009276D3" w:rsidRDefault="009276D3" w:rsidP="009276D3">
      <w:pPr>
        <w:pStyle w:val="Caption"/>
        <w:jc w:val="center"/>
        <w:rPr>
          <w:i w:val="0"/>
          <w:color w:val="auto"/>
        </w:rPr>
        <w:sectPr w:rsidR="00E94865" w:rsidRPr="009276D3" w:rsidSect="00564203">
          <w:headerReference w:type="first" r:id="rId19"/>
          <w:type w:val="continuous"/>
          <w:pgSz w:w="12240" w:h="15840"/>
          <w:pgMar w:top="720" w:right="720" w:bottom="720" w:left="720" w:header="720" w:footer="360" w:gutter="0"/>
          <w:cols w:space="720"/>
          <w:titlePg/>
          <w:docGrid w:linePitch="360"/>
        </w:sectPr>
      </w:pPr>
      <w:r w:rsidRPr="009276D3">
        <w:rPr>
          <w:b/>
          <w:i w:val="0"/>
          <w:color w:val="auto"/>
        </w:rPr>
        <w:t xml:space="preserve">Figure </w:t>
      </w:r>
      <w:r w:rsidRPr="009276D3">
        <w:rPr>
          <w:b/>
          <w:i w:val="0"/>
          <w:color w:val="auto"/>
        </w:rPr>
        <w:fldChar w:fldCharType="begin"/>
      </w:r>
      <w:r w:rsidRPr="009276D3">
        <w:rPr>
          <w:b/>
          <w:i w:val="0"/>
          <w:color w:val="auto"/>
        </w:rPr>
        <w:instrText xml:space="preserve"> SEQ Figure \* ARABIC </w:instrText>
      </w:r>
      <w:r w:rsidRPr="009276D3">
        <w:rPr>
          <w:b/>
          <w:i w:val="0"/>
          <w:color w:val="auto"/>
        </w:rPr>
        <w:fldChar w:fldCharType="separate"/>
      </w:r>
      <w:r w:rsidR="00540704">
        <w:rPr>
          <w:b/>
          <w:i w:val="0"/>
          <w:noProof/>
          <w:color w:val="auto"/>
        </w:rPr>
        <w:t>2</w:t>
      </w:r>
      <w:r w:rsidRPr="009276D3">
        <w:rPr>
          <w:b/>
          <w:i w:val="0"/>
          <w:color w:val="auto"/>
        </w:rPr>
        <w:fldChar w:fldCharType="end"/>
      </w:r>
      <w:r w:rsidRPr="009276D3">
        <w:rPr>
          <w:i w:val="0"/>
          <w:color w:val="auto"/>
        </w:rPr>
        <w:t>: An example of a caption for this diagram</w:t>
      </w:r>
    </w:p>
    <w:p w:rsidR="00AE5EEE" w:rsidRDefault="00AE5EEE">
      <w:pPr>
        <w:rPr>
          <w:rFonts w:asciiTheme="majorHAnsi" w:eastAsiaTheme="majorEastAsia" w:hAnsiTheme="majorHAnsi" w:cstheme="majorBidi"/>
          <w:b/>
          <w:sz w:val="36"/>
          <w:szCs w:val="32"/>
        </w:rPr>
      </w:pPr>
      <w:r>
        <w:br w:type="page"/>
      </w:r>
    </w:p>
    <w:p w:rsidR="00CF6DF8" w:rsidRDefault="00CF6DF8" w:rsidP="00CF6DF8">
      <w:pPr>
        <w:pStyle w:val="Heading1"/>
      </w:pPr>
      <w:bookmarkStart w:id="6" w:name="_Toc462205408"/>
      <w:r>
        <w:lastRenderedPageBreak/>
        <w:t>Document Storage and Sharing</w:t>
      </w:r>
      <w:bookmarkEnd w:id="6"/>
    </w:p>
    <w:p w:rsidR="00CF6DF8" w:rsidRDefault="00CF6DF8" w:rsidP="00CF6DF8">
      <w:r>
        <w:t>Documents are identified quite simply for one of two means of storage or distribution –</w:t>
      </w:r>
    </w:p>
    <w:p w:rsidR="00461EBC" w:rsidRDefault="00461EBC" w:rsidP="00461EBC">
      <w:pPr>
        <w:pStyle w:val="ListParagraph"/>
        <w:numPr>
          <w:ilvl w:val="0"/>
          <w:numId w:val="5"/>
        </w:numPr>
      </w:pPr>
      <w:r>
        <w:t>Communication</w:t>
      </w:r>
    </w:p>
    <w:p w:rsidR="00461EBC" w:rsidRDefault="00461EBC" w:rsidP="00461EBC">
      <w:pPr>
        <w:pStyle w:val="ListParagraph"/>
        <w:numPr>
          <w:ilvl w:val="1"/>
          <w:numId w:val="5"/>
        </w:numPr>
      </w:pPr>
      <w:r>
        <w:t>Document is transmitted as a set, deliverable (PDF) and generation docs (DOCX, XLSX, etc.). All generation docs are stored in a Suppl.zip</w:t>
      </w:r>
    </w:p>
    <w:p w:rsidR="00461EBC" w:rsidRDefault="00461EBC" w:rsidP="00461EBC">
      <w:pPr>
        <w:pStyle w:val="ListParagraph"/>
        <w:numPr>
          <w:ilvl w:val="1"/>
          <w:numId w:val="5"/>
        </w:numPr>
      </w:pPr>
      <w:r>
        <w:t>Revision numbers and dates are strongly suggested and softly required for all documentation communicated. This can be informal (e.g. an ‘r1’ in the doc corner) or formal (e.g. doc footer with ‘Revision 1.0’)</w:t>
      </w:r>
    </w:p>
    <w:p w:rsidR="00461EBC" w:rsidRDefault="00461EBC" w:rsidP="00461EBC">
      <w:pPr>
        <w:pStyle w:val="ListParagraph"/>
        <w:numPr>
          <w:ilvl w:val="0"/>
          <w:numId w:val="5"/>
        </w:numPr>
      </w:pPr>
      <w:r>
        <w:t>Storage</w:t>
      </w:r>
    </w:p>
    <w:p w:rsidR="00461EBC" w:rsidRDefault="00461EBC" w:rsidP="00461EBC">
      <w:pPr>
        <w:pStyle w:val="ListParagraph"/>
        <w:numPr>
          <w:ilvl w:val="1"/>
          <w:numId w:val="5"/>
        </w:numPr>
      </w:pPr>
      <w:r>
        <w:t>Preferred to use the communication</w:t>
      </w:r>
      <w:r w:rsidR="00D00F33">
        <w:t xml:space="preserve"> methodology, as the default usage</w:t>
      </w:r>
    </w:p>
    <w:p w:rsidR="002448BE" w:rsidRDefault="002448BE" w:rsidP="00461EBC">
      <w:pPr>
        <w:pStyle w:val="ListParagraph"/>
        <w:numPr>
          <w:ilvl w:val="1"/>
          <w:numId w:val="5"/>
        </w:numPr>
      </w:pPr>
      <w:r>
        <w:t>Source Code Control (git) is used and strongly recommended at all times</w:t>
      </w:r>
    </w:p>
    <w:p w:rsidR="002448BE" w:rsidRDefault="002448BE" w:rsidP="002448BE">
      <w:pPr>
        <w:pStyle w:val="ListParagraph"/>
        <w:numPr>
          <w:ilvl w:val="2"/>
          <w:numId w:val="5"/>
        </w:numPr>
      </w:pPr>
      <w:r>
        <w:t>Even for DOCX, etc.!</w:t>
      </w:r>
    </w:p>
    <w:p w:rsidR="002448BE" w:rsidRDefault="002448BE" w:rsidP="002448BE">
      <w:pPr>
        <w:pStyle w:val="ListParagraph"/>
        <w:numPr>
          <w:ilvl w:val="2"/>
          <w:numId w:val="5"/>
        </w:numPr>
      </w:pPr>
      <w:r>
        <w:t>Consider spanning the git on the entire directory, when needed. E.G. git source code control over the directory and work of ‘customerDemo_apple-feb/’, over all files inside of it</w:t>
      </w:r>
    </w:p>
    <w:p w:rsidR="002448BE" w:rsidRDefault="002448BE" w:rsidP="002448BE">
      <w:pPr>
        <w:pStyle w:val="ListParagraph"/>
        <w:numPr>
          <w:ilvl w:val="2"/>
          <w:numId w:val="5"/>
        </w:numPr>
      </w:pPr>
      <w:r>
        <w:t xml:space="preserve">Tags and Branches are strongly emphasized here!! </w:t>
      </w:r>
      <w:r w:rsidR="002F3F9D">
        <w:t xml:space="preserve"> </w:t>
      </w:r>
      <w:r>
        <w:sym w:font="Wingdings" w:char="F04A"/>
      </w:r>
    </w:p>
    <w:p w:rsidR="00D00F33" w:rsidRDefault="00D00F33" w:rsidP="00461EBC">
      <w:pPr>
        <w:pStyle w:val="ListParagraph"/>
        <w:numPr>
          <w:ilvl w:val="1"/>
          <w:numId w:val="5"/>
        </w:numPr>
      </w:pPr>
      <w:r>
        <w:t>Directories are established alongside the document, Suppl/ and Archived/</w:t>
      </w:r>
    </w:p>
    <w:p w:rsidR="00D00F33" w:rsidRPr="00D56B89" w:rsidRDefault="00D00F33" w:rsidP="00461EBC">
      <w:pPr>
        <w:pStyle w:val="ListParagraph"/>
        <w:numPr>
          <w:ilvl w:val="1"/>
          <w:numId w:val="5"/>
        </w:numPr>
      </w:pPr>
      <w:r>
        <w:t xml:space="preserve">All file revisions are archived in Archived, with revision number inserted into the document name e.g. </w:t>
      </w:r>
      <w:r>
        <w:rPr>
          <w:i/>
        </w:rPr>
        <w:t>documentName_r1_1.PDF, Suppl_r1_1.zip, documentName_r1_1.docx</w:t>
      </w:r>
    </w:p>
    <w:p w:rsidR="00D56B89" w:rsidRDefault="00D56B89" w:rsidP="00D56B89">
      <w:pPr>
        <w:pStyle w:val="Heading2"/>
      </w:pPr>
      <w:bookmarkStart w:id="7" w:name="_Toc462205409"/>
      <w:r>
        <w:t>Revision Control</w:t>
      </w:r>
      <w:bookmarkEnd w:id="7"/>
    </w:p>
    <w:p w:rsidR="00D56B89" w:rsidRDefault="00D56B89" w:rsidP="00D56B89">
      <w:r>
        <w:t>Revision Control is strongly recommended and softly enforced for all documents, even including this one (see .git/ in same directory as this file. Git is recommended for use at all times, for simplicity and maximization of portability and review.</w:t>
      </w:r>
    </w:p>
    <w:p w:rsidR="00751D0E" w:rsidRDefault="00751D0E" w:rsidP="00751D0E">
      <w:pPr>
        <w:pStyle w:val="Heading2"/>
      </w:pPr>
      <w:bookmarkStart w:id="8" w:name="_Toc462205410"/>
      <w:r>
        <w:t>Revision Numbering</w:t>
      </w:r>
      <w:bookmarkEnd w:id="8"/>
    </w:p>
    <w:p w:rsidR="00751D0E" w:rsidRDefault="00751D0E" w:rsidP="00751D0E">
      <w:r>
        <w:t>For content to have persistent value, meaning and have placement into the larger context of the work it contributes to revision control and date identification is a pre-requisite. Contact Justin with questions. In this it</w:t>
      </w:r>
      <w:r w:rsidRPr="00751D0E">
        <w:t xml:space="preserve"> is a requirement for all engineering work in firmware and software</w:t>
      </w:r>
      <w:r>
        <w:t xml:space="preserve"> documentation</w:t>
      </w:r>
      <w:r w:rsidRPr="00751D0E">
        <w:t>, and strongly emphasized for all other forms (e.g. that casing design or PCB design)</w:t>
      </w:r>
      <w:r>
        <w:t xml:space="preserve"> of documentation, be it Word, </w:t>
      </w:r>
      <w:r w:rsidR="00DA40DA">
        <w:t>PowerPoint</w:t>
      </w:r>
      <w:r>
        <w:t>, Excel, etc.</w:t>
      </w:r>
    </w:p>
    <w:p w:rsidR="00980901" w:rsidRDefault="00980901" w:rsidP="00980901">
      <w:r w:rsidRPr="00980901">
        <w:t>From this an importance in unified and clear communication and usage of revisioning is identified, and presented here</w:t>
      </w:r>
      <w:r>
        <w:t>. All documents are maintained with revision identification identified in at least one location on the document</w:t>
      </w:r>
    </w:p>
    <w:p w:rsidR="00F5182E" w:rsidRPr="00F5182E" w:rsidRDefault="00F5182E" w:rsidP="00980901">
      <w:pPr>
        <w:rPr>
          <w:b/>
        </w:rPr>
      </w:pPr>
      <w:r>
        <w:rPr>
          <w:b/>
        </w:rPr>
        <w:t>Revision Numbering Formats</w:t>
      </w:r>
    </w:p>
    <w:p w:rsidR="00980901" w:rsidRDefault="00980901" w:rsidP="00980901">
      <w:pPr>
        <w:pStyle w:val="ListParagraph"/>
        <w:numPr>
          <w:ilvl w:val="0"/>
          <w:numId w:val="15"/>
        </w:numPr>
      </w:pPr>
      <w:r>
        <w:t xml:space="preserve">Simplest </w:t>
      </w:r>
    </w:p>
    <w:p w:rsidR="00980901" w:rsidRDefault="00980901" w:rsidP="00980901">
      <w:pPr>
        <w:pStyle w:val="ListParagraph"/>
        <w:numPr>
          <w:ilvl w:val="1"/>
          <w:numId w:val="15"/>
        </w:numPr>
      </w:pPr>
      <w:r>
        <w:t>(no rev) for ‘no revision’</w:t>
      </w:r>
    </w:p>
    <w:p w:rsidR="00980901" w:rsidRDefault="00980901" w:rsidP="00980901">
      <w:pPr>
        <w:pStyle w:val="ListParagraph"/>
        <w:numPr>
          <w:ilvl w:val="0"/>
          <w:numId w:val="15"/>
        </w:numPr>
      </w:pPr>
      <w:r>
        <w:t>Basic</w:t>
      </w:r>
    </w:p>
    <w:p w:rsidR="00980901" w:rsidRDefault="00980901" w:rsidP="00980901">
      <w:pPr>
        <w:pStyle w:val="ListParagraph"/>
        <w:numPr>
          <w:ilvl w:val="1"/>
          <w:numId w:val="15"/>
        </w:numPr>
      </w:pPr>
      <w:r>
        <w:t>(r1) Somewhere, anywhere that the user is able to find</w:t>
      </w:r>
    </w:p>
    <w:p w:rsidR="00980901" w:rsidRDefault="00980901" w:rsidP="00980901">
      <w:pPr>
        <w:pStyle w:val="ListParagraph"/>
        <w:numPr>
          <w:ilvl w:val="1"/>
          <w:numId w:val="15"/>
        </w:numPr>
      </w:pPr>
      <w:r>
        <w:t>(rev1) is also an option if desired</w:t>
      </w:r>
    </w:p>
    <w:p w:rsidR="00980901" w:rsidRDefault="00980901" w:rsidP="00980901">
      <w:pPr>
        <w:pStyle w:val="ListParagraph"/>
        <w:numPr>
          <w:ilvl w:val="0"/>
          <w:numId w:val="15"/>
        </w:numPr>
      </w:pPr>
      <w:r>
        <w:t>Standard</w:t>
      </w:r>
    </w:p>
    <w:p w:rsidR="00980901" w:rsidRDefault="00980901" w:rsidP="00980901">
      <w:pPr>
        <w:pStyle w:val="ListParagraph"/>
        <w:numPr>
          <w:ilvl w:val="1"/>
          <w:numId w:val="15"/>
        </w:numPr>
      </w:pPr>
      <w:r>
        <w:t>(Revision 1.0) Right corner of footer</w:t>
      </w:r>
    </w:p>
    <w:p w:rsidR="00980901" w:rsidRDefault="00980901" w:rsidP="00980901">
      <w:pPr>
        <w:pStyle w:val="ListParagraph"/>
        <w:numPr>
          <w:ilvl w:val="0"/>
          <w:numId w:val="15"/>
        </w:numPr>
      </w:pPr>
      <w:r>
        <w:t>Official</w:t>
      </w:r>
    </w:p>
    <w:p w:rsidR="00980901" w:rsidRDefault="00980901" w:rsidP="00980901">
      <w:pPr>
        <w:pStyle w:val="ListParagraph"/>
        <w:numPr>
          <w:ilvl w:val="1"/>
          <w:numId w:val="15"/>
        </w:numPr>
      </w:pPr>
      <w:r>
        <w:t>Standard form plus on Title Page (like in this document)</w:t>
      </w:r>
    </w:p>
    <w:p w:rsidR="00980901" w:rsidRPr="00980901" w:rsidRDefault="00980901">
      <w:r>
        <w:t>Additionally, a ‘Revision History’ section is encouraged in any long-standing documents, to capture changes and document flow. This can either be internal to the document or external (either on a document or webpage)</w:t>
      </w:r>
      <w:r>
        <w:br w:type="page"/>
      </w:r>
    </w:p>
    <w:p w:rsidR="00986C63" w:rsidRDefault="00986C63" w:rsidP="00986C63">
      <w:pPr>
        <w:pStyle w:val="Heading2"/>
      </w:pPr>
      <w:bookmarkStart w:id="9" w:name="_Toc462205411"/>
      <w:r>
        <w:lastRenderedPageBreak/>
        <w:t>Document Fields</w:t>
      </w:r>
      <w:bookmarkEnd w:id="9"/>
    </w:p>
    <w:p w:rsidR="00986C63" w:rsidRDefault="00986C63" w:rsidP="00986C63">
      <w:r>
        <w:t>Updateable document fields are strongly recommended for use, at all times if possible. The simplest and most important example is of the document revision number, and is listed here for example. This full methodology shown below is also used in this document, inspect the source .docx for review.</w:t>
      </w:r>
    </w:p>
    <w:p w:rsidR="00A17366" w:rsidRDefault="00A17366" w:rsidP="00A17366">
      <w:pPr>
        <w:pStyle w:val="ListParagraph"/>
        <w:numPr>
          <w:ilvl w:val="0"/>
          <w:numId w:val="6"/>
        </w:numPr>
      </w:pPr>
      <w:r>
        <w:t>Create a new Property Field (</w:t>
      </w:r>
      <w:r w:rsidRPr="00A17366">
        <w:t xml:space="preserve">File-&gt;Info-&gt;Advanced Properties </w:t>
      </w:r>
      <w:r>
        <w:t>[</w:t>
      </w:r>
      <w:r w:rsidRPr="00A17366">
        <w:t>under 'Properties'</w:t>
      </w:r>
      <w:r>
        <w:t>])</w:t>
      </w:r>
    </w:p>
    <w:p w:rsidR="00A17366" w:rsidRDefault="00A17366" w:rsidP="00A17366">
      <w:pPr>
        <w:pStyle w:val="ListParagraph"/>
        <w:numPr>
          <w:ilvl w:val="1"/>
          <w:numId w:val="6"/>
        </w:numPr>
      </w:pPr>
      <w:r>
        <w:t>Custom Tab</w:t>
      </w:r>
    </w:p>
    <w:p w:rsidR="00A17366" w:rsidRDefault="00A17366" w:rsidP="00A17366">
      <w:pPr>
        <w:pStyle w:val="ListParagraph"/>
        <w:numPr>
          <w:ilvl w:val="1"/>
          <w:numId w:val="6"/>
        </w:numPr>
      </w:pPr>
      <w:r>
        <w:t>Name: "</w:t>
      </w:r>
      <w:r w:rsidRPr="009C5602">
        <w:rPr>
          <w:i/>
        </w:rPr>
        <w:t>Example Field</w:t>
      </w:r>
      <w:r>
        <w:t>"</w:t>
      </w:r>
    </w:p>
    <w:p w:rsidR="00A17366" w:rsidRDefault="00A17366" w:rsidP="00A17366">
      <w:pPr>
        <w:pStyle w:val="ListParagraph"/>
        <w:numPr>
          <w:ilvl w:val="1"/>
          <w:numId w:val="6"/>
        </w:numPr>
      </w:pPr>
      <w:r>
        <w:t>Type: Text</w:t>
      </w:r>
    </w:p>
    <w:p w:rsidR="00A17366" w:rsidRDefault="00A17366" w:rsidP="00A17366">
      <w:pPr>
        <w:pStyle w:val="ListParagraph"/>
        <w:numPr>
          <w:ilvl w:val="1"/>
          <w:numId w:val="6"/>
        </w:numPr>
      </w:pPr>
      <w:r>
        <w:t>Value: "1.0"</w:t>
      </w:r>
    </w:p>
    <w:p w:rsidR="009C5602" w:rsidRDefault="009C5602" w:rsidP="009C5602">
      <w:pPr>
        <w:pStyle w:val="ListParagraph"/>
        <w:numPr>
          <w:ilvl w:val="1"/>
          <w:numId w:val="6"/>
        </w:numPr>
      </w:pPr>
      <w:r>
        <w:t>Click 'Add', then 'OK'</w:t>
      </w:r>
    </w:p>
    <w:p w:rsidR="009C5602" w:rsidRDefault="009C5602" w:rsidP="009C5602">
      <w:pPr>
        <w:pStyle w:val="ListParagraph"/>
        <w:numPr>
          <w:ilvl w:val="2"/>
          <w:numId w:val="6"/>
        </w:numPr>
      </w:pPr>
      <w:r>
        <w:t>This adds it to the displayed 'Properties' listing</w:t>
      </w:r>
    </w:p>
    <w:p w:rsidR="009C5602" w:rsidRDefault="009C5602" w:rsidP="009C5602">
      <w:pPr>
        <w:pStyle w:val="ListParagraph"/>
        <w:numPr>
          <w:ilvl w:val="2"/>
          <w:numId w:val="6"/>
        </w:numPr>
      </w:pPr>
      <w:r>
        <w:t>If you ever want to revise or change it, come back to this listing and select it, update the displayed value in 'Value' and press the new 'Modify' button</w:t>
      </w:r>
    </w:p>
    <w:p w:rsidR="009C5602" w:rsidRDefault="009C5602" w:rsidP="009C5602">
      <w:pPr>
        <w:pStyle w:val="ListParagraph"/>
        <w:numPr>
          <w:ilvl w:val="0"/>
          <w:numId w:val="6"/>
        </w:numPr>
      </w:pPr>
      <w:r>
        <w:t>Insert the new field into use in document</w:t>
      </w:r>
    </w:p>
    <w:p w:rsidR="009C5602" w:rsidRDefault="009C5602" w:rsidP="009C5602">
      <w:pPr>
        <w:pStyle w:val="ListParagraph"/>
        <w:numPr>
          <w:ilvl w:val="1"/>
          <w:numId w:val="6"/>
        </w:numPr>
      </w:pPr>
      <w:r>
        <w:t>From document you want to insert this into (Insert-&gt;Text-&gt;Quick Parts-&gt;Field)</w:t>
      </w:r>
    </w:p>
    <w:p w:rsidR="009C5602" w:rsidRDefault="009C5602" w:rsidP="009C5602">
      <w:pPr>
        <w:pStyle w:val="ListParagraph"/>
        <w:numPr>
          <w:ilvl w:val="2"/>
          <w:numId w:val="6"/>
        </w:numPr>
      </w:pPr>
      <w:r>
        <w:t>Category: Document Information</w:t>
      </w:r>
    </w:p>
    <w:p w:rsidR="009C5602" w:rsidRDefault="009C5602" w:rsidP="009C5602">
      <w:pPr>
        <w:pStyle w:val="ListParagraph"/>
        <w:numPr>
          <w:ilvl w:val="2"/>
          <w:numId w:val="6"/>
        </w:numPr>
      </w:pPr>
      <w:r>
        <w:t>Field name: DocProperty</w:t>
      </w:r>
    </w:p>
    <w:p w:rsidR="009C5602" w:rsidRDefault="009C5602" w:rsidP="009C5602">
      <w:pPr>
        <w:pStyle w:val="ListParagraph"/>
        <w:numPr>
          <w:ilvl w:val="2"/>
          <w:numId w:val="6"/>
        </w:numPr>
      </w:pPr>
      <w:r>
        <w:t>Property: '</w:t>
      </w:r>
      <w:r w:rsidRPr="009C5602">
        <w:rPr>
          <w:i/>
        </w:rPr>
        <w:t>Example Field</w:t>
      </w:r>
      <w:r>
        <w:t>'</w:t>
      </w:r>
    </w:p>
    <w:p w:rsidR="0002201E" w:rsidRPr="00B9158E" w:rsidRDefault="006119AE" w:rsidP="00B9158E">
      <w:pPr>
        <w:pStyle w:val="ListParagraph"/>
        <w:numPr>
          <w:ilvl w:val="0"/>
          <w:numId w:val="6"/>
        </w:numPr>
        <w:spacing w:after="0" w:line="240" w:lineRule="auto"/>
        <w:rPr>
          <w:sz w:val="2"/>
          <w:szCs w:val="2"/>
        </w:rPr>
      </w:pPr>
      <w:r>
        <w:t>Whenever update of the value is needed use the process listed above to re-access the property. Then press Ctrl+A, then F9 and select ‘All’ for update to complete</w:t>
      </w:r>
      <w:r w:rsidR="009121D8">
        <w:t>. This does not apply to Headers &amp; Footers, these need manual updates (R.C.-&gt;Update Field), not sure why but quite easy to do!</w:t>
      </w:r>
    </w:p>
    <w:p w:rsidR="007368F6" w:rsidRDefault="007368F6" w:rsidP="00D6597E">
      <w:pPr>
        <w:pStyle w:val="Heading1"/>
        <w:keepNext w:val="0"/>
        <w:keepLines w:val="0"/>
        <w:contextualSpacing/>
      </w:pPr>
      <w:bookmarkStart w:id="10" w:name="_Toc462205412"/>
      <w:r>
        <w:t>Access Levels</w:t>
      </w:r>
      <w:bookmarkEnd w:id="10"/>
    </w:p>
    <w:p w:rsidR="007368F6" w:rsidRDefault="007368F6" w:rsidP="007368F6">
      <w:r>
        <w:t>The following levels will be used for listings of Confidentiality Notice</w:t>
      </w:r>
    </w:p>
    <w:p w:rsidR="006D7F14" w:rsidRDefault="007368F6" w:rsidP="007368F6">
      <w:pPr>
        <w:pStyle w:val="ListParagraph"/>
        <w:numPr>
          <w:ilvl w:val="0"/>
          <w:numId w:val="7"/>
        </w:numPr>
      </w:pPr>
      <w:r>
        <w:t>&lt;unlisted&gt;</w:t>
      </w:r>
    </w:p>
    <w:p w:rsidR="007368F6" w:rsidRDefault="00B750D7" w:rsidP="006D7F14">
      <w:pPr>
        <w:pStyle w:val="ListParagraph"/>
        <w:numPr>
          <w:ilvl w:val="1"/>
          <w:numId w:val="7"/>
        </w:numPr>
      </w:pPr>
      <w:r>
        <w:t>no access level or confidentiality notice</w:t>
      </w:r>
    </w:p>
    <w:p w:rsidR="006D7F14" w:rsidRDefault="007368F6" w:rsidP="007368F6">
      <w:pPr>
        <w:pStyle w:val="ListParagraph"/>
        <w:numPr>
          <w:ilvl w:val="0"/>
          <w:numId w:val="7"/>
        </w:numPr>
      </w:pPr>
      <w:r>
        <w:t>Official</w:t>
      </w:r>
    </w:p>
    <w:p w:rsidR="007368F6" w:rsidRDefault="00B750D7" w:rsidP="006D7F14">
      <w:pPr>
        <w:pStyle w:val="ListParagraph"/>
        <w:numPr>
          <w:ilvl w:val="1"/>
          <w:numId w:val="7"/>
        </w:numPr>
      </w:pPr>
      <w:r>
        <w:t>ownership of document identified with public access permitted</w:t>
      </w:r>
    </w:p>
    <w:p w:rsidR="006D7F14" w:rsidRDefault="00037687" w:rsidP="00343E5E">
      <w:pPr>
        <w:pStyle w:val="ListParagraph"/>
        <w:numPr>
          <w:ilvl w:val="0"/>
          <w:numId w:val="7"/>
        </w:numPr>
      </w:pPr>
      <w:r>
        <w:t xml:space="preserve">Listed Parties </w:t>
      </w:r>
      <w:r w:rsidR="007368F6">
        <w:t>Confidential</w:t>
      </w:r>
      <w:r>
        <w:t xml:space="preserve"> </w:t>
      </w:r>
    </w:p>
    <w:p w:rsidR="007368F6" w:rsidRPr="007368F6" w:rsidRDefault="00037687" w:rsidP="006D7F14">
      <w:pPr>
        <w:pStyle w:val="ListParagraph"/>
        <w:numPr>
          <w:ilvl w:val="1"/>
          <w:numId w:val="7"/>
        </w:numPr>
      </w:pPr>
      <w:r>
        <w:t>e.g</w:t>
      </w:r>
      <w:r w:rsidR="006D7F14">
        <w:t>. Jim, Bob &amp; Sally Confidential</w:t>
      </w:r>
    </w:p>
    <w:p w:rsidR="00B9158E" w:rsidRDefault="00B9158E">
      <w:pPr>
        <w:rPr>
          <w:rFonts w:asciiTheme="majorHAnsi" w:eastAsiaTheme="majorEastAsia" w:hAnsiTheme="majorHAnsi" w:cstheme="majorBidi"/>
          <w:b/>
          <w:sz w:val="36"/>
          <w:szCs w:val="32"/>
        </w:rPr>
      </w:pPr>
      <w:bookmarkStart w:id="11" w:name="_Toc462205413"/>
      <w:r>
        <w:br w:type="page"/>
      </w:r>
    </w:p>
    <w:p w:rsidR="008B1F87" w:rsidRDefault="008B1F87" w:rsidP="008B1F87">
      <w:pPr>
        <w:pStyle w:val="Heading1"/>
      </w:pPr>
      <w:r>
        <w:lastRenderedPageBreak/>
        <w:t>Notation</w:t>
      </w:r>
      <w:bookmarkEnd w:id="11"/>
      <w:r w:rsidR="0042158D">
        <w:t xml:space="preserve"> and Tags</w:t>
      </w:r>
    </w:p>
    <w:p w:rsidR="008B1F87" w:rsidRDefault="008B1F87" w:rsidP="008B1F87">
      <w:r>
        <w:t>Short acronyms contained within parenthesis are encouraged for use in tagging and notation within living notes (not within standard documentation or publications, like this doc). Common uses are listed below, and can be extended or adapted at will by any author.</w:t>
      </w:r>
    </w:p>
    <w:p w:rsidR="008B1F87" w:rsidRDefault="008B1F87" w:rsidP="008B1F87">
      <w:pPr>
        <w:pStyle w:val="ListParagraph"/>
        <w:numPr>
          <w:ilvl w:val="0"/>
          <w:numId w:val="8"/>
        </w:numPr>
      </w:pPr>
      <w:r>
        <w:t>(G) - Goal</w:t>
      </w:r>
    </w:p>
    <w:p w:rsidR="008B1F87" w:rsidRDefault="008B1F87" w:rsidP="008B1F87">
      <w:pPr>
        <w:pStyle w:val="ListParagraph"/>
        <w:numPr>
          <w:ilvl w:val="0"/>
          <w:numId w:val="8"/>
        </w:numPr>
      </w:pPr>
      <w:r>
        <w:t xml:space="preserve">(T) </w:t>
      </w:r>
      <w:r w:rsidR="0087480F">
        <w:t>–</w:t>
      </w:r>
      <w:r>
        <w:t xml:space="preserve"> Target</w:t>
      </w:r>
    </w:p>
    <w:p w:rsidR="00B9158E" w:rsidRDefault="00B9158E" w:rsidP="008B1F87">
      <w:pPr>
        <w:pStyle w:val="ListParagraph"/>
        <w:numPr>
          <w:ilvl w:val="0"/>
          <w:numId w:val="8"/>
        </w:numPr>
      </w:pPr>
      <w:r>
        <w:t>(in prog) – Section or item in progress</w:t>
      </w:r>
    </w:p>
    <w:p w:rsidR="00B9158E" w:rsidRDefault="00B9158E" w:rsidP="00B9158E">
      <w:pPr>
        <w:pStyle w:val="ListParagraph"/>
        <w:numPr>
          <w:ilvl w:val="1"/>
          <w:numId w:val="8"/>
        </w:numPr>
      </w:pPr>
      <w:r>
        <w:t>When used this typically is non-permanent and will be removed on completion of identified task</w:t>
      </w:r>
    </w:p>
    <w:p w:rsidR="0087480F" w:rsidRDefault="0087480F" w:rsidP="008B1F87">
      <w:pPr>
        <w:pStyle w:val="ListParagraph"/>
        <w:numPr>
          <w:ilvl w:val="0"/>
          <w:numId w:val="8"/>
        </w:numPr>
      </w:pPr>
      <w:r>
        <w:t>(min)/(max)/(typ) – Qualification of metric</w:t>
      </w:r>
    </w:p>
    <w:p w:rsidR="008B1F87" w:rsidRDefault="008B1F87" w:rsidP="008B1F87">
      <w:pPr>
        <w:pStyle w:val="ListParagraph"/>
        <w:numPr>
          <w:ilvl w:val="0"/>
          <w:numId w:val="8"/>
        </w:numPr>
      </w:pPr>
      <w:r>
        <w:t>(M) - Maybe</w:t>
      </w:r>
    </w:p>
    <w:p w:rsidR="008B1F87" w:rsidRDefault="008B1F87" w:rsidP="008B1F87">
      <w:pPr>
        <w:pStyle w:val="ListParagraph"/>
        <w:numPr>
          <w:ilvl w:val="0"/>
          <w:numId w:val="8"/>
        </w:numPr>
      </w:pPr>
      <w:r>
        <w:t>(L) - Likely</w:t>
      </w:r>
    </w:p>
    <w:p w:rsidR="008B1F87" w:rsidRDefault="008B1F87" w:rsidP="008B1F87">
      <w:pPr>
        <w:pStyle w:val="ListParagraph"/>
        <w:numPr>
          <w:ilvl w:val="0"/>
          <w:numId w:val="8"/>
        </w:numPr>
      </w:pPr>
      <w:r>
        <w:t>(P) – Probable / Probably</w:t>
      </w:r>
    </w:p>
    <w:p w:rsidR="008B1F87" w:rsidRDefault="008B1F87" w:rsidP="008B1F87">
      <w:pPr>
        <w:pStyle w:val="ListParagraph"/>
        <w:numPr>
          <w:ilvl w:val="0"/>
          <w:numId w:val="8"/>
        </w:numPr>
      </w:pPr>
      <w:r>
        <w:t xml:space="preserve">(R) </w:t>
      </w:r>
      <w:r w:rsidR="00DD61CE">
        <w:t>–</w:t>
      </w:r>
      <w:r>
        <w:t xml:space="preserve"> Risk</w:t>
      </w:r>
    </w:p>
    <w:p w:rsidR="00DD61CE" w:rsidRDefault="00DD61CE" w:rsidP="00DD61CE">
      <w:r>
        <w:t>Such acronyms will also be appended in standard documents periodically, performed with the following syntax –</w:t>
      </w:r>
    </w:p>
    <w:p w:rsidR="00DD61CE" w:rsidRDefault="00DD61CE" w:rsidP="00DD61CE">
      <w:pPr>
        <w:pStyle w:val="ListParagraph"/>
        <w:numPr>
          <w:ilvl w:val="0"/>
          <w:numId w:val="9"/>
        </w:numPr>
      </w:pPr>
      <w:r>
        <w:t>Cost</w:t>
      </w:r>
      <w:r>
        <w:rPr>
          <w:vertAlign w:val="subscript"/>
        </w:rPr>
        <w:t>G</w:t>
      </w:r>
      <w:r>
        <w:t>, Current</w:t>
      </w:r>
      <w:r>
        <w:rPr>
          <w:vertAlign w:val="subscript"/>
        </w:rPr>
        <w:t>max</w:t>
      </w:r>
      <w:r>
        <w:t>, Duration</w:t>
      </w:r>
      <w:r>
        <w:rPr>
          <w:vertAlign w:val="subscript"/>
        </w:rPr>
        <w:t>T</w:t>
      </w:r>
      <w:r>
        <w:t>, velocity</w:t>
      </w:r>
      <w:r>
        <w:rPr>
          <w:vertAlign w:val="subscript"/>
        </w:rPr>
        <w:t>max</w:t>
      </w:r>
      <w:r>
        <w:t xml:space="preserve">, </w:t>
      </w:r>
    </w:p>
    <w:p w:rsidR="00DD61CE" w:rsidRDefault="00DD61CE" w:rsidP="00DD61CE">
      <w:pPr>
        <w:pStyle w:val="ListParagraph"/>
        <w:numPr>
          <w:ilvl w:val="0"/>
          <w:numId w:val="9"/>
        </w:numPr>
      </w:pPr>
      <w:r>
        <w:t>speed: 5/10/20 [mph</w:t>
      </w:r>
      <w:r>
        <w:rPr>
          <w:vertAlign w:val="subscript"/>
        </w:rPr>
        <w:t>min/targ/max</w:t>
      </w:r>
      <w:r>
        <w:rPr>
          <w:vertAlign w:val="subscript"/>
        </w:rPr>
        <w:softHyphen/>
      </w:r>
      <w:r>
        <w:t>]</w:t>
      </w:r>
    </w:p>
    <w:p w:rsidR="0042158D" w:rsidRDefault="0042158D" w:rsidP="0042158D">
      <w:r>
        <w:t xml:space="preserve">The following conventions and </w:t>
      </w:r>
      <w:r w:rsidR="00394C10">
        <w:t>syntaxes</w:t>
      </w:r>
      <w:r>
        <w:t xml:space="preserve"> are applied to tagging notation</w:t>
      </w:r>
    </w:p>
    <w:p w:rsidR="001E5D89" w:rsidRDefault="001E5D89" w:rsidP="001E5D89">
      <w:pPr>
        <w:pStyle w:val="ListParagraph"/>
        <w:numPr>
          <w:ilvl w:val="0"/>
          <w:numId w:val="16"/>
        </w:numPr>
      </w:pPr>
      <w:r>
        <w:t>Use of parenthesis - e.g. (rev1)</w:t>
      </w:r>
    </w:p>
    <w:p w:rsidR="001E5D89" w:rsidRDefault="001E5D89" w:rsidP="001E5D89">
      <w:pPr>
        <w:pStyle w:val="ListParagraph"/>
        <w:numPr>
          <w:ilvl w:val="1"/>
          <w:numId w:val="16"/>
        </w:numPr>
      </w:pPr>
      <w:r>
        <w:t>Standard engineering tag notation</w:t>
      </w:r>
    </w:p>
    <w:p w:rsidR="0042158D" w:rsidRDefault="0042158D" w:rsidP="0042158D">
      <w:pPr>
        <w:pStyle w:val="ListParagraph"/>
        <w:numPr>
          <w:ilvl w:val="0"/>
          <w:numId w:val="16"/>
        </w:numPr>
      </w:pPr>
      <w:r>
        <w:t>Use of c</w:t>
      </w:r>
      <w:r w:rsidR="003B3E98">
        <w:t>arrot brackets - e.g. &lt;in prog&gt;</w:t>
      </w:r>
    </w:p>
    <w:p w:rsidR="001E5D89" w:rsidRDefault="001E5D89" w:rsidP="001E5D89">
      <w:pPr>
        <w:pStyle w:val="ListParagraph"/>
        <w:numPr>
          <w:ilvl w:val="1"/>
          <w:numId w:val="16"/>
        </w:numPr>
      </w:pPr>
      <w:r>
        <w:t>Temporary tag which is intended for eventual removal</w:t>
      </w:r>
    </w:p>
    <w:p w:rsidR="003B3E98" w:rsidRDefault="003B3E98" w:rsidP="003B3E98">
      <w:pPr>
        <w:pStyle w:val="ListParagraph"/>
        <w:numPr>
          <w:ilvl w:val="0"/>
          <w:numId w:val="16"/>
        </w:numPr>
      </w:pPr>
      <w:r>
        <w:t>Use of apostrophes - e.g. ‘Yet to be Tested’</w:t>
      </w:r>
    </w:p>
    <w:p w:rsidR="003B3E98" w:rsidRDefault="003B3E98" w:rsidP="003B3E98">
      <w:pPr>
        <w:pStyle w:val="ListParagraph"/>
        <w:numPr>
          <w:ilvl w:val="1"/>
          <w:numId w:val="16"/>
        </w:numPr>
      </w:pPr>
      <w:r>
        <w:t>Customer or external communications, e.g. in a sales pamphlet for supplementary description or context</w:t>
      </w:r>
    </w:p>
    <w:p w:rsidR="00E9636E" w:rsidRDefault="00E9636E" w:rsidP="00D6597E">
      <w:pPr>
        <w:pStyle w:val="Heading1"/>
        <w:keepNext w:val="0"/>
        <w:keepLines w:val="0"/>
        <w:contextualSpacing/>
      </w:pPr>
      <w:bookmarkStart w:id="12" w:name="_Toc462205414"/>
      <w:r w:rsidRPr="00D6597E">
        <w:t>References</w:t>
      </w:r>
      <w:bookmarkStart w:id="13" w:name="_GoBack"/>
      <w:bookmarkEnd w:id="12"/>
      <w:bookmarkEnd w:id="13"/>
    </w:p>
    <w:p w:rsidR="00E9636E" w:rsidRDefault="00E9636E" w:rsidP="00E9636E">
      <w:r>
        <w:t>A short description is given illustrating this sections seed, intent, customer and value. The sources for all references is strongly and clearly illustrated here</w:t>
      </w:r>
    </w:p>
    <w:p w:rsidR="00E9636E" w:rsidRDefault="00E9636E" w:rsidP="00E9636E">
      <w:pPr>
        <w:pStyle w:val="Heading2"/>
      </w:pPr>
      <w:bookmarkStart w:id="14" w:name="_Toc462205415"/>
      <w:r>
        <w:t>Reference Type A</w:t>
      </w:r>
      <w:bookmarkEnd w:id="14"/>
    </w:p>
    <w:p w:rsidR="001E79F0" w:rsidRPr="001E79F0" w:rsidRDefault="001E79F0" w:rsidP="001E79F0">
      <w:r>
        <w:t>Here is a Type A description or qualification:</w:t>
      </w:r>
    </w:p>
    <w:p w:rsidR="00E9636E" w:rsidRDefault="00E9636E" w:rsidP="00E9636E">
      <w:r>
        <w:t>[A] This is reference 4.1.A, and a hyperlink and context may be provided here</w:t>
      </w:r>
      <w:r w:rsidR="00BA446A">
        <w:t>, including titles, dates &amp; authors</w:t>
      </w:r>
    </w:p>
    <w:p w:rsidR="00E9636E" w:rsidRDefault="00E9636E" w:rsidP="00E9636E">
      <w:r>
        <w:t>[B] This is reference 4.1.B</w:t>
      </w:r>
    </w:p>
    <w:p w:rsidR="00E9636E" w:rsidRPr="00E9636E" w:rsidRDefault="00E9636E" w:rsidP="00E9636E">
      <w:r>
        <w:t>[C] This is reference 4.1.C</w:t>
      </w:r>
    </w:p>
    <w:p w:rsidR="00E9636E" w:rsidRPr="00E9636E" w:rsidRDefault="00E9636E" w:rsidP="00E9636E">
      <w:pPr>
        <w:pStyle w:val="Heading2"/>
      </w:pPr>
      <w:bookmarkStart w:id="15" w:name="_Toc462205416"/>
      <w:r>
        <w:t>Additional References</w:t>
      </w:r>
      <w:bookmarkEnd w:id="15"/>
    </w:p>
    <w:p w:rsidR="00716E2D" w:rsidRDefault="00716E2D" w:rsidP="00716E2D">
      <w:r>
        <w:t>[A] This is reference 4.2.A, and a hyperlink and context may be provided here</w:t>
      </w:r>
      <w:r w:rsidR="00BA446A">
        <w:t>, including titles, dates &amp; authors</w:t>
      </w:r>
    </w:p>
    <w:p w:rsidR="00716E2D" w:rsidRDefault="00716E2D" w:rsidP="00716E2D">
      <w:r>
        <w:t>[B] This is reference 4.2.B</w:t>
      </w:r>
    </w:p>
    <w:p w:rsidR="00716E2D" w:rsidRPr="00E9636E" w:rsidRDefault="00716E2D" w:rsidP="00716E2D">
      <w:r>
        <w:t>[C] This is reference 4.2.C</w:t>
      </w:r>
    </w:p>
    <w:p w:rsidR="00E9636E" w:rsidRPr="00E9636E" w:rsidRDefault="00E9636E" w:rsidP="00E9636E"/>
    <w:sectPr w:rsidR="00E9636E" w:rsidRPr="00E9636E" w:rsidSect="00564203">
      <w:headerReference w:type="first" r:id="rId20"/>
      <w:type w:val="continuous"/>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17A" w:rsidRDefault="0082617A" w:rsidP="000E4708">
      <w:pPr>
        <w:spacing w:after="0" w:line="240" w:lineRule="auto"/>
      </w:pPr>
      <w:r>
        <w:separator/>
      </w:r>
    </w:p>
  </w:endnote>
  <w:endnote w:type="continuationSeparator" w:id="0">
    <w:p w:rsidR="0082617A" w:rsidRDefault="0082617A" w:rsidP="000E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2A0" w:rsidRDefault="00CD52A0" w:rsidP="00CD52A0">
    <w:pPr>
      <w:pStyle w:val="Footer"/>
      <w:pBdr>
        <w:top w:val="single" w:sz="4" w:space="1" w:color="auto"/>
      </w:pBdr>
      <w:tabs>
        <w:tab w:val="clear" w:pos="9360"/>
        <w:tab w:val="right" w:pos="10800"/>
      </w:tabs>
    </w:pPr>
    <w:r>
      <w:t>September 2016</w:t>
    </w:r>
    <w:r>
      <w:tab/>
      <w:t xml:space="preserve">Page </w:t>
    </w:r>
    <w:r>
      <w:fldChar w:fldCharType="begin"/>
    </w:r>
    <w:r>
      <w:instrText xml:space="preserve"> PAGE  \* Arabic  \* MERGEFORMAT </w:instrText>
    </w:r>
    <w:r>
      <w:fldChar w:fldCharType="separate"/>
    </w:r>
    <w:r w:rsidR="00540704">
      <w:rPr>
        <w:noProof/>
      </w:rPr>
      <w:t>6</w:t>
    </w:r>
    <w:r>
      <w:fldChar w:fldCharType="end"/>
    </w:r>
    <w:r>
      <w:t xml:space="preserve"> of </w:t>
    </w:r>
    <w:fldSimple w:instr=" NUMPAGES   \* MERGEFORMAT ">
      <w:r w:rsidR="00540704">
        <w:rPr>
          <w:noProof/>
        </w:rPr>
        <w:t>8</w:t>
      </w:r>
    </w:fldSimple>
    <w:r>
      <w:tab/>
      <w:t xml:space="preserve">Revision </w:t>
    </w:r>
    <w:r w:rsidR="0082617A">
      <w:fldChar w:fldCharType="begin"/>
    </w:r>
    <w:r w:rsidR="0082617A">
      <w:instrText xml:space="preserve"> DOCPROPERTY  "Revision Number1"  \* MERGEFORMAT </w:instrText>
    </w:r>
    <w:r w:rsidR="0082617A">
      <w:fldChar w:fldCharType="separate"/>
    </w:r>
    <w:r w:rsidR="00540704">
      <w:t>1.5</w:t>
    </w:r>
    <w:r w:rsidR="0082617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97E" w:rsidRDefault="00D6597E" w:rsidP="00D6597E">
    <w:pPr>
      <w:pStyle w:val="Footer"/>
      <w:tabs>
        <w:tab w:val="clear" w:pos="9360"/>
        <w:tab w:val="right" w:pos="108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45A" w:rsidRDefault="0025445A" w:rsidP="00D6597E">
    <w:pPr>
      <w:pStyle w:val="Footer"/>
      <w:pBdr>
        <w:top w:val="single" w:sz="4" w:space="1" w:color="auto"/>
      </w:pBdr>
      <w:tabs>
        <w:tab w:val="clear" w:pos="9360"/>
        <w:tab w:val="right" w:pos="10800"/>
      </w:tabs>
    </w:pPr>
    <w:r>
      <w:t>September 2016</w:t>
    </w:r>
    <w:r>
      <w:tab/>
      <w:t xml:space="preserve">Page </w:t>
    </w:r>
    <w:r>
      <w:fldChar w:fldCharType="begin"/>
    </w:r>
    <w:r>
      <w:instrText xml:space="preserve"> PAGE  \* Arabic  \* MERGEFORMAT </w:instrText>
    </w:r>
    <w:r>
      <w:fldChar w:fldCharType="separate"/>
    </w:r>
    <w:r w:rsidR="00540704">
      <w:rPr>
        <w:noProof/>
      </w:rPr>
      <w:t>3</w:t>
    </w:r>
    <w:r>
      <w:fldChar w:fldCharType="end"/>
    </w:r>
    <w:r>
      <w:t xml:space="preserve"> of </w:t>
    </w:r>
    <w:r w:rsidR="0082617A">
      <w:fldChar w:fldCharType="begin"/>
    </w:r>
    <w:r w:rsidR="0082617A">
      <w:instrText xml:space="preserve"> NUMPAGES   \* MERGEFORMAT </w:instrText>
    </w:r>
    <w:r w:rsidR="0082617A">
      <w:fldChar w:fldCharType="separate"/>
    </w:r>
    <w:r w:rsidR="00540704">
      <w:rPr>
        <w:noProof/>
      </w:rPr>
      <w:t>8</w:t>
    </w:r>
    <w:r w:rsidR="0082617A">
      <w:rPr>
        <w:noProof/>
      </w:rPr>
      <w:fldChar w:fldCharType="end"/>
    </w:r>
    <w:r w:rsidR="00CD7E42">
      <w:tab/>
      <w:t xml:space="preserve">Revision </w:t>
    </w:r>
    <w:r w:rsidR="0082617A">
      <w:fldChar w:fldCharType="begin"/>
    </w:r>
    <w:r w:rsidR="0082617A">
      <w:instrText xml:space="preserve"> DOCPROPERTY  "Revision Number1"  \* MERGEFORMAT </w:instrText>
    </w:r>
    <w:r w:rsidR="0082617A">
      <w:fldChar w:fldCharType="separate"/>
    </w:r>
    <w:r w:rsidR="00540704">
      <w:t>1.5</w:t>
    </w:r>
    <w:r w:rsidR="0082617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17A" w:rsidRDefault="0082617A" w:rsidP="000E4708">
      <w:pPr>
        <w:spacing w:after="0" w:line="240" w:lineRule="auto"/>
      </w:pPr>
      <w:r>
        <w:separator/>
      </w:r>
    </w:p>
  </w:footnote>
  <w:footnote w:type="continuationSeparator" w:id="0">
    <w:p w:rsidR="0082617A" w:rsidRDefault="0082617A" w:rsidP="000E4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47" w:rsidRPr="00E614AD" w:rsidRDefault="008A5B47" w:rsidP="00E614AD">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47" w:rsidRPr="00775FC0" w:rsidRDefault="008A5B47" w:rsidP="00D6597E">
    <w:pPr>
      <w:pStyle w:val="Header"/>
      <w:pBdr>
        <w:bottom w:val="single" w:sz="4" w:space="1" w:color="auto"/>
      </w:pBdr>
      <w:jc w:val="right"/>
      <w:rPr>
        <w:b/>
      </w:rPr>
    </w:pPr>
    <w:r w:rsidRPr="00775FC0">
      <w:rPr>
        <w:b/>
      </w:rPr>
      <w:ptab w:relativeTo="margin" w:alignment="right" w:leader="none"/>
    </w:r>
    <w:r w:rsidR="00E429C0">
      <w:rPr>
        <w:b/>
      </w:rPr>
      <w:t>Document Structure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47" w:rsidRPr="00E614AD" w:rsidRDefault="00E429C0" w:rsidP="00D6597E">
    <w:pPr>
      <w:pStyle w:val="Header"/>
      <w:pBdr>
        <w:bottom w:val="single" w:sz="4" w:space="1" w:color="auto"/>
      </w:pBdr>
      <w:jc w:val="right"/>
      <w:rPr>
        <w:b/>
      </w:rPr>
    </w:pPr>
    <w:r>
      <w:rPr>
        <w:b/>
      </w:rP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B47" w:rsidRPr="00E614AD" w:rsidRDefault="00E429C0" w:rsidP="00E614AD">
    <w:pPr>
      <w:pStyle w:val="Header"/>
      <w:jc w:val="right"/>
      <w:rPr>
        <w:b/>
      </w:rPr>
    </w:pPr>
    <w:r>
      <w:rPr>
        <w:b/>
      </w:rPr>
      <w:t>Document Formatting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865" w:rsidRPr="00E614AD" w:rsidRDefault="00E94865" w:rsidP="00EA37BD">
    <w:pPr>
      <w:pStyle w:val="Header"/>
      <w:pBdr>
        <w:bottom w:val="single" w:sz="4" w:space="1" w:color="auto"/>
      </w:pBdr>
      <w:jc w:val="right"/>
      <w:rPr>
        <w:b/>
      </w:rPr>
    </w:pPr>
    <w:r>
      <w:rPr>
        <w:b/>
      </w:rP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453"/>
    <w:multiLevelType w:val="hybridMultilevel"/>
    <w:tmpl w:val="01986C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114609"/>
    <w:multiLevelType w:val="hybridMultilevel"/>
    <w:tmpl w:val="FA4E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D7942"/>
    <w:multiLevelType w:val="hybridMultilevel"/>
    <w:tmpl w:val="57724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CF0BAA"/>
    <w:multiLevelType w:val="hybridMultilevel"/>
    <w:tmpl w:val="5346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B1844"/>
    <w:multiLevelType w:val="hybridMultilevel"/>
    <w:tmpl w:val="47D4EA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B0675C"/>
    <w:multiLevelType w:val="hybridMultilevel"/>
    <w:tmpl w:val="06F40C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7C5C48"/>
    <w:multiLevelType w:val="multilevel"/>
    <w:tmpl w:val="E1285D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26"/>
        <w:szCs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84E4CA4"/>
    <w:multiLevelType w:val="hybridMultilevel"/>
    <w:tmpl w:val="DA3E2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2E792B"/>
    <w:multiLevelType w:val="hybridMultilevel"/>
    <w:tmpl w:val="95320D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6D6E72"/>
    <w:multiLevelType w:val="hybridMultilevel"/>
    <w:tmpl w:val="9E7EDB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BD44A7"/>
    <w:multiLevelType w:val="hybridMultilevel"/>
    <w:tmpl w:val="382C5D08"/>
    <w:lvl w:ilvl="0" w:tplc="3712322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2F041E"/>
    <w:multiLevelType w:val="hybridMultilevel"/>
    <w:tmpl w:val="1A1C27A0"/>
    <w:lvl w:ilvl="0" w:tplc="9E8E5830">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E45457"/>
    <w:multiLevelType w:val="hybridMultilevel"/>
    <w:tmpl w:val="91F6F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542BE2"/>
    <w:multiLevelType w:val="hybridMultilevel"/>
    <w:tmpl w:val="93549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B28A2"/>
    <w:multiLevelType w:val="hybridMultilevel"/>
    <w:tmpl w:val="363E52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387F25"/>
    <w:multiLevelType w:val="hybridMultilevel"/>
    <w:tmpl w:val="1FFA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3"/>
  </w:num>
  <w:num w:numId="4">
    <w:abstractNumId w:val="14"/>
  </w:num>
  <w:num w:numId="5">
    <w:abstractNumId w:val="12"/>
  </w:num>
  <w:num w:numId="6">
    <w:abstractNumId w:val="11"/>
  </w:num>
  <w:num w:numId="7">
    <w:abstractNumId w:val="4"/>
  </w:num>
  <w:num w:numId="8">
    <w:abstractNumId w:val="0"/>
  </w:num>
  <w:num w:numId="9">
    <w:abstractNumId w:val="2"/>
  </w:num>
  <w:num w:numId="10">
    <w:abstractNumId w:val="15"/>
  </w:num>
  <w:num w:numId="11">
    <w:abstractNumId w:val="1"/>
  </w:num>
  <w:num w:numId="12">
    <w:abstractNumId w:val="10"/>
  </w:num>
  <w:num w:numId="13">
    <w:abstractNumId w:val="8"/>
  </w:num>
  <w:num w:numId="14">
    <w:abstractNumId w:val="9"/>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77"/>
    <w:rsid w:val="0002201E"/>
    <w:rsid w:val="00037687"/>
    <w:rsid w:val="0004525B"/>
    <w:rsid w:val="00054492"/>
    <w:rsid w:val="00055323"/>
    <w:rsid w:val="000803D0"/>
    <w:rsid w:val="0009242A"/>
    <w:rsid w:val="000A2442"/>
    <w:rsid w:val="000E4708"/>
    <w:rsid w:val="0013310A"/>
    <w:rsid w:val="00196E97"/>
    <w:rsid w:val="001B5FFF"/>
    <w:rsid w:val="001B63EB"/>
    <w:rsid w:val="001C094B"/>
    <w:rsid w:val="001D4285"/>
    <w:rsid w:val="001D5434"/>
    <w:rsid w:val="001D7973"/>
    <w:rsid w:val="001E5D89"/>
    <w:rsid w:val="001E6811"/>
    <w:rsid w:val="001E79F0"/>
    <w:rsid w:val="002107CA"/>
    <w:rsid w:val="00235716"/>
    <w:rsid w:val="002448BE"/>
    <w:rsid w:val="0025445A"/>
    <w:rsid w:val="00263DA9"/>
    <w:rsid w:val="002938D5"/>
    <w:rsid w:val="00297C1F"/>
    <w:rsid w:val="002B28D2"/>
    <w:rsid w:val="002B361B"/>
    <w:rsid w:val="002B5E70"/>
    <w:rsid w:val="002B78CD"/>
    <w:rsid w:val="002E2A56"/>
    <w:rsid w:val="002E6866"/>
    <w:rsid w:val="002F3388"/>
    <w:rsid w:val="002F3F9D"/>
    <w:rsid w:val="003025D2"/>
    <w:rsid w:val="003119E7"/>
    <w:rsid w:val="00314A62"/>
    <w:rsid w:val="003173C0"/>
    <w:rsid w:val="00340CC7"/>
    <w:rsid w:val="00343E5E"/>
    <w:rsid w:val="0035519D"/>
    <w:rsid w:val="00366EF1"/>
    <w:rsid w:val="00394C10"/>
    <w:rsid w:val="003A4549"/>
    <w:rsid w:val="003A6128"/>
    <w:rsid w:val="003B3E98"/>
    <w:rsid w:val="0042158D"/>
    <w:rsid w:val="00421675"/>
    <w:rsid w:val="00421BD1"/>
    <w:rsid w:val="00432D3B"/>
    <w:rsid w:val="00437F33"/>
    <w:rsid w:val="004470DF"/>
    <w:rsid w:val="00461EBC"/>
    <w:rsid w:val="00475DC0"/>
    <w:rsid w:val="004E4BB3"/>
    <w:rsid w:val="005128C2"/>
    <w:rsid w:val="00523726"/>
    <w:rsid w:val="00540704"/>
    <w:rsid w:val="0054700E"/>
    <w:rsid w:val="005519B4"/>
    <w:rsid w:val="00564203"/>
    <w:rsid w:val="00575345"/>
    <w:rsid w:val="005812DA"/>
    <w:rsid w:val="0058536B"/>
    <w:rsid w:val="005A0E04"/>
    <w:rsid w:val="005B2B5C"/>
    <w:rsid w:val="005C34E5"/>
    <w:rsid w:val="005D5D4A"/>
    <w:rsid w:val="005E3606"/>
    <w:rsid w:val="006119AE"/>
    <w:rsid w:val="00614B80"/>
    <w:rsid w:val="00674949"/>
    <w:rsid w:val="006877A5"/>
    <w:rsid w:val="006A1163"/>
    <w:rsid w:val="006D4A49"/>
    <w:rsid w:val="006D7F14"/>
    <w:rsid w:val="006E55FE"/>
    <w:rsid w:val="00700754"/>
    <w:rsid w:val="0070574D"/>
    <w:rsid w:val="00716E2D"/>
    <w:rsid w:val="00717C78"/>
    <w:rsid w:val="007368F6"/>
    <w:rsid w:val="00745F31"/>
    <w:rsid w:val="00751D0E"/>
    <w:rsid w:val="00775FC0"/>
    <w:rsid w:val="007E26CD"/>
    <w:rsid w:val="00807487"/>
    <w:rsid w:val="00807C15"/>
    <w:rsid w:val="0082617A"/>
    <w:rsid w:val="00836E7D"/>
    <w:rsid w:val="0086292B"/>
    <w:rsid w:val="0087480F"/>
    <w:rsid w:val="00880DA2"/>
    <w:rsid w:val="00884EDE"/>
    <w:rsid w:val="008923DD"/>
    <w:rsid w:val="008A164D"/>
    <w:rsid w:val="008A5B47"/>
    <w:rsid w:val="008B1F87"/>
    <w:rsid w:val="008B3FEC"/>
    <w:rsid w:val="008F7E7C"/>
    <w:rsid w:val="009121D8"/>
    <w:rsid w:val="009276D3"/>
    <w:rsid w:val="0094197E"/>
    <w:rsid w:val="0094212C"/>
    <w:rsid w:val="00980101"/>
    <w:rsid w:val="00980901"/>
    <w:rsid w:val="00986C63"/>
    <w:rsid w:val="009C4DB2"/>
    <w:rsid w:val="009C5602"/>
    <w:rsid w:val="009E78E7"/>
    <w:rsid w:val="00A17366"/>
    <w:rsid w:val="00A33269"/>
    <w:rsid w:val="00A3784B"/>
    <w:rsid w:val="00AD00EC"/>
    <w:rsid w:val="00AD5B1F"/>
    <w:rsid w:val="00AE5EEE"/>
    <w:rsid w:val="00B0271D"/>
    <w:rsid w:val="00B16BC9"/>
    <w:rsid w:val="00B51177"/>
    <w:rsid w:val="00B630C4"/>
    <w:rsid w:val="00B750D7"/>
    <w:rsid w:val="00B9158E"/>
    <w:rsid w:val="00BA446A"/>
    <w:rsid w:val="00BB75C8"/>
    <w:rsid w:val="00C05902"/>
    <w:rsid w:val="00C36706"/>
    <w:rsid w:val="00C6637B"/>
    <w:rsid w:val="00C735C1"/>
    <w:rsid w:val="00CD52A0"/>
    <w:rsid w:val="00CD7E42"/>
    <w:rsid w:val="00CE4885"/>
    <w:rsid w:val="00CF6DF8"/>
    <w:rsid w:val="00D00F33"/>
    <w:rsid w:val="00D032BB"/>
    <w:rsid w:val="00D123A6"/>
    <w:rsid w:val="00D22A05"/>
    <w:rsid w:val="00D27FA0"/>
    <w:rsid w:val="00D41586"/>
    <w:rsid w:val="00D56B89"/>
    <w:rsid w:val="00D6597E"/>
    <w:rsid w:val="00D7578E"/>
    <w:rsid w:val="00DA40DA"/>
    <w:rsid w:val="00DB47B7"/>
    <w:rsid w:val="00DB5DE1"/>
    <w:rsid w:val="00DD61CE"/>
    <w:rsid w:val="00E17893"/>
    <w:rsid w:val="00E204F5"/>
    <w:rsid w:val="00E21038"/>
    <w:rsid w:val="00E429C0"/>
    <w:rsid w:val="00E614AD"/>
    <w:rsid w:val="00E94807"/>
    <w:rsid w:val="00E94865"/>
    <w:rsid w:val="00E9636E"/>
    <w:rsid w:val="00EA37BD"/>
    <w:rsid w:val="00EB77A2"/>
    <w:rsid w:val="00EC1207"/>
    <w:rsid w:val="00EF5683"/>
    <w:rsid w:val="00F02BE9"/>
    <w:rsid w:val="00F1234C"/>
    <w:rsid w:val="00F147A6"/>
    <w:rsid w:val="00F26CAC"/>
    <w:rsid w:val="00F34362"/>
    <w:rsid w:val="00F43D88"/>
    <w:rsid w:val="00F5182E"/>
    <w:rsid w:val="00FD5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36ED1"/>
  <w15:chartTrackingRefBased/>
  <w15:docId w15:val="{D1F7D935-E34E-43F4-84C1-E7A23DCF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7E"/>
    <w:pPr>
      <w:keepNext/>
      <w:keepLines/>
      <w:numPr>
        <w:numId w:val="2"/>
      </w:numPr>
      <w:spacing w:before="48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B0271D"/>
    <w:pPr>
      <w:keepNext/>
      <w:keepLines/>
      <w:numPr>
        <w:ilvl w:val="1"/>
        <w:numId w:val="2"/>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B0271D"/>
    <w:pPr>
      <w:keepNext/>
      <w:keepLines/>
      <w:numPr>
        <w:ilvl w:val="2"/>
        <w:numId w:val="2"/>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B0271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271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271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271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27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27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C1"/>
    <w:pPr>
      <w:ind w:left="720"/>
      <w:contextualSpacing/>
    </w:pPr>
  </w:style>
  <w:style w:type="paragraph" w:styleId="Header">
    <w:name w:val="header"/>
    <w:basedOn w:val="Normal"/>
    <w:link w:val="HeaderChar"/>
    <w:uiPriority w:val="99"/>
    <w:unhideWhenUsed/>
    <w:rsid w:val="000E4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08"/>
  </w:style>
  <w:style w:type="paragraph" w:styleId="Footer">
    <w:name w:val="footer"/>
    <w:basedOn w:val="Normal"/>
    <w:link w:val="FooterChar"/>
    <w:uiPriority w:val="99"/>
    <w:unhideWhenUsed/>
    <w:rsid w:val="000E4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08"/>
  </w:style>
  <w:style w:type="character" w:customStyle="1" w:styleId="Heading1Char">
    <w:name w:val="Heading 1 Char"/>
    <w:basedOn w:val="DefaultParagraphFont"/>
    <w:link w:val="Heading1"/>
    <w:uiPriority w:val="9"/>
    <w:rsid w:val="00D6597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B0271D"/>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B0271D"/>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B027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27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27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27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2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271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C34E5"/>
    <w:pPr>
      <w:spacing w:after="200" w:line="240" w:lineRule="auto"/>
    </w:pPr>
    <w:rPr>
      <w:i/>
      <w:iCs/>
      <w:color w:val="44546A" w:themeColor="text2"/>
      <w:sz w:val="18"/>
      <w:szCs w:val="18"/>
    </w:rPr>
  </w:style>
  <w:style w:type="table" w:customStyle="1" w:styleId="Standard">
    <w:name w:val="Standard"/>
    <w:basedOn w:val="TableNormal"/>
    <w:uiPriority w:val="99"/>
    <w:rsid w:val="004E4BB3"/>
    <w:pPr>
      <w:spacing w:after="0" w:line="240" w:lineRule="auto"/>
    </w:pPr>
    <w:rPr>
      <w:rFonts w:eastAsiaTheme="minorEastAsia"/>
      <w:lang w:bidi="en-US"/>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tblPr/>
      <w:tcPr>
        <w:tcBorders>
          <w:bottom w:val="nil"/>
        </w:tcBorders>
      </w:tcPr>
    </w:tblStylePr>
  </w:style>
  <w:style w:type="paragraph" w:customStyle="1" w:styleId="TableHeader">
    <w:name w:val="Table Header"/>
    <w:basedOn w:val="Normal"/>
    <w:qFormat/>
    <w:rsid w:val="004E4BB3"/>
    <w:pPr>
      <w:keepNext/>
      <w:keepLines/>
      <w:tabs>
        <w:tab w:val="left" w:pos="720"/>
      </w:tabs>
      <w:spacing w:after="0" w:line="240" w:lineRule="auto"/>
      <w:jc w:val="center"/>
    </w:pPr>
    <w:rPr>
      <w:rFonts w:eastAsiaTheme="minorEastAsia"/>
      <w:b/>
      <w:sz w:val="20"/>
      <w:lang w:bidi="en-US"/>
    </w:rPr>
  </w:style>
  <w:style w:type="character" w:styleId="Hyperlink">
    <w:name w:val="Hyperlink"/>
    <w:basedOn w:val="DefaultParagraphFont"/>
    <w:uiPriority w:val="99"/>
    <w:unhideWhenUsed/>
    <w:rsid w:val="00F1234C"/>
    <w:rPr>
      <w:color w:val="0563C1" w:themeColor="hyperlink"/>
      <w:u w:val="single"/>
    </w:rPr>
  </w:style>
  <w:style w:type="character" w:styleId="FollowedHyperlink">
    <w:name w:val="FollowedHyperlink"/>
    <w:basedOn w:val="DefaultParagraphFont"/>
    <w:uiPriority w:val="99"/>
    <w:semiHidden/>
    <w:unhideWhenUsed/>
    <w:rsid w:val="00F1234C"/>
    <w:rPr>
      <w:color w:val="954F72" w:themeColor="followedHyperlink"/>
      <w:u w:val="single"/>
    </w:rPr>
  </w:style>
  <w:style w:type="character" w:styleId="CommentReference">
    <w:name w:val="annotation reference"/>
    <w:basedOn w:val="DefaultParagraphFont"/>
    <w:uiPriority w:val="99"/>
    <w:semiHidden/>
    <w:unhideWhenUsed/>
    <w:rsid w:val="00D6597E"/>
    <w:rPr>
      <w:sz w:val="16"/>
      <w:szCs w:val="16"/>
    </w:rPr>
  </w:style>
  <w:style w:type="paragraph" w:styleId="CommentText">
    <w:name w:val="annotation text"/>
    <w:basedOn w:val="Normal"/>
    <w:link w:val="CommentTextChar"/>
    <w:uiPriority w:val="99"/>
    <w:semiHidden/>
    <w:unhideWhenUsed/>
    <w:rsid w:val="00D6597E"/>
    <w:pPr>
      <w:spacing w:line="240" w:lineRule="auto"/>
    </w:pPr>
    <w:rPr>
      <w:sz w:val="20"/>
      <w:szCs w:val="20"/>
    </w:rPr>
  </w:style>
  <w:style w:type="character" w:customStyle="1" w:styleId="CommentTextChar">
    <w:name w:val="Comment Text Char"/>
    <w:basedOn w:val="DefaultParagraphFont"/>
    <w:link w:val="CommentText"/>
    <w:uiPriority w:val="99"/>
    <w:semiHidden/>
    <w:rsid w:val="00D6597E"/>
    <w:rPr>
      <w:sz w:val="20"/>
      <w:szCs w:val="20"/>
    </w:rPr>
  </w:style>
  <w:style w:type="paragraph" w:styleId="CommentSubject">
    <w:name w:val="annotation subject"/>
    <w:basedOn w:val="CommentText"/>
    <w:next w:val="CommentText"/>
    <w:link w:val="CommentSubjectChar"/>
    <w:uiPriority w:val="99"/>
    <w:semiHidden/>
    <w:unhideWhenUsed/>
    <w:rsid w:val="00D6597E"/>
    <w:rPr>
      <w:b/>
      <w:bCs/>
    </w:rPr>
  </w:style>
  <w:style w:type="character" w:customStyle="1" w:styleId="CommentSubjectChar">
    <w:name w:val="Comment Subject Char"/>
    <w:basedOn w:val="CommentTextChar"/>
    <w:link w:val="CommentSubject"/>
    <w:uiPriority w:val="99"/>
    <w:semiHidden/>
    <w:rsid w:val="00D6597E"/>
    <w:rPr>
      <w:b/>
      <w:bCs/>
      <w:sz w:val="20"/>
      <w:szCs w:val="20"/>
    </w:rPr>
  </w:style>
  <w:style w:type="paragraph" w:styleId="BalloonText">
    <w:name w:val="Balloon Text"/>
    <w:basedOn w:val="Normal"/>
    <w:link w:val="BalloonTextChar"/>
    <w:uiPriority w:val="99"/>
    <w:semiHidden/>
    <w:unhideWhenUsed/>
    <w:rsid w:val="00D65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97E"/>
    <w:rPr>
      <w:rFonts w:ascii="Segoe UI" w:hAnsi="Segoe UI" w:cs="Segoe UI"/>
      <w:sz w:val="18"/>
      <w:szCs w:val="18"/>
    </w:rPr>
  </w:style>
  <w:style w:type="paragraph" w:styleId="TOCHeading">
    <w:name w:val="TOC Heading"/>
    <w:basedOn w:val="Heading1"/>
    <w:next w:val="Normal"/>
    <w:uiPriority w:val="39"/>
    <w:unhideWhenUsed/>
    <w:qFormat/>
    <w:rsid w:val="00FD5A76"/>
    <w:pPr>
      <w:numPr>
        <w:numId w:val="0"/>
      </w:numPr>
      <w:spacing w:before="240"/>
      <w:outlineLvl w:val="9"/>
    </w:pPr>
    <w:rPr>
      <w:b w:val="0"/>
      <w:color w:val="2E74B5" w:themeColor="accent1" w:themeShade="BF"/>
      <w:sz w:val="32"/>
    </w:rPr>
  </w:style>
  <w:style w:type="paragraph" w:styleId="TOC1">
    <w:name w:val="toc 1"/>
    <w:basedOn w:val="Normal"/>
    <w:next w:val="Normal"/>
    <w:autoRedefine/>
    <w:uiPriority w:val="39"/>
    <w:unhideWhenUsed/>
    <w:rsid w:val="00FD5A76"/>
    <w:pPr>
      <w:spacing w:after="100"/>
    </w:pPr>
  </w:style>
  <w:style w:type="paragraph" w:styleId="TOC2">
    <w:name w:val="toc 2"/>
    <w:basedOn w:val="Normal"/>
    <w:next w:val="Normal"/>
    <w:autoRedefine/>
    <w:uiPriority w:val="39"/>
    <w:unhideWhenUsed/>
    <w:rsid w:val="00FD5A7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 TargetMode="External"/><Relationship Id="rId2" Type="http://schemas.openxmlformats.org/officeDocument/2006/relationships/numbering" Target="numbering.xml"/><Relationship Id="rId16" Type="http://schemas.openxmlformats.org/officeDocument/2006/relationships/hyperlink" Target="mailto:justinmreina@gmail.com?subject=Example%20Subject"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techcrunch.com/" TargetMode="Externa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D24C-044B-49D9-A15F-F6643F5FD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156</cp:revision>
  <cp:lastPrinted>2016-09-21T14:29:00Z</cp:lastPrinted>
  <dcterms:created xsi:type="dcterms:W3CDTF">2016-09-07T20:19:00Z</dcterms:created>
  <dcterms:modified xsi:type="dcterms:W3CDTF">2016-09-21T14:29:00Z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1">
    <vt:lpwstr>1.5</vt:lpwstr>
  </property>
</Properties>
</file>