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A0CDB7" w:rsidR="00D4716B" w:rsidRDefault="00CD7C5E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0" locked="0" layoutInCell="1" allowOverlap="1" wp14:anchorId="4C00E30F" wp14:editId="2C05151F">
                <wp:simplePos x="0" y="0"/>
                <wp:positionH relativeFrom="margin">
                  <wp:align>center</wp:align>
                </wp:positionH>
                <wp:positionV relativeFrom="paragraph">
                  <wp:posOffset>101127</wp:posOffset>
                </wp:positionV>
                <wp:extent cx="3527911" cy="2341210"/>
                <wp:effectExtent l="0" t="0" r="15875" b="25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AA155" w14:textId="77777777" w:rsidR="00CD7C5E" w:rsidRDefault="00CD7C5E" w:rsidP="00CD7C5E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C1585" w14:textId="77777777" w:rsidR="00CD7C5E" w:rsidRPr="009C580A" w:rsidRDefault="00CD7C5E" w:rsidP="00CD7C5E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4C00E30F" id="그룹 7" o:spid="_x0000_s1026" style="position:absolute;margin-left:0;margin-top:7.95pt;width:277.8pt;height:184.35pt;z-index:478982656;mso-position-horizontal:center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75AA155" w14:textId="77777777" w:rsidR="00CD7C5E" w:rsidRDefault="00CD7C5E" w:rsidP="00CD7C5E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5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2AEC1585" w14:textId="77777777" w:rsidR="00CD7C5E" w:rsidRPr="009C580A" w:rsidRDefault="00CD7C5E" w:rsidP="00CD7C5E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E52070">
              <w:rPr>
                <w:szCs w:val="21"/>
              </w:rPr>
              <w:t>널포유</w:t>
            </w:r>
            <w:proofErr w:type="spellEnd"/>
            <w:r w:rsidRPr="00E52070">
              <w:rPr>
                <w:szCs w:val="21"/>
              </w:rPr>
              <w:t>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66D60A4" w:rsidR="0014016A" w:rsidRPr="004E1FD3" w:rsidRDefault="00424ABC" w:rsidP="00424ABC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424ABC">
              <w:rPr>
                <w:rFonts w:hint="eastAsia"/>
                <w:szCs w:val="21"/>
                <w:lang w:eastAsia="ko-KR"/>
              </w:rPr>
              <w:t>20</w:t>
            </w:r>
            <w:r w:rsidRPr="00424ABC">
              <w:rPr>
                <w:szCs w:val="21"/>
                <w:lang w:eastAsia="ko-KR"/>
              </w:rPr>
              <w:t xml:space="preserve">22. 04. </w:t>
            </w:r>
            <w:r>
              <w:rPr>
                <w:szCs w:val="21"/>
                <w:lang w:eastAsia="ko-KR"/>
              </w:rPr>
              <w:t>11</w:t>
            </w:r>
            <w:r w:rsidRPr="00424ABC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형상 </w:t>
            </w:r>
            <w:proofErr w:type="spellStart"/>
            <w:r>
              <w:rPr>
                <w:rFonts w:hint="eastAsia"/>
              </w:rPr>
              <w:t>상태보고</w:t>
            </w:r>
            <w:proofErr w:type="spellEnd"/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B45DDB" w:rsidRPr="009510A9" w14:paraId="3DC7B05F" w14:textId="77777777" w:rsidTr="00B45DD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36E3896" w14:textId="77777777" w:rsidR="00B45DDB" w:rsidRDefault="00B45DDB" w:rsidP="000A4256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67DA8F6" w14:textId="77777777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B45DDB" w:rsidRPr="009510A9" w14:paraId="2DCA9D57" w14:textId="77777777" w:rsidTr="00831F94">
        <w:trPr>
          <w:trHeight w:val="330"/>
        </w:trPr>
        <w:tc>
          <w:tcPr>
            <w:tcW w:w="9536" w:type="dxa"/>
          </w:tcPr>
          <w:p w14:paraId="0212B032" w14:textId="12A4823B" w:rsidR="00B45DDB" w:rsidRDefault="00B45DDB" w:rsidP="00B45DDB">
            <w:pPr>
              <w:pStyle w:val="21"/>
              <w:ind w:leftChars="0" w:left="0" w:right="200"/>
            </w:pPr>
            <w:r>
              <w:rPr>
                <w:rFonts w:asciiTheme="majorEastAsia" w:eastAsiaTheme="majorEastAsia" w:hAnsiTheme="majorEastAsia"/>
                <w:b/>
                <w:bCs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. 레퍼런스</w:t>
            </w:r>
          </w:p>
        </w:tc>
        <w:tc>
          <w:tcPr>
            <w:tcW w:w="1096" w:type="dxa"/>
          </w:tcPr>
          <w:p w14:paraId="21FE247D" w14:textId="5D9F2D5A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20B2F16E" w:rsidR="00FB43A1" w:rsidRPr="00FB43A1" w:rsidRDefault="009A4C68" w:rsidP="00A819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  <w:r w:rsidR="00420F2E">
              <w:rPr>
                <w:sz w:val="22"/>
              </w:rPr>
              <w:t>.</w:t>
            </w:r>
            <w:r w:rsidR="00A8195E">
              <w:rPr>
                <w:sz w:val="22"/>
              </w:rPr>
              <w:t>3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63819B7" w:rsidR="00FB43A1" w:rsidRPr="00FB43A1" w:rsidRDefault="009A4C68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424ABC">
              <w:rPr>
                <w:sz w:val="22"/>
              </w:rPr>
              <w:t>11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5B4C3689" w:rsidR="00FB43A1" w:rsidRPr="00FB43A1" w:rsidRDefault="00E52070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수정,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E4E578F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067B601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0DFCA1E" w:rsidR="00FB43A1" w:rsidRPr="00FB43A1" w:rsidRDefault="00B45DD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수정(레퍼런스 추가)</w:t>
            </w:r>
          </w:p>
        </w:tc>
        <w:tc>
          <w:tcPr>
            <w:tcW w:w="1697" w:type="dxa"/>
            <w:vAlign w:val="center"/>
          </w:tcPr>
          <w:p w14:paraId="60A75FB1" w14:textId="4CBDD3E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540757F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A8195E" w14:paraId="5607B498" w14:textId="77777777" w:rsidTr="00FB43A1">
        <w:tc>
          <w:tcPr>
            <w:tcW w:w="1555" w:type="dxa"/>
            <w:vAlign w:val="center"/>
          </w:tcPr>
          <w:p w14:paraId="50010041" w14:textId="7CBBCFA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62ECA3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05E4D677" w:rsidR="00A8195E" w:rsidRPr="00FB43A1" w:rsidRDefault="00A8195E" w:rsidP="00A81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및 머리글 로고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</w:t>
            </w:r>
          </w:p>
        </w:tc>
        <w:tc>
          <w:tcPr>
            <w:tcW w:w="1697" w:type="dxa"/>
            <w:vAlign w:val="center"/>
          </w:tcPr>
          <w:p w14:paraId="1B25DE74" w14:textId="7553A71D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E429CB2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04. 06.</w:t>
            </w:r>
          </w:p>
        </w:tc>
      </w:tr>
      <w:tr w:rsidR="00424ABC" w14:paraId="60A60B63" w14:textId="77777777" w:rsidTr="00FB43A1">
        <w:tc>
          <w:tcPr>
            <w:tcW w:w="1555" w:type="dxa"/>
            <w:vAlign w:val="center"/>
          </w:tcPr>
          <w:p w14:paraId="205A302B" w14:textId="576115FA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EF69E17" w14:textId="211D8630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0.1.4</w:t>
            </w:r>
          </w:p>
        </w:tc>
        <w:tc>
          <w:tcPr>
            <w:tcW w:w="3971" w:type="dxa"/>
            <w:vAlign w:val="center"/>
          </w:tcPr>
          <w:p w14:paraId="161BA23D" w14:textId="32AD2A74" w:rsidR="00424ABC" w:rsidRDefault="00424ABC" w:rsidP="00424A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3D2BB562" w14:textId="17DA2B7B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0DA456B" w14:textId="5509F99E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04. 11.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proofErr w:type="spellStart"/>
      <w:r w:rsidRPr="00A02838">
        <w:t>코드널</w:t>
      </w:r>
      <w:proofErr w:type="spellEnd"/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 xml:space="preserve">에서 사용하는 모든 문서의 작성, 결재, 처리, 보관, 폐기 등에 관한 제반 사항을 규정함으로써 </w:t>
      </w:r>
      <w:proofErr w:type="spellStart"/>
      <w:r w:rsidRPr="00A02838">
        <w:t>문서관리의</w:t>
      </w:r>
      <w:proofErr w:type="spellEnd"/>
      <w:r w:rsidRPr="00A02838">
        <w:t xml:space="preserve">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64D279F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bookmarkStart w:id="1" w:name="_GoBack"/>
      <w:bookmarkEnd w:id="1"/>
      <w:proofErr w:type="spellStart"/>
      <w:r w:rsidR="00643AD3">
        <w:rPr>
          <w:rFonts w:hint="eastAsia"/>
        </w:rPr>
        <w:t>널포유</w:t>
      </w:r>
      <w:proofErr w:type="spellEnd"/>
      <w:r w:rsidR="00643AD3">
        <w:rPr>
          <w:rFonts w:hint="eastAsia"/>
        </w:rPr>
        <w:t>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</w:t>
            </w:r>
            <w:proofErr w:type="spellEnd"/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proofErr w:type="spellStart"/>
      <w:r w:rsidRPr="00A02838">
        <w:rPr>
          <w:rFonts w:hint="eastAsia"/>
        </w:rPr>
        <w:t>형상관리의</w:t>
      </w:r>
      <w:proofErr w:type="spellEnd"/>
      <w:r w:rsidRPr="00A02838">
        <w:rPr>
          <w:rFonts w:hint="eastAsia"/>
        </w:rPr>
        <w:t xml:space="preserve"> </w:t>
      </w:r>
      <w:proofErr w:type="spellStart"/>
      <w:r w:rsidRPr="00A02838">
        <w:rPr>
          <w:rFonts w:hint="eastAsia"/>
        </w:rPr>
        <w:t>운영절차는</w:t>
      </w:r>
      <w:proofErr w:type="spellEnd"/>
      <w:r w:rsidRPr="00A02838">
        <w:rPr>
          <w:rFonts w:hint="eastAsia"/>
        </w:rPr>
        <w:t xml:space="preserve">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 xml:space="preserve">형상 </w:t>
      </w:r>
      <w:proofErr w:type="spellStart"/>
      <w:r w:rsidRPr="007B0D98">
        <w:rPr>
          <w:rFonts w:hint="eastAsia"/>
        </w:rPr>
        <w:t>상태보고</w:t>
      </w:r>
      <w:proofErr w:type="spellEnd"/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 xml:space="preserve">버전 명 변경 규칙을 숙지하여 </w:t>
      </w:r>
      <w:proofErr w:type="spellStart"/>
      <w:r w:rsidRPr="00113DC3">
        <w:rPr>
          <w:rFonts w:hint="eastAsia"/>
        </w:rPr>
        <w:t>버전관리를</w:t>
      </w:r>
      <w:proofErr w:type="spellEnd"/>
      <w:r w:rsidRPr="00113DC3">
        <w:rPr>
          <w:rFonts w:hint="eastAsia"/>
        </w:rPr>
        <w:t xml:space="preserve">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proofErr w:type="spellEnd"/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  <w:proofErr w:type="spellEnd"/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41D1" w14:textId="78CED4AC" w:rsidR="000F3647" w:rsidRPr="006C798A" w:rsidRDefault="00296FDA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296FDA">
              <w:rPr>
                <w:rFonts w:asciiTheme="majorEastAsia" w:eastAsiaTheme="majorEastAsia" w:hAnsiTheme="majorEastAsia" w:cs="굴림"/>
                <w:noProof/>
                <w:color w:val="000000"/>
                <w:sz w:val="22"/>
                <w:lang w:eastAsia="ko-KR"/>
              </w:rPr>
              <w:drawing>
                <wp:anchor distT="0" distB="0" distL="114300" distR="114300" simplePos="0" relativeHeight="478975488" behindDoc="0" locked="0" layoutInCell="1" allowOverlap="1" wp14:anchorId="0B8410D4" wp14:editId="79469555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-119380</wp:posOffset>
                  </wp:positionV>
                  <wp:extent cx="2392045" cy="3390900"/>
                  <wp:effectExtent l="0" t="0" r="8255" b="0"/>
                  <wp:wrapSquare wrapText="bothSides"/>
                  <wp:docPr id="10" name="그림 10" descr="C:\Users\gihyu\Desktop\코드널_문서표지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hyu\Desktop\코드널_문서표지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8DA4D" w14:textId="704C27C5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0FDB7A9E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71FBAD2D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5F2F96E0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3FBBEF35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27D4AA4F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4036231F" w14:textId="31C1B75B" w:rsidR="00296FDA" w:rsidRPr="006C798A" w:rsidRDefault="00296FD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032E861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655955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225EA98" id="Text Box 1" o:spid="_x0000_s1030" type="#_x0000_t202" style="position:absolute;margin-left:127.85pt;margin-top:51.6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 w:hint="eastAsia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3ECC110B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 :</w:t>
            </w:r>
            <w:proofErr w:type="gramEnd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프로젝트명</w:t>
            </w:r>
            <w:proofErr w:type="spellEnd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내용란</w:t>
            </w:r>
            <w:proofErr w:type="spellEnd"/>
            <w:r w:rsidR="00424ABC">
              <w:rPr>
                <w:rFonts w:asciiTheme="majorEastAsia" w:eastAsiaTheme="majorEastAsia" w:hAnsiTheme="majorEastAsia" w:hint="eastAsia"/>
                <w:sz w:val="22"/>
                <w:szCs w:val="22"/>
              </w:rPr>
              <w:t>, 작성완료일은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음영 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폰트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맑은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고딕</w:t>
            </w:r>
            <w:proofErr w:type="spell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  <w:proofErr w:type="spellEnd"/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작성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</w:t>
            </w:r>
            <w:proofErr w:type="spellStart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파랑음영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목차수준</w:t>
            </w:r>
            <w:proofErr w:type="spellEnd"/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</w:t>
            </w:r>
            <w:proofErr w:type="spell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pt</w:t>
            </w:r>
            <w:proofErr w:type="spell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쪽 번호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글꼴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용지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종류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문단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모양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여백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모든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방향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>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음영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spellStart"/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자동맞춤</w:t>
            </w:r>
            <w:proofErr w:type="spell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내용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서식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본문수준</w:t>
            </w:r>
            <w:proofErr w:type="spellEnd"/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3D5985" id="Text Box 12" o:spid="_x0000_s1031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9J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AwpY9J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 xml:space="preserve">정확하고 체계적인 </w:t>
      </w:r>
      <w:proofErr w:type="spellStart"/>
      <w:r w:rsidRPr="00A02838">
        <w:rPr>
          <w:rFonts w:hint="eastAsia"/>
        </w:rPr>
        <w:t>버전명을</w:t>
      </w:r>
      <w:proofErr w:type="spellEnd"/>
      <w:r w:rsidRPr="00A02838">
        <w:rPr>
          <w:rFonts w:hint="eastAsia"/>
        </w:rPr>
        <w:t xml:space="preserve">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proofErr w:type="spellStart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표기시</w:t>
            </w:r>
            <w:proofErr w:type="spellEnd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</w:t>
            </w:r>
            <w:proofErr w:type="spellStart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버전관리에</w:t>
            </w:r>
            <w:proofErr w:type="spellEnd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이전 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2"/>
              </w:rPr>
              <w:t>릴리즈와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</w:t>
      </w:r>
      <w:proofErr w:type="gramStart"/>
      <w:r>
        <w:rPr>
          <w:rFonts w:hint="eastAsia"/>
        </w:rPr>
        <w:t>,</w:t>
      </w:r>
      <w:r>
        <w:t xml:space="preserve"> .</w:t>
      </w:r>
      <w:proofErr w:type="spellStart"/>
      <w:r>
        <w:t>docx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</w:t>
            </w:r>
            <w:proofErr w:type="spellEnd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부류</w:t>
            </w:r>
            <w:proofErr w:type="spellEnd"/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  <w:proofErr w:type="spellEnd"/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조직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</w:rPr>
              <w:t xml:space="preserve"> 및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책임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활동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일정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자원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계획이 실제에 있어 어떻게 현 상태로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유지되는가를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5E9769DD" w:rsid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p w14:paraId="71C53CF7" w14:textId="59DF2AED" w:rsidR="00B45DDB" w:rsidRDefault="00B45DDB" w:rsidP="00B45DDB">
      <w:pPr>
        <w:pStyle w:val="12"/>
      </w:pPr>
      <w:r>
        <w:lastRenderedPageBreak/>
        <w:t xml:space="preserve">5. </w:t>
      </w:r>
      <w:r>
        <w:rPr>
          <w:rFonts w:hint="eastAsia"/>
        </w:rPr>
        <w:t>레퍼런스</w:t>
      </w:r>
    </w:p>
    <w:p w14:paraId="617EBA62" w14:textId="748691CC" w:rsidR="00B45DDB" w:rsidRPr="00B45DDB" w:rsidRDefault="00B45DDB" w:rsidP="00B45DDB">
      <w:pPr>
        <w:pStyle w:val="23"/>
        <w:ind w:leftChars="100" w:right="200"/>
      </w:pPr>
      <w:r>
        <w:rPr>
          <w:rFonts w:hint="eastAsia"/>
        </w:rPr>
        <w:t>[1]</w:t>
      </w:r>
      <w:r>
        <w:t xml:space="preserve">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(Nurse For U) 1.0 프로젝트 로고 명시: </w:t>
      </w:r>
      <w:r w:rsidRPr="00B45DDB">
        <w:t>22_설계_소공_</w:t>
      </w:r>
      <w:proofErr w:type="spellStart"/>
      <w:r w:rsidRPr="00B45DDB">
        <w:t>캡스톤</w:t>
      </w:r>
      <w:proofErr w:type="spellEnd"/>
      <w:r w:rsidRPr="00B45DDB">
        <w:t>_레퍼런스\21_널포유\2. 분석\7. 형상관리 계획서</w:t>
      </w:r>
    </w:p>
    <w:sectPr w:rsidR="00B45DDB" w:rsidRPr="00B45DD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0CB71570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041028" w:rsidRPr="00041028">
      <w:rPr>
        <w:noProof/>
        <w:lang w:val="ko-KR" w:eastAsia="ko-KR"/>
      </w:rPr>
      <w:t>13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5343F7">
      <w:trPr>
        <w:trHeight w:val="372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48F661C0" w:rsidR="008B32F3" w:rsidRPr="00FA3E78" w:rsidRDefault="00A8195E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2F10E668" wp14:editId="0ACCB5D6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757009" w:rsidR="008B32F3" w:rsidRPr="00FA3E78" w:rsidRDefault="00424AB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[CM]이준용</w:t>
          </w:r>
        </w:p>
      </w:tc>
    </w:tr>
    <w:tr w:rsidR="008B32F3" w:rsidRPr="00FA3E78" w14:paraId="4DC14F35" w14:textId="77777777" w:rsidTr="005343F7">
      <w:trPr>
        <w:trHeight w:val="372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44241F3A" w:rsidR="008B32F3" w:rsidRPr="00FA3E78" w:rsidRDefault="00424AB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[CM]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32F3" w:rsidRPr="00FA3E78" w14:paraId="405FAD88" w14:textId="77777777" w:rsidTr="005343F7">
      <w:trPr>
        <w:trHeight w:val="372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7E153D0" w:rsidR="008B32F3" w:rsidRPr="00FA3E78" w:rsidRDefault="008B32F3" w:rsidP="00CD7C5E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  <w:r w:rsidR="00E52070">
            <w:rPr>
              <w:iCs/>
            </w:rPr>
            <w:t>.</w:t>
          </w:r>
          <w:r w:rsidR="00CD7C5E">
            <w:rPr>
              <w:iCs/>
            </w:rPr>
            <w:t>3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DBE58BA" w:rsidR="008B32F3" w:rsidRPr="00FA3E78" w:rsidRDefault="008B32F3" w:rsidP="00424ABC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D7C5E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424ABC">
            <w:rPr>
              <w:iCs/>
              <w:lang w:eastAsia="ko-KR"/>
            </w:rPr>
            <w:t>11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41028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0F2E"/>
    <w:rsid w:val="00423F62"/>
    <w:rsid w:val="00424ABC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3F7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195E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45DDB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D7C5E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35C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D7D4-AB6F-407B-9D14-6867A4B0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2022-04-10T15:49:00Z</dcterms:created>
  <dcterms:modified xsi:type="dcterms:W3CDTF">2022-04-11T05:18:00Z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