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AE25AD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AE25AD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5FFFE730" w:rsidR="00F917C8" w:rsidRPr="00F917C8" w:rsidRDefault="00EF1001" w:rsidP="00AE25AD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팀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</w:t>
            </w:r>
            <w:r w:rsidR="00DE75C2" w:rsidRPr="006D119A">
              <w:rPr>
                <w:rFonts w:asciiTheme="minorEastAsia" w:eastAsiaTheme="minorEastAsia" w:hAnsiTheme="minorEastAsia" w:hint="eastAsia"/>
              </w:rPr>
              <w:t>명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: </w:t>
            </w:r>
            <w:proofErr w:type="spellStart"/>
            <w:r w:rsidR="00E55094">
              <w:rPr>
                <w:rFonts w:asciiTheme="minorEastAsia" w:eastAsiaTheme="minorEastAsia" w:hAnsiTheme="minorEastAsia" w:hint="eastAsia"/>
              </w:rPr>
              <w:t>코드널</w:t>
            </w:r>
            <w:proofErr w:type="spellEnd"/>
            <w:r w:rsidR="00E55094">
              <w:rPr>
                <w:rFonts w:asciiTheme="minorEastAsia" w:eastAsiaTheme="minorEastAsia" w:hAnsiTheme="minorEastAsia" w:hint="eastAsia"/>
              </w:rPr>
              <w:t>(</w:t>
            </w:r>
            <w:r w:rsidR="00E55094">
              <w:rPr>
                <w:rFonts w:asciiTheme="minorEastAsia" w:eastAsiaTheme="minorEastAsia" w:hAnsiTheme="minorEastAsia"/>
              </w:rPr>
              <w:t>)</w:t>
            </w:r>
          </w:p>
        </w:tc>
      </w:tr>
      <w:tr w:rsidR="008B570F" w:rsidRPr="006D119A" w14:paraId="708C85EC" w14:textId="77777777" w:rsidTr="00AE25AD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AE25AD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3BFF0947" w:rsidR="008B570F" w:rsidRPr="006D119A" w:rsidRDefault="00E81130" w:rsidP="00AE25AD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주제 선정 및 직책 </w:t>
            </w:r>
            <w:r w:rsidR="007C244B">
              <w:rPr>
                <w:rFonts w:asciiTheme="minorEastAsia" w:eastAsiaTheme="minorEastAsia" w:hAnsiTheme="minorEastAsia" w:hint="eastAsia"/>
              </w:rPr>
              <w:t xml:space="preserve">변경 </w:t>
            </w:r>
            <w:r>
              <w:rPr>
                <w:rFonts w:asciiTheme="minorEastAsia" w:eastAsiaTheme="minorEastAsia" w:hAnsiTheme="minorEastAsia" w:hint="eastAsia"/>
              </w:rPr>
              <w:t>회의</w:t>
            </w:r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AE25AD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1C6F3901" w:rsidR="008B570F" w:rsidRPr="006D119A" w:rsidRDefault="008B570F" w:rsidP="00AE25AD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C5436" w:rsidRPr="006D119A" w14:paraId="388CDC42" w14:textId="77777777" w:rsidTr="00AE25AD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AE25AD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0" w:name="Text9"/>
            <w:bookmarkStart w:id="1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0"/>
        <w:bookmarkEnd w:id="1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6DC1E507" w:rsidR="006C5436" w:rsidRPr="006D119A" w:rsidRDefault="00E81130" w:rsidP="00AE25AD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2022. 03. 17</w:t>
            </w:r>
            <w:r w:rsidR="004D06A6"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6C5436" w:rsidRPr="006D119A" w14:paraId="75054DFD" w14:textId="77777777" w:rsidTr="00AE25AD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AE25AD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6550F364" w:rsidR="006C5436" w:rsidRPr="006D119A" w:rsidRDefault="00E81130" w:rsidP="00AE25AD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죽헌정보관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802,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그룹토의실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B-01</w:t>
            </w:r>
          </w:p>
        </w:tc>
      </w:tr>
      <w:tr w:rsidR="006C5436" w:rsidRPr="006D119A" w14:paraId="6EC919A2" w14:textId="77777777" w:rsidTr="00AE25AD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AE25AD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35460C92" w:rsidR="006C5436" w:rsidRPr="006D119A" w:rsidRDefault="006C5436" w:rsidP="00AE25AD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6D119A">
              <w:rPr>
                <w:rFonts w:asciiTheme="minorEastAsia" w:eastAsiaTheme="minorEastAsia" w:hAnsiTheme="minorEastAsia" w:hint="eastAsia"/>
              </w:rPr>
              <w:t>김미래</w:t>
            </w:r>
            <w:proofErr w:type="spellEnd"/>
            <w:r w:rsidRPr="006D119A">
              <w:rPr>
                <w:rFonts w:asciiTheme="minorEastAsia" w:eastAsiaTheme="minorEastAsia" w:hAnsiTheme="minorEastAsia" w:hint="eastAsia"/>
              </w:rPr>
              <w:t>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AE25AD">
        <w:trPr>
          <w:cantSplit/>
          <w:trHeight w:val="68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593A9A" w14:textId="24186E8B" w:rsidR="007E15BC" w:rsidRPr="00C276AC" w:rsidRDefault="007E15BC" w:rsidP="00AE25AD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22DFDCBA" w14:textId="62735B71" w:rsidR="00FA3E2D" w:rsidRDefault="00E81130" w:rsidP="00AE25AD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-</w:t>
            </w:r>
            <w:r w:rsidR="00B55CC7">
              <w:rPr>
                <w:rFonts w:asciiTheme="minorEastAsia" w:eastAsiaTheme="minorEastAsia" w:hAnsiTheme="minorEastAsia"/>
              </w:rPr>
              <w:t xml:space="preserve"> Problem, Why, What</w:t>
            </w:r>
            <w:r>
              <w:rPr>
                <w:rFonts w:asciiTheme="minorEastAsia" w:eastAsiaTheme="minorEastAsia" w:hAnsiTheme="minorEastAsia" w:hint="eastAsia"/>
              </w:rPr>
              <w:t>에 근거한 주제 선정</w:t>
            </w:r>
          </w:p>
          <w:p w14:paraId="593CE2B8" w14:textId="7E87FB54" w:rsidR="00E81130" w:rsidRPr="00DD6BF2" w:rsidRDefault="00E81130" w:rsidP="00AE25AD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 xml:space="preserve">직책 </w:t>
            </w:r>
            <w:r w:rsidR="007C244B">
              <w:rPr>
                <w:rFonts w:asciiTheme="minorEastAsia" w:eastAsiaTheme="minorEastAsia" w:hAnsiTheme="minorEastAsia" w:hint="eastAsia"/>
              </w:rPr>
              <w:t>변경</w:t>
            </w:r>
          </w:p>
        </w:tc>
      </w:tr>
      <w:tr w:rsidR="007E15BC" w:rsidRPr="006D119A" w14:paraId="0C5B9AB5" w14:textId="0157EDB6" w:rsidTr="00AE25AD">
        <w:trPr>
          <w:trHeight w:val="792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14:paraId="7C1EAA6C" w14:textId="0AFD912B" w:rsidR="007E15BC" w:rsidRPr="00C276AC" w:rsidRDefault="007E15BC" w:rsidP="00AE25AD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AE25AD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5208A711" w14:textId="243E5E4D" w:rsidR="00B55CC7" w:rsidRDefault="00B55CC7" w:rsidP="00AE25AD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- Problem, Why, What</w:t>
            </w:r>
            <w:r>
              <w:rPr>
                <w:rFonts w:asciiTheme="minorEastAsia" w:eastAsiaTheme="minorEastAsia" w:hAnsiTheme="minorEastAsia" w:hint="eastAsia"/>
              </w:rPr>
              <w:t>에 근거한 주제 선정</w:t>
            </w:r>
          </w:p>
          <w:p w14:paraId="529A8657" w14:textId="52A7B6FD" w:rsidR="00B55CC7" w:rsidRPr="00B55CC7" w:rsidRDefault="00B55CC7" w:rsidP="00AE25AD">
            <w:pPr>
              <w:ind w:leftChars="115" w:left="276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· 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>Problem</w:t>
            </w:r>
          </w:p>
          <w:p w14:paraId="374FFEE1" w14:textId="6D134740" w:rsidR="00B55CC7" w:rsidRPr="00B55CC7" w:rsidRDefault="00474BF3" w:rsidP="00474BF3">
            <w:pPr>
              <w:ind w:leftChars="233" w:left="559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B55CC7"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간호사의</w:t>
            </w:r>
            <w:r w:rsidR="00B55CC7"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B55CC7"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업무</w:t>
            </w:r>
            <w:r w:rsidR="00B55CC7"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B55CC7"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과다</w:t>
            </w:r>
          </w:p>
          <w:p w14:paraId="12F1BF74" w14:textId="70A2DA99" w:rsidR="00B55CC7" w:rsidRPr="00B55CC7" w:rsidRDefault="00B55CC7" w:rsidP="00AE25AD">
            <w:pPr>
              <w:ind w:leftChars="115" w:left="276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· 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>Why</w:t>
            </w:r>
          </w:p>
          <w:p w14:paraId="5F4A8414" w14:textId="77777777" w:rsidR="00B55CC7" w:rsidRPr="00B55CC7" w:rsidRDefault="00B55CC7" w:rsidP="00474BF3">
            <w:pPr>
              <w:ind w:leftChars="233" w:left="559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담당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환자정보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,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인수인계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업무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기억의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불확실</w:t>
            </w:r>
          </w:p>
          <w:p w14:paraId="48B9E349" w14:textId="77777777" w:rsidR="00B55CC7" w:rsidRPr="00B55CC7" w:rsidRDefault="00B55CC7" w:rsidP="00474BF3">
            <w:pPr>
              <w:ind w:leftChars="233" w:left="559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인수인계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교육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및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정리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형식에서의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표준지침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부재</w:t>
            </w:r>
          </w:p>
          <w:p w14:paraId="1E513034" w14:textId="77777777" w:rsidR="00B55CC7" w:rsidRPr="00B55CC7" w:rsidRDefault="00B55CC7" w:rsidP="00474BF3">
            <w:pPr>
              <w:ind w:leftChars="233" w:left="559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교대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근무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시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업무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불편성과</w:t>
            </w:r>
            <w:proofErr w:type="spellEnd"/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비효율성</w:t>
            </w:r>
          </w:p>
          <w:p w14:paraId="2BB2F5B6" w14:textId="77777777" w:rsidR="00B55CC7" w:rsidRPr="00B55CC7" w:rsidRDefault="00B55CC7" w:rsidP="00474BF3">
            <w:pPr>
              <w:ind w:leftChars="233" w:left="559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정확하지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않은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오더로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인한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정보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전달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오류</w:t>
            </w:r>
          </w:p>
          <w:p w14:paraId="0B891126" w14:textId="77777777" w:rsidR="00B55CC7" w:rsidRPr="00B55CC7" w:rsidRDefault="00B55CC7" w:rsidP="00474BF3">
            <w:pPr>
              <w:ind w:leftChars="233" w:left="559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불규칙한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스케줄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관리의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어려움</w:t>
            </w:r>
          </w:p>
          <w:p w14:paraId="1D96074F" w14:textId="57489ED4" w:rsidR="00B55CC7" w:rsidRPr="00B55CC7" w:rsidRDefault="00B55CC7" w:rsidP="00474BF3">
            <w:pPr>
              <w:ind w:leftChars="233" w:left="559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잘못된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투약으로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인한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투약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오류</w:t>
            </w:r>
          </w:p>
          <w:p w14:paraId="1FA32D9B" w14:textId="1921C2A4" w:rsidR="00B55CC7" w:rsidRPr="00B55CC7" w:rsidRDefault="00B55CC7" w:rsidP="00AE25AD">
            <w:pPr>
              <w:ind w:leftChars="115" w:left="276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· 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What </w:t>
            </w:r>
          </w:p>
          <w:p w14:paraId="521946DC" w14:textId="77777777" w:rsidR="00B55CC7" w:rsidRPr="00B55CC7" w:rsidRDefault="00B55CC7" w:rsidP="00474BF3">
            <w:pPr>
              <w:ind w:leftChars="233" w:left="559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사람이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작성하는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근무표의</w:t>
            </w:r>
            <w:proofErr w:type="spellEnd"/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공평성</w:t>
            </w:r>
            <w:proofErr w:type="spellEnd"/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문제</w:t>
            </w:r>
          </w:p>
          <w:p w14:paraId="2EC03E90" w14:textId="77777777" w:rsidR="00B55CC7" w:rsidRPr="00B55CC7" w:rsidRDefault="00B55CC7" w:rsidP="00474BF3">
            <w:pPr>
              <w:ind w:leftChars="233" w:left="559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투약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시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간호사의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의약품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확인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문제</w:t>
            </w:r>
          </w:p>
          <w:p w14:paraId="202CEF95" w14:textId="77777777" w:rsidR="00B55CC7" w:rsidRPr="00B55CC7" w:rsidRDefault="00B55CC7" w:rsidP="00474BF3">
            <w:pPr>
              <w:ind w:leftChars="233" w:left="559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환자관리에서의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인수인계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문제</w:t>
            </w:r>
          </w:p>
          <w:p w14:paraId="71E31F0C" w14:textId="77777777" w:rsidR="00FA3E2D" w:rsidRDefault="00B55CC7" w:rsidP="00474BF3">
            <w:pPr>
              <w:ind w:leftChars="233" w:left="559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병원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컴퓨터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외에서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EMR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확인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불가능</w:t>
            </w: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CC7">
              <w:rPr>
                <w:rFonts w:asciiTheme="minorEastAsia" w:eastAsiaTheme="minorEastAsia" w:hAnsiTheme="minorEastAsia" w:hint="eastAsia"/>
                <w:sz w:val="20"/>
                <w:szCs w:val="20"/>
              </w:rPr>
              <w:t>문제</w:t>
            </w:r>
          </w:p>
          <w:p w14:paraId="58E49CF5" w14:textId="77777777" w:rsidR="00B55CC7" w:rsidRDefault="00B55CC7" w:rsidP="00AE25AD">
            <w:pPr>
              <w:pStyle w:val="a8"/>
              <w:rPr>
                <w:rFonts w:eastAsiaTheme="minorEastAsia"/>
              </w:rPr>
            </w:pPr>
          </w:p>
          <w:p w14:paraId="2C4E8A75" w14:textId="6C0D3ECE" w:rsidR="00B55CC7" w:rsidRDefault="00B55CC7" w:rsidP="00AE25AD">
            <w:pPr>
              <w:ind w:firstLineChars="50" w:firstLine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55CC7">
              <w:rPr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="007C244B">
              <w:rPr>
                <w:rFonts w:asciiTheme="minorEastAsia" w:eastAsiaTheme="minorEastAsia" w:hAnsiTheme="minorEastAsia" w:hint="eastAsia"/>
                <w:sz w:val="20"/>
                <w:szCs w:val="20"/>
              </w:rPr>
              <w:t>직책 변경</w:t>
            </w:r>
          </w:p>
          <w:p w14:paraId="32B01D02" w14:textId="77777777" w:rsidR="00B55CC7" w:rsidRDefault="00B55CC7" w:rsidP="00AE25AD">
            <w:pPr>
              <w:ind w:leftChars="115" w:left="276" w:firstLineChars="50" w:firstLine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다음과 같이 직책을 변경함.</w:t>
            </w:r>
          </w:p>
          <w:tbl>
            <w:tblPr>
              <w:tblStyle w:val="a4"/>
              <w:tblW w:w="0" w:type="auto"/>
              <w:tblInd w:w="446" w:type="dxa"/>
              <w:tblLayout w:type="fixed"/>
              <w:tblLook w:val="04A0" w:firstRow="1" w:lastRow="0" w:firstColumn="1" w:lastColumn="0" w:noHBand="0" w:noVBand="1"/>
            </w:tblPr>
            <w:tblGrid>
              <w:gridCol w:w="2329"/>
              <w:gridCol w:w="4288"/>
            </w:tblGrid>
            <w:tr w:rsidR="00272FFE" w14:paraId="613D69F5" w14:textId="77777777" w:rsidTr="00272FFE">
              <w:trPr>
                <w:trHeight w:val="295"/>
              </w:trPr>
              <w:tc>
                <w:tcPr>
                  <w:tcW w:w="2329" w:type="dxa"/>
                  <w:shd w:val="clear" w:color="auto" w:fill="D9D9D9" w:themeFill="background1" w:themeFillShade="D9"/>
                  <w:vAlign w:val="center"/>
                </w:tcPr>
                <w:p w14:paraId="040F5EDA" w14:textId="77777777" w:rsidR="00272FFE" w:rsidRDefault="00272FFE" w:rsidP="00607070">
                  <w:pPr>
                    <w:framePr w:hSpace="142" w:wrap="around" w:vAnchor="text" w:hAnchor="margin" w:y="85"/>
                    <w:jc w:val="center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성 명</w:t>
                  </w:r>
                </w:p>
              </w:tc>
              <w:tc>
                <w:tcPr>
                  <w:tcW w:w="4288" w:type="dxa"/>
                  <w:shd w:val="clear" w:color="auto" w:fill="D9D9D9" w:themeFill="background1" w:themeFillShade="D9"/>
                  <w:vAlign w:val="center"/>
                </w:tcPr>
                <w:p w14:paraId="5CB685F2" w14:textId="77777777" w:rsidR="00272FFE" w:rsidRDefault="00272FFE" w:rsidP="00607070">
                  <w:pPr>
                    <w:framePr w:hSpace="142" w:wrap="around" w:vAnchor="text" w:hAnchor="margin" w:y="85"/>
                    <w:jc w:val="center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직 책</w:t>
                  </w:r>
                </w:p>
              </w:tc>
            </w:tr>
            <w:tr w:rsidR="00272FFE" w14:paraId="3CE62065" w14:textId="77777777" w:rsidTr="00272FFE">
              <w:trPr>
                <w:trHeight w:val="295"/>
              </w:trPr>
              <w:tc>
                <w:tcPr>
                  <w:tcW w:w="2329" w:type="dxa"/>
                  <w:vAlign w:val="center"/>
                </w:tcPr>
                <w:p w14:paraId="0C16BC11" w14:textId="77777777" w:rsidR="00272FFE" w:rsidRDefault="00272FFE" w:rsidP="00607070">
                  <w:pPr>
                    <w:framePr w:hSpace="142" w:wrap="around" w:vAnchor="text" w:hAnchor="margin" w:y="85"/>
                    <w:jc w:val="center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권익현</w:t>
                  </w:r>
                </w:p>
              </w:tc>
              <w:tc>
                <w:tcPr>
                  <w:tcW w:w="4288" w:type="dxa"/>
                  <w:vAlign w:val="center"/>
                </w:tcPr>
                <w:p w14:paraId="5F398668" w14:textId="76C7C842" w:rsidR="00272FFE" w:rsidRDefault="00272FFE" w:rsidP="00607070">
                  <w:pPr>
                    <w:framePr w:hSpace="142" w:wrap="around" w:vAnchor="text" w:hAnchor="margin" w:y="85"/>
                    <w:jc w:val="center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Configuration Management(CM)</w:t>
                  </w:r>
                </w:p>
              </w:tc>
            </w:tr>
            <w:tr w:rsidR="00272FFE" w14:paraId="25E49F36" w14:textId="77777777" w:rsidTr="00272FFE">
              <w:trPr>
                <w:trHeight w:val="279"/>
              </w:trPr>
              <w:tc>
                <w:tcPr>
                  <w:tcW w:w="2329" w:type="dxa"/>
                  <w:vAlign w:val="center"/>
                </w:tcPr>
                <w:p w14:paraId="637589A6" w14:textId="77777777" w:rsidR="00272FFE" w:rsidRDefault="00272FFE" w:rsidP="00607070">
                  <w:pPr>
                    <w:framePr w:hSpace="142" w:wrap="around" w:vAnchor="text" w:hAnchor="margin" w:y="85"/>
                    <w:jc w:val="center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김미래</w:t>
                  </w:r>
                  <w:proofErr w:type="spellEnd"/>
                </w:p>
              </w:tc>
              <w:tc>
                <w:tcPr>
                  <w:tcW w:w="4288" w:type="dxa"/>
                  <w:vAlign w:val="center"/>
                </w:tcPr>
                <w:p w14:paraId="2F2E7FAB" w14:textId="78D6FE1C" w:rsidR="00272FFE" w:rsidRDefault="00272FFE" w:rsidP="00607070">
                  <w:pPr>
                    <w:framePr w:hSpace="142" w:wrap="around" w:vAnchor="text" w:hAnchor="margin" w:y="85"/>
                    <w:jc w:val="center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Q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uality Assurance(QA)</w:t>
                  </w:r>
                </w:p>
              </w:tc>
            </w:tr>
            <w:tr w:rsidR="00272FFE" w14:paraId="77F7E27C" w14:textId="77777777" w:rsidTr="00272FFE">
              <w:trPr>
                <w:trHeight w:val="295"/>
              </w:trPr>
              <w:tc>
                <w:tcPr>
                  <w:tcW w:w="2329" w:type="dxa"/>
                  <w:vAlign w:val="center"/>
                </w:tcPr>
                <w:p w14:paraId="4EBC9729" w14:textId="77777777" w:rsidR="00272FFE" w:rsidRDefault="00272FFE" w:rsidP="00607070">
                  <w:pPr>
                    <w:framePr w:hSpace="142" w:wrap="around" w:vAnchor="text" w:hAnchor="margin" w:y="85"/>
                    <w:jc w:val="center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김현지</w:t>
                  </w:r>
                </w:p>
              </w:tc>
              <w:tc>
                <w:tcPr>
                  <w:tcW w:w="4288" w:type="dxa"/>
                  <w:vAlign w:val="center"/>
                </w:tcPr>
                <w:p w14:paraId="33FFD0BE" w14:textId="19143851" w:rsidR="00272FFE" w:rsidRDefault="00272FFE" w:rsidP="00607070">
                  <w:pPr>
                    <w:framePr w:hSpace="142" w:wrap="around" w:vAnchor="text" w:hAnchor="margin" w:y="85"/>
                    <w:jc w:val="center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Q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uality Assurance(QA)</w:t>
                  </w:r>
                </w:p>
              </w:tc>
            </w:tr>
            <w:tr w:rsidR="00272FFE" w14:paraId="1EEDA0DA" w14:textId="77777777" w:rsidTr="00272FFE">
              <w:trPr>
                <w:trHeight w:val="295"/>
              </w:trPr>
              <w:tc>
                <w:tcPr>
                  <w:tcW w:w="2329" w:type="dxa"/>
                  <w:vAlign w:val="center"/>
                </w:tcPr>
                <w:p w14:paraId="7BB8AA9A" w14:textId="77777777" w:rsidR="00272FFE" w:rsidRDefault="00272FFE" w:rsidP="00607070">
                  <w:pPr>
                    <w:framePr w:hSpace="142" w:wrap="around" w:vAnchor="text" w:hAnchor="margin" w:y="85"/>
                    <w:jc w:val="center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이정훈</w:t>
                  </w:r>
                </w:p>
              </w:tc>
              <w:tc>
                <w:tcPr>
                  <w:tcW w:w="4288" w:type="dxa"/>
                  <w:vAlign w:val="center"/>
                </w:tcPr>
                <w:p w14:paraId="7675C403" w14:textId="77777777" w:rsidR="00272FFE" w:rsidRDefault="00272FFE" w:rsidP="00607070">
                  <w:pPr>
                    <w:framePr w:hSpace="142" w:wrap="around" w:vAnchor="text" w:hAnchor="margin" w:y="85"/>
                    <w:jc w:val="center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P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roject Manager(PM)</w:t>
                  </w:r>
                </w:p>
              </w:tc>
            </w:tr>
            <w:tr w:rsidR="00272FFE" w14:paraId="54F89084" w14:textId="77777777" w:rsidTr="00272FFE">
              <w:trPr>
                <w:trHeight w:val="279"/>
              </w:trPr>
              <w:tc>
                <w:tcPr>
                  <w:tcW w:w="2329" w:type="dxa"/>
                  <w:vAlign w:val="center"/>
                </w:tcPr>
                <w:p w14:paraId="1D40851E" w14:textId="77777777" w:rsidR="00272FFE" w:rsidRDefault="00272FFE" w:rsidP="00607070">
                  <w:pPr>
                    <w:framePr w:hSpace="142" w:wrap="around" w:vAnchor="text" w:hAnchor="margin" w:y="85"/>
                    <w:jc w:val="center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이준용</w:t>
                  </w:r>
                </w:p>
              </w:tc>
              <w:tc>
                <w:tcPr>
                  <w:tcW w:w="4288" w:type="dxa"/>
                  <w:vAlign w:val="center"/>
                </w:tcPr>
                <w:p w14:paraId="4F3F9309" w14:textId="7037E061" w:rsidR="00272FFE" w:rsidRDefault="00272FFE" w:rsidP="00607070">
                  <w:pPr>
                    <w:framePr w:hSpace="142" w:wrap="around" w:vAnchor="text" w:hAnchor="margin" w:y="85"/>
                    <w:jc w:val="center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Configuration Management(CM)</w:t>
                  </w:r>
                </w:p>
              </w:tc>
            </w:tr>
          </w:tbl>
          <w:p w14:paraId="25470781" w14:textId="0F89C0A4" w:rsidR="00B55CC7" w:rsidRPr="00747040" w:rsidRDefault="00B55CC7" w:rsidP="00AE25AD">
            <w:pPr>
              <w:ind w:firstLineChars="50" w:firstLine="1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276AC" w:rsidRPr="006D119A" w14:paraId="00009B33" w14:textId="77777777" w:rsidTr="00AE25AD">
        <w:trPr>
          <w:trHeight w:val="56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14:paraId="6BC6BCF8" w14:textId="7B995387" w:rsidR="00C276AC" w:rsidRPr="00C276AC" w:rsidRDefault="00C276AC" w:rsidP="00AE25AD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530EF602" w14:textId="18B12389" w:rsidR="00204E52" w:rsidRPr="006D119A" w:rsidRDefault="00FA3E2D" w:rsidP="00AE25AD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="00AE25AD">
              <w:rPr>
                <w:rFonts w:asciiTheme="minorEastAsia" w:eastAsiaTheme="minorEastAsia" w:hAnsiTheme="minorEastAsia"/>
              </w:rPr>
              <w:t xml:space="preserve">- </w:t>
            </w:r>
            <w:r w:rsidR="00AE25AD">
              <w:rPr>
                <w:rFonts w:asciiTheme="minorEastAsia" w:eastAsiaTheme="minorEastAsia" w:hAnsiTheme="minorEastAsia" w:hint="eastAsia"/>
              </w:rPr>
              <w:t xml:space="preserve">기존 </w:t>
            </w:r>
            <w:r w:rsidR="00AE25AD">
              <w:rPr>
                <w:rFonts w:asciiTheme="minorEastAsia" w:eastAsiaTheme="minorEastAsia" w:hAnsiTheme="minorEastAsia"/>
              </w:rPr>
              <w:t>NFU</w:t>
            </w:r>
            <w:r w:rsidR="00AE25AD">
              <w:rPr>
                <w:rFonts w:asciiTheme="minorEastAsia" w:eastAsiaTheme="minorEastAsia" w:hAnsiTheme="minorEastAsia" w:hint="eastAsia"/>
              </w:rPr>
              <w:t>에 추가될 기능</w:t>
            </w:r>
            <w:r w:rsidR="00474BF3">
              <w:rPr>
                <w:rFonts w:asciiTheme="minorEastAsia" w:eastAsiaTheme="minorEastAsia" w:hAnsiTheme="minorEastAsia" w:hint="eastAsia"/>
              </w:rPr>
              <w:t>,</w:t>
            </w:r>
            <w:r w:rsidR="00474BF3">
              <w:rPr>
                <w:rFonts w:asciiTheme="minorEastAsia" w:eastAsiaTheme="minorEastAsia" w:hAnsiTheme="minorEastAsia"/>
              </w:rPr>
              <w:t xml:space="preserve"> </w:t>
            </w:r>
            <w:r w:rsidR="00474BF3">
              <w:rPr>
                <w:rFonts w:asciiTheme="minorEastAsia" w:eastAsiaTheme="minorEastAsia" w:hAnsiTheme="minorEastAsia" w:hint="eastAsia"/>
              </w:rPr>
              <w:t>수정 및 보완 부분</w:t>
            </w:r>
            <w:r w:rsidR="00AE25AD">
              <w:rPr>
                <w:rFonts w:asciiTheme="minorEastAsia" w:eastAsiaTheme="minorEastAsia" w:hAnsiTheme="minorEastAsia" w:hint="eastAsia"/>
              </w:rPr>
              <w:t xml:space="preserve"> 선정 필요</w:t>
            </w:r>
          </w:p>
        </w:tc>
      </w:tr>
    </w:tbl>
    <w:p w14:paraId="2A8741F7" w14:textId="665312DA" w:rsidR="00DE75C2" w:rsidRPr="006D119A" w:rsidRDefault="00204E52" w:rsidP="00B6105E">
      <w:pPr>
        <w:ind w:right="95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202</w:t>
      </w:r>
      <w:r w:rsidR="00B6105E"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/>
        </w:rPr>
        <w:t xml:space="preserve">. </w:t>
      </w:r>
      <w:r w:rsidR="00B6105E">
        <w:rPr>
          <w:rFonts w:asciiTheme="minorEastAsia" w:eastAsiaTheme="minorEastAsia" w:hAnsiTheme="minorEastAsia"/>
        </w:rPr>
        <w:t>0</w:t>
      </w:r>
      <w:r w:rsidR="00474BF3"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/>
        </w:rPr>
        <w:t xml:space="preserve">. </w:t>
      </w:r>
      <w:r w:rsidR="00474BF3">
        <w:rPr>
          <w:rFonts w:asciiTheme="minorEastAsia" w:eastAsiaTheme="minorEastAsia" w:hAnsiTheme="minorEastAsia"/>
        </w:rPr>
        <w:t>17</w:t>
      </w:r>
      <w:r w:rsidR="00607070">
        <w:rPr>
          <w:rFonts w:asciiTheme="minorEastAsia" w:eastAsiaTheme="minorEastAsia" w:hAnsiTheme="minorEastAsia"/>
        </w:rPr>
        <w:t>.</w:t>
      </w:r>
      <w:bookmarkStart w:id="2" w:name="_GoBack"/>
      <w:bookmarkEnd w:id="2"/>
    </w:p>
    <w:p w14:paraId="02A3FD48" w14:textId="68385998" w:rsidR="00204E52" w:rsidRPr="006D119A" w:rsidRDefault="00FA71D2" w:rsidP="00204E52">
      <w:pPr>
        <w:jc w:val="right"/>
        <w:rPr>
          <w:rFonts w:asciiTheme="minorEastAsia" w:eastAsiaTheme="minorEastAsia" w:hAnsiTheme="minorEastAsia"/>
        </w:rPr>
      </w:pPr>
      <w:proofErr w:type="gramStart"/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Pr="006D119A">
        <w:rPr>
          <w:rFonts w:asciiTheme="minorEastAsia" w:eastAsiaTheme="minorEastAsia" w:hAnsiTheme="minorEastAsia"/>
        </w:rPr>
        <w:t>:</w:t>
      </w:r>
      <w:proofErr w:type="gramEnd"/>
      <w:r w:rsidRPr="006D119A">
        <w:rPr>
          <w:rFonts w:asciiTheme="minorEastAsia" w:eastAsiaTheme="minorEastAsia" w:hAnsiTheme="minorEastAsia"/>
        </w:rPr>
        <w:t xml:space="preserve"> </w:t>
      </w:r>
      <w:r w:rsidRPr="006D119A">
        <w:rPr>
          <w:rFonts w:asciiTheme="minorEastAsia" w:eastAsiaTheme="minorEastAsia" w:hAnsiTheme="minorEastAsia" w:hint="eastAsia"/>
        </w:rPr>
        <w:t>이정훈</w:t>
      </w:r>
    </w:p>
    <w:sectPr w:rsidR="00204E52" w:rsidRPr="006D119A" w:rsidSect="00A262C6">
      <w:footerReference w:type="default" r:id="rId7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427EB" w14:textId="77777777" w:rsidR="00407B6B" w:rsidRDefault="00407B6B" w:rsidP="00862501">
      <w:r>
        <w:separator/>
      </w:r>
    </w:p>
  </w:endnote>
  <w:endnote w:type="continuationSeparator" w:id="0">
    <w:p w14:paraId="0FB07D33" w14:textId="77777777" w:rsidR="00407B6B" w:rsidRDefault="00407B6B" w:rsidP="0086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0F5C5" w14:textId="5BD73828" w:rsidR="00862501" w:rsidRDefault="00862501">
    <w:pPr>
      <w:pStyle w:val="a6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607070" w:rsidRPr="00607070">
      <w:rPr>
        <w:caps/>
        <w:noProof/>
        <w:color w:val="4472C4" w:themeColor="accent1"/>
        <w:lang w:val="ko-KR"/>
      </w:rPr>
      <w:t>1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91E5FD" w14:textId="77777777" w:rsidR="00407B6B" w:rsidRDefault="00407B6B" w:rsidP="00862501">
      <w:r>
        <w:separator/>
      </w:r>
    </w:p>
  </w:footnote>
  <w:footnote w:type="continuationSeparator" w:id="0">
    <w:p w14:paraId="0D6BD5FF" w14:textId="77777777" w:rsidR="00407B6B" w:rsidRDefault="00407B6B" w:rsidP="00862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CA"/>
    <w:rsid w:val="000277F2"/>
    <w:rsid w:val="000A2644"/>
    <w:rsid w:val="000C204A"/>
    <w:rsid w:val="00115B46"/>
    <w:rsid w:val="001319B4"/>
    <w:rsid w:val="00143DB8"/>
    <w:rsid w:val="001D0C1D"/>
    <w:rsid w:val="00204E52"/>
    <w:rsid w:val="0023246A"/>
    <w:rsid w:val="00237E2D"/>
    <w:rsid w:val="00272FFE"/>
    <w:rsid w:val="002F3CCE"/>
    <w:rsid w:val="003412A4"/>
    <w:rsid w:val="00363788"/>
    <w:rsid w:val="003E4BC9"/>
    <w:rsid w:val="00407B6B"/>
    <w:rsid w:val="00474BF3"/>
    <w:rsid w:val="004924B9"/>
    <w:rsid w:val="004C2FFC"/>
    <w:rsid w:val="004D06A6"/>
    <w:rsid w:val="004F2BC5"/>
    <w:rsid w:val="0051503A"/>
    <w:rsid w:val="005526DA"/>
    <w:rsid w:val="0059226A"/>
    <w:rsid w:val="005A4D5E"/>
    <w:rsid w:val="005A76A6"/>
    <w:rsid w:val="005B7F6F"/>
    <w:rsid w:val="005C15AD"/>
    <w:rsid w:val="005C5AA1"/>
    <w:rsid w:val="00607070"/>
    <w:rsid w:val="00610E0F"/>
    <w:rsid w:val="006625B2"/>
    <w:rsid w:val="00663DA7"/>
    <w:rsid w:val="006A7CD0"/>
    <w:rsid w:val="006B05B5"/>
    <w:rsid w:val="006C5436"/>
    <w:rsid w:val="006D119A"/>
    <w:rsid w:val="006D625B"/>
    <w:rsid w:val="006F18EE"/>
    <w:rsid w:val="00704BBB"/>
    <w:rsid w:val="00710B45"/>
    <w:rsid w:val="007140C4"/>
    <w:rsid w:val="00747040"/>
    <w:rsid w:val="007A02C9"/>
    <w:rsid w:val="007A4ACA"/>
    <w:rsid w:val="007C244B"/>
    <w:rsid w:val="007E15BC"/>
    <w:rsid w:val="00862501"/>
    <w:rsid w:val="008B570F"/>
    <w:rsid w:val="008D1D8B"/>
    <w:rsid w:val="009325BE"/>
    <w:rsid w:val="009C6A96"/>
    <w:rsid w:val="00A0119A"/>
    <w:rsid w:val="00A262C6"/>
    <w:rsid w:val="00A27B9F"/>
    <w:rsid w:val="00AB0C01"/>
    <w:rsid w:val="00AE25AD"/>
    <w:rsid w:val="00B5184E"/>
    <w:rsid w:val="00B55CC7"/>
    <w:rsid w:val="00B6105E"/>
    <w:rsid w:val="00B64787"/>
    <w:rsid w:val="00B85F96"/>
    <w:rsid w:val="00BE164E"/>
    <w:rsid w:val="00C276AC"/>
    <w:rsid w:val="00CB6FAC"/>
    <w:rsid w:val="00CE3E93"/>
    <w:rsid w:val="00D06F35"/>
    <w:rsid w:val="00D37FBD"/>
    <w:rsid w:val="00DC7CE7"/>
    <w:rsid w:val="00DD6BF2"/>
    <w:rsid w:val="00DE75C2"/>
    <w:rsid w:val="00DF7F0A"/>
    <w:rsid w:val="00E07D4B"/>
    <w:rsid w:val="00E514FB"/>
    <w:rsid w:val="00E539F5"/>
    <w:rsid w:val="00E55094"/>
    <w:rsid w:val="00E81130"/>
    <w:rsid w:val="00ED0F55"/>
    <w:rsid w:val="00EF1001"/>
    <w:rsid w:val="00F135E3"/>
    <w:rsid w:val="00F175C9"/>
    <w:rsid w:val="00F47B26"/>
    <w:rsid w:val="00F917C8"/>
    <w:rsid w:val="00FA3E2D"/>
    <w:rsid w:val="00FA71D2"/>
    <w:rsid w:val="00F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FBE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747040"/>
    <w:rPr>
      <w:color w:val="808080"/>
    </w:rPr>
  </w:style>
  <w:style w:type="paragraph" w:styleId="a8">
    <w:name w:val="No Spacing"/>
    <w:uiPriority w:val="1"/>
    <w:qFormat/>
    <w:rsid w:val="00B55CC7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802799-FCA8-4CEF-BBCA-CDD2CF2AD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권익현</cp:lastModifiedBy>
  <cp:revision>10</cp:revision>
  <cp:lastPrinted>2021-10-02T13:53:00Z</cp:lastPrinted>
  <dcterms:created xsi:type="dcterms:W3CDTF">2021-10-02T13:53:00Z</dcterms:created>
  <dcterms:modified xsi:type="dcterms:W3CDTF">2022-06-15T01:35:00Z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