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C473" w14:textId="77777777" w:rsidR="00164CC5" w:rsidRDefault="00426596">
      <w:pPr>
        <w:spacing w:after="9" w:line="259" w:lineRule="auto"/>
        <w:ind w:left="-1203" w:right="-1224" w:firstLine="0"/>
      </w:pPr>
      <w:r>
        <w:rPr>
          <w:rFonts w:ascii="Calibri" w:eastAsia="Calibri" w:hAnsi="Calibri" w:cs="Calibri"/>
          <w:b w:val="0"/>
          <w:noProof/>
          <w:sz w:val="22"/>
        </w:rPr>
        <mc:AlternateContent>
          <mc:Choice Requires="wpg">
            <w:drawing>
              <wp:inline distT="0" distB="0" distL="0" distR="0" wp14:anchorId="407DB0EA" wp14:editId="30F8DCA5">
                <wp:extent cx="7278370" cy="1403807"/>
                <wp:effectExtent l="0" t="0" r="0" b="0"/>
                <wp:docPr id="769" name="Group 769"/>
                <wp:cNvGraphicFramePr/>
                <a:graphic xmlns:a="http://schemas.openxmlformats.org/drawingml/2006/main">
                  <a:graphicData uri="http://schemas.microsoft.com/office/word/2010/wordprocessingGroup">
                    <wpg:wgp>
                      <wpg:cNvGrpSpPr/>
                      <wpg:grpSpPr>
                        <a:xfrm>
                          <a:off x="0" y="0"/>
                          <a:ext cx="7278370" cy="1403807"/>
                          <a:chOff x="0" y="0"/>
                          <a:chExt cx="7278370" cy="1403807"/>
                        </a:xfrm>
                      </wpg:grpSpPr>
                      <wps:wsp>
                        <wps:cNvPr id="6" name="Rectangle 6"/>
                        <wps:cNvSpPr/>
                        <wps:spPr>
                          <a:xfrm>
                            <a:off x="763588" y="200126"/>
                            <a:ext cx="50673" cy="224380"/>
                          </a:xfrm>
                          <a:prstGeom prst="rect">
                            <a:avLst/>
                          </a:prstGeom>
                          <a:ln>
                            <a:noFill/>
                          </a:ln>
                        </wps:spPr>
                        <wps:txbx>
                          <w:txbxContent>
                            <w:p w14:paraId="56358566" w14:textId="77777777" w:rsidR="00164CC5" w:rsidRDefault="00426596">
                              <w:pPr>
                                <w:spacing w:after="160" w:line="259" w:lineRule="auto"/>
                                <w:ind w:left="0" w:firstLine="0"/>
                              </w:pPr>
                              <w:r>
                                <w:rPr>
                                  <w:b w:val="0"/>
                                </w:rPr>
                                <w:t xml:space="preserve"> </w:t>
                              </w:r>
                            </w:p>
                          </w:txbxContent>
                        </wps:txbx>
                        <wps:bodyPr horzOverflow="overflow" vert="horz" lIns="0" tIns="0" rIns="0" bIns="0" rtlCol="0">
                          <a:noAutofit/>
                        </wps:bodyPr>
                      </wps:wsp>
                      <pic:pic xmlns:pic="http://schemas.openxmlformats.org/drawingml/2006/picture">
                        <pic:nvPicPr>
                          <pic:cNvPr id="10" name="Picture 10"/>
                          <pic:cNvPicPr/>
                        </pic:nvPicPr>
                        <pic:blipFill>
                          <a:blip r:embed="rId5"/>
                          <a:stretch>
                            <a:fillRect/>
                          </a:stretch>
                        </pic:blipFill>
                        <pic:spPr>
                          <a:xfrm>
                            <a:off x="944499" y="0"/>
                            <a:ext cx="6333871" cy="1307974"/>
                          </a:xfrm>
                          <a:prstGeom prst="rect">
                            <a:avLst/>
                          </a:prstGeom>
                        </pic:spPr>
                      </pic:pic>
                      <wps:wsp>
                        <wps:cNvPr id="11" name="Shape 11"/>
                        <wps:cNvSpPr/>
                        <wps:spPr>
                          <a:xfrm>
                            <a:off x="0" y="1356360"/>
                            <a:ext cx="7240524" cy="0"/>
                          </a:xfrm>
                          <a:custGeom>
                            <a:avLst/>
                            <a:gdLst/>
                            <a:ahLst/>
                            <a:cxnLst/>
                            <a:rect l="0" t="0" r="0" b="0"/>
                            <a:pathLst>
                              <a:path w="7240524">
                                <a:moveTo>
                                  <a:pt x="0" y="0"/>
                                </a:moveTo>
                                <a:lnTo>
                                  <a:pt x="7240524"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 name="Picture 13"/>
                          <pic:cNvPicPr/>
                        </pic:nvPicPr>
                        <pic:blipFill>
                          <a:blip r:embed="rId6"/>
                          <a:stretch>
                            <a:fillRect/>
                          </a:stretch>
                        </pic:blipFill>
                        <pic:spPr>
                          <a:xfrm>
                            <a:off x="130620" y="60350"/>
                            <a:ext cx="803237" cy="1189838"/>
                          </a:xfrm>
                          <a:prstGeom prst="rect">
                            <a:avLst/>
                          </a:prstGeom>
                        </pic:spPr>
                      </pic:pic>
                      <wps:wsp>
                        <wps:cNvPr id="15" name="Rectangle 15"/>
                        <wps:cNvSpPr/>
                        <wps:spPr>
                          <a:xfrm>
                            <a:off x="1139444" y="1022413"/>
                            <a:ext cx="3229897" cy="280475"/>
                          </a:xfrm>
                          <a:prstGeom prst="rect">
                            <a:avLst/>
                          </a:prstGeom>
                          <a:ln>
                            <a:noFill/>
                          </a:ln>
                        </wps:spPr>
                        <wps:txbx>
                          <w:txbxContent>
                            <w:p w14:paraId="12058EB5" w14:textId="77777777" w:rsidR="00164CC5" w:rsidRDefault="00426596">
                              <w:pPr>
                                <w:spacing w:after="160" w:line="259" w:lineRule="auto"/>
                                <w:ind w:left="0" w:firstLine="0"/>
                              </w:pPr>
                              <w:r>
                                <w:rPr>
                                  <w:b w:val="0"/>
                                  <w:sz w:val="30"/>
                                </w:rPr>
                                <w:t xml:space="preserve">Department of Communication </w:t>
                              </w:r>
                            </w:p>
                          </w:txbxContent>
                        </wps:txbx>
                        <wps:bodyPr horzOverflow="overflow" vert="horz" lIns="0" tIns="0" rIns="0" bIns="0" rtlCol="0">
                          <a:noAutofit/>
                        </wps:bodyPr>
                      </wps:wsp>
                      <wps:wsp>
                        <wps:cNvPr id="16" name="Rectangle 16"/>
                        <wps:cNvSpPr/>
                        <wps:spPr>
                          <a:xfrm>
                            <a:off x="3571240" y="1022413"/>
                            <a:ext cx="1594467" cy="280475"/>
                          </a:xfrm>
                          <a:prstGeom prst="rect">
                            <a:avLst/>
                          </a:prstGeom>
                          <a:ln>
                            <a:noFill/>
                          </a:ln>
                        </wps:spPr>
                        <wps:txbx>
                          <w:txbxContent>
                            <w:p w14:paraId="168A31A8" w14:textId="77777777" w:rsidR="00164CC5" w:rsidRDefault="00426596">
                              <w:pPr>
                                <w:spacing w:after="160" w:line="259" w:lineRule="auto"/>
                                <w:ind w:left="0" w:firstLine="0"/>
                              </w:pPr>
                              <w:r>
                                <w:rPr>
                                  <w:b w:val="0"/>
                                  <w:sz w:val="30"/>
                                </w:rPr>
                                <w:t>and Humanities</w:t>
                              </w:r>
                            </w:p>
                          </w:txbxContent>
                        </wps:txbx>
                        <wps:bodyPr horzOverflow="overflow" vert="horz" lIns="0" tIns="0" rIns="0" bIns="0" rtlCol="0">
                          <a:noAutofit/>
                        </wps:bodyPr>
                      </wps:wsp>
                      <wps:wsp>
                        <wps:cNvPr id="17" name="Rectangle 17"/>
                        <wps:cNvSpPr/>
                        <wps:spPr>
                          <a:xfrm>
                            <a:off x="4770501" y="1022413"/>
                            <a:ext cx="63341" cy="280475"/>
                          </a:xfrm>
                          <a:prstGeom prst="rect">
                            <a:avLst/>
                          </a:prstGeom>
                          <a:ln>
                            <a:noFill/>
                          </a:ln>
                        </wps:spPr>
                        <wps:txbx>
                          <w:txbxContent>
                            <w:p w14:paraId="60E10E1A" w14:textId="77777777" w:rsidR="00164CC5" w:rsidRDefault="00426596">
                              <w:pPr>
                                <w:spacing w:after="160" w:line="259" w:lineRule="auto"/>
                                <w:ind w:left="0" w:firstLine="0"/>
                              </w:pPr>
                              <w:r>
                                <w:rPr>
                                  <w:b w:val="0"/>
                                  <w:sz w:val="30"/>
                                </w:rPr>
                                <w:t xml:space="preserve"> </w:t>
                              </w:r>
                            </w:p>
                          </w:txbxContent>
                        </wps:txbx>
                        <wps:bodyPr horzOverflow="overflow" vert="horz" lIns="0" tIns="0" rIns="0" bIns="0" rtlCol="0">
                          <a:noAutofit/>
                        </wps:bodyPr>
                      </wps:wsp>
                      <wps:wsp>
                        <wps:cNvPr id="18" name="Rectangle 18"/>
                        <wps:cNvSpPr/>
                        <wps:spPr>
                          <a:xfrm>
                            <a:off x="763588" y="1021393"/>
                            <a:ext cx="59456" cy="270256"/>
                          </a:xfrm>
                          <a:prstGeom prst="rect">
                            <a:avLst/>
                          </a:prstGeom>
                          <a:ln>
                            <a:noFill/>
                          </a:ln>
                        </wps:spPr>
                        <wps:txbx>
                          <w:txbxContent>
                            <w:p w14:paraId="17D8D473" w14:textId="77777777" w:rsidR="00164CC5" w:rsidRDefault="00426596">
                              <w:pPr>
                                <w:spacing w:after="160" w:line="259" w:lineRule="auto"/>
                                <w:ind w:left="0" w:firstLine="0"/>
                              </w:pPr>
                              <w:r>
                                <w:rPr>
                                  <w:rFonts w:ascii="Cambria" w:eastAsia="Cambria" w:hAnsi="Cambria" w:cs="Cambria"/>
                                  <w:b w:val="0"/>
                                  <w:color w:val="365F91"/>
                                  <w:sz w:val="32"/>
                                </w:rPr>
                                <w:t xml:space="preserve"> </w:t>
                              </w:r>
                            </w:p>
                          </w:txbxContent>
                        </wps:txbx>
                        <wps:bodyPr horzOverflow="overflow" vert="horz" lIns="0" tIns="0" rIns="0" bIns="0" rtlCol="0">
                          <a:noAutofit/>
                        </wps:bodyPr>
                      </wps:wsp>
                      <wps:wsp>
                        <wps:cNvPr id="19" name="Rectangle 19"/>
                        <wps:cNvSpPr/>
                        <wps:spPr>
                          <a:xfrm>
                            <a:off x="763588" y="1251407"/>
                            <a:ext cx="44592" cy="202692"/>
                          </a:xfrm>
                          <a:prstGeom prst="rect">
                            <a:avLst/>
                          </a:prstGeom>
                          <a:ln>
                            <a:noFill/>
                          </a:ln>
                        </wps:spPr>
                        <wps:txbx>
                          <w:txbxContent>
                            <w:p w14:paraId="64772524" w14:textId="77777777" w:rsidR="00164CC5" w:rsidRDefault="00426596">
                              <w:pPr>
                                <w:spacing w:after="160" w:line="259" w:lineRule="auto"/>
                                <w:ind w:left="0" w:firstLine="0"/>
                              </w:pPr>
                              <w:r>
                                <w:rPr>
                                  <w:rFonts w:ascii="Cambria" w:eastAsia="Cambria" w:hAnsi="Cambria" w:cs="Cambria"/>
                                  <w:b w:val="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69" style="width:573.1pt;height:110.536pt;mso-position-horizontal-relative:char;mso-position-vertical-relative:line" coordsize="72783,14038">
                <v:rect id="Rectangle 6" style="position:absolute;width:506;height:2243;left:7635;top:2001;" filled="f" stroked="f">
                  <v:textbox inset="0,0,0,0">
                    <w:txbxContent>
                      <w:p>
                        <w:pPr>
                          <w:spacing w:before="0" w:after="160" w:line="259" w:lineRule="auto"/>
                          <w:ind w:left="0" w:firstLine="0"/>
                        </w:pPr>
                        <w:r>
                          <w:rPr>
                            <w:rFonts w:cs="Times New Roman" w:hAnsi="Times New Roman" w:eastAsia="Times New Roman" w:ascii="Times New Roman"/>
                            <w:b w:val="0"/>
                          </w:rPr>
                          <w:t xml:space="preserve"> </w:t>
                        </w:r>
                      </w:p>
                    </w:txbxContent>
                  </v:textbox>
                </v:rect>
                <v:shape id="Picture 10" style="position:absolute;width:63338;height:13079;left:9444;top:0;" filled="f">
                  <v:imagedata r:id="rId7"/>
                </v:shape>
                <v:shape id="Shape 11" style="position:absolute;width:72405;height:0;left:0;top:13563;" coordsize="7240524,0" path="m0,0l7240524,0">
                  <v:stroke weight="1.5pt" endcap="flat" joinstyle="round" on="true" color="#000000"/>
                  <v:fill on="false" color="#000000" opacity="0"/>
                </v:shape>
                <v:shape id="Picture 13" style="position:absolute;width:8032;height:11898;left:1306;top:603;" filled="f">
                  <v:imagedata r:id="rId8"/>
                </v:shape>
                <v:rect id="Rectangle 15" style="position:absolute;width:32298;height:2804;left:11394;top:10224;" filled="f" stroked="f">
                  <v:textbox inset="0,0,0,0">
                    <w:txbxContent>
                      <w:p>
                        <w:pPr>
                          <w:spacing w:before="0" w:after="160" w:line="259" w:lineRule="auto"/>
                          <w:ind w:left="0" w:firstLine="0"/>
                        </w:pPr>
                        <w:r>
                          <w:rPr>
                            <w:rFonts w:cs="Times New Roman" w:hAnsi="Times New Roman" w:eastAsia="Times New Roman" w:ascii="Times New Roman"/>
                            <w:b w:val="0"/>
                            <w:sz w:val="30"/>
                          </w:rPr>
                          <w:t xml:space="preserve">Department of Communication </w:t>
                        </w:r>
                      </w:p>
                    </w:txbxContent>
                  </v:textbox>
                </v:rect>
                <v:rect id="Rectangle 16" style="position:absolute;width:15944;height:2804;left:35712;top:10224;" filled="f" stroked="f">
                  <v:textbox inset="0,0,0,0">
                    <w:txbxContent>
                      <w:p>
                        <w:pPr>
                          <w:spacing w:before="0" w:after="160" w:line="259" w:lineRule="auto"/>
                          <w:ind w:left="0" w:firstLine="0"/>
                        </w:pPr>
                        <w:r>
                          <w:rPr>
                            <w:rFonts w:cs="Times New Roman" w:hAnsi="Times New Roman" w:eastAsia="Times New Roman" w:ascii="Times New Roman"/>
                            <w:b w:val="0"/>
                            <w:sz w:val="30"/>
                          </w:rPr>
                          <w:t xml:space="preserve">and Humanities</w:t>
                        </w:r>
                      </w:p>
                    </w:txbxContent>
                  </v:textbox>
                </v:rect>
                <v:rect id="Rectangle 17" style="position:absolute;width:633;height:2804;left:47705;top:10224;" filled="f" stroked="f">
                  <v:textbox inset="0,0,0,0">
                    <w:txbxContent>
                      <w:p>
                        <w:pPr>
                          <w:spacing w:before="0" w:after="160" w:line="259" w:lineRule="auto"/>
                          <w:ind w:left="0" w:firstLine="0"/>
                        </w:pPr>
                        <w:r>
                          <w:rPr>
                            <w:rFonts w:cs="Times New Roman" w:hAnsi="Times New Roman" w:eastAsia="Times New Roman" w:ascii="Times New Roman"/>
                            <w:b w:val="0"/>
                            <w:sz w:val="30"/>
                          </w:rPr>
                          <w:t xml:space="preserve"> </w:t>
                        </w:r>
                      </w:p>
                    </w:txbxContent>
                  </v:textbox>
                </v:rect>
                <v:rect id="Rectangle 18" style="position:absolute;width:594;height:2702;left:7635;top:10213;" filled="f" stroked="f">
                  <v:textbox inset="0,0,0,0">
                    <w:txbxContent>
                      <w:p>
                        <w:pPr>
                          <w:spacing w:before="0" w:after="160" w:line="259" w:lineRule="auto"/>
                          <w:ind w:left="0" w:firstLine="0"/>
                        </w:pPr>
                        <w:r>
                          <w:rPr>
                            <w:rFonts w:cs="Cambria" w:hAnsi="Cambria" w:eastAsia="Cambria" w:ascii="Cambria"/>
                            <w:b w:val="0"/>
                            <w:color w:val="365f91"/>
                            <w:sz w:val="32"/>
                          </w:rPr>
                          <w:t xml:space="preserve"> </w:t>
                        </w:r>
                      </w:p>
                    </w:txbxContent>
                  </v:textbox>
                </v:rect>
                <v:rect id="Rectangle 19" style="position:absolute;width:445;height:2026;left:7635;top:12514;" filled="f" stroked="f">
                  <v:textbox inset="0,0,0,0">
                    <w:txbxContent>
                      <w:p>
                        <w:pPr>
                          <w:spacing w:before="0" w:after="160" w:line="259" w:lineRule="auto"/>
                          <w:ind w:left="0" w:firstLine="0"/>
                        </w:pPr>
                        <w:r>
                          <w:rPr>
                            <w:rFonts w:cs="Cambria" w:hAnsi="Cambria" w:eastAsia="Cambria" w:ascii="Cambria"/>
                            <w:b w:val="0"/>
                          </w:rPr>
                          <w:t xml:space="preserve"> </w:t>
                        </w:r>
                      </w:p>
                    </w:txbxContent>
                  </v:textbox>
                </v:rect>
              </v:group>
            </w:pict>
          </mc:Fallback>
        </mc:AlternateContent>
      </w:r>
    </w:p>
    <w:p w14:paraId="327071C7" w14:textId="5BF2C063" w:rsidR="00164CC5" w:rsidRDefault="00426596">
      <w:pPr>
        <w:spacing w:after="10"/>
        <w:ind w:left="-5"/>
        <w:jc w:val="both"/>
      </w:pPr>
      <w:r>
        <w:t xml:space="preserve">Name: </w:t>
      </w:r>
      <w:r>
        <w:rPr>
          <w:b w:val="0"/>
        </w:rPr>
        <w:t>Joeven</w:t>
      </w:r>
      <w:r>
        <w:rPr>
          <w:b w:val="0"/>
        </w:rPr>
        <w:t xml:space="preserve"> R. Luison Jr.</w:t>
      </w:r>
    </w:p>
    <w:p w14:paraId="1EC9BED4" w14:textId="548D1DDD" w:rsidR="00164CC5" w:rsidRDefault="00426596">
      <w:pPr>
        <w:spacing w:after="10"/>
        <w:ind w:left="-5"/>
        <w:jc w:val="both"/>
      </w:pPr>
      <w:r>
        <w:t xml:space="preserve">Course and Section: </w:t>
      </w:r>
      <w:r>
        <w:rPr>
          <w:b w:val="0"/>
        </w:rPr>
        <w:t>Bsit-3 / EEP 3 XQ1</w:t>
      </w:r>
      <w:r>
        <w:rPr>
          <w:b w:val="0"/>
        </w:rPr>
        <w:t xml:space="preserve"> </w:t>
      </w:r>
    </w:p>
    <w:p w14:paraId="3CAA9532" w14:textId="77777777" w:rsidR="00164CC5" w:rsidRDefault="00426596">
      <w:pPr>
        <w:spacing w:after="88" w:line="259" w:lineRule="auto"/>
        <w:ind w:left="0" w:firstLine="0"/>
      </w:pPr>
      <w:r>
        <w:rPr>
          <w:b w:val="0"/>
        </w:rPr>
        <w:t xml:space="preserve"> </w:t>
      </w:r>
    </w:p>
    <w:p w14:paraId="772A7242" w14:textId="77777777" w:rsidR="00164CC5" w:rsidRDefault="00426596">
      <w:pPr>
        <w:pStyle w:val="Heading1"/>
      </w:pPr>
      <w:r>
        <w:t xml:space="preserve">ACTIVITY: ONLINE QUIZ FOR SOFT SKILLS </w:t>
      </w:r>
    </w:p>
    <w:p w14:paraId="326E38AD" w14:textId="77777777" w:rsidR="00164CC5" w:rsidRDefault="00426596">
      <w:pPr>
        <w:spacing w:after="0" w:line="259" w:lineRule="auto"/>
        <w:ind w:left="0" w:firstLine="0"/>
      </w:pPr>
      <w:r>
        <w:t xml:space="preserve"> </w:t>
      </w:r>
    </w:p>
    <w:p w14:paraId="49811180" w14:textId="77777777" w:rsidR="00164CC5" w:rsidRDefault="00426596">
      <w:pPr>
        <w:spacing w:after="10"/>
        <w:ind w:left="-5"/>
        <w:jc w:val="both"/>
      </w:pPr>
      <w:r>
        <w:t>Directions:</w:t>
      </w:r>
      <w:r>
        <w:rPr>
          <w:b w:val="0"/>
        </w:rPr>
        <w:t xml:space="preserve"> Take an online quiz using this link: </w:t>
      </w:r>
      <w:hyperlink r:id="rId9">
        <w:r>
          <w:rPr>
            <w:b w:val="0"/>
            <w:color w:val="0000FF"/>
            <w:u w:val="single" w:color="0000FF"/>
          </w:rPr>
          <w:t>https://www.quizony.com/what</w:t>
        </w:r>
      </w:hyperlink>
      <w:hyperlink r:id="rId10">
        <w:r>
          <w:rPr>
            <w:b w:val="0"/>
            <w:color w:val="0000FF"/>
            <w:u w:val="single" w:color="0000FF"/>
          </w:rPr>
          <w:t>-</w:t>
        </w:r>
      </w:hyperlink>
      <w:hyperlink r:id="rId11">
        <w:r>
          <w:rPr>
            <w:b w:val="0"/>
            <w:color w:val="0000FF"/>
            <w:u w:val="single" w:color="0000FF"/>
          </w:rPr>
          <w:t>are</w:t>
        </w:r>
      </w:hyperlink>
      <w:hyperlink r:id="rId12">
        <w:r>
          <w:rPr>
            <w:b w:val="0"/>
            <w:color w:val="0000FF"/>
            <w:u w:val="single" w:color="0000FF"/>
          </w:rPr>
          <w:t>-</w:t>
        </w:r>
      </w:hyperlink>
      <w:hyperlink r:id="rId13">
        <w:r>
          <w:rPr>
            <w:b w:val="0"/>
            <w:color w:val="0000FF"/>
            <w:u w:val="single" w:color="0000FF"/>
          </w:rPr>
          <w:t>my</w:t>
        </w:r>
      </w:hyperlink>
      <w:hyperlink r:id="rId14"/>
      <w:hyperlink r:id="rId15">
        <w:r>
          <w:rPr>
            <w:b w:val="0"/>
            <w:color w:val="0000FF"/>
            <w:u w:val="single" w:color="0000FF"/>
          </w:rPr>
          <w:t>skills/index.html</w:t>
        </w:r>
      </w:hyperlink>
      <w:hyperlink r:id="rId16">
        <w:r>
          <w:rPr>
            <w:b w:val="0"/>
          </w:rPr>
          <w:t xml:space="preserve"> </w:t>
        </w:r>
      </w:hyperlink>
      <w:r>
        <w:rPr>
          <w:b w:val="0"/>
          <w:i/>
        </w:rPr>
        <w:t>(Note: since this quiz is adopted, some questions cannot be found in our context. However, your answer in those is still needed)</w:t>
      </w:r>
      <w:r>
        <w:rPr>
          <w:b w:val="0"/>
        </w:rPr>
        <w:t xml:space="preserve"> After finishing the quiz, attach your result to this activity sheet and answer the following questions: </w:t>
      </w:r>
    </w:p>
    <w:p w14:paraId="77892E5E" w14:textId="77777777" w:rsidR="00164CC5" w:rsidRDefault="00426596">
      <w:pPr>
        <w:spacing w:after="0" w:line="259" w:lineRule="auto"/>
        <w:ind w:left="0" w:firstLine="0"/>
      </w:pPr>
      <w:r>
        <w:rPr>
          <w:b w:val="0"/>
        </w:rPr>
        <w:t xml:space="preserve"> </w:t>
      </w:r>
    </w:p>
    <w:p w14:paraId="64C4C84D" w14:textId="77777777" w:rsidR="00164CC5" w:rsidRDefault="00426596">
      <w:pPr>
        <w:ind w:left="-5"/>
      </w:pPr>
      <w:r>
        <w:t xml:space="preserve">Result: </w:t>
      </w:r>
    </w:p>
    <w:p w14:paraId="6C45316C" w14:textId="77777777" w:rsidR="00164CC5" w:rsidRDefault="00426596">
      <w:pPr>
        <w:spacing w:after="0" w:line="259" w:lineRule="auto"/>
        <w:ind w:left="0" w:firstLine="0"/>
      </w:pPr>
      <w:r>
        <w:t xml:space="preserve"> </w:t>
      </w:r>
    </w:p>
    <w:p w14:paraId="3585FB50" w14:textId="2865C929" w:rsidR="00164CC5" w:rsidRDefault="00426596">
      <w:pPr>
        <w:spacing w:after="0" w:line="259" w:lineRule="auto"/>
        <w:ind w:left="0" w:firstLine="0"/>
      </w:pPr>
      <w:r>
        <w:t xml:space="preserve"> </w:t>
      </w:r>
      <w:r w:rsidR="002F0CB6">
        <w:rPr>
          <w:noProof/>
        </w:rPr>
        <w:drawing>
          <wp:inline distT="0" distB="0" distL="0" distR="0" wp14:anchorId="63E2F9FE" wp14:editId="5BBA73E9">
            <wp:extent cx="5737225"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7225" cy="3813810"/>
                    </a:xfrm>
                    <a:prstGeom prst="rect">
                      <a:avLst/>
                    </a:prstGeom>
                  </pic:spPr>
                </pic:pic>
              </a:graphicData>
            </a:graphic>
          </wp:inline>
        </w:drawing>
      </w:r>
    </w:p>
    <w:p w14:paraId="7007084C" w14:textId="77777777" w:rsidR="00164CC5" w:rsidRDefault="00426596">
      <w:pPr>
        <w:spacing w:after="0" w:line="259" w:lineRule="auto"/>
        <w:ind w:left="0" w:firstLine="0"/>
      </w:pPr>
      <w:r>
        <w:t xml:space="preserve"> </w:t>
      </w:r>
    </w:p>
    <w:p w14:paraId="58D63C73" w14:textId="77777777" w:rsidR="00164CC5" w:rsidRDefault="00426596">
      <w:pPr>
        <w:spacing w:after="0" w:line="259" w:lineRule="auto"/>
        <w:ind w:left="0" w:firstLine="0"/>
      </w:pPr>
      <w:r>
        <w:t xml:space="preserve"> </w:t>
      </w:r>
    </w:p>
    <w:p w14:paraId="2DD9F6E6" w14:textId="77777777" w:rsidR="00164CC5" w:rsidRDefault="00426596">
      <w:pPr>
        <w:spacing w:after="0" w:line="259" w:lineRule="auto"/>
        <w:ind w:left="0" w:firstLine="0"/>
      </w:pPr>
      <w:r>
        <w:t xml:space="preserve"> </w:t>
      </w:r>
    </w:p>
    <w:p w14:paraId="1DE19758" w14:textId="77777777" w:rsidR="00164CC5" w:rsidRDefault="00426596">
      <w:pPr>
        <w:spacing w:after="0" w:line="259" w:lineRule="auto"/>
        <w:ind w:left="0" w:firstLine="0"/>
      </w:pPr>
      <w:r>
        <w:t xml:space="preserve"> </w:t>
      </w:r>
    </w:p>
    <w:p w14:paraId="7277D0E0" w14:textId="77777777" w:rsidR="00164CC5" w:rsidRDefault="00426596">
      <w:pPr>
        <w:spacing w:after="0" w:line="259" w:lineRule="auto"/>
        <w:ind w:left="0" w:firstLine="0"/>
      </w:pPr>
      <w:r>
        <w:t xml:space="preserve"> </w:t>
      </w:r>
    </w:p>
    <w:p w14:paraId="79950D45" w14:textId="77777777" w:rsidR="00164CC5" w:rsidRDefault="00426596">
      <w:pPr>
        <w:spacing w:after="0" w:line="259" w:lineRule="auto"/>
        <w:ind w:left="0" w:firstLine="0"/>
      </w:pPr>
      <w:r>
        <w:t xml:space="preserve"> </w:t>
      </w:r>
    </w:p>
    <w:p w14:paraId="662AFF7C" w14:textId="77777777" w:rsidR="00164CC5" w:rsidRDefault="00426596">
      <w:pPr>
        <w:spacing w:after="0" w:line="259" w:lineRule="auto"/>
        <w:ind w:left="0" w:firstLine="0"/>
      </w:pPr>
      <w:r>
        <w:t xml:space="preserve"> </w:t>
      </w:r>
    </w:p>
    <w:p w14:paraId="1A9815C9" w14:textId="77777777" w:rsidR="00164CC5" w:rsidRDefault="00426596">
      <w:pPr>
        <w:spacing w:after="0" w:line="259" w:lineRule="auto"/>
        <w:ind w:left="0" w:firstLine="0"/>
      </w:pPr>
      <w:r>
        <w:t xml:space="preserve"> </w:t>
      </w:r>
    </w:p>
    <w:p w14:paraId="57887C69" w14:textId="77777777" w:rsidR="00164CC5" w:rsidRDefault="00426596">
      <w:pPr>
        <w:spacing w:after="0" w:line="259" w:lineRule="auto"/>
        <w:ind w:left="0" w:firstLine="0"/>
      </w:pPr>
      <w:r>
        <w:t xml:space="preserve"> </w:t>
      </w:r>
    </w:p>
    <w:p w14:paraId="2A19B16C" w14:textId="77777777" w:rsidR="00164CC5" w:rsidRDefault="00426596">
      <w:pPr>
        <w:spacing w:after="0" w:line="259" w:lineRule="auto"/>
        <w:ind w:left="0" w:firstLine="0"/>
      </w:pPr>
      <w:r>
        <w:lastRenderedPageBreak/>
        <w:t xml:space="preserve"> </w:t>
      </w:r>
    </w:p>
    <w:p w14:paraId="2B489582" w14:textId="58CA0F19" w:rsidR="00164CC5" w:rsidRDefault="00164CC5">
      <w:pPr>
        <w:spacing w:after="0" w:line="259" w:lineRule="auto"/>
        <w:ind w:left="0" w:firstLine="0"/>
      </w:pPr>
    </w:p>
    <w:p w14:paraId="5AB218F5" w14:textId="7D74635D" w:rsidR="002F0CB6" w:rsidRDefault="002F0CB6">
      <w:pPr>
        <w:spacing w:after="0" w:line="259" w:lineRule="auto"/>
        <w:ind w:left="0" w:firstLine="0"/>
      </w:pPr>
    </w:p>
    <w:p w14:paraId="23B1B05C" w14:textId="77777777" w:rsidR="00426596" w:rsidRDefault="00426596">
      <w:pPr>
        <w:spacing w:after="0" w:line="259" w:lineRule="auto"/>
        <w:ind w:left="0" w:firstLine="0"/>
      </w:pPr>
    </w:p>
    <w:p w14:paraId="1A9C717F" w14:textId="77777777" w:rsidR="00164CC5" w:rsidRDefault="00426596">
      <w:pPr>
        <w:numPr>
          <w:ilvl w:val="0"/>
          <w:numId w:val="1"/>
        </w:numPr>
        <w:ind w:hanging="240"/>
      </w:pPr>
      <w:r>
        <w:t xml:space="preserve">Do you agree/disagree with your result? Why? </w:t>
      </w:r>
    </w:p>
    <w:p w14:paraId="7EBAE3BC" w14:textId="77777777" w:rsidR="00164CC5" w:rsidRDefault="00426596">
      <w:pPr>
        <w:spacing w:after="0" w:line="259" w:lineRule="auto"/>
        <w:ind w:left="0" w:firstLine="0"/>
      </w:pPr>
      <w:r>
        <w:t xml:space="preserve"> </w:t>
      </w:r>
    </w:p>
    <w:p w14:paraId="73EB967B" w14:textId="5AA4F1BE" w:rsidR="00164CC5" w:rsidRDefault="002F0CB6">
      <w:pPr>
        <w:spacing w:after="0" w:line="259" w:lineRule="auto"/>
        <w:ind w:left="0" w:firstLine="0"/>
        <w:rPr>
          <w:b w:val="0"/>
          <w:bCs/>
        </w:rPr>
      </w:pPr>
      <w:r w:rsidRPr="002F0CB6">
        <w:rPr>
          <w:b w:val="0"/>
          <w:bCs/>
        </w:rPr>
        <w:t>I'm primarily interested in athletics and am not now training to reduce weight, thus I disagree with the result. Although the indicated proficiency in losing weight training is praiseworthy, my own fitness goals are more focused on improving general endurance, agility, and sports performance. Playing sports demands a specific training regimen that puts an emphasis on injury avoidance, game-specific conditioning, and skill development.</w:t>
      </w:r>
      <w:r w:rsidR="00426596" w:rsidRPr="002F0CB6">
        <w:rPr>
          <w:b w:val="0"/>
          <w:bCs/>
        </w:rPr>
        <w:t xml:space="preserve"> </w:t>
      </w:r>
    </w:p>
    <w:p w14:paraId="04DAF419" w14:textId="0F3277D9" w:rsidR="002F0CB6" w:rsidRDefault="002F0CB6">
      <w:pPr>
        <w:spacing w:after="0" w:line="259" w:lineRule="auto"/>
        <w:ind w:left="0" w:firstLine="0"/>
        <w:rPr>
          <w:b w:val="0"/>
          <w:bCs/>
        </w:rPr>
      </w:pPr>
    </w:p>
    <w:p w14:paraId="1E2C6659" w14:textId="285F25BF" w:rsidR="00426596" w:rsidRDefault="00426596">
      <w:pPr>
        <w:spacing w:after="0" w:line="259" w:lineRule="auto"/>
        <w:ind w:left="0" w:firstLine="0"/>
        <w:rPr>
          <w:b w:val="0"/>
          <w:bCs/>
        </w:rPr>
      </w:pPr>
    </w:p>
    <w:p w14:paraId="6537D9D1" w14:textId="77777777" w:rsidR="00426596" w:rsidRPr="002F0CB6" w:rsidRDefault="00426596">
      <w:pPr>
        <w:spacing w:after="0" w:line="259" w:lineRule="auto"/>
        <w:ind w:left="0" w:firstLine="0"/>
        <w:rPr>
          <w:b w:val="0"/>
          <w:bCs/>
        </w:rPr>
      </w:pPr>
    </w:p>
    <w:p w14:paraId="2FF8E77E" w14:textId="3C11881A" w:rsidR="00164CC5" w:rsidRDefault="00426596">
      <w:pPr>
        <w:numPr>
          <w:ilvl w:val="0"/>
          <w:numId w:val="1"/>
        </w:numPr>
        <w:ind w:hanging="240"/>
      </w:pPr>
      <w:r>
        <w:t>How can you relate your r</w:t>
      </w:r>
      <w:r>
        <w:t xml:space="preserve">esult to the Soft Skill discussion done in class and to the activity that came with it? </w:t>
      </w:r>
    </w:p>
    <w:p w14:paraId="08CBD837" w14:textId="77777777" w:rsidR="00426596" w:rsidRDefault="00426596" w:rsidP="00426596">
      <w:pPr>
        <w:ind w:left="240" w:firstLine="0"/>
      </w:pPr>
    </w:p>
    <w:p w14:paraId="4DAB34B3" w14:textId="77777777" w:rsidR="00426596" w:rsidRPr="00426596" w:rsidRDefault="00426596" w:rsidP="00426596">
      <w:pPr>
        <w:rPr>
          <w:b w:val="0"/>
          <w:bCs/>
        </w:rPr>
      </w:pPr>
      <w:r w:rsidRPr="00426596">
        <w:rPr>
          <w:b w:val="0"/>
          <w:bCs/>
        </w:rPr>
        <w:t>The discussion was on the value of having effective communication skills and being able to adjust to the requirements of others. Despite the discussion supposing my experience in aiding with weight reduction, I noticed a difference because my interest is more in sports than in weight loss. This demonstrates how important it is to be able to comprehend others and modify communication in situations outside than work, such as helping someone get in shape. It is important to be adaptable and vigilant in a variety of circumstances.</w:t>
      </w:r>
    </w:p>
    <w:p w14:paraId="23040F7A" w14:textId="77777777" w:rsidR="00164CC5" w:rsidRDefault="00426596">
      <w:pPr>
        <w:spacing w:after="0" w:line="259" w:lineRule="auto"/>
        <w:ind w:left="0" w:firstLine="0"/>
      </w:pPr>
      <w:r>
        <w:rPr>
          <w:b w:val="0"/>
        </w:rPr>
        <w:t xml:space="preserve"> </w:t>
      </w:r>
    </w:p>
    <w:p w14:paraId="6DD28679" w14:textId="77777777" w:rsidR="00164CC5" w:rsidRDefault="00426596">
      <w:pPr>
        <w:spacing w:after="0" w:line="259" w:lineRule="auto"/>
        <w:ind w:left="0" w:firstLine="0"/>
      </w:pPr>
      <w:r>
        <w:rPr>
          <w:b w:val="0"/>
        </w:rPr>
        <w:t xml:space="preserve"> </w:t>
      </w:r>
    </w:p>
    <w:sectPr w:rsidR="00164CC5">
      <w:pgSz w:w="11908" w:h="16840"/>
      <w:pgMar w:top="127" w:right="1432"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40C9F"/>
    <w:multiLevelType w:val="hybridMultilevel"/>
    <w:tmpl w:val="B71C58D2"/>
    <w:lvl w:ilvl="0" w:tplc="DE341C8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6434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F601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D883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A6F04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8C60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66F8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E4F9F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103A1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C5"/>
    <w:rsid w:val="00164CC5"/>
    <w:rsid w:val="002F0CB6"/>
    <w:rsid w:val="0042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D509"/>
  <w15:docId w15:val="{DC7A8BE5-3AF8-4081-89AD-4138000D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Times New Roman" w:eastAsia="Times New Roman" w:hAnsi="Times New Roman" w:cs="Times New Roman"/>
      <w:b/>
      <w:color w:val="000000"/>
      <w:sz w:val="24"/>
    </w:rPr>
  </w:style>
  <w:style w:type="paragraph" w:styleId="Heading1">
    <w:name w:val="heading 1"/>
    <w:next w:val="Normal"/>
    <w:link w:val="Heading1Char"/>
    <w:uiPriority w:val="9"/>
    <w:qFormat/>
    <w:pPr>
      <w:keepNext/>
      <w:keepLines/>
      <w:spacing w:after="0"/>
      <w:ind w:right="7"/>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izony.com/what-are-my-skills/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hyperlink" Target="https://www.quizony.com/what-are-my-skills/index.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quizony.com/what-are-my-skill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quizony.com/what-are-my-skills/index.html" TargetMode="External"/><Relationship Id="rId5" Type="http://schemas.openxmlformats.org/officeDocument/2006/relationships/image" Target="media/image1.jpg"/><Relationship Id="rId15" Type="http://schemas.openxmlformats.org/officeDocument/2006/relationships/hyperlink" Target="https://www.quizony.com/what-are-my-skills/index.html" TargetMode="External"/><Relationship Id="rId10" Type="http://schemas.openxmlformats.org/officeDocument/2006/relationships/hyperlink" Target="https://www.quizony.com/what-are-my-skills/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uizony.com/what-are-my-skills/index.html" TargetMode="External"/><Relationship Id="rId14" Type="http://schemas.openxmlformats.org/officeDocument/2006/relationships/hyperlink" Target="https://www.quizony.com/what-are-my-skil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joeven luison</cp:lastModifiedBy>
  <cp:revision>2</cp:revision>
  <dcterms:created xsi:type="dcterms:W3CDTF">2024-01-31T10:58:00Z</dcterms:created>
  <dcterms:modified xsi:type="dcterms:W3CDTF">2024-01-31T10:58:00Z</dcterms:modified>
</cp:coreProperties>
</file>