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E1615B">
        <w:rPr>
          <w:rFonts w:eastAsia="Times New Roman"/>
          <w:noProof/>
          <w:sz w:val="24"/>
          <w:szCs w:val="24"/>
        </w:rPr>
        <w:t>5/20/20 6:22:43 AM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52E8DB93" w14:textId="77777777" w:rsidR="00445573" w:rsidRDefault="00445573">
      <w:pPr>
        <w:rPr>
          <w:rFonts w:eastAsia="Times New Roman"/>
          <w:b/>
          <w:sz w:val="24"/>
          <w:szCs w:val="24"/>
        </w:rPr>
      </w:pPr>
      <w:r>
        <w:rPr>
          <w:rFonts w:eastAsia="Times New Roman"/>
          <w:b/>
          <w:sz w:val="24"/>
          <w:szCs w:val="24"/>
        </w:rPr>
        <w:br w:type="page"/>
      </w:r>
    </w:p>
    <w:p w14:paraId="4F38B54C" w14:textId="23857BBE"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lastRenderedPageBreak/>
        <w:t>Intro</w:t>
      </w:r>
    </w:p>
    <w:p w14:paraId="6679221C" w14:textId="263F1723" w:rsidR="00445573"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r w:rsidR="00445573">
        <w:rPr>
          <w:rFonts w:eastAsia="Times New Roman"/>
          <w:sz w:val="24"/>
          <w:szCs w:val="24"/>
        </w:rPr>
        <w:t xml:space="preserve"> Now to introduce Go in the context of the virus, suppose there is a 2x2 board:</w:t>
      </w:r>
    </w:p>
    <w:p w14:paraId="54B52FB9" w14:textId="5F49830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----(White blood </w:t>
      </w:r>
      <w:proofErr w:type="gramStart"/>
      <w:r w:rsidRPr="00445573">
        <w:rPr>
          <w:rFonts w:ascii="Andale Mono" w:eastAsia="Times New Roman" w:hAnsi="Andale Mono"/>
          <w:sz w:val="24"/>
          <w:szCs w:val="24"/>
        </w:rPr>
        <w:t>cell)-–-</w:t>
      </w:r>
      <w:proofErr w:type="gramEnd"/>
      <w:r w:rsidRPr="00445573">
        <w:rPr>
          <w:rFonts w:ascii="Andale Mono" w:eastAsia="Times New Roman" w:hAnsi="Andale Mono"/>
          <w:sz w:val="24"/>
          <w:szCs w:val="24"/>
        </w:rPr>
        <w:t>(Infected cell)---</w:t>
      </w:r>
    </w:p>
    <w:p w14:paraId="4FF9953C" w14:textId="7CAEC0D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6EFC0C79" w14:textId="3171FAC9"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w:t>
      </w:r>
      <w:proofErr w:type="spellStart"/>
      <w:r w:rsidRPr="00445573">
        <w:rPr>
          <w:rFonts w:ascii="Andale Mono" w:eastAsia="Times New Roman" w:hAnsi="Andale Mono"/>
          <w:sz w:val="24"/>
          <w:szCs w:val="24"/>
        </w:rPr>
        <w:t>empty</w:t>
      </w:r>
      <w:proofErr w:type="spellEnd"/>
      <w:r w:rsidRPr="00445573">
        <w:rPr>
          <w:rFonts w:ascii="Andale Mono" w:eastAsia="Times New Roman" w:hAnsi="Andale Mono"/>
          <w:sz w:val="24"/>
          <w:szCs w:val="24"/>
        </w:rPr>
        <w:t>)</w:t>
      </w:r>
      <w:r>
        <w:rPr>
          <w:rFonts w:ascii="Andale Mono" w:eastAsia="Times New Roman" w:hAnsi="Andale Mono"/>
          <w:sz w:val="24"/>
          <w:szCs w:val="24"/>
        </w:rPr>
        <w:t>-----</w:t>
      </w:r>
    </w:p>
    <w:p w14:paraId="22339F39" w14:textId="0713967C" w:rsidR="00445573" w:rsidRDefault="00445573" w:rsidP="00FA22DD">
      <w:pPr>
        <w:widowControl w:val="0"/>
        <w:autoSpaceDE w:val="0"/>
        <w:autoSpaceDN w:val="0"/>
        <w:adjustRightInd w:val="0"/>
        <w:spacing w:line="480" w:lineRule="auto"/>
        <w:rPr>
          <w:rFonts w:eastAsia="Times New Roman"/>
          <w:sz w:val="24"/>
          <w:szCs w:val="24"/>
        </w:rPr>
      </w:pPr>
      <w:r>
        <w:rPr>
          <w:rFonts w:eastAsia="Times New Roman"/>
          <w:sz w:val="24"/>
          <w:szCs w:val="24"/>
        </w:rPr>
        <w:t>If it is the white blood cells’ (</w:t>
      </w:r>
      <w:r>
        <w:rPr>
          <w:rFonts w:ascii="MS Mincho" w:eastAsia="MS Mincho" w:hAnsi="MS Mincho" w:cs="MS Mincho"/>
          <w:sz w:val="24"/>
          <w:szCs w:val="24"/>
        </w:rPr>
        <w:t>白血球</w:t>
      </w:r>
      <w:r>
        <w:rPr>
          <w:rFonts w:eastAsia="Times New Roman"/>
          <w:sz w:val="24"/>
          <w:szCs w:val="24"/>
        </w:rPr>
        <w:t xml:space="preserve">, </w:t>
      </w:r>
      <w:r w:rsidR="003E0E64">
        <w:rPr>
          <w:rFonts w:eastAsia="Times New Roman"/>
          <w:sz w:val="24"/>
          <w:szCs w:val="24"/>
        </w:rPr>
        <w:t xml:space="preserve">white blood ball, </w:t>
      </w:r>
      <w:r>
        <w:rPr>
          <w:rFonts w:eastAsia="Times New Roman"/>
          <w:sz w:val="24"/>
          <w:szCs w:val="24"/>
        </w:rPr>
        <w:t xml:space="preserve">according to </w:t>
      </w:r>
      <w:r w:rsidR="003E0E64">
        <w:rPr>
          <w:rFonts w:eastAsia="Times New Roman"/>
          <w:sz w:val="24"/>
          <w:szCs w:val="24"/>
        </w:rPr>
        <w:t xml:space="preserve">anime </w:t>
      </w:r>
      <w:r>
        <w:rPr>
          <w:rFonts w:eastAsia="Times New Roman"/>
          <w:i/>
          <w:sz w:val="24"/>
          <w:szCs w:val="24"/>
        </w:rPr>
        <w:t>Cells at Work</w:t>
      </w:r>
      <w:r>
        <w:rPr>
          <w:rFonts w:eastAsia="Times New Roman"/>
          <w:sz w:val="24"/>
          <w:szCs w:val="24"/>
        </w:rPr>
        <w:t xml:space="preserve">) turn to place a cell, called </w:t>
      </w:r>
      <w:proofErr w:type="spellStart"/>
      <w:r>
        <w:rPr>
          <w:rFonts w:eastAsia="Times New Roman"/>
          <w:sz w:val="24"/>
          <w:szCs w:val="24"/>
        </w:rPr>
        <w:t>sente</w:t>
      </w:r>
      <w:proofErr w:type="spellEnd"/>
      <w:r>
        <w:rPr>
          <w:rFonts w:eastAsia="Times New Roman"/>
          <w:sz w:val="24"/>
          <w:szCs w:val="24"/>
        </w:rPr>
        <w:t xml:space="preserve">, where could a white blood cell be placed so as to capture, engulf, and eat the infected cell, which is in </w:t>
      </w:r>
      <w:proofErr w:type="spellStart"/>
      <w:r>
        <w:rPr>
          <w:rFonts w:eastAsia="Times New Roman"/>
          <w:i/>
          <w:sz w:val="24"/>
          <w:szCs w:val="24"/>
        </w:rPr>
        <w:t>atari</w:t>
      </w:r>
      <w:proofErr w:type="spellEnd"/>
      <w:r w:rsidRPr="00445573">
        <w:rPr>
          <w:rFonts w:eastAsia="Times New Roman"/>
          <w:sz w:val="24"/>
          <w:szCs w:val="24"/>
        </w:rPr>
        <w:t>/check</w:t>
      </w:r>
      <w:r>
        <w:rPr>
          <w:rFonts w:eastAsia="Times New Roman"/>
          <w:sz w:val="24"/>
          <w:szCs w:val="24"/>
        </w:rPr>
        <w:t>? The answer is:</w:t>
      </w:r>
    </w:p>
    <w:p w14:paraId="2A7B29EE"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----(White blood </w:t>
      </w:r>
      <w:proofErr w:type="gramStart"/>
      <w:r w:rsidRPr="00445573">
        <w:rPr>
          <w:rFonts w:ascii="Andale Mono" w:eastAsia="Times New Roman" w:hAnsi="Andale Mono"/>
          <w:sz w:val="24"/>
          <w:szCs w:val="24"/>
        </w:rPr>
        <w:t>cell)-–-</w:t>
      </w:r>
      <w:proofErr w:type="gramEnd"/>
      <w:r w:rsidRPr="00445573">
        <w:rPr>
          <w:rFonts w:ascii="Andale Mono" w:eastAsia="Times New Roman" w:hAnsi="Andale Mono"/>
          <w:sz w:val="24"/>
          <w:szCs w:val="24"/>
        </w:rPr>
        <w:t>(Infected cell)---</w:t>
      </w:r>
    </w:p>
    <w:p w14:paraId="520460C2"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0D00CF64" w14:textId="66FF9680"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w:t>
      </w:r>
      <w:r w:rsidR="005E4FAB">
        <w:rPr>
          <w:rFonts w:ascii="Andale Mono" w:eastAsia="Times New Roman" w:hAnsi="Andale Mono"/>
          <w:sz w:val="24"/>
          <w:szCs w:val="24"/>
        </w:rPr>
        <w:t>-----------</w:t>
      </w:r>
      <w:r>
        <w:rPr>
          <w:rFonts w:ascii="Andale Mono" w:eastAsia="Times New Roman" w:hAnsi="Andale Mono"/>
          <w:sz w:val="24"/>
          <w:szCs w:val="24"/>
        </w:rPr>
        <w:t>(White blood cell)</w:t>
      </w:r>
      <w:r w:rsidR="005E4FAB">
        <w:rPr>
          <w:rFonts w:ascii="Andale Mono" w:eastAsia="Times New Roman" w:hAnsi="Andale Mono"/>
          <w:sz w:val="24"/>
          <w:szCs w:val="24"/>
        </w:rPr>
        <w:t>-</w:t>
      </w:r>
    </w:p>
    <w:p w14:paraId="51722741" w14:textId="36EDC3FE" w:rsidR="00445573" w:rsidRPr="00880DCA" w:rsidRDefault="005E4FAB" w:rsidP="00FA22DD">
      <w:pPr>
        <w:widowControl w:val="0"/>
        <w:autoSpaceDE w:val="0"/>
        <w:autoSpaceDN w:val="0"/>
        <w:adjustRightInd w:val="0"/>
        <w:spacing w:line="480" w:lineRule="auto"/>
        <w:rPr>
          <w:rFonts w:eastAsia="Times New Roman"/>
          <w:sz w:val="24"/>
          <w:szCs w:val="24"/>
        </w:rPr>
      </w:pPr>
      <w:r>
        <w:rPr>
          <w:rFonts w:eastAsia="Times New Roman"/>
          <w:sz w:val="24"/>
          <w:szCs w:val="24"/>
        </w:rPr>
        <w:t>And the infected cell gets removed as the white blood cells’ prisoner.</w:t>
      </w:r>
      <w:r w:rsidR="004371C4">
        <w:rPr>
          <w:rFonts w:eastAsia="Times New Roman"/>
          <w:sz w:val="24"/>
          <w:szCs w:val="24"/>
        </w:rPr>
        <w:t xml:space="preserve"> However, in a real-life Go board or pandemic, the infected cells would get the first move</w:t>
      </w:r>
      <w:r w:rsidR="00E1615B">
        <w:rPr>
          <w:rFonts w:eastAsia="Times New Roman"/>
          <w:sz w:val="24"/>
          <w:szCs w:val="24"/>
        </w:rPr>
        <w:t>, at least at the start of the game</w:t>
      </w:r>
      <w:r w:rsidR="004371C4">
        <w:rPr>
          <w:rFonts w:eastAsia="Times New Roman"/>
          <w:sz w:val="24"/>
          <w:szCs w:val="24"/>
        </w:rPr>
        <w:t>.</w:t>
      </w:r>
      <w:r w:rsidR="00880DCA">
        <w:rPr>
          <w:rFonts w:eastAsia="Times New Roman"/>
          <w:sz w:val="24"/>
          <w:szCs w:val="24"/>
        </w:rPr>
        <w:t xml:space="preserve"> I say the word move as in chess, but as Moskowitz’s </w:t>
      </w:r>
      <w:r w:rsidR="00880DCA">
        <w:rPr>
          <w:rFonts w:eastAsia="Times New Roman"/>
          <w:i/>
          <w:sz w:val="24"/>
          <w:szCs w:val="24"/>
        </w:rPr>
        <w:t>Why the West Plays Chess and The East Plays Go</w:t>
      </w:r>
      <w:r w:rsidR="00880DCA">
        <w:rPr>
          <w:rFonts w:eastAsia="Times New Roman"/>
          <w:sz w:val="24"/>
          <w:szCs w:val="24"/>
        </w:rPr>
        <w:t xml:space="preserve"> says, in Go it is a turn to place a stone, like </w:t>
      </w:r>
      <w:bookmarkStart w:id="0" w:name="_GoBack"/>
      <w:bookmarkEnd w:id="0"/>
      <w:r w:rsidR="00880DCA">
        <w:rPr>
          <w:rFonts w:eastAsia="Times New Roman"/>
          <w:sz w:val="24"/>
          <w:szCs w:val="24"/>
        </w:rPr>
        <w:t xml:space="preserve">a ninja appearing out of hiding, or a transient neutrophil white blood cell capable of moving through blood vessel walls, </w:t>
      </w:r>
      <w:r w:rsidR="00252EAC">
        <w:rPr>
          <w:rFonts w:eastAsia="Times New Roman"/>
          <w:sz w:val="24"/>
          <w:szCs w:val="24"/>
        </w:rPr>
        <w:t>or a latent infected cell or cancer cell (Source: Cells at Work).</w:t>
      </w:r>
    </w:p>
    <w:p w14:paraId="317009BA" w14:textId="77777777" w:rsidR="00445573" w:rsidRDefault="00445573" w:rsidP="00FA22DD">
      <w:pPr>
        <w:widowControl w:val="0"/>
        <w:autoSpaceDE w:val="0"/>
        <w:autoSpaceDN w:val="0"/>
        <w:adjustRightInd w:val="0"/>
        <w:spacing w:line="480" w:lineRule="auto"/>
        <w:rPr>
          <w:rFonts w:eastAsia="Times New Roman"/>
          <w:sz w:val="24"/>
          <w:szCs w:val="24"/>
        </w:rPr>
      </w:pP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F770A26" w14:textId="4B088D39"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r w:rsidR="00226C5C">
        <w:rPr>
          <w:rFonts w:eastAsia="Times New Roman"/>
          <w:sz w:val="24"/>
          <w:szCs w:val="24"/>
        </w:rPr>
        <w:t>.</w:t>
      </w:r>
      <w:r w:rsidR="008A167D">
        <w:rPr>
          <w:rFonts w:eastAsia="Times New Roman"/>
          <w:sz w:val="24"/>
          <w:szCs w:val="24"/>
        </w:rPr>
        <w:t xml:space="preserve"> </w:t>
      </w: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w:t>
      </w:r>
      <w:proofErr w:type="spellStart"/>
      <w:r w:rsidR="00026768" w:rsidRPr="00836455">
        <w:rPr>
          <w:rFonts w:eastAsia="Songti SC"/>
          <w:sz w:val="24"/>
          <w:szCs w:val="24"/>
        </w:rPr>
        <w:t>AlphaZero</w:t>
      </w:r>
      <w:proofErr w:type="spellEnd"/>
      <w:r w:rsidR="00026768"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no Go, there was a red-haired character named </w:t>
      </w:r>
      <w:proofErr w:type="spellStart"/>
      <w:r w:rsidR="00026768" w:rsidRPr="00836455">
        <w:rPr>
          <w:rFonts w:eastAsia="Songti SC"/>
          <w:sz w:val="24"/>
          <w:szCs w:val="24"/>
        </w:rPr>
        <w:t>Kaga</w:t>
      </w:r>
      <w:proofErr w:type="spellEnd"/>
      <w:r w:rsidR="00026768"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and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was already skilled enough at Go to become an </w:t>
      </w:r>
      <w:proofErr w:type="spellStart"/>
      <w:r w:rsidR="00026768" w:rsidRPr="00836455">
        <w:rPr>
          <w:rFonts w:eastAsia="Songti SC"/>
          <w:sz w:val="24"/>
          <w:szCs w:val="24"/>
        </w:rPr>
        <w:t>Insei</w:t>
      </w:r>
      <w:proofErr w:type="spellEnd"/>
      <w:r w:rsidR="00026768" w:rsidRPr="00836455">
        <w:rPr>
          <w:rFonts w:eastAsia="Songti SC"/>
          <w:sz w:val="24"/>
          <w:szCs w:val="24"/>
        </w:rPr>
        <w:t>/prodigy.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 xml:space="preserve">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w:t>
      </w:r>
      <w:proofErr w:type="gramStart"/>
      <w:r w:rsidR="00C340D0">
        <w:rPr>
          <w:rFonts w:asciiTheme="majorEastAsia" w:eastAsia="Times New Roman" w:hAnsiTheme="majorEastAsia" w:cstheme="majorEastAsia"/>
          <w:sz w:val="24"/>
          <w:szCs w:val="24"/>
        </w:rPr>
        <w:t>plays</w:t>
      </w:r>
      <w:proofErr w:type="gramEnd"/>
      <w:r w:rsidR="00C340D0">
        <w:rPr>
          <w:rFonts w:asciiTheme="majorEastAsia" w:eastAsia="Times New Roman" w:hAnsiTheme="majorEastAsia" w:cstheme="majorEastAsia"/>
          <w:sz w:val="24"/>
          <w:szCs w:val="24"/>
        </w:rPr>
        <w:t xml:space="preserve">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 xml:space="preserve">Hassabis, </w:t>
      </w:r>
      <w:proofErr w:type="spellStart"/>
      <w:r w:rsidRPr="002C18DF">
        <w:rPr>
          <w:rFonts w:eastAsia="Songti SC"/>
          <w:b w:val="0"/>
          <w:sz w:val="24"/>
          <w:szCs w:val="24"/>
        </w:rPr>
        <w:t>Demis</w:t>
      </w:r>
      <w:proofErr w:type="spellEnd"/>
      <w:r w:rsidRPr="002C18DF">
        <w:rPr>
          <w:rFonts w:eastAsia="Songti SC"/>
          <w:b w:val="0"/>
          <w:sz w:val="24"/>
          <w:szCs w:val="24"/>
        </w:rPr>
        <w:t>.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Hassabis, </w:t>
      </w:r>
      <w:proofErr w:type="spellStart"/>
      <w:r>
        <w:rPr>
          <w:rFonts w:eastAsia="Songti SC"/>
          <w:sz w:val="24"/>
          <w:szCs w:val="24"/>
        </w:rPr>
        <w:t>Demis</w:t>
      </w:r>
      <w:proofErr w:type="spellEnd"/>
      <w:r>
        <w:rPr>
          <w:rFonts w:eastAsia="Songti SC"/>
          <w:sz w:val="24"/>
          <w:szCs w:val="24"/>
        </w:rPr>
        <w:t xml:space="preserve">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proofErr w:type="spellStart"/>
      <w:r w:rsidR="00026768" w:rsidRPr="00836455">
        <w:rPr>
          <w:rFonts w:eastAsia="Songti SC"/>
          <w:sz w:val="24"/>
          <w:szCs w:val="24"/>
        </w:rPr>
        <w:t>Goe</w:t>
      </w:r>
      <w:proofErr w:type="spellEnd"/>
      <w:r w:rsidR="00026768" w:rsidRPr="00836455">
        <w:rPr>
          <w:rFonts w:eastAsia="Songti SC"/>
          <w:sz w:val="24"/>
          <w:szCs w:val="24"/>
        </w:rPr>
        <w:t xml:space="preserv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according to American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r w:rsidR="007540DF">
        <w:rPr>
          <w:rFonts w:eastAsia="Songti SC"/>
          <w:sz w:val="24"/>
          <w:szCs w:val="24"/>
        </w:rPr>
        <w:t xml:space="preserve"> in </w:t>
      </w:r>
      <w:proofErr w:type="spellStart"/>
      <w:r w:rsidR="007540DF">
        <w:rPr>
          <w:rFonts w:eastAsia="Songti SC"/>
          <w:sz w:val="24"/>
          <w:szCs w:val="24"/>
        </w:rPr>
        <w:t>Hikaru</w:t>
      </w:r>
      <w:proofErr w:type="spellEnd"/>
      <w:r w:rsidR="007540DF">
        <w:rPr>
          <w:rFonts w:eastAsia="Songti SC"/>
          <w:sz w:val="24"/>
          <w:szCs w:val="24"/>
        </w:rPr>
        <w:t xml:space="preserve"> no Go and </w:t>
      </w:r>
      <w:proofErr w:type="spellStart"/>
      <w:r w:rsidR="007540DF">
        <w:rPr>
          <w:rFonts w:eastAsia="Songti SC"/>
          <w:sz w:val="24"/>
          <w:szCs w:val="24"/>
        </w:rPr>
        <w:t>Youtube</w:t>
      </w:r>
      <w:proofErr w:type="spellEnd"/>
      <w:r w:rsidR="007540DF">
        <w:rPr>
          <w:rFonts w:eastAsia="Songti SC"/>
          <w:sz w:val="24"/>
          <w:szCs w:val="24"/>
        </w:rPr>
        <w:t xml:space="preserve"> </w:t>
      </w:r>
      <w:proofErr w:type="spellStart"/>
      <w:r w:rsidR="007540DF">
        <w:rPr>
          <w:rFonts w:eastAsia="Songti SC"/>
          <w:sz w:val="24"/>
          <w:szCs w:val="24"/>
        </w:rPr>
        <w:t>seiza</w:t>
      </w:r>
      <w:proofErr w:type="spellEnd"/>
      <w:r w:rsidR="007540DF">
        <w:rPr>
          <w:rFonts w:eastAsia="Songti SC"/>
          <w:sz w:val="24"/>
          <w:szCs w:val="24"/>
        </w:rPr>
        <w:t xml:space="preserve">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r w:rsidR="007540DF">
        <w:rPr>
          <w:rFonts w:eastAsia="Songti SC"/>
          <w:sz w:val="24"/>
          <w:szCs w:val="24"/>
        </w:rPr>
        <w:t xml:space="preserve">, according to Wikipedia and </w:t>
      </w:r>
      <w:proofErr w:type="spellStart"/>
      <w:r w:rsidR="007540DF">
        <w:rPr>
          <w:rFonts w:eastAsia="Songti SC"/>
          <w:sz w:val="24"/>
          <w:szCs w:val="24"/>
        </w:rPr>
        <w:t>Geu-rae’s</w:t>
      </w:r>
      <w:proofErr w:type="spellEnd"/>
      <w:r w:rsidR="007540DF">
        <w:rPr>
          <w:rFonts w:eastAsia="Songti SC"/>
          <w:sz w:val="24"/>
          <w:szCs w:val="24"/>
        </w:rPr>
        <w:t xml:space="preserve"> sensei in </w:t>
      </w:r>
      <w:proofErr w:type="spellStart"/>
      <w:r w:rsidR="007540DF">
        <w:rPr>
          <w:rFonts w:eastAsia="Songti SC"/>
          <w:sz w:val="24"/>
          <w:szCs w:val="24"/>
        </w:rPr>
        <w:t>Misaeng</w:t>
      </w:r>
      <w:proofErr w:type="spellEnd"/>
      <w:r w:rsidR="007540DF">
        <w:rPr>
          <w:rFonts w:eastAsia="Songti SC"/>
          <w:sz w:val="24"/>
          <w:szCs w:val="24"/>
        </w:rPr>
        <w:t xml:space="preserve">, hence, I refer to Lee </w:t>
      </w:r>
      <w:proofErr w:type="spellStart"/>
      <w:r w:rsidR="007540DF">
        <w:rPr>
          <w:rFonts w:eastAsia="Songti SC"/>
          <w:sz w:val="24"/>
          <w:szCs w:val="24"/>
        </w:rPr>
        <w:t>Sedol</w:t>
      </w:r>
      <w:proofErr w:type="spellEnd"/>
      <w:r w:rsidR="007540DF">
        <w:rPr>
          <w:rFonts w:eastAsia="Songti SC"/>
          <w:sz w:val="24"/>
          <w:szCs w:val="24"/>
        </w:rPr>
        <w:t xml:space="preserve">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44C37C2E"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r w:rsidR="0068163F">
        <w:rPr>
          <w:rFonts w:eastAsia="Songti SC"/>
          <w:sz w:val="24"/>
          <w:szCs w:val="24"/>
        </w:rPr>
        <w:t xml:space="preserve">Her </w:t>
      </w:r>
      <w:proofErr w:type="spellStart"/>
      <w:r w:rsidR="0068163F">
        <w:rPr>
          <w:rFonts w:eastAsia="Songti SC"/>
          <w:sz w:val="24"/>
          <w:szCs w:val="24"/>
        </w:rPr>
        <w:t>ChoChikun</w:t>
      </w:r>
      <w:proofErr w:type="spellEnd"/>
      <w:r w:rsidR="0068163F">
        <w:rPr>
          <w:rFonts w:eastAsia="Songti SC"/>
          <w:sz w:val="24"/>
          <w:szCs w:val="24"/>
        </w:rPr>
        <w:t xml:space="preserve"> video says she has the s</w:t>
      </w:r>
      <w:r>
        <w:rPr>
          <w:rFonts w:eastAsia="Songti SC"/>
          <w:sz w:val="24"/>
          <w:szCs w:val="24"/>
        </w:rPr>
        <w:t>ame surname</w:t>
      </w:r>
      <w:r w:rsidR="005D3A71">
        <w:rPr>
          <w:rFonts w:eastAsia="Songti SC"/>
          <w:sz w:val="24"/>
          <w:szCs w:val="24"/>
        </w:rPr>
        <w:t xml:space="preserve"> </w:t>
      </w:r>
      <w:r w:rsidR="0068163F">
        <w:rPr>
          <w:rFonts w:eastAsia="Songti SC"/>
          <w:sz w:val="24"/>
          <w:szCs w:val="24"/>
        </w:rPr>
        <w:t>[</w:t>
      </w:r>
      <w:r w:rsidR="005D3A71" w:rsidRPr="005D3A71">
        <w:rPr>
          <w:rFonts w:eastAsia="Songti SC" w:hint="eastAsia"/>
          <w:sz w:val="24"/>
          <w:szCs w:val="24"/>
        </w:rPr>
        <w:t>趙</w:t>
      </w:r>
      <w:r w:rsidR="0068163F">
        <w:rPr>
          <w:rFonts w:eastAsia="Songti SC"/>
          <w:sz w:val="24"/>
          <w:szCs w:val="24"/>
        </w:rPr>
        <w:t>]</w:t>
      </w:r>
      <w:r>
        <w:rPr>
          <w:rFonts w:eastAsia="Songti SC"/>
          <w:sz w:val="24"/>
          <w:szCs w:val="24"/>
        </w:rPr>
        <w:t xml:space="preserve"> as Cho </w:t>
      </w:r>
      <w:proofErr w:type="spellStart"/>
      <w:r>
        <w:rPr>
          <w:rFonts w:eastAsia="Songti SC"/>
          <w:sz w:val="24"/>
          <w:szCs w:val="24"/>
        </w:rPr>
        <w:t>Chikun</w:t>
      </w:r>
      <w:proofErr w:type="spellEnd"/>
      <w:r w:rsidR="0068163F">
        <w:rPr>
          <w:rFonts w:eastAsia="Songti SC"/>
          <w:sz w:val="24"/>
          <w:szCs w:val="24"/>
        </w:rPr>
        <w:t>.</w:t>
      </w:r>
      <w:r w:rsidR="00F535C1">
        <w:rPr>
          <w:rFonts w:eastAsia="Songti SC"/>
          <w:sz w:val="24"/>
          <w:szCs w:val="24"/>
        </w:rPr>
        <w:t xml:space="preserve"> </w:t>
      </w:r>
      <w:r w:rsidR="0068163F">
        <w:rPr>
          <w:rFonts w:eastAsia="Songti SC"/>
          <w:sz w:val="24"/>
          <w:szCs w:val="24"/>
        </w:rPr>
        <w:t>However,</w:t>
      </w:r>
      <w:r w:rsidR="00F535C1">
        <w:rPr>
          <w:rFonts w:eastAsia="Songti SC"/>
          <w:sz w:val="24"/>
          <w:szCs w:val="24"/>
        </w:rPr>
        <w:t xml:space="preserve"> Cho is pronounced </w:t>
      </w:r>
      <w:r w:rsidR="005D3A71">
        <w:rPr>
          <w:rFonts w:eastAsia="Songti SC"/>
          <w:sz w:val="24"/>
          <w:szCs w:val="24"/>
        </w:rPr>
        <w:t>Jo in Korean Hangul</w:t>
      </w:r>
      <w:r w:rsidR="0068163F">
        <w:rPr>
          <w:rFonts w:eastAsia="Songti SC"/>
          <w:sz w:val="24"/>
          <w:szCs w:val="24"/>
        </w:rPr>
        <w:t xml:space="preserve"> (Wikipedia Cho </w:t>
      </w:r>
      <w:proofErr w:type="spellStart"/>
      <w:r w:rsidR="0068163F">
        <w:rPr>
          <w:rFonts w:eastAsia="Songti SC"/>
          <w:sz w:val="24"/>
          <w:szCs w:val="24"/>
        </w:rPr>
        <w:t>Chikun</w:t>
      </w:r>
      <w:proofErr w:type="spellEnd"/>
      <w:r w:rsidR="0068163F">
        <w:rPr>
          <w:rFonts w:eastAsia="Songti SC"/>
          <w:sz w:val="24"/>
          <w:szCs w:val="24"/>
        </w:rPr>
        <w:t xml:space="preserve">, </w:t>
      </w:r>
      <w:proofErr w:type="spellStart"/>
      <w:r w:rsidR="0068163F">
        <w:rPr>
          <w:rFonts w:eastAsia="Songti SC"/>
          <w:sz w:val="24"/>
          <w:szCs w:val="24"/>
        </w:rPr>
        <w:t>GTranslate</w:t>
      </w:r>
      <w:proofErr w:type="spellEnd"/>
      <w:r w:rsidR="0068163F">
        <w:rPr>
          <w:rFonts w:eastAsia="Songti SC"/>
          <w:sz w:val="24"/>
          <w:szCs w:val="24"/>
        </w:rPr>
        <w:t>)</w:t>
      </w:r>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Liu (surname) </w:t>
      </w:r>
      <w:proofErr w:type="spellStart"/>
      <w:r>
        <w:rPr>
          <w:rFonts w:eastAsia="Songti SC"/>
          <w:sz w:val="24"/>
          <w:szCs w:val="24"/>
        </w:rPr>
        <w:t>Cixin</w:t>
      </w:r>
      <w:r w:rsidR="007175BF">
        <w:rPr>
          <w:rFonts w:eastAsia="Songti SC"/>
          <w:sz w:val="24"/>
          <w:szCs w:val="24"/>
        </w:rPr>
        <w:t>’s</w:t>
      </w:r>
      <w:proofErr w:type="spellEnd"/>
      <w:r w:rsidR="007175BF">
        <w:rPr>
          <w:rFonts w:eastAsia="Songti SC"/>
          <w:sz w:val="24"/>
          <w:szCs w:val="24"/>
        </w:rPr>
        <w:t xml:space="preserve"> book The Three Body Problem adapted </w:t>
      </w:r>
      <w:r w:rsidR="00466383">
        <w:rPr>
          <w:rFonts w:eastAsia="Songti SC"/>
          <w:sz w:val="24"/>
          <w:szCs w:val="24"/>
        </w:rPr>
        <w:t xml:space="preserve">into machinima anime </w:t>
      </w:r>
      <w:r w:rsidR="00466383">
        <w:rPr>
          <w:rFonts w:eastAsia="Songti SC"/>
          <w:i/>
          <w:sz w:val="24"/>
          <w:szCs w:val="24"/>
        </w:rPr>
        <w:t xml:space="preserve">Mine </w:t>
      </w:r>
      <w:proofErr w:type="spellStart"/>
      <w:r w:rsidR="00466383">
        <w:rPr>
          <w:rFonts w:eastAsia="Songti SC"/>
          <w:i/>
          <w:sz w:val="24"/>
          <w:szCs w:val="24"/>
        </w:rPr>
        <w:t>Threebody</w:t>
      </w:r>
      <w:proofErr w:type="spellEnd"/>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sidR="007E1045">
        <w:rPr>
          <w:rFonts w:eastAsia="Songti SC"/>
          <w:sz w:val="24"/>
          <w:szCs w:val="24"/>
        </w:rPr>
        <w:t>komi</w:t>
      </w:r>
      <w:proofErr w:type="spellEnd"/>
      <w:r w:rsidR="007E1045">
        <w:rPr>
          <w:rFonts w:eastAsia="Songti SC"/>
          <w:sz w:val="24"/>
          <w:szCs w:val="24"/>
        </w:rPr>
        <w:t xml:space="preserve">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 xml:space="preserve">Also see Mine </w:t>
      </w:r>
      <w:proofErr w:type="spellStart"/>
      <w:r w:rsidR="00466383">
        <w:rPr>
          <w:rFonts w:eastAsia="Songti SC"/>
          <w:sz w:val="24"/>
          <w:szCs w:val="24"/>
        </w:rPr>
        <w:t>Threebody’s</w:t>
      </w:r>
      <w:proofErr w:type="spellEnd"/>
      <w:r w:rsidR="00466383">
        <w:rPr>
          <w:rFonts w:eastAsia="Songti SC"/>
          <w:sz w:val="24"/>
          <w:szCs w:val="24"/>
        </w:rPr>
        <w:t xml:space="preserve"> Season 1</w:t>
      </w:r>
      <w:r w:rsidR="002C313B">
        <w:rPr>
          <w:rFonts w:eastAsia="Songti SC"/>
          <w:sz w:val="24"/>
          <w:szCs w:val="24"/>
        </w:rPr>
        <w:t>’s</w:t>
      </w:r>
      <w:r w:rsidR="00466383">
        <w:rPr>
          <w:rFonts w:eastAsia="Songti SC"/>
          <w:sz w:val="24"/>
          <w:szCs w:val="24"/>
        </w:rPr>
        <w:t xml:space="preserve"> Qin army episode for an intro to computers, only on </w:t>
      </w:r>
      <w:proofErr w:type="spellStart"/>
      <w:r w:rsidR="00466383">
        <w:rPr>
          <w:rFonts w:eastAsia="Songti SC"/>
          <w:sz w:val="24"/>
          <w:szCs w:val="24"/>
        </w:rPr>
        <w:t>Youtube</w:t>
      </w:r>
      <w:proofErr w:type="spellEnd"/>
      <w:r w:rsidR="00466383">
        <w:rPr>
          <w:rFonts w:eastAsia="Songti SC"/>
          <w:sz w:val="24"/>
          <w:szCs w:val="24"/>
        </w:rPr>
        <w:t xml:space="preserve"> not </w:t>
      </w:r>
      <w:proofErr w:type="spellStart"/>
      <w:r w:rsidR="00466383">
        <w:rPr>
          <w:rFonts w:eastAsia="Songti SC"/>
          <w:sz w:val="24"/>
          <w:szCs w:val="24"/>
        </w:rPr>
        <w:t>Bilibili</w:t>
      </w:r>
      <w:proofErr w:type="spellEnd"/>
      <w:r w:rsidR="00466383">
        <w:rPr>
          <w:rFonts w:eastAsia="Songti SC"/>
          <w:sz w:val="24"/>
          <w:szCs w:val="24"/>
        </w:rPr>
        <w:t xml:space="preserve">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r w:rsidRPr="00B5409F">
        <w:rPr>
          <w:rFonts w:eastAsia="Times New Roman"/>
          <w:sz w:val="22"/>
          <w:szCs w:val="22"/>
        </w:rPr>
        <w:fldChar w:fldCharType="begin"/>
      </w:r>
      <w:r w:rsidRPr="00B5409F">
        <w:rPr>
          <w:rFonts w:eastAsia="Times New Roman"/>
          <w:sz w:val="22"/>
          <w:szCs w:val="22"/>
        </w:rPr>
        <w:instrText xml:space="preserve"> HYPERLINK "https://www.youtube.com/results?search_query=%23candleinthetomb" </w:instrText>
      </w:r>
      <w:r w:rsidRPr="00B5409F">
        <w:rPr>
          <w:rFonts w:eastAsia="Times New Roman"/>
          <w:sz w:val="22"/>
          <w:szCs w:val="22"/>
        </w:rPr>
      </w:r>
      <w:r w:rsidRPr="00B5409F">
        <w:rPr>
          <w:rFonts w:eastAsia="Times New Roman"/>
          <w:sz w:val="22"/>
          <w:szCs w:val="22"/>
        </w:rPr>
        <w:fldChar w:fldCharType="separate"/>
      </w:r>
      <w:r w:rsidRPr="00B5409F">
        <w:rPr>
          <w:rStyle w:val="Hyperlink"/>
          <w:rFonts w:eastAsia="Times New Roman"/>
          <w:sz w:val="22"/>
          <w:szCs w:val="22"/>
        </w:rPr>
        <w:t>#</w:t>
      </w:r>
      <w:proofErr w:type="spellStart"/>
      <w:r w:rsidRPr="00B5409F">
        <w:rPr>
          <w:rStyle w:val="Hyperlink"/>
          <w:rFonts w:eastAsia="Times New Roman"/>
          <w:sz w:val="22"/>
          <w:szCs w:val="22"/>
        </w:rPr>
        <w:t>candleinthetomb</w:t>
      </w:r>
      <w:proofErr w:type="spellEnd"/>
      <w:r w:rsidRPr="00B5409F">
        <w:rPr>
          <w:rFonts w:eastAsia="Times New Roman"/>
          <w:sz w:val="22"/>
          <w:szCs w:val="22"/>
        </w:rPr>
        <w:fldChar w:fldCharType="end"/>
      </w:r>
      <w:r w:rsidRPr="0013190A">
        <w:rPr>
          <w:rStyle w:val="style-scope"/>
          <w:rFonts w:eastAsia="Times New Roman"/>
          <w:sz w:val="22"/>
          <w:szCs w:val="22"/>
        </w:rPr>
        <w:t xml:space="preserve"> </w:t>
      </w: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2"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3"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Andale Mono">
    <w:panose1 w:val="020B0509000000000004"/>
    <w:charset w:val="00"/>
    <w:family w:val="swiss"/>
    <w:pitch w:val="fixed"/>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26C5C"/>
    <w:rsid w:val="002331F8"/>
    <w:rsid w:val="002333C2"/>
    <w:rsid w:val="00240203"/>
    <w:rsid w:val="0025174B"/>
    <w:rsid w:val="00251DAA"/>
    <w:rsid w:val="00252850"/>
    <w:rsid w:val="00252EAC"/>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702"/>
    <w:rsid w:val="00325D9F"/>
    <w:rsid w:val="0033240F"/>
    <w:rsid w:val="00333692"/>
    <w:rsid w:val="0034136C"/>
    <w:rsid w:val="00347721"/>
    <w:rsid w:val="0036208E"/>
    <w:rsid w:val="00362ED1"/>
    <w:rsid w:val="00363F34"/>
    <w:rsid w:val="00365262"/>
    <w:rsid w:val="00371DED"/>
    <w:rsid w:val="003829E6"/>
    <w:rsid w:val="00386A67"/>
    <w:rsid w:val="00387F5F"/>
    <w:rsid w:val="00396100"/>
    <w:rsid w:val="00396DD5"/>
    <w:rsid w:val="003A7E43"/>
    <w:rsid w:val="003B03DE"/>
    <w:rsid w:val="003B1001"/>
    <w:rsid w:val="003B15F7"/>
    <w:rsid w:val="003D23DA"/>
    <w:rsid w:val="003D4E64"/>
    <w:rsid w:val="003D5E35"/>
    <w:rsid w:val="003E0B63"/>
    <w:rsid w:val="003E0E64"/>
    <w:rsid w:val="003F0C79"/>
    <w:rsid w:val="003F25BE"/>
    <w:rsid w:val="003F46AF"/>
    <w:rsid w:val="003F4EAC"/>
    <w:rsid w:val="00404270"/>
    <w:rsid w:val="00413863"/>
    <w:rsid w:val="004246BD"/>
    <w:rsid w:val="004359BA"/>
    <w:rsid w:val="00435A84"/>
    <w:rsid w:val="00435EFA"/>
    <w:rsid w:val="004371C4"/>
    <w:rsid w:val="004400DA"/>
    <w:rsid w:val="004448E3"/>
    <w:rsid w:val="0044557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45A7A"/>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E4FAB"/>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8163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DCA"/>
    <w:rsid w:val="00880F15"/>
    <w:rsid w:val="00892D78"/>
    <w:rsid w:val="00894FD8"/>
    <w:rsid w:val="00895726"/>
    <w:rsid w:val="008A167D"/>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4C0"/>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1615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answers.com/Q/Did_Einstein_have_his_wisdom_teeth"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thelostcaverns" TargetMode="External"/><Relationship Id="rId61" Type="http://schemas.openxmlformats.org/officeDocument/2006/relationships/hyperlink" Target="https://www.youtube.com/results?search_query=%23%E9%AC%BC%E5%90%B9%E7%81%AF%E4%B9%8B%E9%BE%99%E5%B2%AD%E8%BF%B7%E7%AA%9F" TargetMode="External"/><Relationship Id="rId62" Type="http://schemas.openxmlformats.org/officeDocument/2006/relationships/hyperlink" Target="https://www.youtube.com/watch?v=ZuE-RFXbt9Q"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64</Pages>
  <Words>17703</Words>
  <Characters>100913</Characters>
  <Application>Microsoft Macintosh Word</Application>
  <DocSecurity>0</DocSecurity>
  <Lines>840</Lines>
  <Paragraphs>236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35</cp:revision>
  <dcterms:created xsi:type="dcterms:W3CDTF">2020-05-17T19:41:00Z</dcterms:created>
  <dcterms:modified xsi:type="dcterms:W3CDTF">2020-05-20T14:40:00Z</dcterms:modified>
</cp:coreProperties>
</file>