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4A6" w:rsidRPr="00E274A6" w:rsidRDefault="00E274A6" w:rsidP="00E274A6">
      <w:r w:rsidRPr="00E274A6">
        <w:rPr>
          <w:b/>
          <w:bCs/>
        </w:rPr>
        <w:drawing>
          <wp:inline distT="0" distB="0" distL="0" distR="0">
            <wp:extent cx="2221865" cy="304800"/>
            <wp:effectExtent l="0" t="0" r="0" b="0"/>
            <wp:docPr id="7" name="Imagem 7" descr="http://www.macoratti.net/maco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macoratti.net/maco1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1865" cy="304800"/>
                    </a:xfrm>
                    <a:prstGeom prst="rect">
                      <a:avLst/>
                    </a:prstGeom>
                    <a:noFill/>
                    <a:ln>
                      <a:noFill/>
                    </a:ln>
                  </pic:spPr>
                </pic:pic>
              </a:graphicData>
            </a:graphic>
          </wp:inline>
        </w:drawing>
      </w:r>
      <w:r w:rsidRPr="00E274A6">
        <w:rPr>
          <w:b/>
          <w:bCs/>
        </w:rPr>
        <w:t>C# - ADO .NET para Iniciantes - I</w:t>
      </w:r>
    </w:p>
    <w:p w:rsidR="00E274A6" w:rsidRPr="00E274A6" w:rsidRDefault="00E274A6" w:rsidP="00E274A6">
      <w:r w:rsidRPr="00E274A6">
        <w:pict>
          <v:rect id="_x0000_i1025" style="width:0;height:.75pt" o:hralign="center" o:hrstd="t" o:hr="t" fillcolor="#a0a0a0" stroked="f"/>
        </w:pict>
      </w:r>
    </w:p>
    <w:p w:rsidR="00E274A6" w:rsidRPr="00E274A6" w:rsidRDefault="00E274A6" w:rsidP="00E274A6">
      <w:r w:rsidRPr="00E274A6">
        <w:t xml:space="preserve">Este é um mini-curso sobre </w:t>
      </w:r>
      <w:r w:rsidRPr="00E274A6">
        <w:rPr>
          <w:b/>
          <w:bCs/>
        </w:rPr>
        <w:t>ADO .NET</w:t>
      </w:r>
      <w:r w:rsidRPr="00E274A6">
        <w:t xml:space="preserve"> para iniciantes usando a linguagem </w:t>
      </w:r>
      <w:r w:rsidRPr="00E274A6">
        <w:rPr>
          <w:b/>
          <w:bCs/>
        </w:rPr>
        <w:t>C#.</w:t>
      </w:r>
    </w:p>
    <w:p w:rsidR="00E274A6" w:rsidRPr="00E274A6" w:rsidRDefault="00E274A6" w:rsidP="00E274A6">
      <w:r w:rsidRPr="00E274A6">
        <w:t>Os requisitos mínimos para que você aproveite este mini-curso é possuir um pouco de conhecimento sobre lógica de programação.</w:t>
      </w:r>
    </w:p>
    <w:p w:rsidR="00E274A6" w:rsidRPr="00E274A6" w:rsidRDefault="00E274A6" w:rsidP="00E274A6">
      <w:r w:rsidRPr="00E274A6">
        <w:t xml:space="preserve">Se você não conhece a linguagem C# pode ler os seguintes artigos : </w:t>
      </w:r>
    </w:p>
    <w:p w:rsidR="00E274A6" w:rsidRPr="00E274A6" w:rsidRDefault="00E274A6" w:rsidP="00E274A6">
      <w:pPr>
        <w:numPr>
          <w:ilvl w:val="0"/>
          <w:numId w:val="1"/>
        </w:numPr>
      </w:pPr>
      <w:hyperlink r:id="rId7" w:history="1">
        <w:r w:rsidRPr="00E274A6">
          <w:rPr>
            <w:rStyle w:val="Hyperlink"/>
            <w:b/>
            <w:bCs/>
          </w:rPr>
          <w:t>Introdução bem básica ao C#</w:t>
        </w:r>
      </w:hyperlink>
      <w:r w:rsidRPr="00E274A6">
        <w:rPr>
          <w:b/>
          <w:bCs/>
        </w:rPr>
        <w:t xml:space="preserve"> </w:t>
      </w:r>
    </w:p>
    <w:p w:rsidR="00E274A6" w:rsidRPr="00E274A6" w:rsidRDefault="00E274A6" w:rsidP="00E274A6">
      <w:pPr>
        <w:numPr>
          <w:ilvl w:val="0"/>
          <w:numId w:val="1"/>
        </w:numPr>
      </w:pPr>
      <w:hyperlink r:id="rId8" w:history="1">
        <w:r w:rsidRPr="00E274A6">
          <w:rPr>
            <w:rStyle w:val="Hyperlink"/>
            <w:b/>
            <w:bCs/>
          </w:rPr>
          <w:t>C# - Sintaxe e conceitos básicos</w:t>
        </w:r>
      </w:hyperlink>
      <w:r w:rsidRPr="00E274A6">
        <w:rPr>
          <w:b/>
          <w:bCs/>
        </w:rPr>
        <w:t xml:space="preserve"> </w:t>
      </w:r>
    </w:p>
    <w:p w:rsidR="00E274A6" w:rsidRPr="00E274A6" w:rsidRDefault="00E274A6" w:rsidP="00E274A6">
      <w:r w:rsidRPr="00E274A6">
        <w:t>Se você já conhece VB .NET e esta querendo a aprender C# sugiro que você leia o meu artigo:</w:t>
      </w:r>
    </w:p>
    <w:p w:rsidR="00E274A6" w:rsidRPr="00E274A6" w:rsidRDefault="00E274A6" w:rsidP="00E274A6">
      <w:pPr>
        <w:numPr>
          <w:ilvl w:val="0"/>
          <w:numId w:val="2"/>
        </w:numPr>
      </w:pPr>
      <w:hyperlink r:id="rId9" w:history="1">
        <w:r w:rsidRPr="00E274A6">
          <w:rPr>
            <w:rStyle w:val="Hyperlink"/>
            <w:b/>
            <w:bCs/>
          </w:rPr>
          <w:t xml:space="preserve">VB.NET e C# - Guia rápido de referência comparativa </w:t>
        </w:r>
      </w:hyperlink>
    </w:p>
    <w:p w:rsidR="00E274A6" w:rsidRPr="00E274A6" w:rsidRDefault="00E274A6" w:rsidP="00E274A6">
      <w:r w:rsidRPr="00E274A6">
        <w:t>O material necessário para acompanhar o curso é: (</w:t>
      </w:r>
      <w:r w:rsidRPr="00E274A6">
        <w:rPr>
          <w:i/>
          <w:iCs/>
          <w:u w:val="single"/>
        </w:rPr>
        <w:t>Irei utilizar o Visual C# 2008 Express Edition)</w:t>
      </w:r>
    </w:p>
    <w:p w:rsidR="00E274A6" w:rsidRPr="00E274A6" w:rsidRDefault="00E274A6" w:rsidP="00E274A6">
      <w:pPr>
        <w:rPr>
          <w:lang w:val="en-US"/>
        </w:rPr>
      </w:pPr>
      <w:r w:rsidRPr="00E274A6">
        <w:rPr>
          <w:b/>
          <w:bCs/>
          <w:lang w:val="en-US"/>
        </w:rPr>
        <w:t xml:space="preserve">1- </w:t>
      </w:r>
      <w:hyperlink r:id="rId10" w:history="1">
        <w:r w:rsidRPr="00E274A6">
          <w:rPr>
            <w:rStyle w:val="Hyperlink"/>
            <w:b/>
            <w:bCs/>
            <w:lang w:val="en-US"/>
          </w:rPr>
          <w:t>Visual C# 2008 Express Edition</w:t>
        </w:r>
      </w:hyperlink>
      <w:r w:rsidRPr="00E274A6">
        <w:rPr>
          <w:b/>
          <w:bCs/>
          <w:lang w:val="en-US"/>
        </w:rPr>
        <w:br/>
        <w:t xml:space="preserve">2- </w:t>
      </w:r>
      <w:hyperlink r:id="rId11" w:history="1">
        <w:r w:rsidRPr="00E274A6">
          <w:rPr>
            <w:rStyle w:val="Hyperlink"/>
            <w:b/>
            <w:bCs/>
            <w:lang w:val="en-US"/>
          </w:rPr>
          <w:t>SharpDevelop 2.2</w:t>
        </w:r>
      </w:hyperlink>
      <w:r w:rsidRPr="00E274A6">
        <w:rPr>
          <w:b/>
          <w:bCs/>
          <w:lang w:val="en-US"/>
        </w:rPr>
        <w:t xml:space="preserve"> </w:t>
      </w:r>
      <w:r w:rsidRPr="00E274A6">
        <w:rPr>
          <w:b/>
          <w:bCs/>
          <w:lang w:val="en-US"/>
        </w:rPr>
        <w:br/>
      </w:r>
      <w:hyperlink r:id="rId12" w:history="1">
        <w:r w:rsidRPr="00E274A6">
          <w:rPr>
            <w:rStyle w:val="Hyperlink"/>
            <w:b/>
            <w:bCs/>
            <w:lang w:val="en-US"/>
          </w:rPr>
          <w:t>3- SQL Server 2005 Express Edition</w:t>
        </w:r>
      </w:hyperlink>
      <w:r w:rsidRPr="00E274A6">
        <w:rPr>
          <w:b/>
          <w:bCs/>
          <w:lang w:val="en-US"/>
        </w:rPr>
        <w:t xml:space="preserve"> </w:t>
      </w:r>
    </w:p>
    <w:p w:rsidR="00E274A6" w:rsidRPr="00E274A6" w:rsidRDefault="00E274A6" w:rsidP="00E274A6">
      <w:r w:rsidRPr="00E274A6">
        <w:t xml:space="preserve">Todos esses programas são gratuitos e portanto você não vai gastar um centavo neste curso. </w:t>
      </w:r>
    </w:p>
    <w:p w:rsidR="00E274A6" w:rsidRPr="00E274A6" w:rsidRDefault="00E274A6" w:rsidP="00E274A6">
      <w:r w:rsidRPr="00E274A6">
        <w:t>Durante o curso vamos desenvolver uma aplicação com acesso a dados usando C# de forma que você irá fazendo e aprendendo na prática os principais conceitos básicos envolvidos.</w:t>
      </w:r>
    </w:p>
    <w:p w:rsidR="00E274A6" w:rsidRPr="00E274A6" w:rsidRDefault="00E274A6" w:rsidP="00E274A6">
      <w:r w:rsidRPr="00E274A6">
        <w:t>Mas chega de papo e vamos ao que interessa...</w:t>
      </w:r>
      <w:r>
        <w:rPr>
          <w:noProof/>
        </w:rPr>
        <mc:AlternateContent>
          <mc:Choice Requires="wps">
            <w:drawing>
              <wp:inline distT="0" distB="0" distL="0" distR="0">
                <wp:extent cx="192405" cy="192405"/>
                <wp:effectExtent l="0" t="0" r="0" b="0"/>
                <wp:docPr id="8" name="AutoShape 101" descr="http://www.macoratti.net/08/11/1_chine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40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1" o:spid="_x0000_s1026" alt="http://www.macoratti.net/08/11/1_chines.gif" style="width:15.15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" filled="f" stroked="f">
                <o:lock v:ext="edit" aspectratio="t"/>
                <w10:anchorlock/>
              </v:rect>
            </w:pict>
          </mc:Fallback>
        </mc:AlternateContent>
      </w:r>
    </w:p>
    <w:p w:rsidR="00E274A6" w:rsidRPr="00E274A6" w:rsidRDefault="00E274A6" w:rsidP="00E274A6">
      <w:r w:rsidRPr="00E274A6">
        <w:rPr>
          <w:b/>
          <w:bCs/>
        </w:rPr>
        <w:t>O que é ADO .NET</w:t>
      </w:r>
    </w:p>
    <w:p w:rsidR="00E274A6" w:rsidRPr="00E274A6" w:rsidRDefault="00E274A6" w:rsidP="00E274A6">
      <w:r w:rsidRPr="00E274A6">
        <w:t>ADO .NET é a nova tecnologia para acesso a dados da plataforma .NET estando integrada ao .NET Framework e oferecendo diversas classes que permitem realizar praticamente todas as tarefas relacionadas com o acesso e manutenção de dados.</w:t>
      </w:r>
    </w:p>
    <w:p w:rsidR="00E274A6" w:rsidRPr="00E274A6" w:rsidRDefault="00E274A6" w:rsidP="00E274A6">
      <w:r w:rsidRPr="00E274A6">
        <w:rPr>
          <w:b/>
          <w:bCs/>
        </w:rPr>
        <w:t xml:space="preserve">ADO .NET </w:t>
      </w:r>
      <w:r w:rsidRPr="00E274A6">
        <w:t>oferece suporte a uma variedade de opções para desenvolvimento de soluções com acesso a dados que permitem a comunicação com qualquer fonte de dados, desde os já conhecidos gerenciadores de banco de dados relacionais (</w:t>
      </w:r>
      <w:r w:rsidRPr="00E274A6">
        <w:rPr>
          <w:b/>
          <w:bCs/>
        </w:rPr>
        <w:t>SGBD</w:t>
      </w:r>
      <w:r w:rsidRPr="00E274A6">
        <w:t xml:space="preserve">) como : </w:t>
      </w:r>
      <w:r w:rsidRPr="00E274A6">
        <w:rPr>
          <w:b/>
          <w:bCs/>
        </w:rPr>
        <w:t>SQL Server, MySQL, FireBird, Oracle, Sybase, Access, XML</w:t>
      </w:r>
      <w:r w:rsidRPr="00E274A6">
        <w:t>, arquivos textos, etc.</w:t>
      </w:r>
    </w:p>
    <w:p w:rsidR="00E274A6" w:rsidRPr="00E274A6" w:rsidRDefault="00E274A6" w:rsidP="00E274A6">
      <w:r w:rsidRPr="00E274A6">
        <w:t xml:space="preserve">Os componentes considerados os pilares da ADO.NET são o </w:t>
      </w:r>
      <w:r w:rsidRPr="00E274A6">
        <w:rPr>
          <w:b/>
          <w:bCs/>
        </w:rPr>
        <w:t>DataSet</w:t>
      </w:r>
      <w:r w:rsidRPr="00E274A6">
        <w:t xml:space="preserve"> e os </w:t>
      </w:r>
      <w:r w:rsidRPr="00E274A6">
        <w:rPr>
          <w:b/>
          <w:bCs/>
        </w:rPr>
        <w:t>provedores .NET</w:t>
      </w:r>
      <w:r w:rsidRPr="00E274A6">
        <w:t xml:space="preserve"> que são um conjunto de componentes que incluem os objetos </w:t>
      </w:r>
      <w:r w:rsidRPr="00E274A6">
        <w:rPr>
          <w:b/>
          <w:bCs/>
        </w:rPr>
        <w:t>:</w:t>
      </w:r>
    </w:p>
    <w:p w:rsidR="00E274A6" w:rsidRPr="00E274A6" w:rsidRDefault="00E274A6" w:rsidP="00E274A6">
      <w:pPr>
        <w:numPr>
          <w:ilvl w:val="0"/>
          <w:numId w:val="3"/>
        </w:numPr>
      </w:pPr>
      <w:r w:rsidRPr="00E274A6">
        <w:rPr>
          <w:b/>
          <w:bCs/>
        </w:rPr>
        <w:t>Connection - responsável por efetuar a conexão com o banco de dados</w:t>
      </w:r>
      <w:r w:rsidRPr="00E274A6">
        <w:t xml:space="preserve"> </w:t>
      </w:r>
    </w:p>
    <w:p w:rsidR="00E274A6" w:rsidRPr="00E274A6" w:rsidRDefault="00E274A6" w:rsidP="00E274A6">
      <w:pPr>
        <w:numPr>
          <w:ilvl w:val="0"/>
          <w:numId w:val="3"/>
        </w:numPr>
      </w:pPr>
      <w:r w:rsidRPr="00E274A6">
        <w:rPr>
          <w:b/>
          <w:bCs/>
        </w:rPr>
        <w:t>Command - responsável por executar comandos contra o banco de dados;</w:t>
      </w:r>
      <w:r w:rsidRPr="00E274A6">
        <w:t xml:space="preserve"> </w:t>
      </w:r>
    </w:p>
    <w:p w:rsidR="00E274A6" w:rsidRPr="00E274A6" w:rsidRDefault="00E274A6" w:rsidP="00E274A6">
      <w:pPr>
        <w:numPr>
          <w:ilvl w:val="0"/>
          <w:numId w:val="3"/>
        </w:numPr>
      </w:pPr>
      <w:r w:rsidRPr="00E274A6">
        <w:rPr>
          <w:b/>
          <w:bCs/>
        </w:rPr>
        <w:lastRenderedPageBreak/>
        <w:t>DataAdapter - é utilizado para preencher o objeto DataSet;</w:t>
      </w:r>
      <w:r w:rsidRPr="00E274A6">
        <w:t xml:space="preserve"> </w:t>
      </w:r>
    </w:p>
    <w:p w:rsidR="00E274A6" w:rsidRPr="00E274A6" w:rsidRDefault="00E274A6" w:rsidP="00E274A6">
      <w:r w:rsidRPr="00E274A6">
        <w:t xml:space="preserve">Através da </w:t>
      </w:r>
      <w:r w:rsidRPr="00E274A6">
        <w:rPr>
          <w:b/>
          <w:bCs/>
        </w:rPr>
        <w:t>ADO.NET</w:t>
      </w:r>
      <w:r w:rsidRPr="00E274A6">
        <w:t xml:space="preserve"> podemos acessar dados de três maneiras básicas: </w:t>
      </w:r>
      <w:r w:rsidRPr="00E274A6">
        <w:rPr>
          <w:b/>
          <w:bCs/>
        </w:rPr>
        <w:t>OLE DB , SQL e ODBC</w:t>
      </w:r>
      <w:r w:rsidRPr="00E274A6">
        <w:t>.</w:t>
      </w:r>
    </w:p>
    <w:p w:rsidR="00E274A6" w:rsidRPr="00E274A6" w:rsidRDefault="00E274A6" w:rsidP="00E274A6">
      <w:r w:rsidRPr="00E274A6">
        <w:t>Os provedores de dados ADO .NET são livrarias de classes que permitem uma maneira comum de interagir com uma fonte específica de dados. Cada livraria possui um prefixo que indica qual provedor ela suporta. Veja abaixo os principais provedores:</w:t>
      </w:r>
    </w:p>
    <w:tbl>
      <w:tblPr>
        <w:tblW w:w="14340" w:type="dxa"/>
        <w:tblInd w:w="-1545" w:type="dxa"/>
        <w:tblBorders>
          <w:top w:val="outset" w:sz="6" w:space="0" w:color="000000"/>
          <w:left w:val="outset" w:sz="6" w:space="0" w:color="000000"/>
          <w:bottom w:val="outset" w:sz="6" w:space="0" w:color="000000"/>
          <w:right w:val="outset" w:sz="6" w:space="0" w:color="000000"/>
        </w:tblBorders>
        <w:shd w:val="clear" w:color="auto" w:fill="E9E9E9"/>
        <w:tblCellMar>
          <w:top w:w="15" w:type="dxa"/>
          <w:left w:w="15" w:type="dxa"/>
          <w:bottom w:w="15" w:type="dxa"/>
          <w:right w:w="15" w:type="dxa"/>
        </w:tblCellMar>
        <w:tblLook w:val="04A0" w:firstRow="1" w:lastRow="0" w:firstColumn="1" w:lastColumn="0" w:noHBand="0" w:noVBand="1"/>
      </w:tblPr>
      <w:tblGrid>
        <w:gridCol w:w="2582"/>
        <w:gridCol w:w="1975"/>
        <w:gridCol w:w="9783"/>
      </w:tblGrid>
      <w:tr w:rsidR="00E274A6" w:rsidRPr="00E274A6" w:rsidTr="00E274A6">
        <w:tc>
          <w:tcPr>
            <w:tcW w:w="2582" w:type="dxa"/>
            <w:tcBorders>
              <w:top w:val="outset" w:sz="6" w:space="0" w:color="000000"/>
              <w:left w:val="outset" w:sz="6" w:space="0" w:color="000000"/>
              <w:bottom w:val="outset" w:sz="6" w:space="0" w:color="000000"/>
              <w:right w:val="outset" w:sz="6" w:space="0" w:color="000000"/>
            </w:tcBorders>
            <w:shd w:val="clear" w:color="auto" w:fill="FFFF00"/>
            <w:vAlign w:val="center"/>
            <w:hideMark/>
          </w:tcPr>
          <w:p w:rsidR="00000000" w:rsidRPr="00E274A6" w:rsidRDefault="00E274A6" w:rsidP="00E274A6">
            <w:pPr>
              <w:rPr>
                <w:sz w:val="16"/>
                <w:szCs w:val="16"/>
              </w:rPr>
            </w:pPr>
            <w:r w:rsidRPr="00E274A6">
              <w:rPr>
                <w:b/>
                <w:bCs/>
                <w:sz w:val="16"/>
                <w:szCs w:val="16"/>
              </w:rPr>
              <w:t>Nome do Provedor</w:t>
            </w:r>
          </w:p>
        </w:tc>
        <w:tc>
          <w:tcPr>
            <w:tcW w:w="1975" w:type="dxa"/>
            <w:tcBorders>
              <w:top w:val="outset" w:sz="6" w:space="0" w:color="000000"/>
              <w:left w:val="outset" w:sz="6" w:space="0" w:color="000000"/>
              <w:bottom w:val="outset" w:sz="6" w:space="0" w:color="000000"/>
              <w:right w:val="outset" w:sz="6" w:space="0" w:color="000000"/>
            </w:tcBorders>
            <w:shd w:val="clear" w:color="auto" w:fill="FFFF00"/>
            <w:vAlign w:val="center"/>
            <w:hideMark/>
          </w:tcPr>
          <w:p w:rsidR="00000000" w:rsidRPr="00E274A6" w:rsidRDefault="00E274A6" w:rsidP="00E274A6">
            <w:pPr>
              <w:rPr>
                <w:sz w:val="16"/>
                <w:szCs w:val="16"/>
              </w:rPr>
            </w:pPr>
            <w:r w:rsidRPr="00E274A6">
              <w:rPr>
                <w:b/>
                <w:bCs/>
                <w:sz w:val="16"/>
                <w:szCs w:val="16"/>
              </w:rPr>
              <w:t>API prefixo</w:t>
            </w:r>
          </w:p>
        </w:tc>
        <w:tc>
          <w:tcPr>
            <w:tcW w:w="9783" w:type="dxa"/>
            <w:tcBorders>
              <w:top w:val="outset" w:sz="6" w:space="0" w:color="000000"/>
              <w:left w:val="outset" w:sz="6" w:space="0" w:color="000000"/>
              <w:bottom w:val="outset" w:sz="6" w:space="0" w:color="000000"/>
              <w:right w:val="outset" w:sz="6" w:space="0" w:color="000000"/>
            </w:tcBorders>
            <w:shd w:val="clear" w:color="auto" w:fill="FFFF00"/>
            <w:vAlign w:val="center"/>
            <w:hideMark/>
          </w:tcPr>
          <w:p w:rsidR="00000000" w:rsidRPr="00E274A6" w:rsidRDefault="00E274A6" w:rsidP="00E274A6">
            <w:pPr>
              <w:rPr>
                <w:sz w:val="16"/>
                <w:szCs w:val="16"/>
              </w:rPr>
            </w:pPr>
            <w:r w:rsidRPr="00E274A6">
              <w:rPr>
                <w:b/>
                <w:bCs/>
                <w:sz w:val="16"/>
                <w:szCs w:val="16"/>
              </w:rPr>
              <w:t>Descrição</w:t>
            </w:r>
          </w:p>
        </w:tc>
      </w:tr>
      <w:tr w:rsidR="00E274A6" w:rsidRPr="00E274A6" w:rsidTr="00E274A6">
        <w:tc>
          <w:tcPr>
            <w:tcW w:w="2582" w:type="dxa"/>
            <w:tcBorders>
              <w:top w:val="outset" w:sz="6" w:space="0" w:color="000000"/>
              <w:left w:val="outset" w:sz="6" w:space="0" w:color="000000"/>
              <w:bottom w:val="outset" w:sz="6" w:space="0" w:color="000000"/>
              <w:right w:val="outset" w:sz="6" w:space="0" w:color="000000"/>
            </w:tcBorders>
            <w:shd w:val="clear" w:color="auto" w:fill="E9E9E9"/>
            <w:vAlign w:val="center"/>
            <w:hideMark/>
          </w:tcPr>
          <w:p w:rsidR="00E274A6" w:rsidRPr="00E274A6" w:rsidRDefault="00E274A6" w:rsidP="00E274A6">
            <w:pPr>
              <w:rPr>
                <w:sz w:val="16"/>
                <w:szCs w:val="16"/>
              </w:rPr>
            </w:pPr>
            <w:r w:rsidRPr="00E274A6">
              <w:rPr>
                <w:sz w:val="16"/>
                <w:szCs w:val="16"/>
              </w:rPr>
              <w:t>ODBC Data Provider</w:t>
            </w:r>
          </w:p>
        </w:tc>
        <w:tc>
          <w:tcPr>
            <w:tcW w:w="1975" w:type="dxa"/>
            <w:tcBorders>
              <w:top w:val="outset" w:sz="6" w:space="0" w:color="000000"/>
              <w:left w:val="outset" w:sz="6" w:space="0" w:color="000000"/>
              <w:bottom w:val="outset" w:sz="6" w:space="0" w:color="000000"/>
              <w:right w:val="outset" w:sz="6" w:space="0" w:color="000000"/>
            </w:tcBorders>
            <w:shd w:val="clear" w:color="auto" w:fill="E9E9E9"/>
            <w:vAlign w:val="center"/>
            <w:hideMark/>
          </w:tcPr>
          <w:p w:rsidR="00E274A6" w:rsidRPr="00E274A6" w:rsidRDefault="00E274A6" w:rsidP="00E274A6">
            <w:pPr>
              <w:rPr>
                <w:sz w:val="16"/>
                <w:szCs w:val="16"/>
              </w:rPr>
            </w:pPr>
            <w:r w:rsidRPr="00E274A6">
              <w:rPr>
                <w:b/>
                <w:bCs/>
                <w:sz w:val="16"/>
                <w:szCs w:val="16"/>
              </w:rPr>
              <w:t>Odbc</w:t>
            </w:r>
          </w:p>
        </w:tc>
        <w:tc>
          <w:tcPr>
            <w:tcW w:w="9783" w:type="dxa"/>
            <w:tcBorders>
              <w:top w:val="outset" w:sz="6" w:space="0" w:color="000000"/>
              <w:left w:val="outset" w:sz="6" w:space="0" w:color="000000"/>
              <w:bottom w:val="outset" w:sz="6" w:space="0" w:color="000000"/>
              <w:right w:val="outset" w:sz="6" w:space="0" w:color="000000"/>
            </w:tcBorders>
            <w:shd w:val="clear" w:color="auto" w:fill="E9E9E9"/>
            <w:vAlign w:val="center"/>
            <w:hideMark/>
          </w:tcPr>
          <w:p w:rsidR="00E274A6" w:rsidRPr="00E274A6" w:rsidRDefault="00E274A6" w:rsidP="00E274A6">
            <w:pPr>
              <w:rPr>
                <w:sz w:val="16"/>
                <w:szCs w:val="16"/>
              </w:rPr>
            </w:pPr>
            <w:r w:rsidRPr="00E274A6">
              <w:rPr>
                <w:sz w:val="16"/>
                <w:szCs w:val="16"/>
              </w:rPr>
              <w:t>Fonte de dados com u</w:t>
            </w:r>
            <w:bookmarkStart w:id="0" w:name="_GoBack"/>
            <w:r w:rsidRPr="00E274A6">
              <w:rPr>
                <w:sz w:val="16"/>
                <w:szCs w:val="16"/>
              </w:rPr>
              <w:t>ma interface ODBC interface. Geralmente usada para banco de dados antigos;</w:t>
            </w:r>
          </w:p>
        </w:tc>
      </w:tr>
      <w:tr w:rsidR="00E274A6" w:rsidRPr="00E274A6" w:rsidTr="00E274A6">
        <w:tc>
          <w:tcPr>
            <w:tcW w:w="2582" w:type="dxa"/>
            <w:tcBorders>
              <w:top w:val="outset" w:sz="6" w:space="0" w:color="000000"/>
              <w:left w:val="outset" w:sz="6" w:space="0" w:color="000000"/>
              <w:bottom w:val="outset" w:sz="6" w:space="0" w:color="000000"/>
              <w:right w:val="outset" w:sz="6" w:space="0" w:color="000000"/>
            </w:tcBorders>
            <w:shd w:val="clear" w:color="auto" w:fill="E9E9E9"/>
            <w:vAlign w:val="center"/>
            <w:hideMark/>
          </w:tcPr>
          <w:p w:rsidR="00E274A6" w:rsidRPr="00E274A6" w:rsidRDefault="00E274A6" w:rsidP="00E274A6">
            <w:pPr>
              <w:rPr>
                <w:sz w:val="16"/>
                <w:szCs w:val="16"/>
              </w:rPr>
            </w:pPr>
            <w:r w:rsidRPr="00E274A6">
              <w:rPr>
                <w:sz w:val="16"/>
                <w:szCs w:val="16"/>
              </w:rPr>
              <w:t>OleDb Data Provider</w:t>
            </w:r>
          </w:p>
        </w:tc>
        <w:tc>
          <w:tcPr>
            <w:tcW w:w="1975" w:type="dxa"/>
            <w:tcBorders>
              <w:top w:val="outset" w:sz="6" w:space="0" w:color="000000"/>
              <w:left w:val="outset" w:sz="6" w:space="0" w:color="000000"/>
              <w:bottom w:val="outset" w:sz="6" w:space="0" w:color="000000"/>
              <w:right w:val="outset" w:sz="6" w:space="0" w:color="000000"/>
            </w:tcBorders>
            <w:shd w:val="clear" w:color="auto" w:fill="E9E9E9"/>
            <w:vAlign w:val="center"/>
            <w:hideMark/>
          </w:tcPr>
          <w:p w:rsidR="00E274A6" w:rsidRPr="00E274A6" w:rsidRDefault="00E274A6" w:rsidP="00E274A6">
            <w:pPr>
              <w:rPr>
                <w:sz w:val="16"/>
                <w:szCs w:val="16"/>
              </w:rPr>
            </w:pPr>
            <w:r w:rsidRPr="00E274A6">
              <w:rPr>
                <w:b/>
                <w:bCs/>
                <w:sz w:val="16"/>
                <w:szCs w:val="16"/>
              </w:rPr>
              <w:t>OleDb</w:t>
            </w:r>
          </w:p>
        </w:tc>
        <w:tc>
          <w:tcPr>
            <w:tcW w:w="9783" w:type="dxa"/>
            <w:tcBorders>
              <w:top w:val="outset" w:sz="6" w:space="0" w:color="000000"/>
              <w:left w:val="outset" w:sz="6" w:space="0" w:color="000000"/>
              <w:bottom w:val="outset" w:sz="6" w:space="0" w:color="000000"/>
              <w:right w:val="outset" w:sz="6" w:space="0" w:color="000000"/>
            </w:tcBorders>
            <w:shd w:val="clear" w:color="auto" w:fill="E9E9E9"/>
            <w:vAlign w:val="center"/>
            <w:hideMark/>
          </w:tcPr>
          <w:p w:rsidR="00E274A6" w:rsidRPr="00E274A6" w:rsidRDefault="00E274A6" w:rsidP="00E274A6">
            <w:pPr>
              <w:rPr>
                <w:sz w:val="16"/>
                <w:szCs w:val="16"/>
              </w:rPr>
            </w:pPr>
            <w:r w:rsidRPr="00E274A6">
              <w:rPr>
                <w:sz w:val="16"/>
                <w:szCs w:val="16"/>
              </w:rPr>
              <w:t>Fonte de dados que expõe uma interface OleDb interface, ou seja: Access ou Excel;</w:t>
            </w:r>
          </w:p>
        </w:tc>
      </w:tr>
      <w:tr w:rsidR="00E274A6" w:rsidRPr="00E274A6" w:rsidTr="00E274A6">
        <w:tc>
          <w:tcPr>
            <w:tcW w:w="2582" w:type="dxa"/>
            <w:tcBorders>
              <w:top w:val="outset" w:sz="6" w:space="0" w:color="000000"/>
              <w:left w:val="outset" w:sz="6" w:space="0" w:color="000000"/>
              <w:bottom w:val="outset" w:sz="6" w:space="0" w:color="000000"/>
              <w:right w:val="outset" w:sz="6" w:space="0" w:color="000000"/>
            </w:tcBorders>
            <w:shd w:val="clear" w:color="auto" w:fill="E9E9E9"/>
            <w:vAlign w:val="center"/>
            <w:hideMark/>
          </w:tcPr>
          <w:p w:rsidR="00E274A6" w:rsidRPr="00E274A6" w:rsidRDefault="00E274A6" w:rsidP="00E274A6">
            <w:pPr>
              <w:rPr>
                <w:sz w:val="16"/>
                <w:szCs w:val="16"/>
              </w:rPr>
            </w:pPr>
            <w:r w:rsidRPr="00E274A6">
              <w:rPr>
                <w:sz w:val="16"/>
                <w:szCs w:val="16"/>
              </w:rPr>
              <w:t>Oracle Data Provider</w:t>
            </w:r>
          </w:p>
        </w:tc>
        <w:tc>
          <w:tcPr>
            <w:tcW w:w="1975" w:type="dxa"/>
            <w:tcBorders>
              <w:top w:val="outset" w:sz="6" w:space="0" w:color="000000"/>
              <w:left w:val="outset" w:sz="6" w:space="0" w:color="000000"/>
              <w:bottom w:val="outset" w:sz="6" w:space="0" w:color="000000"/>
              <w:right w:val="outset" w:sz="6" w:space="0" w:color="000000"/>
            </w:tcBorders>
            <w:shd w:val="clear" w:color="auto" w:fill="E9E9E9"/>
            <w:vAlign w:val="center"/>
            <w:hideMark/>
          </w:tcPr>
          <w:p w:rsidR="00E274A6" w:rsidRPr="00E274A6" w:rsidRDefault="00E274A6" w:rsidP="00E274A6">
            <w:pPr>
              <w:rPr>
                <w:sz w:val="16"/>
                <w:szCs w:val="16"/>
              </w:rPr>
            </w:pPr>
            <w:r w:rsidRPr="00E274A6">
              <w:rPr>
                <w:b/>
                <w:bCs/>
                <w:sz w:val="16"/>
                <w:szCs w:val="16"/>
              </w:rPr>
              <w:t>Oracle</w:t>
            </w:r>
          </w:p>
        </w:tc>
        <w:tc>
          <w:tcPr>
            <w:tcW w:w="9783" w:type="dxa"/>
            <w:tcBorders>
              <w:top w:val="outset" w:sz="6" w:space="0" w:color="000000"/>
              <w:left w:val="outset" w:sz="6" w:space="0" w:color="000000"/>
              <w:bottom w:val="outset" w:sz="6" w:space="0" w:color="000000"/>
              <w:right w:val="outset" w:sz="6" w:space="0" w:color="000000"/>
            </w:tcBorders>
            <w:shd w:val="clear" w:color="auto" w:fill="E9E9E9"/>
            <w:vAlign w:val="center"/>
            <w:hideMark/>
          </w:tcPr>
          <w:p w:rsidR="00E274A6" w:rsidRPr="00E274A6" w:rsidRDefault="00E274A6" w:rsidP="00E274A6">
            <w:pPr>
              <w:rPr>
                <w:sz w:val="16"/>
                <w:szCs w:val="16"/>
              </w:rPr>
            </w:pPr>
            <w:r w:rsidRPr="00E274A6">
              <w:rPr>
                <w:sz w:val="16"/>
                <w:szCs w:val="16"/>
              </w:rPr>
              <w:t>Para banco de dados Oracle;</w:t>
            </w:r>
          </w:p>
        </w:tc>
      </w:tr>
      <w:tr w:rsidR="00E274A6" w:rsidRPr="00E274A6" w:rsidTr="00E274A6">
        <w:tc>
          <w:tcPr>
            <w:tcW w:w="2582" w:type="dxa"/>
            <w:tcBorders>
              <w:top w:val="outset" w:sz="6" w:space="0" w:color="000000"/>
              <w:left w:val="outset" w:sz="6" w:space="0" w:color="000000"/>
              <w:bottom w:val="outset" w:sz="6" w:space="0" w:color="000000"/>
              <w:right w:val="outset" w:sz="6" w:space="0" w:color="000000"/>
            </w:tcBorders>
            <w:shd w:val="clear" w:color="auto" w:fill="E9E9E9"/>
            <w:vAlign w:val="center"/>
            <w:hideMark/>
          </w:tcPr>
          <w:p w:rsidR="00E274A6" w:rsidRPr="00E274A6" w:rsidRDefault="00E274A6" w:rsidP="00E274A6">
            <w:pPr>
              <w:rPr>
                <w:sz w:val="16"/>
                <w:szCs w:val="16"/>
              </w:rPr>
            </w:pPr>
            <w:r w:rsidRPr="00E274A6">
              <w:rPr>
                <w:sz w:val="16"/>
                <w:szCs w:val="16"/>
              </w:rPr>
              <w:t>SQL Data Provider</w:t>
            </w:r>
          </w:p>
        </w:tc>
        <w:tc>
          <w:tcPr>
            <w:tcW w:w="1975" w:type="dxa"/>
            <w:tcBorders>
              <w:top w:val="outset" w:sz="6" w:space="0" w:color="000000"/>
              <w:left w:val="outset" w:sz="6" w:space="0" w:color="000000"/>
              <w:bottom w:val="outset" w:sz="6" w:space="0" w:color="000000"/>
              <w:right w:val="outset" w:sz="6" w:space="0" w:color="000000"/>
            </w:tcBorders>
            <w:shd w:val="clear" w:color="auto" w:fill="E9E9E9"/>
            <w:vAlign w:val="center"/>
            <w:hideMark/>
          </w:tcPr>
          <w:p w:rsidR="00E274A6" w:rsidRPr="00E274A6" w:rsidRDefault="00E274A6" w:rsidP="00E274A6">
            <w:pPr>
              <w:rPr>
                <w:sz w:val="16"/>
                <w:szCs w:val="16"/>
              </w:rPr>
            </w:pPr>
            <w:r w:rsidRPr="00E274A6">
              <w:rPr>
                <w:b/>
                <w:bCs/>
                <w:sz w:val="16"/>
                <w:szCs w:val="16"/>
              </w:rPr>
              <w:t>Sql</w:t>
            </w:r>
          </w:p>
        </w:tc>
        <w:tc>
          <w:tcPr>
            <w:tcW w:w="9783" w:type="dxa"/>
            <w:tcBorders>
              <w:top w:val="outset" w:sz="6" w:space="0" w:color="000000"/>
              <w:left w:val="outset" w:sz="6" w:space="0" w:color="000000"/>
              <w:bottom w:val="outset" w:sz="6" w:space="0" w:color="000000"/>
              <w:right w:val="outset" w:sz="6" w:space="0" w:color="000000"/>
            </w:tcBorders>
            <w:shd w:val="clear" w:color="auto" w:fill="E9E9E9"/>
            <w:vAlign w:val="center"/>
            <w:hideMark/>
          </w:tcPr>
          <w:p w:rsidR="00E274A6" w:rsidRPr="00E274A6" w:rsidRDefault="00E274A6" w:rsidP="00E274A6">
            <w:pPr>
              <w:rPr>
                <w:sz w:val="16"/>
                <w:szCs w:val="16"/>
              </w:rPr>
            </w:pPr>
            <w:r w:rsidRPr="00E274A6">
              <w:rPr>
                <w:sz w:val="16"/>
                <w:szCs w:val="16"/>
              </w:rPr>
              <w:t>Para interação com o Microsoft SQL Server;</w:t>
            </w:r>
          </w:p>
        </w:tc>
      </w:tr>
    </w:tbl>
    <w:p w:rsidR="00E274A6" w:rsidRPr="00E274A6" w:rsidRDefault="00E274A6" w:rsidP="00E274A6">
      <w:r w:rsidRPr="00E274A6">
        <w:rPr>
          <w:b/>
          <w:bCs/>
        </w:rPr>
        <w:t>Nota: Também existem provedores fornecidos por terceiros para MySQL, PostGreeSQL, Fi</w:t>
      </w:r>
      <w:bookmarkEnd w:id="0"/>
      <w:r w:rsidRPr="00E274A6">
        <w:rPr>
          <w:b/>
          <w:bCs/>
        </w:rPr>
        <w:t>reBird, etc.</w:t>
      </w:r>
    </w:p>
    <w:p w:rsidR="00E274A6" w:rsidRPr="00E274A6" w:rsidRDefault="00E274A6" w:rsidP="00E274A6">
      <w:r w:rsidRPr="00E274A6">
        <w:t>Cada objeto possui uma versão para cada uma das maneiras aqui mencionadas, assim temos os objetos :</w:t>
      </w:r>
    </w:p>
    <w:p w:rsidR="00E274A6" w:rsidRPr="00E274A6" w:rsidRDefault="00E274A6" w:rsidP="00E274A6">
      <w:pPr>
        <w:numPr>
          <w:ilvl w:val="0"/>
          <w:numId w:val="4"/>
        </w:numPr>
      </w:pPr>
      <w:r w:rsidRPr="00E274A6">
        <w:rPr>
          <w:b/>
          <w:bCs/>
          <w:i/>
          <w:iCs/>
        </w:rPr>
        <w:t xml:space="preserve">OleDbConnection, OleDbCommand, OleDbDataReader, OleDataAdapter; </w:t>
      </w:r>
    </w:p>
    <w:p w:rsidR="00E274A6" w:rsidRPr="00E274A6" w:rsidRDefault="00E274A6" w:rsidP="00E274A6">
      <w:pPr>
        <w:numPr>
          <w:ilvl w:val="0"/>
          <w:numId w:val="4"/>
        </w:numPr>
      </w:pPr>
      <w:r w:rsidRPr="00E274A6">
        <w:rPr>
          <w:b/>
          <w:bCs/>
          <w:i/>
          <w:iCs/>
        </w:rPr>
        <w:t xml:space="preserve">SqlConnection, SqlCommand, SqlDataReader, SqlDataAdapter; </w:t>
      </w:r>
    </w:p>
    <w:p w:rsidR="00E274A6" w:rsidRPr="00E274A6" w:rsidRDefault="00E274A6" w:rsidP="00E274A6">
      <w:pPr>
        <w:numPr>
          <w:ilvl w:val="0"/>
          <w:numId w:val="4"/>
        </w:numPr>
      </w:pPr>
      <w:r w:rsidRPr="00E274A6">
        <w:rPr>
          <w:b/>
          <w:bCs/>
          <w:i/>
          <w:iCs/>
        </w:rPr>
        <w:t>OdbcConnection, OdbcCommand,etc.</w:t>
      </w:r>
      <w:r w:rsidRPr="00E274A6">
        <w:t xml:space="preserve"> </w:t>
      </w:r>
    </w:p>
    <w:p w:rsidR="00E274A6" w:rsidRPr="00E274A6" w:rsidRDefault="00E274A6" w:rsidP="00E274A6">
      <w:r w:rsidRPr="00E274A6">
        <w:rPr>
          <w:b/>
          <w:bCs/>
          <w:i/>
          <w:iCs/>
        </w:rPr>
        <w:t>Nota: Temos também os provedores fornecidos por terceiros como o .NET Connector para o MySQL.</w:t>
      </w:r>
    </w:p>
    <w:p w:rsidR="00E274A6" w:rsidRPr="00E274A6" w:rsidRDefault="00E274A6" w:rsidP="00E274A6">
      <w:r w:rsidRPr="00E274A6">
        <w:t>Abaixo uma figura ilustrando isto</w:t>
      </w:r>
      <w:r w:rsidRPr="00E274A6">
        <w:rPr>
          <w:i/>
          <w:iCs/>
        </w:rPr>
        <w:t>:</w:t>
      </w:r>
    </w:p>
    <w:p w:rsidR="00E274A6" w:rsidRPr="00E274A6" w:rsidRDefault="00E274A6" w:rsidP="00E274A6">
      <w:r w:rsidRPr="00E274A6">
        <w:lastRenderedPageBreak/>
        <w:drawing>
          <wp:inline distT="0" distB="0" distL="0" distR="0">
            <wp:extent cx="6769735" cy="5462270"/>
            <wp:effectExtent l="0" t="0" r="0" b="0"/>
            <wp:docPr id="6" name="Imagem 6" descr="http://www.macoratti.net/08/11/adoar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macoratti.net/08/11/adoarc.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9735" cy="5462270"/>
                    </a:xfrm>
                    <a:prstGeom prst="rect">
                      <a:avLst/>
                    </a:prstGeom>
                    <a:noFill/>
                    <a:ln>
                      <a:noFill/>
                    </a:ln>
                  </pic:spPr>
                </pic:pic>
              </a:graphicData>
            </a:graphic>
          </wp:inline>
        </w:drawing>
      </w:r>
    </w:p>
    <w:p w:rsidR="00E274A6" w:rsidRPr="00E274A6" w:rsidRDefault="00E274A6" w:rsidP="00E274A6">
      <w:r w:rsidRPr="00E274A6">
        <w:t>Existem duas maneiras básicas de você realizar a conexão com uma fonte de dados com ADO .NET:</w:t>
      </w:r>
    </w:p>
    <w:p w:rsidR="00E274A6" w:rsidRPr="00E274A6" w:rsidRDefault="00E274A6" w:rsidP="00E274A6">
      <w:r w:rsidRPr="00E274A6">
        <w:rPr>
          <w:b/>
          <w:bCs/>
        </w:rPr>
        <w:t xml:space="preserve">1- ) Usando um DataSet </w:t>
      </w:r>
    </w:p>
    <w:p w:rsidR="00E274A6" w:rsidRPr="00E274A6" w:rsidRDefault="00E274A6" w:rsidP="00E274A6">
      <w:r w:rsidRPr="00E274A6">
        <w:t xml:space="preserve">Este modo é conhecido como modo desconectado. </w:t>
      </w:r>
    </w:p>
    <w:p w:rsidR="00E274A6" w:rsidRPr="00E274A6" w:rsidRDefault="00E274A6" w:rsidP="00E274A6">
      <w:r w:rsidRPr="00E274A6">
        <w:t xml:space="preserve">O objeto </w:t>
      </w:r>
      <w:r w:rsidRPr="00E274A6">
        <w:rPr>
          <w:b/>
          <w:bCs/>
        </w:rPr>
        <w:t>DataSet</w:t>
      </w:r>
      <w:r w:rsidRPr="00E274A6">
        <w:t xml:space="preserve"> veio para substituir com vantagens o </w:t>
      </w:r>
      <w:r w:rsidRPr="00E274A6">
        <w:rPr>
          <w:b/>
          <w:bCs/>
        </w:rPr>
        <w:t>objeto recordset</w:t>
      </w:r>
      <w:r w:rsidRPr="00E274A6">
        <w:t xml:space="preserve"> (ADO) e, guarda poucas similaridades com o objeto </w:t>
      </w:r>
      <w:r w:rsidRPr="00E274A6">
        <w:rPr>
          <w:b/>
          <w:bCs/>
        </w:rPr>
        <w:t>recordset</w:t>
      </w:r>
      <w:r w:rsidRPr="00E274A6">
        <w:t xml:space="preserve">. Enquanto o objeto </w:t>
      </w:r>
      <w:r w:rsidRPr="00E274A6">
        <w:rPr>
          <w:i/>
          <w:iCs/>
        </w:rPr>
        <w:t>recordset</w:t>
      </w:r>
      <w:r w:rsidRPr="00E274A6">
        <w:t xml:space="preserve"> representa uma coleção de tabelas de dados O objeto DataSet representa uma cópia do banco de dados em memória.</w:t>
      </w:r>
    </w:p>
    <w:p w:rsidR="00E274A6" w:rsidRPr="00E274A6" w:rsidRDefault="00E274A6" w:rsidP="00E274A6">
      <w:r w:rsidRPr="00E274A6">
        <w:t xml:space="preserve">A classe </w:t>
      </w:r>
      <w:r w:rsidRPr="00E274A6">
        <w:rPr>
          <w:b/>
          <w:bCs/>
        </w:rPr>
        <w:t>DataSet</w:t>
      </w:r>
      <w:r w:rsidRPr="00E274A6">
        <w:t xml:space="preserve"> é membro do namespace System.Data e representa o primeiro dos dois maiores componentes da arquitetura ADO.NET os outros membros seriam os provedores Data .NET. Podemos resumir os atributos do </w:t>
      </w:r>
      <w:r w:rsidRPr="00E274A6">
        <w:rPr>
          <w:b/>
          <w:bCs/>
        </w:rPr>
        <w:t>DataSet</w:t>
      </w:r>
      <w:r w:rsidRPr="00E274A6">
        <w:t xml:space="preserve"> como segue:</w:t>
      </w:r>
    </w:p>
    <w:p w:rsidR="00E274A6" w:rsidRPr="00E274A6" w:rsidRDefault="00E274A6" w:rsidP="00E274A6">
      <w:pPr>
        <w:numPr>
          <w:ilvl w:val="0"/>
          <w:numId w:val="5"/>
        </w:numPr>
      </w:pPr>
      <w:r w:rsidRPr="00E274A6">
        <w:rPr>
          <w:b/>
          <w:bCs/>
        </w:rPr>
        <w:t xml:space="preserve">É baseado em XML </w:t>
      </w:r>
    </w:p>
    <w:p w:rsidR="00E274A6" w:rsidRPr="00E274A6" w:rsidRDefault="00E274A6" w:rsidP="00E274A6">
      <w:pPr>
        <w:numPr>
          <w:ilvl w:val="0"/>
          <w:numId w:val="5"/>
        </w:numPr>
      </w:pPr>
      <w:r w:rsidRPr="00E274A6">
        <w:rPr>
          <w:b/>
          <w:bCs/>
        </w:rPr>
        <w:lastRenderedPageBreak/>
        <w:t xml:space="preserve">É um conjunto de dados em cache que não esta conectado ao banco de dados </w:t>
      </w:r>
    </w:p>
    <w:p w:rsidR="00E274A6" w:rsidRPr="00E274A6" w:rsidRDefault="00E274A6" w:rsidP="00E274A6">
      <w:pPr>
        <w:numPr>
          <w:ilvl w:val="0"/>
          <w:numId w:val="5"/>
        </w:numPr>
      </w:pPr>
      <w:r w:rsidRPr="00E274A6">
        <w:rPr>
          <w:b/>
          <w:bCs/>
        </w:rPr>
        <w:t xml:space="preserve">É independente da fonte de dados </w:t>
      </w:r>
    </w:p>
    <w:p w:rsidR="00E274A6" w:rsidRPr="00E274A6" w:rsidRDefault="00E274A6" w:rsidP="00E274A6">
      <w:pPr>
        <w:numPr>
          <w:ilvl w:val="0"/>
          <w:numId w:val="5"/>
        </w:numPr>
      </w:pPr>
      <w:r w:rsidRPr="00E274A6">
        <w:rPr>
          <w:b/>
          <w:bCs/>
        </w:rPr>
        <w:t xml:space="preserve">Pode armazenar dados em múltiplas tabelas que podem ser relacionadas </w:t>
      </w:r>
    </w:p>
    <w:p w:rsidR="00E274A6" w:rsidRPr="00E274A6" w:rsidRDefault="00E274A6" w:rsidP="00E274A6">
      <w:pPr>
        <w:numPr>
          <w:ilvl w:val="0"/>
          <w:numId w:val="5"/>
        </w:numPr>
      </w:pPr>
      <w:r w:rsidRPr="00E274A6">
        <w:rPr>
          <w:b/>
          <w:bCs/>
        </w:rPr>
        <w:t xml:space="preserve">Armazena múltipla versões de dados para coluna e para cada linha em cada tabela </w:t>
      </w:r>
    </w:p>
    <w:p w:rsidR="00E274A6" w:rsidRPr="00E274A6" w:rsidRDefault="00E274A6" w:rsidP="00E274A6">
      <w:r w:rsidRPr="00E274A6">
        <w:t xml:space="preserve">O </w:t>
      </w:r>
      <w:r w:rsidRPr="00E274A6">
        <w:rPr>
          <w:b/>
          <w:bCs/>
        </w:rPr>
        <w:t>DataSet</w:t>
      </w:r>
      <w:r w:rsidRPr="00E274A6">
        <w:t xml:space="preserve"> fornece as principais funcionalidades para criar aplicações para banco de dados desconectados , embora suporte também o modelo conectado através de leitores de dados (</w:t>
      </w:r>
      <w:r w:rsidRPr="00E274A6">
        <w:rPr>
          <w:b/>
          <w:bCs/>
        </w:rPr>
        <w:t>DataReader</w:t>
      </w:r>
      <w:r w:rsidRPr="00E274A6">
        <w:t>).</w:t>
      </w:r>
    </w:p>
    <w:p w:rsidR="00E274A6" w:rsidRPr="00E274A6" w:rsidRDefault="00E274A6" w:rsidP="00E274A6">
      <w:r w:rsidRPr="00E274A6">
        <w:t xml:space="preserve">A classe </w:t>
      </w:r>
      <w:r w:rsidRPr="00E274A6">
        <w:rPr>
          <w:b/>
          <w:bCs/>
        </w:rPr>
        <w:t>DataSet</w:t>
      </w:r>
      <w:r w:rsidRPr="00E274A6">
        <w:t xml:space="preserve"> é derivada da classe </w:t>
      </w:r>
      <w:r w:rsidRPr="00E274A6">
        <w:rPr>
          <w:b/>
          <w:bCs/>
        </w:rPr>
        <w:t>System.ComponentModel.MarshalByValueComponent</w:t>
      </w:r>
      <w:r w:rsidRPr="00E274A6">
        <w:t xml:space="preserve"> da qual ela recebe a habilidade de ser </w:t>
      </w:r>
      <w:r w:rsidRPr="00E274A6">
        <w:rPr>
          <w:i/>
          <w:iCs/>
        </w:rPr>
        <w:t>serializada</w:t>
      </w:r>
      <w:r w:rsidRPr="00E274A6">
        <w:t xml:space="preserve"> , incluída na caixa de ferramentas do VS.NET e visualmente desenhada em um descritor. Os principais métodos da classe </w:t>
      </w:r>
      <w:r w:rsidRPr="00E274A6">
        <w:rPr>
          <w:b/>
          <w:bCs/>
        </w:rPr>
        <w:t>DataSet</w:t>
      </w:r>
      <w:r w:rsidRPr="00E274A6">
        <w:t xml:space="preserve"> são :</w:t>
      </w:r>
    </w:p>
    <w:tbl>
      <w:tblPr>
        <w:tblW w:w="3250" w:type="pct"/>
        <w:tblBorders>
          <w:top w:val="outset" w:sz="6" w:space="0" w:color="111111"/>
          <w:left w:val="outset" w:sz="6" w:space="0" w:color="111111"/>
          <w:bottom w:val="outset" w:sz="6" w:space="0" w:color="111111"/>
          <w:right w:val="outset" w:sz="6" w:space="0" w:color="111111"/>
        </w:tblBorders>
        <w:shd w:val="clear" w:color="auto" w:fill="E5E5E5"/>
        <w:tblCellMar>
          <w:left w:w="0" w:type="dxa"/>
          <w:right w:w="0" w:type="dxa"/>
        </w:tblCellMar>
        <w:tblLook w:val="04A0" w:firstRow="1" w:lastRow="0" w:firstColumn="1" w:lastColumn="0" w:noHBand="0" w:noVBand="1"/>
      </w:tblPr>
      <w:tblGrid>
        <w:gridCol w:w="1601"/>
        <w:gridCol w:w="3937"/>
      </w:tblGrid>
      <w:tr w:rsidR="00E274A6" w:rsidRPr="00E274A6" w:rsidTr="00E274A6">
        <w:tc>
          <w:tcPr>
            <w:tcW w:w="1200" w:type="pct"/>
            <w:tcBorders>
              <w:top w:val="outset" w:sz="6" w:space="0" w:color="111111"/>
              <w:left w:val="outset" w:sz="6" w:space="0" w:color="111111"/>
              <w:bottom w:val="outset" w:sz="6" w:space="0" w:color="111111"/>
              <w:right w:val="outset" w:sz="6" w:space="0" w:color="111111"/>
            </w:tcBorders>
            <w:shd w:val="clear" w:color="auto" w:fill="FFFFC1"/>
            <w:vAlign w:val="center"/>
            <w:hideMark/>
          </w:tcPr>
          <w:p w:rsidR="00E274A6" w:rsidRPr="00E274A6" w:rsidRDefault="00E274A6" w:rsidP="00E274A6">
            <w:r w:rsidRPr="00E274A6">
              <w:rPr>
                <w:b/>
                <w:bCs/>
              </w:rPr>
              <w:t>Membro</w:t>
            </w:r>
          </w:p>
        </w:tc>
        <w:tc>
          <w:tcPr>
            <w:tcW w:w="3800" w:type="pct"/>
            <w:tcBorders>
              <w:top w:val="outset" w:sz="6" w:space="0" w:color="111111"/>
              <w:left w:val="outset" w:sz="6" w:space="0" w:color="111111"/>
              <w:bottom w:val="outset" w:sz="6" w:space="0" w:color="111111"/>
              <w:right w:val="outset" w:sz="6" w:space="0" w:color="111111"/>
            </w:tcBorders>
            <w:shd w:val="clear" w:color="auto" w:fill="FFFFC1"/>
            <w:vAlign w:val="center"/>
            <w:hideMark/>
          </w:tcPr>
          <w:p w:rsidR="00E274A6" w:rsidRPr="00E274A6" w:rsidRDefault="00E274A6" w:rsidP="00E274A6">
            <w:r w:rsidRPr="00E274A6">
              <w:rPr>
                <w:b/>
                <w:bCs/>
              </w:rPr>
              <w:t>Descrição</w:t>
            </w:r>
          </w:p>
        </w:tc>
      </w:tr>
      <w:tr w:rsidR="00E274A6" w:rsidRPr="00E274A6" w:rsidTr="00E274A6">
        <w:tc>
          <w:tcPr>
            <w:tcW w:w="5000" w:type="pct"/>
            <w:gridSpan w:val="2"/>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rPr>
                <w:b/>
                <w:bCs/>
              </w:rPr>
              <w:t>Coleções</w:t>
            </w:r>
          </w:p>
        </w:tc>
      </w:tr>
      <w:tr w:rsidR="00E274A6" w:rsidRPr="00E274A6" w:rsidTr="00E274A6">
        <w:tc>
          <w:tcPr>
            <w:tcW w:w="12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t>Relations</w:t>
            </w:r>
          </w:p>
        </w:tc>
        <w:tc>
          <w:tcPr>
            <w:tcW w:w="38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t xml:space="preserve">Uma coleção de relações hospedadas em um objeto </w:t>
            </w:r>
            <w:r w:rsidRPr="00E274A6">
              <w:rPr>
                <w:b/>
                <w:bCs/>
              </w:rPr>
              <w:t>DataRelationCollection</w:t>
            </w:r>
            <w:r w:rsidRPr="00E274A6">
              <w:t xml:space="preserve"> que liga tabelas através de chaves estrangeira</w:t>
            </w:r>
          </w:p>
        </w:tc>
      </w:tr>
      <w:tr w:rsidR="00E274A6" w:rsidRPr="00E274A6" w:rsidTr="00E274A6">
        <w:tc>
          <w:tcPr>
            <w:tcW w:w="12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t>Tables</w:t>
            </w:r>
          </w:p>
        </w:tc>
        <w:tc>
          <w:tcPr>
            <w:tcW w:w="38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t>Uma coleção de tabelas que armazena os dados atuais</w:t>
            </w:r>
          </w:p>
        </w:tc>
      </w:tr>
      <w:tr w:rsidR="00E274A6" w:rsidRPr="00E274A6" w:rsidTr="00E274A6">
        <w:tc>
          <w:tcPr>
            <w:tcW w:w="5000" w:type="pct"/>
            <w:gridSpan w:val="2"/>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rPr>
                <w:b/>
                <w:bCs/>
              </w:rPr>
              <w:t>Métodos</w:t>
            </w:r>
          </w:p>
        </w:tc>
      </w:tr>
      <w:tr w:rsidR="00E274A6" w:rsidRPr="00E274A6" w:rsidTr="00E274A6">
        <w:tc>
          <w:tcPr>
            <w:tcW w:w="12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rPr>
                <w:b/>
                <w:bCs/>
              </w:rPr>
              <w:t>AcceptChanges</w:t>
            </w:r>
          </w:p>
        </w:tc>
        <w:tc>
          <w:tcPr>
            <w:tcW w:w="38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t>Grava todas as alterações para o DataSet</w:t>
            </w:r>
          </w:p>
        </w:tc>
      </w:tr>
      <w:tr w:rsidR="00E274A6" w:rsidRPr="00E274A6" w:rsidTr="00E274A6">
        <w:tc>
          <w:tcPr>
            <w:tcW w:w="12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rPr>
                <w:b/>
                <w:bCs/>
              </w:rPr>
              <w:t>Clear</w:t>
            </w:r>
          </w:p>
        </w:tc>
        <w:tc>
          <w:tcPr>
            <w:tcW w:w="38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t>Remove todas as linhas de todas as tabelas</w:t>
            </w:r>
          </w:p>
        </w:tc>
      </w:tr>
      <w:tr w:rsidR="00E274A6" w:rsidRPr="00E274A6" w:rsidTr="00E274A6">
        <w:tc>
          <w:tcPr>
            <w:tcW w:w="12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rPr>
                <w:b/>
                <w:bCs/>
              </w:rPr>
              <w:t>Clone</w:t>
            </w:r>
          </w:p>
        </w:tc>
        <w:tc>
          <w:tcPr>
            <w:tcW w:w="38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t>Faz uma cópia da estrutura mas não os dados de um DataSet</w:t>
            </w:r>
          </w:p>
        </w:tc>
      </w:tr>
      <w:tr w:rsidR="00E274A6" w:rsidRPr="00E274A6" w:rsidTr="00E274A6">
        <w:tc>
          <w:tcPr>
            <w:tcW w:w="12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rPr>
                <w:b/>
                <w:bCs/>
              </w:rPr>
              <w:t>Copy</w:t>
            </w:r>
          </w:p>
        </w:tc>
        <w:tc>
          <w:tcPr>
            <w:tcW w:w="38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t>Faz uma cópia a estrutura e os dados de um DataSet</w:t>
            </w:r>
          </w:p>
        </w:tc>
      </w:tr>
      <w:tr w:rsidR="00E274A6" w:rsidRPr="00E274A6" w:rsidTr="00E274A6">
        <w:tc>
          <w:tcPr>
            <w:tcW w:w="12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rPr>
                <w:b/>
                <w:bCs/>
              </w:rPr>
              <w:t>GetChanges</w:t>
            </w:r>
          </w:p>
        </w:tc>
        <w:tc>
          <w:tcPr>
            <w:tcW w:w="38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t>Retorna uma cópia do DataSet com apenas as colunas alteradas ou aquelas que coincidem com o filtro definido em DataRowState</w:t>
            </w:r>
          </w:p>
        </w:tc>
      </w:tr>
      <w:tr w:rsidR="00E274A6" w:rsidRPr="00E274A6" w:rsidTr="00E274A6">
        <w:tc>
          <w:tcPr>
            <w:tcW w:w="12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rPr>
                <w:b/>
                <w:bCs/>
              </w:rPr>
              <w:t>GetXml</w:t>
            </w:r>
          </w:p>
        </w:tc>
        <w:tc>
          <w:tcPr>
            <w:tcW w:w="38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t>Retorna uma representação exm XML dos dados</w:t>
            </w:r>
          </w:p>
        </w:tc>
      </w:tr>
      <w:tr w:rsidR="00E274A6" w:rsidRPr="00E274A6" w:rsidTr="00E274A6">
        <w:tc>
          <w:tcPr>
            <w:tcW w:w="12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rPr>
                <w:b/>
                <w:bCs/>
              </w:rPr>
              <w:t>GetXmlSchema</w:t>
            </w:r>
          </w:p>
        </w:tc>
        <w:tc>
          <w:tcPr>
            <w:tcW w:w="38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t>Retorna uma representação XML da estrutura de um DataSet</w:t>
            </w:r>
          </w:p>
        </w:tc>
      </w:tr>
      <w:tr w:rsidR="00E274A6" w:rsidRPr="00E274A6" w:rsidTr="00E274A6">
        <w:tc>
          <w:tcPr>
            <w:tcW w:w="12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rPr>
                <w:b/>
                <w:bCs/>
              </w:rPr>
              <w:lastRenderedPageBreak/>
              <w:t>HasChanges</w:t>
            </w:r>
          </w:p>
        </w:tc>
        <w:tc>
          <w:tcPr>
            <w:tcW w:w="38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t>Retorna um valor indicando que existe mudanças pendentes</w:t>
            </w:r>
          </w:p>
        </w:tc>
      </w:tr>
      <w:tr w:rsidR="00E274A6" w:rsidRPr="00E274A6" w:rsidTr="00E274A6">
        <w:tc>
          <w:tcPr>
            <w:tcW w:w="12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rPr>
                <w:b/>
                <w:bCs/>
              </w:rPr>
              <w:t>InferXmlSchema</w:t>
            </w:r>
          </w:p>
        </w:tc>
        <w:tc>
          <w:tcPr>
            <w:tcW w:w="38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t>Infere a estrutura de um DataSet baseada em um arquivo ou fluxo</w:t>
            </w:r>
          </w:p>
        </w:tc>
      </w:tr>
      <w:tr w:rsidR="00E274A6" w:rsidRPr="00E274A6" w:rsidTr="00E274A6">
        <w:tc>
          <w:tcPr>
            <w:tcW w:w="12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rPr>
                <w:b/>
                <w:bCs/>
              </w:rPr>
              <w:t xml:space="preserve">Merge </w:t>
            </w:r>
          </w:p>
        </w:tc>
        <w:tc>
          <w:tcPr>
            <w:tcW w:w="38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t>Mescla o DataSet com o provedor</w:t>
            </w:r>
          </w:p>
        </w:tc>
      </w:tr>
      <w:tr w:rsidR="00E274A6" w:rsidRPr="00E274A6" w:rsidTr="00E274A6">
        <w:tc>
          <w:tcPr>
            <w:tcW w:w="12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rPr>
                <w:b/>
                <w:bCs/>
              </w:rPr>
              <w:t>ReadXml</w:t>
            </w:r>
          </w:p>
        </w:tc>
        <w:tc>
          <w:tcPr>
            <w:tcW w:w="38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t>Carrega um esquema XML e dados para um DataSet</w:t>
            </w:r>
          </w:p>
        </w:tc>
      </w:tr>
      <w:tr w:rsidR="00E274A6" w:rsidRPr="00E274A6" w:rsidTr="00E274A6">
        <w:tc>
          <w:tcPr>
            <w:tcW w:w="12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rPr>
                <w:b/>
                <w:bCs/>
              </w:rPr>
              <w:t>ReadXmlSchema</w:t>
            </w:r>
          </w:p>
        </w:tc>
        <w:tc>
          <w:tcPr>
            <w:tcW w:w="38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t>Carrega um esquem XML para um DataSet</w:t>
            </w:r>
          </w:p>
        </w:tc>
      </w:tr>
      <w:tr w:rsidR="00E274A6" w:rsidRPr="00E274A6" w:rsidTr="00E274A6">
        <w:tc>
          <w:tcPr>
            <w:tcW w:w="12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rPr>
                <w:b/>
                <w:bCs/>
              </w:rPr>
              <w:t>Reset</w:t>
            </w:r>
          </w:p>
        </w:tc>
        <w:tc>
          <w:tcPr>
            <w:tcW w:w="38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t>Reverte o DataSet ao seu estado original</w:t>
            </w:r>
          </w:p>
        </w:tc>
      </w:tr>
      <w:tr w:rsidR="00E274A6" w:rsidRPr="00E274A6" w:rsidTr="00E274A6">
        <w:tc>
          <w:tcPr>
            <w:tcW w:w="12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rPr>
                <w:b/>
                <w:bCs/>
              </w:rPr>
              <w:t>WriteXML</w:t>
            </w:r>
          </w:p>
        </w:tc>
        <w:tc>
          <w:tcPr>
            <w:tcW w:w="38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t>Escreve os dados e o esquema XML para um arquivo ou fluxo de dados</w:t>
            </w:r>
          </w:p>
        </w:tc>
      </w:tr>
      <w:tr w:rsidR="00E274A6" w:rsidRPr="00E274A6" w:rsidTr="00E274A6">
        <w:tc>
          <w:tcPr>
            <w:tcW w:w="12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rPr>
                <w:b/>
                <w:bCs/>
              </w:rPr>
              <w:t>WriteXmlSchema</w:t>
            </w:r>
          </w:p>
        </w:tc>
        <w:tc>
          <w:tcPr>
            <w:tcW w:w="3800" w:type="pct"/>
            <w:tcBorders>
              <w:top w:val="outset" w:sz="6" w:space="0" w:color="111111"/>
              <w:left w:val="outset" w:sz="6" w:space="0" w:color="111111"/>
              <w:bottom w:val="outset" w:sz="6" w:space="0" w:color="111111"/>
              <w:right w:val="outset" w:sz="6" w:space="0" w:color="111111"/>
            </w:tcBorders>
            <w:shd w:val="clear" w:color="auto" w:fill="E9E9E9"/>
            <w:vAlign w:val="center"/>
            <w:hideMark/>
          </w:tcPr>
          <w:p w:rsidR="00E274A6" w:rsidRPr="00E274A6" w:rsidRDefault="00E274A6" w:rsidP="00E274A6">
            <w:r w:rsidRPr="00E274A6">
              <w:t>Escreve o esquema XML para um arquivo ou fluxo</w:t>
            </w:r>
          </w:p>
        </w:tc>
      </w:tr>
    </w:tbl>
    <w:p w:rsidR="00E274A6" w:rsidRPr="00E274A6" w:rsidRDefault="00E274A6" w:rsidP="00E274A6">
      <w:r w:rsidRPr="00E274A6">
        <w:rPr>
          <w:b/>
          <w:bCs/>
        </w:rPr>
        <w:t>2- Usando um DataReader</w:t>
      </w:r>
    </w:p>
    <w:p w:rsidR="00E274A6" w:rsidRPr="00E274A6" w:rsidRDefault="00E274A6" w:rsidP="00E274A6">
      <w:r w:rsidRPr="00E274A6">
        <w:t xml:space="preserve">Os objetos DataReader é uma das maneiras mais fáceis para ler os dados retornados pelos objetos Command . Eles permitem acessar e percorrer os registros no modo de </w:t>
      </w:r>
      <w:r w:rsidRPr="00E274A6">
        <w:rPr>
          <w:b/>
          <w:bCs/>
          <w:u w:val="single"/>
        </w:rPr>
        <w:t xml:space="preserve">somente leitura e somente para frente </w:t>
      </w:r>
      <w:r w:rsidRPr="00E274A6">
        <w:t xml:space="preserve">- forward-only . </w:t>
      </w:r>
    </w:p>
    <w:p w:rsidR="00E274A6" w:rsidRPr="00E274A6" w:rsidRDefault="00E274A6" w:rsidP="00E274A6">
      <w:r w:rsidRPr="00E274A6">
        <w:t xml:space="preserve">O </w:t>
      </w:r>
      <w:r w:rsidRPr="00E274A6">
        <w:rPr>
          <w:b/>
          <w:bCs/>
        </w:rPr>
        <w:t>DataReader</w:t>
      </w:r>
      <w:r w:rsidRPr="00E274A6">
        <w:t xml:space="preserve"> </w:t>
      </w:r>
      <w:r w:rsidRPr="00E274A6">
        <w:rPr>
          <w:b/>
          <w:bCs/>
        </w:rPr>
        <w:t>não</w:t>
      </w:r>
      <w:r w:rsidRPr="00E274A6">
        <w:t xml:space="preserve"> oferece o acesso desconectado e não permite alterar ou atualizar a fonte de dados original sendo usado para obter rapidamente dados de apenas leitura. Apresenta poucos recursos mas seu desempenho é muito melhor do que o oferecido pelos DataSet.</w:t>
      </w:r>
    </w:p>
    <w:p w:rsidR="00E274A6" w:rsidRPr="00E274A6" w:rsidRDefault="00E274A6" w:rsidP="00E274A6">
      <w:r w:rsidRPr="00E274A6">
        <w:t>As propriedades e métodos mais usadas dos objetos DataReader são :</w:t>
      </w:r>
    </w:p>
    <w:p w:rsidR="00E274A6" w:rsidRPr="00E274A6" w:rsidRDefault="00E274A6" w:rsidP="00E274A6">
      <w:pPr>
        <w:numPr>
          <w:ilvl w:val="0"/>
          <w:numId w:val="6"/>
        </w:numPr>
      </w:pPr>
      <w:r w:rsidRPr="00E274A6">
        <w:t xml:space="preserve">FieldCount - informa o número de colunas da linha de dados atual </w:t>
      </w:r>
    </w:p>
    <w:p w:rsidR="00E274A6" w:rsidRPr="00E274A6" w:rsidRDefault="00E274A6" w:rsidP="00E274A6">
      <w:pPr>
        <w:numPr>
          <w:ilvl w:val="0"/>
          <w:numId w:val="6"/>
        </w:numPr>
      </w:pPr>
      <w:r w:rsidRPr="00E274A6">
        <w:t xml:space="preserve">IsClosed - Indica se o objeto DataReader esta fechado. </w:t>
      </w:r>
    </w:p>
    <w:p w:rsidR="00E274A6" w:rsidRPr="00E274A6" w:rsidRDefault="00E274A6" w:rsidP="00E274A6">
      <w:pPr>
        <w:numPr>
          <w:ilvl w:val="0"/>
          <w:numId w:val="6"/>
        </w:numPr>
      </w:pPr>
      <w:r w:rsidRPr="00E274A6">
        <w:t xml:space="preserve">RecordsAffected - especifica o número de linhas alteradas , excluídas ou incluídas na execução de uma declaração SQL </w:t>
      </w:r>
    </w:p>
    <w:p w:rsidR="00E274A6" w:rsidRPr="00E274A6" w:rsidRDefault="00E274A6" w:rsidP="00E274A6">
      <w:pPr>
        <w:numPr>
          <w:ilvl w:val="0"/>
          <w:numId w:val="6"/>
        </w:numPr>
      </w:pPr>
      <w:r w:rsidRPr="00E274A6">
        <w:t xml:space="preserve">Item (n) - obtêm o valor da n-ésima coluna no seu formato nativo. </w:t>
      </w:r>
    </w:p>
    <w:p w:rsidR="00E274A6" w:rsidRPr="00E274A6" w:rsidRDefault="00E274A6" w:rsidP="00E274A6">
      <w:pPr>
        <w:numPr>
          <w:ilvl w:val="0"/>
          <w:numId w:val="6"/>
        </w:numPr>
      </w:pPr>
      <w:r w:rsidRPr="00E274A6">
        <w:t xml:space="preserve">Close - Método que fecha o objeto </w:t>
      </w:r>
    </w:p>
    <w:p w:rsidR="00E274A6" w:rsidRPr="00E274A6" w:rsidRDefault="00E274A6" w:rsidP="00E274A6">
      <w:pPr>
        <w:numPr>
          <w:ilvl w:val="0"/>
          <w:numId w:val="6"/>
        </w:numPr>
      </w:pPr>
      <w:r w:rsidRPr="00E274A6">
        <w:t xml:space="preserve">GetName - Método que retorna o nome da n-ésima coluna. </w:t>
      </w:r>
    </w:p>
    <w:p w:rsidR="00E274A6" w:rsidRPr="00E274A6" w:rsidRDefault="00E274A6" w:rsidP="00E274A6">
      <w:pPr>
        <w:numPr>
          <w:ilvl w:val="0"/>
          <w:numId w:val="6"/>
        </w:numPr>
      </w:pPr>
      <w:r w:rsidRPr="00E274A6">
        <w:t xml:space="preserve">Read - método que permite ao DataReader avançar para o próximo registro </w:t>
      </w:r>
    </w:p>
    <w:p w:rsidR="00E274A6" w:rsidRPr="00E274A6" w:rsidRDefault="00E274A6" w:rsidP="00E274A6">
      <w:pPr>
        <w:numPr>
          <w:ilvl w:val="0"/>
          <w:numId w:val="6"/>
        </w:numPr>
      </w:pPr>
      <w:r w:rsidRPr="00E274A6">
        <w:t xml:space="preserve">IsDbNull - método que informa se a n-ésima coluna possui um valor nulo. </w:t>
      </w:r>
    </w:p>
    <w:p w:rsidR="00E274A6" w:rsidRPr="00E274A6" w:rsidRDefault="00E274A6" w:rsidP="00E274A6">
      <w:r w:rsidRPr="00E274A6">
        <w:t xml:space="preserve">Para criar um objeto DataReader usamos o método </w:t>
      </w:r>
      <w:r w:rsidRPr="00E274A6">
        <w:rPr>
          <w:b/>
          <w:bCs/>
        </w:rPr>
        <w:t>ExecuteReader</w:t>
      </w:r>
      <w:r w:rsidRPr="00E274A6">
        <w:t xml:space="preserve"> de um objeto Command.</w:t>
      </w:r>
    </w:p>
    <w:p w:rsidR="00E274A6" w:rsidRPr="00E274A6" w:rsidRDefault="00E274A6" w:rsidP="00E274A6">
      <w:r w:rsidRPr="00E274A6">
        <w:rPr>
          <w:b/>
          <w:bCs/>
        </w:rPr>
        <w:lastRenderedPageBreak/>
        <w:br/>
        <w:t>O objeto DataTable</w:t>
      </w:r>
    </w:p>
    <w:p w:rsidR="00E274A6" w:rsidRPr="00E274A6" w:rsidRDefault="00E274A6" w:rsidP="00E274A6">
      <w:r w:rsidRPr="00E274A6">
        <w:t xml:space="preserve">Ao tratar com banco de dados não podemos deixar de pensar em tabelas e o objeto </w:t>
      </w:r>
      <w:r w:rsidRPr="00E274A6">
        <w:rPr>
          <w:b/>
          <w:bCs/>
        </w:rPr>
        <w:t>DataTable</w:t>
      </w:r>
      <w:r w:rsidRPr="00E274A6">
        <w:t xml:space="preserve"> representa uma ou mais tabelas de dados em memória. Os objetos </w:t>
      </w:r>
      <w:r w:rsidRPr="00E274A6">
        <w:rPr>
          <w:b/>
          <w:bCs/>
        </w:rPr>
        <w:t>DataTable</w:t>
      </w:r>
      <w:r w:rsidRPr="00E274A6">
        <w:t xml:space="preserve"> estão contidos no objeto </w:t>
      </w:r>
      <w:r w:rsidRPr="00E274A6">
        <w:rPr>
          <w:b/>
          <w:bCs/>
        </w:rPr>
        <w:t xml:space="preserve">DataSet e/ou DataView. </w:t>
      </w:r>
    </w:p>
    <w:p w:rsidR="00E274A6" w:rsidRPr="00E274A6" w:rsidRDefault="00E274A6" w:rsidP="00E274A6">
      <w:r w:rsidRPr="00E274A6">
        <w:br/>
        <w:t xml:space="preserve">Abaixo temos uma relação das principais propriedades do objeto DataTable: </w:t>
      </w:r>
    </w:p>
    <w:p w:rsidR="00E274A6" w:rsidRPr="00E274A6" w:rsidRDefault="00E274A6" w:rsidP="00E274A6">
      <w:pPr>
        <w:numPr>
          <w:ilvl w:val="0"/>
          <w:numId w:val="7"/>
        </w:numPr>
      </w:pPr>
      <w:r w:rsidRPr="00E274A6">
        <w:t xml:space="preserve">Columns - representa as colunas da tabela através da coleção de objetos </w:t>
      </w:r>
      <w:r w:rsidRPr="00E274A6">
        <w:rPr>
          <w:i/>
          <w:iCs/>
        </w:rPr>
        <w:t>DataColumn</w:t>
      </w:r>
      <w:r w:rsidRPr="00E274A6">
        <w:t xml:space="preserve"> (</w:t>
      </w:r>
      <w:r w:rsidRPr="00E274A6">
        <w:rPr>
          <w:i/>
          <w:iCs/>
        </w:rPr>
        <w:t>DataColumnCollection</w:t>
      </w:r>
      <w:r w:rsidRPr="00E274A6">
        <w:t xml:space="preserve">) </w:t>
      </w:r>
    </w:p>
    <w:p w:rsidR="00E274A6" w:rsidRPr="00E274A6" w:rsidRDefault="00E274A6" w:rsidP="00E274A6">
      <w:pPr>
        <w:numPr>
          <w:ilvl w:val="0"/>
          <w:numId w:val="7"/>
        </w:numPr>
      </w:pPr>
      <w:r w:rsidRPr="00E274A6">
        <w:t xml:space="preserve">Rows - representa as linhas da tabela através de uma coleção de objetos </w:t>
      </w:r>
      <w:r w:rsidRPr="00E274A6">
        <w:rPr>
          <w:i/>
          <w:iCs/>
        </w:rPr>
        <w:t>DataRow</w:t>
      </w:r>
      <w:r w:rsidRPr="00E274A6">
        <w:t xml:space="preserve"> (</w:t>
      </w:r>
      <w:r w:rsidRPr="00E274A6">
        <w:rPr>
          <w:i/>
          <w:iCs/>
        </w:rPr>
        <w:t>DataRowCollection</w:t>
      </w:r>
      <w:r w:rsidRPr="00E274A6">
        <w:t xml:space="preserve">) </w:t>
      </w:r>
    </w:p>
    <w:p w:rsidR="00E274A6" w:rsidRPr="00E274A6" w:rsidRDefault="00E274A6" w:rsidP="00E274A6">
      <w:pPr>
        <w:numPr>
          <w:ilvl w:val="0"/>
          <w:numId w:val="7"/>
        </w:numPr>
      </w:pPr>
      <w:r w:rsidRPr="00E274A6">
        <w:t xml:space="preserve">PrimaryKey - representa a chave primária da tabela atraves dos objetos </w:t>
      </w:r>
      <w:r w:rsidRPr="00E274A6">
        <w:rPr>
          <w:i/>
          <w:iCs/>
        </w:rPr>
        <w:t>DataColumn</w:t>
      </w:r>
      <w:r w:rsidRPr="00E274A6">
        <w:t xml:space="preserve"> </w:t>
      </w:r>
    </w:p>
    <w:p w:rsidR="00E274A6" w:rsidRPr="00E274A6" w:rsidRDefault="00E274A6" w:rsidP="00E274A6">
      <w:pPr>
        <w:numPr>
          <w:ilvl w:val="0"/>
          <w:numId w:val="7"/>
        </w:numPr>
      </w:pPr>
      <w:r w:rsidRPr="00E274A6">
        <w:t xml:space="preserve">TableName - define o nome do objeto DataTable via coleção DatatableCollection em um objeto DataSet </w:t>
      </w:r>
    </w:p>
    <w:p w:rsidR="00E274A6" w:rsidRPr="00E274A6" w:rsidRDefault="00E274A6" w:rsidP="00E274A6">
      <w:pPr>
        <w:numPr>
          <w:ilvl w:val="0"/>
          <w:numId w:val="7"/>
        </w:numPr>
      </w:pPr>
      <w:r w:rsidRPr="00E274A6">
        <w:t xml:space="preserve">AcceptChanges - Efetiva as alterações realizadas no DataTable no banco de dados. </w:t>
      </w:r>
    </w:p>
    <w:p w:rsidR="00E274A6" w:rsidRPr="00E274A6" w:rsidRDefault="00E274A6" w:rsidP="00E274A6">
      <w:pPr>
        <w:numPr>
          <w:ilvl w:val="0"/>
          <w:numId w:val="7"/>
        </w:numPr>
      </w:pPr>
      <w:r w:rsidRPr="00E274A6">
        <w:t xml:space="preserve">NewRow - gera um novo objeto </w:t>
      </w:r>
      <w:r w:rsidRPr="00E274A6">
        <w:rPr>
          <w:i/>
          <w:iCs/>
        </w:rPr>
        <w:t>DataRow</w:t>
      </w:r>
      <w:r w:rsidRPr="00E274A6">
        <w:t xml:space="preserve"> que representa uma linha de dados </w:t>
      </w:r>
    </w:p>
    <w:p w:rsidR="00E274A6" w:rsidRPr="00E274A6" w:rsidRDefault="00E274A6" w:rsidP="00E274A6">
      <w:pPr>
        <w:numPr>
          <w:ilvl w:val="0"/>
          <w:numId w:val="7"/>
        </w:numPr>
      </w:pPr>
      <w:r w:rsidRPr="00E274A6">
        <w:t xml:space="preserve">Copy - copia os dados e a estrutura do DataTable. </w:t>
      </w:r>
    </w:p>
    <w:p w:rsidR="00E274A6" w:rsidRPr="00E274A6" w:rsidRDefault="00E274A6" w:rsidP="00E274A6">
      <w:pPr>
        <w:numPr>
          <w:ilvl w:val="0"/>
          <w:numId w:val="7"/>
        </w:numPr>
      </w:pPr>
      <w:r w:rsidRPr="00E274A6">
        <w:t xml:space="preserve">Clear - limpa os dados de um DataTable. </w:t>
      </w:r>
    </w:p>
    <w:p w:rsidR="00E274A6" w:rsidRPr="00E274A6" w:rsidRDefault="00E274A6" w:rsidP="00E274A6">
      <w:pPr>
        <w:numPr>
          <w:ilvl w:val="0"/>
          <w:numId w:val="7"/>
        </w:numPr>
      </w:pPr>
      <w:r w:rsidRPr="00E274A6">
        <w:t xml:space="preserve">RejectChanges - ignora as alterações feitas no DataTable. </w:t>
      </w:r>
    </w:p>
    <w:p w:rsidR="00E274A6" w:rsidRPr="00E274A6" w:rsidRDefault="00E274A6" w:rsidP="00E274A6">
      <w:r w:rsidRPr="00E274A6">
        <w:rPr>
          <w:b/>
          <w:bCs/>
        </w:rPr>
        <w:t>O objeto DataView</w:t>
      </w:r>
    </w:p>
    <w:p w:rsidR="00E274A6" w:rsidRPr="00E274A6" w:rsidRDefault="00E274A6" w:rsidP="00E274A6">
      <w:r w:rsidRPr="00E274A6">
        <w:t xml:space="preserve">O DataView tem a função de permitir a ligação dos dados de uma fonte de dados com a interface do usuário através do DataBinding . Através do DataView podemos </w:t>
      </w:r>
      <w:r w:rsidRPr="00E274A6">
        <w:rPr>
          <w:u w:val="single"/>
        </w:rPr>
        <w:t>filtrar, ordenar, pesquisar e navegar</w:t>
      </w:r>
      <w:r w:rsidRPr="00E274A6">
        <w:t xml:space="preserve"> pelos dados oferecendo diversas visões de um mesmo conjunto de dados ao usuário.</w:t>
      </w:r>
    </w:p>
    <w:p w:rsidR="00E274A6" w:rsidRPr="00E274A6" w:rsidRDefault="00E274A6" w:rsidP="00E274A6">
      <w:r w:rsidRPr="00E274A6">
        <w:t xml:space="preserve">Usamos o DataView para mostrar uma visão dos dados contidos em um DataTable , com isto você pode ter vários </w:t>
      </w:r>
      <w:r w:rsidRPr="00E274A6">
        <w:rPr>
          <w:b/>
          <w:bCs/>
        </w:rPr>
        <w:t>DataViews</w:t>
      </w:r>
      <w:r w:rsidRPr="00E274A6">
        <w:t xml:space="preserve"> ligados a um mesmo DataTable , sendo que cada um exibe um visão diferente dos dados. </w:t>
      </w:r>
    </w:p>
    <w:p w:rsidR="00E274A6" w:rsidRPr="00E274A6" w:rsidRDefault="00E274A6" w:rsidP="00E274A6">
      <w:r w:rsidRPr="00E274A6">
        <w:t xml:space="preserve">O objeto </w:t>
      </w:r>
      <w:r w:rsidRPr="00E274A6">
        <w:rPr>
          <w:b/>
          <w:bCs/>
        </w:rPr>
        <w:t>DataTable</w:t>
      </w:r>
      <w:r w:rsidRPr="00E274A6">
        <w:t xml:space="preserve"> possui um </w:t>
      </w:r>
      <w:r w:rsidRPr="00E274A6">
        <w:rPr>
          <w:b/>
          <w:bCs/>
        </w:rPr>
        <w:t>DataView</w:t>
      </w:r>
      <w:r w:rsidRPr="00E274A6">
        <w:t xml:space="preserve"> padrão que é acessado através da propriedade DefaultView. </w:t>
      </w:r>
    </w:p>
    <w:p w:rsidR="00E274A6" w:rsidRPr="00E274A6" w:rsidRDefault="00E274A6" w:rsidP="00E274A6">
      <w:r w:rsidRPr="00E274A6">
        <w:t>As principais propriedades do objeto DataView são :</w:t>
      </w:r>
    </w:p>
    <w:p w:rsidR="00E274A6" w:rsidRPr="00E274A6" w:rsidRDefault="00E274A6" w:rsidP="00E274A6">
      <w:pPr>
        <w:numPr>
          <w:ilvl w:val="0"/>
          <w:numId w:val="8"/>
        </w:numPr>
      </w:pPr>
      <w:r w:rsidRPr="00E274A6">
        <w:t xml:space="preserve">RowFilter - retorna uma expressão usada para filtrar os dados a serem exibidos pelo DataView. </w:t>
      </w:r>
    </w:p>
    <w:p w:rsidR="00E274A6" w:rsidRPr="00E274A6" w:rsidRDefault="00E274A6" w:rsidP="00E274A6">
      <w:pPr>
        <w:numPr>
          <w:ilvl w:val="0"/>
          <w:numId w:val="8"/>
        </w:numPr>
      </w:pPr>
      <w:r w:rsidRPr="00E274A6">
        <w:lastRenderedPageBreak/>
        <w:t xml:space="preserve">RowStateFilter - Define a versão dos dados que serão exibidos pelo DataView. Oferece as seguintes opções : </w:t>
      </w:r>
    </w:p>
    <w:p w:rsidR="00E274A6" w:rsidRPr="00E274A6" w:rsidRDefault="00E274A6" w:rsidP="00E274A6">
      <w:pPr>
        <w:numPr>
          <w:ilvl w:val="1"/>
          <w:numId w:val="8"/>
        </w:numPr>
      </w:pPr>
      <w:r w:rsidRPr="00E274A6">
        <w:t xml:space="preserve">CurrendRows - linhas de dados atuais (linhas não alteradas , novas) </w:t>
      </w:r>
    </w:p>
    <w:p w:rsidR="00E274A6" w:rsidRPr="00E274A6" w:rsidRDefault="00E274A6" w:rsidP="00E274A6">
      <w:pPr>
        <w:numPr>
          <w:ilvl w:val="1"/>
          <w:numId w:val="8"/>
        </w:numPr>
      </w:pPr>
      <w:r w:rsidRPr="00E274A6">
        <w:t xml:space="preserve">Added - linhas de dados novas. </w:t>
      </w:r>
    </w:p>
    <w:p w:rsidR="00E274A6" w:rsidRPr="00E274A6" w:rsidRDefault="00E274A6" w:rsidP="00E274A6">
      <w:pPr>
        <w:numPr>
          <w:ilvl w:val="1"/>
          <w:numId w:val="8"/>
        </w:numPr>
      </w:pPr>
      <w:r w:rsidRPr="00E274A6">
        <w:t xml:space="preserve">Deleted - Linha excluída pelo método Delete </w:t>
      </w:r>
    </w:p>
    <w:p w:rsidR="00E274A6" w:rsidRPr="00E274A6" w:rsidRDefault="00E274A6" w:rsidP="00E274A6">
      <w:pPr>
        <w:numPr>
          <w:ilvl w:val="1"/>
          <w:numId w:val="8"/>
        </w:numPr>
      </w:pPr>
      <w:r w:rsidRPr="00E274A6">
        <w:t xml:space="preserve">None - Nenhuma linha </w:t>
      </w:r>
    </w:p>
    <w:p w:rsidR="00E274A6" w:rsidRPr="00E274A6" w:rsidRDefault="00E274A6" w:rsidP="00E274A6">
      <w:pPr>
        <w:numPr>
          <w:ilvl w:val="1"/>
          <w:numId w:val="8"/>
        </w:numPr>
      </w:pPr>
      <w:r w:rsidRPr="00E274A6">
        <w:t xml:space="preserve">ModifiedCurrent - linhas de dados que foram modificadas - versão atual </w:t>
      </w:r>
    </w:p>
    <w:p w:rsidR="00E274A6" w:rsidRPr="00E274A6" w:rsidRDefault="00E274A6" w:rsidP="00E274A6">
      <w:pPr>
        <w:numPr>
          <w:ilvl w:val="1"/>
          <w:numId w:val="8"/>
        </w:numPr>
      </w:pPr>
      <w:r w:rsidRPr="00E274A6">
        <w:t xml:space="preserve">OriginalRows - linhas originais </w:t>
      </w:r>
    </w:p>
    <w:p w:rsidR="00E274A6" w:rsidRPr="00E274A6" w:rsidRDefault="00E274A6" w:rsidP="00E274A6">
      <w:pPr>
        <w:numPr>
          <w:ilvl w:val="1"/>
          <w:numId w:val="8"/>
        </w:numPr>
      </w:pPr>
      <w:r w:rsidRPr="00E274A6">
        <w:t xml:space="preserve">Unchanged - Linhas não modificadas </w:t>
      </w:r>
    </w:p>
    <w:p w:rsidR="00E274A6" w:rsidRPr="00E274A6" w:rsidRDefault="00E274A6" w:rsidP="00E274A6">
      <w:pPr>
        <w:numPr>
          <w:ilvl w:val="1"/>
          <w:numId w:val="8"/>
        </w:numPr>
      </w:pPr>
      <w:r w:rsidRPr="00E274A6">
        <w:t xml:space="preserve">ModifiedOriginal - linhas de dados que foram modificadas - versão original </w:t>
      </w:r>
    </w:p>
    <w:p w:rsidR="00E274A6" w:rsidRPr="00E274A6" w:rsidRDefault="00E274A6" w:rsidP="00E274A6">
      <w:pPr>
        <w:numPr>
          <w:ilvl w:val="0"/>
          <w:numId w:val="8"/>
        </w:numPr>
      </w:pPr>
      <w:r w:rsidRPr="00E274A6">
        <w:t xml:space="preserve">Count - informa o número de linhas no DataView após a aplicação dos filtros : </w:t>
      </w:r>
      <w:r w:rsidRPr="00E274A6">
        <w:rPr>
          <w:i/>
          <w:iCs/>
        </w:rPr>
        <w:t xml:space="preserve">RowFilter e RowStateFilter </w:t>
      </w:r>
    </w:p>
    <w:p w:rsidR="00E274A6" w:rsidRPr="00E274A6" w:rsidRDefault="00E274A6" w:rsidP="00E274A6">
      <w:pPr>
        <w:numPr>
          <w:ilvl w:val="0"/>
          <w:numId w:val="8"/>
        </w:numPr>
      </w:pPr>
      <w:r w:rsidRPr="00E274A6">
        <w:t xml:space="preserve">Item - obtêm uma linha de dados de um tabela especificada. </w:t>
      </w:r>
    </w:p>
    <w:p w:rsidR="00E274A6" w:rsidRPr="00E274A6" w:rsidRDefault="00E274A6" w:rsidP="00E274A6">
      <w:pPr>
        <w:numPr>
          <w:ilvl w:val="0"/>
          <w:numId w:val="8"/>
        </w:numPr>
      </w:pPr>
      <w:r w:rsidRPr="00E274A6">
        <w:t xml:space="preserve">Sort - define a coluna que irão ordenar o DataView e o tipo da ordenação ( </w:t>
      </w:r>
      <w:r w:rsidRPr="00E274A6">
        <w:rPr>
          <w:i/>
          <w:iCs/>
        </w:rPr>
        <w:t>ASC - ascendente ou DESC - descendente</w:t>
      </w:r>
      <w:r w:rsidRPr="00E274A6">
        <w:t xml:space="preserve">) </w:t>
      </w:r>
    </w:p>
    <w:p w:rsidR="00E274A6" w:rsidRPr="00E274A6" w:rsidRDefault="00E274A6" w:rsidP="00E274A6">
      <w:pPr>
        <w:numPr>
          <w:ilvl w:val="0"/>
          <w:numId w:val="8"/>
        </w:numPr>
      </w:pPr>
      <w:r w:rsidRPr="00E274A6">
        <w:t xml:space="preserve">Addnew - Inclui uma nova linha no DataView </w:t>
      </w:r>
    </w:p>
    <w:p w:rsidR="00E274A6" w:rsidRPr="00E274A6" w:rsidRDefault="00E274A6" w:rsidP="00E274A6">
      <w:pPr>
        <w:numPr>
          <w:ilvl w:val="0"/>
          <w:numId w:val="8"/>
        </w:numPr>
      </w:pPr>
      <w:r w:rsidRPr="00E274A6">
        <w:t xml:space="preserve">Table - Define qual o objeto DataTable de origem para o DataView </w:t>
      </w:r>
    </w:p>
    <w:p w:rsidR="00E274A6" w:rsidRPr="00E274A6" w:rsidRDefault="00E274A6" w:rsidP="00E274A6">
      <w:pPr>
        <w:numPr>
          <w:ilvl w:val="0"/>
          <w:numId w:val="8"/>
        </w:numPr>
      </w:pPr>
      <w:r w:rsidRPr="00E274A6">
        <w:t xml:space="preserve">Delete - exclui uma linha do DataView </w:t>
      </w:r>
    </w:p>
    <w:p w:rsidR="00E274A6" w:rsidRPr="00E274A6" w:rsidRDefault="00E274A6" w:rsidP="00E274A6">
      <w:pPr>
        <w:numPr>
          <w:ilvl w:val="0"/>
          <w:numId w:val="8"/>
        </w:numPr>
      </w:pPr>
      <w:r w:rsidRPr="00E274A6">
        <w:t xml:space="preserve">Find - Busca por uma linha no DataView </w:t>
      </w:r>
    </w:p>
    <w:p w:rsidR="00E274A6" w:rsidRPr="00E274A6" w:rsidRDefault="00E274A6" w:rsidP="00E274A6">
      <w:r w:rsidRPr="00E274A6">
        <w:t xml:space="preserve">Creio que para um início já temos muita informação, na </w:t>
      </w:r>
      <w:hyperlink r:id="rId14" w:history="1">
        <w:r w:rsidRPr="00E274A6">
          <w:rPr>
            <w:rStyle w:val="Hyperlink"/>
            <w:b/>
            <w:bCs/>
          </w:rPr>
          <w:t>sequência</w:t>
        </w:r>
      </w:hyperlink>
      <w:r w:rsidRPr="00E274A6">
        <w:t xml:space="preserve"> irei mostrar como realizar uma conexão com um banco de dados usando ADO .NET com C#.</w:t>
      </w:r>
    </w:p>
    <w:p w:rsidR="00E274A6" w:rsidRPr="00E274A6" w:rsidRDefault="00E274A6" w:rsidP="00E274A6">
      <w:r w:rsidRPr="00E274A6">
        <w:t xml:space="preserve">Eu sei é apenas C# mas eu gosto... </w:t>
      </w:r>
      <w:r w:rsidRPr="00E274A6">
        <w:drawing>
          <wp:inline distT="0" distB="0" distL="0" distR="0">
            <wp:extent cx="248920" cy="192405"/>
            <wp:effectExtent l="0" t="0" r="0" b="0"/>
            <wp:docPr id="5" name="Imagem 5" descr="http://www.macoratti.net/1_positiv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macoratti.net/1_positivo.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920" cy="192405"/>
                    </a:xfrm>
                    <a:prstGeom prst="rect">
                      <a:avLst/>
                    </a:prstGeom>
                    <a:noFill/>
                    <a:ln>
                      <a:noFill/>
                    </a:ln>
                  </pic:spPr>
                </pic:pic>
              </a:graphicData>
            </a:graphic>
          </wp:inline>
        </w:drawing>
      </w:r>
    </w:p>
    <w:p w:rsidR="00E274A6" w:rsidRPr="00E274A6" w:rsidRDefault="00E274A6" w:rsidP="00E274A6">
      <w:r w:rsidRPr="00E274A6">
        <w:t>referências:</w:t>
      </w:r>
    </w:p>
    <w:p w:rsidR="00E274A6" w:rsidRPr="00E274A6" w:rsidRDefault="00E274A6" w:rsidP="00E274A6">
      <w:pPr>
        <w:numPr>
          <w:ilvl w:val="0"/>
          <w:numId w:val="9"/>
        </w:numPr>
      </w:pPr>
      <w:hyperlink r:id="rId16" w:history="1">
        <w:r w:rsidRPr="00E274A6">
          <w:rPr>
            <w:rStyle w:val="Hyperlink"/>
          </w:rPr>
          <w:t>ADO.NET - Uma visão geral : Objetos Connection</w:t>
        </w:r>
      </w:hyperlink>
    </w:p>
    <w:p w:rsidR="00E274A6" w:rsidRPr="00E274A6" w:rsidRDefault="00E274A6" w:rsidP="00E274A6">
      <w:pPr>
        <w:numPr>
          <w:ilvl w:val="0"/>
          <w:numId w:val="9"/>
        </w:numPr>
      </w:pPr>
      <w:hyperlink r:id="rId17" w:history="1">
        <w:r w:rsidRPr="00E274A6">
          <w:rPr>
            <w:rStyle w:val="Hyperlink"/>
          </w:rPr>
          <w:t xml:space="preserve">ADO.NET - Uma visão geral II : O objeto DataTable </w:t>
        </w:r>
      </w:hyperlink>
    </w:p>
    <w:p w:rsidR="00E274A6" w:rsidRPr="00E274A6" w:rsidRDefault="00E274A6" w:rsidP="00E274A6">
      <w:pPr>
        <w:numPr>
          <w:ilvl w:val="0"/>
          <w:numId w:val="9"/>
        </w:numPr>
      </w:pPr>
      <w:hyperlink r:id="rId18" w:history="1">
        <w:r w:rsidRPr="00E274A6">
          <w:rPr>
            <w:rStyle w:val="Hyperlink"/>
          </w:rPr>
          <w:t>ADO.NET - Uma visão geral III : O objeto DataView</w:t>
        </w:r>
      </w:hyperlink>
      <w:r w:rsidRPr="00E274A6">
        <w:t xml:space="preserve"> </w:t>
      </w:r>
    </w:p>
    <w:p w:rsidR="00E274A6" w:rsidRPr="00E274A6" w:rsidRDefault="00E274A6" w:rsidP="00E274A6">
      <w:pPr>
        <w:numPr>
          <w:ilvl w:val="0"/>
          <w:numId w:val="9"/>
        </w:numPr>
      </w:pPr>
      <w:hyperlink r:id="rId19" w:history="1">
        <w:r w:rsidRPr="00E274A6">
          <w:rPr>
            <w:rStyle w:val="Hyperlink"/>
          </w:rPr>
          <w:t>ADO.NET - Uma visão geral IV : O objeto DataSet...</w:t>
        </w:r>
      </w:hyperlink>
      <w:r w:rsidRPr="00E274A6">
        <w:t xml:space="preserve"> </w:t>
      </w:r>
    </w:p>
    <w:p w:rsidR="00E274A6" w:rsidRPr="00E274A6" w:rsidRDefault="00E274A6" w:rsidP="00E274A6">
      <w:pPr>
        <w:numPr>
          <w:ilvl w:val="0"/>
          <w:numId w:val="9"/>
        </w:numPr>
      </w:pPr>
      <w:hyperlink r:id="rId20" w:history="1">
        <w:r w:rsidRPr="00E274A6">
          <w:rPr>
            <w:rStyle w:val="Hyperlink"/>
          </w:rPr>
          <w:t>DataSet x DataReader - Umna questão de desempenho ?</w:t>
        </w:r>
      </w:hyperlink>
    </w:p>
    <w:p w:rsidR="00E274A6" w:rsidRPr="00E274A6" w:rsidRDefault="00E274A6" w:rsidP="00E274A6">
      <w:pPr>
        <w:numPr>
          <w:ilvl w:val="0"/>
          <w:numId w:val="9"/>
        </w:numPr>
      </w:pPr>
      <w:hyperlink r:id="rId21" w:history="1">
        <w:r w:rsidRPr="00E274A6">
          <w:rPr>
            <w:rStyle w:val="Hyperlink"/>
          </w:rPr>
          <w:t>Criando objetos básicos de dados com ADO.NET</w:t>
        </w:r>
      </w:hyperlink>
    </w:p>
    <w:p w:rsidR="00E274A6" w:rsidRPr="00E274A6" w:rsidRDefault="00E274A6" w:rsidP="00E274A6">
      <w:pPr>
        <w:numPr>
          <w:ilvl w:val="0"/>
          <w:numId w:val="9"/>
        </w:numPr>
      </w:pPr>
      <w:hyperlink r:id="rId22" w:history="1">
        <w:r w:rsidRPr="00E274A6">
          <w:rPr>
            <w:rStyle w:val="Hyperlink"/>
          </w:rPr>
          <w:t>ADO.NET - Boas Práticas de Programação</w:t>
        </w:r>
      </w:hyperlink>
    </w:p>
    <w:p w:rsidR="00E274A6" w:rsidRPr="00E274A6" w:rsidRDefault="00E274A6" w:rsidP="00E274A6">
      <w:pPr>
        <w:numPr>
          <w:ilvl w:val="0"/>
          <w:numId w:val="9"/>
        </w:numPr>
      </w:pPr>
      <w:hyperlink r:id="rId23" w:history="1">
        <w:r w:rsidRPr="00E274A6">
          <w:rPr>
            <w:rStyle w:val="Hyperlink"/>
          </w:rPr>
          <w:t>C#- ADO .NET para iniciantes - II</w:t>
        </w:r>
      </w:hyperlink>
      <w:r w:rsidRPr="00E274A6">
        <w:t xml:space="preserve"> </w:t>
      </w:r>
    </w:p>
    <w:p w:rsidR="00E274A6" w:rsidRPr="00E274A6" w:rsidRDefault="00E274A6" w:rsidP="00E274A6">
      <w:r w:rsidRPr="00E274A6">
        <w:pict>
          <v:rect id="_x0000_i1026" style="width:0;height:.75pt" o:hralign="center" o:hrstd="t" o:hr="t" fillcolor="#a0a0a0" stroked="f"/>
        </w:pict>
      </w:r>
    </w:p>
    <w:p w:rsidR="00E274A6" w:rsidRPr="00E274A6" w:rsidRDefault="00E274A6" w:rsidP="00E274A6">
      <w:r w:rsidRPr="00E274A6">
        <w:t>José Carlos Macoratti</w:t>
      </w:r>
    </w:p>
    <w:p w:rsidR="00E66E4D" w:rsidRDefault="00E66E4D"/>
    <w:sectPr w:rsidR="00E66E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A244D"/>
    <w:multiLevelType w:val="multilevel"/>
    <w:tmpl w:val="CF16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25DCF"/>
    <w:multiLevelType w:val="multilevel"/>
    <w:tmpl w:val="14C8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056E9"/>
    <w:multiLevelType w:val="multilevel"/>
    <w:tmpl w:val="F092A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3435DC"/>
    <w:multiLevelType w:val="multilevel"/>
    <w:tmpl w:val="F032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85202"/>
    <w:multiLevelType w:val="multilevel"/>
    <w:tmpl w:val="D34A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9E025C"/>
    <w:multiLevelType w:val="multilevel"/>
    <w:tmpl w:val="89BC9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0774EC"/>
    <w:multiLevelType w:val="multilevel"/>
    <w:tmpl w:val="9676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690B16"/>
    <w:multiLevelType w:val="multilevel"/>
    <w:tmpl w:val="D73A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29217C"/>
    <w:multiLevelType w:val="multilevel"/>
    <w:tmpl w:val="87C0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
  </w:num>
  <w:num w:numId="4">
    <w:abstractNumId w:val="7"/>
  </w:num>
  <w:num w:numId="5">
    <w:abstractNumId w:val="6"/>
  </w:num>
  <w:num w:numId="6">
    <w:abstractNumId w:val="2"/>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4A6"/>
    <w:rsid w:val="00E274A6"/>
    <w:rsid w:val="00E66E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274A6"/>
    <w:rPr>
      <w:color w:val="0000FF" w:themeColor="hyperlink"/>
      <w:u w:val="single"/>
    </w:rPr>
  </w:style>
  <w:style w:type="paragraph" w:styleId="Textodebalo">
    <w:name w:val="Balloon Text"/>
    <w:basedOn w:val="Normal"/>
    <w:link w:val="TextodebaloChar"/>
    <w:uiPriority w:val="99"/>
    <w:semiHidden/>
    <w:unhideWhenUsed/>
    <w:rsid w:val="00E274A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274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274A6"/>
    <w:rPr>
      <w:color w:val="0000FF" w:themeColor="hyperlink"/>
      <w:u w:val="single"/>
    </w:rPr>
  </w:style>
  <w:style w:type="paragraph" w:styleId="Textodebalo">
    <w:name w:val="Balloon Text"/>
    <w:basedOn w:val="Normal"/>
    <w:link w:val="TextodebaloChar"/>
    <w:uiPriority w:val="99"/>
    <w:semiHidden/>
    <w:unhideWhenUsed/>
    <w:rsid w:val="00E274A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274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832666">
      <w:bodyDiv w:val="1"/>
      <w:marLeft w:val="0"/>
      <w:marRight w:val="0"/>
      <w:marTop w:val="0"/>
      <w:marBottom w:val="0"/>
      <w:divBdr>
        <w:top w:val="none" w:sz="0" w:space="0" w:color="auto"/>
        <w:left w:val="none" w:sz="0" w:space="0" w:color="auto"/>
        <w:bottom w:val="none" w:sz="0" w:space="0" w:color="auto"/>
        <w:right w:val="none" w:sz="0" w:space="0" w:color="auto"/>
      </w:divBdr>
    </w:div>
    <w:div w:id="69057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coratti.net/cshp_cb1.htm" TargetMode="External"/><Relationship Id="rId13" Type="http://schemas.openxmlformats.org/officeDocument/2006/relationships/image" Target="media/image2.gif"/><Relationship Id="rId18" Type="http://schemas.openxmlformats.org/officeDocument/2006/relationships/hyperlink" Target="http://www.macoratti.net/ado_net3.htm" TargetMode="External"/><Relationship Id="rId3" Type="http://schemas.microsoft.com/office/2007/relationships/stylesWithEffects" Target="stylesWithEffects.xml"/><Relationship Id="rId21" Type="http://schemas.openxmlformats.org/officeDocument/2006/relationships/hyperlink" Target="http://www.macoratti.net/vbn_cobd.htm" TargetMode="External"/><Relationship Id="rId7" Type="http://schemas.openxmlformats.org/officeDocument/2006/relationships/hyperlink" Target="http://www.macoratti.net/08/08/c_bas1.htm" TargetMode="External"/><Relationship Id="rId12" Type="http://schemas.openxmlformats.org/officeDocument/2006/relationships/hyperlink" Target="http://www.microsoft.com/downloads/details.aspx?familyid=220549b5-0b07-4448-8848-dcc397514b41&amp;displaylang=en" TargetMode="External"/><Relationship Id="rId17" Type="http://schemas.openxmlformats.org/officeDocument/2006/relationships/hyperlink" Target="http://www.macoratti.net/ado_net2.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acoratti.net/ado_net1.htm" TargetMode="External"/><Relationship Id="rId20" Type="http://schemas.openxmlformats.org/officeDocument/2006/relationships/hyperlink" Target="http://www.macoratti.net/adon_dsr.ht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harpdevelop.net/OpenSource/SD/Downloa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hyperlink" Target="http://www.macoratti.net/08/11/c_adn_2.htm" TargetMode="External"/><Relationship Id="rId10" Type="http://schemas.openxmlformats.org/officeDocument/2006/relationships/hyperlink" Target="http://www.microsoft.com/express/vcsharp/" TargetMode="External"/><Relationship Id="rId19" Type="http://schemas.openxmlformats.org/officeDocument/2006/relationships/hyperlink" Target="http://www.macoratti.net/ado_net4.htm" TargetMode="External"/><Relationship Id="rId4" Type="http://schemas.openxmlformats.org/officeDocument/2006/relationships/settings" Target="settings.xml"/><Relationship Id="rId9" Type="http://schemas.openxmlformats.org/officeDocument/2006/relationships/hyperlink" Target="http://www.macoratti.net/vbnxcshp.htm" TargetMode="External"/><Relationship Id="rId14" Type="http://schemas.openxmlformats.org/officeDocument/2006/relationships/hyperlink" Target="http://www.macoratti.net/08/11/c_adn_2.htm" TargetMode="External"/><Relationship Id="rId22" Type="http://schemas.openxmlformats.org/officeDocument/2006/relationships/hyperlink" Target="http://www.macoratti.net/adn_bpu1.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1743</Words>
  <Characters>9416</Characters>
  <Application>Microsoft Office Word</Application>
  <DocSecurity>0</DocSecurity>
  <Lines>78</Lines>
  <Paragraphs>22</Paragraphs>
  <ScaleCrop>false</ScaleCrop>
  <Company/>
  <LinksUpToDate>false</LinksUpToDate>
  <CharactersWithSpaces>11137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Joelmir</dc:creator>
  <cp:lastModifiedBy>Joelmir</cp:lastModifiedBy>
  <cp:revision>2</cp:revision>
  <dcterms:created xsi:type="dcterms:W3CDTF">2013-04-23T19:01:00Z</dcterms:created>
  <dcterms:modified xsi:type="dcterms:W3CDTF">2013-04-23T19:06:00Z</dcterms:modified>
</cp:coreProperties>
</file>