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നിയമപരമായ അറിയിപ്പ്</w:t>
      </w:r>
    </w:p>
    <w:p>
      <w:r>
        <w:t>to, ശ്രീ. രാജേഷ് കുമാർ ഫ്ലാറ്റ് നമ്പർ 302, ഗ്രീൻ വാലി അപ്പാർട്ട്മെന്റുകൾ, ന്യൂഡൽഹി-110048</w:t>
      </w:r>
    </w:p>
    <w:p>
      <w:r>
        <w:t>വിഷയംഃ വാടക നൽകാത്തതിന് നിയമപരമായ അറിയിപ്പ്</w:t>
      </w:r>
    </w:p>
    <w:p>
      <w:r>
        <w:t>പ്രിയ മിസ്റ്റർ കുമാർ,</w:t>
      </w:r>
    </w:p>
    <w:p>
      <w:r>
        <w:t>എന്റെ ക്ലയന്റ് മിസ്റ്റർ അനിൽ ശർമ്മയുടെ നിർദ്ദേശപ്രകാരം, ഫ്ളാറ്റ് നമ്പർ 302, ഗ്രീൻ വാലി അപ്പാർട്ട്മെന്റുകളുടെ നിയമാനുസൃത ഉടമയും ഭൂവുടമയും, ഈ നിയമപരമായ നോട്ടീസുമായി നിങ്ങൾക്ക് സേവനം നൽകാൻ എനിക്ക് നിർദ്ദേശം നൽകിയിട്ടുണ്ട്.</w:t>
      </w:r>
    </w:p>
    <w:p>
      <w:r>
        <w:t>മേൽപ്പറഞ്ഞ സ്ഥലത്ത് 2023 മാർച്ച് 1-ന് നിങ്ങളെ ഒരു വാടകക്കാരനായി ഉൾപ്പെടുത്തി, 15,000/- രൂപ പ്രതിമാസ വാടകയ്ക്ക്, ഓരോ കലണ്ടർ മാസവും 5-ാം തീയതിയിലോ അതിനുമുമ്പോ അടയ്ക്കണം. എന്നിരുന്നാലും, ആവർത്തിച്ചുള്ള വാക്കാലുള്ളതും രേഖാമൂലമുള്ളതുമായ ഓർമ്മപ്പെടുത്തലുകൾ ഉണ്ടായിരുന്നിട്ടും, കഴിഞ്ഞ തുടർച്ചയായ മൂന്ന് മാസങ്ങളിലെ (ഫെബ്രുവരി, മാർച്ച്, ഏപ്രിൽ 2024) വാടക അടയ്ക്കുന്നതിൽ നിങ്ങൾ പരാജയപ്പെട്ടു, മൊത്തം 45,000/- രൂപ.</w:t>
      </w:r>
    </w:p>
    <w:p>
      <w:r>
        <w:t>ഇത് 2023 മാർച്ച് 1-ലെ വാടക കരാറിന്റെ നിബന്ധനകളുടെയും വ്യവസ്ഥകളുടെയും ലംഘനമാണ്. നിങ്ങൾ പാലിക്കാത്തതിനാൽ എന്റെ ക്ലയന്റ് മാനസിക വേദനയും സാമ്പത്തിക നഷ്ടവും അനുഭവിക്കുന്നു.</w:t>
      </w:r>
    </w:p>
    <w:p>
      <w:r>
        <w:t>ഈ നോട്ടീസ് ലഭിച്ച് 15 ദിവസത്തിനുള്ളിൽ ₹45,000/- എന്ന മുഴുവൻ കുടിശ്ശികയുള്ള വാടകയും അടയ്ക്കാൻ ഇതുവഴി നിങ്ങളോട് ആവശ്യപ്പെടുന്നു, ഇത് പരാജയപ്പെട്ടാൽ നിങ്ങളുടെ ചെലവിലും അപകടസാധ്യതയിലും കുടിശ്ശിക ഒഴിപ്പിക്കുന്നതിനും വീണ്ടെടുക്കുന്നതിനും ഉചിതമായ നിയമ നടപടികൾ ആരംഭിക്കാൻ എന്റെ ക്ലയന്റ് നിർബന്ധിതനാകും.</w:t>
      </w:r>
    </w:p>
    <w:p>
      <w:r>
        <w:t>ഇത് നിയമപ്രകാരം എന്റെ കക്ഷിക്ക് ലഭ്യമായ മറ്റേതെങ്കിലും അവകാശങ്ങൾക്കും പരിഹാരങ്ങൾക്കും മുൻവിധിയില്ലാതെ ആണ്.</w:t>
      </w:r>
    </w:p>
    <w:p>
      <w:r>
        <w:t>ആത്മാർത്ഥതയോടെ,</w:t>
      </w:r>
    </w:p>
    <w:p>
      <w:r>
        <w:t>അഡ്വ. മീരാ സിംഗ് അഡ്വക്കേറ്റ്, സുപ്രീം കോടതി തീയതിഃ 2025 മെയ്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