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कायदेशीर सूचना</w:t>
      </w:r>
    </w:p>
    <w:p>
      <w:r>
        <w:t>ते, श्री. राजेश कुमार फ्लॅट क्रमांक 302, ग्रीन व्हॅली अपार्टमेंट्स, नवी दिल्ली-110048</w:t>
      </w:r>
    </w:p>
    <w:p>
      <w:r>
        <w:t>विषयः भाडे न भरल्यास कायदेशीर नोटीस</w:t>
      </w:r>
    </w:p>
    <w:p>
      <w:r>
        <w:t>प्रिय श्री. कुमार,</w:t>
      </w:r>
    </w:p>
    <w:p>
      <w:r>
        <w:t>माझ्या क्लायंट, श्री. अनिल शर्मा, फ्लॅट क्रमांक 302, ग्रीन व्हॅली अपार्टमेंटचे कायदेशीर मालक आणि जमीनदार यांच्या सूचनेनुसार, मला ही कायदेशीर नोटीस तुम्हाला देण्याचे निर्देश देण्यात आले आहेत.</w:t>
      </w:r>
    </w:p>
    <w:p>
      <w:r>
        <w:t>प्रत्येक कॅलेंडर महिन्याच्या 5 तारखेला किंवा त्यापूर्वी देय असलेल्या ₹15,000/- च्या मासिक भाड्यासाठी तुम्हाला 1 मार्च 2023 रोजी वरील परिसरात भाडेकरू म्हणून समाविष्ट करण्यात आले होते. तथापि, वारंवार तोंडी आणि लेखी आठवण करून देऊनही, तुम्ही गेल्या सलग तीन महिन्यांसाठी (फेब्रुवारी, मार्च आणि एप्रिल 2024) एकूण ₹45,000/- चे भाडे भरण्यात अयशस्वी झालात.</w:t>
      </w:r>
    </w:p>
    <w:p>
      <w:r>
        <w:t>हे 1 मार्च 2023 रोजीच्या भाडेकरू कराराच्या अटी व शर्तींचे उल्लंघन आहे. तुमच्या अनुपालनामुळे माझ्या क्लायंटला मानसिक त्रास आणि आर्थिक नुकसान सहन करावे लागत आहे.</w:t>
      </w:r>
    </w:p>
    <w:p>
      <w:r>
        <w:t>याद्वारे तुम्हाला ही नोटीस मिळाल्यानंतर 15 दिवसांच्या आत ₹45,000/- चे संपूर्ण थकबाकीचे भाडे भरण्याचे आवाहन केले जाते, असे न झाल्यास माझ्या ग्राहकाला तुमच्या खर्चावर आणि जोखमीवर थकबाकी काढून टाकण्यासाठी आणि वसुलीसाठी योग्य कायदेशीर कारवाई सुरू करण्यास भाग पाडले जाईल.</w:t>
      </w:r>
    </w:p>
    <w:p>
      <w:r>
        <w:t>हे माझ्या क्लायंटला कायद्यानुसार उपलब्ध असलेल्या इतर कोणत्याही अधिकारांना आणि उपायांना पूर्वग्रह न लावता आहे.</w:t>
      </w:r>
    </w:p>
    <w:p>
      <w:r>
        <w:t>प्रामाणिकपणे,</w:t>
      </w:r>
    </w:p>
    <w:p>
      <w:r>
        <w:t>अॅड. मीरा सिंग अॅडव्होकेट, सर्वोच्च न्यायालय दिनांकः 15 मे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