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3"/>
        <w:spacing w:line="276"/>
      </w:pPr>
      <w:r>
        <w:rPr>
          <w:rFonts w:ascii="Noto Sans JP" w:hAnsi="Noto Sans JP" w:cs="Noto Sans JP" w:eastAsia="Noto Sans JP"/>
          <w:rtl w:val="0"/>
        </w:rPr>
        <w:t>任务 1 区块链开发例子-部署一个ERC20代币 -</w:t>
      </w:r>
    </w:p>
    <w:p>
      <w:pPr>
        <w:pStyle w:val="shimo normal"/>
        <w:spacing w:line="276"/>
      </w:pPr>
      <w:hyperlink r:id="rId3">
        <w:r>
          <w:rPr>
            <w:color w:val="0000FF"/>
            <w:u w:val="single"/>
          </w:rPr>
          <w:t>OpenBuild</w:t>
        </w:r>
      </w:hyperlink>
      <w:r>
        <w:rPr>
          <w:rFonts w:ascii="" w:hAnsi="" w:cs="" w:eastAsia=""/>
          <w:sz w:val="22"/>
          <w:rtl w:val="0"/>
        </w:rPr>
        <w:t>(</w:t>
      </w:r>
      <w:hyperlink r:id="rId4">
        <w:r>
          <w:rPr>
            <w:color w:val="0000FF"/>
            <w:u w:val="single"/>
          </w:rPr>
          <w:t>https://openbuild.xyz/learn/courses/95/2824</w:t>
        </w:r>
      </w:hyperlink>
      <w:r>
        <w:rPr>
          <w:rFonts w:ascii="" w:hAnsi="" w:cs="" w:eastAsia=""/>
          <w:sz w:val="22"/>
          <w:rtl w:val="0"/>
        </w:rPr>
        <w:t>)</w:t>
      </w:r>
    </w:p>
    <w:p>
      <w:pPr>
        <w:pStyle w:val="shimo normal"/>
        <w:numPr>
          <w:ilvl w:val="0"/>
          <w:numId w:val="1"/>
        </w:numPr>
        <w:spacing w:line="240"/>
      </w:pPr>
      <w:r>
        <w:rPr>
          <w:rFonts w:ascii="Noto Sans JP" w:hAnsi="Noto Sans JP" w:cs="Noto Sans JP" w:eastAsia="Noto Sans JP"/>
          <w:sz w:val="24"/>
          <w:szCs w:val="24"/>
          <w:rtl w:val="0"/>
        </w:rPr>
        <w:t>选择区块链</w:t>
      </w:r>
    </w:p>
    <w:p>
      <w:pPr>
        <w:pStyle w:val="shimo normal"/>
        <w:spacing w:line="240"/>
      </w:pPr>
      <w:r>
        <w:rPr>
          <w:rFonts w:ascii="Noto Sans JP" w:hAnsi="Noto Sans JP" w:cs="Noto Sans JP" w:eastAsia="Noto Sans JP"/>
          <w:sz w:val="24"/>
          <w:szCs w:val="24"/>
          <w:rtl w:val="0"/>
        </w:rPr>
        <w:t>• Chainlist.org (RPC 配置）</w:t>
      </w:r>
    </w:p>
    <w:p>
      <w:pPr>
        <w:pStyle w:val="shimo normal"/>
        <w:spacing w:line="240"/>
      </w:pPr>
      <w:r>
        <w:rPr>
          <w:rFonts w:ascii="Noto Sans JP" w:hAnsi="Noto Sans JP" w:cs="Noto Sans JP" w:eastAsia="Noto Sans JP"/>
          <w:sz w:val="24"/>
          <w:szCs w:val="24"/>
          <w:rtl w:val="0"/>
        </w:rPr>
        <w:t>• 浏览器，gas代币（水龙头）</w:t>
      </w:r>
    </w:p>
    <w:p>
      <w:pPr>
        <w:pStyle w:val="shimo normal"/>
        <w:spacing w:line="240"/>
      </w:pPr>
      <w:r>
        <w:rPr>
          <w:rFonts w:ascii="Noto Sans JP" w:hAnsi="Noto Sans JP" w:cs="Noto Sans JP" w:eastAsia="Noto Sans JP"/>
          <w:sz w:val="24"/>
          <w:szCs w:val="24"/>
          <w:rtl w:val="0"/>
        </w:rPr>
        <w:t>• </w:t>
      </w:r>
      <w:hyperlink r:id="rId6">
        <w:r>
          <w:rPr>
            <w:color w:val="0000FF"/>
            <w:u w:val="single"/>
          </w:rPr>
          <w:t>https://docs.meter.io/developer-documentation/introduction</w:t>
        </w:r>
      </w:hyperlink>
    </w:p>
    <w:p>
      <w:pPr>
        <w:pStyle w:val="shimo normal"/>
        <w:numPr>
          <w:ilvl w:val="0"/>
          <w:numId w:val="2"/>
        </w:numPr>
        <w:spacing w:line="240"/>
      </w:pPr>
      <w:r>
        <w:rPr>
          <w:rFonts w:ascii="Noto Sans JP" w:hAnsi="Noto Sans JP" w:cs="Noto Sans JP" w:eastAsia="Noto Sans JP"/>
          <w:sz w:val="24"/>
          <w:szCs w:val="24"/>
          <w:rtl w:val="0"/>
        </w:rPr>
        <w:t>代币合约Github • </w:t>
      </w:r>
      <w:hyperlink r:id="rId7">
        <w:r>
          <w:rPr>
            <w:color w:val="0000FF"/>
            <w:u w:val="single"/>
          </w:rPr>
          <w:t>https://github.com/meterio/tokenERC20</w:t>
        </w:r>
      </w:hyperlink>
    </w:p>
    <w:p>
      <w:pPr>
        <w:pStyle w:val="shimo normal"/>
        <w:numPr>
          <w:ilvl w:val="0"/>
          <w:numId w:val="2"/>
        </w:numPr>
        <w:spacing w:line="240"/>
      </w:pPr>
      <w:r>
        <w:rPr>
          <w:rFonts w:ascii="Noto Sans JP" w:hAnsi="Noto Sans JP" w:cs="Noto Sans JP" w:eastAsia="Noto Sans JP"/>
          <w:sz w:val="24"/>
          <w:szCs w:val="24"/>
          <w:rtl w:val="0"/>
        </w:rPr>
        <w:t>合约常用开发环境 • Nodejs，npm，hardhat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1、新建文件夹</w:t>
      </w:r>
    </w:p>
    <w:p>
      <w:pPr>
        <w:pStyle w:val="shimo normal"/>
        <w:spacing w:line="240"/>
      </w:pPr>
      <w:r>
        <w:rPr>
          <w:rtl w:val="0"/>
        </w:rPr>
        <w:t>mkdir -p ~/YHB-AGE/</w:t>
      </w:r>
    </w:p>
    <w:p>
      <w:pPr>
        <w:pStyle w:val="shimo normal"/>
        <w:spacing w:line="240"/>
      </w:pPr>
      <w:r>
        <w:rPr>
          <w:rtl w:val="0"/>
        </w:rPr>
        <w:t>cd ~/YHB-AGE/</w:t>
      </w:r>
    </w:p>
    <w:p>
      <w:pPr>
        <w:pStyle w:val="shimo normal"/>
        <w:spacing w:line="240"/>
      </w:pPr>
      <w:r>
        <w:rPr>
          <w:rFonts w:ascii="Noto Sans JP" w:hAnsi="Noto Sans JP" w:cs="Noto Sans JP" w:eastAsia="Noto Sans JP"/>
          <w:sz w:val="24"/>
          <w:szCs w:val="24"/>
          <w:rtl w:val="0"/>
        </w:rPr>
        <w:t>2、下载文件包</w:t>
      </w:r>
    </w:p>
    <w:p>
      <w:pPr>
        <w:pStyle w:val="shimo normal"/>
        <w:spacing w:line="240"/>
      </w:pPr>
      <w:r>
        <w:rPr>
          <w:rtl w:val="0"/>
        </w:rPr>
        <w:t>git clone https://github.com/meterio/tokenERC20</w:t>
      </w:r>
    </w:p>
    <w:p>
      <w:pPr>
        <w:pStyle w:val="shimo normal"/>
        <w:spacing w:line="240"/>
      </w:pPr>
      <w:r>
        <w:rPr>
          <w:rtl w:val="0"/>
        </w:rPr>
        <w:t xml:space="preserve">cd tokenERC20 </w:t>
      </w:r>
    </w:p>
    <w:p>
      <w:pPr>
        <w:pStyle w:val="shimo normal"/>
        <w:spacing w:line="276"/>
      </w:pPr>
      <w:r>
        <w:rPr>
          <w:rFonts w:ascii="" w:hAnsi="" w:cs="" w:eastAsia=""/>
          <w:sz w:val="22"/>
        </w:rPr>
        <w:t>3、修改</w:t>
      </w:r>
      <w:r>
        <w:rPr>
          <w:rFonts w:ascii="" w:hAnsi="" w:cs="" w:eastAsia=""/>
          <w:sz w:val="22"/>
        </w:rPr>
        <w:t>hardhat.config.ts</w:t>
      </w:r>
      <w:r>
        <w:rPr>
          <w:rFonts w:ascii="" w:hAnsi="" w:cs="" w:eastAsia=""/>
          <w:sz w:val="22"/>
        </w:rPr>
        <w:t>文件配置，因为选择在meter测试网上发布ERC20代币，将其他网络注释掉。网络下面url、chainid、等配置信息可以在</w:t>
      </w:r>
      <w:r>
        <w:rPr>
          <w:rFonts w:ascii="Noto Sans JP" w:hAnsi="Noto Sans JP" w:cs="Noto Sans JP" w:eastAsia="Noto Sans JP"/>
          <w:sz w:val="24"/>
          <w:szCs w:val="24"/>
        </w:rPr>
        <w:t>Chainlist.org上进行获取，</w:t>
      </w:r>
      <w:r>
        <w:rPr>
          <w:rFonts w:ascii="" w:hAnsi="" w:cs="" w:eastAsia=""/>
          <w:color w:val="4FC1FF"/>
          <w:sz w:val="22"/>
          <w:highlight w:val="black"/>
        </w:rPr>
        <w:t>METER_TEST_PRIVKEY</w:t>
      </w:r>
      <w:r>
        <w:rPr>
          <w:rFonts w:ascii="" w:hAnsi="" w:cs="" w:eastAsia=""/>
          <w:color w:val="FFFFFF"/>
          <w:sz w:val="22"/>
          <w:highlight w:val="black"/>
        </w:rPr>
        <w:t>是钱包的私钥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4782058" cy="314833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058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4、复制.env文件</w:t>
      </w:r>
    </w:p>
    <w:p>
      <w:pPr>
        <w:pStyle w:val="shimo normal"/>
        <w:spacing w:line="240"/>
      </w:pPr>
      <w:r>
        <w:rPr>
          <w:rtl w:val="0"/>
        </w:rPr>
        <w:t>cp .env.sample .env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.env增加</w:t>
      </w:r>
      <w:r>
        <w:rPr>
          <w:rFonts w:ascii="" w:hAnsi="" w:cs="" w:eastAsia=""/>
          <w:sz w:val="22"/>
          <w:rtl w:val="0"/>
        </w:rPr>
        <w:t>METER_TEST_PRIVKEY='xxxxxxxxxxxxxxx'，其中私钥自己填写。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文件如下：</w:t>
      </w:r>
    </w:p>
    <w:p>
      <w:pPr>
        <w:pStyle w:val="shimo normal"/>
        <w:spacing w:line="240"/>
      </w:pPr>
      <w:r>
        <w:rPr>
          <w:rtl w:val="0"/>
        </w:rPr>
        <w:t>MNEMONIC=''</w:t>
      </w:r>
    </w:p>
    <w:p>
      <w:pPr>
        <w:pStyle w:val="shimo normal"/>
        <w:spacing w:line="240"/>
      </w:pPr>
      <w:r>
        <w:rPr>
          <w:rtl w:val="0"/>
        </w:rPr>
        <w:t>INFURA_API_KEY=''</w:t>
      </w:r>
    </w:p>
    <w:p>
      <w:pPr>
        <w:pStyle w:val="shimo normal"/>
        <w:spacing w:line="240"/>
      </w:pPr>
      <w:r>
        <w:rPr>
          <w:rtl w:val="0"/>
        </w:rPr>
        <w:t>ETHERSCAN_APIKEY=''</w:t>
      </w:r>
    </w:p>
    <w:p>
      <w:pPr>
        <w:pStyle w:val="shimo normal"/>
        <w:spacing w:line="240"/>
      </w:pPr>
      <w:r>
        <w:rPr>
          <w:rtl w:val="0"/>
        </w:rPr>
        <w:t>METER_TEST_PRIVKEY='xxxxxxxxxxxxxxx'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5、环境配置完成后，运行命令，这里需要等待一段时间</w:t>
      </w:r>
    </w:p>
    <w:p>
      <w:pPr>
        <w:pStyle w:val="shimo normal"/>
        <w:spacing w:line="240"/>
      </w:pPr>
      <w:r>
        <w:rPr>
          <w:rtl w:val="0"/>
        </w:rPr>
        <w:t>npm install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250108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6、对项目进行编译，以下表示编译成功</w:t>
      </w:r>
    </w:p>
    <w:p>
      <w:pPr>
        <w:pStyle w:val="shimo normal"/>
        <w:spacing w:line="240"/>
      </w:pPr>
      <w:r>
        <w:rPr>
          <w:rtl w:val="0"/>
        </w:rPr>
        <w:t>npm run compile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250108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7、部署新的代币</w:t>
      </w:r>
    </w:p>
    <w:p>
      <w:pPr>
        <w:pStyle w:val="shimo normal"/>
        <w:spacing w:line="240"/>
      </w:pPr>
      <w:r>
        <w:rPr>
          <w:rtl w:val="0"/>
        </w:rPr>
        <w:t>npx hardhat deploy --name YhbDaAge --symbol YDA --supply 100000000000000000000000000 --owner 0xC0b76DB7381C918943Dc14718Af16d66c165e91B --network metertest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615562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1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to表示代币</w:t>
      </w:r>
      <w:r>
        <w:rPr>
          <w:rFonts w:ascii="Noto Sans JP" w:hAnsi="Noto Sans JP" w:cs="Noto Sans JP" w:eastAsia="Noto Sans JP"/>
          <w:color w:val="374151"/>
          <w:sz w:val="24"/>
          <w:szCs w:val="24"/>
          <w:rtl w:val="0"/>
        </w:rPr>
        <w:t>合约将被部署到指定的以太坊</w:t>
      </w:r>
      <w:r>
        <w:rPr>
          <w:rFonts w:ascii="Noto Sans JP" w:hAnsi="Noto Sans JP" w:cs="Noto Sans JP" w:eastAsia="Noto Sans JP"/>
          <w:color w:val="374151"/>
          <w:sz w:val="24"/>
          <w:szCs w:val="24"/>
          <w:rtl w:val="0"/>
        </w:rPr>
        <w:t>地址</w:t>
      </w:r>
      <w:r>
        <w:rPr>
          <w:rFonts w:ascii="" w:hAnsi="" w:cs="" w:eastAsia=""/>
          <w:color w:val="111827"/>
          <w:sz w:val="22"/>
          <w:rtl w:val="0"/>
        </w:rPr>
        <w:t>0x95321ac23Cd91D18cbE9C0D259ac9e6433737ad9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in表示</w:t>
      </w:r>
      <w:r>
        <w:rPr>
          <w:rFonts w:ascii="Noto Sans JP" w:hAnsi="Noto Sans JP" w:cs="Noto Sans JP" w:eastAsia="Noto Sans JP"/>
          <w:color w:val="374151"/>
          <w:sz w:val="24"/>
          <w:szCs w:val="24"/>
          <w:rtl w:val="0"/>
        </w:rPr>
        <w:t>部署将在指定的事务</w:t>
      </w:r>
      <w:r>
        <w:rPr>
          <w:rFonts w:ascii="Noto Sans JP" w:hAnsi="Noto Sans JP" w:cs="Noto Sans JP" w:eastAsia="Noto Sans JP"/>
          <w:color w:val="374151"/>
          <w:sz w:val="24"/>
          <w:szCs w:val="24"/>
          <w:rtl w:val="0"/>
        </w:rPr>
        <w:t>哈希</w:t>
      </w:r>
      <w:r>
        <w:rPr>
          <w:rFonts w:ascii="" w:hAnsi="" w:cs="" w:eastAsia=""/>
          <w:color w:val="111827"/>
          <w:sz w:val="22"/>
          <w:rtl w:val="0"/>
        </w:rPr>
        <w:t>0xc006351d7907a4283619f071af2ae900b698473d75cd865dd68c5f16412a81d8</w:t>
      </w:r>
    </w:p>
    <w:p>
      <w:pPr>
        <w:pStyle w:val="shimo normal"/>
        <w:spacing w:line="240"/>
      </w:pPr>
      <w:r>
        <w:rPr>
          <w:rFonts w:ascii="" w:hAnsi="" w:cs="" w:eastAsia=""/>
          <w:color w:val="111827"/>
          <w:sz w:val="22"/>
          <w:rtl w:val="0"/>
        </w:rPr>
        <w:t>8、可以在浏览器中搜索指定的地址，得到代币信息</w:t>
      </w:r>
    </w:p>
    <w:p>
      <w:pPr>
        <w:pStyle w:val="shimo heading 3"/>
        <w:spacing w:line="240"/>
      </w:pPr>
      <w:r>
        <w:rPr>
          <w:rtl w:val="0"/>
        </w:rPr>
        <w:drawing>
          <wp:inline distT="0" distR="0" distB="0" distL="0">
            <wp:extent cx="5029200" cy="2353883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" w:hAnsi="" w:cs="" w:eastAsia=""/>
          <w:rtl w:val="0"/>
        </w:rPr>
        <w:t>9、合约验证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进行代币验证，在contract中点击</w:t>
      </w:r>
      <w:r>
        <w:rPr>
          <w:rFonts w:ascii="" w:hAnsi="" w:cs="" w:eastAsia=""/>
          <w:sz w:val="22"/>
          <w:rtl w:val="0"/>
        </w:rPr>
        <w:t>Verify ，artifact/build-info目录里有一个配置二进制文件.json，在文件中选择我们编译的ERC20MintablePauseable: contracts/ERC20MintablePauseable.sol文件，框框中打勾，然后点击下面的Verify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2353883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2502237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0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10、连接metamask，查看验证函数和参数，并添加代币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2851376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drawing>
          <wp:inline distT="0" distR="0" distB="0" distL="0">
            <wp:extent cx="5029200" cy="2851376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drawing>
          <wp:inline distT="0" distR="0" distB="0" distL="0">
            <wp:extent cx="5029200" cy="2851376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至此部署一个ERC20代币就开发结束！</w:t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13" Target="media/image6.png" Type="http://schemas.openxmlformats.org/officeDocument/2006/relationships/image"/><Relationship Id="rId14" Target="media/image7.png" Type="http://schemas.openxmlformats.org/officeDocument/2006/relationships/image"/><Relationship Id="rId15" Target="media/image8.png" Type="http://schemas.openxmlformats.org/officeDocument/2006/relationships/image"/><Relationship Id="rId16" Target="media/image9.png" Type="http://schemas.openxmlformats.org/officeDocument/2006/relationships/image"/><Relationship Id="rId17" Target="media/image10.png" Type="http://schemas.openxmlformats.org/officeDocument/2006/relationships/image"/><Relationship Id="rId2" Target="styles.xml" Type="http://schemas.openxmlformats.org/officeDocument/2006/relationships/styles"/><Relationship Id="rId3" Target="https://openbuild.xyz/learn/courses/95/2824" TargetMode="External" Type="http://schemas.openxmlformats.org/officeDocument/2006/relationships/hyperlink"/><Relationship Id="rId4" Target="https://openbuild.xyz/learn/courses/95/2824" TargetMode="External" Type="http://schemas.openxmlformats.org/officeDocument/2006/relationships/hyperlink"/><Relationship Id="rId5" Target="numbering.xml" Type="http://schemas.openxmlformats.org/officeDocument/2006/relationships/numbering"/><Relationship Id="rId6" Target="https://docs.meter.io/developer-documentation/introduction" TargetMode="External" Type="http://schemas.openxmlformats.org/officeDocument/2006/relationships/hyperlink"/><Relationship Id="rId7" Target="https://github.com/meterio/tokenERC20" TargetMode="External" Type="http://schemas.openxmlformats.org/officeDocument/2006/relationships/hyperlink"/><Relationship Id="rId8" Target="media/image1.png" Type="http://schemas.openxmlformats.org/officeDocument/2006/relationships/image"/><Relationship Id="rId9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2023-12-07T06:26:17Z</dcterms:created>
  <dc:creator> </dc:creator>
</cp:coreProperties>
</file>