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8EF2D" w14:textId="72D6BC0F" w:rsidR="00850FB1" w:rsidRPr="00F57A22" w:rsidRDefault="006F7060" w:rsidP="00617F09">
      <w:pPr>
        <w:spacing w:line="360" w:lineRule="auto"/>
        <w:jc w:val="both"/>
        <w:rPr>
          <w:b/>
          <w:bCs/>
          <w:sz w:val="32"/>
          <w:szCs w:val="32"/>
        </w:rPr>
      </w:pPr>
      <w:r w:rsidRPr="00F57A22">
        <w:rPr>
          <w:b/>
          <w:bCs/>
          <w:sz w:val="32"/>
          <w:szCs w:val="32"/>
        </w:rPr>
        <w:t>Firmas Digitales</w:t>
      </w:r>
    </w:p>
    <w:p w14:paraId="4EF41F3B" w14:textId="21CC6CE8" w:rsidR="00B15195" w:rsidRPr="00F57A22" w:rsidRDefault="00F57A22" w:rsidP="00617F09">
      <w:pPr>
        <w:spacing w:line="360" w:lineRule="auto"/>
        <w:jc w:val="both"/>
        <w:rPr>
          <w:sz w:val="24"/>
          <w:szCs w:val="24"/>
        </w:rPr>
      </w:pPr>
      <w:r w:rsidRPr="00F57A22">
        <w:rPr>
          <w:sz w:val="24"/>
          <w:szCs w:val="24"/>
        </w:rPr>
        <w:t>Surge</w:t>
      </w:r>
      <w:r w:rsidR="00B15195" w:rsidRPr="00F57A22">
        <w:rPr>
          <w:sz w:val="24"/>
          <w:szCs w:val="24"/>
        </w:rPr>
        <w:t xml:space="preserve"> de la necesidad de avanzar de documentos en papel a digitales, para validar la autenticidad de un emisor, con el fin de proteger contra el fraude, en especial cuando hay </w:t>
      </w:r>
      <w:r w:rsidRPr="00F57A22">
        <w:rPr>
          <w:sz w:val="24"/>
          <w:szCs w:val="24"/>
        </w:rPr>
        <w:t>entidades financieras</w:t>
      </w:r>
      <w:r w:rsidR="00B15195" w:rsidRPr="00F57A22">
        <w:rPr>
          <w:sz w:val="24"/>
          <w:szCs w:val="24"/>
        </w:rPr>
        <w:t xml:space="preserve"> involucradas.</w:t>
      </w:r>
    </w:p>
    <w:p w14:paraId="3376BCB4" w14:textId="7B7EF2FE" w:rsidR="00B50724" w:rsidRPr="00F57A22" w:rsidRDefault="00B50724" w:rsidP="00617F09">
      <w:pPr>
        <w:spacing w:line="360" w:lineRule="auto"/>
        <w:jc w:val="both"/>
        <w:rPr>
          <w:b/>
          <w:bCs/>
          <w:sz w:val="24"/>
          <w:szCs w:val="24"/>
        </w:rPr>
      </w:pPr>
      <w:r w:rsidRPr="00F57A22">
        <w:rPr>
          <w:b/>
          <w:bCs/>
          <w:sz w:val="24"/>
          <w:szCs w:val="24"/>
        </w:rPr>
        <w:t xml:space="preserve">Firmas de clave </w:t>
      </w:r>
      <w:r w:rsidR="00F57A22" w:rsidRPr="00F57A22">
        <w:rPr>
          <w:b/>
          <w:bCs/>
          <w:sz w:val="24"/>
          <w:szCs w:val="24"/>
        </w:rPr>
        <w:t>simétrica</w:t>
      </w:r>
    </w:p>
    <w:p w14:paraId="201A70C1" w14:textId="13400945" w:rsidR="00B50724" w:rsidRPr="00F57A22" w:rsidRDefault="00B15195" w:rsidP="00617F09">
      <w:pPr>
        <w:spacing w:line="360" w:lineRule="auto"/>
        <w:jc w:val="both"/>
        <w:rPr>
          <w:sz w:val="24"/>
          <w:szCs w:val="24"/>
        </w:rPr>
      </w:pPr>
      <w:r w:rsidRPr="00F57A22">
        <w:rPr>
          <w:sz w:val="24"/>
          <w:szCs w:val="24"/>
        </w:rPr>
        <w:t xml:space="preserve">Este tipo </w:t>
      </w:r>
      <w:r w:rsidR="00F57A22" w:rsidRPr="00F57A22">
        <w:rPr>
          <w:sz w:val="24"/>
          <w:szCs w:val="24"/>
        </w:rPr>
        <w:t>está</w:t>
      </w:r>
      <w:r w:rsidR="00A02680" w:rsidRPr="00F57A22">
        <w:rPr>
          <w:sz w:val="24"/>
          <w:szCs w:val="24"/>
        </w:rPr>
        <w:t xml:space="preserve"> </w:t>
      </w:r>
      <w:r w:rsidR="00F57A22" w:rsidRPr="00F57A22">
        <w:rPr>
          <w:sz w:val="24"/>
          <w:szCs w:val="24"/>
        </w:rPr>
        <w:t>enfocado</w:t>
      </w:r>
      <w:r w:rsidR="00A02680" w:rsidRPr="00F57A22">
        <w:rPr>
          <w:sz w:val="24"/>
          <w:szCs w:val="24"/>
        </w:rPr>
        <w:t xml:space="preserve"> en una entidad centralizada que llaman </w:t>
      </w:r>
      <w:r w:rsidR="00A02680" w:rsidRPr="00F57A22">
        <w:rPr>
          <w:i/>
          <w:iCs/>
          <w:sz w:val="24"/>
          <w:szCs w:val="24"/>
        </w:rPr>
        <w:t xml:space="preserve">Big Brother </w:t>
      </w:r>
      <w:r w:rsidR="00A02680" w:rsidRPr="00F57A22">
        <w:rPr>
          <w:sz w:val="24"/>
          <w:szCs w:val="24"/>
        </w:rPr>
        <w:t xml:space="preserve">en quien todos </w:t>
      </w:r>
      <w:r w:rsidR="00F57A22" w:rsidRPr="00F57A22">
        <w:rPr>
          <w:sz w:val="24"/>
          <w:szCs w:val="24"/>
        </w:rPr>
        <w:t>confían</w:t>
      </w:r>
      <w:r w:rsidR="00A02680" w:rsidRPr="00F57A22">
        <w:rPr>
          <w:sz w:val="24"/>
          <w:szCs w:val="24"/>
        </w:rPr>
        <w:t xml:space="preserve"> tiene la </w:t>
      </w:r>
      <w:r w:rsidR="00F57A22" w:rsidRPr="00F57A22">
        <w:rPr>
          <w:sz w:val="24"/>
          <w:szCs w:val="24"/>
        </w:rPr>
        <w:t>información</w:t>
      </w:r>
      <w:r w:rsidR="00A02680" w:rsidRPr="00F57A22">
        <w:rPr>
          <w:sz w:val="24"/>
          <w:szCs w:val="24"/>
        </w:rPr>
        <w:t xml:space="preserve"> correcta, el usuario da la clave secreta a BB para marcarla como la verdadera. Este modelo utiliza a BB como intermediario para validar autenticidad de los mensajes, </w:t>
      </w:r>
      <w:r w:rsidR="00F57A22" w:rsidRPr="00F57A22">
        <w:rPr>
          <w:sz w:val="24"/>
          <w:szCs w:val="24"/>
        </w:rPr>
        <w:t>recibe</w:t>
      </w:r>
      <w:r w:rsidR="00A02680" w:rsidRPr="00F57A22">
        <w:rPr>
          <w:sz w:val="24"/>
          <w:szCs w:val="24"/>
        </w:rPr>
        <w:t xml:space="preserve"> mensaje encriptado con la llave de A, y lo desencripta para luego encriptarlo con la llave de B, para finalmente </w:t>
      </w:r>
      <w:r w:rsidR="00F57A22" w:rsidRPr="00F57A22">
        <w:rPr>
          <w:sz w:val="24"/>
          <w:szCs w:val="24"/>
        </w:rPr>
        <w:t>enviárselo</w:t>
      </w:r>
      <w:r w:rsidR="00A02680" w:rsidRPr="00F57A22">
        <w:rPr>
          <w:sz w:val="24"/>
          <w:szCs w:val="24"/>
        </w:rPr>
        <w:t xml:space="preserve"> a B.</w:t>
      </w:r>
    </w:p>
    <w:p w14:paraId="728D0BA9" w14:textId="5EAE156A" w:rsidR="00B50724" w:rsidRPr="00F57A22" w:rsidRDefault="00B50724" w:rsidP="00617F09">
      <w:pPr>
        <w:spacing w:line="360" w:lineRule="auto"/>
        <w:jc w:val="both"/>
        <w:rPr>
          <w:b/>
          <w:bCs/>
          <w:sz w:val="24"/>
          <w:szCs w:val="24"/>
        </w:rPr>
      </w:pPr>
      <w:r w:rsidRPr="00F57A22">
        <w:rPr>
          <w:b/>
          <w:bCs/>
          <w:sz w:val="24"/>
          <w:szCs w:val="24"/>
        </w:rPr>
        <w:t>Firmas de clave publica</w:t>
      </w:r>
    </w:p>
    <w:p w14:paraId="41D557A8" w14:textId="149394A8" w:rsidR="00B50724" w:rsidRDefault="00F57A22" w:rsidP="00617F09">
      <w:pPr>
        <w:spacing w:line="360" w:lineRule="auto"/>
        <w:jc w:val="both"/>
        <w:rPr>
          <w:sz w:val="24"/>
          <w:szCs w:val="24"/>
        </w:rPr>
      </w:pPr>
      <w:r w:rsidRPr="00F57A22">
        <w:rPr>
          <w:sz w:val="24"/>
          <w:szCs w:val="24"/>
        </w:rPr>
        <w:t xml:space="preserve">Surgen por el evidente problema de que el modelo anterior tiene como condición que todos confine en la autoridad central que puede ser comprometida. Este modelo consiste en dos llaves una privada que solo el propietario posee y utiliza para desencriptar, y una llave publica que envía a quien sea que se quiere comunicar con él para que encripte </w:t>
      </w:r>
      <w:r w:rsidR="00997877" w:rsidRPr="00F57A22">
        <w:rPr>
          <w:sz w:val="24"/>
          <w:szCs w:val="24"/>
        </w:rPr>
        <w:t>los mensajes</w:t>
      </w:r>
      <w:r w:rsidRPr="00F57A22">
        <w:rPr>
          <w:sz w:val="24"/>
          <w:szCs w:val="24"/>
        </w:rPr>
        <w:t xml:space="preserve"> con esta </w:t>
      </w:r>
      <w:proofErr w:type="spellStart"/>
      <w:r w:rsidRPr="00F57A22">
        <w:rPr>
          <w:i/>
          <w:iCs/>
          <w:sz w:val="24"/>
          <w:szCs w:val="24"/>
        </w:rPr>
        <w:t>public</w:t>
      </w:r>
      <w:proofErr w:type="spellEnd"/>
      <w:r w:rsidRPr="00F57A22">
        <w:rPr>
          <w:i/>
          <w:iCs/>
          <w:sz w:val="24"/>
          <w:szCs w:val="24"/>
        </w:rPr>
        <w:t xml:space="preserve"> </w:t>
      </w:r>
      <w:proofErr w:type="spellStart"/>
      <w:r w:rsidRPr="00F57A22">
        <w:rPr>
          <w:i/>
          <w:iCs/>
          <w:sz w:val="24"/>
          <w:szCs w:val="24"/>
        </w:rPr>
        <w:t>key</w:t>
      </w:r>
      <w:proofErr w:type="spellEnd"/>
      <w:r w:rsidRPr="00F57A22">
        <w:rPr>
          <w:i/>
          <w:iCs/>
          <w:sz w:val="24"/>
          <w:szCs w:val="24"/>
        </w:rPr>
        <w:t xml:space="preserve">. </w:t>
      </w:r>
    </w:p>
    <w:p w14:paraId="740102E7" w14:textId="1ACA0B1C" w:rsidR="00C96A05" w:rsidRPr="00C96A05" w:rsidRDefault="00C96A05" w:rsidP="00617F09">
      <w:pPr>
        <w:spacing w:line="360" w:lineRule="auto"/>
        <w:jc w:val="both"/>
        <w:rPr>
          <w:sz w:val="24"/>
          <w:szCs w:val="24"/>
        </w:rPr>
      </w:pPr>
      <w:r>
        <w:rPr>
          <w:sz w:val="24"/>
          <w:szCs w:val="24"/>
        </w:rPr>
        <w:t xml:space="preserve">El estándar que utiliza la industria es RSA, después el Instituto Nacional de Estándares de Tecnología intento crear un algoritmo que llamaron </w:t>
      </w:r>
      <w:r w:rsidRPr="00C96A05">
        <w:rPr>
          <w:i/>
          <w:iCs/>
          <w:sz w:val="24"/>
          <w:szCs w:val="24"/>
        </w:rPr>
        <w:t xml:space="preserve">Digital </w:t>
      </w:r>
      <w:proofErr w:type="spellStart"/>
      <w:r w:rsidRPr="00C96A05">
        <w:rPr>
          <w:i/>
          <w:iCs/>
          <w:sz w:val="24"/>
          <w:szCs w:val="24"/>
        </w:rPr>
        <w:t>Signature</w:t>
      </w:r>
      <w:proofErr w:type="spellEnd"/>
      <w:r w:rsidRPr="00C96A05">
        <w:rPr>
          <w:i/>
          <w:iCs/>
          <w:sz w:val="24"/>
          <w:szCs w:val="24"/>
        </w:rPr>
        <w:t xml:space="preserve"> Standard</w:t>
      </w:r>
      <w:r>
        <w:rPr>
          <w:sz w:val="24"/>
          <w:szCs w:val="24"/>
        </w:rPr>
        <w:t xml:space="preserve"> (DSS), pero este recibió criticas por se muy secreto (el protocolo) muy lento, nuevo e inseguro.</w:t>
      </w:r>
    </w:p>
    <w:p w14:paraId="373CFE15" w14:textId="0F229551" w:rsidR="00B50724" w:rsidRPr="00F57A22" w:rsidRDefault="00997877" w:rsidP="00617F09">
      <w:pPr>
        <w:spacing w:line="360" w:lineRule="auto"/>
        <w:jc w:val="both"/>
        <w:rPr>
          <w:b/>
          <w:bCs/>
          <w:sz w:val="24"/>
          <w:szCs w:val="24"/>
        </w:rPr>
      </w:pPr>
      <w:r w:rsidRPr="00F57A22">
        <w:rPr>
          <w:b/>
          <w:bCs/>
          <w:sz w:val="24"/>
          <w:szCs w:val="24"/>
        </w:rPr>
        <w:t>Compendios</w:t>
      </w:r>
      <w:r w:rsidR="00B50724" w:rsidRPr="00F57A22">
        <w:rPr>
          <w:b/>
          <w:bCs/>
          <w:sz w:val="24"/>
          <w:szCs w:val="24"/>
        </w:rPr>
        <w:t xml:space="preserve"> de mensaje</w:t>
      </w:r>
    </w:p>
    <w:p w14:paraId="327B442A" w14:textId="186BEEE8" w:rsidR="00B50724" w:rsidRDefault="00C96A05" w:rsidP="00617F09">
      <w:pPr>
        <w:spacing w:line="360" w:lineRule="auto"/>
        <w:jc w:val="both"/>
        <w:rPr>
          <w:sz w:val="24"/>
          <w:szCs w:val="24"/>
        </w:rPr>
      </w:pPr>
      <w:r w:rsidRPr="00C96A05">
        <w:rPr>
          <w:sz w:val="24"/>
          <w:szCs w:val="24"/>
        </w:rPr>
        <w:t>Nace</w:t>
      </w:r>
      <w:r>
        <w:rPr>
          <w:sz w:val="24"/>
          <w:szCs w:val="24"/>
        </w:rPr>
        <w:t xml:space="preserve"> de la idea de que las firmas creadas hasta el momento buscan autenticación y confidencialidad, pero no en todos los casos es requerida esta última. Por lo que se </w:t>
      </w:r>
      <w:r w:rsidR="00270F3C">
        <w:rPr>
          <w:sz w:val="24"/>
          <w:szCs w:val="24"/>
        </w:rPr>
        <w:t>buscó</w:t>
      </w:r>
      <w:r>
        <w:rPr>
          <w:sz w:val="24"/>
          <w:szCs w:val="24"/>
        </w:rPr>
        <w:t xml:space="preserve"> crear una función hash que cumpliera con los siguientes cuatro criterios. </w:t>
      </w:r>
    </w:p>
    <w:p w14:paraId="4646C4B3" w14:textId="5ADEE6FE" w:rsidR="00C96A05" w:rsidRPr="00C96A05" w:rsidRDefault="00C96A05" w:rsidP="00C96A05">
      <w:pPr>
        <w:pStyle w:val="ListParagraph"/>
        <w:numPr>
          <w:ilvl w:val="0"/>
          <w:numId w:val="6"/>
        </w:numPr>
        <w:spacing w:line="360" w:lineRule="auto"/>
        <w:jc w:val="both"/>
        <w:rPr>
          <w:sz w:val="24"/>
          <w:szCs w:val="24"/>
        </w:rPr>
      </w:pPr>
      <w:r>
        <w:rPr>
          <w:sz w:val="24"/>
          <w:szCs w:val="24"/>
        </w:rPr>
        <w:t>Si ingresamos</w:t>
      </w:r>
      <w:r w:rsidRPr="00C96A05">
        <w:rPr>
          <w:sz w:val="24"/>
          <w:szCs w:val="24"/>
        </w:rPr>
        <w:t xml:space="preserve"> P, es fácil calcular MD(P)</w:t>
      </w:r>
    </w:p>
    <w:p w14:paraId="23F4D960" w14:textId="5DECA766" w:rsidR="00C96A05" w:rsidRPr="00C96A05" w:rsidRDefault="00C96A05" w:rsidP="00C96A05">
      <w:pPr>
        <w:pStyle w:val="ListParagraph"/>
        <w:numPr>
          <w:ilvl w:val="0"/>
          <w:numId w:val="6"/>
        </w:numPr>
        <w:spacing w:line="360" w:lineRule="auto"/>
        <w:jc w:val="both"/>
        <w:rPr>
          <w:sz w:val="24"/>
          <w:szCs w:val="24"/>
        </w:rPr>
      </w:pPr>
      <w:r>
        <w:rPr>
          <w:sz w:val="24"/>
          <w:szCs w:val="24"/>
        </w:rPr>
        <w:t>Si damos</w:t>
      </w:r>
      <w:r w:rsidRPr="00C96A05">
        <w:rPr>
          <w:sz w:val="24"/>
          <w:szCs w:val="24"/>
        </w:rPr>
        <w:t xml:space="preserve"> MD(P), es imposible encontrar P</w:t>
      </w:r>
    </w:p>
    <w:p w14:paraId="03440342" w14:textId="6A93A53D" w:rsidR="00C96A05" w:rsidRPr="00C96A05" w:rsidRDefault="00C96A05" w:rsidP="00C96A05">
      <w:pPr>
        <w:pStyle w:val="ListParagraph"/>
        <w:numPr>
          <w:ilvl w:val="0"/>
          <w:numId w:val="6"/>
        </w:numPr>
        <w:spacing w:line="360" w:lineRule="auto"/>
        <w:jc w:val="both"/>
        <w:rPr>
          <w:sz w:val="24"/>
          <w:szCs w:val="24"/>
        </w:rPr>
      </w:pPr>
      <w:r>
        <w:rPr>
          <w:sz w:val="24"/>
          <w:szCs w:val="24"/>
        </w:rPr>
        <w:t>Dando</w:t>
      </w:r>
      <w:r w:rsidRPr="00C96A05">
        <w:rPr>
          <w:sz w:val="24"/>
          <w:szCs w:val="24"/>
        </w:rPr>
        <w:t xml:space="preserve"> P, nadie puede encontrar otro mensaje P' tal que MD(P') = MD(P)</w:t>
      </w:r>
    </w:p>
    <w:p w14:paraId="3B277151" w14:textId="516A0020" w:rsidR="00C96A05" w:rsidRDefault="00C96A05" w:rsidP="00C96A05">
      <w:pPr>
        <w:pStyle w:val="ListParagraph"/>
        <w:numPr>
          <w:ilvl w:val="0"/>
          <w:numId w:val="6"/>
        </w:numPr>
        <w:spacing w:line="360" w:lineRule="auto"/>
        <w:jc w:val="both"/>
        <w:rPr>
          <w:sz w:val="24"/>
          <w:szCs w:val="24"/>
        </w:rPr>
      </w:pPr>
      <w:r>
        <w:rPr>
          <w:sz w:val="24"/>
          <w:szCs w:val="24"/>
        </w:rPr>
        <w:t>El más mínimo</w:t>
      </w:r>
      <w:r w:rsidRPr="00C96A05">
        <w:rPr>
          <w:sz w:val="24"/>
          <w:szCs w:val="24"/>
        </w:rPr>
        <w:t xml:space="preserve"> cambio en la entrada produce una salida </w:t>
      </w:r>
      <w:r>
        <w:rPr>
          <w:sz w:val="24"/>
          <w:szCs w:val="24"/>
        </w:rPr>
        <w:t>sumamente</w:t>
      </w:r>
      <w:r w:rsidRPr="00C96A05">
        <w:rPr>
          <w:sz w:val="24"/>
          <w:szCs w:val="24"/>
        </w:rPr>
        <w:t xml:space="preserve"> diferente</w:t>
      </w:r>
    </w:p>
    <w:p w14:paraId="605DF73B" w14:textId="3A87FE0B" w:rsidR="001105CA" w:rsidRPr="001105CA" w:rsidRDefault="001105CA" w:rsidP="001105CA">
      <w:pPr>
        <w:spacing w:line="360" w:lineRule="auto"/>
        <w:jc w:val="both"/>
        <w:rPr>
          <w:sz w:val="24"/>
          <w:szCs w:val="24"/>
        </w:rPr>
      </w:pPr>
      <w:r>
        <w:rPr>
          <w:sz w:val="24"/>
          <w:szCs w:val="24"/>
        </w:rPr>
        <w:lastRenderedPageBreak/>
        <w:t>Para cumplir con el criterio 3 se necesitan al menos 128 bits y para el ultimo se necesita truncar el mensaje</w:t>
      </w:r>
      <w:r w:rsidR="00B8419F">
        <w:rPr>
          <w:sz w:val="24"/>
          <w:szCs w:val="24"/>
        </w:rPr>
        <w:t xml:space="preserve">. Realizar este calculo es mucho mas eficiente que encriptar el mensaje entero usando una llave pública. </w:t>
      </w:r>
    </w:p>
    <w:p w14:paraId="24469662" w14:textId="39E82E13" w:rsidR="00B50724" w:rsidRDefault="00B50724" w:rsidP="00617F09">
      <w:pPr>
        <w:spacing w:line="360" w:lineRule="auto"/>
        <w:jc w:val="both"/>
        <w:rPr>
          <w:b/>
          <w:bCs/>
          <w:sz w:val="24"/>
          <w:szCs w:val="24"/>
        </w:rPr>
      </w:pPr>
      <w:r w:rsidRPr="00F57A22">
        <w:rPr>
          <w:b/>
          <w:bCs/>
          <w:sz w:val="24"/>
          <w:szCs w:val="24"/>
        </w:rPr>
        <w:t>El ataque de cumpleaños</w:t>
      </w:r>
    </w:p>
    <w:p w14:paraId="47990D80" w14:textId="6915AE1B" w:rsidR="00F1457A" w:rsidRPr="00F1457A" w:rsidRDefault="00F1457A" w:rsidP="00617F09">
      <w:pPr>
        <w:spacing w:line="360" w:lineRule="auto"/>
        <w:jc w:val="both"/>
        <w:rPr>
          <w:sz w:val="24"/>
          <w:szCs w:val="24"/>
          <w:lang w:val="en-US"/>
        </w:rPr>
      </w:pPr>
      <w:r>
        <w:rPr>
          <w:sz w:val="24"/>
          <w:szCs w:val="24"/>
        </w:rPr>
        <w:t xml:space="preserve">La idea de este es encontrar un valor de entrada para la función hash que produzca el mismo resultado que alguna otra entrada, el nombre viene de la analogía de que la probabilidad de encontrar en un grupo dos personas con cumpleaños que coincidan no es tan baja. Por lo que es </w:t>
      </w:r>
      <w:r w:rsidRPr="00F1457A">
        <w:rPr>
          <w:sz w:val="24"/>
          <w:szCs w:val="24"/>
        </w:rPr>
        <w:t xml:space="preserve">potencialmente posible </w:t>
      </w:r>
      <w:r w:rsidRPr="00F1457A">
        <w:rPr>
          <w:i/>
          <w:iCs/>
          <w:sz w:val="24"/>
          <w:szCs w:val="24"/>
        </w:rPr>
        <w:t>crackear</w:t>
      </w:r>
      <w:r w:rsidRPr="00F1457A">
        <w:rPr>
          <w:sz w:val="24"/>
          <w:szCs w:val="24"/>
        </w:rPr>
        <w:t xml:space="preserve"> estos métodos </w:t>
      </w:r>
      <w:r w:rsidRPr="00F1457A">
        <w:rPr>
          <w:i/>
          <w:iCs/>
          <w:sz w:val="24"/>
          <w:szCs w:val="24"/>
        </w:rPr>
        <w:t>hash</w:t>
      </w:r>
      <w:r w:rsidRPr="00F1457A">
        <w:rPr>
          <w:sz w:val="24"/>
          <w:szCs w:val="24"/>
        </w:rPr>
        <w:t xml:space="preserve">; para protegerse de estos ataques se puede usar </w:t>
      </w:r>
      <w:r w:rsidRPr="00F1457A">
        <w:rPr>
          <w:i/>
          <w:iCs/>
          <w:sz w:val="24"/>
          <w:szCs w:val="24"/>
        </w:rPr>
        <w:t>inputs</w:t>
      </w:r>
      <w:r w:rsidRPr="00F1457A">
        <w:rPr>
          <w:sz w:val="24"/>
          <w:szCs w:val="24"/>
        </w:rPr>
        <w:t xml:space="preserve"> extensos con salidas de tamaño menor y fijo, debido a que se da un principio de que hay más posibles entradas en lugar de salidas.</w:t>
      </w:r>
    </w:p>
    <w:sectPr w:rsidR="00F1457A" w:rsidRPr="00F1457A" w:rsidSect="0057196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C688A" w14:textId="77777777" w:rsidR="00355A57" w:rsidRDefault="00355A57" w:rsidP="00793F84">
      <w:pPr>
        <w:spacing w:after="0" w:line="240" w:lineRule="auto"/>
      </w:pPr>
      <w:r>
        <w:separator/>
      </w:r>
    </w:p>
  </w:endnote>
  <w:endnote w:type="continuationSeparator" w:id="0">
    <w:p w14:paraId="00FEB0DE" w14:textId="77777777" w:rsidR="00355A57" w:rsidRDefault="00355A57" w:rsidP="00793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D62BA" w14:textId="77777777" w:rsidR="00355A57" w:rsidRDefault="00355A57" w:rsidP="00793F84">
      <w:pPr>
        <w:spacing w:after="0" w:line="240" w:lineRule="auto"/>
      </w:pPr>
      <w:r>
        <w:separator/>
      </w:r>
    </w:p>
  </w:footnote>
  <w:footnote w:type="continuationSeparator" w:id="0">
    <w:p w14:paraId="57F76E2E" w14:textId="77777777" w:rsidR="00355A57" w:rsidRDefault="00355A57" w:rsidP="00793F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89FD7" w14:textId="6AD94DB8" w:rsidR="00793F84" w:rsidRPr="00793F84" w:rsidRDefault="00793F84">
    <w:pPr>
      <w:pStyle w:val="Header"/>
      <w:rPr>
        <w:lang w:val="en-US"/>
      </w:rPr>
    </w:pPr>
    <w:r>
      <w:rPr>
        <w:lang w:val="en-US"/>
      </w:rPr>
      <w:t xml:space="preserve">Jose Daniel </w:t>
    </w:r>
    <w:proofErr w:type="spellStart"/>
    <w:r>
      <w:rPr>
        <w:lang w:val="en-US"/>
      </w:rPr>
      <w:t>Acu</w:t>
    </w:r>
    <w:r>
      <w:t>ña</w:t>
    </w:r>
    <w:proofErr w:type="spellEnd"/>
    <w:r>
      <w:rPr>
        <w:lang w:val="en-US"/>
      </w:rPr>
      <w:t xml:space="preserve"> Solano 2018145020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96E"/>
    <w:multiLevelType w:val="hybridMultilevel"/>
    <w:tmpl w:val="4636ED24"/>
    <w:lvl w:ilvl="0" w:tplc="52B08D18">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7E920F8"/>
    <w:multiLevelType w:val="hybridMultilevel"/>
    <w:tmpl w:val="7A20C234"/>
    <w:lvl w:ilvl="0" w:tplc="02F834E4">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42FB578B"/>
    <w:multiLevelType w:val="hybridMultilevel"/>
    <w:tmpl w:val="C472CB7A"/>
    <w:lvl w:ilvl="0" w:tplc="2974AD7A">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4A5A162B"/>
    <w:multiLevelType w:val="hybridMultilevel"/>
    <w:tmpl w:val="CFDCDC4C"/>
    <w:lvl w:ilvl="0" w:tplc="46104F48">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5C41705D"/>
    <w:multiLevelType w:val="hybridMultilevel"/>
    <w:tmpl w:val="A350CAE0"/>
    <w:lvl w:ilvl="0" w:tplc="FBC2E012">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72DD5DB1"/>
    <w:multiLevelType w:val="hybridMultilevel"/>
    <w:tmpl w:val="B91CF288"/>
    <w:lvl w:ilvl="0" w:tplc="5FE082FE">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686449200">
    <w:abstractNumId w:val="2"/>
  </w:num>
  <w:num w:numId="2" w16cid:durableId="143593720">
    <w:abstractNumId w:val="5"/>
  </w:num>
  <w:num w:numId="3" w16cid:durableId="1010907574">
    <w:abstractNumId w:val="0"/>
  </w:num>
  <w:num w:numId="4" w16cid:durableId="40860906">
    <w:abstractNumId w:val="1"/>
  </w:num>
  <w:num w:numId="5" w16cid:durableId="650982199">
    <w:abstractNumId w:val="4"/>
  </w:num>
  <w:num w:numId="6" w16cid:durableId="4322847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28B"/>
    <w:rsid w:val="000B0DB4"/>
    <w:rsid w:val="000C5337"/>
    <w:rsid w:val="001105CA"/>
    <w:rsid w:val="00156CB5"/>
    <w:rsid w:val="00270F3C"/>
    <w:rsid w:val="00287139"/>
    <w:rsid w:val="002B16DB"/>
    <w:rsid w:val="002C3D48"/>
    <w:rsid w:val="00355A57"/>
    <w:rsid w:val="00356287"/>
    <w:rsid w:val="003646B6"/>
    <w:rsid w:val="003C3D56"/>
    <w:rsid w:val="003D3F29"/>
    <w:rsid w:val="003E0734"/>
    <w:rsid w:val="00447F5C"/>
    <w:rsid w:val="00461E6D"/>
    <w:rsid w:val="00496C3E"/>
    <w:rsid w:val="0055229F"/>
    <w:rsid w:val="0057196B"/>
    <w:rsid w:val="005D3AA2"/>
    <w:rsid w:val="005D50B7"/>
    <w:rsid w:val="00614663"/>
    <w:rsid w:val="00617F09"/>
    <w:rsid w:val="00645A0C"/>
    <w:rsid w:val="006543ED"/>
    <w:rsid w:val="0069367F"/>
    <w:rsid w:val="006F7060"/>
    <w:rsid w:val="00734D38"/>
    <w:rsid w:val="00793F84"/>
    <w:rsid w:val="00807FE8"/>
    <w:rsid w:val="0083528B"/>
    <w:rsid w:val="00850FB1"/>
    <w:rsid w:val="008C1F5C"/>
    <w:rsid w:val="008D43EE"/>
    <w:rsid w:val="008F6A71"/>
    <w:rsid w:val="00907C94"/>
    <w:rsid w:val="00961EEC"/>
    <w:rsid w:val="00980768"/>
    <w:rsid w:val="00997877"/>
    <w:rsid w:val="00A02680"/>
    <w:rsid w:val="00A5198B"/>
    <w:rsid w:val="00A601D7"/>
    <w:rsid w:val="00AF3F57"/>
    <w:rsid w:val="00B15195"/>
    <w:rsid w:val="00B50724"/>
    <w:rsid w:val="00B56A64"/>
    <w:rsid w:val="00B8419F"/>
    <w:rsid w:val="00BA6467"/>
    <w:rsid w:val="00C00402"/>
    <w:rsid w:val="00C2688B"/>
    <w:rsid w:val="00C817CF"/>
    <w:rsid w:val="00C96A05"/>
    <w:rsid w:val="00CA5828"/>
    <w:rsid w:val="00CF59E5"/>
    <w:rsid w:val="00D64248"/>
    <w:rsid w:val="00D86D03"/>
    <w:rsid w:val="00D87292"/>
    <w:rsid w:val="00E30B65"/>
    <w:rsid w:val="00E82BB5"/>
    <w:rsid w:val="00EB6BE2"/>
    <w:rsid w:val="00ED2C75"/>
    <w:rsid w:val="00EF1C62"/>
    <w:rsid w:val="00EF2532"/>
    <w:rsid w:val="00F1457A"/>
    <w:rsid w:val="00F23228"/>
    <w:rsid w:val="00F5795C"/>
    <w:rsid w:val="00F57A22"/>
    <w:rsid w:val="00F82E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80233"/>
  <w15:chartTrackingRefBased/>
  <w15:docId w15:val="{B36A12F6-7532-4131-BC5F-B45D16C87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3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F84"/>
  </w:style>
  <w:style w:type="paragraph" w:styleId="Footer">
    <w:name w:val="footer"/>
    <w:basedOn w:val="Normal"/>
    <w:link w:val="FooterChar"/>
    <w:uiPriority w:val="99"/>
    <w:unhideWhenUsed/>
    <w:rsid w:val="00793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F84"/>
  </w:style>
  <w:style w:type="paragraph" w:styleId="ListParagraph">
    <w:name w:val="List Paragraph"/>
    <w:basedOn w:val="Normal"/>
    <w:uiPriority w:val="34"/>
    <w:qFormat/>
    <w:rsid w:val="00793F84"/>
    <w:pPr>
      <w:ind w:left="720"/>
      <w:contextualSpacing/>
    </w:pPr>
  </w:style>
  <w:style w:type="table" w:styleId="TableGrid">
    <w:name w:val="Table Grid"/>
    <w:basedOn w:val="TableNormal"/>
    <w:uiPriority w:val="39"/>
    <w:rsid w:val="00E82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2</Pages>
  <Words>399</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ACUÑA SOLANO JOSE DANIEL</dc:creator>
  <cp:keywords/>
  <dc:description/>
  <cp:lastModifiedBy>ACUÑA SOLANO JOSE DANIEL</cp:lastModifiedBy>
  <cp:revision>25</cp:revision>
  <dcterms:created xsi:type="dcterms:W3CDTF">2023-02-25T01:10:00Z</dcterms:created>
  <dcterms:modified xsi:type="dcterms:W3CDTF">2023-05-17T01:23:00Z</dcterms:modified>
</cp:coreProperties>
</file>