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204" w:rsidRDefault="007C1204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Przejdź d</w:t>
      </w:r>
      <w:r w:rsidR="00B0242A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o katalogu głównego (</w:t>
      </w:r>
      <w:proofErr w:type="spellStart"/>
      <w:r w:rsidR="00B0242A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nadr</w:t>
      </w:r>
      <w:r w:rsidR="00BD5892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zednego</w:t>
      </w:r>
      <w:proofErr w:type="spellEnd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 xml:space="preserve"> do wszystkich innych)</w:t>
      </w:r>
    </w:p>
    <w:p w:rsidR="00BD5892" w:rsidRPr="007C1204" w:rsidRDefault="00BD5892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>
        <w:rPr>
          <w:rFonts w:ascii="Segoe UI" w:eastAsia="Times New Roman" w:hAnsi="Segoe UI" w:cs="Segoe UI"/>
          <w:noProof/>
          <w:color w:val="1D2125"/>
          <w:sz w:val="17"/>
          <w:szCs w:val="17"/>
          <w:lang w:eastAsia="pl-PL"/>
        </w:rPr>
        <w:drawing>
          <wp:inline distT="0" distB="0" distL="0" distR="0">
            <wp:extent cx="5760720" cy="1022756"/>
            <wp:effectExtent l="1905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22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204" w:rsidRDefault="007C1204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Używając ścieżki bezwzględnej przejdź do katalogu /etc/</w:t>
      </w:r>
      <w:proofErr w:type="spellStart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cron.d</w:t>
      </w:r>
      <w:proofErr w:type="spellEnd"/>
    </w:p>
    <w:p w:rsidR="00BD5892" w:rsidRPr="007C1204" w:rsidRDefault="00BD5892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>
        <w:rPr>
          <w:rFonts w:ascii="Segoe UI" w:eastAsia="Times New Roman" w:hAnsi="Segoe UI" w:cs="Segoe UI"/>
          <w:noProof/>
          <w:color w:val="1D2125"/>
          <w:sz w:val="17"/>
          <w:szCs w:val="17"/>
          <w:lang w:eastAsia="pl-PL"/>
        </w:rPr>
        <w:drawing>
          <wp:inline distT="0" distB="0" distL="0" distR="0">
            <wp:extent cx="3476625" cy="474345"/>
            <wp:effectExtent l="19050" t="0" r="9525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474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204" w:rsidRDefault="007C1204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wróć do katalogu domowego, wyświetl wszystkie </w:t>
      </w:r>
      <w:hyperlink r:id="rId7" w:tooltip="pliki" w:history="1">
        <w:r w:rsidRPr="007C1204">
          <w:rPr>
            <w:rFonts w:ascii="Segoe UI" w:eastAsia="Times New Roman" w:hAnsi="Segoe UI" w:cs="Segoe UI"/>
            <w:color w:val="0F6CBF"/>
            <w:sz w:val="17"/>
            <w:lang w:eastAsia="pl-PL"/>
          </w:rPr>
          <w:t>pliki</w:t>
        </w:r>
      </w:hyperlink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, także ukryte</w:t>
      </w:r>
    </w:p>
    <w:p w:rsidR="00BD5892" w:rsidRPr="007C1204" w:rsidRDefault="00BD5892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proofErr w:type="spellStart"/>
      <w:r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cd</w:t>
      </w:r>
      <w:proofErr w:type="spellEnd"/>
      <w:r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br/>
      </w:r>
      <w:proofErr w:type="spellStart"/>
      <w:r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ls</w:t>
      </w:r>
      <w:proofErr w:type="spellEnd"/>
      <w:r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 xml:space="preserve"> -a</w:t>
      </w:r>
    </w:p>
    <w:p w:rsidR="007C1204" w:rsidRDefault="007C1204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Przejdź do katalogu /etc. Wyświetl zawartość tego katalogu tak, aby były widoczne uprawnienia</w:t>
      </w:r>
    </w:p>
    <w:p w:rsidR="00BD5892" w:rsidRDefault="00BD5892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proofErr w:type="spellStart"/>
      <w:r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cd</w:t>
      </w:r>
      <w:proofErr w:type="spellEnd"/>
      <w:r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 xml:space="preserve"> /etc</w:t>
      </w:r>
    </w:p>
    <w:p w:rsidR="00BD5892" w:rsidRDefault="00BD5892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proofErr w:type="spellStart"/>
      <w:r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ls</w:t>
      </w:r>
      <w:proofErr w:type="spellEnd"/>
      <w:r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 xml:space="preserve"> –l </w:t>
      </w:r>
    </w:p>
    <w:p w:rsidR="00BD5892" w:rsidRPr="007C1204" w:rsidRDefault="00BD5892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</w:p>
    <w:p w:rsidR="00BD5892" w:rsidRDefault="00BD5892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</w:p>
    <w:p w:rsidR="007C1204" w:rsidRPr="007C1204" w:rsidRDefault="007C1204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Zaznacz na zrzucie </w:t>
      </w:r>
      <w:hyperlink r:id="rId8" w:tooltip="z" w:history="1">
        <w:r w:rsidRPr="007C1204">
          <w:rPr>
            <w:rFonts w:ascii="Segoe UI" w:eastAsia="Times New Roman" w:hAnsi="Segoe UI" w:cs="Segoe UI"/>
            <w:color w:val="0F6CBF"/>
            <w:sz w:val="17"/>
            <w:lang w:eastAsia="pl-PL"/>
          </w:rPr>
          <w:t>z</w:t>
        </w:r>
      </w:hyperlink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 punktu 8 plik zwykły, dowiązanie symboliczne, katalog. Jaki jeszcze element (oprócz koloru) wyróżnia typy plików? Opisz, zaznacz.</w:t>
      </w:r>
      <w:r w:rsidR="00D22557" w:rsidRPr="00D22557">
        <w:rPr>
          <w:rFonts w:ascii="Segoe UI" w:eastAsia="Times New Roman" w:hAnsi="Segoe UI" w:cs="Segoe UI"/>
          <w:noProof/>
          <w:color w:val="1D2125"/>
          <w:sz w:val="17"/>
          <w:szCs w:val="17"/>
          <w:lang w:eastAsia="pl-PL"/>
        </w:rPr>
        <w:t xml:space="preserve"> </w:t>
      </w:r>
      <w:r w:rsidR="00D22557">
        <w:rPr>
          <w:rFonts w:ascii="Segoe UI" w:eastAsia="Times New Roman" w:hAnsi="Segoe UI" w:cs="Segoe UI"/>
          <w:noProof/>
          <w:color w:val="1D2125"/>
          <w:sz w:val="17"/>
          <w:szCs w:val="17"/>
          <w:lang w:eastAsia="pl-PL"/>
        </w:rPr>
        <w:drawing>
          <wp:inline distT="0" distB="0" distL="0" distR="0">
            <wp:extent cx="4701540" cy="440055"/>
            <wp:effectExtent l="19050" t="0" r="3810" b="0"/>
            <wp:docPr id="5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440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22557">
        <w:rPr>
          <w:rFonts w:ascii="Segoe UI" w:eastAsia="Times New Roman" w:hAnsi="Segoe UI" w:cs="Segoe UI"/>
          <w:noProof/>
          <w:color w:val="1D2125"/>
          <w:sz w:val="17"/>
          <w:szCs w:val="17"/>
          <w:lang w:eastAsia="pl-PL"/>
        </w:rPr>
        <w:drawing>
          <wp:inline distT="0" distB="0" distL="0" distR="0">
            <wp:extent cx="5760720" cy="195270"/>
            <wp:effectExtent l="19050" t="0" r="0" b="0"/>
            <wp:docPr id="3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204" w:rsidRDefault="007C1204" w:rsidP="007C1204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 Wyświetl zawartość katalogu /etc/</w:t>
      </w:r>
      <w:proofErr w:type="spellStart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udev</w:t>
      </w:r>
      <w:proofErr w:type="spellEnd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 xml:space="preserve"> razem </w:t>
      </w:r>
      <w:hyperlink r:id="rId11" w:tooltip="z" w:history="1">
        <w:r w:rsidRPr="007C1204">
          <w:rPr>
            <w:rFonts w:ascii="Segoe UI" w:eastAsia="Times New Roman" w:hAnsi="Segoe UI" w:cs="Segoe UI"/>
            <w:color w:val="0F6CBF"/>
            <w:sz w:val="17"/>
            <w:lang w:eastAsia="pl-PL"/>
          </w:rPr>
          <w:t>z</w:t>
        </w:r>
      </w:hyperlink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 podkatalogami</w:t>
      </w:r>
    </w:p>
    <w:p w:rsidR="00D22557" w:rsidRPr="007C1204" w:rsidRDefault="00D22557" w:rsidP="007C1204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>
        <w:rPr>
          <w:rFonts w:ascii="Segoe UI" w:eastAsia="Times New Roman" w:hAnsi="Segoe UI" w:cs="Segoe UI"/>
          <w:noProof/>
          <w:color w:val="1D2125"/>
          <w:sz w:val="17"/>
          <w:szCs w:val="17"/>
          <w:lang w:eastAsia="pl-PL"/>
        </w:rPr>
        <w:drawing>
          <wp:inline distT="0" distB="0" distL="0" distR="0">
            <wp:extent cx="5081270" cy="1915160"/>
            <wp:effectExtent l="19050" t="0" r="508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270" cy="191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204" w:rsidRPr="007C1204" w:rsidRDefault="007C1204" w:rsidP="007C1204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 </w:t>
      </w:r>
    </w:p>
    <w:p w:rsidR="007C1204" w:rsidRPr="007C1204" w:rsidRDefault="007C1204" w:rsidP="007C1204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 </w:t>
      </w:r>
    </w:p>
    <w:p w:rsidR="007C1204" w:rsidRPr="007C1204" w:rsidRDefault="007C1204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katalog startowy - domowy</w:t>
      </w:r>
    </w:p>
    <w:p w:rsidR="007C1204" w:rsidRPr="007C1204" w:rsidRDefault="007C1204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1. </w:t>
      </w:r>
    </w:p>
    <w:p w:rsidR="007C1204" w:rsidRPr="007C1204" w:rsidRDefault="007C1204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lastRenderedPageBreak/>
        <w:t> </w:t>
      </w:r>
    </w:p>
    <w:p w:rsidR="007C1204" w:rsidRPr="007C1204" w:rsidRDefault="007C1204" w:rsidP="007C1204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A. Wyświetl zawartość katalogu /</w:t>
      </w:r>
      <w:proofErr w:type="spellStart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bin</w:t>
      </w:r>
      <w:proofErr w:type="spellEnd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 xml:space="preserve"> tak, aby były widoczne wielkości plików</w:t>
      </w:r>
      <w:r w:rsidR="00D22557">
        <w:rPr>
          <w:rFonts w:ascii="Segoe UI" w:eastAsia="Times New Roman" w:hAnsi="Segoe UI" w:cs="Segoe UI"/>
          <w:noProof/>
          <w:color w:val="1D2125"/>
          <w:sz w:val="17"/>
          <w:szCs w:val="17"/>
          <w:lang w:eastAsia="pl-PL"/>
        </w:rPr>
        <w:drawing>
          <wp:inline distT="0" distB="0" distL="0" distR="0">
            <wp:extent cx="5760720" cy="2974663"/>
            <wp:effectExtent l="1905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4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 </w:t>
      </w: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br/>
      </w:r>
    </w:p>
    <w:p w:rsidR="007C1204" w:rsidRPr="007C1204" w:rsidRDefault="007C1204" w:rsidP="007C1204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 xml:space="preserve">B. użyj dodatkowo opcji, która spowoduje podanie dla większych plików rozmiarów w </w:t>
      </w:r>
      <w:proofErr w:type="spellStart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kB</w:t>
      </w:r>
      <w:proofErr w:type="spellEnd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 xml:space="preserve"> (lub jeśli trzeba MB)</w:t>
      </w: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br/>
      </w:r>
      <w:r w:rsidR="00D22557">
        <w:rPr>
          <w:rFonts w:ascii="Segoe UI" w:eastAsia="Times New Roman" w:hAnsi="Segoe UI" w:cs="Segoe UI"/>
          <w:noProof/>
          <w:color w:val="1D2125"/>
          <w:sz w:val="17"/>
          <w:szCs w:val="17"/>
          <w:lang w:eastAsia="pl-PL"/>
        </w:rPr>
        <w:drawing>
          <wp:inline distT="0" distB="0" distL="0" distR="0">
            <wp:extent cx="5760720" cy="1807492"/>
            <wp:effectExtent l="1905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07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204" w:rsidRPr="007C1204" w:rsidRDefault="007C1204" w:rsidP="007C1204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C. Jaki rozmiar ma drugi co do wielkości plik? _____(posortuj malejąco według rozmiaru)</w:t>
      </w:r>
    </w:p>
    <w:p w:rsidR="007C1204" w:rsidRPr="007C1204" w:rsidRDefault="00D22557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>
        <w:rPr>
          <w:rFonts w:ascii="Segoe UI" w:eastAsia="Times New Roman" w:hAnsi="Segoe UI" w:cs="Segoe UI"/>
          <w:noProof/>
          <w:color w:val="1D2125"/>
          <w:sz w:val="17"/>
          <w:szCs w:val="17"/>
          <w:lang w:eastAsia="pl-PL"/>
        </w:rPr>
        <w:drawing>
          <wp:inline distT="0" distB="0" distL="0" distR="0">
            <wp:extent cx="5012055" cy="2312035"/>
            <wp:effectExtent l="1905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5" cy="2312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67979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eco</w:t>
      </w:r>
      <w:r w:rsidR="007C1204"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2. </w:t>
      </w:r>
    </w:p>
    <w:p w:rsidR="007C1204" w:rsidRPr="007C1204" w:rsidRDefault="007C1204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 </w:t>
      </w:r>
    </w:p>
    <w:p w:rsidR="007C1204" w:rsidRPr="007C1204" w:rsidRDefault="007C1204" w:rsidP="007C1204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lastRenderedPageBreak/>
        <w:t>A. Utwórz plik jeden zawierający Twoje imię (echo ....</w:t>
      </w:r>
      <w:r w:rsidRPr="007C1204">
        <w:rPr>
          <w:rFonts w:ascii="Segoe UI" w:eastAsia="Times New Roman" w:hAnsi="Segoe UI" w:cs="Segoe UI"/>
          <w:i/>
          <w:iCs/>
          <w:color w:val="1D2125"/>
          <w:sz w:val="17"/>
          <w:szCs w:val="17"/>
          <w:lang w:eastAsia="pl-PL"/>
        </w:rPr>
        <w:t> </w:t>
      </w: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&gt; </w:t>
      </w:r>
      <w:r w:rsidRPr="007C1204">
        <w:rPr>
          <w:rFonts w:ascii="Segoe UI" w:eastAsia="Times New Roman" w:hAnsi="Segoe UI" w:cs="Segoe UI"/>
          <w:i/>
          <w:iCs/>
          <w:color w:val="1D2125"/>
          <w:sz w:val="17"/>
          <w:szCs w:val="17"/>
          <w:lang w:eastAsia="pl-PL"/>
        </w:rPr>
        <w:t>....</w:t>
      </w: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).</w:t>
      </w: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br/>
      </w:r>
    </w:p>
    <w:p w:rsidR="007C1204" w:rsidRPr="007C1204" w:rsidRDefault="007C1204" w:rsidP="007C1204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B. Wyświetl zawartość katalogu domowego. </w:t>
      </w: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br/>
      </w:r>
      <w:r w:rsidR="00D67979">
        <w:rPr>
          <w:rFonts w:ascii="Segoe UI" w:eastAsia="Times New Roman" w:hAnsi="Segoe UI" w:cs="Segoe UI"/>
          <w:noProof/>
          <w:color w:val="1D2125"/>
          <w:sz w:val="17"/>
          <w:szCs w:val="17"/>
          <w:lang w:eastAsia="pl-PL"/>
        </w:rPr>
        <w:drawing>
          <wp:inline distT="0" distB="0" distL="0" distR="0">
            <wp:extent cx="5760720" cy="448291"/>
            <wp:effectExtent l="1905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8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204" w:rsidRPr="007C1204" w:rsidRDefault="007C1204" w:rsidP="007C1204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 xml:space="preserve">C. Sprawdź dostępne </w:t>
      </w:r>
      <w:proofErr w:type="spellStart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aliasy</w:t>
      </w:r>
      <w:proofErr w:type="spellEnd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.</w:t>
      </w: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br/>
      </w:r>
      <w:r w:rsidR="00D67979">
        <w:rPr>
          <w:rFonts w:ascii="Segoe UI" w:eastAsia="Times New Roman" w:hAnsi="Segoe UI" w:cs="Segoe UI"/>
          <w:noProof/>
          <w:color w:val="1D2125"/>
          <w:sz w:val="17"/>
          <w:szCs w:val="17"/>
          <w:lang w:eastAsia="pl-PL"/>
        </w:rPr>
        <w:drawing>
          <wp:inline distT="0" distB="0" distL="0" distR="0">
            <wp:extent cx="2691130" cy="2320290"/>
            <wp:effectExtent l="19050" t="0" r="0" b="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204" w:rsidRPr="007C1204" w:rsidRDefault="007C1204" w:rsidP="007C1204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 xml:space="preserve">D. Wykonaj polecenie </w:t>
      </w:r>
      <w:proofErr w:type="spellStart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ls</w:t>
      </w:r>
      <w:proofErr w:type="spellEnd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 xml:space="preserve"> "oryginalne" a nie jego alias </w:t>
      </w:r>
      <w:proofErr w:type="spellStart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ls</w:t>
      </w:r>
      <w:proofErr w:type="spellEnd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 xml:space="preserve">.  Czy kolorowanie składni jest cechą polecenia </w:t>
      </w:r>
      <w:proofErr w:type="spellStart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ls</w:t>
      </w:r>
      <w:proofErr w:type="spellEnd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 xml:space="preserve"> czy jego </w:t>
      </w:r>
      <w:proofErr w:type="spellStart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aliasu</w:t>
      </w:r>
      <w:proofErr w:type="spellEnd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? ____________</w:t>
      </w:r>
      <w:r w:rsidR="001F66A4">
        <w:rPr>
          <w:rFonts w:ascii="Segoe UI" w:eastAsia="Times New Roman" w:hAnsi="Segoe UI" w:cs="Segoe UI"/>
          <w:noProof/>
          <w:color w:val="1D2125"/>
          <w:sz w:val="17"/>
          <w:szCs w:val="17"/>
          <w:lang w:eastAsia="pl-PL"/>
        </w:rPr>
        <w:drawing>
          <wp:inline distT="0" distB="0" distL="0" distR="0">
            <wp:extent cx="5760720" cy="376826"/>
            <wp:effectExtent l="19050" t="0" r="0" b="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6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204" w:rsidRPr="007C1204" w:rsidRDefault="007C1204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 </w:t>
      </w:r>
    </w:p>
    <w:p w:rsidR="007C1204" w:rsidRPr="007C1204" w:rsidRDefault="007C1204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 </w:t>
      </w:r>
    </w:p>
    <w:p w:rsidR="007C1204" w:rsidRPr="007C1204" w:rsidRDefault="007C1204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3. </w:t>
      </w:r>
    </w:p>
    <w:p w:rsidR="007C1204" w:rsidRPr="007C1204" w:rsidRDefault="007C1204" w:rsidP="007C120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 </w:t>
      </w:r>
    </w:p>
    <w:p w:rsidR="007C1204" w:rsidRPr="007C1204" w:rsidRDefault="007C1204" w:rsidP="007C1204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A. Wyświetl informacje o pliku jeden (</w:t>
      </w:r>
      <w:proofErr w:type="spellStart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ls</w:t>
      </w:r>
      <w:proofErr w:type="spellEnd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 xml:space="preserve"> -l lub </w:t>
      </w:r>
      <w:proofErr w:type="spellStart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stat</w:t>
      </w:r>
      <w:proofErr w:type="spellEnd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 xml:space="preserve"> plik)</w:t>
      </w: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br/>
      </w:r>
    </w:p>
    <w:p w:rsidR="007C1204" w:rsidRPr="007C1204" w:rsidRDefault="007C1204" w:rsidP="007C1204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B. "dotknij" (</w:t>
      </w:r>
      <w:proofErr w:type="spellStart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touch</w:t>
      </w:r>
      <w:proofErr w:type="spellEnd"/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) pliku jeden </w:t>
      </w: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br/>
      </w:r>
    </w:p>
    <w:p w:rsidR="007C1204" w:rsidRPr="007C1204" w:rsidRDefault="007C1204" w:rsidP="007C1204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</w:pPr>
      <w:r w:rsidRPr="007C1204">
        <w:rPr>
          <w:rFonts w:ascii="Segoe UI" w:eastAsia="Times New Roman" w:hAnsi="Segoe UI" w:cs="Segoe UI"/>
          <w:color w:val="1D2125"/>
          <w:sz w:val="17"/>
          <w:szCs w:val="17"/>
          <w:lang w:eastAsia="pl-PL"/>
        </w:rPr>
        <w:t>C. Ponownie sprawdź informacje o pliku jeden. Wyświetl jego zawartość. Co daje "dotknięcie" istniejącego pliku? ___________ Czy została skasowana jego zawartość?</w:t>
      </w:r>
    </w:p>
    <w:p w:rsidR="00614F8E" w:rsidRDefault="001F66A4"/>
    <w:sectPr w:rsidR="00614F8E" w:rsidSect="003B10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56B9C"/>
    <w:multiLevelType w:val="multilevel"/>
    <w:tmpl w:val="1F36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2C4346"/>
    <w:multiLevelType w:val="multilevel"/>
    <w:tmpl w:val="0850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056A1F"/>
    <w:multiLevelType w:val="multilevel"/>
    <w:tmpl w:val="5CFC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characterSpacingControl w:val="doNotCompress"/>
  <w:compat/>
  <w:rsids>
    <w:rsidRoot w:val="007C1204"/>
    <w:rsid w:val="00153C26"/>
    <w:rsid w:val="001F66A4"/>
    <w:rsid w:val="003B1065"/>
    <w:rsid w:val="007C1204"/>
    <w:rsid w:val="00B0242A"/>
    <w:rsid w:val="00BD5892"/>
    <w:rsid w:val="00C35E59"/>
    <w:rsid w:val="00D22557"/>
    <w:rsid w:val="00D679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B106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7C1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semiHidden/>
    <w:unhideWhenUsed/>
    <w:rsid w:val="007C1204"/>
    <w:rPr>
      <w:color w:val="0000FF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D58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D58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49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staszic.eu/mod/assign/view.php?id=230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s://moodle.staszic.eu/mod/assign/view.php?id=229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oodle.staszic.eu/mod/assign/view.php?id=230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233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Jola</dc:creator>
  <cp:lastModifiedBy>Jola</cp:lastModifiedBy>
  <cp:revision>3</cp:revision>
  <dcterms:created xsi:type="dcterms:W3CDTF">2023-11-02T08:02:00Z</dcterms:created>
  <dcterms:modified xsi:type="dcterms:W3CDTF">2023-11-02T08:35:00Z</dcterms:modified>
</cp:coreProperties>
</file>