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Actas de reunión y registros de seguimiento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DG-01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Criterio de registro</w:t>
      </w:r>
    </w:p>
    <w:p>
      <w:pPr>
        <w:spacing w:after="120"/>
        <w:jc w:val="both"/>
      </w:pPr>
      <w:r>
        <w:rPr>
          <w:b w:val="0"/>
          <w:i w:val="0"/>
        </w:rPr>
        <w:t>Se mantienen las reuniones realmente identificadas y se incorporan hitos/acuerdos técnicos como registros de seguimiento cuando no existe evidencia suficiente para llamarlos “acta”. Las fechas no verificadas se dejan pendientes de confirmación.</w:t>
      </w:r>
    </w:p>
    <w:p>
      <w:pPr>
        <w:pStyle w:val="Heading1"/>
      </w:pPr>
      <w:r>
        <w:t>2. Acta N.º 01 - Reunión inicial de levantamiento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9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Fecha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Primera semana de septiembre de 2026; fecha exacta pendiente de confirmar.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Participantes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Equipo Capstone BARB y contraparte Alloxentric/Duoc involucrada en levantamiento.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Objetivo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Aclarar alcance reducido y mecanismo de seguimiento.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Acuerdos</w:t>
            </w:r>
          </w:p>
        </w:tc>
        <w:tc>
          <w:tcPr>
            <w:tcW w:type="dxa" w:w="89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Cuatro requerimientos: PWA/móvil, RAG offline, PDF y auditoría; reuniones periódicas y coordinación técnica.</w:t>
            </w:r>
          </w:p>
        </w:tc>
      </w:tr>
    </w:tbl>
    <w:p>
      <w:pPr>
        <w:spacing w:after="40"/>
      </w:pPr>
    </w:p>
    <w:p>
      <w:pPr>
        <w:pStyle w:val="Heading1"/>
      </w:pPr>
      <w:r>
        <w:t>3. Acta N.º 02 - Gobierno y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10-09-2026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Acuerdo histórico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Luis Ovalle asume liderazgo y repositorio/fork privado único.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Metodología registrada en Fase 1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Incremental + Scrumban.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Ajuste Fase 2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Por retroalimentación docente se formaliza Desarrollo incremental + Kanban. El registro histórico se conserva; no se reescribe retroactivamente.</w:t>
            </w:r>
          </w:p>
        </w:tc>
      </w:tr>
    </w:tbl>
    <w:p>
      <w:pPr>
        <w:spacing w:after="40"/>
      </w:pPr>
    </w:p>
    <w:p>
      <w:pPr>
        <w:pStyle w:val="Heading1"/>
      </w:pPr>
      <w:r>
        <w:t>4. Registros de seguimiento incorporados en Fase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Fecha / hito</w:t>
            </w:r>
          </w:p>
        </w:tc>
        <w:tc>
          <w:tcPr>
            <w:tcW w:type="dxa" w:w="316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59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Acuerdo / resultado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20-09-2026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Cierre estabilización P0.1-P0.7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Base estabilizada, auditoría núcleo y 106 pruebas backend PASS.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Posterior a P0.7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Movilidad I1.1/I1.2-A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Interfaz responsiva, OT móvil, autoasignación/reasignación y fotografías.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I1.2-B/C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Checklist y evidencia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Checklist de 6 ítems, migración, control de concurrencia y fotos en OT existente.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I1.3-A/B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PWA base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 Shell, Service Worker, instalación PWA e IndexedDB.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Estado Fase 2 actual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I1.3-C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Sincronización y conflictos en validación funcional con Alloxentric.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Estado Fase 2 actual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Distribución</w:t>
            </w:r>
          </w:p>
        </w:tc>
        <w:tc>
          <w:tcPr>
            <w:tcW w:type="dxa" w:w="59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Miguel: pruebas; Jorge: documentación/integración con Alloxentric; Luis: coordinación/desarrollo.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DG-01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